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D7" w:rsidRPr="00CB268C" w:rsidRDefault="001948D7" w:rsidP="001948D7">
      <w:pPr>
        <w:tabs>
          <w:tab w:val="left" w:pos="3810"/>
          <w:tab w:val="center" w:pos="4680"/>
        </w:tabs>
        <w:spacing w:line="360" w:lineRule="auto"/>
        <w:rPr>
          <w:rFonts w:ascii="Times New Roman" w:hAnsi="Times New Roman"/>
          <w:sz w:val="28"/>
          <w:szCs w:val="28"/>
        </w:rPr>
      </w:pPr>
      <w:r w:rsidRPr="00DA67BC">
        <w:rPr>
          <w:rFonts w:ascii="Times New Roman" w:hAnsi="Times New Roman"/>
          <w:b/>
          <w:sz w:val="28"/>
          <w:szCs w:val="28"/>
        </w:rPr>
        <w:t>CHAPTER ONE</w:t>
      </w:r>
      <w:r>
        <w:rPr>
          <w:rFonts w:ascii="Times New Roman" w:hAnsi="Times New Roman"/>
          <w:sz w:val="28"/>
          <w:szCs w:val="28"/>
        </w:rPr>
        <w:t xml:space="preserve">        </w:t>
      </w:r>
      <w:r w:rsidR="004E25F6">
        <w:rPr>
          <w:rFonts w:ascii="Times New Roman" w:hAnsi="Times New Roman"/>
          <w:b/>
          <w:sz w:val="24"/>
          <w:szCs w:val="24"/>
        </w:rPr>
        <w:t>INTRODUCTION</w:t>
      </w:r>
    </w:p>
    <w:p w:rsidR="001948D7" w:rsidRPr="00CB268C" w:rsidRDefault="001948D7" w:rsidP="001948D7">
      <w:pPr>
        <w:spacing w:line="360" w:lineRule="auto"/>
        <w:jc w:val="both"/>
        <w:rPr>
          <w:rFonts w:ascii="Times New Roman" w:hAnsi="Times New Roman"/>
          <w:sz w:val="24"/>
          <w:szCs w:val="24"/>
        </w:rPr>
      </w:pPr>
    </w:p>
    <w:p w:rsidR="001948D7" w:rsidRPr="003F77EF" w:rsidRDefault="001948D7" w:rsidP="001948D7">
      <w:pPr>
        <w:spacing w:line="36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Pr="003F77EF">
        <w:rPr>
          <w:rFonts w:ascii="Times New Roman" w:hAnsi="Times New Roman"/>
          <w:b/>
          <w:sz w:val="24"/>
          <w:szCs w:val="24"/>
        </w:rPr>
        <w:t>Background of study</w:t>
      </w:r>
    </w:p>
    <w:p w:rsidR="001948D7" w:rsidRDefault="001948D7" w:rsidP="001948D7">
      <w:pPr>
        <w:spacing w:line="360" w:lineRule="auto"/>
        <w:ind w:left="900" w:right="720"/>
        <w:jc w:val="both"/>
        <w:rPr>
          <w:rFonts w:ascii="Times New Roman" w:hAnsi="Times New Roman"/>
          <w:i/>
          <w:sz w:val="24"/>
          <w:szCs w:val="24"/>
        </w:rPr>
      </w:pPr>
      <w:r w:rsidRPr="00CB268C">
        <w:rPr>
          <w:rFonts w:ascii="Times New Roman" w:hAnsi="Times New Roman"/>
          <w:sz w:val="24"/>
          <w:szCs w:val="24"/>
        </w:rPr>
        <w:t xml:space="preserve"> “</w:t>
      </w:r>
      <w:r w:rsidRPr="00DA67BC">
        <w:rPr>
          <w:rFonts w:ascii="Times New Roman" w:hAnsi="Times New Roman"/>
          <w:i/>
          <w:sz w:val="24"/>
          <w:szCs w:val="24"/>
        </w:rPr>
        <w:t>The concept of an historic monument embraces not only the single architectural work but also the urban or rural setting in which is found the evidence of a particular civilization, a significant development or an historic event. This applies not only to great works of art but also to more modest works of the past which have acquired cultural significance with the passing of time”</w:t>
      </w:r>
      <w:r w:rsidR="004C7923" w:rsidRPr="004C7923">
        <w:rPr>
          <w:rFonts w:ascii="Times New Roman" w:hAnsi="Times New Roman"/>
        </w:rPr>
        <w:t xml:space="preserve"> </w:t>
      </w:r>
      <w:r w:rsidR="004C7923">
        <w:rPr>
          <w:rFonts w:ascii="Times New Roman" w:hAnsi="Times New Roman"/>
        </w:rPr>
        <w:t>(The Venice charter</w:t>
      </w:r>
      <w:r w:rsidR="00911D18">
        <w:rPr>
          <w:rFonts w:ascii="Times New Roman" w:hAnsi="Times New Roman"/>
        </w:rPr>
        <w:t xml:space="preserve"> </w:t>
      </w:r>
      <w:r w:rsidR="004C7923">
        <w:rPr>
          <w:rFonts w:ascii="Times New Roman" w:hAnsi="Times New Roman"/>
        </w:rPr>
        <w:t>1964)</w:t>
      </w:r>
      <w:r>
        <w:rPr>
          <w:rFonts w:ascii="Times New Roman" w:hAnsi="Times New Roman"/>
          <w:i/>
          <w:sz w:val="24"/>
          <w:szCs w:val="24"/>
        </w:rPr>
        <w:t>.</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Historic buildings are old buildings, not built in present time, unique, have value, and endure time. They are aesthetically pleasing, convey a unique sense of community and tell the stories of our past.  They make up our collective community memory.  They attract tourists because visitors want an authentic and unique experience, distinctive from anywhere that just shows modern buildings without value. However the Preservation of these existing historical buildings is the epitome of sustainability and the only way that has kept them alive ce</w:t>
      </w:r>
      <w:r>
        <w:rPr>
          <w:rFonts w:ascii="Times New Roman" w:hAnsi="Times New Roman"/>
          <w:sz w:val="24"/>
          <w:szCs w:val="24"/>
        </w:rPr>
        <w:t>nturies after their construction</w:t>
      </w:r>
      <w:r w:rsidRPr="00CB268C">
        <w:rPr>
          <w:rFonts w:ascii="Times New Roman" w:hAnsi="Times New Roman"/>
          <w:sz w:val="24"/>
          <w:szCs w:val="24"/>
        </w:rPr>
        <w:t>.</w:t>
      </w:r>
    </w:p>
    <w:p w:rsidR="001948D7" w:rsidRPr="00CB268C" w:rsidRDefault="001948D7" w:rsidP="001948D7">
      <w:pPr>
        <w:shd w:val="clear" w:color="auto" w:fill="FFFFFF"/>
        <w:spacing w:before="165" w:after="165" w:line="360" w:lineRule="auto"/>
        <w:ind w:right="165"/>
        <w:jc w:val="both"/>
        <w:rPr>
          <w:rFonts w:ascii="Times New Roman" w:hAnsi="Times New Roman"/>
          <w:sz w:val="24"/>
          <w:szCs w:val="24"/>
        </w:rPr>
      </w:pPr>
      <w:r w:rsidRPr="00CB268C">
        <w:rPr>
          <w:rFonts w:ascii="Times New Roman" w:hAnsi="Times New Roman"/>
          <w:sz w:val="24"/>
          <w:szCs w:val="24"/>
        </w:rPr>
        <w:t>Preserving our historic resources affords the opportunity to interpret and appreciate the values and ways of life of those who lived and worked before us, establishes a sense of place to which each of us can connect</w:t>
      </w:r>
      <w:r>
        <w:rPr>
          <w:rFonts w:ascii="Times New Roman" w:hAnsi="Times New Roman"/>
          <w:sz w:val="24"/>
          <w:szCs w:val="24"/>
        </w:rPr>
        <w:t>,</w:t>
      </w:r>
      <w:r w:rsidRPr="00CB268C">
        <w:rPr>
          <w:rFonts w:ascii="Times New Roman" w:hAnsi="Times New Roman"/>
          <w:sz w:val="24"/>
          <w:szCs w:val="24"/>
        </w:rPr>
        <w:t xml:space="preserve"> and reveals what we as a community value, and through dedicated individuals and property owners working together in the community create a tangible link from the past, through the present to the future.</w:t>
      </w:r>
    </w:p>
    <w:p w:rsidR="001948D7" w:rsidRPr="00CB268C" w:rsidRDefault="001948D7" w:rsidP="001948D7">
      <w:pPr>
        <w:shd w:val="clear" w:color="auto" w:fill="FFFFFF"/>
        <w:spacing w:before="165" w:after="165" w:line="360" w:lineRule="auto"/>
        <w:ind w:right="165"/>
        <w:jc w:val="both"/>
        <w:rPr>
          <w:rFonts w:ascii="Times New Roman" w:hAnsi="Times New Roman"/>
          <w:sz w:val="24"/>
          <w:szCs w:val="24"/>
        </w:rPr>
      </w:pPr>
      <w:r w:rsidRPr="00CB268C">
        <w:rPr>
          <w:rFonts w:ascii="Times New Roman" w:hAnsi="Times New Roman"/>
          <w:sz w:val="24"/>
          <w:szCs w:val="24"/>
        </w:rPr>
        <w:t>This historical building provides us with a strong sense of history and identity, reinforces civic pride, and yields real economic benefits. Local awareness and involvement in preservation is needed to prevent the deterioration of historic and cultural resources that usually occurs through the accumulation of many seemingly insignificant minor changes.</w:t>
      </w:r>
    </w:p>
    <w:p w:rsidR="001948D7" w:rsidRPr="00CB268C" w:rsidRDefault="001948D7" w:rsidP="001948D7">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Most of the historic buildings have been the best symbols and records of a city development in the past</w:t>
      </w:r>
      <w:r w:rsidR="00725ABF">
        <w:rPr>
          <w:rFonts w:ascii="Times New Roman" w:hAnsi="Times New Roman"/>
          <w:sz w:val="24"/>
          <w:szCs w:val="24"/>
        </w:rPr>
        <w:t xml:space="preserve"> </w:t>
      </w:r>
      <w:r w:rsidR="004C7923">
        <w:rPr>
          <w:rFonts w:ascii="Times New Roman" w:hAnsi="Times New Roman"/>
          <w:sz w:val="24"/>
          <w:szCs w:val="24"/>
        </w:rPr>
        <w:t>(Chin, 2004</w:t>
      </w:r>
      <w:r w:rsidR="005825B3">
        <w:rPr>
          <w:rFonts w:ascii="Times New Roman" w:hAnsi="Times New Roman"/>
          <w:sz w:val="24"/>
          <w:szCs w:val="24"/>
        </w:rPr>
        <w:t>,</w:t>
      </w:r>
      <w:r w:rsidR="0074513C">
        <w:rPr>
          <w:rFonts w:ascii="Times New Roman" w:hAnsi="Times New Roman"/>
          <w:sz w:val="24"/>
          <w:szCs w:val="24"/>
        </w:rPr>
        <w:t xml:space="preserve"> p</w:t>
      </w:r>
      <w:r w:rsidR="005825B3">
        <w:rPr>
          <w:rFonts w:ascii="Times New Roman" w:hAnsi="Times New Roman"/>
          <w:sz w:val="24"/>
          <w:szCs w:val="24"/>
        </w:rPr>
        <w:t>p</w:t>
      </w:r>
      <w:r w:rsidR="0074513C">
        <w:rPr>
          <w:rFonts w:ascii="Times New Roman" w:hAnsi="Times New Roman"/>
          <w:sz w:val="24"/>
          <w:szCs w:val="24"/>
        </w:rPr>
        <w:t>1</w:t>
      </w:r>
      <w:r w:rsidR="004C7923">
        <w:rPr>
          <w:rFonts w:ascii="Times New Roman" w:hAnsi="Times New Roman"/>
          <w:sz w:val="24"/>
          <w:szCs w:val="24"/>
        </w:rPr>
        <w:t>)</w:t>
      </w:r>
      <w:r w:rsidRPr="00CB268C">
        <w:rPr>
          <w:rFonts w:ascii="Times New Roman" w:hAnsi="Times New Roman"/>
          <w:sz w:val="24"/>
          <w:szCs w:val="24"/>
        </w:rPr>
        <w:t xml:space="preserve">. In </w:t>
      </w:r>
      <w:smartTag w:uri="urn:schemas-microsoft-com:office:smarttags" w:element="country-region">
        <w:smartTag w:uri="urn:schemas-microsoft-com:office:smarttags" w:element="place">
          <w:r w:rsidRPr="00CB268C">
            <w:rPr>
              <w:rFonts w:ascii="Times New Roman" w:hAnsi="Times New Roman"/>
              <w:sz w:val="24"/>
              <w:szCs w:val="24"/>
            </w:rPr>
            <w:t>Cyprus</w:t>
          </w:r>
        </w:smartTag>
      </w:smartTag>
      <w:r w:rsidRPr="00CB268C">
        <w:rPr>
          <w:rFonts w:ascii="Times New Roman" w:hAnsi="Times New Roman"/>
          <w:sz w:val="24"/>
          <w:szCs w:val="24"/>
        </w:rPr>
        <w:t xml:space="preserve"> just as is the case in most parts of the world, the rapid </w:t>
      </w:r>
      <w:r w:rsidRPr="00CB268C">
        <w:rPr>
          <w:rFonts w:ascii="Times New Roman" w:hAnsi="Times New Roman"/>
          <w:sz w:val="24"/>
          <w:szCs w:val="24"/>
        </w:rPr>
        <w:lastRenderedPageBreak/>
        <w:t xml:space="preserve">transformation of economy and society had not merely led to de-memorize historic buildings spaces, but also increasingly made residents lose valuable space of history. The historic buildings always constitute as the declined area in the cities, because they represent a historic development of cities. </w:t>
      </w:r>
      <w:r w:rsidRPr="0053006C">
        <w:rPr>
          <w:rFonts w:ascii="Times New Roman" w:hAnsi="Times New Roman"/>
          <w:sz w:val="24"/>
          <w:szCs w:val="24"/>
        </w:rPr>
        <w:t xml:space="preserve">Beautiful ancient buildings that attract tourists, and which are a wonderful national heritage, are bulldozed down to provide space for skyscraper blocks of flats and hotels. In the end, every city will look the same; canyons of steel, glass and concrete. It is only recently, that the tourist departments of many countries have begun to realise that the preservation of ancient monuments and buildings is one of the principal assets for tourist attraction. </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 xml:space="preserve">Having said that, the master </w:t>
      </w:r>
      <w:r>
        <w:rPr>
          <w:rFonts w:ascii="Times New Roman" w:hAnsi="Times New Roman"/>
          <w:sz w:val="24"/>
          <w:szCs w:val="24"/>
        </w:rPr>
        <w:t xml:space="preserve">Thesis </w:t>
      </w:r>
      <w:r w:rsidR="00124B82">
        <w:rPr>
          <w:rFonts w:ascii="Times New Roman" w:hAnsi="Times New Roman"/>
          <w:sz w:val="24"/>
          <w:szCs w:val="24"/>
        </w:rPr>
        <w:t>“An overview on f</w:t>
      </w:r>
      <w:r>
        <w:rPr>
          <w:rFonts w:ascii="Times New Roman" w:hAnsi="Times New Roman"/>
          <w:sz w:val="24"/>
          <w:szCs w:val="24"/>
        </w:rPr>
        <w:t>açade characteristics of some historical houses in the walled city of Lefkosa</w:t>
      </w:r>
      <w:r w:rsidRPr="00CB268C">
        <w:rPr>
          <w:rFonts w:ascii="Times New Roman" w:hAnsi="Times New Roman"/>
          <w:sz w:val="24"/>
          <w:szCs w:val="24"/>
        </w:rPr>
        <w:t>” is related with other papers dealing with identifying and discussing historical buildings as well as their c</w:t>
      </w:r>
      <w:r>
        <w:rPr>
          <w:rFonts w:ascii="Times New Roman" w:hAnsi="Times New Roman"/>
          <w:sz w:val="24"/>
          <w:szCs w:val="24"/>
        </w:rPr>
        <w:t>haracteristics.</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 xml:space="preserve">The thesis presents a detailed synthesis of the historical buildings in the old city of </w:t>
      </w:r>
      <w:smartTag w:uri="urn:schemas-microsoft-com:office:smarttags" w:element="City">
        <w:smartTag w:uri="urn:schemas-microsoft-com:office:smarttags" w:element="place">
          <w:r>
            <w:rPr>
              <w:rFonts w:ascii="Times New Roman" w:hAnsi="Times New Roman"/>
              <w:sz w:val="24"/>
              <w:szCs w:val="24"/>
            </w:rPr>
            <w:t>Lefkosa</w:t>
          </w:r>
        </w:smartTag>
      </w:smartTag>
      <w:r w:rsidRPr="00CB268C">
        <w:rPr>
          <w:rFonts w:ascii="Times New Roman" w:hAnsi="Times New Roman"/>
          <w:sz w:val="24"/>
          <w:szCs w:val="24"/>
        </w:rPr>
        <w:t>, and emphasizing particularly on civil buildings based on materials obtained from various sources as well as a physical survey carried out to evaluate these buildings.</w:t>
      </w:r>
    </w:p>
    <w:p w:rsidR="001948D7"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This is a vast area and needs a multi-disciplinary approach. Therefore, as a result of the extreme vast nature of this topic, it needs to be state</w:t>
      </w:r>
      <w:r>
        <w:rPr>
          <w:rFonts w:ascii="Times New Roman" w:hAnsi="Times New Roman"/>
          <w:sz w:val="24"/>
          <w:szCs w:val="24"/>
        </w:rPr>
        <w:t>d that the topic cannot be extensive</w:t>
      </w:r>
      <w:r w:rsidRPr="00CB268C">
        <w:rPr>
          <w:rFonts w:ascii="Times New Roman" w:hAnsi="Times New Roman"/>
          <w:sz w:val="24"/>
          <w:szCs w:val="24"/>
        </w:rPr>
        <w:t>ly treated in this master thesis</w:t>
      </w:r>
      <w:r>
        <w:rPr>
          <w:rStyle w:val="FootnoteReference"/>
          <w:rFonts w:ascii="Times New Roman" w:hAnsi="Times New Roman"/>
          <w:sz w:val="24"/>
          <w:szCs w:val="24"/>
        </w:rPr>
        <w:footnoteReference w:id="2"/>
      </w:r>
      <w:r w:rsidRPr="00CB268C">
        <w:rPr>
          <w:rFonts w:ascii="Times New Roman" w:hAnsi="Times New Roman"/>
          <w:sz w:val="24"/>
          <w:szCs w:val="24"/>
        </w:rPr>
        <w:t>. The thesis makes an a</w:t>
      </w:r>
      <w:r>
        <w:rPr>
          <w:rFonts w:ascii="Times New Roman" w:hAnsi="Times New Roman"/>
          <w:sz w:val="24"/>
          <w:szCs w:val="24"/>
        </w:rPr>
        <w:t>nalysis of certain buildings selected</w:t>
      </w:r>
      <w:r w:rsidRPr="00CB268C">
        <w:rPr>
          <w:rFonts w:ascii="Times New Roman" w:hAnsi="Times New Roman"/>
          <w:sz w:val="24"/>
          <w:szCs w:val="24"/>
        </w:rPr>
        <w:t xml:space="preserve">, with the method of choice based primarily on the availability of </w:t>
      </w:r>
      <w:r>
        <w:rPr>
          <w:rFonts w:ascii="Times New Roman" w:hAnsi="Times New Roman"/>
          <w:sz w:val="24"/>
          <w:szCs w:val="24"/>
        </w:rPr>
        <w:t xml:space="preserve">research </w:t>
      </w:r>
      <w:r w:rsidRPr="00CB268C">
        <w:rPr>
          <w:rFonts w:ascii="Times New Roman" w:hAnsi="Times New Roman"/>
          <w:sz w:val="24"/>
          <w:szCs w:val="24"/>
        </w:rPr>
        <w:t>material</w:t>
      </w:r>
      <w:r>
        <w:rPr>
          <w:rFonts w:ascii="Times New Roman" w:hAnsi="Times New Roman"/>
          <w:sz w:val="24"/>
          <w:szCs w:val="24"/>
        </w:rPr>
        <w:t>s in analyzing the buildings select</w:t>
      </w:r>
      <w:r w:rsidRPr="00CB268C">
        <w:rPr>
          <w:rFonts w:ascii="Times New Roman" w:hAnsi="Times New Roman"/>
          <w:sz w:val="24"/>
          <w:szCs w:val="24"/>
        </w:rPr>
        <w:t>ed.</w:t>
      </w:r>
    </w:p>
    <w:p w:rsidR="001948D7" w:rsidRPr="00CB268C" w:rsidRDefault="001948D7" w:rsidP="001948D7">
      <w:pPr>
        <w:spacing w:line="360" w:lineRule="auto"/>
        <w:jc w:val="both"/>
        <w:rPr>
          <w:rFonts w:ascii="Times New Roman" w:hAnsi="Times New Roman"/>
          <w:sz w:val="24"/>
          <w:szCs w:val="24"/>
        </w:rPr>
      </w:pPr>
      <w:r>
        <w:rPr>
          <w:rFonts w:ascii="Times New Roman" w:hAnsi="Times New Roman"/>
          <w:sz w:val="24"/>
          <w:szCs w:val="24"/>
        </w:rPr>
        <w:t xml:space="preserve">During the survey work, the houses of the walled city of </w:t>
      </w:r>
      <w:smartTag w:uri="urn:schemas-microsoft-com:office:smarttags" w:element="City">
        <w:smartTag w:uri="urn:schemas-microsoft-com:office:smarttags" w:element="place">
          <w:r>
            <w:rPr>
              <w:rFonts w:ascii="Times New Roman" w:hAnsi="Times New Roman"/>
              <w:sz w:val="24"/>
              <w:szCs w:val="24"/>
            </w:rPr>
            <w:t>Lefkosa</w:t>
          </w:r>
        </w:smartTag>
      </w:smartTag>
      <w:r>
        <w:rPr>
          <w:rFonts w:ascii="Times New Roman" w:hAnsi="Times New Roman"/>
          <w:sz w:val="24"/>
          <w:szCs w:val="24"/>
        </w:rPr>
        <w:t xml:space="preserve"> are realized to have originated from different periods. These periods are the Lusignan, </w:t>
      </w:r>
      <w:smartTag w:uri="urn:schemas-microsoft-com:office:smarttags" w:element="place">
        <w:r>
          <w:rPr>
            <w:rFonts w:ascii="Times New Roman" w:hAnsi="Times New Roman"/>
            <w:sz w:val="24"/>
            <w:szCs w:val="24"/>
          </w:rPr>
          <w:t>Venetia</w:t>
        </w:r>
      </w:smartTag>
      <w:r>
        <w:rPr>
          <w:rFonts w:ascii="Times New Roman" w:hAnsi="Times New Roman"/>
          <w:sz w:val="24"/>
          <w:szCs w:val="24"/>
        </w:rPr>
        <w:t xml:space="preserve">, Ottoman and the British (colonial) periods. The Lusignan and British periods are primarily political periods which did not really have any architectural character. The Lusignan period </w:t>
      </w:r>
      <w:proofErr w:type="gramStart"/>
      <w:r>
        <w:rPr>
          <w:rFonts w:ascii="Times New Roman" w:hAnsi="Times New Roman"/>
          <w:sz w:val="24"/>
          <w:szCs w:val="24"/>
        </w:rPr>
        <w:t>which is named after the Lusignan family who originated from France and bought the island when it was virtually destitute</w:t>
      </w:r>
      <w:r w:rsidR="00725ABF">
        <w:rPr>
          <w:rFonts w:ascii="Times New Roman" w:hAnsi="Times New Roman"/>
          <w:sz w:val="24"/>
          <w:szCs w:val="24"/>
        </w:rPr>
        <w:t xml:space="preserve"> (</w:t>
      </w:r>
      <w:proofErr w:type="spellStart"/>
      <w:r w:rsidR="00CD1A11">
        <w:rPr>
          <w:rFonts w:ascii="Times New Roman" w:hAnsi="Times New Roman"/>
          <w:sz w:val="24"/>
          <w:szCs w:val="24"/>
        </w:rPr>
        <w:t>Dorat</w:t>
      </w:r>
      <w:r w:rsidR="00725ABF">
        <w:rPr>
          <w:rFonts w:ascii="Times New Roman" w:hAnsi="Times New Roman"/>
          <w:sz w:val="24"/>
          <w:szCs w:val="24"/>
        </w:rPr>
        <w:t>li</w:t>
      </w:r>
      <w:proofErr w:type="spellEnd"/>
      <w:r w:rsidR="005825B3">
        <w:rPr>
          <w:rFonts w:ascii="Times New Roman" w:hAnsi="Times New Roman"/>
          <w:sz w:val="24"/>
          <w:szCs w:val="24"/>
        </w:rPr>
        <w:t>,</w:t>
      </w:r>
      <w:r w:rsidR="00725ABF">
        <w:rPr>
          <w:rFonts w:ascii="Times New Roman" w:hAnsi="Times New Roman"/>
          <w:sz w:val="24"/>
          <w:szCs w:val="24"/>
        </w:rPr>
        <w:t xml:space="preserve"> 200</w:t>
      </w:r>
      <w:r w:rsidR="00CD1A11">
        <w:rPr>
          <w:rFonts w:ascii="Times New Roman" w:hAnsi="Times New Roman"/>
          <w:sz w:val="24"/>
          <w:szCs w:val="24"/>
        </w:rPr>
        <w:t>2</w:t>
      </w:r>
      <w:r w:rsidR="00D07BC2">
        <w:rPr>
          <w:rFonts w:ascii="Times New Roman" w:hAnsi="Times New Roman"/>
          <w:sz w:val="24"/>
          <w:szCs w:val="24"/>
        </w:rPr>
        <w:t>,</w:t>
      </w:r>
      <w:r w:rsidR="005825B3">
        <w:rPr>
          <w:rFonts w:ascii="Times New Roman" w:hAnsi="Times New Roman"/>
          <w:sz w:val="24"/>
          <w:szCs w:val="24"/>
        </w:rPr>
        <w:t xml:space="preserve"> pp117</w:t>
      </w:r>
      <w:r w:rsidR="00725ABF">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The architectural character of this period as shall be seen later in the thesis is borrowed medieval architecture elements such as pointed arches and gothic windows</w:t>
      </w:r>
      <w:r w:rsidR="00725ABF">
        <w:rPr>
          <w:rFonts w:ascii="Times New Roman" w:hAnsi="Times New Roman"/>
          <w:sz w:val="24"/>
          <w:szCs w:val="24"/>
        </w:rPr>
        <w:t xml:space="preserve"> (</w:t>
      </w:r>
      <w:proofErr w:type="spellStart"/>
      <w:r w:rsidR="00725ABF">
        <w:rPr>
          <w:rFonts w:ascii="Times New Roman" w:hAnsi="Times New Roman"/>
          <w:sz w:val="24"/>
          <w:szCs w:val="24"/>
        </w:rPr>
        <w:t>E</w:t>
      </w:r>
      <w:r w:rsidR="00725ABF" w:rsidRPr="007A36FB">
        <w:rPr>
          <w:rFonts w:ascii="Times New Roman" w:hAnsi="Times New Roman"/>
          <w:sz w:val="24"/>
          <w:szCs w:val="24"/>
        </w:rPr>
        <w:t>nlart</w:t>
      </w:r>
      <w:proofErr w:type="spellEnd"/>
      <w:r w:rsidR="005825B3">
        <w:rPr>
          <w:rFonts w:ascii="Times New Roman" w:hAnsi="Times New Roman"/>
          <w:sz w:val="24"/>
          <w:szCs w:val="24"/>
        </w:rPr>
        <w:t>,</w:t>
      </w:r>
      <w:r w:rsidR="00725ABF" w:rsidRPr="007A36FB">
        <w:rPr>
          <w:rFonts w:ascii="Times New Roman" w:hAnsi="Times New Roman"/>
          <w:sz w:val="24"/>
          <w:szCs w:val="24"/>
        </w:rPr>
        <w:t xml:space="preserve"> </w:t>
      </w:r>
      <w:r w:rsidR="00725ABF">
        <w:rPr>
          <w:rFonts w:ascii="Times New Roman" w:hAnsi="Times New Roman"/>
          <w:sz w:val="24"/>
          <w:szCs w:val="24"/>
        </w:rPr>
        <w:t>1897</w:t>
      </w:r>
      <w:r w:rsidR="005825B3">
        <w:rPr>
          <w:rFonts w:ascii="Times New Roman" w:hAnsi="Times New Roman"/>
          <w:sz w:val="24"/>
          <w:szCs w:val="24"/>
        </w:rPr>
        <w:t xml:space="preserve"> pp82-114</w:t>
      </w:r>
      <w:r w:rsidR="00725ABF">
        <w:rPr>
          <w:rFonts w:ascii="Times New Roman" w:hAnsi="Times New Roman"/>
          <w:sz w:val="24"/>
          <w:szCs w:val="24"/>
        </w:rPr>
        <w:t>)</w:t>
      </w:r>
      <w:r>
        <w:rPr>
          <w:rFonts w:ascii="Times New Roman" w:hAnsi="Times New Roman"/>
          <w:sz w:val="24"/>
          <w:szCs w:val="24"/>
        </w:rPr>
        <w:t xml:space="preserve">. The Venetia and Ottomans whom also borrowed some elements of </w:t>
      </w:r>
      <w:proofErr w:type="spellStart"/>
      <w:r>
        <w:rPr>
          <w:rFonts w:ascii="Times New Roman" w:hAnsi="Times New Roman"/>
          <w:sz w:val="24"/>
          <w:szCs w:val="24"/>
        </w:rPr>
        <w:lastRenderedPageBreak/>
        <w:t>Medievaland</w:t>
      </w:r>
      <w:proofErr w:type="spellEnd"/>
      <w:r>
        <w:rPr>
          <w:rFonts w:ascii="Times New Roman" w:hAnsi="Times New Roman"/>
          <w:sz w:val="24"/>
          <w:szCs w:val="24"/>
        </w:rPr>
        <w:t xml:space="preserve"> Baroque architecture had more original character of its own to which the borrowed character was added. However in the case of the English colonial period it is a political presence period, and not an accepted architectural period. As shall be seen in the course of the write up it was an eclectic, mixed period from architectural point of view, blended by continental styles and other eclectic effects. The process of development of these periods as well as their characters shall be looked at in details in chapter four.</w:t>
      </w:r>
    </w:p>
    <w:p w:rsidR="001948D7" w:rsidRPr="00CB268C" w:rsidRDefault="001948D7" w:rsidP="001948D7">
      <w:pPr>
        <w:spacing w:line="360" w:lineRule="auto"/>
        <w:jc w:val="both"/>
        <w:rPr>
          <w:rFonts w:ascii="Times New Roman" w:hAnsi="Times New Roman"/>
          <w:sz w:val="24"/>
          <w:szCs w:val="24"/>
        </w:rPr>
      </w:pPr>
      <w:r>
        <w:rPr>
          <w:rFonts w:ascii="Times New Roman" w:hAnsi="Times New Roman"/>
          <w:sz w:val="24"/>
          <w:szCs w:val="24"/>
        </w:rPr>
        <w:t>T</w:t>
      </w:r>
      <w:r w:rsidRPr="00CB268C">
        <w:rPr>
          <w:rFonts w:ascii="Times New Roman" w:hAnsi="Times New Roman"/>
          <w:sz w:val="24"/>
          <w:szCs w:val="24"/>
        </w:rPr>
        <w:t>he thesis aims at becoming a useful tool for architects and other specialists involved in the historical building domain for some useful information and for further research on the subject area.</w:t>
      </w:r>
    </w:p>
    <w:p w:rsidR="001948D7" w:rsidRDefault="001948D7" w:rsidP="001948D7">
      <w:pPr>
        <w:spacing w:line="360" w:lineRule="auto"/>
        <w:jc w:val="both"/>
        <w:rPr>
          <w:rFonts w:ascii="Times New Roman" w:hAnsi="Times New Roman"/>
          <w:sz w:val="24"/>
          <w:szCs w:val="24"/>
        </w:rPr>
      </w:pPr>
    </w:p>
    <w:p w:rsidR="001948D7" w:rsidRPr="003F77EF" w:rsidRDefault="001948D7" w:rsidP="001948D7">
      <w:pPr>
        <w:spacing w:line="360" w:lineRule="auto"/>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r>
      <w:r w:rsidRPr="003F77EF">
        <w:rPr>
          <w:rFonts w:ascii="Times New Roman" w:hAnsi="Times New Roman"/>
          <w:b/>
          <w:sz w:val="24"/>
          <w:szCs w:val="24"/>
        </w:rPr>
        <w:t>Aim of study</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The philosophy of careful planning in every work and problem is to achieve objectives through logical planning and removing the obstacles. A discussion about historical buildings and their various characteristics shows that</w:t>
      </w:r>
      <w:r>
        <w:rPr>
          <w:rFonts w:ascii="Times New Roman" w:hAnsi="Times New Roman"/>
          <w:sz w:val="24"/>
          <w:szCs w:val="24"/>
        </w:rPr>
        <w:t xml:space="preserve"> they are a great asset in the sense that through that </w:t>
      </w:r>
      <w:r w:rsidRPr="00CB268C">
        <w:rPr>
          <w:rFonts w:ascii="Times New Roman" w:hAnsi="Times New Roman"/>
          <w:sz w:val="24"/>
          <w:szCs w:val="24"/>
        </w:rPr>
        <w:t xml:space="preserve">the </w:t>
      </w:r>
      <w:r>
        <w:rPr>
          <w:rFonts w:ascii="Times New Roman" w:hAnsi="Times New Roman"/>
          <w:sz w:val="24"/>
          <w:szCs w:val="24"/>
        </w:rPr>
        <w:t>identity of the place can be exploited and understood clearly.</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 xml:space="preserve">The thesis shall aim at highlighting and discussing </w:t>
      </w:r>
      <w:r>
        <w:rPr>
          <w:rFonts w:ascii="Times New Roman" w:hAnsi="Times New Roman"/>
          <w:sz w:val="24"/>
          <w:szCs w:val="24"/>
        </w:rPr>
        <w:t xml:space="preserve">some of </w:t>
      </w:r>
      <w:r w:rsidRPr="00CB268C">
        <w:rPr>
          <w:rFonts w:ascii="Times New Roman" w:hAnsi="Times New Roman"/>
          <w:sz w:val="24"/>
          <w:szCs w:val="24"/>
        </w:rPr>
        <w:t xml:space="preserve">the historical </w:t>
      </w:r>
      <w:r>
        <w:rPr>
          <w:rFonts w:ascii="Times New Roman" w:hAnsi="Times New Roman"/>
          <w:sz w:val="24"/>
          <w:szCs w:val="24"/>
        </w:rPr>
        <w:t>houses</w:t>
      </w:r>
      <w:r w:rsidR="00AC2FEC">
        <w:rPr>
          <w:rFonts w:ascii="Times New Roman" w:hAnsi="Times New Roman"/>
          <w:sz w:val="24"/>
          <w:szCs w:val="24"/>
        </w:rPr>
        <w:t xml:space="preserve"> of the old city of Lefkos</w:t>
      </w:r>
      <w:r w:rsidRPr="00CB268C">
        <w:rPr>
          <w:rFonts w:ascii="Times New Roman" w:hAnsi="Times New Roman"/>
          <w:sz w:val="24"/>
          <w:szCs w:val="24"/>
        </w:rPr>
        <w:t>a, it shall outline the history and historic</w:t>
      </w:r>
      <w:r>
        <w:rPr>
          <w:rFonts w:ascii="Times New Roman" w:hAnsi="Times New Roman"/>
          <w:sz w:val="24"/>
          <w:szCs w:val="24"/>
        </w:rPr>
        <w:t>al background of these houses</w:t>
      </w:r>
      <w:r w:rsidRPr="00CB268C">
        <w:rPr>
          <w:rFonts w:ascii="Times New Roman" w:hAnsi="Times New Roman"/>
          <w:sz w:val="24"/>
          <w:szCs w:val="24"/>
        </w:rPr>
        <w:t xml:space="preserve"> and through </w:t>
      </w:r>
      <w:r>
        <w:rPr>
          <w:rFonts w:ascii="Times New Roman" w:hAnsi="Times New Roman"/>
          <w:sz w:val="24"/>
          <w:szCs w:val="24"/>
        </w:rPr>
        <w:t>a method of choice, the facade characteristics of these houses shall be analyzed. The analysi</w:t>
      </w:r>
      <w:r w:rsidRPr="00CB268C">
        <w:rPr>
          <w:rFonts w:ascii="Times New Roman" w:hAnsi="Times New Roman"/>
          <w:sz w:val="24"/>
          <w:szCs w:val="24"/>
        </w:rPr>
        <w:t>s of course shall be restricted to civil buildings.</w:t>
      </w:r>
    </w:p>
    <w:p w:rsidR="001948D7" w:rsidRPr="00CB268C" w:rsidRDefault="001948D7" w:rsidP="001948D7">
      <w:pPr>
        <w:spacing w:line="360" w:lineRule="auto"/>
        <w:jc w:val="both"/>
        <w:rPr>
          <w:rFonts w:ascii="Times New Roman" w:hAnsi="Times New Roman"/>
          <w:sz w:val="24"/>
          <w:szCs w:val="24"/>
        </w:rPr>
      </w:pPr>
    </w:p>
    <w:p w:rsidR="001948D7" w:rsidRPr="003F77EF" w:rsidRDefault="001948D7" w:rsidP="001948D7">
      <w:pPr>
        <w:spacing w:line="36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Pr="003F77EF">
        <w:rPr>
          <w:rFonts w:ascii="Times New Roman" w:hAnsi="Times New Roman"/>
          <w:b/>
          <w:sz w:val="24"/>
          <w:szCs w:val="24"/>
        </w:rPr>
        <w:t>Scope of study</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 xml:space="preserve">The thesis </w:t>
      </w:r>
      <w:r>
        <w:rPr>
          <w:rFonts w:ascii="Times New Roman" w:hAnsi="Times New Roman"/>
          <w:sz w:val="24"/>
          <w:szCs w:val="24"/>
        </w:rPr>
        <w:t>used some historical houses</w:t>
      </w:r>
      <w:r w:rsidRPr="00CB268C">
        <w:rPr>
          <w:rFonts w:ascii="Times New Roman" w:hAnsi="Times New Roman"/>
          <w:sz w:val="24"/>
          <w:szCs w:val="24"/>
        </w:rPr>
        <w:t xml:space="preserve"> from certain streets in the old city</w:t>
      </w:r>
      <w:r>
        <w:rPr>
          <w:rFonts w:ascii="Times New Roman" w:hAnsi="Times New Roman"/>
          <w:sz w:val="24"/>
          <w:szCs w:val="24"/>
        </w:rPr>
        <w:t xml:space="preserve"> of </w:t>
      </w:r>
      <w:smartTag w:uri="urn:schemas-microsoft-com:office:smarttags" w:element="City">
        <w:smartTag w:uri="urn:schemas-microsoft-com:office:smarttags" w:element="place">
          <w:r>
            <w:rPr>
              <w:rFonts w:ascii="Times New Roman" w:hAnsi="Times New Roman"/>
              <w:sz w:val="24"/>
              <w:szCs w:val="24"/>
            </w:rPr>
            <w:t>Lefkosa</w:t>
          </w:r>
        </w:smartTag>
      </w:smartTag>
      <w:r>
        <w:rPr>
          <w:rFonts w:ascii="Times New Roman" w:hAnsi="Times New Roman"/>
          <w:sz w:val="24"/>
          <w:szCs w:val="24"/>
        </w:rPr>
        <w:t>. These buildings select</w:t>
      </w:r>
      <w:r w:rsidRPr="00CB268C">
        <w:rPr>
          <w:rFonts w:ascii="Times New Roman" w:hAnsi="Times New Roman"/>
          <w:sz w:val="24"/>
          <w:szCs w:val="24"/>
        </w:rPr>
        <w:t>ed shall be analyzed based on them being buildings of different periods and architectural style. Criteria to b</w:t>
      </w:r>
      <w:r>
        <w:rPr>
          <w:rFonts w:ascii="Times New Roman" w:hAnsi="Times New Roman"/>
          <w:sz w:val="24"/>
          <w:szCs w:val="24"/>
        </w:rPr>
        <w:t>e</w:t>
      </w:r>
      <w:r w:rsidRPr="00CB268C">
        <w:rPr>
          <w:rFonts w:ascii="Times New Roman" w:hAnsi="Times New Roman"/>
          <w:sz w:val="24"/>
          <w:szCs w:val="24"/>
        </w:rPr>
        <w:t xml:space="preserve"> used here include, architectural style, date of construction, building technique used, as well as alterations and additions done on the buildings</w:t>
      </w:r>
      <w:r w:rsidR="002354A5">
        <w:rPr>
          <w:rFonts w:ascii="Times New Roman" w:hAnsi="Times New Roman"/>
          <w:sz w:val="24"/>
          <w:szCs w:val="24"/>
        </w:rPr>
        <w:t>. In doing so however, the thesis</w:t>
      </w:r>
      <w:r w:rsidRPr="00CB268C">
        <w:rPr>
          <w:rFonts w:ascii="Times New Roman" w:hAnsi="Times New Roman"/>
          <w:sz w:val="24"/>
          <w:szCs w:val="24"/>
        </w:rPr>
        <w:t xml:space="preserve"> shall restrict itself to analyzing only the physical elements of these buildings.</w:t>
      </w:r>
    </w:p>
    <w:p w:rsidR="001948D7" w:rsidRPr="00CB268C" w:rsidRDefault="001948D7" w:rsidP="001948D7">
      <w:pPr>
        <w:spacing w:line="360" w:lineRule="auto"/>
        <w:jc w:val="both"/>
        <w:rPr>
          <w:rFonts w:ascii="Times New Roman" w:hAnsi="Times New Roman"/>
          <w:sz w:val="24"/>
          <w:szCs w:val="24"/>
        </w:rPr>
      </w:pPr>
      <w:r>
        <w:rPr>
          <w:rFonts w:ascii="Times New Roman" w:hAnsi="Times New Roman"/>
          <w:sz w:val="24"/>
          <w:szCs w:val="24"/>
        </w:rPr>
        <w:lastRenderedPageBreak/>
        <w:t>The facade characteristics of the houses</w:t>
      </w:r>
      <w:r w:rsidRPr="00CB268C">
        <w:rPr>
          <w:rFonts w:ascii="Times New Roman" w:hAnsi="Times New Roman"/>
          <w:sz w:val="24"/>
          <w:szCs w:val="24"/>
        </w:rPr>
        <w:t xml:space="preserve"> to b</w:t>
      </w:r>
      <w:r>
        <w:rPr>
          <w:rFonts w:ascii="Times New Roman" w:hAnsi="Times New Roman"/>
          <w:sz w:val="24"/>
          <w:szCs w:val="24"/>
        </w:rPr>
        <w:t xml:space="preserve">e analyzed </w:t>
      </w:r>
      <w:r w:rsidR="003A581E">
        <w:rPr>
          <w:rFonts w:ascii="Times New Roman" w:hAnsi="Times New Roman"/>
          <w:sz w:val="24"/>
          <w:szCs w:val="24"/>
        </w:rPr>
        <w:t>will be categorized into</w:t>
      </w:r>
      <w:r>
        <w:rPr>
          <w:rFonts w:ascii="Times New Roman" w:hAnsi="Times New Roman"/>
          <w:sz w:val="24"/>
          <w:szCs w:val="24"/>
        </w:rPr>
        <w:t xml:space="preserve"> symbolic and physical elements.</w:t>
      </w:r>
    </w:p>
    <w:p w:rsidR="001948D7" w:rsidRPr="00CB268C" w:rsidRDefault="001948D7" w:rsidP="001948D7">
      <w:pPr>
        <w:spacing w:line="360" w:lineRule="auto"/>
        <w:jc w:val="both"/>
        <w:rPr>
          <w:rFonts w:ascii="Times New Roman" w:hAnsi="Times New Roman"/>
          <w:sz w:val="24"/>
          <w:szCs w:val="24"/>
        </w:rPr>
      </w:pPr>
    </w:p>
    <w:p w:rsidR="001948D7" w:rsidRPr="003F77EF" w:rsidRDefault="001948D7" w:rsidP="001948D7">
      <w:pPr>
        <w:spacing w:line="36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sidRPr="003F77EF">
        <w:rPr>
          <w:rFonts w:ascii="Times New Roman" w:hAnsi="Times New Roman"/>
          <w:b/>
          <w:sz w:val="24"/>
          <w:szCs w:val="24"/>
        </w:rPr>
        <w:t>Research methodology</w:t>
      </w:r>
    </w:p>
    <w:p w:rsidR="001948D7" w:rsidRPr="00CB268C" w:rsidRDefault="001948D7" w:rsidP="001948D7">
      <w:pPr>
        <w:spacing w:line="360" w:lineRule="auto"/>
        <w:jc w:val="both"/>
        <w:rPr>
          <w:rFonts w:ascii="Times New Roman" w:hAnsi="Times New Roman"/>
          <w:sz w:val="24"/>
          <w:szCs w:val="24"/>
        </w:rPr>
      </w:pPr>
      <w:r w:rsidRPr="00CB268C">
        <w:rPr>
          <w:rFonts w:ascii="Times New Roman" w:hAnsi="Times New Roman"/>
          <w:sz w:val="24"/>
          <w:szCs w:val="24"/>
        </w:rPr>
        <w:t>In writing the thesis, both primary and secondary research methods</w:t>
      </w:r>
      <w:r>
        <w:rPr>
          <w:rFonts w:ascii="Times New Roman" w:hAnsi="Times New Roman"/>
          <w:sz w:val="24"/>
          <w:szCs w:val="24"/>
        </w:rPr>
        <w:t xml:space="preserve"> are used</w:t>
      </w:r>
      <w:r w:rsidRPr="00CB268C">
        <w:rPr>
          <w:rFonts w:ascii="Times New Roman" w:hAnsi="Times New Roman"/>
          <w:sz w:val="24"/>
          <w:szCs w:val="24"/>
        </w:rPr>
        <w:t>. The primary method involves the data used for t</w:t>
      </w:r>
      <w:r>
        <w:rPr>
          <w:rFonts w:ascii="Times New Roman" w:hAnsi="Times New Roman"/>
          <w:sz w:val="24"/>
          <w:szCs w:val="24"/>
        </w:rPr>
        <w:t xml:space="preserve">he thesis that does not </w:t>
      </w:r>
      <w:r w:rsidRPr="00CB268C">
        <w:rPr>
          <w:rFonts w:ascii="Times New Roman" w:hAnsi="Times New Roman"/>
          <w:sz w:val="24"/>
          <w:szCs w:val="24"/>
        </w:rPr>
        <w:t>exist.</w:t>
      </w:r>
      <w:r>
        <w:rPr>
          <w:rFonts w:ascii="Times New Roman" w:hAnsi="Times New Roman"/>
          <w:sz w:val="24"/>
          <w:szCs w:val="24"/>
        </w:rPr>
        <w:t xml:space="preserve"> This data is obtained</w:t>
      </w:r>
      <w:r w:rsidRPr="00CB268C">
        <w:rPr>
          <w:rFonts w:ascii="Times New Roman" w:hAnsi="Times New Roman"/>
          <w:sz w:val="24"/>
          <w:szCs w:val="24"/>
        </w:rPr>
        <w:t xml:space="preserve"> through detailed survey carried out and extensive interaction with experts on the </w:t>
      </w:r>
      <w:r>
        <w:rPr>
          <w:rFonts w:ascii="Times New Roman" w:hAnsi="Times New Roman"/>
          <w:sz w:val="24"/>
          <w:szCs w:val="24"/>
        </w:rPr>
        <w:t>field.</w:t>
      </w:r>
      <w:r w:rsidRPr="00CB268C">
        <w:rPr>
          <w:rFonts w:ascii="Times New Roman" w:hAnsi="Times New Roman"/>
          <w:sz w:val="24"/>
          <w:szCs w:val="24"/>
        </w:rPr>
        <w:t xml:space="preserve"> Secondary method</w:t>
      </w:r>
      <w:r>
        <w:rPr>
          <w:rFonts w:ascii="Times New Roman" w:hAnsi="Times New Roman"/>
          <w:sz w:val="24"/>
          <w:szCs w:val="24"/>
        </w:rPr>
        <w:t xml:space="preserve"> used includes</w:t>
      </w:r>
      <w:r w:rsidRPr="00CB268C">
        <w:rPr>
          <w:rFonts w:ascii="Times New Roman" w:hAnsi="Times New Roman"/>
          <w:sz w:val="24"/>
          <w:szCs w:val="24"/>
        </w:rPr>
        <w:t xml:space="preserve"> the summary, collation and/or synthesis of existing research a</w:t>
      </w:r>
      <w:r>
        <w:rPr>
          <w:rFonts w:ascii="Times New Roman" w:hAnsi="Times New Roman"/>
          <w:sz w:val="24"/>
          <w:szCs w:val="24"/>
        </w:rPr>
        <w:t>nd documented data all on the subject area</w:t>
      </w:r>
      <w:r w:rsidRPr="00CB268C">
        <w:rPr>
          <w:rFonts w:ascii="Times New Roman" w:hAnsi="Times New Roman"/>
          <w:sz w:val="24"/>
          <w:szCs w:val="24"/>
        </w:rPr>
        <w:t xml:space="preserve">. The methodology </w:t>
      </w:r>
      <w:r>
        <w:rPr>
          <w:rFonts w:ascii="Times New Roman" w:hAnsi="Times New Roman"/>
          <w:sz w:val="24"/>
          <w:szCs w:val="24"/>
        </w:rPr>
        <w:t>is</w:t>
      </w:r>
      <w:r w:rsidRPr="00CB268C">
        <w:rPr>
          <w:rFonts w:ascii="Times New Roman" w:hAnsi="Times New Roman"/>
          <w:sz w:val="24"/>
          <w:szCs w:val="24"/>
        </w:rPr>
        <w:t xml:space="preserve"> comprise</w:t>
      </w:r>
      <w:r>
        <w:rPr>
          <w:rFonts w:ascii="Times New Roman" w:hAnsi="Times New Roman"/>
          <w:sz w:val="24"/>
          <w:szCs w:val="24"/>
        </w:rPr>
        <w:t>d</w:t>
      </w:r>
      <w:r w:rsidRPr="00CB268C">
        <w:rPr>
          <w:rFonts w:ascii="Times New Roman" w:hAnsi="Times New Roman"/>
          <w:sz w:val="24"/>
          <w:szCs w:val="24"/>
        </w:rPr>
        <w:t xml:space="preserve"> of two phases which are:</w:t>
      </w:r>
    </w:p>
    <w:p w:rsidR="001948D7" w:rsidRPr="00CB268C" w:rsidRDefault="001948D7" w:rsidP="001948D7">
      <w:pPr>
        <w:pStyle w:val="ListParagraph"/>
        <w:numPr>
          <w:ilvl w:val="0"/>
          <w:numId w:val="1"/>
        </w:numPr>
        <w:autoSpaceDE w:val="0"/>
        <w:autoSpaceDN w:val="0"/>
        <w:adjustRightInd w:val="0"/>
        <w:spacing w:before="60" w:after="0" w:line="360" w:lineRule="auto"/>
        <w:jc w:val="both"/>
        <w:rPr>
          <w:rFonts w:ascii="Times New Roman" w:hAnsi="Times New Roman"/>
          <w:sz w:val="24"/>
          <w:szCs w:val="24"/>
        </w:rPr>
      </w:pPr>
      <w:r w:rsidRPr="00CB268C">
        <w:rPr>
          <w:rFonts w:ascii="Times New Roman" w:hAnsi="Times New Roman"/>
          <w:sz w:val="24"/>
          <w:szCs w:val="24"/>
        </w:rPr>
        <w:t>Background research</w:t>
      </w:r>
    </w:p>
    <w:p w:rsidR="001948D7" w:rsidRPr="00CB268C" w:rsidRDefault="001948D7" w:rsidP="001948D7">
      <w:pPr>
        <w:pStyle w:val="ListParagraph"/>
        <w:numPr>
          <w:ilvl w:val="0"/>
          <w:numId w:val="1"/>
        </w:numPr>
        <w:autoSpaceDE w:val="0"/>
        <w:autoSpaceDN w:val="0"/>
        <w:adjustRightInd w:val="0"/>
        <w:spacing w:before="60" w:after="0" w:line="360" w:lineRule="auto"/>
        <w:jc w:val="both"/>
        <w:rPr>
          <w:rFonts w:ascii="Times New Roman" w:hAnsi="Times New Roman"/>
          <w:sz w:val="24"/>
          <w:szCs w:val="24"/>
        </w:rPr>
      </w:pPr>
      <w:r w:rsidRPr="00CB268C">
        <w:rPr>
          <w:rFonts w:ascii="Times New Roman" w:hAnsi="Times New Roman"/>
          <w:sz w:val="24"/>
          <w:szCs w:val="24"/>
        </w:rPr>
        <w:t>Field work</w:t>
      </w: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p>
    <w:p w:rsidR="001948D7" w:rsidRPr="003F77EF" w:rsidRDefault="001948D7" w:rsidP="001948D7">
      <w:pPr>
        <w:autoSpaceDE w:val="0"/>
        <w:autoSpaceDN w:val="0"/>
        <w:adjustRightInd w:val="0"/>
        <w:spacing w:before="60" w:after="0" w:line="360" w:lineRule="auto"/>
        <w:jc w:val="both"/>
        <w:rPr>
          <w:rFonts w:ascii="Times New Roman" w:hAnsi="Times New Roman"/>
          <w:b/>
          <w:i/>
          <w:sz w:val="24"/>
          <w:szCs w:val="24"/>
        </w:rPr>
      </w:pPr>
      <w:r>
        <w:rPr>
          <w:rFonts w:ascii="Times New Roman" w:hAnsi="Times New Roman"/>
          <w:b/>
          <w:sz w:val="24"/>
          <w:szCs w:val="24"/>
        </w:rPr>
        <w:t>1.4.1</w:t>
      </w:r>
      <w:r>
        <w:rPr>
          <w:rFonts w:ascii="Times New Roman" w:hAnsi="Times New Roman"/>
          <w:b/>
          <w:sz w:val="24"/>
          <w:szCs w:val="24"/>
        </w:rPr>
        <w:tab/>
      </w:r>
      <w:r w:rsidRPr="003F77EF">
        <w:rPr>
          <w:rFonts w:ascii="Times New Roman" w:hAnsi="Times New Roman"/>
          <w:b/>
          <w:i/>
          <w:sz w:val="24"/>
          <w:szCs w:val="24"/>
        </w:rPr>
        <w:t>Background research</w:t>
      </w: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r w:rsidRPr="00CB268C">
        <w:rPr>
          <w:rFonts w:ascii="Times New Roman" w:hAnsi="Times New Roman"/>
          <w:sz w:val="24"/>
          <w:szCs w:val="24"/>
        </w:rPr>
        <w:t>Background research includes</w:t>
      </w:r>
      <w:r>
        <w:rPr>
          <w:rFonts w:ascii="Times New Roman" w:hAnsi="Times New Roman"/>
          <w:sz w:val="24"/>
          <w:szCs w:val="24"/>
        </w:rPr>
        <w:t xml:space="preserve"> literature search. The Antiquities D</w:t>
      </w:r>
      <w:r w:rsidRPr="00CB268C">
        <w:rPr>
          <w:rFonts w:ascii="Times New Roman" w:hAnsi="Times New Roman"/>
          <w:sz w:val="24"/>
          <w:szCs w:val="24"/>
        </w:rPr>
        <w:t>epartment established by the</w:t>
      </w:r>
      <w:r>
        <w:rPr>
          <w:rFonts w:ascii="Times New Roman" w:hAnsi="Times New Roman"/>
          <w:sz w:val="24"/>
          <w:szCs w:val="24"/>
        </w:rPr>
        <w:t xml:space="preserve"> Lefkosa</w:t>
      </w:r>
      <w:r w:rsidRPr="00CB268C">
        <w:rPr>
          <w:rFonts w:ascii="Times New Roman" w:hAnsi="Times New Roman"/>
          <w:sz w:val="24"/>
          <w:szCs w:val="24"/>
        </w:rPr>
        <w:t xml:space="preserve"> municipality also helped in providing interesting an</w:t>
      </w:r>
      <w:r>
        <w:rPr>
          <w:rFonts w:ascii="Times New Roman" w:hAnsi="Times New Roman"/>
          <w:sz w:val="24"/>
          <w:szCs w:val="24"/>
        </w:rPr>
        <w:t>d valuable information. L</w:t>
      </w:r>
      <w:r w:rsidRPr="00CB268C">
        <w:rPr>
          <w:rFonts w:ascii="Times New Roman" w:hAnsi="Times New Roman"/>
          <w:sz w:val="24"/>
          <w:szCs w:val="24"/>
        </w:rPr>
        <w:t>ocal experts, professionals a</w:t>
      </w:r>
      <w:r>
        <w:rPr>
          <w:rFonts w:ascii="Times New Roman" w:hAnsi="Times New Roman"/>
          <w:sz w:val="24"/>
          <w:szCs w:val="24"/>
        </w:rPr>
        <w:t>nd scholars did also provide</w:t>
      </w:r>
      <w:r w:rsidRPr="00CB268C">
        <w:rPr>
          <w:rFonts w:ascii="Times New Roman" w:hAnsi="Times New Roman"/>
          <w:sz w:val="24"/>
          <w:szCs w:val="24"/>
        </w:rPr>
        <w:t xml:space="preserve"> required guidance and help.</w:t>
      </w: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r w:rsidRPr="003E37F2">
        <w:rPr>
          <w:rFonts w:ascii="Times New Roman" w:hAnsi="Times New Roman"/>
          <w:sz w:val="24"/>
          <w:szCs w:val="24"/>
        </w:rPr>
        <w:t>This helped in the choice of buildings selected for the study and ensured that important structures</w:t>
      </w:r>
      <w:r w:rsidRPr="00CB268C">
        <w:rPr>
          <w:rFonts w:ascii="Times New Roman" w:hAnsi="Times New Roman"/>
          <w:sz w:val="24"/>
          <w:szCs w:val="24"/>
        </w:rPr>
        <w:t xml:space="preserve"> representing the different periods are used. The background research has helped</w:t>
      </w:r>
      <w:r>
        <w:rPr>
          <w:rFonts w:ascii="Times New Roman" w:hAnsi="Times New Roman"/>
          <w:sz w:val="24"/>
          <w:szCs w:val="24"/>
        </w:rPr>
        <w:t xml:space="preserve"> to identify</w:t>
      </w:r>
      <w:r w:rsidRPr="00CB268C">
        <w:rPr>
          <w:rFonts w:ascii="Times New Roman" w:hAnsi="Times New Roman"/>
          <w:sz w:val="24"/>
          <w:szCs w:val="24"/>
        </w:rPr>
        <w:t xml:space="preserve"> historic areas;</w:t>
      </w:r>
      <w:r>
        <w:rPr>
          <w:rFonts w:ascii="Times New Roman" w:hAnsi="Times New Roman"/>
          <w:sz w:val="24"/>
          <w:szCs w:val="24"/>
        </w:rPr>
        <w:t xml:space="preserve"> as well as the existing features located within the surroundings</w:t>
      </w:r>
      <w:r w:rsidRPr="00CB268C">
        <w:rPr>
          <w:rFonts w:ascii="Times New Roman" w:hAnsi="Times New Roman"/>
          <w:sz w:val="24"/>
          <w:szCs w:val="24"/>
        </w:rPr>
        <w:t>.</w:t>
      </w: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p>
    <w:p w:rsidR="001948D7" w:rsidRPr="003F77EF" w:rsidRDefault="001948D7" w:rsidP="001948D7">
      <w:pPr>
        <w:autoSpaceDE w:val="0"/>
        <w:autoSpaceDN w:val="0"/>
        <w:adjustRightInd w:val="0"/>
        <w:spacing w:before="60" w:after="0" w:line="360" w:lineRule="auto"/>
        <w:jc w:val="both"/>
        <w:rPr>
          <w:rFonts w:ascii="Times New Roman" w:hAnsi="Times New Roman"/>
          <w:b/>
          <w:i/>
          <w:sz w:val="24"/>
          <w:szCs w:val="24"/>
        </w:rPr>
      </w:pPr>
      <w:r>
        <w:rPr>
          <w:rFonts w:ascii="Times New Roman" w:hAnsi="Times New Roman"/>
          <w:b/>
          <w:sz w:val="24"/>
          <w:szCs w:val="24"/>
        </w:rPr>
        <w:t>1.4.2</w:t>
      </w:r>
      <w:r>
        <w:rPr>
          <w:rFonts w:ascii="Times New Roman" w:hAnsi="Times New Roman"/>
          <w:b/>
          <w:sz w:val="24"/>
          <w:szCs w:val="24"/>
        </w:rPr>
        <w:tab/>
      </w:r>
      <w:r w:rsidRPr="003F77EF">
        <w:rPr>
          <w:rFonts w:ascii="Times New Roman" w:hAnsi="Times New Roman"/>
          <w:b/>
          <w:i/>
          <w:sz w:val="24"/>
          <w:szCs w:val="24"/>
        </w:rPr>
        <w:t>Field work</w:t>
      </w:r>
    </w:p>
    <w:p w:rsidR="001948D7" w:rsidRPr="00CB268C" w:rsidRDefault="001948D7" w:rsidP="001948D7">
      <w:pPr>
        <w:autoSpaceDE w:val="0"/>
        <w:autoSpaceDN w:val="0"/>
        <w:adjustRightInd w:val="0"/>
        <w:spacing w:before="60" w:after="0" w:line="360" w:lineRule="auto"/>
        <w:jc w:val="both"/>
        <w:rPr>
          <w:rFonts w:ascii="Times New Roman" w:hAnsi="Times New Roman"/>
          <w:sz w:val="24"/>
          <w:szCs w:val="24"/>
        </w:rPr>
      </w:pPr>
      <w:r w:rsidRPr="00CB268C">
        <w:rPr>
          <w:rFonts w:ascii="Times New Roman" w:hAnsi="Times New Roman"/>
          <w:sz w:val="24"/>
          <w:szCs w:val="24"/>
        </w:rPr>
        <w:t xml:space="preserve">In carrying out field work a reliable </w:t>
      </w:r>
      <w:r>
        <w:rPr>
          <w:rFonts w:ascii="Times New Roman" w:hAnsi="Times New Roman"/>
          <w:sz w:val="24"/>
          <w:szCs w:val="24"/>
        </w:rPr>
        <w:t xml:space="preserve">foot </w:t>
      </w:r>
      <w:r w:rsidRPr="00CB268C">
        <w:rPr>
          <w:rFonts w:ascii="Times New Roman" w:hAnsi="Times New Roman"/>
          <w:sz w:val="24"/>
          <w:szCs w:val="24"/>
        </w:rPr>
        <w:t xml:space="preserve">map of the area and its various constituents </w:t>
      </w:r>
      <w:r>
        <w:rPr>
          <w:rFonts w:ascii="Times New Roman" w:hAnsi="Times New Roman"/>
          <w:sz w:val="24"/>
          <w:szCs w:val="24"/>
        </w:rPr>
        <w:t xml:space="preserve">was </w:t>
      </w:r>
      <w:r w:rsidRPr="00CB268C">
        <w:rPr>
          <w:rFonts w:ascii="Times New Roman" w:hAnsi="Times New Roman"/>
          <w:sz w:val="24"/>
          <w:szCs w:val="24"/>
        </w:rPr>
        <w:t>used.</w:t>
      </w:r>
      <w:r>
        <w:rPr>
          <w:rFonts w:ascii="Times New Roman" w:hAnsi="Times New Roman"/>
          <w:sz w:val="24"/>
          <w:szCs w:val="24"/>
        </w:rPr>
        <w:t xml:space="preserve"> As known f</w:t>
      </w:r>
      <w:r w:rsidRPr="00CB268C">
        <w:rPr>
          <w:rFonts w:ascii="Times New Roman" w:hAnsi="Times New Roman"/>
          <w:sz w:val="24"/>
          <w:szCs w:val="24"/>
        </w:rPr>
        <w:t>ield work re</w:t>
      </w:r>
      <w:r>
        <w:rPr>
          <w:rFonts w:ascii="Times New Roman" w:hAnsi="Times New Roman"/>
          <w:sz w:val="24"/>
          <w:szCs w:val="24"/>
        </w:rPr>
        <w:t>quires a lot of leg work to observe</w:t>
      </w:r>
      <w:r w:rsidRPr="00CB268C">
        <w:rPr>
          <w:rFonts w:ascii="Times New Roman" w:hAnsi="Times New Roman"/>
          <w:sz w:val="24"/>
          <w:szCs w:val="24"/>
        </w:rPr>
        <w:t xml:space="preserve"> the h</w:t>
      </w:r>
      <w:r>
        <w:rPr>
          <w:rFonts w:ascii="Times New Roman" w:hAnsi="Times New Roman"/>
          <w:sz w:val="24"/>
          <w:szCs w:val="24"/>
        </w:rPr>
        <w:t>eritage properties and valuable information for each house and this was carried out</w:t>
      </w:r>
      <w:r w:rsidRPr="00CB268C">
        <w:rPr>
          <w:rFonts w:ascii="Times New Roman" w:hAnsi="Times New Roman"/>
          <w:sz w:val="24"/>
          <w:szCs w:val="24"/>
        </w:rPr>
        <w:t xml:space="preserve">. This comprises of physically inspecting the </w:t>
      </w:r>
      <w:r>
        <w:rPr>
          <w:rFonts w:ascii="Times New Roman" w:hAnsi="Times New Roman"/>
          <w:sz w:val="24"/>
          <w:szCs w:val="24"/>
        </w:rPr>
        <w:t>historical houses</w:t>
      </w:r>
      <w:r w:rsidRPr="00CB268C">
        <w:rPr>
          <w:rFonts w:ascii="Times New Roman" w:hAnsi="Times New Roman"/>
          <w:sz w:val="24"/>
          <w:szCs w:val="24"/>
        </w:rPr>
        <w:t xml:space="preserve"> as well as meeting local peopl</w:t>
      </w:r>
      <w:r>
        <w:rPr>
          <w:rFonts w:ascii="Times New Roman" w:hAnsi="Times New Roman"/>
          <w:sz w:val="24"/>
          <w:szCs w:val="24"/>
        </w:rPr>
        <w:t>e such as owners of the houses</w:t>
      </w:r>
      <w:r w:rsidRPr="00CB268C">
        <w:rPr>
          <w:rFonts w:ascii="Times New Roman" w:hAnsi="Times New Roman"/>
          <w:sz w:val="24"/>
          <w:szCs w:val="24"/>
        </w:rPr>
        <w:t>, talking to other residents and knowledgeable residents and repres</w:t>
      </w:r>
      <w:r>
        <w:rPr>
          <w:rFonts w:ascii="Times New Roman" w:hAnsi="Times New Roman"/>
          <w:sz w:val="24"/>
          <w:szCs w:val="24"/>
        </w:rPr>
        <w:t>entatives of institutions. By doing so, facts were gathered. T</w:t>
      </w:r>
      <w:r w:rsidRPr="00CB268C">
        <w:rPr>
          <w:rFonts w:ascii="Times New Roman" w:hAnsi="Times New Roman"/>
          <w:sz w:val="24"/>
          <w:szCs w:val="24"/>
        </w:rPr>
        <w:t>hese facts include, physical</w:t>
      </w:r>
      <w:r>
        <w:rPr>
          <w:rFonts w:ascii="Times New Roman" w:hAnsi="Times New Roman"/>
          <w:sz w:val="24"/>
          <w:szCs w:val="24"/>
        </w:rPr>
        <w:t xml:space="preserve"> characteristics of the houses</w:t>
      </w:r>
      <w:r w:rsidRPr="00CB268C">
        <w:rPr>
          <w:rFonts w:ascii="Times New Roman" w:hAnsi="Times New Roman"/>
          <w:sz w:val="24"/>
          <w:szCs w:val="24"/>
        </w:rPr>
        <w:t xml:space="preserve">, the date of construction, </w:t>
      </w:r>
      <w:r w:rsidRPr="00CB268C">
        <w:rPr>
          <w:rFonts w:ascii="Times New Roman" w:hAnsi="Times New Roman"/>
          <w:sz w:val="24"/>
          <w:szCs w:val="24"/>
        </w:rPr>
        <w:lastRenderedPageBreak/>
        <w:t>style of construction, design characteristics etc.</w:t>
      </w:r>
      <w:r>
        <w:rPr>
          <w:rFonts w:ascii="Times New Roman" w:hAnsi="Times New Roman"/>
          <w:sz w:val="24"/>
          <w:szCs w:val="24"/>
        </w:rPr>
        <w:t>, and</w:t>
      </w:r>
      <w:r w:rsidRPr="00CB268C">
        <w:rPr>
          <w:rFonts w:ascii="Times New Roman" w:hAnsi="Times New Roman"/>
          <w:sz w:val="24"/>
          <w:szCs w:val="24"/>
        </w:rPr>
        <w:t xml:space="preserve"> by conducting dialogue with the residents</w:t>
      </w:r>
      <w:r>
        <w:rPr>
          <w:rFonts w:ascii="Times New Roman" w:hAnsi="Times New Roman"/>
          <w:sz w:val="24"/>
          <w:szCs w:val="24"/>
        </w:rPr>
        <w:t>, the changes to the houses</w:t>
      </w:r>
      <w:r w:rsidRPr="00CB268C">
        <w:rPr>
          <w:rFonts w:ascii="Times New Roman" w:hAnsi="Times New Roman"/>
          <w:sz w:val="24"/>
          <w:szCs w:val="24"/>
        </w:rPr>
        <w:t xml:space="preserve"> over time</w:t>
      </w:r>
      <w:r>
        <w:rPr>
          <w:rFonts w:ascii="Times New Roman" w:hAnsi="Times New Roman"/>
          <w:sz w:val="24"/>
          <w:szCs w:val="24"/>
        </w:rPr>
        <w:t xml:space="preserve"> became clearer</w:t>
      </w:r>
      <w:r w:rsidRPr="00CB268C">
        <w:rPr>
          <w:rFonts w:ascii="Times New Roman" w:hAnsi="Times New Roman"/>
          <w:sz w:val="24"/>
          <w:szCs w:val="24"/>
        </w:rPr>
        <w:t>, ownership details, historic functions and activit</w:t>
      </w:r>
      <w:r>
        <w:rPr>
          <w:rFonts w:ascii="Times New Roman" w:hAnsi="Times New Roman"/>
          <w:sz w:val="24"/>
          <w:szCs w:val="24"/>
        </w:rPr>
        <w:t>ies and the role of the house</w:t>
      </w:r>
      <w:r w:rsidRPr="00CB268C">
        <w:rPr>
          <w:rFonts w:ascii="Times New Roman" w:hAnsi="Times New Roman"/>
          <w:sz w:val="24"/>
          <w:szCs w:val="24"/>
        </w:rPr>
        <w:t xml:space="preserve"> in local, regional or national history</w:t>
      </w:r>
      <w:r>
        <w:rPr>
          <w:rFonts w:ascii="Times New Roman" w:hAnsi="Times New Roman"/>
          <w:sz w:val="24"/>
          <w:szCs w:val="24"/>
        </w:rPr>
        <w:t>. Photographs have</w:t>
      </w:r>
      <w:r w:rsidRPr="00CB268C">
        <w:rPr>
          <w:rFonts w:ascii="Times New Roman" w:hAnsi="Times New Roman"/>
          <w:sz w:val="24"/>
          <w:szCs w:val="24"/>
        </w:rPr>
        <w:t xml:space="preserve"> also be</w:t>
      </w:r>
      <w:r>
        <w:rPr>
          <w:rFonts w:ascii="Times New Roman" w:hAnsi="Times New Roman"/>
          <w:sz w:val="24"/>
          <w:szCs w:val="24"/>
        </w:rPr>
        <w:t>en</w:t>
      </w:r>
      <w:r w:rsidRPr="00CB268C">
        <w:rPr>
          <w:rFonts w:ascii="Times New Roman" w:hAnsi="Times New Roman"/>
          <w:sz w:val="24"/>
          <w:szCs w:val="24"/>
        </w:rPr>
        <w:t xml:space="preserve"> taken to give a pictorial view of the data collected.</w:t>
      </w:r>
    </w:p>
    <w:p w:rsidR="001948D7" w:rsidRPr="00CB268C" w:rsidRDefault="001948D7" w:rsidP="001948D7">
      <w:pPr>
        <w:spacing w:line="360" w:lineRule="auto"/>
        <w:jc w:val="both"/>
        <w:rPr>
          <w:rFonts w:ascii="Times New Roman" w:hAnsi="Times New Roman"/>
          <w:sz w:val="24"/>
          <w:szCs w:val="24"/>
        </w:rPr>
      </w:pPr>
    </w:p>
    <w:p w:rsidR="001948D7" w:rsidRPr="00CB268C" w:rsidRDefault="001948D7" w:rsidP="001948D7">
      <w:pPr>
        <w:spacing w:line="360" w:lineRule="auto"/>
        <w:jc w:val="both"/>
        <w:rPr>
          <w:rFonts w:ascii="Times New Roman" w:hAnsi="Times New Roman"/>
          <w:sz w:val="24"/>
          <w:szCs w:val="24"/>
        </w:rPr>
      </w:pPr>
    </w:p>
    <w:p w:rsidR="001948D7" w:rsidRPr="00CB268C" w:rsidRDefault="001948D7" w:rsidP="001948D7">
      <w:pPr>
        <w:spacing w:line="360" w:lineRule="auto"/>
        <w:jc w:val="both"/>
        <w:rPr>
          <w:rFonts w:ascii="Times New Roman" w:hAnsi="Times New Roman"/>
          <w:sz w:val="24"/>
          <w:szCs w:val="24"/>
        </w:rPr>
      </w:pPr>
    </w:p>
    <w:p w:rsidR="001948D7" w:rsidRPr="00CB268C" w:rsidRDefault="001948D7" w:rsidP="001948D7">
      <w:pPr>
        <w:spacing w:line="360" w:lineRule="auto"/>
        <w:jc w:val="both"/>
        <w:rPr>
          <w:rFonts w:ascii="Times New Roman" w:hAnsi="Times New Roman"/>
          <w:sz w:val="24"/>
          <w:szCs w:val="24"/>
        </w:rPr>
      </w:pPr>
    </w:p>
    <w:p w:rsidR="001948D7" w:rsidRPr="00CB268C" w:rsidRDefault="001948D7" w:rsidP="001948D7">
      <w:pPr>
        <w:spacing w:line="360" w:lineRule="auto"/>
        <w:jc w:val="both"/>
        <w:rPr>
          <w:rFonts w:ascii="Times New Roman" w:hAnsi="Times New Roman"/>
          <w:sz w:val="24"/>
          <w:szCs w:val="24"/>
        </w:rPr>
      </w:pPr>
    </w:p>
    <w:p w:rsidR="007A6BCE" w:rsidRDefault="007A6BCE"/>
    <w:p w:rsidR="00033F53" w:rsidRDefault="00033F53"/>
    <w:p w:rsidR="00033F53" w:rsidRDefault="00033F53"/>
    <w:p w:rsidR="00033F53" w:rsidRDefault="00033F53"/>
    <w:p w:rsidR="00033F53" w:rsidRDefault="00033F53"/>
    <w:p w:rsidR="00033F53" w:rsidRDefault="00033F53"/>
    <w:p w:rsidR="00033F53" w:rsidRDefault="00033F53"/>
    <w:p w:rsidR="00033F53" w:rsidRDefault="00033F53"/>
    <w:p w:rsidR="00033F53" w:rsidRDefault="00033F53"/>
    <w:p w:rsidR="00033F53" w:rsidRDefault="00033F53"/>
    <w:p w:rsidR="00B32DA8" w:rsidRDefault="00B32DA8"/>
    <w:p w:rsidR="00B32DA8" w:rsidRDefault="00B32DA8"/>
    <w:p w:rsidR="00B32DA8" w:rsidRDefault="00B32DA8"/>
    <w:p w:rsidR="00B32DA8" w:rsidRDefault="00B32DA8"/>
    <w:p w:rsidR="00F416F5" w:rsidRDefault="00F416F5" w:rsidP="00033F53">
      <w:pPr>
        <w:spacing w:after="0" w:line="360" w:lineRule="auto"/>
        <w:ind w:left="2160" w:hanging="2160"/>
        <w:jc w:val="both"/>
        <w:rPr>
          <w:rFonts w:ascii="Times New Roman" w:hAnsi="Times New Roman"/>
          <w:b/>
          <w:sz w:val="24"/>
          <w:szCs w:val="24"/>
        </w:rPr>
      </w:pPr>
    </w:p>
    <w:p w:rsidR="00F416F5" w:rsidRDefault="00F416F5" w:rsidP="00033F53">
      <w:pPr>
        <w:spacing w:after="0" w:line="360" w:lineRule="auto"/>
        <w:ind w:left="2160" w:hanging="2160"/>
        <w:jc w:val="both"/>
        <w:rPr>
          <w:rFonts w:ascii="Times New Roman" w:hAnsi="Times New Roman"/>
          <w:b/>
          <w:sz w:val="24"/>
          <w:szCs w:val="24"/>
        </w:rPr>
      </w:pPr>
    </w:p>
    <w:p w:rsidR="00033F53" w:rsidRPr="003F77EF" w:rsidRDefault="00033F53" w:rsidP="00033F53">
      <w:pPr>
        <w:spacing w:after="0" w:line="360" w:lineRule="auto"/>
        <w:ind w:left="2160" w:hanging="2160"/>
        <w:jc w:val="both"/>
        <w:rPr>
          <w:rFonts w:ascii="Times New Roman" w:hAnsi="Times New Roman"/>
          <w:b/>
          <w:sz w:val="24"/>
          <w:szCs w:val="24"/>
        </w:rPr>
      </w:pPr>
      <w:r w:rsidRPr="003F77EF">
        <w:rPr>
          <w:rFonts w:ascii="Times New Roman" w:hAnsi="Times New Roman"/>
          <w:b/>
          <w:sz w:val="24"/>
          <w:szCs w:val="24"/>
        </w:rPr>
        <w:lastRenderedPageBreak/>
        <w:t>CHAPTER 2</w:t>
      </w:r>
      <w:r>
        <w:rPr>
          <w:rFonts w:ascii="Times New Roman" w:hAnsi="Times New Roman"/>
          <w:b/>
          <w:sz w:val="24"/>
          <w:szCs w:val="24"/>
        </w:rPr>
        <w:tab/>
      </w:r>
      <w:r w:rsidRPr="003F77EF">
        <w:rPr>
          <w:rFonts w:ascii="Times New Roman" w:hAnsi="Times New Roman"/>
          <w:b/>
          <w:sz w:val="24"/>
          <w:szCs w:val="24"/>
        </w:rPr>
        <w:t>HISTORY OF CYPRUS</w:t>
      </w:r>
      <w:r>
        <w:rPr>
          <w:rFonts w:ascii="Times New Roman" w:hAnsi="Times New Roman"/>
          <w:b/>
          <w:sz w:val="24"/>
          <w:szCs w:val="24"/>
        </w:rPr>
        <w:t>, LEFKOSA AND THE WALLED CITY LEFKOSA</w:t>
      </w:r>
    </w:p>
    <w:p w:rsidR="00033F53" w:rsidRPr="003F77EF" w:rsidRDefault="00033F53" w:rsidP="00033F53">
      <w:pPr>
        <w:spacing w:after="0" w:line="360" w:lineRule="auto"/>
        <w:rPr>
          <w:rFonts w:ascii="Times New Roman" w:hAnsi="Times New Roman"/>
          <w:b/>
          <w:sz w:val="24"/>
          <w:szCs w:val="24"/>
        </w:rPr>
      </w:pPr>
    </w:p>
    <w:p w:rsidR="00033F53" w:rsidRPr="00352F77" w:rsidRDefault="00033F53" w:rsidP="00033F53">
      <w:pPr>
        <w:spacing w:after="0" w:line="360" w:lineRule="auto"/>
        <w:jc w:val="both"/>
        <w:rPr>
          <w:rFonts w:ascii="Times New Roman" w:hAnsi="Times New Roman"/>
          <w:sz w:val="24"/>
          <w:szCs w:val="24"/>
        </w:rPr>
      </w:pPr>
      <w:r w:rsidRPr="003F77EF">
        <w:rPr>
          <w:rFonts w:ascii="Times New Roman" w:hAnsi="Times New Roman"/>
          <w:b/>
          <w:sz w:val="24"/>
          <w:szCs w:val="24"/>
        </w:rPr>
        <w:t>2.1</w:t>
      </w:r>
      <w:r w:rsidRPr="003F77EF">
        <w:rPr>
          <w:rFonts w:ascii="Times New Roman" w:hAnsi="Times New Roman"/>
          <w:b/>
          <w:sz w:val="24"/>
          <w:szCs w:val="24"/>
        </w:rPr>
        <w:tab/>
      </w:r>
      <w:r w:rsidRPr="00896EB3">
        <w:rPr>
          <w:rFonts w:ascii="Times New Roman" w:hAnsi="Times New Roman"/>
          <w:b/>
          <w:sz w:val="24"/>
          <w:szCs w:val="24"/>
        </w:rPr>
        <w:t>A Brief history of Cyprus</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It is not possible to say when first inhabitants of Cyprus lived, but it is believed possible that as long ago as 8.500 B.C. there were settlements on Cyprus</w:t>
      </w:r>
      <w:r w:rsidR="00DF7BCF">
        <w:rPr>
          <w:rFonts w:ascii="Times New Roman" w:hAnsi="Times New Roman"/>
          <w:sz w:val="24"/>
          <w:szCs w:val="24"/>
        </w:rPr>
        <w:t xml:space="preserve"> (Harry, 1995</w:t>
      </w:r>
      <w:r w:rsidR="005825B3">
        <w:rPr>
          <w:rFonts w:ascii="Times New Roman" w:hAnsi="Times New Roman"/>
          <w:sz w:val="24"/>
          <w:szCs w:val="24"/>
        </w:rPr>
        <w:t>, pp24</w:t>
      </w:r>
      <w:r w:rsidR="00DF7BCF">
        <w:rPr>
          <w:rFonts w:ascii="Times New Roman" w:hAnsi="Times New Roman"/>
          <w:sz w:val="24"/>
          <w:szCs w:val="24"/>
        </w:rPr>
        <w:t>)</w:t>
      </w:r>
      <w:r w:rsidRPr="00CB268C">
        <w:rPr>
          <w:rFonts w:ascii="Times New Roman" w:hAnsi="Times New Roman"/>
          <w:sz w:val="24"/>
          <w:szCs w:val="24"/>
        </w:rPr>
        <w:t>.</w:t>
      </w:r>
    </w:p>
    <w:p w:rsidR="00033F53" w:rsidRDefault="00033F53" w:rsidP="00033F53">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 xml:space="preserve">Cyprus has had many names, but the name we use now is believed to have come from the word copper of which there was, and possibly still is, an abundance of on the island. An alternative theory is that its name comes from the word </w:t>
      </w:r>
      <w:proofErr w:type="spellStart"/>
      <w:r w:rsidRPr="00CB268C">
        <w:rPr>
          <w:rFonts w:ascii="Times New Roman" w:hAnsi="Times New Roman"/>
          <w:sz w:val="24"/>
          <w:szCs w:val="24"/>
        </w:rPr>
        <w:t>Kypros</w:t>
      </w:r>
      <w:proofErr w:type="spellEnd"/>
      <w:r w:rsidRPr="00CB268C">
        <w:rPr>
          <w:rFonts w:ascii="Times New Roman" w:hAnsi="Times New Roman"/>
          <w:sz w:val="24"/>
          <w:szCs w:val="24"/>
        </w:rPr>
        <w:t xml:space="preserve"> (the Greek for henna) of which there was also abundance</w:t>
      </w:r>
      <w:r w:rsidR="00DF7BCF">
        <w:rPr>
          <w:rFonts w:ascii="Times New Roman" w:hAnsi="Times New Roman"/>
          <w:sz w:val="24"/>
          <w:szCs w:val="24"/>
        </w:rPr>
        <w:t xml:space="preserve"> (Cobham, 1969)</w:t>
      </w:r>
      <w:r w:rsidRPr="00CB268C">
        <w:rPr>
          <w:rFonts w:ascii="Times New Roman" w:hAnsi="Times New Roman"/>
          <w:sz w:val="24"/>
          <w:szCs w:val="24"/>
        </w:rPr>
        <w:t xml:space="preserve">. </w:t>
      </w:r>
    </w:p>
    <w:p w:rsidR="00033F53" w:rsidRDefault="00033F53" w:rsidP="00033F53">
      <w:pPr>
        <w:tabs>
          <w:tab w:val="left" w:pos="8280"/>
        </w:tabs>
        <w:spacing w:before="100" w:beforeAutospacing="1" w:after="100" w:afterAutospacing="1"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extent cx="2857500" cy="20193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p>
    <w:p w:rsidR="00033F53" w:rsidRDefault="00033F53" w:rsidP="00033F53">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Fig 2.1 Cyprus map dated back to 14</w:t>
      </w:r>
      <w:r w:rsidRPr="00820A84">
        <w:rPr>
          <w:rFonts w:ascii="Times New Roman" w:hAnsi="Times New Roman"/>
          <w:sz w:val="24"/>
          <w:szCs w:val="24"/>
          <w:vertAlign w:val="superscript"/>
        </w:rPr>
        <w:t>th</w:t>
      </w:r>
      <w:r>
        <w:rPr>
          <w:rFonts w:ascii="Times New Roman" w:hAnsi="Times New Roman"/>
          <w:sz w:val="24"/>
          <w:szCs w:val="24"/>
        </w:rPr>
        <w:t xml:space="preserve"> century</w:t>
      </w:r>
      <w:r w:rsidR="00DF7BCF">
        <w:rPr>
          <w:rFonts w:ascii="Times New Roman" w:hAnsi="Times New Roman"/>
          <w:sz w:val="24"/>
          <w:szCs w:val="24"/>
        </w:rPr>
        <w:t xml:space="preserve"> (</w:t>
      </w:r>
      <w:proofErr w:type="spellStart"/>
      <w:r w:rsidR="00DF7BCF">
        <w:rPr>
          <w:rFonts w:ascii="Times New Roman" w:hAnsi="Times New Roman"/>
          <w:sz w:val="24"/>
          <w:szCs w:val="24"/>
        </w:rPr>
        <w:t>Lornado</w:t>
      </w:r>
      <w:proofErr w:type="spellEnd"/>
      <w:r w:rsidR="00DF7BCF">
        <w:rPr>
          <w:rFonts w:ascii="Times New Roman" w:hAnsi="Times New Roman"/>
          <w:sz w:val="24"/>
          <w:szCs w:val="24"/>
        </w:rPr>
        <w:t>, 1978 p</w:t>
      </w:r>
      <w:r w:rsidR="005825B3">
        <w:rPr>
          <w:rFonts w:ascii="Times New Roman" w:hAnsi="Times New Roman"/>
          <w:sz w:val="24"/>
          <w:szCs w:val="24"/>
        </w:rPr>
        <w:t>p</w:t>
      </w:r>
      <w:r w:rsidR="00DF7BCF">
        <w:rPr>
          <w:rFonts w:ascii="Times New Roman" w:hAnsi="Times New Roman"/>
          <w:sz w:val="24"/>
          <w:szCs w:val="24"/>
        </w:rPr>
        <w:t>54)</w:t>
      </w:r>
    </w:p>
    <w:p w:rsidR="00033F53" w:rsidRDefault="00033F53" w:rsidP="00033F53">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 xml:space="preserve">Cyprus is the third largest island in the Mediterranean </w:t>
      </w:r>
      <w:r>
        <w:rPr>
          <w:rFonts w:ascii="Times New Roman" w:hAnsi="Times New Roman"/>
          <w:sz w:val="24"/>
          <w:szCs w:val="24"/>
        </w:rPr>
        <w:t>and</w:t>
      </w:r>
      <w:r w:rsidRPr="00CB268C">
        <w:rPr>
          <w:rFonts w:ascii="Times New Roman" w:hAnsi="Times New Roman"/>
          <w:sz w:val="24"/>
          <w:szCs w:val="24"/>
        </w:rPr>
        <w:t xml:space="preserve"> is located </w:t>
      </w:r>
      <w:r>
        <w:rPr>
          <w:rFonts w:ascii="Times New Roman" w:hAnsi="Times New Roman"/>
          <w:sz w:val="24"/>
          <w:szCs w:val="24"/>
        </w:rPr>
        <w:t>basically on</w:t>
      </w:r>
      <w:r w:rsidRPr="00CB268C">
        <w:rPr>
          <w:rFonts w:ascii="Times New Roman" w:hAnsi="Times New Roman"/>
          <w:sz w:val="24"/>
          <w:szCs w:val="24"/>
        </w:rPr>
        <w:t xml:space="preserve"> 35°N meridian. It is 65km away from Turkey, 95 km from Syria, 350 km from Egypt and 750 km from Greece. Mainly there are two rows o</w:t>
      </w:r>
      <w:r>
        <w:rPr>
          <w:rFonts w:ascii="Times New Roman" w:hAnsi="Times New Roman"/>
          <w:sz w:val="24"/>
          <w:szCs w:val="24"/>
        </w:rPr>
        <w:t>f mountains on the island. Bespa</w:t>
      </w:r>
      <w:r w:rsidRPr="00CB268C">
        <w:rPr>
          <w:rFonts w:ascii="Times New Roman" w:hAnsi="Times New Roman"/>
          <w:sz w:val="24"/>
          <w:szCs w:val="24"/>
        </w:rPr>
        <w:t>rmak (Turkish meaning of “Five fingers”) mountains are situated on the northern part</w:t>
      </w:r>
      <w:r>
        <w:rPr>
          <w:rFonts w:ascii="Times New Roman" w:hAnsi="Times New Roman"/>
          <w:sz w:val="24"/>
          <w:szCs w:val="24"/>
        </w:rPr>
        <w:t xml:space="preserve"> along the coast. They extend for 150 kilo meters</w:t>
      </w:r>
      <w:r w:rsidRPr="00CB268C">
        <w:rPr>
          <w:rFonts w:ascii="Times New Roman" w:hAnsi="Times New Roman"/>
          <w:sz w:val="24"/>
          <w:szCs w:val="24"/>
        </w:rPr>
        <w:t xml:space="preserve"> from </w:t>
      </w:r>
      <w:proofErr w:type="spellStart"/>
      <w:r w:rsidRPr="00CB268C">
        <w:rPr>
          <w:rFonts w:ascii="Times New Roman" w:hAnsi="Times New Roman"/>
          <w:sz w:val="24"/>
          <w:szCs w:val="24"/>
        </w:rPr>
        <w:t>Girne</w:t>
      </w:r>
      <w:proofErr w:type="spellEnd"/>
      <w:r w:rsidRPr="00CB268C">
        <w:rPr>
          <w:rFonts w:ascii="Times New Roman" w:hAnsi="Times New Roman"/>
          <w:sz w:val="24"/>
          <w:szCs w:val="24"/>
        </w:rPr>
        <w:t xml:space="preserve"> to </w:t>
      </w:r>
      <w:proofErr w:type="spellStart"/>
      <w:r w:rsidRPr="00CB268C">
        <w:rPr>
          <w:rFonts w:ascii="Times New Roman" w:hAnsi="Times New Roman"/>
          <w:sz w:val="24"/>
          <w:szCs w:val="24"/>
        </w:rPr>
        <w:t>Karpaz</w:t>
      </w:r>
      <w:proofErr w:type="spellEnd"/>
      <w:r w:rsidRPr="00CB268C">
        <w:rPr>
          <w:rFonts w:ascii="Times New Roman" w:hAnsi="Times New Roman"/>
          <w:sz w:val="24"/>
          <w:szCs w:val="24"/>
        </w:rPr>
        <w:t>. The other range of mountains, known as Tro</w:t>
      </w:r>
      <w:r>
        <w:rPr>
          <w:rFonts w:ascii="Times New Roman" w:hAnsi="Times New Roman"/>
          <w:sz w:val="24"/>
          <w:szCs w:val="24"/>
        </w:rPr>
        <w:t>o</w:t>
      </w:r>
      <w:r w:rsidRPr="00CB268C">
        <w:rPr>
          <w:rFonts w:ascii="Times New Roman" w:hAnsi="Times New Roman"/>
          <w:sz w:val="24"/>
          <w:szCs w:val="24"/>
        </w:rPr>
        <w:t xml:space="preserve">dos, is located at the south part between </w:t>
      </w:r>
      <w:proofErr w:type="spellStart"/>
      <w:r w:rsidRPr="00CB268C">
        <w:rPr>
          <w:rFonts w:ascii="Times New Roman" w:hAnsi="Times New Roman"/>
          <w:sz w:val="24"/>
          <w:szCs w:val="24"/>
        </w:rPr>
        <w:t>Guzelyurt</w:t>
      </w:r>
      <w:proofErr w:type="spellEnd"/>
      <w:r w:rsidRPr="00CB268C">
        <w:rPr>
          <w:rFonts w:ascii="Times New Roman" w:hAnsi="Times New Roman"/>
          <w:sz w:val="24"/>
          <w:szCs w:val="24"/>
        </w:rPr>
        <w:t xml:space="preserve"> and </w:t>
      </w:r>
      <w:proofErr w:type="spellStart"/>
      <w:r w:rsidRPr="00CB268C">
        <w:rPr>
          <w:rFonts w:ascii="Times New Roman" w:hAnsi="Times New Roman"/>
          <w:sz w:val="24"/>
          <w:szCs w:val="24"/>
        </w:rPr>
        <w:t>Magusa</w:t>
      </w:r>
      <w:proofErr w:type="spellEnd"/>
      <w:r>
        <w:rPr>
          <w:rFonts w:ascii="Times New Roman" w:hAnsi="Times New Roman"/>
          <w:sz w:val="24"/>
          <w:szCs w:val="24"/>
        </w:rPr>
        <w:t>; they extend for 120 kilo meters</w:t>
      </w:r>
      <w:r w:rsidRPr="00CB268C">
        <w:rPr>
          <w:rFonts w:ascii="Times New Roman" w:hAnsi="Times New Roman"/>
          <w:sz w:val="24"/>
          <w:szCs w:val="24"/>
        </w:rPr>
        <w:t xml:space="preserve"> from east to west</w:t>
      </w:r>
      <w:r w:rsidR="00DF7BCF">
        <w:rPr>
          <w:rFonts w:ascii="Times New Roman" w:hAnsi="Times New Roman"/>
          <w:sz w:val="24"/>
          <w:szCs w:val="24"/>
        </w:rPr>
        <w:t xml:space="preserve"> (</w:t>
      </w:r>
      <w:proofErr w:type="spellStart"/>
      <w:r w:rsidR="00DF7BCF">
        <w:rPr>
          <w:rFonts w:ascii="Times New Roman" w:hAnsi="Times New Roman"/>
          <w:sz w:val="24"/>
          <w:szCs w:val="24"/>
        </w:rPr>
        <w:t>Nazife</w:t>
      </w:r>
      <w:proofErr w:type="spellEnd"/>
      <w:r w:rsidR="00DF7BCF">
        <w:rPr>
          <w:rFonts w:ascii="Times New Roman" w:hAnsi="Times New Roman"/>
          <w:sz w:val="24"/>
          <w:szCs w:val="24"/>
        </w:rPr>
        <w:t>, 2005</w:t>
      </w:r>
      <w:r w:rsidR="005825B3">
        <w:rPr>
          <w:rFonts w:ascii="Times New Roman" w:hAnsi="Times New Roman"/>
          <w:sz w:val="24"/>
          <w:szCs w:val="24"/>
        </w:rPr>
        <w:t>,</w:t>
      </w:r>
      <w:r w:rsidR="00DF7BCF">
        <w:rPr>
          <w:rFonts w:ascii="Times New Roman" w:hAnsi="Times New Roman"/>
          <w:sz w:val="24"/>
          <w:szCs w:val="24"/>
        </w:rPr>
        <w:t xml:space="preserve"> p</w:t>
      </w:r>
      <w:r w:rsidR="005825B3">
        <w:rPr>
          <w:rFonts w:ascii="Times New Roman" w:hAnsi="Times New Roman"/>
          <w:sz w:val="24"/>
          <w:szCs w:val="24"/>
        </w:rPr>
        <w:t>p</w:t>
      </w:r>
      <w:r w:rsidR="00DF7BCF">
        <w:rPr>
          <w:rFonts w:ascii="Times New Roman" w:hAnsi="Times New Roman"/>
          <w:sz w:val="24"/>
          <w:szCs w:val="24"/>
        </w:rPr>
        <w:t>1)</w:t>
      </w:r>
      <w:r>
        <w:rPr>
          <w:rFonts w:ascii="Times New Roman" w:hAnsi="Times New Roman"/>
          <w:sz w:val="24"/>
          <w:szCs w:val="24"/>
        </w:rPr>
        <w:t>.</w:t>
      </w:r>
    </w:p>
    <w:p w:rsidR="00033F53" w:rsidRDefault="00033F53" w:rsidP="00033F53">
      <w:pPr>
        <w:spacing w:before="100" w:beforeAutospacing="1" w:after="100" w:afterAutospacing="1" w:line="360" w:lineRule="auto"/>
        <w:jc w:val="center"/>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4200525" cy="29432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00525" cy="2943225"/>
                    </a:xfrm>
                    <a:prstGeom prst="rect">
                      <a:avLst/>
                    </a:prstGeom>
                    <a:noFill/>
                    <a:ln w="9525">
                      <a:noFill/>
                      <a:miter lim="800000"/>
                      <a:headEnd/>
                      <a:tailEnd/>
                    </a:ln>
                  </pic:spPr>
                </pic:pic>
              </a:graphicData>
            </a:graphic>
          </wp:inline>
        </w:drawing>
      </w:r>
    </w:p>
    <w:p w:rsidR="00033F53" w:rsidRPr="00F7573A" w:rsidRDefault="008100D5" w:rsidP="00033F53">
      <w:pPr>
        <w:tabs>
          <w:tab w:val="left" w:pos="2940"/>
          <w:tab w:val="center" w:pos="4680"/>
        </w:tabs>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                          Fig 2.2 </w:t>
      </w:r>
      <w:r w:rsidR="00033F53">
        <w:rPr>
          <w:rFonts w:ascii="Times New Roman" w:hAnsi="Times New Roman"/>
          <w:sz w:val="24"/>
          <w:szCs w:val="24"/>
        </w:rPr>
        <w:t>Cyprus map dated back to 1513</w:t>
      </w:r>
      <w:r>
        <w:rPr>
          <w:rFonts w:ascii="Times New Roman" w:hAnsi="Times New Roman"/>
          <w:sz w:val="24"/>
          <w:szCs w:val="24"/>
        </w:rPr>
        <w:t>(</w:t>
      </w:r>
      <w:proofErr w:type="spellStart"/>
      <w:r>
        <w:rPr>
          <w:rFonts w:ascii="Times New Roman" w:hAnsi="Times New Roman"/>
          <w:sz w:val="24"/>
          <w:szCs w:val="24"/>
        </w:rPr>
        <w:t>Lornado</w:t>
      </w:r>
      <w:proofErr w:type="spellEnd"/>
      <w:r>
        <w:rPr>
          <w:rFonts w:ascii="Times New Roman" w:hAnsi="Times New Roman"/>
          <w:sz w:val="24"/>
          <w:szCs w:val="24"/>
        </w:rPr>
        <w:t>, 1978 p</w:t>
      </w:r>
      <w:r w:rsidR="005825B3">
        <w:rPr>
          <w:rFonts w:ascii="Times New Roman" w:hAnsi="Times New Roman"/>
          <w:sz w:val="24"/>
          <w:szCs w:val="24"/>
        </w:rPr>
        <w:t>p</w:t>
      </w:r>
      <w:r>
        <w:rPr>
          <w:rFonts w:ascii="Times New Roman" w:hAnsi="Times New Roman"/>
          <w:sz w:val="24"/>
          <w:szCs w:val="24"/>
        </w:rPr>
        <w:t>54)</w:t>
      </w:r>
    </w:p>
    <w:p w:rsidR="00033F53" w:rsidRPr="00CB268C" w:rsidRDefault="00033F53" w:rsidP="00033F53">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Cyprus has had a troubled history. The abundance of copper, timber and the strategic location between East and West resulted in repeated invasio</w:t>
      </w:r>
      <w:r>
        <w:rPr>
          <w:rFonts w:ascii="Times New Roman" w:hAnsi="Times New Roman"/>
          <w:sz w:val="24"/>
          <w:szCs w:val="24"/>
        </w:rPr>
        <w:t>ns, changes of rulers, and striv</w:t>
      </w:r>
      <w:r w:rsidRPr="00CB268C">
        <w:rPr>
          <w:rFonts w:ascii="Times New Roman" w:hAnsi="Times New Roman"/>
          <w:sz w:val="24"/>
          <w:szCs w:val="24"/>
        </w:rPr>
        <w:t>e for the inhabitants</w:t>
      </w:r>
      <w:r w:rsidR="008100D5">
        <w:rPr>
          <w:rFonts w:ascii="Times New Roman" w:hAnsi="Times New Roman"/>
          <w:sz w:val="24"/>
          <w:szCs w:val="24"/>
        </w:rPr>
        <w:t xml:space="preserve"> (</w:t>
      </w:r>
      <w:r w:rsidR="008100D5" w:rsidRPr="001A16D5">
        <w:rPr>
          <w:rFonts w:ascii="Times New Roman" w:hAnsi="Times New Roman"/>
        </w:rPr>
        <w:t>ww.nicosia.org.cy/</w:t>
      </w:r>
      <w:proofErr w:type="spellStart"/>
      <w:r w:rsidR="008100D5" w:rsidRPr="001A16D5">
        <w:rPr>
          <w:rFonts w:ascii="Times New Roman" w:hAnsi="Times New Roman"/>
        </w:rPr>
        <w:t>english</w:t>
      </w:r>
      <w:proofErr w:type="spellEnd"/>
      <w:r w:rsidR="008100D5" w:rsidRPr="001A16D5">
        <w:rPr>
          <w:rFonts w:ascii="Times New Roman" w:hAnsi="Times New Roman"/>
        </w:rPr>
        <w:t>/</w:t>
      </w:r>
      <w:proofErr w:type="spellStart"/>
      <w:r w:rsidR="008100D5" w:rsidRPr="001A16D5">
        <w:rPr>
          <w:rFonts w:ascii="Times New Roman" w:hAnsi="Times New Roman"/>
        </w:rPr>
        <w:t>lefkosia</w:t>
      </w:r>
      <w:proofErr w:type="spellEnd"/>
      <w:r w:rsidR="008100D5">
        <w:rPr>
          <w:rFonts w:ascii="Times New Roman" w:hAnsi="Times New Roman"/>
        </w:rPr>
        <w:t>)</w:t>
      </w:r>
      <w:r w:rsidRPr="00CB268C">
        <w:rPr>
          <w:rFonts w:ascii="Times New Roman" w:hAnsi="Times New Roman"/>
          <w:sz w:val="24"/>
          <w:szCs w:val="24"/>
        </w:rPr>
        <w:t>.</w:t>
      </w:r>
    </w:p>
    <w:p w:rsidR="00033F53" w:rsidRPr="00CB268C" w:rsidRDefault="00033F53" w:rsidP="00033F53">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 xml:space="preserve">Before the annexation to Rome in 58 B.C. Phoenicians, </w:t>
      </w:r>
      <w:proofErr w:type="spellStart"/>
      <w:r w:rsidRPr="00CB268C">
        <w:rPr>
          <w:rFonts w:ascii="Times New Roman" w:hAnsi="Times New Roman"/>
          <w:sz w:val="24"/>
          <w:szCs w:val="24"/>
        </w:rPr>
        <w:t>Archaeans</w:t>
      </w:r>
      <w:proofErr w:type="spellEnd"/>
      <w:r w:rsidRPr="00CB268C">
        <w:rPr>
          <w:rFonts w:ascii="Times New Roman" w:hAnsi="Times New Roman"/>
          <w:sz w:val="24"/>
          <w:szCs w:val="24"/>
        </w:rPr>
        <w:t>, Assyrians, Egyptians, Persians, and Greeks colonized Cyprus.</w:t>
      </w:r>
      <w:r>
        <w:rPr>
          <w:rFonts w:ascii="Times New Roman" w:hAnsi="Times New Roman"/>
          <w:sz w:val="24"/>
          <w:szCs w:val="24"/>
        </w:rPr>
        <w:t xml:space="preserve"> </w:t>
      </w:r>
      <w:r w:rsidRPr="00CB268C">
        <w:rPr>
          <w:rFonts w:ascii="Times New Roman" w:hAnsi="Times New Roman"/>
          <w:sz w:val="24"/>
          <w:szCs w:val="24"/>
        </w:rPr>
        <w:t xml:space="preserve">The history of Cyprus can be </w:t>
      </w:r>
      <w:r>
        <w:rPr>
          <w:rFonts w:ascii="Times New Roman" w:hAnsi="Times New Roman"/>
          <w:sz w:val="24"/>
          <w:szCs w:val="24"/>
        </w:rPr>
        <w:t xml:space="preserve">arranged under different </w:t>
      </w:r>
      <w:proofErr w:type="gramStart"/>
      <w:r>
        <w:rPr>
          <w:rFonts w:ascii="Times New Roman" w:hAnsi="Times New Roman"/>
          <w:sz w:val="24"/>
          <w:szCs w:val="24"/>
        </w:rPr>
        <w:t>periods</w:t>
      </w:r>
      <w:r w:rsidR="00E23B09">
        <w:rPr>
          <w:rFonts w:ascii="Times New Roman" w:hAnsi="Times New Roman"/>
          <w:sz w:val="24"/>
          <w:szCs w:val="24"/>
        </w:rPr>
        <w:t>(</w:t>
      </w:r>
      <w:proofErr w:type="gramEnd"/>
      <w:r w:rsidR="00E23B09" w:rsidRPr="008100D5">
        <w:rPr>
          <w:rFonts w:ascii="Times New Roman" w:hAnsi="Times New Roman"/>
          <w:sz w:val="24"/>
          <w:szCs w:val="24"/>
        </w:rPr>
        <w:t>www.cypnet.co.uk/ncyprus/history</w:t>
      </w:r>
      <w:r w:rsidR="00E23B09">
        <w:rPr>
          <w:rFonts w:ascii="Times New Roman" w:hAnsi="Times New Roman"/>
        </w:rPr>
        <w:t>)</w:t>
      </w:r>
      <w:r w:rsidR="00E23B09">
        <w:rPr>
          <w:rFonts w:ascii="Times New Roman" w:hAnsi="Times New Roman"/>
          <w:sz w:val="24"/>
          <w:szCs w:val="24"/>
        </w:rPr>
        <w:t xml:space="preserve"> I</w:t>
      </w:r>
      <w:r>
        <w:rPr>
          <w:rFonts w:ascii="Times New Roman" w:hAnsi="Times New Roman"/>
          <w:sz w:val="24"/>
          <w:szCs w:val="24"/>
        </w:rPr>
        <w:t xml:space="preserve">t is highlighted </w:t>
      </w:r>
      <w:r w:rsidRPr="00CB268C">
        <w:rPr>
          <w:rFonts w:ascii="Times New Roman" w:hAnsi="Times New Roman"/>
          <w:sz w:val="24"/>
          <w:szCs w:val="24"/>
        </w:rPr>
        <w:t>thus:</w:t>
      </w:r>
    </w:p>
    <w:p w:rsidR="00033F53" w:rsidRPr="00CB268C" w:rsidRDefault="00033F53" w:rsidP="00033F53">
      <w:pPr>
        <w:pStyle w:val="NormalWeb"/>
        <w:numPr>
          <w:ilvl w:val="0"/>
          <w:numId w:val="3"/>
        </w:numPr>
        <w:tabs>
          <w:tab w:val="left" w:pos="0"/>
        </w:tabs>
        <w:spacing w:line="360" w:lineRule="auto"/>
        <w:ind w:left="0" w:firstLine="0"/>
        <w:jc w:val="both"/>
      </w:pPr>
      <w:r w:rsidRPr="00CB268C">
        <w:t>7000-3900 BC NEOLITHIC AGE</w:t>
      </w:r>
    </w:p>
    <w:p w:rsidR="00033F53" w:rsidRPr="00CB268C" w:rsidRDefault="00033F53" w:rsidP="00033F53">
      <w:pPr>
        <w:pStyle w:val="style37"/>
        <w:spacing w:line="360" w:lineRule="auto"/>
        <w:ind w:firstLine="720"/>
        <w:jc w:val="both"/>
        <w:rPr>
          <w:rFonts w:ascii="Times New Roman" w:hAnsi="Times New Roman"/>
          <w:color w:val="auto"/>
          <w:sz w:val="24"/>
          <w:szCs w:val="24"/>
        </w:rPr>
      </w:pPr>
      <w:proofErr w:type="gramStart"/>
      <w:r w:rsidRPr="00CB268C">
        <w:rPr>
          <w:rFonts w:ascii="Times New Roman" w:hAnsi="Times New Roman"/>
          <w:color w:val="auto"/>
          <w:sz w:val="24"/>
          <w:szCs w:val="24"/>
        </w:rPr>
        <w:t>Remains of the oldest known settlements in Cyprus date from this period.</w:t>
      </w:r>
      <w:proofErr w:type="gramEnd"/>
      <w:r w:rsidRPr="00CB268C">
        <w:rPr>
          <w:rFonts w:ascii="Times New Roman" w:hAnsi="Times New Roman"/>
          <w:color w:val="auto"/>
          <w:sz w:val="24"/>
          <w:szCs w:val="24"/>
        </w:rPr>
        <w:t xml:space="preserve"> This civilization developed along the North and South coasts. First, only stone vessels were used. Pottery appeared </w:t>
      </w:r>
      <w:r>
        <w:rPr>
          <w:rFonts w:ascii="Times New Roman" w:hAnsi="Times New Roman"/>
          <w:color w:val="auto"/>
          <w:sz w:val="24"/>
          <w:szCs w:val="24"/>
        </w:rPr>
        <w:t>at</w:t>
      </w:r>
      <w:r w:rsidRPr="00CB268C">
        <w:rPr>
          <w:rFonts w:ascii="Times New Roman" w:hAnsi="Times New Roman"/>
          <w:color w:val="auto"/>
          <w:sz w:val="24"/>
          <w:szCs w:val="24"/>
        </w:rPr>
        <w:t xml:space="preserve"> a second phase after 5000 BC</w:t>
      </w:r>
      <w:r>
        <w:rPr>
          <w:rFonts w:ascii="Times New Roman" w:hAnsi="Times New Roman"/>
          <w:color w:val="auto"/>
          <w:sz w:val="24"/>
          <w:szCs w:val="24"/>
        </w:rPr>
        <w:t>.</w:t>
      </w:r>
    </w:p>
    <w:p w:rsidR="00E23B09" w:rsidRDefault="00E23B09" w:rsidP="00E23B09">
      <w:pPr>
        <w:pStyle w:val="style37"/>
        <w:spacing w:line="360" w:lineRule="auto"/>
        <w:jc w:val="both"/>
        <w:rPr>
          <w:rFonts w:ascii="Times New Roman" w:hAnsi="Times New Roman"/>
          <w:color w:val="auto"/>
          <w:sz w:val="24"/>
          <w:szCs w:val="24"/>
        </w:rPr>
      </w:pPr>
    </w:p>
    <w:p w:rsidR="00E23B09" w:rsidRDefault="00E23B09" w:rsidP="00E23B09">
      <w:pPr>
        <w:pStyle w:val="style37"/>
        <w:spacing w:line="360" w:lineRule="auto"/>
        <w:jc w:val="both"/>
        <w:rPr>
          <w:rFonts w:ascii="Times New Roman" w:hAnsi="Times New Roman"/>
          <w:color w:val="auto"/>
          <w:sz w:val="24"/>
          <w:szCs w:val="24"/>
        </w:rPr>
      </w:pPr>
    </w:p>
    <w:p w:rsidR="00E23B09" w:rsidRDefault="00E23B09" w:rsidP="00E23B09">
      <w:pPr>
        <w:pStyle w:val="style37"/>
        <w:spacing w:line="360" w:lineRule="auto"/>
        <w:jc w:val="both"/>
        <w:rPr>
          <w:rFonts w:ascii="Times New Roman" w:hAnsi="Times New Roman"/>
          <w:color w:val="auto"/>
          <w:sz w:val="24"/>
          <w:szCs w:val="24"/>
        </w:rPr>
      </w:pPr>
    </w:p>
    <w:p w:rsidR="00E23B09" w:rsidRDefault="00033F53" w:rsidP="00E23B09">
      <w:pPr>
        <w:pStyle w:val="style37"/>
        <w:numPr>
          <w:ilvl w:val="0"/>
          <w:numId w:val="3"/>
        </w:numPr>
        <w:spacing w:line="360" w:lineRule="auto"/>
        <w:ind w:left="90" w:firstLine="0"/>
        <w:jc w:val="both"/>
        <w:rPr>
          <w:rFonts w:ascii="Times New Roman" w:hAnsi="Times New Roman"/>
          <w:color w:val="auto"/>
          <w:sz w:val="24"/>
          <w:szCs w:val="24"/>
        </w:rPr>
      </w:pPr>
      <w:r w:rsidRPr="00703139">
        <w:rPr>
          <w:rFonts w:ascii="Times New Roman" w:hAnsi="Times New Roman"/>
          <w:color w:val="auto"/>
          <w:sz w:val="24"/>
          <w:szCs w:val="24"/>
        </w:rPr>
        <w:lastRenderedPageBreak/>
        <w:t>3900-2500 BC CHALCOLITHIC AGE</w:t>
      </w:r>
    </w:p>
    <w:p w:rsidR="00033F53" w:rsidRPr="00E23B09" w:rsidRDefault="00033F53" w:rsidP="00E23B09">
      <w:pPr>
        <w:pStyle w:val="style37"/>
        <w:spacing w:line="360" w:lineRule="auto"/>
        <w:jc w:val="both"/>
        <w:rPr>
          <w:rFonts w:ascii="Times New Roman" w:hAnsi="Times New Roman"/>
          <w:color w:val="auto"/>
          <w:sz w:val="24"/>
          <w:szCs w:val="24"/>
        </w:rPr>
      </w:pPr>
      <w:proofErr w:type="gramStart"/>
      <w:r w:rsidRPr="00E23B09">
        <w:rPr>
          <w:rFonts w:ascii="Times New Roman" w:hAnsi="Times New Roman"/>
          <w:color w:val="auto"/>
          <w:sz w:val="24"/>
          <w:szCs w:val="24"/>
        </w:rPr>
        <w:t>Transitional period between the Stone Age and the Bronze Age.</w:t>
      </w:r>
      <w:proofErr w:type="gramEnd"/>
      <w:r w:rsidRPr="00E23B09">
        <w:rPr>
          <w:rFonts w:ascii="Times New Roman" w:hAnsi="Times New Roman"/>
          <w:color w:val="auto"/>
          <w:sz w:val="24"/>
          <w:szCs w:val="24"/>
        </w:rPr>
        <w:t xml:space="preserve"> Most </w:t>
      </w:r>
      <w:proofErr w:type="spellStart"/>
      <w:r w:rsidRPr="00E23B09">
        <w:rPr>
          <w:rFonts w:ascii="Times New Roman" w:hAnsi="Times New Roman"/>
          <w:color w:val="auto"/>
          <w:sz w:val="24"/>
          <w:szCs w:val="24"/>
        </w:rPr>
        <w:t>Chalcolithic</w:t>
      </w:r>
      <w:proofErr w:type="spellEnd"/>
      <w:r w:rsidRPr="00E23B09">
        <w:rPr>
          <w:rFonts w:ascii="Times New Roman" w:hAnsi="Times New Roman"/>
          <w:color w:val="auto"/>
          <w:sz w:val="24"/>
          <w:szCs w:val="24"/>
        </w:rPr>
        <w:t xml:space="preserve"> settlements are found in Western Cyprus, where a fertility cult developed. Copper is being discovered and exploited on a small scale.</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2500-1050 BC BRONZE AGE</w:t>
      </w:r>
    </w:p>
    <w:p w:rsidR="00033F53" w:rsidRPr="00CB268C" w:rsidRDefault="00033F53" w:rsidP="00033F53">
      <w:pPr>
        <w:pStyle w:val="style37"/>
        <w:spacing w:line="360" w:lineRule="auto"/>
        <w:ind w:firstLine="810"/>
        <w:jc w:val="both"/>
        <w:rPr>
          <w:rFonts w:ascii="Times New Roman" w:hAnsi="Times New Roman"/>
          <w:color w:val="auto"/>
          <w:sz w:val="24"/>
          <w:szCs w:val="24"/>
        </w:rPr>
      </w:pPr>
      <w:r w:rsidRPr="00CB268C">
        <w:rPr>
          <w:rFonts w:ascii="Times New Roman" w:hAnsi="Times New Roman"/>
          <w:color w:val="auto"/>
          <w:sz w:val="24"/>
          <w:szCs w:val="24"/>
        </w:rPr>
        <w:t xml:space="preserve">Copper is more extensively exploited bringing wealth to Cyprus. Trade develops with the Near East, Egypt and the Aegean, where Cyprus is known under the name of </w:t>
      </w:r>
      <w:proofErr w:type="spellStart"/>
      <w:r w:rsidRPr="00CB268C">
        <w:rPr>
          <w:rFonts w:ascii="Times New Roman" w:hAnsi="Times New Roman"/>
          <w:color w:val="auto"/>
          <w:sz w:val="24"/>
          <w:szCs w:val="24"/>
        </w:rPr>
        <w:t>A</w:t>
      </w:r>
      <w:r>
        <w:rPr>
          <w:rFonts w:ascii="Times New Roman" w:hAnsi="Times New Roman"/>
          <w:color w:val="auto"/>
          <w:sz w:val="24"/>
          <w:szCs w:val="24"/>
        </w:rPr>
        <w:t>lasia</w:t>
      </w:r>
      <w:proofErr w:type="spellEnd"/>
      <w:r>
        <w:rPr>
          <w:rFonts w:ascii="Times New Roman" w:hAnsi="Times New Roman"/>
          <w:color w:val="auto"/>
          <w:sz w:val="24"/>
          <w:szCs w:val="24"/>
        </w:rPr>
        <w:t xml:space="preserve">. After 1400 BC </w:t>
      </w:r>
      <w:proofErr w:type="spellStart"/>
      <w:r>
        <w:rPr>
          <w:rFonts w:ascii="Times New Roman" w:hAnsi="Times New Roman"/>
          <w:color w:val="auto"/>
          <w:sz w:val="24"/>
          <w:szCs w:val="24"/>
        </w:rPr>
        <w:t>Mycenaeans</w:t>
      </w:r>
      <w:proofErr w:type="spellEnd"/>
      <w:r w:rsidRPr="00CB268C">
        <w:rPr>
          <w:rFonts w:ascii="Times New Roman" w:hAnsi="Times New Roman"/>
          <w:color w:val="auto"/>
          <w:sz w:val="24"/>
          <w:szCs w:val="24"/>
        </w:rPr>
        <w:t xml:space="preserve"> reach</w:t>
      </w:r>
      <w:r>
        <w:rPr>
          <w:rFonts w:ascii="Times New Roman" w:hAnsi="Times New Roman"/>
          <w:color w:val="auto"/>
          <w:sz w:val="24"/>
          <w:szCs w:val="24"/>
        </w:rPr>
        <w:t>ed</w:t>
      </w:r>
      <w:r w:rsidRPr="00CB268C">
        <w:rPr>
          <w:rFonts w:ascii="Times New Roman" w:hAnsi="Times New Roman"/>
          <w:color w:val="auto"/>
          <w:sz w:val="24"/>
          <w:szCs w:val="24"/>
        </w:rPr>
        <w:t xml:space="preserve"> the island as merchants. During the l2th and 11th centurie</w:t>
      </w:r>
      <w:r>
        <w:rPr>
          <w:rFonts w:ascii="Times New Roman" w:hAnsi="Times New Roman"/>
          <w:color w:val="auto"/>
          <w:sz w:val="24"/>
          <w:szCs w:val="24"/>
        </w:rPr>
        <w:t>s, m</w:t>
      </w:r>
      <w:r w:rsidRPr="00CB268C">
        <w:rPr>
          <w:rFonts w:ascii="Times New Roman" w:hAnsi="Times New Roman"/>
          <w:color w:val="auto"/>
          <w:sz w:val="24"/>
          <w:szCs w:val="24"/>
        </w:rPr>
        <w:t>ass waves of Achaean Greeks come to settle on the island spread</w:t>
      </w:r>
      <w:r>
        <w:rPr>
          <w:rFonts w:ascii="Times New Roman" w:hAnsi="Times New Roman"/>
          <w:color w:val="auto"/>
          <w:sz w:val="24"/>
          <w:szCs w:val="24"/>
        </w:rPr>
        <w:t>ing the Greek language, belief</w:t>
      </w:r>
      <w:r w:rsidRPr="00CB268C">
        <w:rPr>
          <w:rFonts w:ascii="Times New Roman" w:hAnsi="Times New Roman"/>
          <w:color w:val="auto"/>
          <w:sz w:val="24"/>
          <w:szCs w:val="24"/>
        </w:rPr>
        <w:t xml:space="preserve"> </w:t>
      </w:r>
      <w:r>
        <w:rPr>
          <w:rFonts w:ascii="Times New Roman" w:hAnsi="Times New Roman"/>
          <w:color w:val="auto"/>
          <w:sz w:val="24"/>
          <w:szCs w:val="24"/>
        </w:rPr>
        <w:t>and customs. They gradually took</w:t>
      </w:r>
      <w:r w:rsidRPr="00CB268C">
        <w:rPr>
          <w:rFonts w:ascii="Times New Roman" w:hAnsi="Times New Roman"/>
          <w:color w:val="auto"/>
          <w:sz w:val="24"/>
          <w:szCs w:val="24"/>
        </w:rPr>
        <w:t xml:space="preserve"> control over Cyprus and establish the first city-kingdoms of </w:t>
      </w:r>
      <w:proofErr w:type="spellStart"/>
      <w:r w:rsidRPr="00CB268C">
        <w:rPr>
          <w:rFonts w:ascii="Times New Roman" w:hAnsi="Times New Roman"/>
          <w:color w:val="auto"/>
          <w:sz w:val="24"/>
          <w:szCs w:val="24"/>
        </w:rPr>
        <w:t>Paphos</w:t>
      </w:r>
      <w:proofErr w:type="spellEnd"/>
      <w:r w:rsidRPr="00CB268C">
        <w:rPr>
          <w:rFonts w:ascii="Times New Roman" w:hAnsi="Times New Roman"/>
          <w:color w:val="auto"/>
          <w:sz w:val="24"/>
          <w:szCs w:val="24"/>
        </w:rPr>
        <w:t xml:space="preserve">, Salamis, </w:t>
      </w:r>
      <w:proofErr w:type="spellStart"/>
      <w:r w:rsidRPr="00CB268C">
        <w:rPr>
          <w:rFonts w:ascii="Times New Roman" w:hAnsi="Times New Roman"/>
          <w:color w:val="auto"/>
          <w:sz w:val="24"/>
          <w:szCs w:val="24"/>
        </w:rPr>
        <w:t>Kition</w:t>
      </w:r>
      <w:proofErr w:type="spellEnd"/>
      <w:r w:rsidRPr="00CB268C">
        <w:rPr>
          <w:rFonts w:ascii="Times New Roman" w:hAnsi="Times New Roman"/>
          <w:color w:val="auto"/>
          <w:sz w:val="24"/>
          <w:szCs w:val="24"/>
        </w:rPr>
        <w:t xml:space="preserve"> and </w:t>
      </w:r>
      <w:proofErr w:type="spellStart"/>
      <w:r w:rsidRPr="00CB268C">
        <w:rPr>
          <w:rFonts w:ascii="Times New Roman" w:hAnsi="Times New Roman"/>
          <w:color w:val="auto"/>
          <w:sz w:val="24"/>
          <w:szCs w:val="24"/>
        </w:rPr>
        <w:t>Kourion</w:t>
      </w:r>
      <w:proofErr w:type="spellEnd"/>
      <w:r w:rsidRPr="00CB268C">
        <w:rPr>
          <w:rFonts w:ascii="Times New Roman" w:hAnsi="Times New Roman"/>
          <w:color w:val="auto"/>
          <w:sz w:val="24"/>
          <w:szCs w:val="24"/>
        </w:rPr>
        <w:t xml:space="preserve">. The </w:t>
      </w:r>
      <w:proofErr w:type="spellStart"/>
      <w:r w:rsidRPr="00CB268C">
        <w:rPr>
          <w:rFonts w:ascii="Times New Roman" w:hAnsi="Times New Roman"/>
          <w:color w:val="auto"/>
          <w:sz w:val="24"/>
          <w:szCs w:val="24"/>
        </w:rPr>
        <w:t>Hellenisation</w:t>
      </w:r>
      <w:proofErr w:type="spellEnd"/>
      <w:r w:rsidRPr="00CB268C">
        <w:rPr>
          <w:rFonts w:ascii="Times New Roman" w:hAnsi="Times New Roman"/>
          <w:color w:val="auto"/>
          <w:sz w:val="24"/>
          <w:szCs w:val="24"/>
        </w:rPr>
        <w:t xml:space="preserve"> of the island is now in progress.</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1050-750 BC GEOMETRIC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Cyprus is now a Greek island with ten cities. </w:t>
      </w:r>
      <w:proofErr w:type="gramStart"/>
      <w:r w:rsidRPr="00CB268C">
        <w:rPr>
          <w:rFonts w:ascii="Times New Roman" w:hAnsi="Times New Roman"/>
          <w:color w:val="auto"/>
          <w:sz w:val="24"/>
          <w:szCs w:val="24"/>
        </w:rPr>
        <w:t>Remains of the oldest known settlements in Cyprus date from this period.</w:t>
      </w:r>
      <w:proofErr w:type="gramEnd"/>
      <w:r w:rsidRPr="00CB268C">
        <w:rPr>
          <w:rFonts w:ascii="Times New Roman" w:hAnsi="Times New Roman"/>
          <w:color w:val="auto"/>
          <w:sz w:val="24"/>
          <w:szCs w:val="24"/>
        </w:rPr>
        <w:t xml:space="preserve"> This civilization developed along the North and South coasts. First, only stone vessels were used.</w:t>
      </w:r>
    </w:p>
    <w:p w:rsidR="00033F53" w:rsidRDefault="00033F53" w:rsidP="00033F53">
      <w:pPr>
        <w:pStyle w:val="style37"/>
        <w:spacing w:line="360" w:lineRule="auto"/>
        <w:jc w:val="both"/>
        <w:rPr>
          <w:rFonts w:ascii="Times New Roman" w:hAnsi="Times New Roman"/>
          <w:color w:val="auto"/>
          <w:sz w:val="24"/>
          <w:szCs w:val="24"/>
        </w:rPr>
      </w:pP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750-325 BC ARCHAIC AND CLASSICAL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The era of prosperity continues, but the island falls prey to several conquerors. Cypriot Kingdoms become successively tributary to Assyria, Egypt and </w:t>
      </w:r>
      <w:proofErr w:type="gramStart"/>
      <w:r w:rsidRPr="00CB268C">
        <w:rPr>
          <w:rFonts w:ascii="Times New Roman" w:hAnsi="Times New Roman"/>
          <w:color w:val="auto"/>
          <w:sz w:val="24"/>
          <w:szCs w:val="24"/>
        </w:rPr>
        <w:t>Persia .</w:t>
      </w:r>
      <w:proofErr w:type="gramEnd"/>
      <w:r w:rsidRPr="00CB268C">
        <w:rPr>
          <w:rFonts w:ascii="Times New Roman" w:hAnsi="Times New Roman"/>
          <w:color w:val="auto"/>
          <w:sz w:val="24"/>
          <w:szCs w:val="24"/>
        </w:rPr>
        <w:t xml:space="preserve"> King </w:t>
      </w:r>
      <w:proofErr w:type="spellStart"/>
      <w:r w:rsidRPr="00CB268C">
        <w:rPr>
          <w:rFonts w:ascii="Times New Roman" w:hAnsi="Times New Roman"/>
          <w:color w:val="auto"/>
          <w:sz w:val="24"/>
          <w:szCs w:val="24"/>
        </w:rPr>
        <w:t>Evagoras</w:t>
      </w:r>
      <w:proofErr w:type="spellEnd"/>
      <w:r w:rsidRPr="00CB268C">
        <w:rPr>
          <w:rFonts w:ascii="Times New Roman" w:hAnsi="Times New Roman"/>
          <w:color w:val="auto"/>
          <w:sz w:val="24"/>
          <w:szCs w:val="24"/>
        </w:rPr>
        <w:t xml:space="preserve"> of Salamis (who ruled from 411-374 BC) unifies Cyprus and makes the island one of the leading political and cultural centers of the Greek world. 333-325 BC the city-kingdoms of Cyprus welcome Alexander the Great, King of Macedonia, and Cyprus becomes part of his empire.</w:t>
      </w:r>
    </w:p>
    <w:p w:rsidR="00911D18" w:rsidRDefault="00911D18" w:rsidP="00911D18">
      <w:pPr>
        <w:pStyle w:val="style37"/>
        <w:spacing w:line="360" w:lineRule="auto"/>
        <w:jc w:val="both"/>
        <w:rPr>
          <w:rFonts w:ascii="Times New Roman" w:hAnsi="Times New Roman"/>
          <w:color w:val="auto"/>
          <w:sz w:val="24"/>
          <w:szCs w:val="24"/>
        </w:rPr>
      </w:pPr>
    </w:p>
    <w:p w:rsidR="00130038" w:rsidRDefault="00130038" w:rsidP="00130038">
      <w:pPr>
        <w:pStyle w:val="style37"/>
        <w:spacing w:line="360" w:lineRule="auto"/>
        <w:ind w:left="90"/>
        <w:jc w:val="both"/>
        <w:rPr>
          <w:rFonts w:ascii="Times New Roman" w:hAnsi="Times New Roman"/>
          <w:color w:val="auto"/>
          <w:sz w:val="24"/>
          <w:szCs w:val="24"/>
        </w:rPr>
      </w:pPr>
    </w:p>
    <w:p w:rsidR="00033F53" w:rsidRPr="00CB268C" w:rsidRDefault="00033F53" w:rsidP="00130038">
      <w:pPr>
        <w:pStyle w:val="style37"/>
        <w:numPr>
          <w:ilvl w:val="0"/>
          <w:numId w:val="2"/>
        </w:numPr>
        <w:spacing w:line="360" w:lineRule="auto"/>
        <w:ind w:left="90" w:firstLine="0"/>
        <w:jc w:val="both"/>
        <w:rPr>
          <w:rFonts w:ascii="Times New Roman" w:hAnsi="Times New Roman"/>
          <w:color w:val="auto"/>
          <w:sz w:val="24"/>
          <w:szCs w:val="24"/>
        </w:rPr>
      </w:pPr>
      <w:r w:rsidRPr="00CB268C">
        <w:rPr>
          <w:rFonts w:ascii="Times New Roman" w:hAnsi="Times New Roman"/>
          <w:color w:val="auto"/>
          <w:sz w:val="24"/>
          <w:szCs w:val="24"/>
        </w:rPr>
        <w:lastRenderedPageBreak/>
        <w:t>325-58 BC HELLENISTIC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After the rivalries for succession between Alexander's generals, Cyprus eventually comes under the Hellenistic state of the </w:t>
      </w:r>
      <w:proofErr w:type="spellStart"/>
      <w:r w:rsidRPr="00CB268C">
        <w:rPr>
          <w:rFonts w:ascii="Times New Roman" w:hAnsi="Times New Roman"/>
          <w:color w:val="auto"/>
          <w:sz w:val="24"/>
          <w:szCs w:val="24"/>
        </w:rPr>
        <w:t>Ptolemies</w:t>
      </w:r>
      <w:proofErr w:type="spellEnd"/>
      <w:r w:rsidRPr="00CB268C">
        <w:rPr>
          <w:rFonts w:ascii="Times New Roman" w:hAnsi="Times New Roman"/>
          <w:color w:val="auto"/>
          <w:sz w:val="24"/>
          <w:szCs w:val="24"/>
        </w:rPr>
        <w:t xml:space="preserve"> of Egypt, and belongs from now onwards to the Greek Alexandrine world. The </w:t>
      </w:r>
      <w:proofErr w:type="spellStart"/>
      <w:r w:rsidRPr="00CB268C">
        <w:rPr>
          <w:rFonts w:ascii="Times New Roman" w:hAnsi="Times New Roman"/>
          <w:color w:val="auto"/>
          <w:sz w:val="24"/>
          <w:szCs w:val="24"/>
        </w:rPr>
        <w:t>Ptolemies</w:t>
      </w:r>
      <w:proofErr w:type="spellEnd"/>
      <w:r w:rsidRPr="00CB268C">
        <w:rPr>
          <w:rFonts w:ascii="Times New Roman" w:hAnsi="Times New Roman"/>
          <w:color w:val="auto"/>
          <w:sz w:val="24"/>
          <w:szCs w:val="24"/>
        </w:rPr>
        <w:t xml:space="preserve"> abolish the city-kingdoms and unify Cyprus. </w:t>
      </w:r>
      <w:proofErr w:type="spellStart"/>
      <w:r w:rsidRPr="00CB268C">
        <w:rPr>
          <w:rFonts w:ascii="Times New Roman" w:hAnsi="Times New Roman"/>
          <w:color w:val="auto"/>
          <w:sz w:val="24"/>
          <w:szCs w:val="24"/>
        </w:rPr>
        <w:t>Paphos</w:t>
      </w:r>
      <w:proofErr w:type="spellEnd"/>
      <w:r w:rsidRPr="00CB268C">
        <w:rPr>
          <w:rFonts w:ascii="Times New Roman" w:hAnsi="Times New Roman"/>
          <w:color w:val="auto"/>
          <w:sz w:val="24"/>
          <w:szCs w:val="24"/>
        </w:rPr>
        <w:t xml:space="preserve"> becomes the capital.</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58 BC - 330 AD ROMAN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Cyprus comes under the dominion of the Roman Empire. During the missionary journey of Saints Paul and Barnabas, the Proconsul </w:t>
      </w:r>
      <w:proofErr w:type="spellStart"/>
      <w:r w:rsidRPr="00CB268C">
        <w:rPr>
          <w:rFonts w:ascii="Times New Roman" w:hAnsi="Times New Roman"/>
          <w:color w:val="auto"/>
          <w:sz w:val="24"/>
          <w:szCs w:val="24"/>
        </w:rPr>
        <w:t>Sergius</w:t>
      </w:r>
      <w:proofErr w:type="spellEnd"/>
      <w:r w:rsidRPr="00CB268C">
        <w:rPr>
          <w:rFonts w:ascii="Times New Roman" w:hAnsi="Times New Roman"/>
          <w:color w:val="auto"/>
          <w:sz w:val="24"/>
          <w:szCs w:val="24"/>
        </w:rPr>
        <w:t xml:space="preserve"> </w:t>
      </w:r>
      <w:proofErr w:type="spellStart"/>
      <w:r w:rsidRPr="00CB268C">
        <w:rPr>
          <w:rFonts w:ascii="Times New Roman" w:hAnsi="Times New Roman"/>
          <w:color w:val="auto"/>
          <w:sz w:val="24"/>
          <w:szCs w:val="24"/>
        </w:rPr>
        <w:t>Paulus</w:t>
      </w:r>
      <w:proofErr w:type="spellEnd"/>
      <w:r w:rsidRPr="00CB268C">
        <w:rPr>
          <w:rFonts w:ascii="Times New Roman" w:hAnsi="Times New Roman"/>
          <w:color w:val="auto"/>
          <w:sz w:val="24"/>
          <w:szCs w:val="24"/>
        </w:rPr>
        <w:t xml:space="preserve"> is converted to Christianity and Cyprus becomes the first country to be governed by a Christian. Destructive earthquakes occur during the 1st century BC and the 1st century AD and cities are rebuilt. In 313 the Edict of Milan grants freedom of worship to Christians and Cypriot bishops attend the Council of Nicaea in 325.</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330 -1191 AD BYZANTINE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proofErr w:type="gramStart"/>
      <w:r w:rsidRPr="00CB268C">
        <w:rPr>
          <w:rFonts w:ascii="Times New Roman" w:hAnsi="Times New Roman"/>
          <w:color w:val="auto"/>
          <w:sz w:val="24"/>
          <w:szCs w:val="24"/>
        </w:rPr>
        <w:t>After the division of the Roman Empire Cyprus comes under the Eastern Roman Empire, known as Byzantium, with Constantinople as its capital.</w:t>
      </w:r>
      <w:proofErr w:type="gramEnd"/>
      <w:r w:rsidRPr="00CB268C">
        <w:rPr>
          <w:rFonts w:ascii="Times New Roman" w:hAnsi="Times New Roman"/>
          <w:color w:val="auto"/>
          <w:sz w:val="24"/>
          <w:szCs w:val="24"/>
        </w:rPr>
        <w:t xml:space="preserve"> Christianity becomes the official religion. Empress Helena visits Cyprus and founds the </w:t>
      </w:r>
      <w:proofErr w:type="spellStart"/>
      <w:r w:rsidRPr="00CB268C">
        <w:rPr>
          <w:rFonts w:ascii="Times New Roman" w:hAnsi="Times New Roman"/>
          <w:color w:val="auto"/>
          <w:sz w:val="24"/>
          <w:szCs w:val="24"/>
        </w:rPr>
        <w:t>Stavrovouni</w:t>
      </w:r>
      <w:proofErr w:type="spellEnd"/>
      <w:r w:rsidRPr="00CB268C">
        <w:rPr>
          <w:rFonts w:ascii="Times New Roman" w:hAnsi="Times New Roman"/>
          <w:color w:val="auto"/>
          <w:sz w:val="24"/>
          <w:szCs w:val="24"/>
        </w:rPr>
        <w:t xml:space="preserve"> Monastery. New earthquakes during the 4th century AD completely destroy the main cities. New cities arise; Constantia is now capital, and large basilicas are built from the 4th to 5th century AD. In 488, after the tomb of St. Barnabas is found, Emperor </w:t>
      </w:r>
      <w:proofErr w:type="spellStart"/>
      <w:r w:rsidRPr="00CB268C">
        <w:rPr>
          <w:rFonts w:ascii="Times New Roman" w:hAnsi="Times New Roman"/>
          <w:color w:val="auto"/>
          <w:sz w:val="24"/>
          <w:szCs w:val="24"/>
        </w:rPr>
        <w:t>Zenon</w:t>
      </w:r>
      <w:proofErr w:type="spellEnd"/>
      <w:r w:rsidRPr="00CB268C">
        <w:rPr>
          <w:rFonts w:ascii="Times New Roman" w:hAnsi="Times New Roman"/>
          <w:color w:val="auto"/>
          <w:sz w:val="24"/>
          <w:szCs w:val="24"/>
        </w:rPr>
        <w:t xml:space="preserve"> grants the Church of Cyprus full autonomy and gives the Archbishop the privileges of holding a scepter instead of a pastoral staff, wearing a purple mantle and signing in red ink. In 647 Arabs invade the island under </w:t>
      </w:r>
      <w:proofErr w:type="spellStart"/>
      <w:r w:rsidRPr="00CB268C">
        <w:rPr>
          <w:rFonts w:ascii="Times New Roman" w:hAnsi="Times New Roman"/>
          <w:color w:val="auto"/>
          <w:sz w:val="24"/>
          <w:szCs w:val="24"/>
        </w:rPr>
        <w:t>Muawiya</w:t>
      </w:r>
      <w:proofErr w:type="spellEnd"/>
      <w:r w:rsidRPr="00CB268C">
        <w:rPr>
          <w:rFonts w:ascii="Times New Roman" w:hAnsi="Times New Roman"/>
          <w:color w:val="auto"/>
          <w:sz w:val="24"/>
          <w:szCs w:val="24"/>
        </w:rPr>
        <w:t xml:space="preserve">. For three centuries Cyprus is constantly under attack by Arabs and pirates until 965, when Emperor </w:t>
      </w:r>
      <w:proofErr w:type="spellStart"/>
      <w:r w:rsidRPr="00CB268C">
        <w:rPr>
          <w:rFonts w:ascii="Times New Roman" w:hAnsi="Times New Roman"/>
          <w:color w:val="auto"/>
          <w:sz w:val="24"/>
          <w:szCs w:val="24"/>
        </w:rPr>
        <w:t>Nikiforos</w:t>
      </w:r>
      <w:proofErr w:type="spellEnd"/>
      <w:r w:rsidRPr="00CB268C">
        <w:rPr>
          <w:rFonts w:ascii="Times New Roman" w:hAnsi="Times New Roman"/>
          <w:color w:val="auto"/>
          <w:sz w:val="24"/>
          <w:szCs w:val="24"/>
        </w:rPr>
        <w:t xml:space="preserve"> </w:t>
      </w:r>
      <w:proofErr w:type="spellStart"/>
      <w:r w:rsidRPr="00CB268C">
        <w:rPr>
          <w:rFonts w:ascii="Times New Roman" w:hAnsi="Times New Roman"/>
          <w:color w:val="auto"/>
          <w:sz w:val="24"/>
          <w:szCs w:val="24"/>
        </w:rPr>
        <w:t>Fokas</w:t>
      </w:r>
      <w:proofErr w:type="spellEnd"/>
      <w:r w:rsidRPr="00CB268C">
        <w:rPr>
          <w:rFonts w:ascii="Times New Roman" w:hAnsi="Times New Roman"/>
          <w:color w:val="auto"/>
          <w:sz w:val="24"/>
          <w:szCs w:val="24"/>
        </w:rPr>
        <w:t xml:space="preserve"> expels Arabs from Asia Minor and Cyprus Kingdoms. The cult of the Goddess Aphrodite flourishes at her birthplace Cyprus. Phoenicians sett</w:t>
      </w:r>
      <w:r>
        <w:rPr>
          <w:rFonts w:ascii="Times New Roman" w:hAnsi="Times New Roman"/>
          <w:color w:val="auto"/>
          <w:sz w:val="24"/>
          <w:szCs w:val="24"/>
        </w:rPr>
        <w:t xml:space="preserve">le at </w:t>
      </w:r>
      <w:proofErr w:type="spellStart"/>
      <w:r>
        <w:rPr>
          <w:rFonts w:ascii="Times New Roman" w:hAnsi="Times New Roman"/>
          <w:color w:val="auto"/>
          <w:sz w:val="24"/>
          <w:szCs w:val="24"/>
        </w:rPr>
        <w:t>Kition</w:t>
      </w:r>
      <w:proofErr w:type="spellEnd"/>
      <w:r>
        <w:rPr>
          <w:rFonts w:ascii="Times New Roman" w:hAnsi="Times New Roman"/>
          <w:color w:val="auto"/>
          <w:sz w:val="24"/>
          <w:szCs w:val="24"/>
        </w:rPr>
        <w:t>. The 8th century AD</w:t>
      </w:r>
      <w:r w:rsidRPr="00CB268C">
        <w:rPr>
          <w:rFonts w:ascii="Times New Roman" w:hAnsi="Times New Roman"/>
          <w:color w:val="auto"/>
          <w:sz w:val="24"/>
          <w:szCs w:val="24"/>
        </w:rPr>
        <w:t xml:space="preserve"> is a period of great prosperity.</w:t>
      </w:r>
    </w:p>
    <w:p w:rsidR="00130038" w:rsidRDefault="00130038" w:rsidP="00130038">
      <w:pPr>
        <w:pStyle w:val="style37"/>
        <w:spacing w:line="360" w:lineRule="auto"/>
        <w:jc w:val="both"/>
        <w:rPr>
          <w:rFonts w:ascii="Times New Roman" w:hAnsi="Times New Roman"/>
          <w:color w:val="auto"/>
          <w:sz w:val="24"/>
          <w:szCs w:val="24"/>
        </w:rPr>
      </w:pPr>
    </w:p>
    <w:p w:rsidR="00130038" w:rsidRDefault="00130038" w:rsidP="00130038">
      <w:pPr>
        <w:pStyle w:val="style37"/>
        <w:spacing w:line="360" w:lineRule="auto"/>
        <w:jc w:val="both"/>
        <w:rPr>
          <w:rFonts w:ascii="Times New Roman" w:hAnsi="Times New Roman"/>
          <w:color w:val="auto"/>
          <w:sz w:val="24"/>
          <w:szCs w:val="24"/>
        </w:rPr>
      </w:pPr>
    </w:p>
    <w:p w:rsidR="00033F53" w:rsidRPr="00CB268C" w:rsidRDefault="00033F53" w:rsidP="00130038">
      <w:pPr>
        <w:pStyle w:val="style37"/>
        <w:numPr>
          <w:ilvl w:val="0"/>
          <w:numId w:val="2"/>
        </w:numPr>
        <w:spacing w:line="360" w:lineRule="auto"/>
        <w:ind w:left="90" w:firstLine="0"/>
        <w:jc w:val="both"/>
        <w:rPr>
          <w:rFonts w:ascii="Times New Roman" w:hAnsi="Times New Roman"/>
          <w:color w:val="auto"/>
          <w:sz w:val="24"/>
          <w:szCs w:val="24"/>
        </w:rPr>
      </w:pPr>
      <w:r w:rsidRPr="00CB268C">
        <w:rPr>
          <w:rFonts w:ascii="Times New Roman" w:hAnsi="Times New Roman"/>
          <w:color w:val="auto"/>
          <w:sz w:val="24"/>
          <w:szCs w:val="24"/>
        </w:rPr>
        <w:lastRenderedPageBreak/>
        <w:t>1191-1192 RICHARD THE LIONHEART AND THE TEMPLARS</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Isaac </w:t>
      </w:r>
      <w:proofErr w:type="spellStart"/>
      <w:r w:rsidRPr="00CB268C">
        <w:rPr>
          <w:rFonts w:ascii="Times New Roman" w:hAnsi="Times New Roman"/>
          <w:color w:val="auto"/>
          <w:sz w:val="24"/>
          <w:szCs w:val="24"/>
        </w:rPr>
        <w:t>Komnenus</w:t>
      </w:r>
      <w:proofErr w:type="spellEnd"/>
      <w:r w:rsidRPr="00CB268C">
        <w:rPr>
          <w:rFonts w:ascii="Times New Roman" w:hAnsi="Times New Roman"/>
          <w:color w:val="auto"/>
          <w:sz w:val="24"/>
          <w:szCs w:val="24"/>
        </w:rPr>
        <w:t xml:space="preserve"> self proclaimed 'Emperor' of Cyprus behaves discourteously to survivors of a shipwreck involving ships of Richard's fleet on their way to the Third Crusade. Richard in revenge defeats Isaac, and takes possession of Cyprus marrying Berengaria of Navarre in </w:t>
      </w:r>
      <w:proofErr w:type="spellStart"/>
      <w:r w:rsidRPr="00CB268C">
        <w:rPr>
          <w:rFonts w:ascii="Times New Roman" w:hAnsi="Times New Roman"/>
          <w:color w:val="auto"/>
          <w:sz w:val="24"/>
          <w:szCs w:val="24"/>
        </w:rPr>
        <w:t>Limassol</w:t>
      </w:r>
      <w:proofErr w:type="spellEnd"/>
      <w:r w:rsidRPr="00CB268C">
        <w:rPr>
          <w:rFonts w:ascii="Times New Roman" w:hAnsi="Times New Roman"/>
          <w:color w:val="auto"/>
          <w:sz w:val="24"/>
          <w:szCs w:val="24"/>
        </w:rPr>
        <w:t xml:space="preserve"> where she is crowned Queen of England. A year later he sells the island for 100,000 dinars to the Knights </w:t>
      </w:r>
      <w:r>
        <w:rPr>
          <w:rFonts w:ascii="Times New Roman" w:hAnsi="Times New Roman"/>
          <w:color w:val="auto"/>
          <w:sz w:val="24"/>
          <w:szCs w:val="24"/>
        </w:rPr>
        <w:t>of Templar who resold</w:t>
      </w:r>
      <w:r w:rsidRPr="00CB268C">
        <w:rPr>
          <w:rFonts w:ascii="Times New Roman" w:hAnsi="Times New Roman"/>
          <w:color w:val="auto"/>
          <w:sz w:val="24"/>
          <w:szCs w:val="24"/>
        </w:rPr>
        <w:t xml:space="preserve"> it at the same price to Guy de Lusignan, deposed King of Jerusalem.</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1192-1489 FRANKISH (LUSIGNAN)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 xml:space="preserve">Cyprus is ruled on the feudal system and the Catholic Church officially replaces the Greek Orthodox. This though under severe suppression manages to survive. The city of </w:t>
      </w:r>
      <w:proofErr w:type="spellStart"/>
      <w:r w:rsidRPr="00CB268C">
        <w:rPr>
          <w:rFonts w:ascii="Times New Roman" w:hAnsi="Times New Roman"/>
          <w:color w:val="auto"/>
          <w:sz w:val="24"/>
          <w:szCs w:val="24"/>
        </w:rPr>
        <w:t>Ammochostos</w:t>
      </w:r>
      <w:proofErr w:type="spellEnd"/>
      <w:r w:rsidRPr="00CB268C">
        <w:rPr>
          <w:rFonts w:ascii="Times New Roman" w:hAnsi="Times New Roman"/>
          <w:color w:val="auto"/>
          <w:sz w:val="24"/>
          <w:szCs w:val="24"/>
        </w:rPr>
        <w:t xml:space="preserve"> is now one of the richest in the Near East. It is during this period that the historical names of </w:t>
      </w:r>
      <w:proofErr w:type="spellStart"/>
      <w:r w:rsidRPr="00CB268C">
        <w:rPr>
          <w:rFonts w:ascii="Times New Roman" w:hAnsi="Times New Roman"/>
          <w:color w:val="auto"/>
          <w:sz w:val="24"/>
          <w:szCs w:val="24"/>
        </w:rPr>
        <w:t>Lefkosia</w:t>
      </w:r>
      <w:proofErr w:type="spellEnd"/>
      <w:r w:rsidRPr="00CB268C">
        <w:rPr>
          <w:rFonts w:ascii="Times New Roman" w:hAnsi="Times New Roman"/>
          <w:color w:val="auto"/>
          <w:sz w:val="24"/>
          <w:szCs w:val="24"/>
        </w:rPr>
        <w:t xml:space="preserve">, </w:t>
      </w:r>
      <w:proofErr w:type="spellStart"/>
      <w:r w:rsidRPr="00CB268C">
        <w:rPr>
          <w:rFonts w:ascii="Times New Roman" w:hAnsi="Times New Roman"/>
          <w:color w:val="auto"/>
          <w:sz w:val="24"/>
          <w:szCs w:val="24"/>
        </w:rPr>
        <w:t>Ammochostos</w:t>
      </w:r>
      <w:proofErr w:type="spellEnd"/>
      <w:r w:rsidRPr="00CB268C">
        <w:rPr>
          <w:rFonts w:ascii="Times New Roman" w:hAnsi="Times New Roman"/>
          <w:color w:val="auto"/>
          <w:sz w:val="24"/>
          <w:szCs w:val="24"/>
        </w:rPr>
        <w:t xml:space="preserve"> and </w:t>
      </w:r>
      <w:proofErr w:type="spellStart"/>
      <w:r w:rsidRPr="00CB268C">
        <w:rPr>
          <w:rFonts w:ascii="Times New Roman" w:hAnsi="Times New Roman"/>
          <w:color w:val="auto"/>
          <w:sz w:val="24"/>
          <w:szCs w:val="24"/>
        </w:rPr>
        <w:t>Lemesos</w:t>
      </w:r>
      <w:proofErr w:type="spellEnd"/>
      <w:r w:rsidRPr="00CB268C">
        <w:rPr>
          <w:rFonts w:ascii="Times New Roman" w:hAnsi="Times New Roman"/>
          <w:color w:val="auto"/>
          <w:sz w:val="24"/>
          <w:szCs w:val="24"/>
        </w:rPr>
        <w:t xml:space="preserve"> are being referred to as Nicosia, Famagusta and </w:t>
      </w:r>
      <w:proofErr w:type="spellStart"/>
      <w:r w:rsidRPr="00CB268C">
        <w:rPr>
          <w:rFonts w:ascii="Times New Roman" w:hAnsi="Times New Roman"/>
          <w:color w:val="auto"/>
          <w:sz w:val="24"/>
          <w:szCs w:val="24"/>
        </w:rPr>
        <w:t>Limassol</w:t>
      </w:r>
      <w:proofErr w:type="spellEnd"/>
      <w:r w:rsidRPr="00CB268C">
        <w:rPr>
          <w:rFonts w:ascii="Times New Roman" w:hAnsi="Times New Roman"/>
          <w:color w:val="auto"/>
          <w:sz w:val="24"/>
          <w:szCs w:val="24"/>
        </w:rPr>
        <w:t xml:space="preserve"> respectively. The era of the Lusignan dynasty ends when the last queen </w:t>
      </w:r>
      <w:proofErr w:type="spellStart"/>
      <w:r w:rsidRPr="00CB268C">
        <w:rPr>
          <w:rFonts w:ascii="Times New Roman" w:hAnsi="Times New Roman"/>
          <w:color w:val="auto"/>
          <w:sz w:val="24"/>
          <w:szCs w:val="24"/>
        </w:rPr>
        <w:t>Caterina</w:t>
      </w:r>
      <w:proofErr w:type="spellEnd"/>
      <w:r w:rsidRPr="00CB268C">
        <w:rPr>
          <w:rFonts w:ascii="Times New Roman" w:hAnsi="Times New Roman"/>
          <w:color w:val="auto"/>
          <w:sz w:val="24"/>
          <w:szCs w:val="24"/>
        </w:rPr>
        <w:t xml:space="preserve"> </w:t>
      </w:r>
      <w:proofErr w:type="spellStart"/>
      <w:r w:rsidRPr="00CB268C">
        <w:rPr>
          <w:rFonts w:ascii="Times New Roman" w:hAnsi="Times New Roman"/>
          <w:color w:val="auto"/>
          <w:sz w:val="24"/>
          <w:szCs w:val="24"/>
        </w:rPr>
        <w:t>Cornaro</w:t>
      </w:r>
      <w:proofErr w:type="spellEnd"/>
      <w:r w:rsidRPr="00CB268C">
        <w:rPr>
          <w:rFonts w:ascii="Times New Roman" w:hAnsi="Times New Roman"/>
          <w:color w:val="auto"/>
          <w:sz w:val="24"/>
          <w:szCs w:val="24"/>
        </w:rPr>
        <w:t xml:space="preserve"> cedes Cyprus to Venice in 1489.</w:t>
      </w:r>
    </w:p>
    <w:p w:rsidR="00033F53" w:rsidRDefault="00033F53" w:rsidP="00033F53">
      <w:pPr>
        <w:pStyle w:val="style37"/>
        <w:spacing w:line="360" w:lineRule="auto"/>
        <w:jc w:val="both"/>
        <w:rPr>
          <w:rFonts w:ascii="Times New Roman" w:hAnsi="Times New Roman"/>
          <w:color w:val="auto"/>
          <w:sz w:val="24"/>
          <w:szCs w:val="24"/>
        </w:rPr>
      </w:pP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1489-1571 VENETIAN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Venetians view Cyprus as a last bastion against the Ottomans in the east Mediterranean and fortify the island, tearing down lovely buildings in Nicosia to reduce the boundaries of the city within fortified walls. They also build impressive walls around Famagusta, which were considered at the time as works of military architecture.</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1571-1878 OTTOMAN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Pr>
          <w:rFonts w:ascii="Times New Roman" w:hAnsi="Times New Roman"/>
          <w:color w:val="auto"/>
          <w:sz w:val="24"/>
          <w:szCs w:val="24"/>
        </w:rPr>
        <w:t>In 1570 Ottomans took over</w:t>
      </w:r>
      <w:r w:rsidRPr="00CB268C">
        <w:rPr>
          <w:rFonts w:ascii="Times New Roman" w:hAnsi="Times New Roman"/>
          <w:color w:val="auto"/>
          <w:sz w:val="24"/>
          <w:szCs w:val="24"/>
        </w:rPr>
        <w:t xml:space="preserve"> Cyprus, capture</w:t>
      </w:r>
      <w:r>
        <w:rPr>
          <w:rFonts w:ascii="Times New Roman" w:hAnsi="Times New Roman"/>
          <w:color w:val="auto"/>
          <w:sz w:val="24"/>
          <w:szCs w:val="24"/>
        </w:rPr>
        <w:t>d Lefkosa, and laid</w:t>
      </w:r>
      <w:r w:rsidRPr="00CB268C">
        <w:rPr>
          <w:rFonts w:ascii="Times New Roman" w:hAnsi="Times New Roman"/>
          <w:color w:val="auto"/>
          <w:sz w:val="24"/>
          <w:szCs w:val="24"/>
        </w:rPr>
        <w:t xml:space="preserve"> siege to Fam</w:t>
      </w:r>
      <w:r>
        <w:rPr>
          <w:rFonts w:ascii="Times New Roman" w:hAnsi="Times New Roman"/>
          <w:color w:val="auto"/>
          <w:sz w:val="24"/>
          <w:szCs w:val="24"/>
        </w:rPr>
        <w:t>agusta for a year. After a fairly long</w:t>
      </w:r>
      <w:r w:rsidRPr="00CB268C">
        <w:rPr>
          <w:rFonts w:ascii="Times New Roman" w:hAnsi="Times New Roman"/>
          <w:color w:val="auto"/>
          <w:sz w:val="24"/>
          <w:szCs w:val="24"/>
        </w:rPr>
        <w:t xml:space="preserve"> defense by Venetian commander Marc Antonio </w:t>
      </w:r>
      <w:proofErr w:type="spellStart"/>
      <w:r w:rsidRPr="00CB268C">
        <w:rPr>
          <w:rFonts w:ascii="Times New Roman" w:hAnsi="Times New Roman"/>
          <w:color w:val="auto"/>
          <w:sz w:val="24"/>
          <w:szCs w:val="24"/>
        </w:rPr>
        <w:t>Bragadin</w:t>
      </w:r>
      <w:proofErr w:type="spellEnd"/>
      <w:r w:rsidRPr="00CB268C">
        <w:rPr>
          <w:rFonts w:ascii="Times New Roman" w:hAnsi="Times New Roman"/>
          <w:color w:val="auto"/>
          <w:sz w:val="24"/>
          <w:szCs w:val="24"/>
        </w:rPr>
        <w:t xml:space="preserve">, Famagusta falls to the Ottoman commander </w:t>
      </w:r>
      <w:proofErr w:type="spellStart"/>
      <w:r w:rsidRPr="00CB268C">
        <w:rPr>
          <w:rFonts w:ascii="Times New Roman" w:hAnsi="Times New Roman"/>
          <w:color w:val="auto"/>
          <w:sz w:val="24"/>
          <w:szCs w:val="24"/>
        </w:rPr>
        <w:t>Lala</w:t>
      </w:r>
      <w:proofErr w:type="spellEnd"/>
      <w:r w:rsidRPr="00CB268C">
        <w:rPr>
          <w:rFonts w:ascii="Times New Roman" w:hAnsi="Times New Roman"/>
          <w:color w:val="auto"/>
          <w:sz w:val="24"/>
          <w:szCs w:val="24"/>
        </w:rPr>
        <w:t xml:space="preserve"> Mustafa</w:t>
      </w:r>
      <w:r>
        <w:rPr>
          <w:rFonts w:ascii="Times New Roman" w:hAnsi="Times New Roman"/>
          <w:color w:val="auto"/>
          <w:sz w:val="24"/>
          <w:szCs w:val="24"/>
        </w:rPr>
        <w:t xml:space="preserve"> </w:t>
      </w:r>
      <w:proofErr w:type="spellStart"/>
      <w:r>
        <w:rPr>
          <w:rFonts w:ascii="Times New Roman" w:hAnsi="Times New Roman"/>
          <w:color w:val="auto"/>
          <w:sz w:val="24"/>
          <w:szCs w:val="24"/>
        </w:rPr>
        <w:t>Pasa</w:t>
      </w:r>
      <w:proofErr w:type="spellEnd"/>
      <w:r w:rsidRPr="00CB268C">
        <w:rPr>
          <w:rFonts w:ascii="Times New Roman" w:hAnsi="Times New Roman"/>
          <w:color w:val="auto"/>
          <w:sz w:val="24"/>
          <w:szCs w:val="24"/>
        </w:rPr>
        <w:t>. On annexation to the Ottoman Empire the Latin leadership is expelled or converted to Islam and the Greek Orthodox Church restored; in time, the Archbishop, as leader of the Greek Orthodox</w:t>
      </w:r>
      <w:r>
        <w:rPr>
          <w:rFonts w:ascii="Times New Roman" w:hAnsi="Times New Roman"/>
          <w:color w:val="auto"/>
          <w:sz w:val="24"/>
          <w:szCs w:val="24"/>
        </w:rPr>
        <w:t xml:space="preserve"> </w:t>
      </w:r>
      <w:r w:rsidR="00F416F5">
        <w:rPr>
          <w:rFonts w:ascii="Times New Roman" w:hAnsi="Times New Roman"/>
          <w:color w:val="auto"/>
          <w:sz w:val="24"/>
          <w:szCs w:val="24"/>
        </w:rPr>
        <w:t>Church</w:t>
      </w:r>
      <w:r w:rsidRPr="00CB268C">
        <w:rPr>
          <w:rFonts w:ascii="Times New Roman" w:hAnsi="Times New Roman"/>
          <w:color w:val="auto"/>
          <w:sz w:val="24"/>
          <w:szCs w:val="24"/>
        </w:rPr>
        <w:t xml:space="preserve"> becomes the</w:t>
      </w:r>
      <w:r>
        <w:rPr>
          <w:rFonts w:ascii="Times New Roman" w:hAnsi="Times New Roman"/>
          <w:color w:val="auto"/>
          <w:sz w:val="24"/>
          <w:szCs w:val="24"/>
        </w:rPr>
        <w:t xml:space="preserve"> Greek</w:t>
      </w:r>
      <w:r w:rsidRPr="00CB268C">
        <w:rPr>
          <w:rFonts w:ascii="Times New Roman" w:hAnsi="Times New Roman"/>
          <w:color w:val="auto"/>
          <w:sz w:val="24"/>
          <w:szCs w:val="24"/>
        </w:rPr>
        <w:t xml:space="preserve"> people's </w:t>
      </w:r>
      <w:r w:rsidRPr="00CB268C">
        <w:rPr>
          <w:rFonts w:ascii="Times New Roman" w:hAnsi="Times New Roman"/>
          <w:color w:val="auto"/>
          <w:sz w:val="24"/>
          <w:szCs w:val="24"/>
        </w:rPr>
        <w:lastRenderedPageBreak/>
        <w:t>representati</w:t>
      </w:r>
      <w:r>
        <w:rPr>
          <w:rFonts w:ascii="Times New Roman" w:hAnsi="Times New Roman"/>
          <w:color w:val="auto"/>
          <w:sz w:val="24"/>
          <w:szCs w:val="24"/>
        </w:rPr>
        <w:t>ve to the Sultan. The Muslim population</w:t>
      </w:r>
      <w:r w:rsidRPr="00CB268C">
        <w:rPr>
          <w:rFonts w:ascii="Times New Roman" w:hAnsi="Times New Roman"/>
          <w:color w:val="auto"/>
          <w:sz w:val="24"/>
          <w:szCs w:val="24"/>
        </w:rPr>
        <w:t xml:space="preserve"> during the Ottoman period eventually acquires a Cypriot identity</w:t>
      </w:r>
      <w:r w:rsidR="00FF4B2F">
        <w:rPr>
          <w:rFonts w:ascii="Times New Roman" w:hAnsi="Times New Roman"/>
          <w:color w:val="auto"/>
          <w:sz w:val="24"/>
          <w:szCs w:val="24"/>
        </w:rPr>
        <w:t>.</w:t>
      </w:r>
    </w:p>
    <w:p w:rsidR="00FF4B2F" w:rsidRDefault="00FF4B2F" w:rsidP="00FF4B2F">
      <w:pPr>
        <w:pStyle w:val="style37"/>
        <w:spacing w:line="360" w:lineRule="auto"/>
        <w:jc w:val="both"/>
        <w:rPr>
          <w:rFonts w:ascii="Times New Roman" w:hAnsi="Times New Roman"/>
          <w:color w:val="auto"/>
          <w:sz w:val="24"/>
          <w:szCs w:val="24"/>
        </w:rPr>
      </w:pPr>
    </w:p>
    <w:p w:rsidR="00033F53" w:rsidRPr="00CB268C" w:rsidRDefault="00033F53" w:rsidP="00FF4B2F">
      <w:pPr>
        <w:pStyle w:val="style37"/>
        <w:numPr>
          <w:ilvl w:val="0"/>
          <w:numId w:val="2"/>
        </w:numPr>
        <w:spacing w:line="360" w:lineRule="auto"/>
        <w:ind w:left="360"/>
        <w:jc w:val="both"/>
        <w:rPr>
          <w:rFonts w:ascii="Times New Roman" w:hAnsi="Times New Roman"/>
          <w:color w:val="auto"/>
          <w:sz w:val="24"/>
          <w:szCs w:val="24"/>
        </w:rPr>
      </w:pPr>
      <w:r w:rsidRPr="00CB268C">
        <w:rPr>
          <w:rFonts w:ascii="Times New Roman" w:hAnsi="Times New Roman"/>
          <w:color w:val="auto"/>
          <w:sz w:val="24"/>
          <w:szCs w:val="24"/>
        </w:rPr>
        <w:t xml:space="preserve">1878-1960 BRITISH </w:t>
      </w:r>
      <w:r>
        <w:rPr>
          <w:rFonts w:ascii="Times New Roman" w:hAnsi="Times New Roman"/>
          <w:color w:val="auto"/>
          <w:sz w:val="24"/>
          <w:szCs w:val="24"/>
        </w:rPr>
        <w:t>COLONIAL PERIOD</w:t>
      </w:r>
    </w:p>
    <w:p w:rsidR="00033F53" w:rsidRPr="00CB268C" w:rsidRDefault="00033F53" w:rsidP="00033F53">
      <w:pPr>
        <w:pStyle w:val="style37"/>
        <w:spacing w:line="360" w:lineRule="auto"/>
        <w:ind w:firstLine="720"/>
        <w:jc w:val="both"/>
        <w:rPr>
          <w:rFonts w:ascii="Times New Roman" w:hAnsi="Times New Roman"/>
          <w:color w:val="auto"/>
          <w:sz w:val="24"/>
          <w:szCs w:val="24"/>
        </w:rPr>
      </w:pPr>
      <w:r w:rsidRPr="00CB268C">
        <w:rPr>
          <w:rFonts w:ascii="Times New Roman" w:hAnsi="Times New Roman"/>
          <w:color w:val="auto"/>
          <w:sz w:val="24"/>
          <w:szCs w:val="24"/>
        </w:rPr>
        <w:t>Under the 1878 Cyprus Convention, Britain assumes administration of the island. It remains formally part of the Ottoman Empire until the latter enters the First World War on the side of Germany, and Britain in consequence annexes Cyprus in 1914. In 1923 under the Treaty of Lausanne, Turkey relinquishes all rights to Cyprus. In 1925 Cyprus is declared a Crown colony. In 1940 Cypriot volunteers serve in the British Armed Forces throughout the Second World War. Hopes for self-determination being granted to other countries in the post-war period are shattered by the British who consider the island vitally strategic. After all means of peaceful settling</w:t>
      </w:r>
      <w:r>
        <w:rPr>
          <w:rFonts w:ascii="Times New Roman" w:hAnsi="Times New Roman"/>
          <w:color w:val="auto"/>
          <w:sz w:val="24"/>
          <w:szCs w:val="24"/>
        </w:rPr>
        <w:t xml:space="preserve"> of the problem are exhausted, a</w:t>
      </w:r>
      <w:r w:rsidRPr="00CB268C">
        <w:rPr>
          <w:rFonts w:ascii="Times New Roman" w:hAnsi="Times New Roman"/>
          <w:color w:val="auto"/>
          <w:sz w:val="24"/>
          <w:szCs w:val="24"/>
        </w:rPr>
        <w:t xml:space="preserve"> national liberation struggle is launched in 1955 against colonial rule and for union of Cyprus with Greece, which lasts until 1959.</w:t>
      </w:r>
    </w:p>
    <w:p w:rsidR="00033F53" w:rsidRPr="00CB268C"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sidRPr="00CB268C">
        <w:rPr>
          <w:rFonts w:ascii="Times New Roman" w:hAnsi="Times New Roman"/>
          <w:color w:val="auto"/>
          <w:sz w:val="24"/>
          <w:szCs w:val="24"/>
        </w:rPr>
        <w:t>1960 REPUBLIC OF CYPRUS</w:t>
      </w:r>
    </w:p>
    <w:p w:rsidR="00033F53" w:rsidRDefault="00033F53" w:rsidP="00033F53">
      <w:pPr>
        <w:pStyle w:val="style37"/>
        <w:spacing w:line="360" w:lineRule="auto"/>
        <w:ind w:firstLine="720"/>
        <w:jc w:val="both"/>
        <w:rPr>
          <w:rFonts w:ascii="Times New Roman" w:hAnsi="Times New Roman"/>
          <w:color w:val="auto"/>
          <w:sz w:val="24"/>
          <w:szCs w:val="24"/>
        </w:rPr>
      </w:pPr>
      <w:proofErr w:type="gramStart"/>
      <w:r w:rsidRPr="00CB268C">
        <w:rPr>
          <w:rFonts w:ascii="Times New Roman" w:hAnsi="Times New Roman"/>
          <w:color w:val="auto"/>
          <w:sz w:val="24"/>
          <w:szCs w:val="24"/>
        </w:rPr>
        <w:t>According to the Zurich-London Treaty.</w:t>
      </w:r>
      <w:proofErr w:type="gramEnd"/>
      <w:r w:rsidRPr="00CB268C">
        <w:rPr>
          <w:rFonts w:ascii="Times New Roman" w:hAnsi="Times New Roman"/>
          <w:color w:val="auto"/>
          <w:sz w:val="24"/>
          <w:szCs w:val="24"/>
        </w:rPr>
        <w:t xml:space="preserve"> Cyprus becomes an independent republic on l6th August 1960. It is a member of the United Nations the Council of Europe the Commonwealth and the Non-Aligned Movement. </w:t>
      </w:r>
      <w:proofErr w:type="gramStart"/>
      <w:r w:rsidRPr="00CB268C">
        <w:rPr>
          <w:rFonts w:ascii="Times New Roman" w:hAnsi="Times New Roman"/>
          <w:color w:val="auto"/>
          <w:sz w:val="24"/>
          <w:szCs w:val="24"/>
        </w:rPr>
        <w:t>According to the above treaty.</w:t>
      </w:r>
      <w:proofErr w:type="gramEnd"/>
      <w:r w:rsidRPr="00CB268C">
        <w:rPr>
          <w:rFonts w:ascii="Times New Roman" w:hAnsi="Times New Roman"/>
          <w:color w:val="auto"/>
          <w:sz w:val="24"/>
          <w:szCs w:val="24"/>
        </w:rPr>
        <w:t xml:space="preserve"> Britain retains two Sovereign Bases (158.5 sq. km) on the island at </w:t>
      </w:r>
      <w:proofErr w:type="spellStart"/>
      <w:r w:rsidRPr="00CB268C">
        <w:rPr>
          <w:rFonts w:ascii="Times New Roman" w:hAnsi="Times New Roman"/>
          <w:color w:val="auto"/>
          <w:sz w:val="24"/>
          <w:szCs w:val="24"/>
        </w:rPr>
        <w:t>Dhekelia</w:t>
      </w:r>
      <w:proofErr w:type="spellEnd"/>
      <w:r w:rsidRPr="00CB268C">
        <w:rPr>
          <w:rFonts w:ascii="Times New Roman" w:hAnsi="Times New Roman"/>
          <w:color w:val="auto"/>
          <w:sz w:val="24"/>
          <w:szCs w:val="24"/>
        </w:rPr>
        <w:t xml:space="preserve"> and </w:t>
      </w:r>
      <w:proofErr w:type="spellStart"/>
      <w:r w:rsidRPr="00CB268C">
        <w:rPr>
          <w:rFonts w:ascii="Times New Roman" w:hAnsi="Times New Roman"/>
          <w:color w:val="auto"/>
          <w:sz w:val="24"/>
          <w:szCs w:val="24"/>
        </w:rPr>
        <w:t>Akrotiri</w:t>
      </w:r>
      <w:proofErr w:type="spellEnd"/>
      <w:r w:rsidRPr="00CB268C">
        <w:rPr>
          <w:rFonts w:ascii="Times New Roman" w:hAnsi="Times New Roman"/>
          <w:color w:val="auto"/>
          <w:sz w:val="24"/>
          <w:szCs w:val="24"/>
        </w:rPr>
        <w:t xml:space="preserve">- </w:t>
      </w:r>
      <w:proofErr w:type="spellStart"/>
      <w:r w:rsidRPr="00CB268C">
        <w:rPr>
          <w:rFonts w:ascii="Times New Roman" w:hAnsi="Times New Roman"/>
          <w:color w:val="auto"/>
          <w:sz w:val="24"/>
          <w:szCs w:val="24"/>
        </w:rPr>
        <w:t>Episkopi</w:t>
      </w:r>
      <w:proofErr w:type="spellEnd"/>
      <w:r w:rsidRPr="00CB268C">
        <w:rPr>
          <w:rFonts w:ascii="Times New Roman" w:hAnsi="Times New Roman"/>
          <w:color w:val="auto"/>
          <w:sz w:val="24"/>
          <w:szCs w:val="24"/>
        </w:rPr>
        <w:t>.</w:t>
      </w:r>
    </w:p>
    <w:p w:rsidR="00033F53" w:rsidRDefault="00033F53" w:rsidP="00033F53">
      <w:pPr>
        <w:pStyle w:val="style37"/>
        <w:numPr>
          <w:ilvl w:val="0"/>
          <w:numId w:val="2"/>
        </w:numPr>
        <w:spacing w:line="360" w:lineRule="auto"/>
        <w:ind w:left="0" w:firstLine="0"/>
        <w:jc w:val="both"/>
        <w:rPr>
          <w:rFonts w:ascii="Times New Roman" w:hAnsi="Times New Roman"/>
          <w:color w:val="auto"/>
          <w:sz w:val="24"/>
          <w:szCs w:val="24"/>
        </w:rPr>
      </w:pPr>
      <w:r>
        <w:rPr>
          <w:rFonts w:ascii="Times New Roman" w:hAnsi="Times New Roman"/>
          <w:color w:val="auto"/>
          <w:sz w:val="24"/>
          <w:szCs w:val="24"/>
        </w:rPr>
        <w:t>AFTER 1960 TO DATE</w:t>
      </w:r>
    </w:p>
    <w:p w:rsidR="00033F53" w:rsidRDefault="00033F53" w:rsidP="00033F53">
      <w:pPr>
        <w:pStyle w:val="style37"/>
        <w:spacing w:line="360" w:lineRule="auto"/>
        <w:ind w:firstLine="720"/>
        <w:jc w:val="both"/>
        <w:rPr>
          <w:rFonts w:ascii="Times New Roman" w:hAnsi="Times New Roman"/>
          <w:color w:val="auto"/>
          <w:sz w:val="24"/>
          <w:szCs w:val="24"/>
        </w:rPr>
      </w:pPr>
      <w:r>
        <w:rPr>
          <w:rFonts w:ascii="Times New Roman" w:hAnsi="Times New Roman"/>
          <w:color w:val="auto"/>
          <w:sz w:val="24"/>
          <w:szCs w:val="24"/>
        </w:rPr>
        <w:t xml:space="preserve">In 1963 a political tussle arose between the Greek and Turkish Cypriots, it went on for some time leading to mass attacks, slaughtering and torture on each other. This led to Turkish interference in 1974, they took over the Northern part of the island inhibited mainly by Turkish Cypriots and later declared self independence and formed the Turkish Republic of Northern Cyprus which remains an unrecognized state around the world with the exception of Turkey. The Greek Cypriots kept the southern part which is now known as the Republic of Cyprus. So till date the island is divided into Northern Turkish part and the Southern Greek part with the border </w:t>
      </w:r>
      <w:r>
        <w:rPr>
          <w:rFonts w:ascii="Times New Roman" w:hAnsi="Times New Roman"/>
          <w:color w:val="auto"/>
          <w:sz w:val="24"/>
          <w:szCs w:val="24"/>
        </w:rPr>
        <w:lastRenderedPageBreak/>
        <w:t xml:space="preserve">in between them passing amidst the </w:t>
      </w:r>
      <w:proofErr w:type="spellStart"/>
      <w:r>
        <w:rPr>
          <w:rFonts w:ascii="Times New Roman" w:hAnsi="Times New Roman"/>
          <w:color w:val="auto"/>
          <w:sz w:val="24"/>
          <w:szCs w:val="24"/>
        </w:rPr>
        <w:t>Lefkosa’s</w:t>
      </w:r>
      <w:proofErr w:type="spellEnd"/>
      <w:r>
        <w:rPr>
          <w:rFonts w:ascii="Times New Roman" w:hAnsi="Times New Roman"/>
          <w:color w:val="auto"/>
          <w:sz w:val="24"/>
          <w:szCs w:val="24"/>
        </w:rPr>
        <w:t xml:space="preserve"> walled city. Thus the city is divided among the two civilizations with the North’s capital being Lefkosa and the South having Nicosia as its capital.</w:t>
      </w:r>
    </w:p>
    <w:p w:rsidR="00033F53" w:rsidRDefault="00033F53" w:rsidP="00033F53">
      <w:pPr>
        <w:pStyle w:val="style37"/>
        <w:spacing w:line="360" w:lineRule="auto"/>
        <w:ind w:left="720"/>
        <w:jc w:val="both"/>
        <w:rPr>
          <w:rFonts w:ascii="Times New Roman" w:hAnsi="Times New Roman"/>
          <w:color w:val="auto"/>
          <w:sz w:val="24"/>
          <w:szCs w:val="24"/>
        </w:rPr>
      </w:pPr>
    </w:p>
    <w:p w:rsidR="00033F53" w:rsidRDefault="00033F53" w:rsidP="00033F53">
      <w:pPr>
        <w:pStyle w:val="style37"/>
        <w:spacing w:line="360" w:lineRule="auto"/>
        <w:ind w:left="720"/>
        <w:jc w:val="both"/>
        <w:rPr>
          <w:rFonts w:ascii="Times New Roman" w:hAnsi="Times New Roman"/>
          <w:color w:val="auto"/>
          <w:sz w:val="24"/>
          <w:szCs w:val="24"/>
        </w:rPr>
      </w:pPr>
      <w:r>
        <w:rPr>
          <w:noProof/>
          <w:lang w:val="tr-TR" w:eastAsia="tr-TR"/>
        </w:rPr>
        <w:drawing>
          <wp:inline distT="0" distB="0" distL="0" distR="0">
            <wp:extent cx="4286250" cy="26574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86250" cy="2657475"/>
                    </a:xfrm>
                    <a:prstGeom prst="rect">
                      <a:avLst/>
                    </a:prstGeom>
                    <a:noFill/>
                    <a:ln w="9525">
                      <a:noFill/>
                      <a:miter lim="800000"/>
                      <a:headEnd/>
                      <a:tailEnd/>
                    </a:ln>
                  </pic:spPr>
                </pic:pic>
              </a:graphicData>
            </a:graphic>
          </wp:inline>
        </w:drawing>
      </w:r>
    </w:p>
    <w:p w:rsidR="00033F53" w:rsidRPr="00CB268C" w:rsidRDefault="00033F53" w:rsidP="00033F53">
      <w:pPr>
        <w:pStyle w:val="style37"/>
        <w:spacing w:line="360" w:lineRule="auto"/>
        <w:ind w:left="720"/>
        <w:jc w:val="both"/>
        <w:rPr>
          <w:rFonts w:ascii="Times New Roman" w:hAnsi="Times New Roman"/>
          <w:color w:val="auto"/>
          <w:sz w:val="24"/>
          <w:szCs w:val="24"/>
        </w:rPr>
      </w:pPr>
      <w:proofErr w:type="gramStart"/>
      <w:r>
        <w:rPr>
          <w:rFonts w:ascii="Times New Roman" w:hAnsi="Times New Roman"/>
          <w:color w:val="auto"/>
          <w:sz w:val="24"/>
          <w:szCs w:val="24"/>
        </w:rPr>
        <w:t>Fig 2.3 Modern map of Cyprus showing the settlements in the Northern Part</w:t>
      </w:r>
      <w:r w:rsidR="00FF4B2F">
        <w:rPr>
          <w:rFonts w:ascii="Times New Roman" w:hAnsi="Times New Roman"/>
          <w:color w:val="auto"/>
          <w:sz w:val="24"/>
          <w:szCs w:val="24"/>
        </w:rPr>
        <w:t xml:space="preserve"> (www.</w:t>
      </w:r>
      <w:r w:rsidR="00FF4B2F" w:rsidRPr="00FF4B2F">
        <w:rPr>
          <w:rFonts w:ascii="Times New Roman" w:hAnsi="Times New Roman"/>
          <w:color w:val="auto"/>
          <w:sz w:val="24"/>
          <w:szCs w:val="24"/>
        </w:rPr>
        <w:t>northcyprusonline.com</w:t>
      </w:r>
      <w:r w:rsidR="00FF4B2F">
        <w:rPr>
          <w:rFonts w:ascii="Times New Roman" w:hAnsi="Times New Roman"/>
          <w:color w:val="auto"/>
          <w:sz w:val="24"/>
          <w:szCs w:val="24"/>
        </w:rPr>
        <w:t>).</w:t>
      </w:r>
      <w:proofErr w:type="gramEnd"/>
    </w:p>
    <w:p w:rsidR="00033F53" w:rsidRPr="00686A3E" w:rsidRDefault="00033F53" w:rsidP="00033F53">
      <w:pPr>
        <w:pStyle w:val="NormalWeb"/>
        <w:spacing w:line="360" w:lineRule="auto"/>
        <w:jc w:val="both"/>
        <w:rPr>
          <w:b/>
          <w:bCs/>
        </w:rPr>
      </w:pPr>
      <w:r w:rsidRPr="00D04DED">
        <w:rPr>
          <w:rFonts w:eastAsia="Calibri"/>
          <w:b/>
        </w:rPr>
        <w:t>2.2</w:t>
      </w:r>
      <w:r>
        <w:rPr>
          <w:rFonts w:eastAsia="Calibri"/>
        </w:rPr>
        <w:t xml:space="preserve">      </w:t>
      </w:r>
      <w:r>
        <w:rPr>
          <w:b/>
          <w:bCs/>
        </w:rPr>
        <w:t>History of Lefkosa</w:t>
      </w:r>
    </w:p>
    <w:p w:rsidR="00033F53" w:rsidRPr="00CE637F" w:rsidRDefault="00033F53" w:rsidP="00033F53">
      <w:pPr>
        <w:pStyle w:val="NormalWeb"/>
        <w:spacing w:line="360" w:lineRule="auto"/>
        <w:jc w:val="both"/>
      </w:pPr>
      <w:r>
        <w:rPr>
          <w:bCs/>
        </w:rPr>
        <w:t xml:space="preserve"> </w:t>
      </w:r>
      <w:r>
        <w:t>Lefkosa</w:t>
      </w:r>
      <w:r w:rsidRPr="00CB268C">
        <w:t xml:space="preserve"> is the capital and the largest city of Northern Cyprus. It is </w:t>
      </w:r>
      <w:r>
        <w:t xml:space="preserve">located at 35°10' north, 33°21' </w:t>
      </w:r>
      <w:r w:rsidRPr="00CB268C">
        <w:t>east,</w:t>
      </w:r>
      <w:r>
        <w:t xml:space="preserve"> </w:t>
      </w:r>
      <w:r w:rsidRPr="00CB268C">
        <w:t>roughly in</w:t>
      </w:r>
      <w:r>
        <w:t xml:space="preserve"> </w:t>
      </w:r>
      <w:r w:rsidRPr="00CB268C">
        <w:t>the</w:t>
      </w:r>
      <w:r>
        <w:t xml:space="preserve"> </w:t>
      </w:r>
      <w:r w:rsidRPr="00CB268C">
        <w:t>cent</w:t>
      </w:r>
      <w:r>
        <w:t xml:space="preserve">re of the island. Lefkosa </w:t>
      </w:r>
      <w:r w:rsidRPr="00CB268C">
        <w:t>is</w:t>
      </w:r>
      <w:r>
        <w:t xml:space="preserve"> </w:t>
      </w:r>
      <w:r w:rsidRPr="00CB268C">
        <w:t>the</w:t>
      </w:r>
      <w:r>
        <w:t xml:space="preserve"> </w:t>
      </w:r>
      <w:r w:rsidRPr="00CB268C">
        <w:t>political,</w:t>
      </w:r>
      <w:r>
        <w:t xml:space="preserve"> </w:t>
      </w:r>
      <w:r w:rsidRPr="00CB268C">
        <w:t>economic and cultural centre of the country.</w:t>
      </w:r>
      <w:r>
        <w:t xml:space="preserve"> </w:t>
      </w:r>
      <w:r w:rsidRPr="00CB268C">
        <w:t>It is the seat for the main government offices and headquarters.</w:t>
      </w:r>
      <w:r>
        <w:t xml:space="preserve"> </w:t>
      </w:r>
      <w:r w:rsidRPr="00CB268C">
        <w:t>Its population is more than 60,000 people, which is almost doubled during the working days.</w:t>
      </w:r>
      <w:r w:rsidRPr="00CB268C">
        <w:br/>
      </w:r>
      <w:r>
        <w:rPr>
          <w:bCs/>
        </w:rPr>
        <w:t>Lefkosa</w:t>
      </w:r>
      <w:r w:rsidRPr="00CB268C">
        <w:rPr>
          <w:bCs/>
        </w:rPr>
        <w:t xml:space="preserve"> </w:t>
      </w:r>
      <w:r w:rsidRPr="00CB268C">
        <w:t xml:space="preserve">is currently the only divided capital city in the world, with the northern (Turkish) and southern (Greek) parts divided by the "Green Line", a demilitarized zone maintained by the United Nations </w:t>
      </w:r>
      <w:r w:rsidR="00CE637F" w:rsidRPr="00CE637F">
        <w:t>(</w:t>
      </w:r>
      <w:r w:rsidR="00CE637F">
        <w:t>www.</w:t>
      </w:r>
      <w:r w:rsidR="00CE637F" w:rsidRPr="00CE637F">
        <w:t>turkishcy name prus.com/about-</w:t>
      </w:r>
      <w:proofErr w:type="spellStart"/>
      <w:r w:rsidR="00CE637F" w:rsidRPr="00CE637F">
        <w:t>trnc</w:t>
      </w:r>
      <w:proofErr w:type="spellEnd"/>
      <w:r w:rsidR="00CE637F" w:rsidRPr="00CE637F">
        <w:t>-capital-city)</w:t>
      </w:r>
      <w:r w:rsidR="00CE637F">
        <w:t>.</w:t>
      </w:r>
    </w:p>
    <w:p w:rsidR="00033F53" w:rsidRDefault="00033F53" w:rsidP="00033F53">
      <w:pPr>
        <w:pStyle w:val="NormalWeb"/>
        <w:spacing w:line="360" w:lineRule="auto"/>
        <w:jc w:val="both"/>
      </w:pPr>
    </w:p>
    <w:p w:rsidR="00FF4B2F" w:rsidRDefault="00FF4B2F" w:rsidP="00033F53">
      <w:pPr>
        <w:pStyle w:val="NormalWeb"/>
        <w:spacing w:line="360" w:lineRule="auto"/>
        <w:jc w:val="both"/>
        <w:rPr>
          <w:b/>
        </w:rPr>
      </w:pPr>
    </w:p>
    <w:p w:rsidR="00033F53" w:rsidRPr="00B4398E" w:rsidRDefault="00033F53" w:rsidP="00033F53">
      <w:pPr>
        <w:pStyle w:val="NormalWeb"/>
        <w:spacing w:line="360" w:lineRule="auto"/>
        <w:jc w:val="both"/>
        <w:rPr>
          <w:b/>
        </w:rPr>
      </w:pPr>
      <w:r w:rsidRPr="00B4398E">
        <w:rPr>
          <w:b/>
        </w:rPr>
        <w:lastRenderedPageBreak/>
        <w:t>2.2.1</w:t>
      </w:r>
      <w:r w:rsidRPr="00B4398E">
        <w:rPr>
          <w:b/>
        </w:rPr>
        <w:tab/>
        <w:t>Origin of the name</w:t>
      </w:r>
    </w:p>
    <w:p w:rsidR="00033F53" w:rsidRDefault="00033F53" w:rsidP="00033F53">
      <w:pPr>
        <w:pStyle w:val="NormalWeb"/>
        <w:spacing w:line="360" w:lineRule="auto"/>
      </w:pPr>
      <w:r w:rsidRPr="00CB268C">
        <w:t>The Greek name of Nicosia, "</w:t>
      </w:r>
      <w:proofErr w:type="spellStart"/>
      <w:r w:rsidRPr="00CB268C">
        <w:t>Lefkosia</w:t>
      </w:r>
      <w:proofErr w:type="spellEnd"/>
      <w:r w:rsidRPr="00CB268C">
        <w:t xml:space="preserve">", probably comes from </w:t>
      </w:r>
      <w:proofErr w:type="spellStart"/>
      <w:r w:rsidRPr="00CB268C">
        <w:t>Lefkos</w:t>
      </w:r>
      <w:proofErr w:type="spellEnd"/>
      <w:r w:rsidRPr="00CB268C">
        <w:t>, son of Ptolemy I of Egypt, who rebuilt the city in the 3rd century B.C. Another possibility is that the name originated from the white poplar (</w:t>
      </w:r>
      <w:proofErr w:type="spellStart"/>
      <w:r w:rsidRPr="00CB268C">
        <w:t>lefki</w:t>
      </w:r>
      <w:proofErr w:type="spellEnd"/>
      <w:r w:rsidRPr="00CB268C">
        <w:t>) which was abundant in the bed of the city's river. The city also bore the</w:t>
      </w:r>
      <w:r>
        <w:t xml:space="preserve"> name of </w:t>
      </w:r>
      <w:proofErr w:type="spellStart"/>
      <w:r>
        <w:t>Lefkothea</w:t>
      </w:r>
      <w:proofErr w:type="spellEnd"/>
      <w:r>
        <w:t xml:space="preserve"> (“white Goddess”).</w:t>
      </w:r>
      <w:r w:rsidRPr="00CB268C">
        <w:br/>
        <w:t xml:space="preserve">The name "Nicosia" appeared in the end of the 12th century A.D., when the city was under rule of the Knights Templar. The Crusaders conquerors could not pronounce the name </w:t>
      </w:r>
      <w:proofErr w:type="spellStart"/>
      <w:r w:rsidRPr="00CB268C">
        <w:t>Kallinikisis</w:t>
      </w:r>
      <w:proofErr w:type="spellEnd"/>
      <w:r w:rsidRPr="00CB268C">
        <w:t>, as the city was called at that time, and they tended to say "</w:t>
      </w:r>
      <w:proofErr w:type="spellStart"/>
      <w:r w:rsidRPr="00CB268C">
        <w:t>Nikosia</w:t>
      </w:r>
      <w:proofErr w:type="spellEnd"/>
      <w:r w:rsidRPr="00CB268C">
        <w:t>", which they spelled as "Nicosia"</w:t>
      </w:r>
      <w:r w:rsidR="00CE637F">
        <w:t xml:space="preserve"> (</w:t>
      </w:r>
      <w:proofErr w:type="spellStart"/>
      <w:r w:rsidR="00CE637F">
        <w:t>Cobham</w:t>
      </w:r>
      <w:proofErr w:type="spellEnd"/>
      <w:r w:rsidR="00CE637F">
        <w:t xml:space="preserve"> 1969</w:t>
      </w:r>
      <w:r w:rsidR="005825B3">
        <w:t>,</w:t>
      </w:r>
      <w:r w:rsidR="00CE637F">
        <w:t xml:space="preserve"> p</w:t>
      </w:r>
      <w:r w:rsidR="005825B3">
        <w:t>p</w:t>
      </w:r>
      <w:r w:rsidR="00CE637F">
        <w:t>8)</w:t>
      </w:r>
      <w:r w:rsidRPr="00CB268C">
        <w:t>.</w:t>
      </w:r>
      <w:r>
        <w:t xml:space="preserve"> </w:t>
      </w:r>
    </w:p>
    <w:p w:rsidR="00033F53" w:rsidRPr="0053006C" w:rsidRDefault="00033F53" w:rsidP="00033F5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Referring to another source the</w:t>
      </w:r>
      <w:r w:rsidRPr="0053006C">
        <w:rPr>
          <w:rFonts w:ascii="Times New Roman" w:hAnsi="Times New Roman"/>
          <w:sz w:val="24"/>
          <w:szCs w:val="24"/>
        </w:rPr>
        <w:t xml:space="preserve"> modern name of Nicosia arose in the 19th century when an English soldier corrupted the word, because he did not listen carefully to the inhabitants' p</w:t>
      </w:r>
      <w:r>
        <w:rPr>
          <w:rFonts w:ascii="Times New Roman" w:hAnsi="Times New Roman"/>
          <w:sz w:val="24"/>
          <w:szCs w:val="24"/>
        </w:rPr>
        <w:t>ronunciation</w:t>
      </w:r>
      <w:r w:rsidRPr="0053006C">
        <w:rPr>
          <w:rFonts w:ascii="Times New Roman" w:hAnsi="Times New Roman"/>
          <w:sz w:val="24"/>
          <w:szCs w:val="24"/>
        </w:rPr>
        <w:t xml:space="preserve">. However, </w:t>
      </w:r>
      <w:r>
        <w:rPr>
          <w:rFonts w:ascii="Times New Roman" w:hAnsi="Times New Roman"/>
          <w:sz w:val="24"/>
          <w:szCs w:val="24"/>
        </w:rPr>
        <w:t xml:space="preserve">it was also believed that </w:t>
      </w:r>
      <w:r w:rsidRPr="0053006C">
        <w:rPr>
          <w:rFonts w:ascii="Times New Roman" w:hAnsi="Times New Roman"/>
          <w:sz w:val="24"/>
          <w:szCs w:val="24"/>
        </w:rPr>
        <w:t>the name Nicosi</w:t>
      </w:r>
      <w:r>
        <w:rPr>
          <w:rFonts w:ascii="Times New Roman" w:hAnsi="Times New Roman"/>
          <w:sz w:val="24"/>
          <w:szCs w:val="24"/>
        </w:rPr>
        <w:t>a was used in the middle Ages</w:t>
      </w:r>
      <w:r w:rsidR="00911D18">
        <w:rPr>
          <w:rFonts w:ascii="Times New Roman" w:hAnsi="Times New Roman"/>
          <w:sz w:val="24"/>
          <w:szCs w:val="24"/>
        </w:rPr>
        <w:t xml:space="preserve"> (</w:t>
      </w:r>
      <w:proofErr w:type="spellStart"/>
      <w:r w:rsidR="00911D18">
        <w:rPr>
          <w:rFonts w:ascii="Times New Roman" w:hAnsi="Times New Roman"/>
          <w:sz w:val="24"/>
          <w:szCs w:val="24"/>
        </w:rPr>
        <w:t>Cattling</w:t>
      </w:r>
      <w:proofErr w:type="spellEnd"/>
      <w:r w:rsidR="00911D18">
        <w:rPr>
          <w:rFonts w:ascii="Times New Roman" w:hAnsi="Times New Roman"/>
          <w:sz w:val="24"/>
          <w:szCs w:val="24"/>
        </w:rPr>
        <w:t>, 1964)</w:t>
      </w:r>
      <w:r>
        <w:rPr>
          <w:rFonts w:ascii="Times New Roman" w:hAnsi="Times New Roman"/>
          <w:sz w:val="24"/>
          <w:szCs w:val="24"/>
        </w:rPr>
        <w:t xml:space="preserve"> </w:t>
      </w:r>
    </w:p>
    <w:p w:rsidR="00033F53" w:rsidRPr="0053006C" w:rsidRDefault="00033F53" w:rsidP="00033F5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More so,</w:t>
      </w:r>
      <w:r w:rsidRPr="0053006C">
        <w:rPr>
          <w:rFonts w:ascii="Times New Roman" w:hAnsi="Times New Roman"/>
          <w:sz w:val="24"/>
          <w:szCs w:val="24"/>
        </w:rPr>
        <w:t xml:space="preserve"> a wide variety of writers in the 14th century</w:t>
      </w:r>
      <w:r>
        <w:rPr>
          <w:rFonts w:ascii="Times New Roman" w:hAnsi="Times New Roman"/>
          <w:sz w:val="24"/>
          <w:szCs w:val="24"/>
        </w:rPr>
        <w:t xml:space="preserve"> were quoted, </w:t>
      </w:r>
      <w:r w:rsidRPr="0053006C">
        <w:rPr>
          <w:rFonts w:ascii="Times New Roman" w:hAnsi="Times New Roman"/>
          <w:sz w:val="24"/>
          <w:szCs w:val="24"/>
        </w:rPr>
        <w:t>the</w:t>
      </w:r>
      <w:r>
        <w:rPr>
          <w:rFonts w:ascii="Times New Roman" w:hAnsi="Times New Roman"/>
          <w:sz w:val="24"/>
          <w:szCs w:val="24"/>
        </w:rPr>
        <w:t>y include the</w:t>
      </w:r>
      <w:r w:rsidRPr="0053006C">
        <w:rPr>
          <w:rFonts w:ascii="Times New Roman" w:hAnsi="Times New Roman"/>
          <w:sz w:val="24"/>
          <w:szCs w:val="24"/>
        </w:rPr>
        <w:t xml:space="preserve"> Italian monk, </w:t>
      </w:r>
      <w:proofErr w:type="spellStart"/>
      <w:r w:rsidRPr="0053006C">
        <w:rPr>
          <w:rFonts w:ascii="Times New Roman" w:hAnsi="Times New Roman"/>
          <w:sz w:val="24"/>
          <w:szCs w:val="24"/>
        </w:rPr>
        <w:t>Jacobus</w:t>
      </w:r>
      <w:proofErr w:type="spellEnd"/>
      <w:r w:rsidRPr="0053006C">
        <w:rPr>
          <w:rFonts w:ascii="Times New Roman" w:hAnsi="Times New Roman"/>
          <w:sz w:val="24"/>
          <w:szCs w:val="24"/>
        </w:rPr>
        <w:t xml:space="preserve"> de Verona, writing in Latin in 1335, who uses "Nicosia"; the German priest </w:t>
      </w:r>
      <w:proofErr w:type="spellStart"/>
      <w:r w:rsidRPr="0053006C">
        <w:rPr>
          <w:rFonts w:ascii="Times New Roman" w:hAnsi="Times New Roman"/>
          <w:sz w:val="24"/>
          <w:szCs w:val="24"/>
        </w:rPr>
        <w:t>Ludolf</w:t>
      </w:r>
      <w:proofErr w:type="spellEnd"/>
      <w:r w:rsidRPr="0053006C">
        <w:rPr>
          <w:rFonts w:ascii="Times New Roman" w:hAnsi="Times New Roman"/>
          <w:sz w:val="24"/>
          <w:szCs w:val="24"/>
        </w:rPr>
        <w:t xml:space="preserve"> von </w:t>
      </w:r>
      <w:proofErr w:type="spellStart"/>
      <w:r w:rsidRPr="0053006C">
        <w:rPr>
          <w:rFonts w:ascii="Times New Roman" w:hAnsi="Times New Roman"/>
          <w:sz w:val="24"/>
          <w:szCs w:val="24"/>
        </w:rPr>
        <w:t>Suchen</w:t>
      </w:r>
      <w:proofErr w:type="spellEnd"/>
      <w:r w:rsidRPr="0053006C">
        <w:rPr>
          <w:rFonts w:ascii="Times New Roman" w:hAnsi="Times New Roman"/>
          <w:sz w:val="24"/>
          <w:szCs w:val="24"/>
        </w:rPr>
        <w:t xml:space="preserve"> who uses the slight spelli</w:t>
      </w:r>
      <w:r>
        <w:rPr>
          <w:rFonts w:ascii="Times New Roman" w:hAnsi="Times New Roman"/>
          <w:sz w:val="24"/>
          <w:szCs w:val="24"/>
        </w:rPr>
        <w:t>ng variation "</w:t>
      </w:r>
      <w:proofErr w:type="spellStart"/>
      <w:r>
        <w:rPr>
          <w:rFonts w:ascii="Times New Roman" w:hAnsi="Times New Roman"/>
          <w:sz w:val="24"/>
          <w:szCs w:val="24"/>
        </w:rPr>
        <w:t>Nycosia</w:t>
      </w:r>
      <w:proofErr w:type="spellEnd"/>
      <w:r>
        <w:rPr>
          <w:rFonts w:ascii="Times New Roman" w:hAnsi="Times New Roman"/>
          <w:sz w:val="24"/>
          <w:szCs w:val="24"/>
        </w:rPr>
        <w:t>" when wri</w:t>
      </w:r>
      <w:r w:rsidRPr="0053006C">
        <w:rPr>
          <w:rFonts w:ascii="Times New Roman" w:hAnsi="Times New Roman"/>
          <w:sz w:val="24"/>
          <w:szCs w:val="24"/>
        </w:rPr>
        <w:t xml:space="preserve">ting in 1341 also in Latin; the English knight, Sir John </w:t>
      </w:r>
      <w:proofErr w:type="spellStart"/>
      <w:r w:rsidRPr="0053006C">
        <w:rPr>
          <w:rFonts w:ascii="Times New Roman" w:hAnsi="Times New Roman"/>
          <w:sz w:val="24"/>
          <w:szCs w:val="24"/>
        </w:rPr>
        <w:t>Maundeville</w:t>
      </w:r>
      <w:proofErr w:type="spellEnd"/>
      <w:r w:rsidRPr="0053006C">
        <w:rPr>
          <w:rFonts w:ascii="Times New Roman" w:hAnsi="Times New Roman"/>
          <w:sz w:val="24"/>
          <w:szCs w:val="24"/>
        </w:rPr>
        <w:t xml:space="preserve">, writing in French in I 356, and the Italian lawyer, Nicolai de </w:t>
      </w:r>
      <w:proofErr w:type="spellStart"/>
      <w:r w:rsidRPr="0053006C">
        <w:rPr>
          <w:rFonts w:ascii="Times New Roman" w:hAnsi="Times New Roman"/>
          <w:sz w:val="24"/>
          <w:szCs w:val="24"/>
        </w:rPr>
        <w:t>Martoni</w:t>
      </w:r>
      <w:proofErr w:type="spellEnd"/>
      <w:r w:rsidRPr="0053006C">
        <w:rPr>
          <w:rFonts w:ascii="Times New Roman" w:hAnsi="Times New Roman"/>
          <w:sz w:val="24"/>
          <w:szCs w:val="24"/>
        </w:rPr>
        <w:t>, writing in Latin in 1394, who both use "Nicosia". There is no need to go on into l</w:t>
      </w:r>
      <w:r>
        <w:rPr>
          <w:rFonts w:ascii="Times New Roman" w:hAnsi="Times New Roman"/>
          <w:sz w:val="24"/>
          <w:szCs w:val="24"/>
        </w:rPr>
        <w:t>ater centuries, but this eviden</w:t>
      </w:r>
      <w:r w:rsidRPr="0053006C">
        <w:rPr>
          <w:rFonts w:ascii="Times New Roman" w:hAnsi="Times New Roman"/>
          <w:sz w:val="24"/>
          <w:szCs w:val="24"/>
        </w:rPr>
        <w:t>ce points clearly to the conclusion that "Nicosia" was the standard Latin name for the city at the time when it had its closest links with the countries of Western Europe before the later l9th century. And Latin was of cours</w:t>
      </w:r>
      <w:r>
        <w:rPr>
          <w:rFonts w:ascii="Times New Roman" w:hAnsi="Times New Roman"/>
          <w:sz w:val="24"/>
          <w:szCs w:val="24"/>
        </w:rPr>
        <w:t>e the language of scholarship f</w:t>
      </w:r>
      <w:r w:rsidRPr="0053006C">
        <w:rPr>
          <w:rFonts w:ascii="Times New Roman" w:hAnsi="Times New Roman"/>
          <w:sz w:val="24"/>
          <w:szCs w:val="24"/>
        </w:rPr>
        <w:t>or those countries throughout the medieval period</w:t>
      </w:r>
      <w:r w:rsidR="00911D18">
        <w:rPr>
          <w:rFonts w:ascii="Times New Roman" w:hAnsi="Times New Roman"/>
          <w:sz w:val="24"/>
          <w:szCs w:val="24"/>
        </w:rPr>
        <w:t xml:space="preserve"> (William, 1981</w:t>
      </w:r>
      <w:r w:rsidR="005825B3">
        <w:rPr>
          <w:rFonts w:ascii="Times New Roman" w:hAnsi="Times New Roman"/>
          <w:sz w:val="24"/>
          <w:szCs w:val="24"/>
        </w:rPr>
        <w:t>,</w:t>
      </w:r>
      <w:r w:rsidR="00911D18">
        <w:rPr>
          <w:rFonts w:ascii="Times New Roman" w:hAnsi="Times New Roman"/>
          <w:sz w:val="24"/>
          <w:szCs w:val="24"/>
        </w:rPr>
        <w:t xml:space="preserve"> p</w:t>
      </w:r>
      <w:r w:rsidR="005825B3">
        <w:rPr>
          <w:rFonts w:ascii="Times New Roman" w:hAnsi="Times New Roman"/>
          <w:sz w:val="24"/>
          <w:szCs w:val="24"/>
        </w:rPr>
        <w:t>p</w:t>
      </w:r>
      <w:r w:rsidR="00911D18">
        <w:rPr>
          <w:rFonts w:ascii="Times New Roman" w:hAnsi="Times New Roman"/>
          <w:sz w:val="24"/>
          <w:szCs w:val="24"/>
        </w:rPr>
        <w:t>33)</w:t>
      </w:r>
      <w:r w:rsidRPr="0053006C">
        <w:rPr>
          <w:rFonts w:ascii="Times New Roman" w:hAnsi="Times New Roman"/>
          <w:sz w:val="24"/>
          <w:szCs w:val="24"/>
        </w:rPr>
        <w:t xml:space="preserve">. </w:t>
      </w:r>
    </w:p>
    <w:p w:rsidR="00033F53" w:rsidRPr="0053006C" w:rsidRDefault="00033F53" w:rsidP="00033F53">
      <w:pPr>
        <w:spacing w:before="100" w:beforeAutospacing="1" w:after="100" w:afterAutospacing="1" w:line="360" w:lineRule="auto"/>
        <w:jc w:val="both"/>
        <w:rPr>
          <w:rFonts w:ascii="Times New Roman" w:hAnsi="Times New Roman"/>
          <w:sz w:val="24"/>
          <w:szCs w:val="24"/>
        </w:rPr>
      </w:pPr>
      <w:r w:rsidRPr="0053006C">
        <w:rPr>
          <w:rFonts w:ascii="Times New Roman" w:hAnsi="Times New Roman"/>
          <w:sz w:val="24"/>
          <w:szCs w:val="24"/>
        </w:rPr>
        <w:t>This brings up the interesting point that for the past four hundred years every town and many of the villages in Cyprus have each had three names in common usage, usually but not always versions of one another, Greek, Latin and Turki</w:t>
      </w:r>
      <w:r>
        <w:rPr>
          <w:rFonts w:ascii="Times New Roman" w:hAnsi="Times New Roman"/>
          <w:sz w:val="24"/>
          <w:szCs w:val="24"/>
        </w:rPr>
        <w:t>sh</w:t>
      </w:r>
      <w:r w:rsidR="00911D18">
        <w:rPr>
          <w:rFonts w:ascii="Times New Roman" w:hAnsi="Times New Roman"/>
          <w:sz w:val="24"/>
          <w:szCs w:val="24"/>
        </w:rPr>
        <w:t xml:space="preserve"> (William, 1981</w:t>
      </w:r>
      <w:r w:rsidR="005825B3">
        <w:rPr>
          <w:rFonts w:ascii="Times New Roman" w:hAnsi="Times New Roman"/>
          <w:sz w:val="24"/>
          <w:szCs w:val="24"/>
        </w:rPr>
        <w:t>, pp41</w:t>
      </w:r>
      <w:r w:rsidR="00911D18">
        <w:rPr>
          <w:rFonts w:ascii="Times New Roman" w:hAnsi="Times New Roman"/>
          <w:sz w:val="24"/>
          <w:szCs w:val="24"/>
        </w:rPr>
        <w:t>)</w:t>
      </w:r>
      <w:r w:rsidR="001D7D22">
        <w:rPr>
          <w:rFonts w:ascii="Times New Roman" w:hAnsi="Times New Roman"/>
          <w:color w:val="0000FF"/>
          <w:sz w:val="24"/>
          <w:szCs w:val="24"/>
          <w:u w:val="single"/>
        </w:rPr>
        <w:t>.</w:t>
      </w:r>
    </w:p>
    <w:p w:rsidR="00033F53" w:rsidRPr="005455CF" w:rsidRDefault="00033F53" w:rsidP="00033F53">
      <w:pPr>
        <w:spacing w:before="100" w:beforeAutospacing="1" w:after="100" w:afterAutospacing="1" w:line="360" w:lineRule="auto"/>
        <w:jc w:val="both"/>
        <w:rPr>
          <w:rFonts w:ascii="Times New Roman" w:hAnsi="Times New Roman"/>
          <w:sz w:val="24"/>
          <w:szCs w:val="24"/>
        </w:rPr>
      </w:pPr>
      <w:r w:rsidRPr="0053006C">
        <w:rPr>
          <w:rFonts w:ascii="Times New Roman" w:hAnsi="Times New Roman"/>
          <w:sz w:val="24"/>
          <w:szCs w:val="24"/>
        </w:rPr>
        <w:t>It seems to have been the policy of the British Administration between 1878 and 1960 to adopt the Latin forms as the English names and these have now become standar</w:t>
      </w:r>
      <w:r>
        <w:rPr>
          <w:rFonts w:ascii="Times New Roman" w:hAnsi="Times New Roman"/>
          <w:sz w:val="24"/>
          <w:szCs w:val="24"/>
        </w:rPr>
        <w:t xml:space="preserve">d in English. Thus </w:t>
      </w:r>
      <w:r>
        <w:rPr>
          <w:rFonts w:ascii="Times New Roman" w:hAnsi="Times New Roman"/>
          <w:sz w:val="24"/>
          <w:szCs w:val="24"/>
        </w:rPr>
        <w:lastRenderedPageBreak/>
        <w:t xml:space="preserve">bringing the divided capital to have two separate </w:t>
      </w:r>
      <w:proofErr w:type="gramStart"/>
      <w:r>
        <w:rPr>
          <w:rFonts w:ascii="Times New Roman" w:hAnsi="Times New Roman"/>
          <w:sz w:val="24"/>
          <w:szCs w:val="24"/>
        </w:rPr>
        <w:t>name</w:t>
      </w:r>
      <w:proofErr w:type="gramEnd"/>
      <w:r>
        <w:rPr>
          <w:rFonts w:ascii="Times New Roman" w:hAnsi="Times New Roman"/>
          <w:sz w:val="24"/>
          <w:szCs w:val="24"/>
        </w:rPr>
        <w:t xml:space="preserve"> with the Northern part calling it Lefkosa and the southern part adopting the English name Nicosia.</w:t>
      </w:r>
      <w:r w:rsidRPr="0053006C">
        <w:rPr>
          <w:rFonts w:ascii="Times New Roman" w:hAnsi="Times New Roman"/>
          <w:sz w:val="24"/>
          <w:szCs w:val="24"/>
        </w:rPr>
        <w:t xml:space="preserve"> </w:t>
      </w:r>
    </w:p>
    <w:p w:rsidR="00033F53" w:rsidRPr="00CB268C" w:rsidRDefault="00033F53" w:rsidP="00033F53">
      <w:pPr>
        <w:pStyle w:val="NormalWeb"/>
        <w:spacing w:line="360" w:lineRule="auto"/>
        <w:ind w:left="2160"/>
      </w:pPr>
      <w:r>
        <w:rPr>
          <w:noProof/>
          <w:lang w:val="tr-TR" w:eastAsia="tr-TR"/>
        </w:rPr>
        <w:drawing>
          <wp:anchor distT="0" distB="0" distL="114300" distR="114300" simplePos="0" relativeHeight="251659264" behindDoc="0" locked="0" layoutInCell="1" allowOverlap="1">
            <wp:simplePos x="0" y="0"/>
            <wp:positionH relativeFrom="column">
              <wp:posOffset>933450</wp:posOffset>
            </wp:positionH>
            <wp:positionV relativeFrom="paragraph">
              <wp:align>top</wp:align>
            </wp:positionV>
            <wp:extent cx="4286250" cy="2790825"/>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86250" cy="2790825"/>
                    </a:xfrm>
                    <a:prstGeom prst="rect">
                      <a:avLst/>
                    </a:prstGeom>
                    <a:noFill/>
                  </pic:spPr>
                </pic:pic>
              </a:graphicData>
            </a:graphic>
          </wp:anchor>
        </w:drawing>
      </w:r>
      <w:r>
        <w:br w:type="textWrapping" w:clear="all"/>
        <w:t>Fig 2.4 Plan of Nicosia taken from traveler’s guide in 1590</w:t>
      </w:r>
      <w:r w:rsidR="00956432">
        <w:t xml:space="preserve"> (</w:t>
      </w:r>
      <w:proofErr w:type="spellStart"/>
      <w:r w:rsidR="00956432">
        <w:t>Lornado</w:t>
      </w:r>
      <w:proofErr w:type="spellEnd"/>
      <w:r w:rsidR="00956432">
        <w:t>, 1978</w:t>
      </w:r>
      <w:r w:rsidR="005825B3">
        <w:t>,</w:t>
      </w:r>
      <w:r w:rsidR="00956432">
        <w:t xml:space="preserve"> p</w:t>
      </w:r>
      <w:r w:rsidR="005825B3">
        <w:t>p</w:t>
      </w:r>
      <w:r w:rsidR="00956432">
        <w:t>122)</w:t>
      </w:r>
    </w:p>
    <w:p w:rsidR="00033F53" w:rsidRPr="00821924" w:rsidRDefault="00033F53" w:rsidP="00464723">
      <w:pPr>
        <w:pStyle w:val="NormalWeb"/>
        <w:spacing w:line="360" w:lineRule="auto"/>
        <w:rPr>
          <w:b/>
        </w:rPr>
      </w:pPr>
      <w:r w:rsidRPr="00821924">
        <w:rPr>
          <w:b/>
        </w:rPr>
        <w:t>2.2.2</w:t>
      </w:r>
      <w:r w:rsidRPr="00821924">
        <w:rPr>
          <w:b/>
        </w:rPr>
        <w:tab/>
        <w:t>Development of Lefkosa</w:t>
      </w:r>
    </w:p>
    <w:p w:rsidR="00033F53" w:rsidRPr="00CB268C" w:rsidRDefault="00033F53" w:rsidP="00464723">
      <w:pPr>
        <w:pStyle w:val="NormalWeb"/>
        <w:spacing w:line="360" w:lineRule="auto"/>
      </w:pPr>
      <w:r w:rsidRPr="00CB268C">
        <w:t>It</w:t>
      </w:r>
      <w:r>
        <w:t xml:space="preserve"> is believed that Lefkosa</w:t>
      </w:r>
      <w:r w:rsidRPr="00CB268C">
        <w:t xml:space="preserve"> is about 2250 years old and dates back to the original settlement of </w:t>
      </w:r>
      <w:proofErr w:type="spellStart"/>
      <w:r w:rsidRPr="00CB268C">
        <w:rPr>
          <w:bCs/>
        </w:rPr>
        <w:t>Ledra</w:t>
      </w:r>
      <w:proofErr w:type="spellEnd"/>
      <w:r w:rsidRPr="00CB268C">
        <w:t xml:space="preserve"> (also spelled as </w:t>
      </w:r>
      <w:proofErr w:type="spellStart"/>
      <w:r w:rsidRPr="00CB268C">
        <w:t>Ledrae</w:t>
      </w:r>
      <w:proofErr w:type="spellEnd"/>
      <w:r w:rsidRPr="00CB268C">
        <w:t xml:space="preserve"> or </w:t>
      </w:r>
      <w:proofErr w:type="spellStart"/>
      <w:r w:rsidRPr="00CB268C">
        <w:t>Ledron</w:t>
      </w:r>
      <w:proofErr w:type="spellEnd"/>
      <w:r w:rsidRPr="00CB268C">
        <w:t>). Moreover, archaeological finds have shown that modern Nicosia was inhabited already in 5000 B.C.</w:t>
      </w:r>
      <w:r w:rsidRPr="00CB268C">
        <w:br/>
        <w:t xml:space="preserve">During the first millennium B.C., when Cyprus was divided into city-kingdoms, </w:t>
      </w:r>
      <w:r>
        <w:t>Lefkosa</w:t>
      </w:r>
      <w:r w:rsidRPr="00CB268C">
        <w:t xml:space="preserve"> was a small town while other kingdoms prospered due to their coastline position. Only in the 4th century A.D., after the dissolution of the city-kingdoms, </w:t>
      </w:r>
      <w:r>
        <w:t>Lefkosa</w:t>
      </w:r>
      <w:r w:rsidRPr="00CB268C">
        <w:t xml:space="preserve"> started exploiting its natural resources and geographical location, in the centre of the island.</w:t>
      </w:r>
      <w:r w:rsidRPr="00CB268C">
        <w:br/>
        <w:t>After the Arab raids in the 6th century A.D. on the coastal cities, the population moved to the cent</w:t>
      </w:r>
      <w:r>
        <w:t xml:space="preserve">re of the island. Lefkosa </w:t>
      </w:r>
      <w:r w:rsidRPr="00CB268C">
        <w:t xml:space="preserve">probably became the centre of administration and the island's capital city in either the 9th or the 10th century. During the Byzantine period, it was the seat of the Byzantine governor of Cyprus. The last Byzantine governor was Isaac </w:t>
      </w:r>
      <w:proofErr w:type="spellStart"/>
      <w:r w:rsidRPr="00CB268C">
        <w:t>Komnenos</w:t>
      </w:r>
      <w:proofErr w:type="spellEnd"/>
      <w:r w:rsidRPr="00CB268C">
        <w:t>.</w:t>
      </w:r>
      <w:r w:rsidRPr="00CB268C">
        <w:br/>
        <w:t xml:space="preserve">In 1191 Richard the </w:t>
      </w:r>
      <w:proofErr w:type="spellStart"/>
      <w:r w:rsidRPr="00CB268C">
        <w:t>Lionheart</w:t>
      </w:r>
      <w:proofErr w:type="spellEnd"/>
      <w:r w:rsidRPr="00CB268C">
        <w:t xml:space="preserve"> defeated Isaac and became the ruler of the island. But soon he sold it to the </w:t>
      </w:r>
      <w:proofErr w:type="spellStart"/>
      <w:r w:rsidRPr="00CB268C">
        <w:t>Templars</w:t>
      </w:r>
      <w:proofErr w:type="spellEnd"/>
      <w:r w:rsidRPr="00CB268C">
        <w:t xml:space="preserve"> who made </w:t>
      </w:r>
      <w:proofErr w:type="spellStart"/>
      <w:r>
        <w:t>Lefkosa</w:t>
      </w:r>
      <w:proofErr w:type="spellEnd"/>
      <w:r w:rsidRPr="00CB268C">
        <w:t xml:space="preserve"> their residence. In this period, the city expanded </w:t>
      </w:r>
      <w:r w:rsidRPr="00CB268C">
        <w:lastRenderedPageBreak/>
        <w:t>culturally</w:t>
      </w:r>
      <w:r w:rsidR="00956432">
        <w:t xml:space="preserve"> (Strand, 1993</w:t>
      </w:r>
      <w:r w:rsidR="005825B3">
        <w:t>, pp38</w:t>
      </w:r>
      <w:r w:rsidR="00956432">
        <w:t>)</w:t>
      </w:r>
      <w:r w:rsidRPr="00CB268C">
        <w:t>.</w:t>
      </w:r>
      <w:r w:rsidRPr="00CB268C">
        <w:br/>
        <w:t xml:space="preserve">Guy de Lusignan, King of Jerusalem, bought Cyprus from the </w:t>
      </w:r>
      <w:proofErr w:type="spellStart"/>
      <w:r w:rsidRPr="00CB268C">
        <w:t>Templars</w:t>
      </w:r>
      <w:proofErr w:type="spellEnd"/>
      <w:r w:rsidRPr="00CB268C">
        <w:t xml:space="preserve"> and brought many noble men from France, Jerusalem, Tripoli, the principality of Antioch and Kingdom of Armenia, to the island. Due to the destruction of Salamis and Famagusta, the Archbishop obtained the Pope's permission to move to Nicosia. Thus Nicosia was established as the capital city of the Kingdom of Lusignans. Under the rule of Lusignans the capital city expanded architecturally: it saw the erection of a number of palaces, mansions, churches and monasteries. The first Lusignan castle was built in 1211, during the reign of King Henry I. Peter II fortified the entire city by building the new walls with many gates.</w:t>
      </w:r>
      <w:r w:rsidRPr="00CB268C">
        <w:br/>
        <w:t xml:space="preserve">During Venetian rule from 1489 to 1571, </w:t>
      </w:r>
      <w:r>
        <w:t>Lefkosa</w:t>
      </w:r>
      <w:r w:rsidRPr="00CB268C">
        <w:t xml:space="preserve"> was the administrative centre and the seat of the Venetian Governor. Feeling the threat from the Ottomans the Venetians decided to fortify the city in 1567. Julio </w:t>
      </w:r>
      <w:proofErr w:type="spellStart"/>
      <w:r w:rsidRPr="00CB268C">
        <w:t>Savorgnano</w:t>
      </w:r>
      <w:proofErr w:type="spellEnd"/>
      <w:r w:rsidRPr="00CB268C">
        <w:t xml:space="preserve">, an architect and engineer, designed new fortifications for the capital city according to contemporary </w:t>
      </w:r>
      <w:proofErr w:type="spellStart"/>
      <w:r w:rsidRPr="00CB268C">
        <w:t>defence</w:t>
      </w:r>
      <w:proofErr w:type="spellEnd"/>
      <w:r w:rsidRPr="00CB268C">
        <w:t xml:space="preserve"> methods. The new walls had the shape of a star with eleven bastions. The walls had three gates: the North Kyrenia Gate, the west </w:t>
      </w:r>
      <w:proofErr w:type="spellStart"/>
      <w:r w:rsidRPr="00CB268C">
        <w:t>Paphos</w:t>
      </w:r>
      <w:proofErr w:type="spellEnd"/>
      <w:r w:rsidRPr="00CB268C">
        <w:t xml:space="preserve"> Gate and the east Famagusta Gate. The heart shape design of the bastion was more suitable for the new artillery and a better control for the defenders.</w:t>
      </w:r>
      <w:r w:rsidRPr="00CB268C">
        <w:br/>
        <w:t>However, the new walls could not protect the capital city from the Ottomans. In 1</w:t>
      </w:r>
      <w:r>
        <w:t>570 they marched towards Lefkosa</w:t>
      </w:r>
      <w:r w:rsidRPr="00CB268C">
        <w:t xml:space="preserve"> and started the attack on the bastions. After the siege the city was</w:t>
      </w:r>
      <w:r>
        <w:t xml:space="preserve"> deserted, </w:t>
      </w:r>
      <w:r w:rsidRPr="00CB268C">
        <w:t>the main Latin churches were conver</w:t>
      </w:r>
      <w:r>
        <w:t>ted into mosques. Lefkosa</w:t>
      </w:r>
      <w:r w:rsidRPr="00CB268C">
        <w:t xml:space="preserve"> became the seat of the </w:t>
      </w:r>
      <w:proofErr w:type="spellStart"/>
      <w:r w:rsidRPr="00CB268C">
        <w:t>Pasa</w:t>
      </w:r>
      <w:proofErr w:type="spellEnd"/>
      <w:r w:rsidRPr="00CB268C">
        <w:t xml:space="preserve">, the Greek Archbishop, the Dragoman and the </w:t>
      </w:r>
      <w:proofErr w:type="spellStart"/>
      <w:r>
        <w:t>Kadi</w:t>
      </w:r>
      <w:proofErr w:type="spellEnd"/>
      <w:r w:rsidRPr="00CB268C">
        <w:t>.</w:t>
      </w:r>
      <w:r w:rsidRPr="00CB268C">
        <w:br/>
        <w:t>The British gained control over</w:t>
      </w:r>
      <w:r>
        <w:t xml:space="preserve"> the island in 1878, leaving Lefkosa</w:t>
      </w:r>
      <w:r w:rsidRPr="00CB268C">
        <w:t xml:space="preserve"> the colony's capital. At the time of</w:t>
      </w:r>
      <w:r>
        <w:t xml:space="preserve"> the British occupation, Lefkosa</w:t>
      </w:r>
      <w:r w:rsidRPr="00CB268C">
        <w:t xml:space="preserve"> was still developing within its walls</w:t>
      </w:r>
      <w:r w:rsidR="00956432">
        <w:t xml:space="preserve"> (Peter, 1995</w:t>
      </w:r>
      <w:r w:rsidR="005825B3">
        <w:t>,</w:t>
      </w:r>
      <w:r w:rsidR="00956432">
        <w:t xml:space="preserve"> p</w:t>
      </w:r>
      <w:r w:rsidR="005825B3">
        <w:t>p</w:t>
      </w:r>
      <w:r w:rsidR="00956432">
        <w:t>12)</w:t>
      </w:r>
      <w:r w:rsidRPr="00CB268C">
        <w:t>. A series of openings in the walls provided direct access to areas beyond the walls as they grew in importance. The opening at the Kyrenia Gate took pl</w:t>
      </w:r>
      <w:r>
        <w:t xml:space="preserve">ace in 1931 after one of </w:t>
      </w:r>
      <w:proofErr w:type="spellStart"/>
      <w:r>
        <w:t>Lefkosa</w:t>
      </w:r>
      <w:r w:rsidRPr="00CB268C">
        <w:t>'s</w:t>
      </w:r>
      <w:proofErr w:type="spellEnd"/>
      <w:r w:rsidRPr="00CB268C">
        <w:t xml:space="preserve"> first buses proved too high to go through the original gate. Many more openings followed.</w:t>
      </w:r>
      <w:r w:rsidRPr="00CB268C">
        <w:br/>
        <w:t>During the post-war p</w:t>
      </w:r>
      <w:r>
        <w:t>eriod the villages around Lefkos</w:t>
      </w:r>
      <w:r w:rsidRPr="00CB268C">
        <w:t>a began to expand. The old city was given over to shops and workshops, turning into a lower income area.</w:t>
      </w:r>
      <w:r w:rsidRPr="00CB268C">
        <w:br/>
        <w:t xml:space="preserve">Nicosia Cyprus, as the seat of government, constituted the main place of political conflicts during the period of liberation from the British rule in 1955-1959. In 1960 Nicosia became the capital city of the Republic of Cyprus, whose constitution was based on the co-operation of the </w:t>
      </w:r>
      <w:r w:rsidRPr="00CB268C">
        <w:lastRenderedPageBreak/>
        <w:t>island's two communities, Greek and Turkish, in a ratio of seven to three.</w:t>
      </w:r>
      <w:r w:rsidRPr="00CB268C">
        <w:br/>
        <w:t>After 1974 Nicosia was divided in two parts by the Green Line</w:t>
      </w:r>
      <w:r w:rsidR="0074513C">
        <w:t xml:space="preserve"> (</w:t>
      </w:r>
      <w:proofErr w:type="spellStart"/>
      <w:r w:rsidR="0074513C">
        <w:t>Alostos</w:t>
      </w:r>
      <w:proofErr w:type="spellEnd"/>
      <w:r w:rsidR="0074513C">
        <w:t>, 1976</w:t>
      </w:r>
      <w:r w:rsidR="005825B3">
        <w:t>,</w:t>
      </w:r>
      <w:r w:rsidR="0074513C">
        <w:t xml:space="preserve"> p</w:t>
      </w:r>
      <w:r w:rsidR="005825B3">
        <w:t>p</w:t>
      </w:r>
      <w:r w:rsidR="0074513C">
        <w:t>12)</w:t>
      </w:r>
      <w:r w:rsidRPr="00CB268C">
        <w:t>.</w:t>
      </w:r>
    </w:p>
    <w:p w:rsidR="00033F53" w:rsidRPr="00686A3E" w:rsidRDefault="00033F53" w:rsidP="00033F53">
      <w:pPr>
        <w:tabs>
          <w:tab w:val="left" w:pos="720"/>
          <w:tab w:val="left" w:pos="1440"/>
          <w:tab w:val="left" w:pos="2160"/>
          <w:tab w:val="left" w:pos="2880"/>
          <w:tab w:val="center" w:pos="4680"/>
        </w:tabs>
        <w:spacing w:after="0" w:line="360" w:lineRule="auto"/>
        <w:jc w:val="both"/>
        <w:outlineLvl w:val="0"/>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t>The walled city of Lefkosa</w:t>
      </w:r>
      <w:r>
        <w:rPr>
          <w:rFonts w:ascii="Times New Roman" w:hAnsi="Times New Roman"/>
          <w:b/>
          <w:sz w:val="24"/>
          <w:szCs w:val="24"/>
        </w:rPr>
        <w:tab/>
      </w:r>
    </w:p>
    <w:p w:rsidR="00033F53" w:rsidRPr="00CB268C" w:rsidRDefault="00033F53" w:rsidP="00033F53">
      <w:pPr>
        <w:spacing w:after="0" w:line="360" w:lineRule="auto"/>
        <w:jc w:val="both"/>
        <w:outlineLvl w:val="0"/>
        <w:rPr>
          <w:rFonts w:ascii="Times New Roman" w:hAnsi="Times New Roman"/>
          <w:sz w:val="24"/>
          <w:szCs w:val="24"/>
        </w:rPr>
      </w:pPr>
      <w:r>
        <w:rPr>
          <w:rFonts w:ascii="Times New Roman" w:hAnsi="Times New Roman"/>
          <w:sz w:val="24"/>
          <w:szCs w:val="24"/>
        </w:rPr>
        <w:t>The walled city of Lefkos</w:t>
      </w:r>
      <w:r w:rsidRPr="00CB268C">
        <w:rPr>
          <w:rFonts w:ascii="Times New Roman" w:hAnsi="Times New Roman"/>
          <w:sz w:val="24"/>
          <w:szCs w:val="24"/>
        </w:rPr>
        <w:t>a is uniq</w:t>
      </w:r>
      <w:r>
        <w:rPr>
          <w:rFonts w:ascii="Times New Roman" w:hAnsi="Times New Roman"/>
          <w:sz w:val="24"/>
          <w:szCs w:val="24"/>
        </w:rPr>
        <w:t>ue and definitely the place of a rich history</w:t>
      </w:r>
      <w:r w:rsidRPr="00CB268C">
        <w:rPr>
          <w:rFonts w:ascii="Times New Roman" w:hAnsi="Times New Roman"/>
          <w:sz w:val="24"/>
          <w:szCs w:val="24"/>
        </w:rPr>
        <w:t xml:space="preserve">. Encircled by strong fortress walls built by the Venetians in the 16th century, the enchanting old city is scattered with buildings and monuments of historical interest as well as little shops, cafés and restaurants. To walk through the old city is to step backwards in time. Narrow streets and old houses with ornate balconies jut from weather beaten sandstone walls, smell of jasmine flowers in those long summer evenings, and craftsmen in small workshops practice trades unchanged for centuries. As earlier said, for over a thousand years, </w:t>
      </w:r>
      <w:r>
        <w:rPr>
          <w:rFonts w:ascii="Times New Roman" w:hAnsi="Times New Roman"/>
          <w:sz w:val="24"/>
          <w:szCs w:val="24"/>
        </w:rPr>
        <w:t>Lefkosa</w:t>
      </w:r>
      <w:r w:rsidRPr="00CB268C">
        <w:rPr>
          <w:rFonts w:ascii="Times New Roman" w:hAnsi="Times New Roman"/>
          <w:sz w:val="24"/>
          <w:szCs w:val="24"/>
        </w:rPr>
        <w:t xml:space="preserve"> was a walled city, just like the majority of towns in the middle ages. Unlike the majority, however, </w:t>
      </w:r>
      <w:r w:rsidR="00760398">
        <w:rPr>
          <w:rFonts w:ascii="Times New Roman" w:hAnsi="Times New Roman"/>
          <w:sz w:val="24"/>
          <w:szCs w:val="24"/>
        </w:rPr>
        <w:t>Lefkosa’s c</w:t>
      </w:r>
      <w:r w:rsidRPr="00CB268C">
        <w:rPr>
          <w:rFonts w:ascii="Times New Roman" w:hAnsi="Times New Roman"/>
          <w:sz w:val="24"/>
          <w:szCs w:val="24"/>
        </w:rPr>
        <w:t>ity walls remain standing. This is in the main because of their construction, an earth rampart with stone facings, meaning there was not a lot of material for recycling as the city expanded and defensive walls became less relevan</w:t>
      </w:r>
      <w:r w:rsidR="00760398">
        <w:rPr>
          <w:rFonts w:ascii="Times New Roman" w:hAnsi="Times New Roman"/>
          <w:sz w:val="24"/>
          <w:szCs w:val="24"/>
        </w:rPr>
        <w:t>t</w:t>
      </w:r>
      <w:r w:rsidR="00760398" w:rsidRPr="00760398">
        <w:rPr>
          <w:rFonts w:ascii="Times New Roman" w:hAnsi="Times New Roman"/>
        </w:rPr>
        <w:t xml:space="preserve"> </w:t>
      </w:r>
      <w:r w:rsidR="00760398">
        <w:rPr>
          <w:rFonts w:ascii="Times New Roman" w:hAnsi="Times New Roman"/>
        </w:rPr>
        <w:t>(</w:t>
      </w:r>
      <w:r w:rsidR="00760398" w:rsidRPr="00525426">
        <w:rPr>
          <w:rFonts w:ascii="Times New Roman" w:hAnsi="Times New Roman"/>
        </w:rPr>
        <w:t>www.whatson-northcyprus.com</w:t>
      </w:r>
      <w:r w:rsidR="00760398">
        <w:rPr>
          <w:rFonts w:ascii="Times New Roman" w:hAnsi="Times New Roman"/>
          <w:sz w:val="24"/>
          <w:szCs w:val="24"/>
        </w:rPr>
        <w:t>)</w:t>
      </w: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There were originally three gates through the Venetian city walls. The Famagusta gate was in the east, and the </w:t>
      </w:r>
      <w:hyperlink r:id="rId12" w:history="1">
        <w:proofErr w:type="spellStart"/>
        <w:r w:rsidRPr="00CB268C">
          <w:rPr>
            <w:rFonts w:ascii="Times New Roman" w:hAnsi="Times New Roman"/>
            <w:sz w:val="24"/>
            <w:szCs w:val="24"/>
          </w:rPr>
          <w:t>Paphos</w:t>
        </w:r>
        <w:proofErr w:type="spellEnd"/>
        <w:r w:rsidRPr="00CB268C">
          <w:rPr>
            <w:rFonts w:ascii="Times New Roman" w:hAnsi="Times New Roman"/>
            <w:sz w:val="24"/>
            <w:szCs w:val="24"/>
          </w:rPr>
          <w:t xml:space="preserve"> gate</w:t>
        </w:r>
      </w:hyperlink>
      <w:r w:rsidRPr="00CB268C">
        <w:rPr>
          <w:rFonts w:ascii="Times New Roman" w:hAnsi="Times New Roman"/>
          <w:sz w:val="24"/>
          <w:szCs w:val="24"/>
        </w:rPr>
        <w:t xml:space="preserve"> in the west. The Kyrenia gate is the arched northern entry into old Lefkosa. Built by the Venetians around 1562, it used to be called "</w:t>
      </w:r>
      <w:proofErr w:type="spellStart"/>
      <w:r w:rsidRPr="00CB268C">
        <w:rPr>
          <w:rFonts w:ascii="Times New Roman" w:hAnsi="Times New Roman"/>
          <w:sz w:val="24"/>
          <w:szCs w:val="24"/>
        </w:rPr>
        <w:t>Porta</w:t>
      </w:r>
      <w:proofErr w:type="spellEnd"/>
      <w:r w:rsidRPr="00CB268C">
        <w:rPr>
          <w:rFonts w:ascii="Times New Roman" w:hAnsi="Times New Roman"/>
          <w:sz w:val="24"/>
          <w:szCs w:val="24"/>
        </w:rPr>
        <w:t xml:space="preserve"> </w:t>
      </w:r>
      <w:proofErr w:type="gramStart"/>
      <w:r w:rsidRPr="00CB268C">
        <w:rPr>
          <w:rFonts w:ascii="Times New Roman" w:hAnsi="Times New Roman"/>
          <w:sz w:val="24"/>
          <w:szCs w:val="24"/>
        </w:rPr>
        <w:t>del</w:t>
      </w:r>
      <w:proofErr w:type="gramEnd"/>
      <w:r w:rsidRPr="00CB268C">
        <w:rPr>
          <w:rFonts w:ascii="Times New Roman" w:hAnsi="Times New Roman"/>
          <w:sz w:val="24"/>
          <w:szCs w:val="24"/>
        </w:rPr>
        <w:t xml:space="preserve"> </w:t>
      </w:r>
      <w:proofErr w:type="spellStart"/>
      <w:r w:rsidRPr="00CB268C">
        <w:rPr>
          <w:rFonts w:ascii="Times New Roman" w:hAnsi="Times New Roman"/>
          <w:sz w:val="24"/>
          <w:szCs w:val="24"/>
        </w:rPr>
        <w:t>Proveditore</w:t>
      </w:r>
      <w:proofErr w:type="spellEnd"/>
      <w:r w:rsidRPr="00CB268C">
        <w:rPr>
          <w:rFonts w:ascii="Times New Roman" w:hAnsi="Times New Roman"/>
          <w:sz w:val="24"/>
          <w:szCs w:val="24"/>
        </w:rPr>
        <w:t xml:space="preserve">", named after the Venetian </w:t>
      </w:r>
      <w:proofErr w:type="spellStart"/>
      <w:r w:rsidRPr="00CB268C">
        <w:rPr>
          <w:rFonts w:ascii="Times New Roman" w:hAnsi="Times New Roman"/>
          <w:sz w:val="24"/>
          <w:szCs w:val="24"/>
        </w:rPr>
        <w:t>proveditore</w:t>
      </w:r>
      <w:proofErr w:type="spellEnd"/>
      <w:r w:rsidRPr="00CB268C">
        <w:rPr>
          <w:rFonts w:ascii="Times New Roman" w:hAnsi="Times New Roman"/>
          <w:sz w:val="24"/>
          <w:szCs w:val="24"/>
        </w:rPr>
        <w:t xml:space="preserve"> (city guard) Francesco. The Venetians fitted it with a portcullis and a still-visible lion of St Mark. After their victory, the Ottomans added an inscription lauding Allah as the "Opener of Gates". The gate would open with the Morning Prayer call, and close with the evening prayer. During </w:t>
      </w:r>
      <w:r>
        <w:rPr>
          <w:rFonts w:ascii="Times New Roman" w:hAnsi="Times New Roman"/>
          <w:sz w:val="24"/>
          <w:szCs w:val="24"/>
        </w:rPr>
        <w:t xml:space="preserve">the Ottoman times, the gate was </w:t>
      </w:r>
      <w:r w:rsidRPr="00CB268C">
        <w:rPr>
          <w:rFonts w:ascii="Times New Roman" w:hAnsi="Times New Roman"/>
          <w:sz w:val="24"/>
          <w:szCs w:val="24"/>
        </w:rPr>
        <w:t xml:space="preserve">known as "Edirne Gate". </w:t>
      </w:r>
    </w:p>
    <w:tbl>
      <w:tblPr>
        <w:tblpPr w:leftFromText="45" w:rightFromText="45" w:vertAnchor="text" w:tblpXSpec="right" w:tblpYSpec="center"/>
        <w:tblW w:w="3000" w:type="dxa"/>
        <w:tblCellSpacing w:w="0" w:type="dxa"/>
        <w:tblCellMar>
          <w:top w:w="75" w:type="dxa"/>
          <w:left w:w="75" w:type="dxa"/>
          <w:bottom w:w="75" w:type="dxa"/>
          <w:right w:w="75" w:type="dxa"/>
        </w:tblCellMar>
        <w:tblLook w:val="00A0"/>
      </w:tblPr>
      <w:tblGrid>
        <w:gridCol w:w="3000"/>
      </w:tblGrid>
      <w:tr w:rsidR="00033F53" w:rsidRPr="00C628AC" w:rsidTr="00464723">
        <w:trPr>
          <w:tblCellSpacing w:w="0" w:type="dxa"/>
        </w:trPr>
        <w:tc>
          <w:tcPr>
            <w:tcW w:w="0" w:type="auto"/>
            <w:vAlign w:val="center"/>
          </w:tcPr>
          <w:p w:rsidR="00033F53" w:rsidRPr="00CB268C" w:rsidRDefault="00033F53" w:rsidP="00464723">
            <w:pPr>
              <w:spacing w:after="0" w:line="360" w:lineRule="auto"/>
              <w:jc w:val="both"/>
              <w:rPr>
                <w:rFonts w:ascii="Times New Roman" w:hAnsi="Times New Roman"/>
                <w:sz w:val="24"/>
                <w:szCs w:val="24"/>
              </w:rPr>
            </w:pPr>
          </w:p>
        </w:tc>
      </w:tr>
      <w:tr w:rsidR="00033F53" w:rsidRPr="00C628AC" w:rsidTr="00464723">
        <w:trPr>
          <w:tblCellSpacing w:w="0" w:type="dxa"/>
        </w:trPr>
        <w:tc>
          <w:tcPr>
            <w:tcW w:w="0" w:type="auto"/>
            <w:vAlign w:val="center"/>
          </w:tcPr>
          <w:p w:rsidR="00033F53" w:rsidRPr="00CB268C" w:rsidRDefault="00033F53" w:rsidP="00464723">
            <w:pPr>
              <w:spacing w:after="0" w:line="360" w:lineRule="auto"/>
              <w:jc w:val="both"/>
              <w:rPr>
                <w:rFonts w:ascii="Times New Roman" w:hAnsi="Times New Roman"/>
                <w:bCs/>
                <w:i/>
                <w:iCs/>
                <w:sz w:val="24"/>
                <w:szCs w:val="24"/>
              </w:rPr>
            </w:pPr>
          </w:p>
        </w:tc>
      </w:tr>
    </w:tbl>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In 1821, the Ottomans repaired the gate, and added the square building on top, surrounded by a dome. This was used as a guard room. The gate has been kept in perfect condition throughout the years, and still remains one of the most attractive and well preserv</w:t>
      </w:r>
      <w:r>
        <w:rPr>
          <w:rFonts w:ascii="Times New Roman" w:hAnsi="Times New Roman"/>
          <w:sz w:val="24"/>
          <w:szCs w:val="24"/>
        </w:rPr>
        <w:t>ed historic monuments in Lefkosa</w:t>
      </w:r>
      <w:r w:rsidR="00760398">
        <w:rPr>
          <w:rFonts w:ascii="Times New Roman" w:hAnsi="Times New Roman"/>
          <w:sz w:val="24"/>
          <w:szCs w:val="24"/>
        </w:rPr>
        <w:t xml:space="preserve"> (</w:t>
      </w:r>
      <w:r w:rsidR="00760398" w:rsidRPr="008351BE">
        <w:rPr>
          <w:rFonts w:ascii="Times New Roman" w:hAnsi="Times New Roman"/>
        </w:rPr>
        <w:t>www.northcyprusonline</w:t>
      </w:r>
      <w:r w:rsidR="00760398">
        <w:rPr>
          <w:rFonts w:ascii="Times New Roman" w:hAnsi="Times New Roman"/>
        </w:rPr>
        <w:t>)</w:t>
      </w: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lastRenderedPageBreak/>
        <w:t>On the walls of the gate are inscriptions from Venetian, Ottoman and British times.  The roads on either side of the gate, which were built by the British in 1931, are still considered to be the main entry points in</w:t>
      </w:r>
      <w:r>
        <w:rPr>
          <w:rFonts w:ascii="Times New Roman" w:hAnsi="Times New Roman"/>
          <w:sz w:val="24"/>
          <w:szCs w:val="24"/>
        </w:rPr>
        <w:t>to the old walled city of Lefkos</w:t>
      </w:r>
      <w:r w:rsidRPr="00CB268C">
        <w:rPr>
          <w:rFonts w:ascii="Times New Roman" w:hAnsi="Times New Roman"/>
          <w:sz w:val="24"/>
          <w:szCs w:val="24"/>
        </w:rPr>
        <w:t xml:space="preserve">a, thus the Kyrenia Gate maintains its importance to this day.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outlineLvl w:val="0"/>
        <w:rPr>
          <w:rFonts w:ascii="Times New Roman" w:hAnsi="Times New Roman"/>
          <w:sz w:val="24"/>
          <w:szCs w:val="24"/>
        </w:rPr>
      </w:pPr>
      <w:r w:rsidRPr="00CB268C">
        <w:rPr>
          <w:rFonts w:ascii="Times New Roman" w:hAnsi="Times New Roman"/>
          <w:sz w:val="24"/>
          <w:szCs w:val="24"/>
        </w:rPr>
        <w:t xml:space="preserve">Following the Kyrenia Street from the </w:t>
      </w:r>
      <w:hyperlink r:id="rId13" w:history="1">
        <w:r w:rsidRPr="00CB268C">
          <w:rPr>
            <w:rFonts w:ascii="Times New Roman" w:hAnsi="Times New Roman"/>
            <w:sz w:val="24"/>
            <w:szCs w:val="24"/>
          </w:rPr>
          <w:t>Venetian Column</w:t>
        </w:r>
      </w:hyperlink>
      <w:r w:rsidRPr="00CB268C">
        <w:rPr>
          <w:rFonts w:ascii="Times New Roman" w:hAnsi="Times New Roman"/>
          <w:sz w:val="24"/>
          <w:szCs w:val="24"/>
        </w:rPr>
        <w:t xml:space="preserve"> towards the green line, one will intersect the </w:t>
      </w:r>
      <w:proofErr w:type="spellStart"/>
      <w:r w:rsidRPr="00CB268C">
        <w:rPr>
          <w:rFonts w:ascii="Times New Roman" w:hAnsi="Times New Roman"/>
          <w:sz w:val="24"/>
          <w:szCs w:val="24"/>
        </w:rPr>
        <w:t>pedestrianised</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Arasta</w:t>
      </w:r>
      <w:proofErr w:type="spellEnd"/>
      <w:r w:rsidRPr="00CB268C">
        <w:rPr>
          <w:rFonts w:ascii="Times New Roman" w:hAnsi="Times New Roman"/>
          <w:sz w:val="24"/>
          <w:szCs w:val="24"/>
        </w:rPr>
        <w:t xml:space="preserve"> Street.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The word </w:t>
      </w:r>
      <w:proofErr w:type="spellStart"/>
      <w:r w:rsidRPr="00CB268C">
        <w:rPr>
          <w:rFonts w:ascii="Times New Roman" w:hAnsi="Times New Roman"/>
          <w:sz w:val="24"/>
          <w:szCs w:val="24"/>
        </w:rPr>
        <w:t>Arasta</w:t>
      </w:r>
      <w:proofErr w:type="spellEnd"/>
      <w:r w:rsidRPr="00CB268C">
        <w:rPr>
          <w:rFonts w:ascii="Times New Roman" w:hAnsi="Times New Roman"/>
          <w:sz w:val="24"/>
          <w:szCs w:val="24"/>
        </w:rPr>
        <w:t xml:space="preserve"> originates from the Persian word </w:t>
      </w:r>
      <w:proofErr w:type="spellStart"/>
      <w:r w:rsidRPr="00CB268C">
        <w:rPr>
          <w:rFonts w:ascii="Times New Roman" w:hAnsi="Times New Roman"/>
          <w:sz w:val="24"/>
          <w:szCs w:val="24"/>
        </w:rPr>
        <w:t>Araste</w:t>
      </w:r>
      <w:proofErr w:type="spellEnd"/>
      <w:r w:rsidRPr="00CB268C">
        <w:rPr>
          <w:rFonts w:ascii="Times New Roman" w:hAnsi="Times New Roman"/>
          <w:sz w:val="24"/>
          <w:szCs w:val="24"/>
        </w:rPr>
        <w:t xml:space="preserve">, which was the name given to the part of the mosque where traders were allowed to conduct their business. Over time it was used to represent any market area. </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  </w:t>
      </w:r>
    </w:p>
    <w:p w:rsidR="00033F53" w:rsidRPr="00CB268C" w:rsidRDefault="00033F53" w:rsidP="00033F53">
      <w:pPr>
        <w:spacing w:after="0" w:line="360" w:lineRule="auto"/>
        <w:jc w:val="both"/>
        <w:rPr>
          <w:rFonts w:ascii="Times New Roman" w:hAnsi="Times New Roman"/>
          <w:sz w:val="24"/>
          <w:szCs w:val="24"/>
        </w:rPr>
      </w:pPr>
      <w:proofErr w:type="spellStart"/>
      <w:r w:rsidRPr="00CB268C">
        <w:rPr>
          <w:rFonts w:ascii="Times New Roman" w:hAnsi="Times New Roman"/>
          <w:sz w:val="24"/>
          <w:szCs w:val="24"/>
        </w:rPr>
        <w:t>Arasta</w:t>
      </w:r>
      <w:proofErr w:type="spellEnd"/>
      <w:r w:rsidRPr="00CB268C">
        <w:rPr>
          <w:rFonts w:ascii="Times New Roman" w:hAnsi="Times New Roman"/>
          <w:sz w:val="24"/>
          <w:szCs w:val="24"/>
        </w:rPr>
        <w:t xml:space="preserve"> Street is encircled by the </w:t>
      </w:r>
      <w:proofErr w:type="spellStart"/>
      <w:r w:rsidRPr="00CB268C">
        <w:rPr>
          <w:rFonts w:ascii="Times New Roman" w:hAnsi="Times New Roman"/>
          <w:sz w:val="24"/>
          <w:szCs w:val="24"/>
        </w:rPr>
        <w:t>Sarayonu</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Asmaalti</w:t>
      </w:r>
      <w:proofErr w:type="spellEnd"/>
      <w:r w:rsidRPr="00CB268C">
        <w:rPr>
          <w:rFonts w:ascii="Times New Roman" w:hAnsi="Times New Roman"/>
          <w:sz w:val="24"/>
          <w:szCs w:val="24"/>
        </w:rPr>
        <w:t xml:space="preserve"> </w:t>
      </w:r>
      <w:r>
        <w:rPr>
          <w:rFonts w:ascii="Times New Roman" w:hAnsi="Times New Roman"/>
          <w:sz w:val="24"/>
          <w:szCs w:val="24"/>
        </w:rPr>
        <w:t xml:space="preserve">and </w:t>
      </w:r>
      <w:proofErr w:type="spellStart"/>
      <w:r>
        <w:rPr>
          <w:rFonts w:ascii="Times New Roman" w:hAnsi="Times New Roman"/>
          <w:sz w:val="24"/>
          <w:szCs w:val="24"/>
        </w:rPr>
        <w:t>Selimiye</w:t>
      </w:r>
      <w:proofErr w:type="spellEnd"/>
      <w:r>
        <w:rPr>
          <w:rFonts w:ascii="Times New Roman" w:hAnsi="Times New Roman"/>
          <w:sz w:val="24"/>
          <w:szCs w:val="24"/>
        </w:rPr>
        <w:t xml:space="preserve"> areas of old Lefkos</w:t>
      </w:r>
      <w:r w:rsidRPr="00CB268C">
        <w:rPr>
          <w:rFonts w:ascii="Times New Roman" w:hAnsi="Times New Roman"/>
          <w:sz w:val="24"/>
          <w:szCs w:val="24"/>
        </w:rPr>
        <w:t xml:space="preserve">a. It is close to the </w:t>
      </w:r>
      <w:hyperlink r:id="rId14" w:history="1">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Han</w:t>
        </w:r>
      </w:hyperlink>
      <w:r w:rsidRPr="00CB268C">
        <w:rPr>
          <w:rFonts w:ascii="Times New Roman" w:hAnsi="Times New Roman"/>
          <w:sz w:val="24"/>
          <w:szCs w:val="24"/>
        </w:rPr>
        <w:t xml:space="preserve">, the </w:t>
      </w:r>
      <w:hyperlink r:id="rId15" w:history="1">
        <w:proofErr w:type="spellStart"/>
        <w:r w:rsidRPr="00CB268C">
          <w:rPr>
            <w:rFonts w:ascii="Times New Roman" w:hAnsi="Times New Roman"/>
            <w:sz w:val="24"/>
            <w:szCs w:val="24"/>
          </w:rPr>
          <w:t>Kumarcilar</w:t>
        </w:r>
        <w:proofErr w:type="spellEnd"/>
        <w:r w:rsidRPr="00CB268C">
          <w:rPr>
            <w:rFonts w:ascii="Times New Roman" w:hAnsi="Times New Roman"/>
            <w:sz w:val="24"/>
            <w:szCs w:val="24"/>
          </w:rPr>
          <w:t xml:space="preserve"> Han</w:t>
        </w:r>
      </w:hyperlink>
      <w:r w:rsidRPr="00CB268C">
        <w:rPr>
          <w:rFonts w:ascii="Times New Roman" w:hAnsi="Times New Roman"/>
          <w:sz w:val="24"/>
          <w:szCs w:val="24"/>
        </w:rPr>
        <w:t xml:space="preserve"> and the </w:t>
      </w:r>
      <w:hyperlink r:id="rId16" w:history="1">
        <w:proofErr w:type="spellStart"/>
        <w:r w:rsidRPr="00CB268C">
          <w:rPr>
            <w:rFonts w:ascii="Times New Roman" w:hAnsi="Times New Roman"/>
            <w:sz w:val="24"/>
            <w:szCs w:val="24"/>
          </w:rPr>
          <w:t>Bandabuliya</w:t>
        </w:r>
        <w:proofErr w:type="spellEnd"/>
        <w:r w:rsidRPr="00CB268C">
          <w:rPr>
            <w:rFonts w:ascii="Times New Roman" w:hAnsi="Times New Roman"/>
            <w:sz w:val="24"/>
            <w:szCs w:val="24"/>
          </w:rPr>
          <w:t>.</w:t>
        </w:r>
      </w:hyperlink>
      <w:r w:rsidRPr="00CB268C">
        <w:rPr>
          <w:rFonts w:ascii="Times New Roman" w:hAnsi="Times New Roman"/>
          <w:sz w:val="24"/>
          <w:szCs w:val="24"/>
        </w:rPr>
        <w:t xml:space="preserve"> One of the most important architectural works of the Ottoman period, the </w:t>
      </w:r>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Han (The Great Inn) is located in the traditional market centre within the City Walls</w:t>
      </w:r>
      <w:r w:rsidR="00760398">
        <w:rPr>
          <w:rFonts w:ascii="Times New Roman" w:hAnsi="Times New Roman"/>
          <w:sz w:val="24"/>
          <w:szCs w:val="24"/>
        </w:rPr>
        <w:t xml:space="preserve"> (</w:t>
      </w:r>
      <w:proofErr w:type="spellStart"/>
      <w:r w:rsidR="00760398">
        <w:rPr>
          <w:rFonts w:ascii="Times New Roman" w:hAnsi="Times New Roman"/>
          <w:sz w:val="24"/>
          <w:szCs w:val="24"/>
        </w:rPr>
        <w:t>Ghurkan</w:t>
      </w:r>
      <w:proofErr w:type="spellEnd"/>
      <w:r w:rsidR="00760398">
        <w:rPr>
          <w:rFonts w:ascii="Times New Roman" w:hAnsi="Times New Roman"/>
          <w:sz w:val="24"/>
          <w:szCs w:val="24"/>
        </w:rPr>
        <w:t>, 1987</w:t>
      </w:r>
      <w:r w:rsidR="005825B3">
        <w:rPr>
          <w:rFonts w:ascii="Times New Roman" w:hAnsi="Times New Roman"/>
          <w:sz w:val="24"/>
          <w:szCs w:val="24"/>
        </w:rPr>
        <w:t>,</w:t>
      </w:r>
      <w:r w:rsidR="00760398">
        <w:rPr>
          <w:rFonts w:ascii="Times New Roman" w:hAnsi="Times New Roman"/>
          <w:sz w:val="24"/>
          <w:szCs w:val="24"/>
        </w:rPr>
        <w:t xml:space="preserve"> p</w:t>
      </w:r>
      <w:r w:rsidR="005825B3">
        <w:rPr>
          <w:rFonts w:ascii="Times New Roman" w:hAnsi="Times New Roman"/>
          <w:sz w:val="24"/>
          <w:szCs w:val="24"/>
        </w:rPr>
        <w:t>p</w:t>
      </w:r>
      <w:r w:rsidR="00760398">
        <w:rPr>
          <w:rFonts w:ascii="Times New Roman" w:hAnsi="Times New Roman"/>
          <w:sz w:val="24"/>
          <w:szCs w:val="24"/>
        </w:rPr>
        <w:t>11)</w:t>
      </w:r>
      <w:r w:rsidRPr="00CB268C">
        <w:rPr>
          <w:rFonts w:ascii="Times New Roman" w:hAnsi="Times New Roman"/>
          <w:sz w:val="24"/>
          <w:szCs w:val="24"/>
        </w:rPr>
        <w:t>.</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The Han, which was built to provide accommodation for </w:t>
      </w:r>
      <w:proofErr w:type="spellStart"/>
      <w:r w:rsidRPr="00CB268C">
        <w:rPr>
          <w:rFonts w:ascii="Times New Roman" w:hAnsi="Times New Roman"/>
          <w:sz w:val="24"/>
          <w:szCs w:val="24"/>
        </w:rPr>
        <w:t>travellers</w:t>
      </w:r>
      <w:proofErr w:type="spellEnd"/>
      <w:r w:rsidRPr="00CB268C">
        <w:rPr>
          <w:rFonts w:ascii="Times New Roman" w:hAnsi="Times New Roman"/>
          <w:sz w:val="24"/>
          <w:szCs w:val="24"/>
        </w:rPr>
        <w:t xml:space="preserve"> from Anatolia and other parts of Cyprus, was originally named "</w:t>
      </w:r>
      <w:proofErr w:type="spellStart"/>
      <w:r w:rsidRPr="00CB268C">
        <w:rPr>
          <w:rFonts w:ascii="Times New Roman" w:hAnsi="Times New Roman"/>
          <w:sz w:val="24"/>
          <w:szCs w:val="24"/>
        </w:rPr>
        <w:t>Alanyalilar's</w:t>
      </w:r>
      <w:proofErr w:type="spellEnd"/>
      <w:r w:rsidRPr="00CB268C">
        <w:rPr>
          <w:rFonts w:ascii="Times New Roman" w:hAnsi="Times New Roman"/>
          <w:sz w:val="24"/>
          <w:szCs w:val="24"/>
        </w:rPr>
        <w:t xml:space="preserve"> Han". Later when a new inn, the </w:t>
      </w:r>
      <w:hyperlink r:id="rId17" w:history="1">
        <w:r w:rsidRPr="00CB268C">
          <w:rPr>
            <w:rFonts w:ascii="Times New Roman" w:hAnsi="Times New Roman"/>
            <w:sz w:val="24"/>
            <w:szCs w:val="24"/>
          </w:rPr>
          <w:t>Kumarcilar Han</w:t>
        </w:r>
      </w:hyperlink>
      <w:r w:rsidRPr="00CB268C">
        <w:rPr>
          <w:rFonts w:ascii="Times New Roman" w:hAnsi="Times New Roman"/>
          <w:sz w:val="24"/>
          <w:szCs w:val="24"/>
        </w:rPr>
        <w:t xml:space="preserve"> (</w:t>
      </w:r>
      <w:r>
        <w:rPr>
          <w:rFonts w:ascii="Times New Roman" w:hAnsi="Times New Roman"/>
          <w:sz w:val="24"/>
          <w:szCs w:val="24"/>
        </w:rPr>
        <w:t xml:space="preserve">proposed </w:t>
      </w:r>
      <w:r w:rsidRPr="00CB268C">
        <w:rPr>
          <w:rFonts w:ascii="Times New Roman" w:hAnsi="Times New Roman"/>
          <w:sz w:val="24"/>
          <w:szCs w:val="24"/>
        </w:rPr>
        <w:t xml:space="preserve">Gamblers' Inn) was built nearby in the 17th century, as a result of the comparison made by the public between the two Hans, it was referred to as the </w:t>
      </w:r>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Han (Big Inn or Great Inn). The Han is similar to all the other Hans which can be found in the city </w:t>
      </w:r>
      <w:proofErr w:type="spellStart"/>
      <w:r w:rsidRPr="00CB268C">
        <w:rPr>
          <w:rFonts w:ascii="Times New Roman" w:hAnsi="Times New Roman"/>
          <w:sz w:val="24"/>
          <w:szCs w:val="24"/>
        </w:rPr>
        <w:t>centres</w:t>
      </w:r>
      <w:proofErr w:type="spellEnd"/>
      <w:r w:rsidRPr="00CB268C">
        <w:rPr>
          <w:rFonts w:ascii="Times New Roman" w:hAnsi="Times New Roman"/>
          <w:sz w:val="24"/>
          <w:szCs w:val="24"/>
        </w:rPr>
        <w:t xml:space="preserve"> of various Anatolian cities, although the </w:t>
      </w:r>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Han is unusual in having two entrances. It is worth noting, however, that there is a special strong resemblance between the </w:t>
      </w:r>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Han and the </w:t>
      </w:r>
      <w:proofErr w:type="spellStart"/>
      <w:r w:rsidRPr="00CB268C">
        <w:rPr>
          <w:rFonts w:ascii="Times New Roman" w:hAnsi="Times New Roman"/>
          <w:sz w:val="24"/>
          <w:szCs w:val="24"/>
        </w:rPr>
        <w:t>Koza</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Cacoon</w:t>
      </w:r>
      <w:proofErr w:type="spellEnd"/>
      <w:r w:rsidRPr="00CB268C">
        <w:rPr>
          <w:rFonts w:ascii="Times New Roman" w:hAnsi="Times New Roman"/>
          <w:sz w:val="24"/>
          <w:szCs w:val="24"/>
        </w:rPr>
        <w:t>) Han in Bursa, Turkey which was built around 1490</w:t>
      </w:r>
      <w:r w:rsidR="00760398" w:rsidRPr="00760398">
        <w:rPr>
          <w:rFonts w:ascii="Times New Roman" w:hAnsi="Times New Roman"/>
        </w:rPr>
        <w:t xml:space="preserve"> </w:t>
      </w:r>
      <w:r w:rsidR="00760398">
        <w:rPr>
          <w:rFonts w:ascii="Times New Roman" w:hAnsi="Times New Roman"/>
        </w:rPr>
        <w:t>(</w:t>
      </w:r>
      <w:r w:rsidR="00760398" w:rsidRPr="008351BE">
        <w:rPr>
          <w:rFonts w:ascii="Times New Roman" w:hAnsi="Times New Roman"/>
        </w:rPr>
        <w:t>www.whatson-northcyprus.com</w:t>
      </w:r>
      <w:r w:rsidR="00760398">
        <w:rPr>
          <w:rFonts w:ascii="Times New Roman" w:hAnsi="Times New Roman"/>
        </w:rPr>
        <w:t>)</w:t>
      </w:r>
      <w:r w:rsidRPr="00CB268C">
        <w:rPr>
          <w:rFonts w:ascii="Times New Roman" w:hAnsi="Times New Roman"/>
          <w:sz w:val="24"/>
          <w:szCs w:val="24"/>
        </w:rPr>
        <w:t>.</w:t>
      </w:r>
    </w:p>
    <w:p w:rsidR="00033F53"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Externally, the Han resembles a fortress. Indeed during the old colonial day</w:t>
      </w:r>
      <w:r>
        <w:rPr>
          <w:rFonts w:ascii="Times New Roman" w:hAnsi="Times New Roman"/>
          <w:sz w:val="24"/>
          <w:szCs w:val="24"/>
        </w:rPr>
        <w:t>s, the British used the Han as Lefkos</w:t>
      </w:r>
      <w:r w:rsidRPr="00CB268C">
        <w:rPr>
          <w:rFonts w:ascii="Times New Roman" w:hAnsi="Times New Roman"/>
          <w:sz w:val="24"/>
          <w:szCs w:val="24"/>
        </w:rPr>
        <w:t>a Central Prison. The windows of Hans were always high up, partially to deter marauders who saw the rich merchants staying at the Hans as a source of easy riches, and partially because glass was very expensive.</w:t>
      </w:r>
    </w:p>
    <w:p w:rsidR="00033F53" w:rsidRDefault="00033F53" w:rsidP="00033F53">
      <w:pPr>
        <w:spacing w:after="0" w:line="360" w:lineRule="auto"/>
        <w:jc w:val="both"/>
        <w:rPr>
          <w:rFonts w:ascii="Times New Roman" w:hAnsi="Times New Roman"/>
          <w:sz w:val="24"/>
          <w:szCs w:val="24"/>
        </w:rPr>
      </w:pPr>
    </w:p>
    <w:p w:rsidR="00033F53" w:rsidRDefault="00033F53" w:rsidP="00033F53">
      <w:pPr>
        <w:spacing w:after="0" w:line="360" w:lineRule="auto"/>
        <w:jc w:val="center"/>
        <w:rPr>
          <w:rFonts w:ascii="Times New Roman" w:hAnsi="Times New Roman"/>
          <w:sz w:val="24"/>
          <w:szCs w:val="24"/>
        </w:rPr>
      </w:pPr>
    </w:p>
    <w:p w:rsidR="00033F53" w:rsidRDefault="00033F53" w:rsidP="00033F53">
      <w:pPr>
        <w:spacing w:after="0" w:line="360" w:lineRule="auto"/>
        <w:jc w:val="center"/>
        <w:rPr>
          <w:rFonts w:ascii="Times New Roman" w:hAnsi="Times New Roman"/>
          <w:sz w:val="24"/>
          <w:szCs w:val="24"/>
        </w:rPr>
      </w:pPr>
      <w:r>
        <w:rPr>
          <w:noProof/>
        </w:rPr>
        <w:lastRenderedPageBreak/>
        <w:t xml:space="preserve"> </w:t>
      </w:r>
      <w:r>
        <w:rPr>
          <w:noProof/>
          <w:lang w:val="tr-TR" w:eastAsia="tr-TR"/>
        </w:rPr>
        <w:drawing>
          <wp:inline distT="0" distB="0" distL="0" distR="0">
            <wp:extent cx="3143250" cy="314325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033F53" w:rsidRPr="00CB268C" w:rsidRDefault="00033F53" w:rsidP="00033F53">
      <w:pPr>
        <w:spacing w:after="0" w:line="360" w:lineRule="auto"/>
        <w:rPr>
          <w:rFonts w:ascii="Times New Roman" w:hAnsi="Times New Roman"/>
          <w:sz w:val="24"/>
          <w:szCs w:val="24"/>
        </w:rPr>
      </w:pPr>
      <w:r>
        <w:rPr>
          <w:rFonts w:ascii="Times New Roman" w:hAnsi="Times New Roman"/>
          <w:sz w:val="24"/>
          <w:szCs w:val="24"/>
        </w:rPr>
        <w:t>Fig 2.5 An aerial map of the walled city showing divided capital city</w:t>
      </w:r>
      <w:r w:rsidR="00CD1A11" w:rsidRPr="00CD1A11">
        <w:rPr>
          <w:rFonts w:ascii="Times New Roman" w:hAnsi="Times New Roman"/>
          <w:sz w:val="24"/>
          <w:szCs w:val="24"/>
        </w:rPr>
        <w:t xml:space="preserve"> (www.cyprus_city/maps)</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w:t>
      </w:r>
    </w:p>
    <w:p w:rsidR="00033F53" w:rsidRDefault="00033F53" w:rsidP="00033F53">
      <w:pPr>
        <w:pStyle w:val="NormalWeb"/>
        <w:shd w:val="clear" w:color="auto" w:fill="F8FCFF"/>
        <w:spacing w:line="360" w:lineRule="auto"/>
        <w:jc w:val="both"/>
        <w:rPr>
          <w:b/>
        </w:rPr>
      </w:pPr>
    </w:p>
    <w:p w:rsidR="00033F53" w:rsidRDefault="00033F53" w:rsidP="00033F53">
      <w:pPr>
        <w:pStyle w:val="NormalWeb"/>
        <w:shd w:val="clear" w:color="auto" w:fill="F8FCFF"/>
        <w:spacing w:line="360" w:lineRule="auto"/>
        <w:jc w:val="both"/>
        <w:rPr>
          <w:b/>
        </w:rPr>
      </w:pPr>
    </w:p>
    <w:p w:rsidR="00033F53" w:rsidRDefault="00033F53" w:rsidP="00033F53">
      <w:pPr>
        <w:pStyle w:val="NormalWeb"/>
        <w:shd w:val="clear" w:color="auto" w:fill="F8FCFF"/>
        <w:spacing w:line="360" w:lineRule="auto"/>
        <w:jc w:val="both"/>
        <w:rPr>
          <w:b/>
        </w:rPr>
      </w:pPr>
    </w:p>
    <w:p w:rsidR="00033F53" w:rsidRDefault="00033F53" w:rsidP="00033F53">
      <w:pPr>
        <w:pStyle w:val="NormalWeb"/>
        <w:shd w:val="clear" w:color="auto" w:fill="F8FCFF"/>
        <w:spacing w:line="360" w:lineRule="auto"/>
        <w:jc w:val="both"/>
        <w:rPr>
          <w:b/>
        </w:rPr>
      </w:pPr>
    </w:p>
    <w:p w:rsidR="00033F53" w:rsidRDefault="00033F53" w:rsidP="00033F53"/>
    <w:p w:rsidR="00760398" w:rsidRDefault="00760398" w:rsidP="00033F53">
      <w:pPr>
        <w:spacing w:line="360" w:lineRule="auto"/>
        <w:rPr>
          <w:rFonts w:ascii="Times New Roman" w:hAnsi="Times New Roman"/>
          <w:b/>
          <w:sz w:val="24"/>
          <w:szCs w:val="24"/>
        </w:rPr>
      </w:pPr>
    </w:p>
    <w:p w:rsidR="00760398" w:rsidRDefault="00760398" w:rsidP="00033F53">
      <w:pPr>
        <w:spacing w:line="360" w:lineRule="auto"/>
        <w:rPr>
          <w:rFonts w:ascii="Times New Roman" w:hAnsi="Times New Roman"/>
          <w:b/>
          <w:sz w:val="24"/>
          <w:szCs w:val="24"/>
        </w:rPr>
      </w:pPr>
    </w:p>
    <w:p w:rsidR="00760398" w:rsidRDefault="00760398" w:rsidP="00033F53">
      <w:pPr>
        <w:spacing w:line="360" w:lineRule="auto"/>
        <w:rPr>
          <w:rFonts w:ascii="Times New Roman" w:hAnsi="Times New Roman"/>
          <w:b/>
          <w:sz w:val="24"/>
          <w:szCs w:val="24"/>
        </w:rPr>
      </w:pPr>
    </w:p>
    <w:p w:rsidR="00760398" w:rsidRDefault="00760398" w:rsidP="00033F53">
      <w:pPr>
        <w:spacing w:line="360" w:lineRule="auto"/>
        <w:rPr>
          <w:rFonts w:ascii="Times New Roman" w:hAnsi="Times New Roman"/>
          <w:b/>
          <w:sz w:val="24"/>
          <w:szCs w:val="24"/>
        </w:rPr>
      </w:pPr>
    </w:p>
    <w:p w:rsidR="00760398" w:rsidRDefault="00760398" w:rsidP="00033F53">
      <w:pPr>
        <w:spacing w:line="360" w:lineRule="auto"/>
        <w:rPr>
          <w:rFonts w:ascii="Times New Roman" w:hAnsi="Times New Roman"/>
          <w:b/>
          <w:sz w:val="24"/>
          <w:szCs w:val="24"/>
        </w:rPr>
      </w:pPr>
    </w:p>
    <w:p w:rsidR="00033F53" w:rsidRPr="00CB268C" w:rsidRDefault="00033F53" w:rsidP="00033F53">
      <w:pPr>
        <w:spacing w:line="360" w:lineRule="auto"/>
        <w:rPr>
          <w:rFonts w:ascii="Times New Roman" w:hAnsi="Times New Roman"/>
          <w:sz w:val="24"/>
          <w:szCs w:val="24"/>
        </w:rPr>
      </w:pPr>
      <w:r w:rsidRPr="009D15AB">
        <w:rPr>
          <w:rFonts w:ascii="Times New Roman" w:hAnsi="Times New Roman"/>
          <w:b/>
          <w:sz w:val="24"/>
          <w:szCs w:val="24"/>
        </w:rPr>
        <w:lastRenderedPageBreak/>
        <w:t>Chapter</w:t>
      </w:r>
      <w:r>
        <w:rPr>
          <w:rFonts w:ascii="Times New Roman" w:hAnsi="Times New Roman"/>
          <w:b/>
          <w:sz w:val="24"/>
          <w:szCs w:val="24"/>
        </w:rPr>
        <w:t xml:space="preserve"> 3</w:t>
      </w:r>
      <w:r w:rsidRPr="009D15AB">
        <w:rPr>
          <w:rFonts w:ascii="Times New Roman" w:hAnsi="Times New Roman"/>
          <w:b/>
          <w:sz w:val="24"/>
          <w:szCs w:val="24"/>
        </w:rPr>
        <w:tab/>
        <w:t>HISTORICAL EVOLUTION OF THE BUILT ENVIRONMENT AND</w:t>
      </w:r>
      <w:r w:rsidRPr="00A3315C">
        <w:rPr>
          <w:rFonts w:ascii="Times New Roman" w:hAnsi="Times New Roman"/>
          <w:b/>
          <w:sz w:val="24"/>
          <w:szCs w:val="24"/>
        </w:rPr>
        <w:t xml:space="preserve"> ARCHITECTURAL CHARACTER OF THE WALLED CITY</w:t>
      </w:r>
      <w:r w:rsidR="003E25C1">
        <w:rPr>
          <w:rFonts w:ascii="Times New Roman" w:hAnsi="Times New Roman"/>
          <w:b/>
          <w:sz w:val="24"/>
          <w:szCs w:val="24"/>
        </w:rPr>
        <w:t xml:space="preserve"> OF LEFKOSA</w:t>
      </w:r>
    </w:p>
    <w:p w:rsidR="00033F53" w:rsidRPr="00137708" w:rsidRDefault="00033F53" w:rsidP="00033F53">
      <w:pPr>
        <w:spacing w:line="360" w:lineRule="auto"/>
        <w:jc w:val="both"/>
        <w:rPr>
          <w:rFonts w:ascii="Times New Roman" w:hAnsi="Times New Roman"/>
          <w:b/>
          <w:sz w:val="24"/>
          <w:szCs w:val="24"/>
        </w:rPr>
      </w:pPr>
      <w:r>
        <w:rPr>
          <w:rFonts w:ascii="Times New Roman" w:hAnsi="Times New Roman"/>
          <w:b/>
          <w:sz w:val="24"/>
          <w:szCs w:val="24"/>
        </w:rPr>
        <w:t>3</w:t>
      </w:r>
      <w:r w:rsidRPr="00137708">
        <w:rPr>
          <w:rFonts w:ascii="Times New Roman" w:hAnsi="Times New Roman"/>
          <w:b/>
          <w:sz w:val="24"/>
          <w:szCs w:val="24"/>
        </w:rPr>
        <w:t>.1</w:t>
      </w:r>
      <w:r w:rsidRPr="00137708">
        <w:rPr>
          <w:rFonts w:ascii="Times New Roman" w:hAnsi="Times New Roman"/>
          <w:b/>
          <w:sz w:val="24"/>
          <w:szCs w:val="24"/>
        </w:rPr>
        <w:tab/>
      </w:r>
      <w:r>
        <w:rPr>
          <w:rFonts w:ascii="Times New Roman" w:hAnsi="Times New Roman"/>
          <w:b/>
          <w:sz w:val="24"/>
          <w:szCs w:val="24"/>
        </w:rPr>
        <w:t xml:space="preserve">The historical process of the walled city of </w:t>
      </w:r>
      <w:proofErr w:type="spellStart"/>
      <w:r>
        <w:rPr>
          <w:rFonts w:ascii="Times New Roman" w:hAnsi="Times New Roman"/>
          <w:b/>
          <w:sz w:val="24"/>
          <w:szCs w:val="24"/>
        </w:rPr>
        <w:t>lefkosa</w:t>
      </w:r>
      <w:proofErr w:type="spellEnd"/>
    </w:p>
    <w:p w:rsidR="00033F53" w:rsidRPr="00CB268C" w:rsidRDefault="00033F53" w:rsidP="00033F53">
      <w:pPr>
        <w:pStyle w:val="NormalWeb"/>
        <w:spacing w:line="360" w:lineRule="auto"/>
      </w:pPr>
      <w:r w:rsidRPr="00CB268C">
        <w:t>As defined in the introduction, historical buildings are old buildings, not built in present time, unique, have value, and endure time. The old walled city</w:t>
      </w:r>
      <w:r>
        <w:t xml:space="preserve"> of Lefkosa</w:t>
      </w:r>
      <w:r w:rsidRPr="00CB268C">
        <w:t xml:space="preserve"> is unique and full of history, this is evident in the built environment found in this unique settlement, documents and physical evidences shows the process of the development of the old and there remains today a cultural and aesthetic </w:t>
      </w:r>
      <w:r>
        <w:t>“</w:t>
      </w:r>
      <w:r w:rsidRPr="00CB268C">
        <w:t>eclecticism</w:t>
      </w:r>
      <w:r>
        <w:t>”</w:t>
      </w:r>
      <w:r>
        <w:rPr>
          <w:rStyle w:val="FootnoteReference"/>
        </w:rPr>
        <w:footnoteReference w:id="3"/>
      </w:r>
      <w:r w:rsidRPr="00CB268C">
        <w:t xml:space="preserve"> which manifests itself in the rich variety of styles and influences apparent in the buildings which stand as the monolithic legacies of these different periods.</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The historical environments of </w:t>
      </w:r>
      <w:r>
        <w:rPr>
          <w:rFonts w:ascii="Times New Roman" w:hAnsi="Times New Roman"/>
          <w:sz w:val="24"/>
          <w:szCs w:val="24"/>
        </w:rPr>
        <w:t>Lefkosa</w:t>
      </w:r>
      <w:r w:rsidRPr="00CB268C">
        <w:rPr>
          <w:rFonts w:ascii="Times New Roman" w:hAnsi="Times New Roman"/>
          <w:sz w:val="24"/>
          <w:szCs w:val="24"/>
        </w:rPr>
        <w:t xml:space="preserve"> with many elements (social, economical, cultural, technological, aesthetical and religion) reflects the various features of the periods they were establish</w:t>
      </w:r>
      <w:r>
        <w:rPr>
          <w:rFonts w:ascii="Times New Roman" w:hAnsi="Times New Roman"/>
          <w:sz w:val="24"/>
          <w:szCs w:val="24"/>
        </w:rPr>
        <w:t>ed</w:t>
      </w:r>
      <w:r w:rsidR="00CD1A11">
        <w:rPr>
          <w:rFonts w:ascii="Times New Roman" w:hAnsi="Times New Roman"/>
          <w:sz w:val="24"/>
          <w:szCs w:val="24"/>
        </w:rPr>
        <w:t xml:space="preserve"> (</w:t>
      </w:r>
      <w:proofErr w:type="spellStart"/>
      <w:r w:rsidR="00CD1A11">
        <w:rPr>
          <w:rFonts w:ascii="Times New Roman" w:hAnsi="Times New Roman"/>
          <w:sz w:val="24"/>
          <w:szCs w:val="24"/>
        </w:rPr>
        <w:t>Karadaya</w:t>
      </w:r>
      <w:proofErr w:type="spellEnd"/>
      <w:r w:rsidR="00CD1A11">
        <w:rPr>
          <w:rFonts w:ascii="Times New Roman" w:hAnsi="Times New Roman"/>
          <w:sz w:val="24"/>
          <w:szCs w:val="24"/>
        </w:rPr>
        <w:t>, 2004</w:t>
      </w:r>
      <w:r w:rsidR="005825B3">
        <w:rPr>
          <w:rFonts w:ascii="Times New Roman" w:hAnsi="Times New Roman"/>
          <w:sz w:val="24"/>
          <w:szCs w:val="24"/>
        </w:rPr>
        <w:t>, pp15-78</w:t>
      </w:r>
      <w:r w:rsidR="00CD1A11">
        <w:rPr>
          <w:rFonts w:ascii="Times New Roman" w:hAnsi="Times New Roman"/>
          <w:sz w:val="24"/>
          <w:szCs w:val="24"/>
        </w:rPr>
        <w:t>)</w:t>
      </w:r>
      <w:r>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Lefkosa</w:t>
      </w:r>
      <w:r w:rsidRPr="00CB268C">
        <w:rPr>
          <w:rFonts w:ascii="Times New Roman" w:hAnsi="Times New Roman"/>
          <w:sz w:val="24"/>
          <w:szCs w:val="24"/>
        </w:rPr>
        <w:t xml:space="preserve"> is a unique city with distinctive physical environmental characteristics giving it a strategic significance through history. Its distinctive culture is a clear reflection of the periods of rule it passed through under different empires</w:t>
      </w:r>
      <w:r w:rsidR="00E818FB">
        <w:rPr>
          <w:rFonts w:ascii="Times New Roman" w:hAnsi="Times New Roman"/>
          <w:sz w:val="24"/>
          <w:szCs w:val="24"/>
        </w:rPr>
        <w:t xml:space="preserve"> (</w:t>
      </w:r>
      <w:proofErr w:type="spellStart"/>
      <w:r w:rsidR="00E818FB">
        <w:rPr>
          <w:rFonts w:ascii="Times New Roman" w:hAnsi="Times New Roman"/>
          <w:sz w:val="24"/>
          <w:szCs w:val="24"/>
        </w:rPr>
        <w:t>Demi</w:t>
      </w:r>
      <w:proofErr w:type="spellEnd"/>
      <w:r w:rsidR="00E818FB">
        <w:rPr>
          <w:rFonts w:ascii="Times New Roman" w:hAnsi="Times New Roman"/>
          <w:sz w:val="24"/>
          <w:szCs w:val="24"/>
        </w:rPr>
        <w:t>, 1990</w:t>
      </w:r>
      <w:r w:rsidR="005825B3">
        <w:rPr>
          <w:rFonts w:ascii="Times New Roman" w:hAnsi="Times New Roman"/>
          <w:sz w:val="24"/>
          <w:szCs w:val="24"/>
        </w:rPr>
        <w:t>,</w:t>
      </w:r>
      <w:r w:rsidR="00E818FB">
        <w:rPr>
          <w:rFonts w:ascii="Times New Roman" w:hAnsi="Times New Roman"/>
          <w:sz w:val="24"/>
          <w:szCs w:val="24"/>
        </w:rPr>
        <w:t xml:space="preserve"> p</w:t>
      </w:r>
      <w:r w:rsidR="005825B3">
        <w:rPr>
          <w:rFonts w:ascii="Times New Roman" w:hAnsi="Times New Roman"/>
          <w:sz w:val="24"/>
          <w:szCs w:val="24"/>
        </w:rPr>
        <w:t>p</w:t>
      </w:r>
      <w:r w:rsidR="00E818FB">
        <w:rPr>
          <w:rFonts w:ascii="Times New Roman" w:hAnsi="Times New Roman"/>
          <w:sz w:val="24"/>
          <w:szCs w:val="24"/>
        </w:rPr>
        <w:t>5)</w:t>
      </w:r>
      <w:r w:rsidRPr="00CB268C">
        <w:rPr>
          <w:rFonts w:ascii="Times New Roman" w:hAnsi="Times New Roman"/>
          <w:sz w:val="24"/>
          <w:szCs w:val="24"/>
        </w:rPr>
        <w:t xml:space="preserve">. </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 xml:space="preserve">Lefkosa was settled in far more ancient times but the period of Roman colonization undoubtedly represents the most influential era of urban structure formation is concerned. The </w:t>
      </w:r>
      <w:r w:rsidRPr="00CB268C">
        <w:rPr>
          <w:rFonts w:ascii="Times New Roman" w:hAnsi="Times New Roman"/>
          <w:sz w:val="24"/>
          <w:szCs w:val="24"/>
        </w:rPr>
        <w:t>Byzantines</w:t>
      </w:r>
      <w:r>
        <w:rPr>
          <w:rFonts w:ascii="Times New Roman" w:hAnsi="Times New Roman"/>
          <w:sz w:val="24"/>
          <w:szCs w:val="24"/>
        </w:rPr>
        <w:t xml:space="preserve"> </w:t>
      </w:r>
      <w:r w:rsidRPr="00CB268C">
        <w:rPr>
          <w:rFonts w:ascii="Times New Roman" w:hAnsi="Times New Roman"/>
          <w:sz w:val="24"/>
          <w:szCs w:val="24"/>
        </w:rPr>
        <w:t xml:space="preserve">who came after the Romans, ruled the island for the longest </w:t>
      </w:r>
      <w:r>
        <w:rPr>
          <w:rFonts w:ascii="Times New Roman" w:hAnsi="Times New Roman"/>
          <w:sz w:val="24"/>
          <w:szCs w:val="24"/>
        </w:rPr>
        <w:t>period, they built their</w:t>
      </w:r>
      <w:r w:rsidRPr="00CB268C">
        <w:rPr>
          <w:rFonts w:ascii="Times New Roman" w:hAnsi="Times New Roman"/>
          <w:sz w:val="24"/>
          <w:szCs w:val="24"/>
        </w:rPr>
        <w:t xml:space="preserve"> castle in the most </w:t>
      </w:r>
      <w:proofErr w:type="spellStart"/>
      <w:r w:rsidRPr="00CB268C">
        <w:rPr>
          <w:rFonts w:ascii="Times New Roman" w:hAnsi="Times New Roman"/>
          <w:sz w:val="24"/>
          <w:szCs w:val="24"/>
        </w:rPr>
        <w:t>favourable</w:t>
      </w:r>
      <w:proofErr w:type="spellEnd"/>
      <w:r w:rsidRPr="00CB268C">
        <w:rPr>
          <w:rFonts w:ascii="Times New Roman" w:hAnsi="Times New Roman"/>
          <w:sz w:val="24"/>
          <w:szCs w:val="24"/>
        </w:rPr>
        <w:t xml:space="preserve"> position the land morphology could offer. This gave them an advantageous defense viewpoint which allowed them to have the best control of the cross roads</w:t>
      </w:r>
      <w:r>
        <w:rPr>
          <w:rFonts w:ascii="Times New Roman" w:hAnsi="Times New Roman"/>
          <w:sz w:val="24"/>
          <w:szCs w:val="24"/>
        </w:rPr>
        <w:t xml:space="preserve"> of routes converging on </w:t>
      </w:r>
      <w:proofErr w:type="spellStart"/>
      <w:r>
        <w:rPr>
          <w:rFonts w:ascii="Times New Roman" w:hAnsi="Times New Roman"/>
          <w:sz w:val="24"/>
          <w:szCs w:val="24"/>
        </w:rPr>
        <w:t>Lefkosa</w:t>
      </w:r>
      <w:proofErr w:type="spellEnd"/>
      <w:r w:rsidR="00E818FB">
        <w:rPr>
          <w:rFonts w:ascii="Times New Roman" w:hAnsi="Times New Roman"/>
          <w:sz w:val="24"/>
          <w:szCs w:val="24"/>
        </w:rPr>
        <w:t xml:space="preserve"> (</w:t>
      </w:r>
      <w:proofErr w:type="spellStart"/>
      <w:r w:rsidR="00E818FB">
        <w:rPr>
          <w:rFonts w:ascii="Times New Roman" w:hAnsi="Times New Roman"/>
          <w:sz w:val="24"/>
          <w:szCs w:val="24"/>
        </w:rPr>
        <w:t>Demi</w:t>
      </w:r>
      <w:proofErr w:type="spellEnd"/>
      <w:r w:rsidR="00E818FB">
        <w:rPr>
          <w:rFonts w:ascii="Times New Roman" w:hAnsi="Times New Roman"/>
          <w:sz w:val="24"/>
          <w:szCs w:val="24"/>
        </w:rPr>
        <w:t>, 1990</w:t>
      </w:r>
      <w:r w:rsidR="005825B3">
        <w:rPr>
          <w:rFonts w:ascii="Times New Roman" w:hAnsi="Times New Roman"/>
          <w:sz w:val="24"/>
          <w:szCs w:val="24"/>
        </w:rPr>
        <w:t>,</w:t>
      </w:r>
      <w:r w:rsidR="00E818FB">
        <w:rPr>
          <w:rFonts w:ascii="Times New Roman" w:hAnsi="Times New Roman"/>
          <w:sz w:val="24"/>
          <w:szCs w:val="24"/>
        </w:rPr>
        <w:t xml:space="preserve"> p</w:t>
      </w:r>
      <w:r w:rsidR="005825B3">
        <w:rPr>
          <w:rFonts w:ascii="Times New Roman" w:hAnsi="Times New Roman"/>
          <w:sz w:val="24"/>
          <w:szCs w:val="24"/>
        </w:rPr>
        <w:t>p</w:t>
      </w:r>
      <w:r w:rsidR="00E818FB">
        <w:rPr>
          <w:rFonts w:ascii="Times New Roman" w:hAnsi="Times New Roman"/>
          <w:sz w:val="24"/>
          <w:szCs w:val="24"/>
        </w:rPr>
        <w:t>13)</w:t>
      </w:r>
      <w:r w:rsidRPr="00CB268C">
        <w:rPr>
          <w:rFonts w:ascii="Times New Roman" w:hAnsi="Times New Roman"/>
          <w:sz w:val="24"/>
          <w:szCs w:val="24"/>
        </w:rPr>
        <w:t>. This selected spot was at the edge of the table land system coming from the south, at the point where the ancient river bed turned to the east. The location provided a better view of the route system from the lower plains leading up to the north mountain range pass, which was the only way to get to the Kyrenia harbor, the main coastal pole in the region.</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lastRenderedPageBreak/>
        <w:t xml:space="preserve">The Byzantine world seemed to prefer the North – South direction to control Cyprus’ territorial system. This choice is understandable if we consider the island’s position in relation with that of Byzantium, the new eastern capital of the recently subdivided Roman territorial organism. Bearing this in mind, it is obvious that their defense system, created along the north coast (Saint </w:t>
      </w:r>
      <w:proofErr w:type="spellStart"/>
      <w:r w:rsidRPr="00CB268C">
        <w:rPr>
          <w:rFonts w:ascii="Times New Roman" w:hAnsi="Times New Roman"/>
          <w:sz w:val="24"/>
          <w:szCs w:val="24"/>
        </w:rPr>
        <w:t>Hilarion</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Buffavento</w:t>
      </w:r>
      <w:proofErr w:type="spellEnd"/>
      <w:r w:rsidRPr="00CB268C">
        <w:rPr>
          <w:rFonts w:ascii="Times New Roman" w:hAnsi="Times New Roman"/>
          <w:sz w:val="24"/>
          <w:szCs w:val="24"/>
        </w:rPr>
        <w:t xml:space="preserve">, and </w:t>
      </w:r>
      <w:proofErr w:type="spellStart"/>
      <w:r w:rsidRPr="00CB268C">
        <w:rPr>
          <w:rFonts w:ascii="Times New Roman" w:hAnsi="Times New Roman"/>
          <w:sz w:val="24"/>
          <w:szCs w:val="24"/>
        </w:rPr>
        <w:t>Kantara</w:t>
      </w:r>
      <w:proofErr w:type="spellEnd"/>
      <w:r w:rsidRPr="00CB268C">
        <w:rPr>
          <w:rFonts w:ascii="Times New Roman" w:hAnsi="Times New Roman"/>
          <w:sz w:val="24"/>
          <w:szCs w:val="24"/>
        </w:rPr>
        <w:t xml:space="preserve"> castles), aimed at keeping the main access route to the island under strong control. This entire </w:t>
      </w:r>
      <w:proofErr w:type="spellStart"/>
      <w:r w:rsidRPr="00CB268C">
        <w:rPr>
          <w:rFonts w:ascii="Times New Roman" w:hAnsi="Times New Roman"/>
          <w:sz w:val="24"/>
          <w:szCs w:val="24"/>
        </w:rPr>
        <w:t>defence</w:t>
      </w:r>
      <w:proofErr w:type="spellEnd"/>
      <w:r w:rsidRPr="00CB268C">
        <w:rPr>
          <w:rFonts w:ascii="Times New Roman" w:hAnsi="Times New Roman"/>
          <w:sz w:val="24"/>
          <w:szCs w:val="24"/>
        </w:rPr>
        <w:t xml:space="preserve"> system, not needed to the same degree during Roman times, is organized to protect the inland core,</w:t>
      </w:r>
      <w:r>
        <w:rPr>
          <w:rFonts w:ascii="Times New Roman" w:hAnsi="Times New Roman"/>
          <w:sz w:val="24"/>
          <w:szCs w:val="24"/>
        </w:rPr>
        <w:t xml:space="preserve"> where the settlement of Lefkosa</w:t>
      </w:r>
      <w:r w:rsidRPr="00CB268C">
        <w:rPr>
          <w:rFonts w:ascii="Times New Roman" w:hAnsi="Times New Roman"/>
          <w:sz w:val="24"/>
          <w:szCs w:val="24"/>
        </w:rPr>
        <w:t xml:space="preserve"> is chosen as the island capital, to host the functions of the previous Roman administration which focused instead on the coastal towns. Nicosia’s Byzantine castle was built as part of this defense system</w:t>
      </w:r>
      <w:r w:rsidR="00E818FB">
        <w:rPr>
          <w:rFonts w:ascii="Times New Roman" w:hAnsi="Times New Roman"/>
          <w:sz w:val="24"/>
          <w:szCs w:val="24"/>
        </w:rPr>
        <w:t xml:space="preserve"> (</w:t>
      </w:r>
      <w:proofErr w:type="spellStart"/>
      <w:r w:rsidR="00E818FB">
        <w:rPr>
          <w:rFonts w:ascii="Times New Roman" w:hAnsi="Times New Roman"/>
          <w:sz w:val="24"/>
          <w:szCs w:val="24"/>
        </w:rPr>
        <w:t>Demi</w:t>
      </w:r>
      <w:proofErr w:type="spellEnd"/>
      <w:r w:rsidR="00E818FB">
        <w:rPr>
          <w:rFonts w:ascii="Times New Roman" w:hAnsi="Times New Roman"/>
          <w:sz w:val="24"/>
          <w:szCs w:val="24"/>
        </w:rPr>
        <w:t>, 1990</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15)</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The position of the castle, historically proven is further confirmation of the second hypothesis made about the Roman </w:t>
      </w:r>
      <w:proofErr w:type="spellStart"/>
      <w:r w:rsidRPr="00CB268C">
        <w:rPr>
          <w:rFonts w:ascii="Times New Roman" w:hAnsi="Times New Roman"/>
          <w:sz w:val="24"/>
          <w:szCs w:val="24"/>
        </w:rPr>
        <w:t>castrum</w:t>
      </w:r>
      <w:proofErr w:type="spellEnd"/>
      <w:r w:rsidRPr="00CB268C">
        <w:rPr>
          <w:rFonts w:ascii="Times New Roman" w:hAnsi="Times New Roman"/>
          <w:sz w:val="24"/>
          <w:szCs w:val="24"/>
        </w:rPr>
        <w:t xml:space="preserve"> location (the same position of the town core during the middle ages). In fact a castle, by its very nature a sort of ‘anti – polarity’ to the town, could not have been built inside the existing urban settlement (as the first hypothesis would have it) but instead it was separated and independent from it, as its construction testifies. By this time the ancient </w:t>
      </w:r>
      <w:proofErr w:type="spellStart"/>
      <w:r w:rsidRPr="00CB268C">
        <w:rPr>
          <w:rFonts w:ascii="Times New Roman" w:hAnsi="Times New Roman"/>
          <w:sz w:val="24"/>
          <w:szCs w:val="24"/>
        </w:rPr>
        <w:t>castrum</w:t>
      </w:r>
      <w:proofErr w:type="spellEnd"/>
      <w:r w:rsidRPr="00CB268C">
        <w:rPr>
          <w:rFonts w:ascii="Times New Roman" w:hAnsi="Times New Roman"/>
          <w:sz w:val="24"/>
          <w:szCs w:val="24"/>
        </w:rPr>
        <w:t xml:space="preserve"> should have lost entirely its initial purpose as a military garrison, and been totally transformed into a small urban settlement, in line with its vocational purpose – with public buildings inside the demolished garrison fence and an expanded residential area all round it. The Byzantine castle’s ‘anti – urban’ character is also evident in a later reuse such as a castle by Knights Templar and as the Lusignan residence later on, during the first period of their kingdom and before the construction of the Royal palace inside the feudal town</w:t>
      </w:r>
      <w:r w:rsidR="00E818FB">
        <w:rPr>
          <w:rFonts w:ascii="Times New Roman" w:hAnsi="Times New Roman"/>
          <w:sz w:val="24"/>
          <w:szCs w:val="24"/>
        </w:rPr>
        <w:t xml:space="preserve"> (</w:t>
      </w:r>
      <w:proofErr w:type="spellStart"/>
      <w:r w:rsidR="00E818FB">
        <w:rPr>
          <w:rFonts w:ascii="Times New Roman" w:hAnsi="Times New Roman"/>
          <w:sz w:val="24"/>
          <w:szCs w:val="24"/>
        </w:rPr>
        <w:t>Demi</w:t>
      </w:r>
      <w:proofErr w:type="spellEnd"/>
      <w:r w:rsidR="00E818FB">
        <w:rPr>
          <w:rFonts w:ascii="Times New Roman" w:hAnsi="Times New Roman"/>
          <w:sz w:val="24"/>
          <w:szCs w:val="24"/>
        </w:rPr>
        <w:t>, 1990</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15)</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latest fortified complex contained a monastery as well as churches located around it. Like the church called in Greek ‘</w:t>
      </w:r>
      <w:proofErr w:type="spellStart"/>
      <w:r w:rsidRPr="00CB268C">
        <w:rPr>
          <w:rFonts w:ascii="Times New Roman" w:hAnsi="Times New Roman"/>
          <w:sz w:val="24"/>
          <w:szCs w:val="24"/>
        </w:rPr>
        <w:t>Castelliotissa</w:t>
      </w:r>
      <w:proofErr w:type="spellEnd"/>
      <w:r w:rsidRPr="00CB268C">
        <w:rPr>
          <w:rFonts w:ascii="Times New Roman" w:hAnsi="Times New Roman"/>
          <w:sz w:val="24"/>
          <w:szCs w:val="24"/>
        </w:rPr>
        <w:t>’, meaning ‘Madonna of the castle’ or ‘the Holy Virgin’, still stands today although parts of the building have been destroyed over the years. The name, which has also survived to this day, is an indication of the special function acquired by the area.</w:t>
      </w:r>
    </w:p>
    <w:p w:rsidR="00033F53" w:rsidRDefault="00033F53" w:rsidP="00033F53">
      <w:pPr>
        <w:spacing w:line="360" w:lineRule="auto"/>
        <w:jc w:val="both"/>
        <w:rPr>
          <w:rFonts w:ascii="Times New Roman" w:hAnsi="Times New Roman"/>
          <w:b/>
          <w:sz w:val="24"/>
          <w:szCs w:val="24"/>
        </w:rPr>
      </w:pPr>
    </w:p>
    <w:p w:rsidR="00E818FB" w:rsidRDefault="00E818FB" w:rsidP="00033F53">
      <w:pPr>
        <w:spacing w:line="360" w:lineRule="auto"/>
        <w:jc w:val="both"/>
        <w:rPr>
          <w:rFonts w:ascii="Times New Roman" w:hAnsi="Times New Roman"/>
          <w:b/>
          <w:sz w:val="24"/>
          <w:szCs w:val="24"/>
        </w:rPr>
      </w:pPr>
    </w:p>
    <w:p w:rsidR="00E818FB" w:rsidRDefault="00E818FB" w:rsidP="00033F53">
      <w:pPr>
        <w:spacing w:line="360" w:lineRule="auto"/>
        <w:jc w:val="both"/>
        <w:rPr>
          <w:rFonts w:ascii="Times New Roman" w:hAnsi="Times New Roman"/>
          <w:b/>
          <w:sz w:val="24"/>
          <w:szCs w:val="24"/>
        </w:rPr>
      </w:pPr>
    </w:p>
    <w:p w:rsidR="00033F53" w:rsidRPr="00CB268C" w:rsidRDefault="00033F53" w:rsidP="00033F53">
      <w:pPr>
        <w:spacing w:line="360" w:lineRule="auto"/>
        <w:jc w:val="both"/>
        <w:rPr>
          <w:rFonts w:ascii="Times New Roman" w:hAnsi="Times New Roman"/>
          <w:sz w:val="24"/>
          <w:szCs w:val="24"/>
        </w:rPr>
      </w:pPr>
      <w:r>
        <w:rPr>
          <w:rFonts w:ascii="Times New Roman" w:hAnsi="Times New Roman"/>
          <w:b/>
          <w:sz w:val="24"/>
          <w:szCs w:val="24"/>
        </w:rPr>
        <w:lastRenderedPageBreak/>
        <w:t>3</w:t>
      </w:r>
      <w:r w:rsidRPr="00137708">
        <w:rPr>
          <w:rFonts w:ascii="Times New Roman" w:hAnsi="Times New Roman"/>
          <w:b/>
          <w:sz w:val="24"/>
          <w:szCs w:val="24"/>
        </w:rPr>
        <w:t>.2</w:t>
      </w:r>
      <w:r w:rsidRPr="00137708">
        <w:rPr>
          <w:rFonts w:ascii="Times New Roman" w:hAnsi="Times New Roman"/>
          <w:b/>
          <w:sz w:val="24"/>
          <w:szCs w:val="24"/>
        </w:rPr>
        <w:tab/>
        <w:t>Lusignan period</w:t>
      </w:r>
      <w:r w:rsidRPr="00CB268C">
        <w:rPr>
          <w:rFonts w:ascii="Times New Roman" w:hAnsi="Times New Roman"/>
          <w:sz w:val="24"/>
          <w:szCs w:val="24"/>
        </w:rPr>
        <w:tab/>
      </w:r>
      <w:r w:rsidRPr="00137708">
        <w:rPr>
          <w:rFonts w:ascii="Times New Roman" w:hAnsi="Times New Roman"/>
          <w:b/>
          <w:sz w:val="24"/>
          <w:szCs w:val="24"/>
        </w:rPr>
        <w:t>1192 – 1489</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The Lusignan family whom originates from France owned the island between 1192 and 1489. When the Lusignans took possession Cyprus was virtually destitute. However during the Lusignan period the island became the leading market for trade in silk, leather, spices, and the other exotic merchandize of the Near East. At the time of the Lusignans </w:t>
      </w:r>
      <w:r>
        <w:rPr>
          <w:rFonts w:ascii="Times New Roman" w:hAnsi="Times New Roman"/>
          <w:sz w:val="24"/>
          <w:szCs w:val="24"/>
        </w:rPr>
        <w:t>Lefkosa</w:t>
      </w:r>
      <w:r w:rsidRPr="00CB268C">
        <w:rPr>
          <w:rFonts w:ascii="Times New Roman" w:hAnsi="Times New Roman"/>
          <w:sz w:val="24"/>
          <w:szCs w:val="24"/>
        </w:rPr>
        <w:t xml:space="preserve"> was the capital of the whole island</w:t>
      </w:r>
      <w:r w:rsidR="00E818FB">
        <w:rPr>
          <w:rFonts w:ascii="Times New Roman" w:hAnsi="Times New Roman"/>
          <w:sz w:val="24"/>
          <w:szCs w:val="24"/>
        </w:rPr>
        <w:t xml:space="preserve"> (</w:t>
      </w:r>
      <w:proofErr w:type="spellStart"/>
      <w:r w:rsidR="00E818FB">
        <w:rPr>
          <w:rFonts w:ascii="Times New Roman" w:hAnsi="Times New Roman"/>
          <w:sz w:val="24"/>
          <w:szCs w:val="24"/>
        </w:rPr>
        <w:t>Mukaddas</w:t>
      </w:r>
      <w:proofErr w:type="spellEnd"/>
      <w:r w:rsidR="00E818FB">
        <w:rPr>
          <w:rFonts w:ascii="Times New Roman" w:hAnsi="Times New Roman"/>
          <w:sz w:val="24"/>
          <w:szCs w:val="24"/>
        </w:rPr>
        <w:t>, 2004</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170-1)</w:t>
      </w:r>
      <w:r w:rsidRPr="00CB268C">
        <w:rPr>
          <w:rFonts w:ascii="Times New Roman" w:hAnsi="Times New Roman"/>
          <w:sz w:val="24"/>
          <w:szCs w:val="24"/>
        </w:rPr>
        <w:t xml:space="preserve"> </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town had presented an extremely articulated structure, consisting of public buildings (cathedrals, churches, archbishop palace, the chapter house, loggias and government palaces) as well as market, Cathedral Square and royal palace square and various types courtyard houses.</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They built massive walls around Nicosia. It is argued that the city walls which probably functioned more as a bordering urban component than a fortification wall for defense had almost a rectangular slope</w:t>
      </w:r>
      <w:r w:rsidR="00E818FB">
        <w:rPr>
          <w:rFonts w:ascii="Times New Roman" w:hAnsi="Times New Roman"/>
          <w:sz w:val="24"/>
          <w:szCs w:val="24"/>
        </w:rPr>
        <w:t xml:space="preserve"> (</w:t>
      </w:r>
      <w:proofErr w:type="spellStart"/>
      <w:r w:rsidR="00E818FB">
        <w:rPr>
          <w:rFonts w:ascii="Times New Roman" w:hAnsi="Times New Roman"/>
          <w:sz w:val="24"/>
          <w:szCs w:val="24"/>
        </w:rPr>
        <w:t>Numan</w:t>
      </w:r>
      <w:proofErr w:type="spellEnd"/>
      <w:r w:rsidR="00E818FB">
        <w:rPr>
          <w:rFonts w:ascii="Times New Roman" w:hAnsi="Times New Roman"/>
          <w:sz w:val="24"/>
          <w:szCs w:val="24"/>
        </w:rPr>
        <w:t>, 1996</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21)</w:t>
      </w:r>
      <w:r>
        <w:rPr>
          <w:rFonts w:ascii="Times New Roman" w:hAnsi="Times New Roman"/>
          <w:sz w:val="24"/>
          <w:szCs w:val="24"/>
        </w:rPr>
        <w:t>.</w:t>
      </w:r>
      <w:r w:rsidRPr="00CB268C">
        <w:rPr>
          <w:rFonts w:ascii="Times New Roman" w:hAnsi="Times New Roman"/>
          <w:sz w:val="24"/>
          <w:szCs w:val="24"/>
        </w:rPr>
        <w:t xml:space="preserve"> </w:t>
      </w:r>
      <w:r>
        <w:rPr>
          <w:rFonts w:ascii="Times New Roman" w:hAnsi="Times New Roman"/>
          <w:sz w:val="24"/>
          <w:szCs w:val="24"/>
        </w:rPr>
        <w:t>Lefkos</w:t>
      </w:r>
      <w:r w:rsidRPr="00CB268C">
        <w:rPr>
          <w:rFonts w:ascii="Times New Roman" w:hAnsi="Times New Roman"/>
          <w:sz w:val="24"/>
          <w:szCs w:val="24"/>
        </w:rPr>
        <w:t>a was three times larger than it is today and dominated by many buildings t</w:t>
      </w:r>
      <w:r>
        <w:rPr>
          <w:rFonts w:ascii="Times New Roman" w:hAnsi="Times New Roman"/>
          <w:sz w:val="24"/>
          <w:szCs w:val="24"/>
        </w:rPr>
        <w:t>hat have disappeared</w:t>
      </w:r>
      <w:r w:rsidR="00E818FB">
        <w:rPr>
          <w:rFonts w:ascii="Times New Roman" w:hAnsi="Times New Roman"/>
          <w:sz w:val="24"/>
          <w:szCs w:val="24"/>
        </w:rPr>
        <w:t xml:space="preserve"> (</w:t>
      </w:r>
      <w:proofErr w:type="spellStart"/>
      <w:r w:rsidR="00E818FB">
        <w:rPr>
          <w:rFonts w:ascii="Times New Roman" w:hAnsi="Times New Roman"/>
          <w:sz w:val="24"/>
          <w:szCs w:val="24"/>
        </w:rPr>
        <w:t>Enlart</w:t>
      </w:r>
      <w:proofErr w:type="spellEnd"/>
      <w:r w:rsidR="00E818FB">
        <w:rPr>
          <w:rFonts w:ascii="Times New Roman" w:hAnsi="Times New Roman"/>
          <w:sz w:val="24"/>
          <w:szCs w:val="24"/>
        </w:rPr>
        <w:t>, 1897</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13)</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However even as at present the two monumental cathedrals, the St. Sophia and St. Catherine completes the urban l</w:t>
      </w:r>
      <w:r>
        <w:rPr>
          <w:rFonts w:ascii="Times New Roman" w:hAnsi="Times New Roman"/>
          <w:sz w:val="24"/>
          <w:szCs w:val="24"/>
        </w:rPr>
        <w:t>ayout of the old city of Lefkosa</w:t>
      </w:r>
      <w:r w:rsidRPr="00CB268C">
        <w:rPr>
          <w:rFonts w:ascii="Times New Roman" w:hAnsi="Times New Roman"/>
          <w:sz w:val="24"/>
          <w:szCs w:val="24"/>
        </w:rPr>
        <w:t>. They were also built in the Lusignan period</w:t>
      </w:r>
      <w:r>
        <w:rPr>
          <w:rFonts w:ascii="Times New Roman" w:hAnsi="Times New Roman"/>
          <w:sz w:val="24"/>
          <w:szCs w:val="24"/>
        </w:rPr>
        <w:t xml:space="preserve"> </w:t>
      </w:r>
      <w:r w:rsidRPr="00CB268C">
        <w:rPr>
          <w:rFonts w:ascii="Times New Roman" w:hAnsi="Times New Roman"/>
          <w:sz w:val="24"/>
          <w:szCs w:val="24"/>
        </w:rPr>
        <w:t>and the areas served the core of the whole settlement. The Lusignan royal palace was also constructed in the period</w:t>
      </w:r>
      <w:r w:rsidR="00E818FB">
        <w:rPr>
          <w:rFonts w:ascii="Times New Roman" w:hAnsi="Times New Roman"/>
          <w:sz w:val="24"/>
          <w:szCs w:val="24"/>
        </w:rPr>
        <w:t xml:space="preserve"> (Luke, 2004</w:t>
      </w:r>
      <w:r w:rsidR="00EB2F39">
        <w:rPr>
          <w:rFonts w:ascii="Times New Roman" w:hAnsi="Times New Roman"/>
          <w:sz w:val="24"/>
          <w:szCs w:val="24"/>
        </w:rPr>
        <w:t>,</w:t>
      </w:r>
      <w:r w:rsidR="00E818FB">
        <w:rPr>
          <w:rFonts w:ascii="Times New Roman" w:hAnsi="Times New Roman"/>
          <w:sz w:val="24"/>
          <w:szCs w:val="24"/>
        </w:rPr>
        <w:t xml:space="preserve"> p</w:t>
      </w:r>
      <w:r w:rsidR="00EB2F39">
        <w:rPr>
          <w:rFonts w:ascii="Times New Roman" w:hAnsi="Times New Roman"/>
          <w:sz w:val="24"/>
          <w:szCs w:val="24"/>
        </w:rPr>
        <w:t>p</w:t>
      </w:r>
      <w:r w:rsidR="00E818FB">
        <w:rPr>
          <w:rFonts w:ascii="Times New Roman" w:hAnsi="Times New Roman"/>
          <w:sz w:val="24"/>
          <w:szCs w:val="24"/>
        </w:rPr>
        <w:t>2)</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T</w:t>
      </w:r>
      <w:r w:rsidRPr="00CB268C">
        <w:rPr>
          <w:rFonts w:ascii="Times New Roman" w:hAnsi="Times New Roman"/>
          <w:sz w:val="24"/>
          <w:szCs w:val="24"/>
        </w:rPr>
        <w:t>he strong will of urban inner cohesion during the late medieval times led to the creation of a unitary circle of walls to defend and restrict what from now on was to be considered as civic space, in contrast to anything outside the walls- the non civic area, the country side</w:t>
      </w:r>
      <w:r w:rsidR="00E818FB">
        <w:rPr>
          <w:rFonts w:ascii="Times New Roman" w:hAnsi="Times New Roman"/>
          <w:sz w:val="24"/>
          <w:szCs w:val="24"/>
        </w:rPr>
        <w:t xml:space="preserve"> (</w:t>
      </w:r>
      <w:proofErr w:type="spellStart"/>
      <w:r w:rsidR="00E818FB">
        <w:rPr>
          <w:rFonts w:ascii="Times New Roman" w:hAnsi="Times New Roman"/>
          <w:sz w:val="24"/>
          <w:szCs w:val="24"/>
        </w:rPr>
        <w:t>Demi</w:t>
      </w:r>
      <w:proofErr w:type="spellEnd"/>
      <w:r w:rsidR="00E818FB">
        <w:rPr>
          <w:rFonts w:ascii="Times New Roman" w:hAnsi="Times New Roman"/>
          <w:sz w:val="24"/>
          <w:szCs w:val="24"/>
        </w:rPr>
        <w:t>, 1990</w:t>
      </w:r>
      <w:r w:rsidR="00EB2F39">
        <w:rPr>
          <w:rFonts w:ascii="Times New Roman" w:hAnsi="Times New Roman"/>
          <w:sz w:val="24"/>
          <w:szCs w:val="24"/>
        </w:rPr>
        <w:t>, pp34</w:t>
      </w:r>
      <w:r w:rsidR="00E818FB">
        <w:rPr>
          <w:rFonts w:ascii="Times New Roman" w:hAnsi="Times New Roman"/>
          <w:sz w:val="24"/>
          <w:szCs w:val="24"/>
        </w:rPr>
        <w:t>)</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5943600" cy="43148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314825"/>
                    </a:xfrm>
                    <a:prstGeom prst="rect">
                      <a:avLst/>
                    </a:prstGeom>
                    <a:noFill/>
                    <a:ln w="9525">
                      <a:noFill/>
                      <a:miter lim="800000"/>
                      <a:headEnd/>
                      <a:tailEnd/>
                    </a:ln>
                  </pic:spPr>
                </pic:pic>
              </a:graphicData>
            </a:graphic>
          </wp:inline>
        </w:drawing>
      </w:r>
    </w:p>
    <w:p w:rsidR="00130038" w:rsidRDefault="00033F53" w:rsidP="00033F53">
      <w:pPr>
        <w:spacing w:line="360" w:lineRule="auto"/>
        <w:jc w:val="both"/>
        <w:rPr>
          <w:rFonts w:ascii="Times New Roman" w:hAnsi="Times New Roman"/>
          <w:sz w:val="24"/>
          <w:szCs w:val="24"/>
        </w:rPr>
      </w:pPr>
      <w:r>
        <w:rPr>
          <w:rFonts w:ascii="Times New Roman" w:hAnsi="Times New Roman"/>
          <w:sz w:val="24"/>
          <w:szCs w:val="24"/>
        </w:rPr>
        <w:tab/>
        <w:t xml:space="preserve">Fig </w:t>
      </w:r>
      <w:proofErr w:type="gramStart"/>
      <w:r>
        <w:rPr>
          <w:rFonts w:ascii="Times New Roman" w:hAnsi="Times New Roman"/>
          <w:sz w:val="24"/>
          <w:szCs w:val="24"/>
        </w:rPr>
        <w:t xml:space="preserve">3.1  </w:t>
      </w:r>
      <w:r w:rsidRPr="00CB268C">
        <w:rPr>
          <w:rFonts w:ascii="Times New Roman" w:hAnsi="Times New Roman"/>
          <w:sz w:val="24"/>
          <w:szCs w:val="24"/>
        </w:rPr>
        <w:t>Diagram</w:t>
      </w:r>
      <w:proofErr w:type="gramEnd"/>
      <w:r w:rsidRPr="00CB268C">
        <w:rPr>
          <w:rFonts w:ascii="Times New Roman" w:hAnsi="Times New Roman"/>
          <w:sz w:val="24"/>
          <w:szCs w:val="24"/>
        </w:rPr>
        <w:t xml:space="preserve"> show</w:t>
      </w:r>
      <w:r>
        <w:rPr>
          <w:rFonts w:ascii="Times New Roman" w:hAnsi="Times New Roman"/>
          <w:sz w:val="24"/>
          <w:szCs w:val="24"/>
        </w:rPr>
        <w:t>ing the L</w:t>
      </w:r>
      <w:r w:rsidRPr="00CB268C">
        <w:rPr>
          <w:rFonts w:ascii="Times New Roman" w:hAnsi="Times New Roman"/>
          <w:sz w:val="24"/>
          <w:szCs w:val="24"/>
        </w:rPr>
        <w:t>usignan and Venetian walls overlapping each other</w:t>
      </w:r>
      <w:r w:rsidR="00130038">
        <w:rPr>
          <w:rFonts w:ascii="Times New Roman" w:hAnsi="Times New Roman"/>
          <w:sz w:val="24"/>
          <w:szCs w:val="24"/>
        </w:rPr>
        <w:t xml:space="preserve"> (</w:t>
      </w:r>
      <w:r w:rsidR="00130038" w:rsidRPr="009C4CA0">
        <w:rPr>
          <w:rFonts w:ascii="Times New Roman" w:hAnsi="Times New Roman"/>
        </w:rPr>
        <w:t>From the collection of the Antiquities department, Lefkosa</w:t>
      </w:r>
      <w:r w:rsidR="00130038">
        <w:rPr>
          <w:rFonts w:ascii="Times New Roman" w:hAnsi="Times New Roman"/>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Lusignan architecture is divided into several phases and detected four main stream of outside influence. </w:t>
      </w:r>
      <w:r>
        <w:rPr>
          <w:rFonts w:ascii="Times New Roman" w:hAnsi="Times New Roman"/>
          <w:sz w:val="24"/>
          <w:szCs w:val="24"/>
        </w:rPr>
        <w:t>The architecture is divided into the following periods</w:t>
      </w:r>
      <w:r w:rsidRPr="00CB268C">
        <w:rPr>
          <w:rFonts w:ascii="Times New Roman" w:hAnsi="Times New Roman"/>
          <w:sz w:val="24"/>
          <w:szCs w:val="24"/>
        </w:rPr>
        <w:t xml:space="preserve">: an early phase, which for some reasons he did not really count, associated with the first Lusignan years after 1192, and only to be found at the cathedral of St. Sophia at </w:t>
      </w:r>
      <w:r>
        <w:rPr>
          <w:rFonts w:ascii="Times New Roman" w:hAnsi="Times New Roman"/>
          <w:sz w:val="24"/>
          <w:szCs w:val="24"/>
        </w:rPr>
        <w:t>Lefkosa</w:t>
      </w:r>
      <w:r w:rsidRPr="00CB268C">
        <w:rPr>
          <w:rFonts w:ascii="Times New Roman" w:hAnsi="Times New Roman"/>
          <w:sz w:val="24"/>
          <w:szCs w:val="24"/>
        </w:rPr>
        <w:t xml:space="preserve">. This was influenced by French architecture of the second half of the twelfth century. The first measurable phase lasted from c. 1209 to c. 1280: this was inspired from Northern France, with up to date knowledge of decoration, but some archaic methods of construction. Phase two form the mid thirteenth century to c. 1350, was for Enlart the apogee of Cypriot Gothic; in this phase he detected influences from the Midi, Provence, and the Champagne region, in particular the church of St. Urbain at Troyes. During the third phase from c. 1360 onwards, the influence of the Midi, especially Provence, became more pronounced, but by the late fourteenth century a fourth phase had begun which lasted through the fifteenth. This according to Enlart was inferior both in style and workmanship; it </w:t>
      </w:r>
      <w:r w:rsidRPr="00CB268C">
        <w:rPr>
          <w:rFonts w:ascii="Times New Roman" w:hAnsi="Times New Roman"/>
          <w:sz w:val="24"/>
          <w:szCs w:val="24"/>
        </w:rPr>
        <w:lastRenderedPageBreak/>
        <w:t>contained a strong Catalan influence which then gave way to the impact of the Venetian Renaissance, but even here there was a strong mixture of Byzantine, Romanesque and Inferior Gothic</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5)</w:t>
      </w:r>
      <w:r>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The L</w:t>
      </w:r>
      <w:r w:rsidRPr="00CB268C">
        <w:rPr>
          <w:rFonts w:ascii="Times New Roman" w:hAnsi="Times New Roman"/>
          <w:sz w:val="24"/>
          <w:szCs w:val="24"/>
        </w:rPr>
        <w:t>usignan rule for about three centuries saw the beginning of urban development in Nicosia which greatly affected the architecture of the town (the French Gothic style important to the island was adjusted into a very particular local style) and its entire urban structure.</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Lusignan period gave a big boost to urban development given a functional articulation never seen before. It brought the way empty spaces among the byzantine religion poles were being organized through the application of an allotment system based on farming schemes and therefore still influenced by rural and urban structures a feature which did not last for long</w:t>
      </w:r>
      <w:r w:rsidR="00862D3B">
        <w:rPr>
          <w:rFonts w:ascii="Times New Roman" w:hAnsi="Times New Roman"/>
          <w:sz w:val="24"/>
          <w:szCs w:val="24"/>
        </w:rPr>
        <w:t xml:space="preserve"> (</w:t>
      </w:r>
      <w:proofErr w:type="spellStart"/>
      <w:r w:rsidR="00862D3B">
        <w:rPr>
          <w:rFonts w:ascii="Times New Roman" w:hAnsi="Times New Roman"/>
          <w:sz w:val="24"/>
          <w:szCs w:val="24"/>
        </w:rPr>
        <w:t>Demi</w:t>
      </w:r>
      <w:proofErr w:type="spellEnd"/>
      <w:r w:rsidR="00862D3B">
        <w:rPr>
          <w:rFonts w:ascii="Times New Roman" w:hAnsi="Times New Roman"/>
          <w:sz w:val="24"/>
          <w:szCs w:val="24"/>
        </w:rPr>
        <w:t>, 1990</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24)</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introduction of tissue of some mature urban elements typical of a consolidated European feudal town more emphasized by the need to set up all of the states administrative functions and also provide suitable space to the various communities settled in the island (Armenians, Syrians, Italians, Jews, etc) which carried out a flourishing trade with the Near East.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Many areas within the town walls for sometime maintained a rural character, despite being part of an urban system. This applied both to the religious poles and to those belonging to important feudal families focusing on the Lusignan court. A building – farming allotment system similar in structure and functions to the Byzantine religious poles was used to fill those empty areas inside the existing tissue. The size of these allotments varied according to their position in the infrastructure network, and most probably also according to the socio – economic importance of the land owners</w:t>
      </w:r>
      <w:r w:rsidR="00862D3B">
        <w:rPr>
          <w:rFonts w:ascii="Times New Roman" w:hAnsi="Times New Roman"/>
          <w:sz w:val="24"/>
          <w:szCs w:val="24"/>
        </w:rPr>
        <w:t xml:space="preserve"> (</w:t>
      </w:r>
      <w:proofErr w:type="spellStart"/>
      <w:r w:rsidR="00862D3B">
        <w:rPr>
          <w:rFonts w:ascii="Times New Roman" w:hAnsi="Times New Roman"/>
          <w:sz w:val="24"/>
          <w:szCs w:val="24"/>
        </w:rPr>
        <w:t>Demi</w:t>
      </w:r>
      <w:proofErr w:type="spellEnd"/>
      <w:r w:rsidR="00862D3B">
        <w:rPr>
          <w:rFonts w:ascii="Times New Roman" w:hAnsi="Times New Roman"/>
          <w:sz w:val="24"/>
          <w:szCs w:val="24"/>
        </w:rPr>
        <w:t>, 1990</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24)</w:t>
      </w:r>
      <w:r w:rsidRPr="00CB268C">
        <w:rPr>
          <w:rFonts w:ascii="Times New Roman" w:hAnsi="Times New Roman"/>
          <w:sz w:val="24"/>
          <w:szCs w:val="24"/>
        </w:rPr>
        <w:t>.</w:t>
      </w:r>
    </w:p>
    <w:p w:rsidR="00033F53"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More so, when discussing urban tissue one must take into account a very important component witnessed during Lusignan times; a sort of fenced neighborhood or urban entity built with the concept of the pole – courts in mind but forming a more complex system like an autonomous settlement within the town itself. During the Lusignan era we see the court yard house becoming a permanent feature in building types growing in size and diversifying in functionality. A first floor was added to the most important and ancient part of the building the one facing the south. This increase in dimensions of the courtyard – house is not a general characteristic of this type of </w:t>
      </w:r>
      <w:r w:rsidRPr="00CB268C">
        <w:rPr>
          <w:rFonts w:ascii="Times New Roman" w:hAnsi="Times New Roman"/>
          <w:sz w:val="24"/>
          <w:szCs w:val="24"/>
        </w:rPr>
        <w:lastRenderedPageBreak/>
        <w:t>construction, but is limited to important buildings and is related to the family of the owner and their privileged social status. Large court yard houses are those located within the centers of large estates along planned roads, and important urban axis or at main cross roads. All of them are built as tow story houses or acquire a second storey at a later stage visible in the continuity of construction techniques and the material used.</w:t>
      </w:r>
    </w:p>
    <w:p w:rsidR="00033F53" w:rsidRPr="0085784B" w:rsidRDefault="00033F53" w:rsidP="00033F53">
      <w:pPr>
        <w:spacing w:line="360" w:lineRule="auto"/>
        <w:jc w:val="both"/>
        <w:rPr>
          <w:rFonts w:ascii="Times New Roman" w:hAnsi="Times New Roman"/>
          <w:b/>
          <w:sz w:val="24"/>
          <w:szCs w:val="24"/>
        </w:rPr>
      </w:pPr>
      <w:r>
        <w:rPr>
          <w:rFonts w:ascii="Times New Roman" w:hAnsi="Times New Roman"/>
          <w:b/>
          <w:sz w:val="24"/>
          <w:szCs w:val="24"/>
        </w:rPr>
        <w:t>3.2</w:t>
      </w:r>
      <w:r w:rsidRPr="0085784B">
        <w:rPr>
          <w:rFonts w:ascii="Times New Roman" w:hAnsi="Times New Roman"/>
          <w:b/>
          <w:sz w:val="24"/>
          <w:szCs w:val="24"/>
        </w:rPr>
        <w:t>.1</w:t>
      </w:r>
      <w:r w:rsidRPr="0085784B">
        <w:rPr>
          <w:rFonts w:ascii="Times New Roman" w:hAnsi="Times New Roman"/>
          <w:b/>
          <w:sz w:val="24"/>
          <w:szCs w:val="24"/>
        </w:rPr>
        <w:tab/>
        <w:t>Architectural character of Lusignan period</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architectural character of Lusignan is mostly reflected on church buildings. The buildings used Gothic style architecture thought to be borrowed from France</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401)</w:t>
      </w:r>
      <w:r>
        <w:rPr>
          <w:rFonts w:ascii="Times New Roman" w:hAnsi="Times New Roman"/>
          <w:sz w:val="24"/>
          <w:szCs w:val="24"/>
        </w:rPr>
        <w:t>. I</w:t>
      </w:r>
      <w:r w:rsidRPr="00CB268C">
        <w:rPr>
          <w:rFonts w:ascii="Times New Roman" w:hAnsi="Times New Roman"/>
          <w:sz w:val="24"/>
          <w:szCs w:val="24"/>
        </w:rPr>
        <w:t>ts architectural character was mainly shown in its importation of French ecclesiastical style of 13</w:t>
      </w:r>
      <w:r w:rsidRPr="00CB268C">
        <w:rPr>
          <w:rFonts w:ascii="Times New Roman" w:hAnsi="Times New Roman"/>
          <w:sz w:val="24"/>
          <w:szCs w:val="24"/>
          <w:vertAlign w:val="superscript"/>
        </w:rPr>
        <w:t>th</w:t>
      </w:r>
      <w:r w:rsidRPr="00CB268C">
        <w:rPr>
          <w:rFonts w:ascii="Times New Roman" w:hAnsi="Times New Roman"/>
          <w:sz w:val="24"/>
          <w:szCs w:val="24"/>
        </w:rPr>
        <w:t xml:space="preserve"> and 14</w:t>
      </w:r>
      <w:r w:rsidRPr="00CB268C">
        <w:rPr>
          <w:rFonts w:ascii="Times New Roman" w:hAnsi="Times New Roman"/>
          <w:sz w:val="24"/>
          <w:szCs w:val="24"/>
          <w:vertAlign w:val="superscript"/>
        </w:rPr>
        <w:t>th</w:t>
      </w:r>
      <w:r>
        <w:rPr>
          <w:rFonts w:ascii="Times New Roman" w:hAnsi="Times New Roman"/>
          <w:sz w:val="24"/>
          <w:szCs w:val="24"/>
        </w:rPr>
        <w:t xml:space="preserve"> century</w:t>
      </w:r>
      <w:r w:rsidR="00862D3B">
        <w:rPr>
          <w:rFonts w:ascii="Times New Roman" w:hAnsi="Times New Roman"/>
          <w:sz w:val="24"/>
          <w:szCs w:val="24"/>
        </w:rPr>
        <w:t xml:space="preserve"> (Given, 2005</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406)</w:t>
      </w:r>
      <w:r w:rsidRPr="00CB268C">
        <w:rPr>
          <w:rFonts w:ascii="Times New Roman" w:hAnsi="Times New Roman"/>
          <w:sz w:val="24"/>
          <w:szCs w:val="24"/>
        </w:rPr>
        <w:t xml:space="preserve">. </w:t>
      </w:r>
      <w:proofErr w:type="gramStart"/>
      <w:r w:rsidRPr="00CB268C">
        <w:rPr>
          <w:rFonts w:ascii="Times New Roman" w:hAnsi="Times New Roman"/>
          <w:sz w:val="24"/>
          <w:szCs w:val="24"/>
        </w:rPr>
        <w:t xml:space="preserve">In sighting the cathedral of </w:t>
      </w:r>
      <w:proofErr w:type="spellStart"/>
      <w:r w:rsidRPr="00CB268C">
        <w:rPr>
          <w:rFonts w:ascii="Times New Roman" w:hAnsi="Times New Roman"/>
          <w:sz w:val="24"/>
          <w:szCs w:val="24"/>
        </w:rPr>
        <w:t>Ayia</w:t>
      </w:r>
      <w:proofErr w:type="spellEnd"/>
      <w:r w:rsidRPr="00CB268C">
        <w:rPr>
          <w:rFonts w:ascii="Times New Roman" w:hAnsi="Times New Roman"/>
          <w:sz w:val="24"/>
          <w:szCs w:val="24"/>
        </w:rPr>
        <w:t xml:space="preserve"> Sophia (</w:t>
      </w:r>
      <w:proofErr w:type="spellStart"/>
      <w:r w:rsidRPr="00CB268C">
        <w:rPr>
          <w:rFonts w:ascii="Times New Roman" w:hAnsi="Times New Roman"/>
          <w:sz w:val="24"/>
          <w:szCs w:val="24"/>
        </w:rPr>
        <w:t>Selimiye</w:t>
      </w:r>
      <w:proofErr w:type="spellEnd"/>
      <w:r w:rsidRPr="00CB268C">
        <w:rPr>
          <w:rFonts w:ascii="Times New Roman" w:hAnsi="Times New Roman"/>
          <w:sz w:val="24"/>
          <w:szCs w:val="24"/>
        </w:rPr>
        <w:t xml:space="preserve"> Mosque) </w:t>
      </w:r>
      <w:r>
        <w:rPr>
          <w:rFonts w:ascii="Times New Roman" w:hAnsi="Times New Roman"/>
          <w:sz w:val="24"/>
          <w:szCs w:val="24"/>
        </w:rPr>
        <w:t>in Lefkosa, built by French clerics, masons, sculptors, and even some workmen</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82-6)</w:t>
      </w:r>
      <w:r>
        <w:rPr>
          <w:rFonts w:ascii="Times New Roman" w:hAnsi="Times New Roman"/>
          <w:sz w:val="24"/>
          <w:szCs w:val="24"/>
        </w:rPr>
        <w:t>.</w:t>
      </w:r>
      <w:proofErr w:type="gramEnd"/>
      <w:r>
        <w:rPr>
          <w:rFonts w:ascii="Times New Roman" w:hAnsi="Times New Roman"/>
          <w:sz w:val="24"/>
          <w:szCs w:val="24"/>
        </w:rPr>
        <w:t xml:space="preserve"> The plan and most of the structure is what </w:t>
      </w:r>
      <w:proofErr w:type="spellStart"/>
      <w:r>
        <w:rPr>
          <w:rFonts w:ascii="Times New Roman" w:hAnsi="Times New Roman"/>
          <w:sz w:val="24"/>
          <w:szCs w:val="24"/>
        </w:rPr>
        <w:t>Gunnis</w:t>
      </w:r>
      <w:proofErr w:type="spellEnd"/>
      <w:r>
        <w:rPr>
          <w:rFonts w:ascii="Times New Roman" w:hAnsi="Times New Roman"/>
          <w:sz w:val="24"/>
          <w:szCs w:val="24"/>
        </w:rPr>
        <w:t xml:space="preserve"> called ‘the purest early French pointed style’</w:t>
      </w:r>
      <w:r w:rsidR="00862D3B">
        <w:rPr>
          <w:rFonts w:ascii="Times New Roman" w:hAnsi="Times New Roman"/>
          <w:sz w:val="24"/>
          <w:szCs w:val="24"/>
        </w:rPr>
        <w:t>,</w:t>
      </w:r>
      <w:r w:rsidRPr="00CB268C">
        <w:rPr>
          <w:rFonts w:ascii="Times New Roman" w:hAnsi="Times New Roman"/>
          <w:sz w:val="24"/>
          <w:szCs w:val="24"/>
        </w:rPr>
        <w:t xml:space="preserve"> </w:t>
      </w:r>
      <w:r>
        <w:rPr>
          <w:rFonts w:ascii="Times New Roman" w:hAnsi="Times New Roman"/>
          <w:sz w:val="24"/>
          <w:szCs w:val="24"/>
        </w:rPr>
        <w:t>and the early 14</w:t>
      </w:r>
      <w:r w:rsidRPr="00694EFE">
        <w:rPr>
          <w:rFonts w:ascii="Times New Roman" w:hAnsi="Times New Roman"/>
          <w:sz w:val="24"/>
          <w:szCs w:val="24"/>
          <w:vertAlign w:val="superscript"/>
        </w:rPr>
        <w:t>th</w:t>
      </w:r>
      <w:r>
        <w:rPr>
          <w:rFonts w:ascii="Times New Roman" w:hAnsi="Times New Roman"/>
          <w:sz w:val="24"/>
          <w:szCs w:val="24"/>
        </w:rPr>
        <w:t xml:space="preserve"> century west porch has its best parallels in Rheims cathedral</w:t>
      </w:r>
      <w:r w:rsidR="00862D3B">
        <w:rPr>
          <w:rFonts w:ascii="Times New Roman" w:hAnsi="Times New Roman"/>
          <w:sz w:val="24"/>
          <w:szCs w:val="24"/>
        </w:rPr>
        <w:t xml:space="preserve"> (</w:t>
      </w:r>
      <w:proofErr w:type="spellStart"/>
      <w:r w:rsidR="00862D3B">
        <w:rPr>
          <w:rFonts w:ascii="Times New Roman" w:hAnsi="Times New Roman"/>
          <w:sz w:val="24"/>
          <w:szCs w:val="24"/>
        </w:rPr>
        <w:t>Gunnis</w:t>
      </w:r>
      <w:proofErr w:type="spellEnd"/>
      <w:r w:rsidR="00862D3B">
        <w:rPr>
          <w:rFonts w:ascii="Times New Roman" w:hAnsi="Times New Roman"/>
          <w:sz w:val="24"/>
          <w:szCs w:val="24"/>
        </w:rPr>
        <w:t>, 1936</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49)</w:t>
      </w:r>
      <w:r>
        <w:rPr>
          <w:rFonts w:ascii="Times New Roman" w:hAnsi="Times New Roman"/>
          <w:sz w:val="24"/>
          <w:szCs w:val="24"/>
        </w:rPr>
        <w:t>. O</w:t>
      </w:r>
      <w:r w:rsidRPr="00CB268C">
        <w:rPr>
          <w:rFonts w:ascii="Times New Roman" w:hAnsi="Times New Roman"/>
          <w:sz w:val="24"/>
          <w:szCs w:val="24"/>
        </w:rPr>
        <w:t>n the face of the building there would seem to be no doubt that the</w:t>
      </w:r>
      <w:r>
        <w:rPr>
          <w:rFonts w:ascii="Times New Roman" w:hAnsi="Times New Roman"/>
          <w:sz w:val="24"/>
          <w:szCs w:val="24"/>
        </w:rPr>
        <w:t xml:space="preserve"> building was ethnically French</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125-7)</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Lusignan</w:t>
      </w:r>
      <w:r w:rsidRPr="00CB268C">
        <w:rPr>
          <w:rFonts w:ascii="Times New Roman" w:hAnsi="Times New Roman"/>
          <w:sz w:val="24"/>
          <w:szCs w:val="24"/>
        </w:rPr>
        <w:t xml:space="preserve"> period used stone as its major building material, this is seen on major Lusignan church buildings like the </w:t>
      </w:r>
      <w:proofErr w:type="spellStart"/>
      <w:r w:rsidRPr="00CB268C">
        <w:rPr>
          <w:rFonts w:ascii="Times New Roman" w:hAnsi="Times New Roman"/>
          <w:sz w:val="24"/>
          <w:szCs w:val="24"/>
        </w:rPr>
        <w:t>Ayia</w:t>
      </w:r>
      <w:proofErr w:type="spellEnd"/>
      <w:r w:rsidRPr="00CB268C">
        <w:rPr>
          <w:rFonts w:ascii="Times New Roman" w:hAnsi="Times New Roman"/>
          <w:sz w:val="24"/>
          <w:szCs w:val="24"/>
        </w:rPr>
        <w:t xml:space="preserve"> Sophia cathedral (</w:t>
      </w:r>
      <w:proofErr w:type="spellStart"/>
      <w:r w:rsidRPr="00CB268C">
        <w:rPr>
          <w:rFonts w:ascii="Times New Roman" w:hAnsi="Times New Roman"/>
          <w:sz w:val="24"/>
          <w:szCs w:val="24"/>
        </w:rPr>
        <w:t>Selimiye</w:t>
      </w:r>
      <w:proofErr w:type="spellEnd"/>
      <w:r w:rsidRPr="00CB268C">
        <w:rPr>
          <w:rFonts w:ascii="Times New Roman" w:hAnsi="Times New Roman"/>
          <w:sz w:val="24"/>
          <w:szCs w:val="24"/>
        </w:rPr>
        <w:t xml:space="preserve"> Mosque), St. Catherine (</w:t>
      </w:r>
      <w:proofErr w:type="spellStart"/>
      <w:r w:rsidRPr="00CB268C">
        <w:rPr>
          <w:rFonts w:ascii="Times New Roman" w:hAnsi="Times New Roman"/>
          <w:sz w:val="24"/>
          <w:szCs w:val="24"/>
        </w:rPr>
        <w:t>Haydar</w:t>
      </w:r>
      <w:proofErr w:type="spellEnd"/>
      <w:r w:rsidRPr="00CB268C">
        <w:rPr>
          <w:rFonts w:ascii="Times New Roman" w:hAnsi="Times New Roman"/>
          <w:sz w:val="24"/>
          <w:szCs w:val="24"/>
        </w:rPr>
        <w:t xml:space="preserve"> Pasha Mosque), the </w:t>
      </w:r>
      <w:proofErr w:type="spellStart"/>
      <w:r w:rsidRPr="00CB268C">
        <w:rPr>
          <w:rFonts w:ascii="Times New Roman" w:hAnsi="Times New Roman"/>
          <w:sz w:val="24"/>
          <w:szCs w:val="24"/>
        </w:rPr>
        <w:t>Bedestan</w:t>
      </w:r>
      <w:proofErr w:type="spellEnd"/>
      <w:r w:rsidRPr="00CB268C">
        <w:rPr>
          <w:rFonts w:ascii="Times New Roman" w:hAnsi="Times New Roman"/>
          <w:sz w:val="24"/>
          <w:szCs w:val="24"/>
        </w:rPr>
        <w:t xml:space="preserve"> all in Nicosia and the St. Peter and Paul church </w:t>
      </w:r>
      <w:proofErr w:type="spellStart"/>
      <w:r w:rsidRPr="00CB268C">
        <w:rPr>
          <w:rFonts w:ascii="Times New Roman" w:hAnsi="Times New Roman"/>
          <w:sz w:val="24"/>
          <w:szCs w:val="24"/>
        </w:rPr>
        <w:t>Sinan</w:t>
      </w:r>
      <w:proofErr w:type="spellEnd"/>
      <w:r w:rsidRPr="00CB268C">
        <w:rPr>
          <w:rFonts w:ascii="Times New Roman" w:hAnsi="Times New Roman"/>
          <w:sz w:val="24"/>
          <w:szCs w:val="24"/>
        </w:rPr>
        <w:t xml:space="preserve"> Pasha Mosque) in Famagusta. On the </w:t>
      </w:r>
      <w:proofErr w:type="spellStart"/>
      <w:r w:rsidRPr="00CB268C">
        <w:rPr>
          <w:rFonts w:ascii="Times New Roman" w:hAnsi="Times New Roman"/>
          <w:sz w:val="24"/>
          <w:szCs w:val="24"/>
        </w:rPr>
        <w:t>Ayia</w:t>
      </w:r>
      <w:proofErr w:type="spellEnd"/>
      <w:r w:rsidRPr="00CB268C">
        <w:rPr>
          <w:rFonts w:ascii="Times New Roman" w:hAnsi="Times New Roman"/>
          <w:sz w:val="24"/>
          <w:szCs w:val="24"/>
        </w:rPr>
        <w:t xml:space="preserve"> Sophia a specific feature seen is the three doors in the 14</w:t>
      </w:r>
      <w:r w:rsidRPr="00CB268C">
        <w:rPr>
          <w:rFonts w:ascii="Times New Roman" w:hAnsi="Times New Roman"/>
          <w:sz w:val="24"/>
          <w:szCs w:val="24"/>
          <w:vertAlign w:val="superscript"/>
        </w:rPr>
        <w:t>th</w:t>
      </w:r>
      <w:r w:rsidRPr="00CB268C">
        <w:rPr>
          <w:rFonts w:ascii="Times New Roman" w:hAnsi="Times New Roman"/>
          <w:sz w:val="24"/>
          <w:szCs w:val="24"/>
        </w:rPr>
        <w:t xml:space="preserve"> century west porch are flanked by pair of niches with elaborately carved </w:t>
      </w:r>
      <w:proofErr w:type="spellStart"/>
      <w:r w:rsidRPr="00CB268C">
        <w:rPr>
          <w:rFonts w:ascii="Times New Roman" w:hAnsi="Times New Roman"/>
          <w:sz w:val="24"/>
          <w:szCs w:val="24"/>
        </w:rPr>
        <w:t>brachets</w:t>
      </w:r>
      <w:proofErr w:type="spellEnd"/>
      <w:r w:rsidRPr="00CB268C">
        <w:rPr>
          <w:rFonts w:ascii="Times New Roman" w:hAnsi="Times New Roman"/>
          <w:sz w:val="24"/>
          <w:szCs w:val="24"/>
        </w:rPr>
        <w:t xml:space="preserve"> and borders, too shallow to hold statues but possibly for </w:t>
      </w:r>
      <w:proofErr w:type="spellStart"/>
      <w:r w:rsidRPr="00CB268C">
        <w:rPr>
          <w:rFonts w:ascii="Times New Roman" w:hAnsi="Times New Roman"/>
          <w:sz w:val="24"/>
          <w:szCs w:val="24"/>
        </w:rPr>
        <w:t>pai</w:t>
      </w:r>
      <w:r>
        <w:rPr>
          <w:rFonts w:ascii="Times New Roman" w:hAnsi="Times New Roman"/>
          <w:sz w:val="24"/>
          <w:szCs w:val="24"/>
        </w:rPr>
        <w:t>ting</w:t>
      </w:r>
      <w:proofErr w:type="spellEnd"/>
      <w:r>
        <w:rPr>
          <w:rFonts w:ascii="Times New Roman" w:hAnsi="Times New Roman"/>
          <w:sz w:val="24"/>
          <w:szCs w:val="24"/>
        </w:rPr>
        <w:t xml:space="preserve"> of saints</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117-8).</w:t>
      </w:r>
      <w:r>
        <w:rPr>
          <w:rFonts w:ascii="Times New Roman" w:hAnsi="Times New Roman"/>
          <w:sz w:val="24"/>
          <w:szCs w:val="24"/>
        </w:rPr>
        <w:t xml:space="preserve"> T</w:t>
      </w:r>
      <w:r w:rsidRPr="00CB268C">
        <w:rPr>
          <w:rFonts w:ascii="Times New Roman" w:hAnsi="Times New Roman"/>
          <w:sz w:val="24"/>
          <w:szCs w:val="24"/>
        </w:rPr>
        <w:t xml:space="preserve">his was copied on other churches and an example can be seen on the </w:t>
      </w:r>
      <w:proofErr w:type="spellStart"/>
      <w:r w:rsidRPr="00CB268C">
        <w:rPr>
          <w:rFonts w:ascii="Times New Roman" w:hAnsi="Times New Roman"/>
          <w:sz w:val="24"/>
          <w:szCs w:val="24"/>
        </w:rPr>
        <w:t>Bedestan</w:t>
      </w:r>
      <w:proofErr w:type="spellEnd"/>
      <w:r w:rsidRPr="00CB268C">
        <w:rPr>
          <w:rFonts w:ascii="Times New Roman" w:hAnsi="Times New Roman"/>
          <w:sz w:val="24"/>
          <w:szCs w:val="24"/>
        </w:rPr>
        <w:t xml:space="preserve"> which lies just south of </w:t>
      </w:r>
      <w:proofErr w:type="spellStart"/>
      <w:r w:rsidRPr="00CB268C">
        <w:rPr>
          <w:rFonts w:ascii="Times New Roman" w:hAnsi="Times New Roman"/>
          <w:sz w:val="24"/>
          <w:szCs w:val="24"/>
        </w:rPr>
        <w:t>Ayia</w:t>
      </w:r>
      <w:proofErr w:type="spellEnd"/>
      <w:r w:rsidRPr="00CB268C">
        <w:rPr>
          <w:rFonts w:ascii="Times New Roman" w:hAnsi="Times New Roman"/>
          <w:sz w:val="24"/>
          <w:szCs w:val="24"/>
        </w:rPr>
        <w:t xml:space="preserve"> Sophia. Gothic (and especially the poin</w:t>
      </w:r>
      <w:r>
        <w:rPr>
          <w:rFonts w:ascii="Times New Roman" w:hAnsi="Times New Roman"/>
          <w:sz w:val="24"/>
          <w:szCs w:val="24"/>
        </w:rPr>
        <w:t>ted) arches was frequently used</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137)</w:t>
      </w:r>
      <w:r>
        <w:rPr>
          <w:rFonts w:ascii="Times New Roman" w:hAnsi="Times New Roman"/>
          <w:sz w:val="24"/>
          <w:szCs w:val="24"/>
        </w:rPr>
        <w:t>. W</w:t>
      </w:r>
      <w:r w:rsidRPr="00CB268C">
        <w:rPr>
          <w:rFonts w:ascii="Times New Roman" w:hAnsi="Times New Roman"/>
          <w:sz w:val="24"/>
          <w:szCs w:val="24"/>
        </w:rPr>
        <w:t>ith this as a model, the flanking niches later worked their way into Cypriot vernacular architecture and were frequently used in Nicosia town houses of the late 19</w:t>
      </w:r>
      <w:r w:rsidRPr="00CB268C">
        <w:rPr>
          <w:rFonts w:ascii="Times New Roman" w:hAnsi="Times New Roman"/>
          <w:sz w:val="24"/>
          <w:szCs w:val="24"/>
          <w:vertAlign w:val="superscript"/>
        </w:rPr>
        <w:t>th</w:t>
      </w:r>
      <w:r w:rsidRPr="00CB268C">
        <w:rPr>
          <w:rFonts w:ascii="Times New Roman" w:hAnsi="Times New Roman"/>
          <w:sz w:val="24"/>
          <w:szCs w:val="24"/>
        </w:rPr>
        <w:t xml:space="preserve"> and early 20</w:t>
      </w:r>
      <w:r w:rsidRPr="00CB268C">
        <w:rPr>
          <w:rFonts w:ascii="Times New Roman" w:hAnsi="Times New Roman"/>
          <w:sz w:val="24"/>
          <w:szCs w:val="24"/>
          <w:vertAlign w:val="superscript"/>
        </w:rPr>
        <w:t>th</w:t>
      </w:r>
      <w:r w:rsidRPr="00CB268C">
        <w:rPr>
          <w:rFonts w:ascii="Times New Roman" w:hAnsi="Times New Roman"/>
          <w:sz w:val="24"/>
          <w:szCs w:val="24"/>
        </w:rPr>
        <w:t xml:space="preserve"> centuries both Turkish and Greek Cypriots</w:t>
      </w:r>
      <w:r w:rsidR="00862D3B">
        <w:rPr>
          <w:rFonts w:ascii="Times New Roman" w:hAnsi="Times New Roman"/>
          <w:sz w:val="24"/>
          <w:szCs w:val="24"/>
        </w:rPr>
        <w:t xml:space="preserve"> ( Given, 2005</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406)</w:t>
      </w:r>
      <w:r>
        <w:rPr>
          <w:rFonts w:ascii="Times New Roman" w:hAnsi="Times New Roman"/>
          <w:sz w:val="24"/>
          <w:szCs w:val="24"/>
        </w:rPr>
        <w:t>.</w:t>
      </w:r>
      <w:r w:rsidRPr="00CB268C">
        <w:rPr>
          <w:rFonts w:ascii="Times New Roman" w:hAnsi="Times New Roman"/>
          <w:sz w:val="24"/>
          <w:szCs w:val="24"/>
        </w:rPr>
        <w:t xml:space="preserve"> </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 xml:space="preserve"> </w:t>
      </w:r>
      <w:r w:rsidRPr="00CB268C">
        <w:rPr>
          <w:rFonts w:ascii="Times New Roman" w:hAnsi="Times New Roman"/>
          <w:sz w:val="24"/>
          <w:szCs w:val="24"/>
        </w:rPr>
        <w:t xml:space="preserve">Medieval domestic architecture in the kingdom of Cyprus cannot be strictly distinguished from religious architecture. On the one hand private chapels built on to </w:t>
      </w:r>
      <w:r>
        <w:rPr>
          <w:rFonts w:ascii="Times New Roman" w:hAnsi="Times New Roman"/>
          <w:sz w:val="24"/>
          <w:szCs w:val="24"/>
        </w:rPr>
        <w:t>Lefkosa</w:t>
      </w:r>
      <w:r w:rsidRPr="00CB268C">
        <w:rPr>
          <w:rFonts w:ascii="Times New Roman" w:hAnsi="Times New Roman"/>
          <w:sz w:val="24"/>
          <w:szCs w:val="24"/>
        </w:rPr>
        <w:t xml:space="preserve"> cathedral has two windows in the style of a domestic building of the thirteenth century and same is probably true of </w:t>
      </w:r>
      <w:r w:rsidRPr="00CB268C">
        <w:rPr>
          <w:rFonts w:ascii="Times New Roman" w:hAnsi="Times New Roman"/>
          <w:sz w:val="24"/>
          <w:szCs w:val="24"/>
        </w:rPr>
        <w:lastRenderedPageBreak/>
        <w:t xml:space="preserve">the chapel at </w:t>
      </w:r>
      <w:proofErr w:type="spellStart"/>
      <w:r w:rsidRPr="00CB268C">
        <w:rPr>
          <w:rFonts w:ascii="Times New Roman" w:hAnsi="Times New Roman"/>
          <w:sz w:val="24"/>
          <w:szCs w:val="24"/>
        </w:rPr>
        <w:t>Prygra</w:t>
      </w:r>
      <w:proofErr w:type="spellEnd"/>
      <w:r w:rsidRPr="00CB268C">
        <w:rPr>
          <w:rFonts w:ascii="Times New Roman" w:hAnsi="Times New Roman"/>
          <w:sz w:val="24"/>
          <w:szCs w:val="24"/>
        </w:rPr>
        <w:t xml:space="preserve">; on the other hand houses built in </w:t>
      </w:r>
      <w:r>
        <w:rPr>
          <w:rFonts w:ascii="Times New Roman" w:hAnsi="Times New Roman"/>
          <w:sz w:val="24"/>
          <w:szCs w:val="24"/>
        </w:rPr>
        <w:t>Lefkosa</w:t>
      </w:r>
      <w:r w:rsidRPr="00CB268C">
        <w:rPr>
          <w:rFonts w:ascii="Times New Roman" w:hAnsi="Times New Roman"/>
          <w:sz w:val="24"/>
          <w:szCs w:val="24"/>
        </w:rPr>
        <w:t xml:space="preserve"> in the fourteenth and sixteenth century often have doorways and mullioned windows whose carved hood – moulds could well have adorned similar openings in churches. In Cyprus as in Spain and Italy straight external staircases are used, whereas in France where it is borrowed from both internal and external staircases are used indifferently.</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Houses almost invariably have flat roofs, but in some rare cases steep roof which is an identity of the French Gothic buildings are reflected, an example is the St. </w:t>
      </w:r>
      <w:proofErr w:type="spellStart"/>
      <w:r w:rsidRPr="00CB268C">
        <w:rPr>
          <w:rFonts w:ascii="Times New Roman" w:hAnsi="Times New Roman"/>
          <w:sz w:val="24"/>
          <w:szCs w:val="24"/>
        </w:rPr>
        <w:t>Hilarion</w:t>
      </w:r>
      <w:proofErr w:type="spellEnd"/>
      <w:r w:rsidRPr="00CB268C">
        <w:rPr>
          <w:rFonts w:ascii="Times New Roman" w:hAnsi="Times New Roman"/>
          <w:sz w:val="24"/>
          <w:szCs w:val="24"/>
        </w:rPr>
        <w:t xml:space="preserve"> castle at </w:t>
      </w:r>
      <w:proofErr w:type="spellStart"/>
      <w:r w:rsidRPr="00CB268C">
        <w:rPr>
          <w:rFonts w:ascii="Times New Roman" w:hAnsi="Times New Roman"/>
          <w:sz w:val="24"/>
          <w:szCs w:val="24"/>
        </w:rPr>
        <w:t>kirenia</w:t>
      </w:r>
      <w:proofErr w:type="spellEnd"/>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Doors mostly have a semi circular arch without tympanum as seen in other </w:t>
      </w:r>
      <w:proofErr w:type="spellStart"/>
      <w:r w:rsidRPr="00CB268C">
        <w:rPr>
          <w:rFonts w:ascii="Times New Roman" w:hAnsi="Times New Roman"/>
          <w:sz w:val="24"/>
          <w:szCs w:val="24"/>
        </w:rPr>
        <w:t>Mediterrean</w:t>
      </w:r>
      <w:proofErr w:type="spellEnd"/>
      <w:r w:rsidRPr="00CB268C">
        <w:rPr>
          <w:rFonts w:ascii="Times New Roman" w:hAnsi="Times New Roman"/>
          <w:sz w:val="24"/>
          <w:szCs w:val="24"/>
        </w:rPr>
        <w:t xml:space="preserve"> islands and Spain. Their </w:t>
      </w:r>
      <w:proofErr w:type="spellStart"/>
      <w:r w:rsidRPr="00CB268C">
        <w:rPr>
          <w:rFonts w:ascii="Times New Roman" w:hAnsi="Times New Roman"/>
          <w:sz w:val="24"/>
          <w:szCs w:val="24"/>
        </w:rPr>
        <w:t>colonettes</w:t>
      </w:r>
      <w:proofErr w:type="spellEnd"/>
      <w:r w:rsidRPr="00CB268C">
        <w:rPr>
          <w:rFonts w:ascii="Times New Roman" w:hAnsi="Times New Roman"/>
          <w:sz w:val="24"/>
          <w:szCs w:val="24"/>
        </w:rPr>
        <w:t xml:space="preserve"> and </w:t>
      </w:r>
      <w:proofErr w:type="spellStart"/>
      <w:r w:rsidRPr="00CB268C">
        <w:rPr>
          <w:rFonts w:ascii="Times New Roman" w:hAnsi="Times New Roman"/>
          <w:sz w:val="24"/>
          <w:szCs w:val="24"/>
        </w:rPr>
        <w:t>voussoirs</w:t>
      </w:r>
      <w:proofErr w:type="spellEnd"/>
      <w:r w:rsidRPr="00CB268C">
        <w:rPr>
          <w:rFonts w:ascii="Times New Roman" w:hAnsi="Times New Roman"/>
          <w:sz w:val="24"/>
          <w:szCs w:val="24"/>
        </w:rPr>
        <w:t xml:space="preserve"> are </w:t>
      </w:r>
      <w:proofErr w:type="spellStart"/>
      <w:r w:rsidRPr="00CB268C">
        <w:rPr>
          <w:rFonts w:ascii="Times New Roman" w:hAnsi="Times New Roman"/>
          <w:sz w:val="24"/>
          <w:szCs w:val="24"/>
        </w:rPr>
        <w:t>moulded</w:t>
      </w:r>
      <w:proofErr w:type="spellEnd"/>
      <w:r w:rsidRPr="00CB268C">
        <w:rPr>
          <w:rFonts w:ascii="Times New Roman" w:hAnsi="Times New Roman"/>
          <w:sz w:val="24"/>
          <w:szCs w:val="24"/>
        </w:rPr>
        <w:t xml:space="preserve"> and carved. Windows of houses are different typed both arched and rectangular, sometimes with solid and also with opening work tympana and sometimes with cross bracing – they can be single or double. They have stone benches and there embrasures example of which are seen at the gr</w:t>
      </w:r>
      <w:r w:rsidR="009C4CA0">
        <w:rPr>
          <w:rFonts w:ascii="Times New Roman" w:hAnsi="Times New Roman"/>
          <w:sz w:val="24"/>
          <w:szCs w:val="24"/>
        </w:rPr>
        <w:t xml:space="preserve">eat hall at St. </w:t>
      </w:r>
      <w:proofErr w:type="spellStart"/>
      <w:r w:rsidR="009C4CA0">
        <w:rPr>
          <w:rFonts w:ascii="Times New Roman" w:hAnsi="Times New Roman"/>
          <w:sz w:val="24"/>
          <w:szCs w:val="24"/>
        </w:rPr>
        <w:t>H</w:t>
      </w:r>
      <w:r w:rsidRPr="00CB268C">
        <w:rPr>
          <w:rFonts w:ascii="Times New Roman" w:hAnsi="Times New Roman"/>
          <w:sz w:val="24"/>
          <w:szCs w:val="24"/>
        </w:rPr>
        <w:t>ilarion</w:t>
      </w:r>
      <w:proofErr w:type="spellEnd"/>
      <w:r w:rsidRPr="00CB268C">
        <w:rPr>
          <w:rFonts w:ascii="Times New Roman" w:hAnsi="Times New Roman"/>
          <w:sz w:val="24"/>
          <w:szCs w:val="24"/>
        </w:rPr>
        <w:t xml:space="preserve"> and the upper room in the chapel</w:t>
      </w:r>
      <w:r>
        <w:rPr>
          <w:rFonts w:ascii="Times New Roman" w:hAnsi="Times New Roman"/>
          <w:sz w:val="24"/>
          <w:szCs w:val="24"/>
        </w:rPr>
        <w:t xml:space="preserve"> added to St. Sophia at Nicosia</w:t>
      </w:r>
      <w:r w:rsidR="00862D3B">
        <w:rPr>
          <w:rFonts w:ascii="Times New Roman" w:hAnsi="Times New Roman"/>
          <w:sz w:val="24"/>
          <w:szCs w:val="24"/>
        </w:rPr>
        <w:t xml:space="preserve"> (</w:t>
      </w:r>
      <w:proofErr w:type="spellStart"/>
      <w:r w:rsidR="00862D3B">
        <w:rPr>
          <w:rFonts w:ascii="Times New Roman" w:hAnsi="Times New Roman"/>
          <w:sz w:val="24"/>
          <w:szCs w:val="24"/>
        </w:rPr>
        <w:t>Enlart</w:t>
      </w:r>
      <w:proofErr w:type="spellEnd"/>
      <w:r w:rsidR="00862D3B">
        <w:rPr>
          <w:rFonts w:ascii="Times New Roman" w:hAnsi="Times New Roman"/>
          <w:sz w:val="24"/>
          <w:szCs w:val="24"/>
        </w:rPr>
        <w:t>, 1897</w:t>
      </w:r>
      <w:r w:rsidR="00EB2F39">
        <w:rPr>
          <w:rFonts w:ascii="Times New Roman" w:hAnsi="Times New Roman"/>
          <w:sz w:val="24"/>
          <w:szCs w:val="24"/>
        </w:rPr>
        <w:t>,</w:t>
      </w:r>
      <w:r w:rsidR="00862D3B">
        <w:rPr>
          <w:rFonts w:ascii="Times New Roman" w:hAnsi="Times New Roman"/>
          <w:sz w:val="24"/>
          <w:szCs w:val="24"/>
        </w:rPr>
        <w:t xml:space="preserve"> p</w:t>
      </w:r>
      <w:r w:rsidR="00EB2F39">
        <w:rPr>
          <w:rFonts w:ascii="Times New Roman" w:hAnsi="Times New Roman"/>
          <w:sz w:val="24"/>
          <w:szCs w:val="24"/>
        </w:rPr>
        <w:t>p</w:t>
      </w:r>
      <w:r w:rsidR="00862D3B">
        <w:rPr>
          <w:rFonts w:ascii="Times New Roman" w:hAnsi="Times New Roman"/>
          <w:sz w:val="24"/>
          <w:szCs w:val="24"/>
        </w:rPr>
        <w:t>377-8)</w:t>
      </w:r>
      <w:r>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Another feature is small rectangular windows with no decorations except for a flatterned rib can be seen on the ground floors and top floors of many domestic building examples are seen on some houses in </w:t>
      </w:r>
      <w:r>
        <w:rPr>
          <w:rFonts w:ascii="Times New Roman" w:hAnsi="Times New Roman"/>
          <w:sz w:val="24"/>
          <w:szCs w:val="24"/>
        </w:rPr>
        <w:t>Lefkosa</w:t>
      </w:r>
      <w:r w:rsidRPr="00CB268C">
        <w:rPr>
          <w:rFonts w:ascii="Times New Roman" w:hAnsi="Times New Roman"/>
          <w:sz w:val="24"/>
          <w:szCs w:val="24"/>
        </w:rPr>
        <w:t xml:space="preserve"> and the palace at Famagusta, this is also seen on buildings in France at that period.</w:t>
      </w:r>
    </w:p>
    <w:p w:rsidR="00033F53" w:rsidRPr="00CB268C" w:rsidRDefault="00033F53" w:rsidP="00033F53">
      <w:pPr>
        <w:spacing w:line="360" w:lineRule="auto"/>
        <w:jc w:val="both"/>
        <w:rPr>
          <w:rFonts w:ascii="Times New Roman" w:hAnsi="Times New Roman"/>
          <w:sz w:val="24"/>
          <w:szCs w:val="24"/>
        </w:rPr>
      </w:pPr>
    </w:p>
    <w:p w:rsidR="00033F53" w:rsidRPr="00137708" w:rsidRDefault="00033F53" w:rsidP="00033F53">
      <w:pPr>
        <w:spacing w:line="360" w:lineRule="auto"/>
        <w:jc w:val="both"/>
        <w:rPr>
          <w:rFonts w:ascii="Times New Roman" w:hAnsi="Times New Roman"/>
          <w:b/>
          <w:sz w:val="24"/>
          <w:szCs w:val="24"/>
        </w:rPr>
      </w:pPr>
      <w:r>
        <w:rPr>
          <w:rFonts w:ascii="Times New Roman" w:hAnsi="Times New Roman"/>
          <w:b/>
          <w:sz w:val="24"/>
          <w:szCs w:val="24"/>
        </w:rPr>
        <w:t>3.3</w:t>
      </w:r>
      <w:r w:rsidRPr="00137708">
        <w:rPr>
          <w:rFonts w:ascii="Times New Roman" w:hAnsi="Times New Roman"/>
          <w:b/>
          <w:sz w:val="24"/>
          <w:szCs w:val="24"/>
        </w:rPr>
        <w:tab/>
        <w:t>Venetian period 1489 – 1570</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Venetians view Cyprus as a last bastion against the Ottomans in the east Mediterranean and fortify the island, tearing down lovely buildings in Lefkosa to reduce the boundaries of the city within fortified walls. They also build impressive walls around </w:t>
      </w:r>
      <w:proofErr w:type="spellStart"/>
      <w:r w:rsidRPr="00CB268C">
        <w:rPr>
          <w:rFonts w:ascii="Times New Roman" w:hAnsi="Times New Roman"/>
          <w:sz w:val="24"/>
          <w:szCs w:val="24"/>
        </w:rPr>
        <w:t>Ammochostos</w:t>
      </w:r>
      <w:proofErr w:type="spellEnd"/>
      <w:r w:rsidRPr="00CB268C">
        <w:rPr>
          <w:rFonts w:ascii="Times New Roman" w:hAnsi="Times New Roman"/>
          <w:sz w:val="24"/>
          <w:szCs w:val="24"/>
        </w:rPr>
        <w:t xml:space="preserve"> which were considered at the time as works of art of military architecture. The presence of Venetians lasted for about a century (a relatively short time compared with the rest). </w:t>
      </w:r>
      <w:r>
        <w:rPr>
          <w:rFonts w:ascii="Times New Roman" w:hAnsi="Times New Roman"/>
          <w:sz w:val="24"/>
          <w:szCs w:val="24"/>
        </w:rPr>
        <w:t>“</w:t>
      </w:r>
      <w:r w:rsidRPr="00CB268C">
        <w:rPr>
          <w:rFonts w:ascii="Times New Roman" w:hAnsi="Times New Roman"/>
          <w:sz w:val="24"/>
          <w:szCs w:val="24"/>
        </w:rPr>
        <w:t xml:space="preserve">The Venetians constructed a perfect circular wall; three kilometers long with eleven unique bastions at regular intervals and three monumental gates. They demolished the built structure out of their proposed city walls and used their materials </w:t>
      </w:r>
      <w:r>
        <w:rPr>
          <w:rFonts w:ascii="Times New Roman" w:hAnsi="Times New Roman"/>
          <w:sz w:val="24"/>
          <w:szCs w:val="24"/>
        </w:rPr>
        <w:t>for the city wall</w:t>
      </w:r>
      <w:r w:rsidR="009C4CA0">
        <w:rPr>
          <w:rFonts w:ascii="Times New Roman" w:hAnsi="Times New Roman"/>
          <w:sz w:val="24"/>
          <w:szCs w:val="24"/>
        </w:rPr>
        <w:t xml:space="preserve"> (</w:t>
      </w:r>
      <w:proofErr w:type="spellStart"/>
      <w:r w:rsidR="009C4CA0">
        <w:rPr>
          <w:rFonts w:ascii="Times New Roman" w:hAnsi="Times New Roman"/>
          <w:sz w:val="24"/>
          <w:szCs w:val="24"/>
        </w:rPr>
        <w:t>Mukaddas</w:t>
      </w:r>
      <w:proofErr w:type="spellEnd"/>
      <w:r w:rsidR="009C4CA0">
        <w:rPr>
          <w:rFonts w:ascii="Times New Roman" w:hAnsi="Times New Roman"/>
          <w:sz w:val="24"/>
          <w:szCs w:val="24"/>
        </w:rPr>
        <w:t>, 2004</w:t>
      </w:r>
      <w:r w:rsidR="00EB2F39">
        <w:rPr>
          <w:rFonts w:ascii="Times New Roman" w:hAnsi="Times New Roman"/>
          <w:sz w:val="24"/>
          <w:szCs w:val="24"/>
        </w:rPr>
        <w:t>,</w:t>
      </w:r>
      <w:r w:rsidR="009C4CA0">
        <w:rPr>
          <w:rFonts w:ascii="Times New Roman" w:hAnsi="Times New Roman"/>
          <w:sz w:val="24"/>
          <w:szCs w:val="24"/>
        </w:rPr>
        <w:t xml:space="preserve"> p</w:t>
      </w:r>
      <w:r w:rsidR="00EB2F39">
        <w:rPr>
          <w:rFonts w:ascii="Times New Roman" w:hAnsi="Times New Roman"/>
          <w:sz w:val="24"/>
          <w:szCs w:val="24"/>
        </w:rPr>
        <w:t>p</w:t>
      </w:r>
      <w:r w:rsidR="009C4CA0">
        <w:rPr>
          <w:rFonts w:ascii="Times New Roman" w:hAnsi="Times New Roman"/>
          <w:sz w:val="24"/>
          <w:szCs w:val="24"/>
        </w:rPr>
        <w:t xml:space="preserve">172). </w:t>
      </w:r>
      <w:r w:rsidRPr="00CB268C">
        <w:rPr>
          <w:rFonts w:ascii="Times New Roman" w:hAnsi="Times New Roman"/>
          <w:sz w:val="24"/>
          <w:szCs w:val="24"/>
        </w:rPr>
        <w:t xml:space="preserve">From this a palmanova like town was born. </w:t>
      </w:r>
      <w:proofErr w:type="spellStart"/>
      <w:r w:rsidRPr="00CB268C">
        <w:rPr>
          <w:rFonts w:ascii="Times New Roman" w:hAnsi="Times New Roman"/>
          <w:sz w:val="24"/>
          <w:szCs w:val="24"/>
        </w:rPr>
        <w:t>Palmanova</w:t>
      </w:r>
      <w:proofErr w:type="spellEnd"/>
      <w:r w:rsidRPr="00CB268C">
        <w:rPr>
          <w:rFonts w:ascii="Times New Roman" w:hAnsi="Times New Roman"/>
          <w:sz w:val="24"/>
          <w:szCs w:val="24"/>
        </w:rPr>
        <w:t xml:space="preserve"> is a word used to describe a planned town built in the Renaissance by the </w:t>
      </w:r>
      <w:r w:rsidRPr="00CB268C">
        <w:rPr>
          <w:rFonts w:ascii="Times New Roman" w:hAnsi="Times New Roman"/>
          <w:sz w:val="24"/>
          <w:szCs w:val="24"/>
        </w:rPr>
        <w:lastRenderedPageBreak/>
        <w:t xml:space="preserve">Republic of Venice to defend the eastern border of their Italian mainland. This symbolizes the Renaissance ideal model of a totally planned new city. It was constructed not for the need of urban planning but the purpose of giving </w:t>
      </w:r>
      <w:r>
        <w:rPr>
          <w:rFonts w:ascii="Times New Roman" w:hAnsi="Times New Roman"/>
          <w:sz w:val="24"/>
          <w:szCs w:val="24"/>
        </w:rPr>
        <w:t>Lefkosa</w:t>
      </w:r>
      <w:r w:rsidRPr="00CB268C">
        <w:rPr>
          <w:rFonts w:ascii="Times New Roman" w:hAnsi="Times New Roman"/>
          <w:sz w:val="24"/>
          <w:szCs w:val="24"/>
        </w:rPr>
        <w:t xml:space="preserve"> an immediate defense</w:t>
      </w:r>
      <w:r w:rsidR="009C4CA0">
        <w:rPr>
          <w:rFonts w:ascii="Times New Roman" w:hAnsi="Times New Roman"/>
          <w:sz w:val="24"/>
          <w:szCs w:val="24"/>
        </w:rPr>
        <w:t xml:space="preserve"> (</w:t>
      </w:r>
      <w:proofErr w:type="spellStart"/>
      <w:r w:rsidR="009C4CA0">
        <w:rPr>
          <w:rFonts w:ascii="Times New Roman" w:hAnsi="Times New Roman"/>
          <w:sz w:val="24"/>
          <w:szCs w:val="24"/>
        </w:rPr>
        <w:t>Demi</w:t>
      </w:r>
      <w:proofErr w:type="spellEnd"/>
      <w:r w:rsidR="009C4CA0">
        <w:rPr>
          <w:rFonts w:ascii="Times New Roman" w:hAnsi="Times New Roman"/>
          <w:sz w:val="24"/>
          <w:szCs w:val="24"/>
        </w:rPr>
        <w:t>, 1990</w:t>
      </w:r>
      <w:r w:rsidR="00EB2F39">
        <w:rPr>
          <w:rFonts w:ascii="Times New Roman" w:hAnsi="Times New Roman"/>
          <w:sz w:val="24"/>
          <w:szCs w:val="24"/>
        </w:rPr>
        <w:t>,</w:t>
      </w:r>
      <w:r w:rsidR="009C4CA0">
        <w:rPr>
          <w:rFonts w:ascii="Times New Roman" w:hAnsi="Times New Roman"/>
          <w:sz w:val="24"/>
          <w:szCs w:val="24"/>
        </w:rPr>
        <w:t xml:space="preserve"> p</w:t>
      </w:r>
      <w:r w:rsidR="00EB2F39">
        <w:rPr>
          <w:rFonts w:ascii="Times New Roman" w:hAnsi="Times New Roman"/>
          <w:sz w:val="24"/>
          <w:szCs w:val="24"/>
        </w:rPr>
        <w:t>p</w:t>
      </w:r>
      <w:proofErr w:type="gramStart"/>
      <w:r w:rsidR="00FA4E9F">
        <w:rPr>
          <w:rFonts w:ascii="Times New Roman" w:hAnsi="Times New Roman"/>
          <w:sz w:val="24"/>
          <w:szCs w:val="24"/>
        </w:rPr>
        <w:t>,</w:t>
      </w:r>
      <w:r w:rsidR="009C4CA0">
        <w:rPr>
          <w:rFonts w:ascii="Times New Roman" w:hAnsi="Times New Roman"/>
          <w:sz w:val="24"/>
          <w:szCs w:val="24"/>
        </w:rPr>
        <w:t>38</w:t>
      </w:r>
      <w:proofErr w:type="gramEnd"/>
      <w:r w:rsidR="009C4CA0">
        <w:rPr>
          <w:rFonts w:ascii="Times New Roman" w:hAnsi="Times New Roman"/>
          <w:sz w:val="24"/>
          <w:szCs w:val="24"/>
        </w:rPr>
        <w:t>)</w:t>
      </w:r>
      <w:r>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For the Venetians, Cyprus was first and foremost a useful trading post and strategic military outpost in the battle to contain the encroaching Muslim holders, which everywhere threatened her overseas possession. Following that West-East axis became a commercial activity center and hosted urban facilities a continuous series of craftsmen and merchants workshops, bazaars, hostel, caravans, warehouses and stores. Today the Venetian walls are still standing around the city in a good form</w:t>
      </w:r>
      <w:r w:rsidR="009C4CA0">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p>
    <w:p w:rsidR="00033F53" w:rsidRPr="00CB268C" w:rsidRDefault="00033F53" w:rsidP="00033F53">
      <w:pPr>
        <w:spacing w:line="360" w:lineRule="auto"/>
        <w:jc w:val="both"/>
        <w:rPr>
          <w:rFonts w:ascii="Times New Roman" w:hAnsi="Times New Roman"/>
          <w:sz w:val="24"/>
          <w:szCs w:val="24"/>
        </w:rPr>
      </w:pPr>
      <w:r>
        <w:rPr>
          <w:noProof/>
          <w:lang w:val="tr-TR" w:eastAsia="tr-TR"/>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3600" cy="6981825"/>
            <wp:effectExtent l="19050" t="0" r="0" b="0"/>
            <wp:wrapSquare wrapText="bothSides"/>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3600" cy="6981825"/>
                    </a:xfrm>
                    <a:prstGeom prst="rect">
                      <a:avLst/>
                    </a:prstGeom>
                    <a:noFill/>
                  </pic:spPr>
                </pic:pic>
              </a:graphicData>
            </a:graphic>
          </wp:anchor>
        </w:drawing>
      </w:r>
      <w:r w:rsidRPr="00CB268C">
        <w:rPr>
          <w:rFonts w:ascii="Times New Roman" w:hAnsi="Times New Roman"/>
          <w:sz w:val="24"/>
          <w:szCs w:val="24"/>
        </w:rPr>
        <w:br w:type="textWrapping" w:clear="all"/>
      </w:r>
      <w:r>
        <w:rPr>
          <w:rFonts w:ascii="Times New Roman" w:hAnsi="Times New Roman"/>
          <w:sz w:val="24"/>
          <w:szCs w:val="24"/>
        </w:rPr>
        <w:t xml:space="preserve">Fig 3.2 </w:t>
      </w:r>
      <w:r w:rsidRPr="00CB268C">
        <w:rPr>
          <w:rFonts w:ascii="Times New Roman" w:hAnsi="Times New Roman"/>
          <w:sz w:val="24"/>
          <w:szCs w:val="24"/>
        </w:rPr>
        <w:t>The Venetian walls showing the street pattern inside the walled city</w:t>
      </w:r>
      <w:r w:rsidR="00130038">
        <w:rPr>
          <w:rFonts w:ascii="Times New Roman" w:hAnsi="Times New Roman"/>
          <w:sz w:val="24"/>
          <w:szCs w:val="24"/>
        </w:rPr>
        <w:t xml:space="preserve"> (</w:t>
      </w:r>
      <w:r w:rsidR="00130038" w:rsidRPr="009C4CA0">
        <w:rPr>
          <w:rFonts w:ascii="Times New Roman" w:hAnsi="Times New Roman"/>
        </w:rPr>
        <w:t>From the collection of the Antiquities department, Lefkosa</w:t>
      </w:r>
      <w:r w:rsidR="00130038">
        <w:rPr>
          <w:rFonts w:ascii="Times New Roman" w:hAnsi="Times New Roman"/>
        </w:rPr>
        <w:t>)</w:t>
      </w:r>
    </w:p>
    <w:p w:rsidR="00033F53"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lastRenderedPageBreak/>
        <w:t xml:space="preserve">According to travelers and historians of that period, the urban area of </w:t>
      </w:r>
      <w:r>
        <w:rPr>
          <w:rFonts w:ascii="Times New Roman" w:hAnsi="Times New Roman"/>
          <w:sz w:val="24"/>
          <w:szCs w:val="24"/>
        </w:rPr>
        <w:t>Lefkosa</w:t>
      </w:r>
      <w:r w:rsidRPr="00CB268C">
        <w:rPr>
          <w:rFonts w:ascii="Times New Roman" w:hAnsi="Times New Roman"/>
          <w:sz w:val="24"/>
          <w:szCs w:val="24"/>
        </w:rPr>
        <w:t xml:space="preserve"> inherited by the Venetians was much wider than the one which remained after the construction of the new walls. They in fact reduced the dimensions of the town to only one third of its original size, while part of the town outside the city walls was transformed for defense purposes into a completed cleared area all kind of buildings existing in the surrounding area before. This drastic intervention was also extended to the Lusignan walls, a nine mile circuit dividing the civic area from the </w:t>
      </w:r>
      <w:proofErr w:type="spellStart"/>
      <w:r w:rsidRPr="00CB268C">
        <w:rPr>
          <w:rFonts w:ascii="Times New Roman" w:hAnsi="Times New Roman"/>
          <w:sz w:val="24"/>
          <w:szCs w:val="24"/>
        </w:rPr>
        <w:t>countyside</w:t>
      </w:r>
      <w:proofErr w:type="spellEnd"/>
      <w:r w:rsidRPr="00CB268C">
        <w:rPr>
          <w:rFonts w:ascii="Times New Roman" w:hAnsi="Times New Roman"/>
          <w:sz w:val="24"/>
          <w:szCs w:val="24"/>
        </w:rPr>
        <w:t>. It is therefore very difficult to determine the original location of these walls although their general outline can be interpreted from ancient cartographic representations – long, vertical, high walls before the so – called- gun powder revolution with multi – storey square towers at regular intervals some of which contained the town gates. It is suprising to find a further circle of defensive construction seen on some engravings showing the Ottoman siege of 1570 and clearly Medieval, located inside the recently built Venetian walls</w:t>
      </w:r>
      <w:r w:rsidR="009C4CA0">
        <w:rPr>
          <w:rFonts w:ascii="Times New Roman" w:hAnsi="Times New Roman"/>
          <w:sz w:val="24"/>
          <w:szCs w:val="24"/>
        </w:rPr>
        <w:t xml:space="preserve"> (</w:t>
      </w:r>
      <w:proofErr w:type="spellStart"/>
      <w:r w:rsidR="009C4CA0">
        <w:rPr>
          <w:rFonts w:ascii="Times New Roman" w:hAnsi="Times New Roman"/>
          <w:sz w:val="24"/>
          <w:szCs w:val="24"/>
        </w:rPr>
        <w:t>Demi</w:t>
      </w:r>
      <w:proofErr w:type="spellEnd"/>
      <w:r w:rsidR="009C4CA0">
        <w:rPr>
          <w:rFonts w:ascii="Times New Roman" w:hAnsi="Times New Roman"/>
          <w:sz w:val="24"/>
          <w:szCs w:val="24"/>
        </w:rPr>
        <w:t>, 1990</w:t>
      </w:r>
      <w:r w:rsidR="00FA4E9F">
        <w:rPr>
          <w:rFonts w:ascii="Times New Roman" w:hAnsi="Times New Roman"/>
          <w:sz w:val="24"/>
          <w:szCs w:val="24"/>
        </w:rPr>
        <w:t>,</w:t>
      </w:r>
      <w:r w:rsidR="009C4CA0">
        <w:rPr>
          <w:rFonts w:ascii="Times New Roman" w:hAnsi="Times New Roman"/>
          <w:sz w:val="24"/>
          <w:szCs w:val="24"/>
        </w:rPr>
        <w:t xml:space="preserve"> p</w:t>
      </w:r>
      <w:r w:rsidR="00FA4E9F">
        <w:rPr>
          <w:rFonts w:ascii="Times New Roman" w:hAnsi="Times New Roman"/>
          <w:sz w:val="24"/>
          <w:szCs w:val="24"/>
        </w:rPr>
        <w:t>p</w:t>
      </w:r>
      <w:r w:rsidR="009C4CA0">
        <w:rPr>
          <w:rFonts w:ascii="Times New Roman" w:hAnsi="Times New Roman"/>
          <w:sz w:val="24"/>
          <w:szCs w:val="24"/>
        </w:rPr>
        <w:t>38)</w:t>
      </w:r>
      <w:r w:rsidRPr="00CB268C">
        <w:rPr>
          <w:rFonts w:ascii="Times New Roman" w:hAnsi="Times New Roman"/>
          <w:sz w:val="24"/>
          <w:szCs w:val="24"/>
        </w:rPr>
        <w:t>.</w:t>
      </w:r>
    </w:p>
    <w:p w:rsidR="00033F53" w:rsidRDefault="00033F53" w:rsidP="00033F53">
      <w:pPr>
        <w:spacing w:line="360" w:lineRule="auto"/>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5905500" cy="20764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05500" cy="2076450"/>
                    </a:xfrm>
                    <a:prstGeom prst="rect">
                      <a:avLst/>
                    </a:prstGeom>
                    <a:noFill/>
                    <a:ln w="9525">
                      <a:noFill/>
                      <a:miter lim="800000"/>
                      <a:headEnd/>
                      <a:tailEnd/>
                    </a:ln>
                  </pic:spPr>
                </pic:pic>
              </a:graphicData>
            </a:graphic>
          </wp:inline>
        </w:drawing>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Fig 3.3 Picture of wood cut of Venetian fortress dated 1570 to the year when Turks attacked</w:t>
      </w:r>
      <w:r w:rsidR="009C4CA0">
        <w:rPr>
          <w:rFonts w:ascii="Times New Roman" w:hAnsi="Times New Roman"/>
          <w:sz w:val="24"/>
          <w:szCs w:val="24"/>
        </w:rPr>
        <w:t xml:space="preserve"> (</w:t>
      </w:r>
      <w:proofErr w:type="spellStart"/>
      <w:r w:rsidR="009C4CA0">
        <w:rPr>
          <w:rFonts w:ascii="Times New Roman" w:hAnsi="Times New Roman"/>
          <w:sz w:val="24"/>
          <w:szCs w:val="24"/>
        </w:rPr>
        <w:t>Lonardo</w:t>
      </w:r>
      <w:proofErr w:type="spellEnd"/>
      <w:r w:rsidR="009C4CA0">
        <w:rPr>
          <w:rFonts w:ascii="Times New Roman" w:hAnsi="Times New Roman"/>
          <w:sz w:val="24"/>
          <w:szCs w:val="24"/>
        </w:rPr>
        <w:t>, 1978</w:t>
      </w:r>
      <w:r w:rsidR="00FA4E9F">
        <w:rPr>
          <w:rFonts w:ascii="Times New Roman" w:hAnsi="Times New Roman"/>
          <w:sz w:val="24"/>
          <w:szCs w:val="24"/>
        </w:rPr>
        <w:t>, pp68</w:t>
      </w:r>
      <w:r w:rsidR="009C4CA0">
        <w:rPr>
          <w:rFonts w:ascii="Times New Roman" w:hAnsi="Times New Roman"/>
          <w:sz w:val="24"/>
          <w:szCs w:val="24"/>
        </w:rPr>
        <w:t>)</w:t>
      </w:r>
    </w:p>
    <w:p w:rsidR="00033F53" w:rsidRPr="001D33F7" w:rsidRDefault="00033F53" w:rsidP="00033F53">
      <w:pPr>
        <w:spacing w:line="360" w:lineRule="auto"/>
        <w:jc w:val="both"/>
        <w:rPr>
          <w:rFonts w:ascii="Times New Roman" w:hAnsi="Times New Roman"/>
          <w:b/>
          <w:sz w:val="24"/>
          <w:szCs w:val="24"/>
        </w:rPr>
      </w:pPr>
      <w:r>
        <w:rPr>
          <w:rFonts w:ascii="Times New Roman" w:hAnsi="Times New Roman"/>
          <w:b/>
          <w:sz w:val="24"/>
          <w:szCs w:val="24"/>
        </w:rPr>
        <w:t>3.3.1</w:t>
      </w:r>
      <w:r>
        <w:rPr>
          <w:rFonts w:ascii="Times New Roman" w:hAnsi="Times New Roman"/>
          <w:b/>
          <w:sz w:val="24"/>
          <w:szCs w:val="24"/>
        </w:rPr>
        <w:tab/>
      </w:r>
      <w:r w:rsidRPr="001D33F7">
        <w:rPr>
          <w:rFonts w:ascii="Times New Roman" w:hAnsi="Times New Roman"/>
          <w:b/>
          <w:sz w:val="24"/>
          <w:szCs w:val="24"/>
        </w:rPr>
        <w:t>Architectural character of Venetia</w:t>
      </w:r>
      <w:r>
        <w:rPr>
          <w:rFonts w:ascii="Times New Roman" w:hAnsi="Times New Roman"/>
          <w:b/>
          <w:sz w:val="24"/>
          <w:szCs w:val="24"/>
        </w:rPr>
        <w:t>n</w:t>
      </w:r>
      <w:r w:rsidRPr="001D33F7">
        <w:rPr>
          <w:rFonts w:ascii="Times New Roman" w:hAnsi="Times New Roman"/>
          <w:b/>
          <w:sz w:val="24"/>
          <w:szCs w:val="24"/>
        </w:rPr>
        <w:t xml:space="preserve"> period</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 architectural character of the Venetian period is that of Renaissance style</w:t>
      </w:r>
      <w:r w:rsidR="009C4CA0">
        <w:rPr>
          <w:rFonts w:ascii="Times New Roman" w:hAnsi="Times New Roman"/>
          <w:sz w:val="24"/>
          <w:szCs w:val="24"/>
        </w:rPr>
        <w:t xml:space="preserve"> (</w:t>
      </w:r>
      <w:proofErr w:type="spellStart"/>
      <w:r w:rsidR="009C4CA0">
        <w:rPr>
          <w:rFonts w:ascii="Times New Roman" w:hAnsi="Times New Roman"/>
          <w:sz w:val="24"/>
          <w:szCs w:val="24"/>
        </w:rPr>
        <w:t>Perbillini</w:t>
      </w:r>
      <w:proofErr w:type="spellEnd"/>
      <w:r w:rsidR="009C4CA0">
        <w:rPr>
          <w:rFonts w:ascii="Times New Roman" w:hAnsi="Times New Roman"/>
          <w:sz w:val="24"/>
          <w:szCs w:val="24"/>
        </w:rPr>
        <w:t>, 1988</w:t>
      </w:r>
      <w:r w:rsidR="00FA4E9F">
        <w:rPr>
          <w:rFonts w:ascii="Times New Roman" w:hAnsi="Times New Roman"/>
          <w:sz w:val="24"/>
          <w:szCs w:val="24"/>
        </w:rPr>
        <w:t>,</w:t>
      </w:r>
      <w:r w:rsidR="009C4CA0">
        <w:rPr>
          <w:rFonts w:ascii="Times New Roman" w:hAnsi="Times New Roman"/>
          <w:sz w:val="24"/>
          <w:szCs w:val="24"/>
        </w:rPr>
        <w:t xml:space="preserve"> p</w:t>
      </w:r>
      <w:r w:rsidR="00FA4E9F">
        <w:rPr>
          <w:rFonts w:ascii="Times New Roman" w:hAnsi="Times New Roman"/>
          <w:sz w:val="24"/>
          <w:szCs w:val="24"/>
        </w:rPr>
        <w:t>p</w:t>
      </w:r>
      <w:r w:rsidR="009C4CA0">
        <w:rPr>
          <w:rFonts w:ascii="Times New Roman" w:hAnsi="Times New Roman"/>
          <w:sz w:val="24"/>
          <w:szCs w:val="24"/>
        </w:rPr>
        <w:t>13)</w:t>
      </w:r>
      <w:r w:rsidRPr="00CB268C">
        <w:rPr>
          <w:rFonts w:ascii="Times New Roman" w:hAnsi="Times New Roman"/>
          <w:sz w:val="24"/>
          <w:szCs w:val="24"/>
        </w:rPr>
        <w:t>. They bequeathed the island a handful of Renaissance. The few survivals include a two storey wing added to St. Mary’s church in the late 16</w:t>
      </w:r>
      <w:r w:rsidRPr="00CB268C">
        <w:rPr>
          <w:rFonts w:ascii="Times New Roman" w:hAnsi="Times New Roman"/>
          <w:sz w:val="24"/>
          <w:szCs w:val="24"/>
          <w:vertAlign w:val="superscript"/>
        </w:rPr>
        <w:t>th</w:t>
      </w:r>
      <w:r w:rsidRPr="00CB268C">
        <w:rPr>
          <w:rFonts w:ascii="Times New Roman" w:hAnsi="Times New Roman"/>
          <w:sz w:val="24"/>
          <w:szCs w:val="24"/>
        </w:rPr>
        <w:t xml:space="preserve"> century, and three round arches from the imperative façade of the Prevveditore’s palace in Famagusta complete with Tuscan columns, their </w:t>
      </w:r>
      <w:r>
        <w:rPr>
          <w:rFonts w:ascii="Times New Roman" w:hAnsi="Times New Roman"/>
          <w:sz w:val="24"/>
          <w:szCs w:val="24"/>
        </w:rPr>
        <w:t>shafts taken from Roman Salamis</w:t>
      </w:r>
      <w:r w:rsidR="009C4CA0">
        <w:rPr>
          <w:rFonts w:ascii="Times New Roman" w:hAnsi="Times New Roman"/>
          <w:sz w:val="24"/>
          <w:szCs w:val="24"/>
        </w:rPr>
        <w:t xml:space="preserve"> (</w:t>
      </w:r>
      <w:proofErr w:type="spellStart"/>
      <w:r w:rsidR="009C4CA0">
        <w:rPr>
          <w:rFonts w:ascii="Times New Roman" w:hAnsi="Times New Roman"/>
          <w:sz w:val="24"/>
          <w:szCs w:val="24"/>
        </w:rPr>
        <w:t>Enlart</w:t>
      </w:r>
      <w:proofErr w:type="spellEnd"/>
      <w:r w:rsidR="009C4CA0">
        <w:rPr>
          <w:rFonts w:ascii="Times New Roman" w:hAnsi="Times New Roman"/>
          <w:sz w:val="24"/>
          <w:szCs w:val="24"/>
        </w:rPr>
        <w:t>, 1897</w:t>
      </w:r>
      <w:r w:rsidR="00FA4E9F">
        <w:rPr>
          <w:rFonts w:ascii="Times New Roman" w:hAnsi="Times New Roman"/>
          <w:sz w:val="24"/>
          <w:szCs w:val="24"/>
        </w:rPr>
        <w:t>,</w:t>
      </w:r>
      <w:r w:rsidR="009C4CA0">
        <w:rPr>
          <w:rFonts w:ascii="Times New Roman" w:hAnsi="Times New Roman"/>
          <w:sz w:val="24"/>
          <w:szCs w:val="24"/>
        </w:rPr>
        <w:t xml:space="preserve"> p</w:t>
      </w:r>
      <w:r w:rsidR="00FA4E9F">
        <w:rPr>
          <w:rFonts w:ascii="Times New Roman" w:hAnsi="Times New Roman"/>
          <w:sz w:val="24"/>
          <w:szCs w:val="24"/>
        </w:rPr>
        <w:t>p</w:t>
      </w:r>
      <w:r w:rsidR="009C4CA0">
        <w:rPr>
          <w:rFonts w:ascii="Times New Roman" w:hAnsi="Times New Roman"/>
          <w:sz w:val="24"/>
          <w:szCs w:val="24"/>
        </w:rPr>
        <w:t>468)</w:t>
      </w:r>
      <w:r>
        <w:rPr>
          <w:rFonts w:ascii="Times New Roman" w:hAnsi="Times New Roman"/>
          <w:sz w:val="24"/>
          <w:szCs w:val="24"/>
        </w:rPr>
        <w:t xml:space="preserve">. </w:t>
      </w:r>
      <w:r w:rsidRPr="00CB268C">
        <w:rPr>
          <w:rFonts w:ascii="Times New Roman" w:hAnsi="Times New Roman"/>
          <w:sz w:val="24"/>
          <w:szCs w:val="24"/>
        </w:rPr>
        <w:t>Cut stone was the main building material.</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lastRenderedPageBreak/>
        <w:t xml:space="preserve">However the most famous structure which regularly receives the </w:t>
      </w:r>
      <w:r w:rsidR="004E25F6" w:rsidRPr="00CB268C">
        <w:rPr>
          <w:rFonts w:ascii="Times New Roman" w:hAnsi="Times New Roman"/>
          <w:sz w:val="24"/>
          <w:szCs w:val="24"/>
        </w:rPr>
        <w:t>epithet</w:t>
      </w:r>
      <w:r w:rsidRPr="00CB268C">
        <w:rPr>
          <w:rFonts w:ascii="Times New Roman" w:hAnsi="Times New Roman"/>
          <w:sz w:val="24"/>
          <w:szCs w:val="24"/>
        </w:rPr>
        <w:t xml:space="preserve"> ‘Venetian’ consists of the city walls of Nicosia, built in the late 1560s in the face of an </w:t>
      </w:r>
      <w:proofErr w:type="spellStart"/>
      <w:r w:rsidRPr="00CB268C">
        <w:rPr>
          <w:rFonts w:ascii="Times New Roman" w:hAnsi="Times New Roman"/>
          <w:sz w:val="24"/>
          <w:szCs w:val="24"/>
        </w:rPr>
        <w:t>immenent</w:t>
      </w:r>
      <w:proofErr w:type="spellEnd"/>
      <w:r w:rsidRPr="00CB268C">
        <w:rPr>
          <w:rFonts w:ascii="Times New Roman" w:hAnsi="Times New Roman"/>
          <w:sz w:val="24"/>
          <w:szCs w:val="24"/>
        </w:rPr>
        <w:t xml:space="preserve"> Ottoman invasion. Although the earthen core of the walls was completed, only part of the stone facing had been done by the invasion in 1570 the upper half of the walls being fac</w:t>
      </w:r>
      <w:r>
        <w:rPr>
          <w:rFonts w:ascii="Times New Roman" w:hAnsi="Times New Roman"/>
          <w:sz w:val="24"/>
          <w:szCs w:val="24"/>
        </w:rPr>
        <w:t>ed with turf</w:t>
      </w:r>
      <w:r w:rsidR="009C4CA0">
        <w:rPr>
          <w:rFonts w:ascii="Times New Roman" w:hAnsi="Times New Roman"/>
          <w:sz w:val="24"/>
          <w:szCs w:val="24"/>
        </w:rPr>
        <w:t xml:space="preserve"> (</w:t>
      </w:r>
      <w:proofErr w:type="spellStart"/>
      <w:r w:rsidR="009C4CA0">
        <w:rPr>
          <w:rFonts w:ascii="Times New Roman" w:hAnsi="Times New Roman"/>
          <w:sz w:val="24"/>
          <w:szCs w:val="24"/>
        </w:rPr>
        <w:t>Perbillini</w:t>
      </w:r>
      <w:proofErr w:type="spellEnd"/>
      <w:r w:rsidR="009C4CA0">
        <w:rPr>
          <w:rFonts w:ascii="Times New Roman" w:hAnsi="Times New Roman"/>
          <w:sz w:val="24"/>
          <w:szCs w:val="24"/>
        </w:rPr>
        <w:t>, 1988</w:t>
      </w:r>
      <w:r w:rsidR="00FA4E9F">
        <w:rPr>
          <w:rFonts w:ascii="Times New Roman" w:hAnsi="Times New Roman"/>
          <w:sz w:val="24"/>
          <w:szCs w:val="24"/>
        </w:rPr>
        <w:t>,</w:t>
      </w:r>
      <w:r w:rsidR="009C4CA0">
        <w:rPr>
          <w:rFonts w:ascii="Times New Roman" w:hAnsi="Times New Roman"/>
          <w:sz w:val="24"/>
          <w:szCs w:val="24"/>
        </w:rPr>
        <w:t xml:space="preserve"> p</w:t>
      </w:r>
      <w:r w:rsidR="00FA4E9F">
        <w:rPr>
          <w:rFonts w:ascii="Times New Roman" w:hAnsi="Times New Roman"/>
          <w:sz w:val="24"/>
          <w:szCs w:val="24"/>
        </w:rPr>
        <w:t>p</w:t>
      </w:r>
      <w:r w:rsidR="009C4CA0">
        <w:rPr>
          <w:rFonts w:ascii="Times New Roman" w:hAnsi="Times New Roman"/>
          <w:sz w:val="24"/>
          <w:szCs w:val="24"/>
        </w:rPr>
        <w:t>37)</w:t>
      </w:r>
      <w:r w:rsidRPr="00CB268C">
        <w:rPr>
          <w:rFonts w:ascii="Times New Roman" w:hAnsi="Times New Roman"/>
          <w:sz w:val="24"/>
          <w:szCs w:val="24"/>
        </w:rPr>
        <w:t>. The walls around the cities of Nicosia and a similar one at Famagusta are strong testament to the talent of their military engineers and architects. The Venetians erected huge earthworks with dressed stone facings, interspersed at intervals with bastions from which to direct their cannon power.</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On buildings they used elements of Gothic style earlier with the following:</w:t>
      </w:r>
    </w:p>
    <w:p w:rsidR="00033F53" w:rsidRPr="00CB268C" w:rsidRDefault="00033F53" w:rsidP="00033F53">
      <w:pPr>
        <w:spacing w:after="0" w:line="360" w:lineRule="auto"/>
        <w:jc w:val="both"/>
        <w:rPr>
          <w:rFonts w:ascii="Times New Roman" w:hAnsi="Times New Roman"/>
          <w:sz w:val="24"/>
          <w:szCs w:val="24"/>
        </w:rPr>
      </w:pPr>
      <w:r w:rsidRPr="00CB268C">
        <w:rPr>
          <w:rFonts w:ascii="Times New Roman" w:hAnsi="Times New Roman"/>
          <w:sz w:val="24"/>
          <w:szCs w:val="24"/>
        </w:rPr>
        <w:t xml:space="preserve">Elegant arches in </w:t>
      </w:r>
      <w:proofErr w:type="spellStart"/>
      <w:r w:rsidRPr="00CB268C">
        <w:rPr>
          <w:rFonts w:ascii="Times New Roman" w:hAnsi="Times New Roman"/>
          <w:sz w:val="24"/>
          <w:szCs w:val="24"/>
        </w:rPr>
        <w:t>Istrian</w:t>
      </w:r>
      <w:proofErr w:type="spellEnd"/>
      <w:r w:rsidRPr="00CB268C">
        <w:rPr>
          <w:rFonts w:ascii="Times New Roman" w:hAnsi="Times New Roman"/>
          <w:sz w:val="24"/>
          <w:szCs w:val="24"/>
        </w:rPr>
        <w:t xml:space="preserve"> stone</w:t>
      </w:r>
      <w:r>
        <w:rPr>
          <w:rFonts w:ascii="Times New Roman" w:hAnsi="Times New Roman"/>
          <w:sz w:val="24"/>
          <w:szCs w:val="24"/>
        </w:rPr>
        <w:t>, f</w:t>
      </w:r>
      <w:r w:rsidRPr="00CB268C">
        <w:rPr>
          <w:rFonts w:ascii="Times New Roman" w:hAnsi="Times New Roman"/>
          <w:sz w:val="24"/>
          <w:szCs w:val="24"/>
        </w:rPr>
        <w:t>ine tracery, giving a lace-like appearance</w:t>
      </w:r>
      <w:r>
        <w:rPr>
          <w:rFonts w:ascii="Times New Roman" w:hAnsi="Times New Roman"/>
          <w:sz w:val="24"/>
          <w:szCs w:val="24"/>
        </w:rPr>
        <w:t>, p</w:t>
      </w:r>
      <w:r w:rsidRPr="00CB268C">
        <w:rPr>
          <w:rFonts w:ascii="Times New Roman" w:hAnsi="Times New Roman"/>
          <w:sz w:val="24"/>
          <w:szCs w:val="24"/>
        </w:rPr>
        <w:t>ointed arches</w:t>
      </w:r>
      <w:r>
        <w:rPr>
          <w:rFonts w:ascii="Times New Roman" w:hAnsi="Times New Roman"/>
          <w:sz w:val="24"/>
          <w:szCs w:val="24"/>
        </w:rPr>
        <w:t>, c</w:t>
      </w:r>
      <w:r w:rsidRPr="00CB268C">
        <w:rPr>
          <w:rFonts w:ascii="Times New Roman" w:hAnsi="Times New Roman"/>
          <w:sz w:val="24"/>
          <w:szCs w:val="24"/>
        </w:rPr>
        <w:t>arved window heads</w:t>
      </w:r>
      <w:r>
        <w:rPr>
          <w:rFonts w:ascii="Times New Roman" w:hAnsi="Times New Roman"/>
          <w:sz w:val="24"/>
          <w:szCs w:val="24"/>
        </w:rPr>
        <w:t xml:space="preserve">. </w:t>
      </w:r>
      <w:r w:rsidRPr="00CB268C">
        <w:rPr>
          <w:rFonts w:ascii="Times New Roman" w:hAnsi="Times New Roman"/>
          <w:sz w:val="24"/>
          <w:szCs w:val="24"/>
        </w:rPr>
        <w:t>However at the beginning of the 16</w:t>
      </w:r>
      <w:r w:rsidRPr="00CB268C">
        <w:rPr>
          <w:rFonts w:ascii="Times New Roman" w:hAnsi="Times New Roman"/>
          <w:sz w:val="24"/>
          <w:szCs w:val="24"/>
          <w:vertAlign w:val="superscript"/>
        </w:rPr>
        <w:t>th</w:t>
      </w:r>
      <w:r w:rsidRPr="00CB268C">
        <w:rPr>
          <w:rFonts w:ascii="Times New Roman" w:hAnsi="Times New Roman"/>
          <w:sz w:val="24"/>
          <w:szCs w:val="24"/>
        </w:rPr>
        <w:t xml:space="preserve"> century they turned to Renaissance</w:t>
      </w:r>
      <w:r>
        <w:rPr>
          <w:rFonts w:ascii="Times New Roman" w:hAnsi="Times New Roman"/>
          <w:sz w:val="24"/>
          <w:szCs w:val="24"/>
        </w:rPr>
        <w:t>, o</w:t>
      </w:r>
      <w:r w:rsidRPr="00CB268C">
        <w:rPr>
          <w:rFonts w:ascii="Times New Roman" w:hAnsi="Times New Roman"/>
          <w:sz w:val="24"/>
          <w:szCs w:val="24"/>
        </w:rPr>
        <w:t>ften built in sandstone, and based on Classical Architecture with an emphasis on harmonious symmetry</w:t>
      </w:r>
      <w:r>
        <w:rPr>
          <w:rFonts w:ascii="Times New Roman" w:hAnsi="Times New Roman"/>
          <w:sz w:val="24"/>
          <w:szCs w:val="24"/>
        </w:rPr>
        <w:t>, t</w:t>
      </w:r>
      <w:r w:rsidRPr="00CB268C">
        <w:rPr>
          <w:rFonts w:ascii="Times New Roman" w:hAnsi="Times New Roman"/>
          <w:sz w:val="24"/>
          <w:szCs w:val="24"/>
        </w:rPr>
        <w:t>ypically included motifs from ancient Greece and Rome</w:t>
      </w:r>
      <w:r>
        <w:rPr>
          <w:rFonts w:ascii="Times New Roman" w:hAnsi="Times New Roman"/>
          <w:sz w:val="24"/>
          <w:szCs w:val="24"/>
        </w:rPr>
        <w:t>, fluted columns with, C</w:t>
      </w:r>
      <w:r w:rsidRPr="00CB268C">
        <w:rPr>
          <w:rFonts w:ascii="Times New Roman" w:hAnsi="Times New Roman"/>
          <w:sz w:val="24"/>
          <w:szCs w:val="24"/>
        </w:rPr>
        <w:t>orinthian capitals</w:t>
      </w:r>
      <w:r>
        <w:rPr>
          <w:rFonts w:ascii="Times New Roman" w:hAnsi="Times New Roman"/>
          <w:sz w:val="24"/>
          <w:szCs w:val="24"/>
        </w:rPr>
        <w:t>, s</w:t>
      </w:r>
      <w:r w:rsidRPr="00CB268C">
        <w:rPr>
          <w:rFonts w:ascii="Times New Roman" w:hAnsi="Times New Roman"/>
          <w:sz w:val="24"/>
          <w:szCs w:val="24"/>
        </w:rPr>
        <w:t>emi-circular arches</w:t>
      </w:r>
      <w:r>
        <w:rPr>
          <w:rFonts w:ascii="Times New Roman" w:hAnsi="Times New Roman"/>
          <w:sz w:val="24"/>
          <w:szCs w:val="24"/>
        </w:rPr>
        <w:t>, b</w:t>
      </w:r>
      <w:r w:rsidRPr="00CB268C">
        <w:rPr>
          <w:rFonts w:ascii="Times New Roman" w:hAnsi="Times New Roman"/>
          <w:sz w:val="24"/>
          <w:szCs w:val="24"/>
        </w:rPr>
        <w:t>old projecting roof cornices</w:t>
      </w:r>
      <w:r>
        <w:rPr>
          <w:rFonts w:ascii="Times New Roman" w:hAnsi="Times New Roman"/>
          <w:sz w:val="24"/>
          <w:szCs w:val="24"/>
        </w:rPr>
        <w:t>, l</w:t>
      </w:r>
      <w:r w:rsidRPr="00CB268C">
        <w:rPr>
          <w:rFonts w:ascii="Times New Roman" w:hAnsi="Times New Roman"/>
          <w:sz w:val="24"/>
          <w:szCs w:val="24"/>
        </w:rPr>
        <w:t>avish stone carvings which none but the rich could afford</w:t>
      </w:r>
      <w:r>
        <w:rPr>
          <w:rFonts w:ascii="Times New Roman" w:hAnsi="Times New Roman"/>
          <w:sz w:val="24"/>
          <w:szCs w:val="24"/>
        </w:rPr>
        <w:t>, t</w:t>
      </w:r>
      <w:r w:rsidRPr="00CB268C">
        <w:rPr>
          <w:rFonts w:ascii="Times New Roman" w:hAnsi="Times New Roman"/>
          <w:sz w:val="24"/>
          <w:szCs w:val="24"/>
        </w:rPr>
        <w:t>he wide use of Lion statues carved on buildings and a simplified court of arms</w:t>
      </w:r>
      <w:r w:rsidR="001D4AF5">
        <w:rPr>
          <w:rFonts w:ascii="Times New Roman" w:hAnsi="Times New Roman"/>
          <w:sz w:val="24"/>
          <w:szCs w:val="24"/>
        </w:rPr>
        <w:t xml:space="preserve"> (Wofflin, 1984)</w:t>
      </w:r>
      <w:r w:rsidRPr="00CB268C">
        <w:rPr>
          <w:rFonts w:ascii="Times New Roman" w:hAnsi="Times New Roman"/>
          <w:sz w:val="24"/>
          <w:szCs w:val="24"/>
        </w:rPr>
        <w:t>.</w:t>
      </w:r>
    </w:p>
    <w:p w:rsidR="00033F53" w:rsidRPr="00CB268C" w:rsidRDefault="00033F53" w:rsidP="00033F53">
      <w:pPr>
        <w:spacing w:line="360" w:lineRule="auto"/>
        <w:jc w:val="both"/>
        <w:rPr>
          <w:rFonts w:ascii="Times New Roman" w:hAnsi="Times New Roman"/>
          <w:sz w:val="24"/>
          <w:szCs w:val="24"/>
        </w:rPr>
      </w:pPr>
    </w:p>
    <w:p w:rsidR="00033F53" w:rsidRPr="002E6914" w:rsidRDefault="00033F53" w:rsidP="00033F53">
      <w:pPr>
        <w:spacing w:line="360" w:lineRule="auto"/>
        <w:jc w:val="both"/>
        <w:rPr>
          <w:rStyle w:val="Strong"/>
          <w:rFonts w:ascii="Times New Roman" w:hAnsi="Times New Roman"/>
          <w:sz w:val="24"/>
          <w:szCs w:val="24"/>
        </w:rPr>
      </w:pPr>
      <w:r w:rsidRPr="002E6914">
        <w:rPr>
          <w:rStyle w:val="Strong"/>
          <w:rFonts w:ascii="Times New Roman" w:hAnsi="Times New Roman"/>
          <w:sz w:val="24"/>
          <w:szCs w:val="24"/>
        </w:rPr>
        <w:t>3.4</w:t>
      </w:r>
      <w:r w:rsidRPr="002E6914">
        <w:rPr>
          <w:rStyle w:val="Strong"/>
          <w:rFonts w:ascii="Times New Roman" w:hAnsi="Times New Roman"/>
          <w:sz w:val="24"/>
          <w:szCs w:val="24"/>
        </w:rPr>
        <w:tab/>
        <w:t>Ottoman period 1571-1878</w:t>
      </w:r>
    </w:p>
    <w:p w:rsidR="00033F53" w:rsidRPr="00852794" w:rsidRDefault="00033F53" w:rsidP="00033F53">
      <w:pPr>
        <w:spacing w:line="360" w:lineRule="auto"/>
        <w:jc w:val="both"/>
        <w:rPr>
          <w:rStyle w:val="Strong"/>
          <w:rFonts w:ascii="Times New Roman" w:hAnsi="Times New Roman"/>
          <w:b w:val="0"/>
          <w:sz w:val="24"/>
          <w:szCs w:val="24"/>
        </w:rPr>
      </w:pPr>
      <w:r w:rsidRPr="00852794">
        <w:rPr>
          <w:rStyle w:val="Strong"/>
          <w:rFonts w:ascii="Times New Roman" w:hAnsi="Times New Roman"/>
          <w:b w:val="0"/>
          <w:sz w:val="24"/>
          <w:szCs w:val="24"/>
        </w:rPr>
        <w:t>After the Venetians came the Ottomans. The Ottomans ruled the island for more than three centuries. The Ottomans adopted their architectural and urban characteristics to the city pattern. They did not demolish any previous architecture. They used the remains – footings or walls of the Lusignans and the Venetian buildings and constructed their architecture as well. In that period wide and straight street pattern diminished and became organic. Streets were defined by the building blocks and the garden walls. Ottoman expanded its commercial quarters along east to west axis. In Nicosia east to west urban axis invented by Venetians, but implemented by the Ottomans as a unifying infrastructure for the entire city</w:t>
      </w:r>
      <w:r w:rsidR="001D4AF5">
        <w:rPr>
          <w:b/>
        </w:rPr>
        <w:t xml:space="preserve"> </w:t>
      </w:r>
      <w:r w:rsidR="001D4AF5" w:rsidRPr="001D4AF5">
        <w:rPr>
          <w:rFonts w:ascii="Times New Roman" w:hAnsi="Times New Roman"/>
        </w:rPr>
        <w:t>(</w:t>
      </w:r>
      <w:proofErr w:type="spellStart"/>
      <w:r w:rsidR="001D4AF5" w:rsidRPr="001D4AF5">
        <w:rPr>
          <w:rFonts w:ascii="Times New Roman" w:hAnsi="Times New Roman"/>
        </w:rPr>
        <w:t>Mukaddas</w:t>
      </w:r>
      <w:proofErr w:type="spellEnd"/>
      <w:r w:rsidR="001D4AF5" w:rsidRPr="001D4AF5">
        <w:rPr>
          <w:rFonts w:ascii="Times New Roman" w:hAnsi="Times New Roman"/>
        </w:rPr>
        <w:t>, 2004</w:t>
      </w:r>
      <w:r w:rsidR="00FA4E9F">
        <w:rPr>
          <w:rFonts w:ascii="Times New Roman" w:hAnsi="Times New Roman"/>
        </w:rPr>
        <w:t>,</w:t>
      </w:r>
      <w:r w:rsidR="001D4AF5" w:rsidRPr="001D4AF5">
        <w:rPr>
          <w:rFonts w:ascii="Times New Roman" w:hAnsi="Times New Roman"/>
        </w:rPr>
        <w:t xml:space="preserve"> p</w:t>
      </w:r>
      <w:r w:rsidR="00FA4E9F">
        <w:rPr>
          <w:rFonts w:ascii="Times New Roman" w:hAnsi="Times New Roman"/>
        </w:rPr>
        <w:t>p</w:t>
      </w:r>
      <w:r w:rsidR="001D4AF5" w:rsidRPr="001D4AF5">
        <w:rPr>
          <w:rFonts w:ascii="Times New Roman" w:hAnsi="Times New Roman"/>
        </w:rPr>
        <w:t>173)</w:t>
      </w:r>
      <w:r w:rsidRPr="001D4AF5">
        <w:rPr>
          <w:rStyle w:val="Strong"/>
          <w:rFonts w:ascii="Times New Roman" w:hAnsi="Times New Roman"/>
          <w:b w:val="0"/>
          <w:sz w:val="24"/>
          <w:szCs w:val="24"/>
        </w:rPr>
        <w:t>.</w:t>
      </w:r>
    </w:p>
    <w:p w:rsidR="00033F53" w:rsidRPr="00852794" w:rsidRDefault="00033F53" w:rsidP="00033F53">
      <w:pPr>
        <w:spacing w:line="360" w:lineRule="auto"/>
        <w:jc w:val="both"/>
        <w:rPr>
          <w:rStyle w:val="Strong"/>
          <w:rFonts w:ascii="Times New Roman" w:hAnsi="Times New Roman"/>
          <w:b w:val="0"/>
          <w:sz w:val="24"/>
          <w:szCs w:val="24"/>
        </w:rPr>
      </w:pPr>
      <w:r w:rsidRPr="00852794">
        <w:rPr>
          <w:rStyle w:val="Strong"/>
          <w:rFonts w:ascii="Times New Roman" w:hAnsi="Times New Roman"/>
          <w:b w:val="0"/>
          <w:sz w:val="24"/>
          <w:szCs w:val="24"/>
        </w:rPr>
        <w:t xml:space="preserve">. From this period, apart from times of crisis and flourishing periods, Lefkosa would exercise a strong influence on the infrastructure and residential aspect of the town in order to transform itself into a modern capital city. As part of this goal, it saw the creation of new public structures, </w:t>
      </w:r>
      <w:r w:rsidRPr="00852794">
        <w:rPr>
          <w:rStyle w:val="Strong"/>
          <w:rFonts w:ascii="Times New Roman" w:hAnsi="Times New Roman"/>
          <w:b w:val="0"/>
          <w:sz w:val="24"/>
          <w:szCs w:val="24"/>
        </w:rPr>
        <w:lastRenderedPageBreak/>
        <w:t>not just for state administration but also for the needs of the population; public baths for men and women, aqueducts to bring water into town, libraries and hostels, all in line with the new Ottoman habits and culture. Parallel to these innovations, pre existing buildings were transformed to serve better the requirements of the new society and its way of life</w:t>
      </w:r>
      <w:r w:rsidR="00F63CCE">
        <w:rPr>
          <w:rStyle w:val="Strong"/>
          <w:rFonts w:ascii="Times New Roman" w:hAnsi="Times New Roman"/>
          <w:b w:val="0"/>
          <w:sz w:val="24"/>
          <w:szCs w:val="24"/>
        </w:rPr>
        <w:t xml:space="preserve"> </w:t>
      </w:r>
      <w:r w:rsidR="00F63CCE" w:rsidRPr="00F63CCE">
        <w:rPr>
          <w:rStyle w:val="Strong"/>
          <w:rFonts w:ascii="Times New Roman" w:hAnsi="Times New Roman"/>
          <w:b w:val="0"/>
          <w:sz w:val="24"/>
          <w:szCs w:val="24"/>
        </w:rPr>
        <w:t>(</w:t>
      </w:r>
      <w:proofErr w:type="spellStart"/>
      <w:r w:rsidR="00F63CCE" w:rsidRPr="00F63CCE">
        <w:rPr>
          <w:rStyle w:val="Strong"/>
          <w:rFonts w:ascii="Times New Roman" w:hAnsi="Times New Roman"/>
          <w:b w:val="0"/>
          <w:sz w:val="24"/>
          <w:szCs w:val="24"/>
        </w:rPr>
        <w:t>Demi</w:t>
      </w:r>
      <w:proofErr w:type="spellEnd"/>
      <w:r w:rsidR="00F63CCE" w:rsidRPr="00F63CCE">
        <w:rPr>
          <w:rStyle w:val="Strong"/>
          <w:rFonts w:ascii="Times New Roman" w:hAnsi="Times New Roman"/>
          <w:b w:val="0"/>
          <w:sz w:val="24"/>
          <w:szCs w:val="24"/>
        </w:rPr>
        <w:t>, 1990</w:t>
      </w:r>
      <w:r w:rsidR="00FA4E9F">
        <w:rPr>
          <w:rStyle w:val="Strong"/>
          <w:rFonts w:ascii="Times New Roman" w:hAnsi="Times New Roman"/>
          <w:b w:val="0"/>
          <w:sz w:val="24"/>
          <w:szCs w:val="24"/>
        </w:rPr>
        <w:t>,</w:t>
      </w:r>
      <w:r w:rsidR="00F63CCE" w:rsidRPr="00F63CCE">
        <w:rPr>
          <w:rStyle w:val="Strong"/>
          <w:rFonts w:ascii="Times New Roman" w:hAnsi="Times New Roman"/>
          <w:b w:val="0"/>
          <w:sz w:val="24"/>
          <w:szCs w:val="24"/>
        </w:rPr>
        <w:t xml:space="preserve"> p</w:t>
      </w:r>
      <w:r w:rsidR="00FA4E9F">
        <w:rPr>
          <w:rStyle w:val="Strong"/>
          <w:rFonts w:ascii="Times New Roman" w:hAnsi="Times New Roman"/>
          <w:b w:val="0"/>
          <w:sz w:val="24"/>
          <w:szCs w:val="24"/>
        </w:rPr>
        <w:t>p</w:t>
      </w:r>
      <w:r w:rsidR="00F63CCE" w:rsidRPr="00F63CCE">
        <w:rPr>
          <w:rStyle w:val="Strong"/>
          <w:rFonts w:ascii="Times New Roman" w:hAnsi="Times New Roman"/>
          <w:b w:val="0"/>
          <w:sz w:val="24"/>
          <w:szCs w:val="24"/>
        </w:rPr>
        <w:t>45)</w:t>
      </w:r>
      <w:r w:rsidRPr="00F63CCE">
        <w:rPr>
          <w:rStyle w:val="Strong"/>
          <w:rFonts w:ascii="Times New Roman" w:hAnsi="Times New Roman"/>
          <w:b w:val="0"/>
          <w:sz w:val="24"/>
          <w:szCs w:val="24"/>
        </w:rPr>
        <w:t>.</w:t>
      </w:r>
    </w:p>
    <w:p w:rsidR="00033F53" w:rsidRPr="00852794" w:rsidRDefault="00033F53" w:rsidP="00033F53">
      <w:pPr>
        <w:spacing w:line="360" w:lineRule="auto"/>
        <w:jc w:val="both"/>
        <w:rPr>
          <w:rStyle w:val="Strong"/>
          <w:rFonts w:ascii="Times New Roman" w:hAnsi="Times New Roman"/>
          <w:b w:val="0"/>
          <w:sz w:val="24"/>
          <w:szCs w:val="24"/>
        </w:rPr>
      </w:pPr>
      <w:r w:rsidRPr="00852794">
        <w:rPr>
          <w:rStyle w:val="Strong"/>
          <w:rFonts w:ascii="Times New Roman" w:hAnsi="Times New Roman"/>
          <w:b w:val="0"/>
          <w:sz w:val="24"/>
          <w:szCs w:val="24"/>
        </w:rPr>
        <w:t xml:space="preserve">The town’s commercial center and related facilities were concentrated along this axis, caravansaries, </w:t>
      </w:r>
      <w:proofErr w:type="gramStart"/>
      <w:r w:rsidRPr="00852794">
        <w:rPr>
          <w:rStyle w:val="Strong"/>
          <w:rFonts w:ascii="Times New Roman" w:hAnsi="Times New Roman"/>
          <w:b w:val="0"/>
          <w:sz w:val="24"/>
          <w:szCs w:val="24"/>
        </w:rPr>
        <w:t>covered</w:t>
      </w:r>
      <w:proofErr w:type="gramEnd"/>
      <w:r w:rsidRPr="00852794">
        <w:rPr>
          <w:rStyle w:val="Strong"/>
          <w:rFonts w:ascii="Times New Roman" w:hAnsi="Times New Roman"/>
          <w:b w:val="0"/>
          <w:sz w:val="24"/>
          <w:szCs w:val="24"/>
        </w:rPr>
        <w:t xml:space="preserve"> roads called ‘</w:t>
      </w:r>
      <w:proofErr w:type="spellStart"/>
      <w:r w:rsidRPr="00852794">
        <w:rPr>
          <w:rStyle w:val="Strong"/>
          <w:rFonts w:ascii="Times New Roman" w:hAnsi="Times New Roman"/>
          <w:b w:val="0"/>
          <w:sz w:val="24"/>
          <w:szCs w:val="24"/>
        </w:rPr>
        <w:t>arasta</w:t>
      </w:r>
      <w:proofErr w:type="spellEnd"/>
      <w:r w:rsidRPr="00852794">
        <w:rPr>
          <w:rStyle w:val="Strong"/>
          <w:rFonts w:ascii="Times New Roman" w:hAnsi="Times New Roman"/>
          <w:b w:val="0"/>
          <w:sz w:val="24"/>
          <w:szCs w:val="24"/>
        </w:rPr>
        <w:t xml:space="preserve">’, open porticos with shops underneath and workshops and markets of various kinds. The most important cathedral (St. Sophia cathedral) in Lefkosa was converted into a mosque and its square was used as an open market area, while the nearby St. Nicholas orthodox cathedral became a covered market or </w:t>
      </w:r>
      <w:proofErr w:type="spellStart"/>
      <w:r w:rsidRPr="00852794">
        <w:rPr>
          <w:rStyle w:val="Strong"/>
          <w:rFonts w:ascii="Times New Roman" w:hAnsi="Times New Roman"/>
          <w:b w:val="0"/>
          <w:sz w:val="24"/>
          <w:szCs w:val="24"/>
        </w:rPr>
        <w:t>Bedestan</w:t>
      </w:r>
      <w:proofErr w:type="spellEnd"/>
      <w:r w:rsidRPr="00852794">
        <w:rPr>
          <w:rStyle w:val="Strong"/>
          <w:rFonts w:ascii="Times New Roman" w:hAnsi="Times New Roman"/>
          <w:b w:val="0"/>
          <w:sz w:val="24"/>
          <w:szCs w:val="24"/>
        </w:rPr>
        <w:t xml:space="preserve">. The effect of economic crises due to shifting of the world’s commercial axis towards the western Mediterranean and Atlantic routes, this led the Ottomans to increase productivity level and thus importing </w:t>
      </w:r>
      <w:proofErr w:type="spellStart"/>
      <w:r w:rsidRPr="00852794">
        <w:rPr>
          <w:rStyle w:val="Strong"/>
          <w:rFonts w:ascii="Times New Roman" w:hAnsi="Times New Roman"/>
          <w:b w:val="0"/>
          <w:sz w:val="24"/>
          <w:szCs w:val="24"/>
        </w:rPr>
        <w:t>labour</w:t>
      </w:r>
      <w:proofErr w:type="spellEnd"/>
      <w:r w:rsidRPr="00852794">
        <w:rPr>
          <w:rStyle w:val="Strong"/>
          <w:rFonts w:ascii="Times New Roman" w:hAnsi="Times New Roman"/>
          <w:b w:val="0"/>
          <w:sz w:val="24"/>
          <w:szCs w:val="24"/>
        </w:rPr>
        <w:t xml:space="preserve">. This population increase had very important repercussions on </w:t>
      </w:r>
      <w:proofErr w:type="spellStart"/>
      <w:r w:rsidRPr="00852794">
        <w:rPr>
          <w:rStyle w:val="Strong"/>
          <w:rFonts w:ascii="Times New Roman" w:hAnsi="Times New Roman"/>
          <w:b w:val="0"/>
          <w:sz w:val="24"/>
          <w:szCs w:val="24"/>
        </w:rPr>
        <w:t>Lefkosa’s</w:t>
      </w:r>
      <w:proofErr w:type="spellEnd"/>
      <w:r w:rsidRPr="00852794">
        <w:rPr>
          <w:rStyle w:val="Strong"/>
          <w:rFonts w:ascii="Times New Roman" w:hAnsi="Times New Roman"/>
          <w:b w:val="0"/>
          <w:sz w:val="24"/>
          <w:szCs w:val="24"/>
        </w:rPr>
        <w:t xml:space="preserve"> urban development, marked by several bursts of growth. The first period following the conquest of the island, characterized by a re use and completion of the urban structure  already organized by the Venetians, was </w:t>
      </w:r>
      <w:proofErr w:type="spellStart"/>
      <w:r w:rsidRPr="00852794">
        <w:rPr>
          <w:rStyle w:val="Strong"/>
          <w:rFonts w:ascii="Times New Roman" w:hAnsi="Times New Roman"/>
          <w:b w:val="0"/>
          <w:sz w:val="24"/>
          <w:szCs w:val="24"/>
        </w:rPr>
        <w:t>infact</w:t>
      </w:r>
      <w:proofErr w:type="spellEnd"/>
      <w:r w:rsidRPr="00852794">
        <w:rPr>
          <w:rStyle w:val="Strong"/>
          <w:rFonts w:ascii="Times New Roman" w:hAnsi="Times New Roman"/>
          <w:b w:val="0"/>
          <w:sz w:val="24"/>
          <w:szCs w:val="24"/>
        </w:rPr>
        <w:t xml:space="preserve"> succeeded by several phases of intense urbanization with great building production, land allotment and therefore also further development of the types of buildings used</w:t>
      </w:r>
      <w:r w:rsidR="00F63CCE">
        <w:rPr>
          <w:b/>
        </w:rPr>
        <w:t xml:space="preserve"> </w:t>
      </w:r>
      <w:r w:rsidR="00F63CCE" w:rsidRPr="00F63CCE">
        <w:rPr>
          <w:rFonts w:ascii="Times New Roman" w:hAnsi="Times New Roman"/>
        </w:rPr>
        <w:t>(</w:t>
      </w:r>
      <w:proofErr w:type="spellStart"/>
      <w:r w:rsidR="00F63CCE" w:rsidRPr="00F63CCE">
        <w:rPr>
          <w:rFonts w:ascii="Times New Roman" w:hAnsi="Times New Roman"/>
        </w:rPr>
        <w:t>Demi</w:t>
      </w:r>
      <w:proofErr w:type="spellEnd"/>
      <w:r w:rsidR="00F63CCE" w:rsidRPr="00F63CCE">
        <w:rPr>
          <w:rFonts w:ascii="Times New Roman" w:hAnsi="Times New Roman"/>
        </w:rPr>
        <w:t>, 1990</w:t>
      </w:r>
      <w:r w:rsidR="00FA4E9F">
        <w:rPr>
          <w:rFonts w:ascii="Times New Roman" w:hAnsi="Times New Roman"/>
        </w:rPr>
        <w:t>,</w:t>
      </w:r>
      <w:r w:rsidR="00F63CCE" w:rsidRPr="00F63CCE">
        <w:rPr>
          <w:rFonts w:ascii="Times New Roman" w:hAnsi="Times New Roman"/>
        </w:rPr>
        <w:t xml:space="preserve"> p</w:t>
      </w:r>
      <w:r w:rsidR="00FA4E9F">
        <w:rPr>
          <w:rFonts w:ascii="Times New Roman" w:hAnsi="Times New Roman"/>
        </w:rPr>
        <w:t>p</w:t>
      </w:r>
      <w:r w:rsidR="00F63CCE" w:rsidRPr="00F63CCE">
        <w:rPr>
          <w:rFonts w:ascii="Times New Roman" w:hAnsi="Times New Roman"/>
        </w:rPr>
        <w:t>45)</w:t>
      </w:r>
      <w:r w:rsidRPr="00F63CCE">
        <w:rPr>
          <w:rStyle w:val="Strong"/>
          <w:rFonts w:ascii="Times New Roman" w:hAnsi="Times New Roman"/>
          <w:sz w:val="24"/>
          <w:szCs w:val="24"/>
        </w:rPr>
        <w:t>.</w:t>
      </w:r>
    </w:p>
    <w:p w:rsidR="00033F53" w:rsidRPr="00310E54" w:rsidRDefault="00033F53" w:rsidP="00033F53">
      <w:pPr>
        <w:spacing w:line="360" w:lineRule="auto"/>
        <w:jc w:val="both"/>
        <w:rPr>
          <w:rStyle w:val="Strong"/>
          <w:rFonts w:ascii="Times New Roman" w:hAnsi="Times New Roman"/>
          <w:sz w:val="24"/>
          <w:szCs w:val="24"/>
        </w:rPr>
      </w:pPr>
      <w:r w:rsidRPr="00310E54">
        <w:rPr>
          <w:rStyle w:val="Strong"/>
          <w:rFonts w:ascii="Times New Roman" w:hAnsi="Times New Roman"/>
          <w:sz w:val="24"/>
          <w:szCs w:val="24"/>
        </w:rPr>
        <w:t>3.4.1</w:t>
      </w:r>
      <w:r w:rsidRPr="00310E54">
        <w:rPr>
          <w:rStyle w:val="Strong"/>
          <w:rFonts w:ascii="Times New Roman" w:hAnsi="Times New Roman"/>
          <w:sz w:val="24"/>
          <w:szCs w:val="24"/>
        </w:rPr>
        <w:tab/>
        <w:t>Architectural character of the Ottoman period</w:t>
      </w:r>
    </w:p>
    <w:p w:rsidR="00033F53" w:rsidRPr="00852794" w:rsidRDefault="00033F53" w:rsidP="00033F53">
      <w:pPr>
        <w:spacing w:line="360" w:lineRule="auto"/>
        <w:jc w:val="both"/>
        <w:rPr>
          <w:rStyle w:val="Strong"/>
          <w:rFonts w:ascii="Times New Roman" w:hAnsi="Times New Roman"/>
          <w:b w:val="0"/>
          <w:sz w:val="24"/>
          <w:szCs w:val="24"/>
        </w:rPr>
      </w:pPr>
      <w:r w:rsidRPr="00852794">
        <w:rPr>
          <w:rStyle w:val="Strong"/>
          <w:rFonts w:ascii="Times New Roman" w:hAnsi="Times New Roman"/>
          <w:b w:val="0"/>
          <w:sz w:val="24"/>
          <w:szCs w:val="24"/>
        </w:rPr>
        <w:t>The architectural character of Ottoman period is seen on buildings based on their types and purpose.</w:t>
      </w:r>
    </w:p>
    <w:p w:rsidR="00033F53" w:rsidRPr="00F63CCE" w:rsidRDefault="00033F53" w:rsidP="00033F53">
      <w:pPr>
        <w:spacing w:line="360" w:lineRule="auto"/>
        <w:jc w:val="both"/>
        <w:rPr>
          <w:rStyle w:val="Strong"/>
          <w:rFonts w:ascii="Times New Roman" w:hAnsi="Times New Roman"/>
          <w:sz w:val="24"/>
          <w:szCs w:val="24"/>
        </w:rPr>
      </w:pPr>
      <w:r w:rsidRPr="00852794">
        <w:rPr>
          <w:rStyle w:val="Strong"/>
          <w:rFonts w:ascii="Times New Roman" w:hAnsi="Times New Roman"/>
          <w:b w:val="0"/>
          <w:sz w:val="24"/>
          <w:szCs w:val="24"/>
        </w:rPr>
        <w:t>The religious buildings implored the use of domes mostly on square plans and multi columns. There were the balancing of the open and the closed part, a harmony between the interior and the exterior, addition of courtyard to the main mosque with a portico and the use of various attempts at the solution of problem of space</w:t>
      </w:r>
      <w:r w:rsidR="00F63CCE">
        <w:rPr>
          <w:b/>
        </w:rPr>
        <w:t xml:space="preserve"> </w:t>
      </w:r>
      <w:r w:rsidR="00F63CCE" w:rsidRPr="00F63CCE">
        <w:rPr>
          <w:rFonts w:ascii="Times New Roman" w:hAnsi="Times New Roman"/>
          <w:sz w:val="24"/>
          <w:szCs w:val="24"/>
        </w:rPr>
        <w:t>(Godfrey, 1993)</w:t>
      </w:r>
    </w:p>
    <w:p w:rsidR="00033F53" w:rsidRPr="00CB268C" w:rsidRDefault="00033F53" w:rsidP="00033F53">
      <w:pPr>
        <w:spacing w:before="100" w:beforeAutospacing="1" w:after="100" w:afterAutospacing="1" w:line="360" w:lineRule="auto"/>
        <w:jc w:val="both"/>
        <w:rPr>
          <w:rFonts w:ascii="Times New Roman" w:hAnsi="Times New Roman"/>
          <w:sz w:val="24"/>
          <w:szCs w:val="24"/>
        </w:rPr>
      </w:pPr>
      <w:r w:rsidRPr="00CB268C">
        <w:rPr>
          <w:rFonts w:ascii="Times New Roman" w:hAnsi="Times New Roman"/>
          <w:sz w:val="24"/>
          <w:szCs w:val="24"/>
        </w:rPr>
        <w:t xml:space="preserve">Thus the Islamic architecture of Cyprus is all from the Ottoman period and is closely linked to the Ottoman architecture of Anatolia. There are, however, distinctive features in Cypriot Islamic architecture which may be traced to the fact that the Ottomans converted many of the existing Gothic buildings into mosques or palaces leaving the Greek Orthodox churches untouched. The </w:t>
      </w:r>
      <w:r w:rsidRPr="00CB268C">
        <w:rPr>
          <w:rFonts w:ascii="Times New Roman" w:hAnsi="Times New Roman"/>
          <w:sz w:val="24"/>
          <w:szCs w:val="24"/>
        </w:rPr>
        <w:lastRenderedPageBreak/>
        <w:t xml:space="preserve">most spectacular examples of this are the </w:t>
      </w:r>
      <w:proofErr w:type="spellStart"/>
      <w:r w:rsidRPr="00CB268C">
        <w:rPr>
          <w:rFonts w:ascii="Times New Roman" w:hAnsi="Times New Roman"/>
          <w:sz w:val="24"/>
          <w:szCs w:val="24"/>
        </w:rPr>
        <w:t>Selimiye</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Cami</w:t>
      </w:r>
      <w:proofErr w:type="spellEnd"/>
      <w:r w:rsidRPr="00CB268C">
        <w:rPr>
          <w:rFonts w:ascii="Times New Roman" w:hAnsi="Times New Roman"/>
          <w:sz w:val="24"/>
          <w:szCs w:val="24"/>
        </w:rPr>
        <w:t xml:space="preserve"> in</w:t>
      </w:r>
      <w:r>
        <w:rPr>
          <w:rFonts w:ascii="Times New Roman" w:hAnsi="Times New Roman"/>
          <w:sz w:val="24"/>
          <w:szCs w:val="24"/>
        </w:rPr>
        <w:t xml:space="preserve"> </w:t>
      </w:r>
      <w:proofErr w:type="spellStart"/>
      <w:r>
        <w:rPr>
          <w:rFonts w:ascii="Times New Roman" w:hAnsi="Times New Roman"/>
          <w:sz w:val="24"/>
          <w:szCs w:val="24"/>
        </w:rPr>
        <w:t>Lefkosa</w:t>
      </w:r>
      <w:proofErr w:type="spellEnd"/>
      <w:r w:rsidRPr="00CB268C">
        <w:rPr>
          <w:rFonts w:ascii="Times New Roman" w:hAnsi="Times New Roman"/>
          <w:sz w:val="24"/>
          <w:szCs w:val="24"/>
        </w:rPr>
        <w:t xml:space="preserve"> and the </w:t>
      </w:r>
      <w:proofErr w:type="spellStart"/>
      <w:r w:rsidRPr="00CB268C">
        <w:rPr>
          <w:rFonts w:ascii="Times New Roman" w:hAnsi="Times New Roman"/>
          <w:sz w:val="24"/>
          <w:szCs w:val="24"/>
        </w:rPr>
        <w:t>Lala</w:t>
      </w:r>
      <w:proofErr w:type="spellEnd"/>
      <w:r w:rsidRPr="00CB268C">
        <w:rPr>
          <w:rFonts w:ascii="Times New Roman" w:hAnsi="Times New Roman"/>
          <w:sz w:val="24"/>
          <w:szCs w:val="24"/>
        </w:rPr>
        <w:t xml:space="preserve"> Musta</w:t>
      </w:r>
      <w:r>
        <w:rPr>
          <w:rFonts w:ascii="Times New Roman" w:hAnsi="Times New Roman"/>
          <w:sz w:val="24"/>
          <w:szCs w:val="24"/>
        </w:rPr>
        <w:t>f</w:t>
      </w:r>
      <w:r w:rsidRPr="00CB268C">
        <w:rPr>
          <w:rFonts w:ascii="Times New Roman" w:hAnsi="Times New Roman"/>
          <w:sz w:val="24"/>
          <w:szCs w:val="24"/>
        </w:rPr>
        <w:t xml:space="preserve">a Pasha </w:t>
      </w:r>
      <w:proofErr w:type="spellStart"/>
      <w:r w:rsidRPr="00CB268C">
        <w:rPr>
          <w:rFonts w:ascii="Times New Roman" w:hAnsi="Times New Roman"/>
          <w:sz w:val="24"/>
          <w:szCs w:val="24"/>
        </w:rPr>
        <w:t>Cami</w:t>
      </w:r>
      <w:proofErr w:type="spellEnd"/>
      <w:r w:rsidRPr="00CB268C">
        <w:rPr>
          <w:rFonts w:ascii="Times New Roman" w:hAnsi="Times New Roman"/>
          <w:sz w:val="24"/>
          <w:szCs w:val="24"/>
        </w:rPr>
        <w:t xml:space="preserve"> in Famagusta which </w:t>
      </w:r>
      <w:proofErr w:type="gramStart"/>
      <w:r>
        <w:rPr>
          <w:rFonts w:ascii="Times New Roman" w:hAnsi="Times New Roman"/>
          <w:sz w:val="24"/>
          <w:szCs w:val="24"/>
        </w:rPr>
        <w:t>are</w:t>
      </w:r>
      <w:proofErr w:type="gramEnd"/>
      <w:r w:rsidRPr="00CB268C">
        <w:rPr>
          <w:rFonts w:ascii="Times New Roman" w:hAnsi="Times New Roman"/>
          <w:sz w:val="24"/>
          <w:szCs w:val="24"/>
        </w:rPr>
        <w:t xml:space="preserve"> both converted Gothic cathedrals. The </w:t>
      </w:r>
      <w:proofErr w:type="spellStart"/>
      <w:r w:rsidRPr="00CB268C">
        <w:rPr>
          <w:rFonts w:ascii="Times New Roman" w:hAnsi="Times New Roman"/>
          <w:sz w:val="24"/>
          <w:szCs w:val="24"/>
        </w:rPr>
        <w:t>Selimiye</w:t>
      </w:r>
      <w:proofErr w:type="spellEnd"/>
      <w:r w:rsidRPr="00CB268C">
        <w:rPr>
          <w:rFonts w:ascii="Times New Roman" w:hAnsi="Times New Roman"/>
          <w:sz w:val="24"/>
          <w:szCs w:val="24"/>
        </w:rPr>
        <w:t xml:space="preserve"> in Nicosia was a thirteenth-century cathedral (</w:t>
      </w:r>
      <w:proofErr w:type="spellStart"/>
      <w:r w:rsidRPr="00CB268C">
        <w:rPr>
          <w:rFonts w:ascii="Times New Roman" w:hAnsi="Times New Roman"/>
          <w:sz w:val="24"/>
          <w:szCs w:val="24"/>
        </w:rPr>
        <w:t>Ayia</w:t>
      </w:r>
      <w:proofErr w:type="spellEnd"/>
      <w:r w:rsidRPr="00CB268C">
        <w:rPr>
          <w:rFonts w:ascii="Times New Roman" w:hAnsi="Times New Roman"/>
          <w:sz w:val="24"/>
          <w:szCs w:val="24"/>
        </w:rPr>
        <w:t xml:space="preserve"> Sofia) which was converted to a mosque in 1570 by removing the choir and altars and changing the arrangement of windows and doors so that the main entrance was from the north, At some later date a cylindrical Ottoman minaret was built on to the projecting corner buttresses</w:t>
      </w:r>
      <w:r w:rsidR="00F63CCE">
        <w:rPr>
          <w:rFonts w:ascii="Times New Roman" w:hAnsi="Times New Roman"/>
          <w:sz w:val="24"/>
          <w:szCs w:val="24"/>
        </w:rPr>
        <w:t xml:space="preserve"> (Given, 2005</w:t>
      </w:r>
      <w:r w:rsidR="00FA4E9F">
        <w:rPr>
          <w:rFonts w:ascii="Times New Roman" w:hAnsi="Times New Roman"/>
          <w:sz w:val="24"/>
          <w:szCs w:val="24"/>
        </w:rPr>
        <w:t>,</w:t>
      </w:r>
      <w:r w:rsidR="00F63CCE">
        <w:rPr>
          <w:rFonts w:ascii="Times New Roman" w:hAnsi="Times New Roman"/>
          <w:sz w:val="24"/>
          <w:szCs w:val="24"/>
        </w:rPr>
        <w:t xml:space="preserve"> </w:t>
      </w:r>
      <w:r w:rsidR="00FA4E9F">
        <w:rPr>
          <w:rFonts w:ascii="Times New Roman" w:hAnsi="Times New Roman"/>
          <w:sz w:val="24"/>
          <w:szCs w:val="24"/>
        </w:rPr>
        <w:t>p</w:t>
      </w:r>
      <w:r w:rsidR="00F63CCE">
        <w:rPr>
          <w:rFonts w:ascii="Times New Roman" w:hAnsi="Times New Roman"/>
          <w:sz w:val="24"/>
          <w:szCs w:val="24"/>
        </w:rPr>
        <w:t>p407).</w:t>
      </w:r>
      <w:r w:rsidRPr="00CB268C">
        <w:rPr>
          <w:rFonts w:ascii="Times New Roman" w:hAnsi="Times New Roman"/>
          <w:sz w:val="24"/>
          <w:szCs w:val="24"/>
        </w:rPr>
        <w:t xml:space="preserve"> The </w:t>
      </w:r>
      <w:proofErr w:type="spellStart"/>
      <w:r w:rsidRPr="00CB268C">
        <w:rPr>
          <w:rFonts w:ascii="Times New Roman" w:hAnsi="Times New Roman"/>
          <w:sz w:val="24"/>
          <w:szCs w:val="24"/>
        </w:rPr>
        <w:t>Lala</w:t>
      </w:r>
      <w:proofErr w:type="spellEnd"/>
      <w:r w:rsidRPr="00CB268C">
        <w:rPr>
          <w:rFonts w:ascii="Times New Roman" w:hAnsi="Times New Roman"/>
          <w:sz w:val="24"/>
          <w:szCs w:val="24"/>
        </w:rPr>
        <w:t xml:space="preserve"> Mustapha Mosque on Famagusta was built in the fourteenth century as the cathedral of St. Nicholas; it was badly damaged during the conquest of 1570 and converted into a mosque in 1571 after being stripped of all its internal decoration. Like the </w:t>
      </w:r>
      <w:proofErr w:type="spellStart"/>
      <w:r w:rsidRPr="00CB268C">
        <w:rPr>
          <w:rFonts w:ascii="Times New Roman" w:hAnsi="Times New Roman"/>
          <w:sz w:val="24"/>
          <w:szCs w:val="24"/>
        </w:rPr>
        <w:t>Selimiye</w:t>
      </w:r>
      <w:proofErr w:type="spellEnd"/>
      <w:r w:rsidRPr="00CB268C">
        <w:rPr>
          <w:rFonts w:ascii="Times New Roman" w:hAnsi="Times New Roman"/>
          <w:sz w:val="24"/>
          <w:szCs w:val="24"/>
        </w:rPr>
        <w:t xml:space="preserve">, the </w:t>
      </w:r>
      <w:proofErr w:type="spellStart"/>
      <w:r w:rsidRPr="00CB268C">
        <w:rPr>
          <w:rFonts w:ascii="Times New Roman" w:hAnsi="Times New Roman"/>
          <w:sz w:val="24"/>
          <w:szCs w:val="24"/>
        </w:rPr>
        <w:t>Lala</w:t>
      </w:r>
      <w:proofErr w:type="spellEnd"/>
      <w:r w:rsidRPr="00CB268C">
        <w:rPr>
          <w:rFonts w:ascii="Times New Roman" w:hAnsi="Times New Roman"/>
          <w:sz w:val="24"/>
          <w:szCs w:val="24"/>
        </w:rPr>
        <w:t xml:space="preserve"> Mustapha Mosque had a minaret added to its west end at a later date. The same procedure was adopted with the Lusignan Palace which was converted into the governor's palace by the addition of a new Ottoman reception room (</w:t>
      </w:r>
      <w:proofErr w:type="spellStart"/>
      <w:r w:rsidRPr="00CB268C">
        <w:rPr>
          <w:rFonts w:ascii="Times New Roman" w:hAnsi="Times New Roman"/>
          <w:sz w:val="24"/>
          <w:szCs w:val="24"/>
        </w:rPr>
        <w:t>diwan</w:t>
      </w:r>
      <w:proofErr w:type="spellEnd"/>
      <w:r w:rsidRPr="00CB268C">
        <w:rPr>
          <w:rFonts w:ascii="Times New Roman" w:hAnsi="Times New Roman"/>
          <w:sz w:val="24"/>
          <w:szCs w:val="24"/>
        </w:rPr>
        <w:t xml:space="preserve">). Some buildings were converted for different uses, thus the fourteenth-century church of St George of the </w:t>
      </w:r>
      <w:proofErr w:type="spellStart"/>
      <w:r w:rsidRPr="00CB268C">
        <w:rPr>
          <w:rFonts w:ascii="Times New Roman" w:hAnsi="Times New Roman"/>
          <w:sz w:val="24"/>
          <w:szCs w:val="24"/>
        </w:rPr>
        <w:t>Latins</w:t>
      </w:r>
      <w:proofErr w:type="spellEnd"/>
      <w:r w:rsidRPr="00CB268C">
        <w:rPr>
          <w:rFonts w:ascii="Times New Roman" w:hAnsi="Times New Roman"/>
          <w:sz w:val="24"/>
          <w:szCs w:val="24"/>
        </w:rPr>
        <w:t xml:space="preserve"> was converted into the </w:t>
      </w:r>
      <w:proofErr w:type="spellStart"/>
      <w:r w:rsidRPr="00CB268C">
        <w:rPr>
          <w:rFonts w:ascii="Times New Roman" w:hAnsi="Times New Roman"/>
          <w:sz w:val="24"/>
          <w:szCs w:val="24"/>
        </w:rPr>
        <w:t>Buyuk</w:t>
      </w:r>
      <w:proofErr w:type="spellEnd"/>
      <w:r w:rsidRPr="00CB268C">
        <w:rPr>
          <w:rFonts w:ascii="Times New Roman" w:hAnsi="Times New Roman"/>
          <w:sz w:val="24"/>
          <w:szCs w:val="24"/>
        </w:rPr>
        <w:t xml:space="preserve"> </w:t>
      </w:r>
      <w:proofErr w:type="spellStart"/>
      <w:r w:rsidRPr="00CB268C">
        <w:rPr>
          <w:rFonts w:ascii="Times New Roman" w:hAnsi="Times New Roman"/>
          <w:sz w:val="24"/>
          <w:szCs w:val="24"/>
        </w:rPr>
        <w:t>Hammam</w:t>
      </w:r>
      <w:proofErr w:type="spellEnd"/>
      <w:r w:rsidRPr="00CB268C">
        <w:rPr>
          <w:rFonts w:ascii="Times New Roman" w:hAnsi="Times New Roman"/>
          <w:sz w:val="24"/>
          <w:szCs w:val="24"/>
        </w:rPr>
        <w:t xml:space="preserve"> of Nicosia by adding an Ottoman-style porch with niches and thickening the walls. </w:t>
      </w:r>
    </w:p>
    <w:p w:rsidR="00033F53" w:rsidRPr="00852794" w:rsidRDefault="00033F53" w:rsidP="00033F53">
      <w:pPr>
        <w:spacing w:line="360" w:lineRule="auto"/>
        <w:jc w:val="both"/>
        <w:rPr>
          <w:rStyle w:val="Strong"/>
          <w:rFonts w:ascii="Times New Roman" w:hAnsi="Times New Roman"/>
          <w:b w:val="0"/>
          <w:sz w:val="24"/>
          <w:szCs w:val="24"/>
        </w:rPr>
      </w:pPr>
      <w:r w:rsidRPr="00852794">
        <w:rPr>
          <w:rStyle w:val="Strong"/>
          <w:rFonts w:ascii="Times New Roman" w:hAnsi="Times New Roman"/>
          <w:b w:val="0"/>
          <w:sz w:val="24"/>
          <w:szCs w:val="24"/>
        </w:rPr>
        <w:t xml:space="preserve"> On civil buildings they mainly used mud bricks; they usually have plans that are rectilinear in shape and contain rooms opening to the courtyard.</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There are two fundamental elements forming the structure of an Ottoman house. These are the “rooms” and the “sofa”. The sofa is the feature which principally distinguishes the Ottoman from the European house. The position and form of the sofa is the determining factor in the evolution of different plan types. The role of the sofa in interior spatial organization is to connect and gather the rooms. In other words, it is the common area providing access between the various rooms. As well as providing a passageway inside the house, it also serves as a meeting ground and the space around the traffic area was adapted for seating</w:t>
      </w:r>
      <w:r w:rsidR="00F63CCE">
        <w:rPr>
          <w:rFonts w:ascii="Times New Roman" w:hAnsi="Times New Roman"/>
          <w:sz w:val="24"/>
          <w:szCs w:val="24"/>
        </w:rPr>
        <w:t xml:space="preserve"> (Stanley, 1993)</w:t>
      </w:r>
      <w:r w:rsidRPr="00CB268C">
        <w:rPr>
          <w:rFonts w:ascii="Times New Roman" w:hAnsi="Times New Roman"/>
          <w:sz w:val="24"/>
          <w:szCs w:val="24"/>
        </w:rPr>
        <w:t>.</w:t>
      </w:r>
    </w:p>
    <w:p w:rsidR="00033F53" w:rsidRPr="00CB268C" w:rsidRDefault="00033F53" w:rsidP="00033F53">
      <w:pPr>
        <w:spacing w:line="360" w:lineRule="auto"/>
        <w:jc w:val="both"/>
        <w:rPr>
          <w:rStyle w:val="Strong"/>
          <w:rFonts w:ascii="Times New Roman" w:hAnsi="Times New Roman"/>
          <w:b w:val="0"/>
          <w:sz w:val="24"/>
          <w:szCs w:val="24"/>
        </w:rPr>
      </w:pPr>
      <w:r w:rsidRPr="00CB268C">
        <w:rPr>
          <w:rFonts w:ascii="Times New Roman" w:hAnsi="Times New Roman"/>
          <w:sz w:val="24"/>
          <w:szCs w:val="24"/>
        </w:rPr>
        <w:t>However on the exterior the t</w:t>
      </w:r>
      <w:r w:rsidR="0046051C">
        <w:rPr>
          <w:rFonts w:ascii="Times New Roman" w:hAnsi="Times New Roman"/>
          <w:sz w:val="24"/>
          <w:szCs w:val="24"/>
        </w:rPr>
        <w:t>hree</w:t>
      </w:r>
      <w:r w:rsidRPr="00CB268C">
        <w:rPr>
          <w:rFonts w:ascii="Times New Roman" w:hAnsi="Times New Roman"/>
          <w:sz w:val="24"/>
          <w:szCs w:val="24"/>
        </w:rPr>
        <w:t xml:space="preserve"> most obvious characteristics are broad eaves</w:t>
      </w:r>
      <w:r w:rsidR="0046051C">
        <w:rPr>
          <w:rFonts w:ascii="Times New Roman" w:hAnsi="Times New Roman"/>
          <w:sz w:val="24"/>
          <w:szCs w:val="24"/>
        </w:rPr>
        <w:t>, the bay window</w:t>
      </w:r>
      <w:r w:rsidRPr="00CB268C">
        <w:rPr>
          <w:rFonts w:ascii="Times New Roman" w:hAnsi="Times New Roman"/>
          <w:sz w:val="24"/>
          <w:szCs w:val="24"/>
        </w:rPr>
        <w:t xml:space="preserve"> and projecting kiosks, the projecting kiosks are usually </w:t>
      </w:r>
      <w:r>
        <w:rPr>
          <w:rFonts w:ascii="Times New Roman" w:hAnsi="Times New Roman"/>
          <w:sz w:val="24"/>
          <w:szCs w:val="24"/>
        </w:rPr>
        <w:t>distinctly made of wood.</w:t>
      </w:r>
    </w:p>
    <w:p w:rsidR="00033F53" w:rsidRDefault="00033F53" w:rsidP="00033F53">
      <w:pPr>
        <w:spacing w:line="360" w:lineRule="auto"/>
        <w:jc w:val="both"/>
        <w:rPr>
          <w:rFonts w:ascii="Times New Roman" w:hAnsi="Times New Roman"/>
          <w:b/>
          <w:sz w:val="24"/>
          <w:szCs w:val="24"/>
        </w:rPr>
      </w:pPr>
    </w:p>
    <w:p w:rsidR="00F416F5" w:rsidRDefault="00F416F5" w:rsidP="00033F53">
      <w:pPr>
        <w:spacing w:line="360" w:lineRule="auto"/>
        <w:jc w:val="both"/>
        <w:rPr>
          <w:rFonts w:ascii="Times New Roman" w:hAnsi="Times New Roman"/>
          <w:b/>
          <w:sz w:val="24"/>
          <w:szCs w:val="24"/>
        </w:rPr>
      </w:pPr>
    </w:p>
    <w:p w:rsidR="00F416F5" w:rsidRDefault="00F416F5" w:rsidP="00033F53">
      <w:pPr>
        <w:spacing w:line="360" w:lineRule="auto"/>
        <w:jc w:val="both"/>
        <w:rPr>
          <w:rFonts w:ascii="Times New Roman" w:hAnsi="Times New Roman"/>
          <w:b/>
          <w:sz w:val="24"/>
          <w:szCs w:val="24"/>
        </w:rPr>
      </w:pPr>
    </w:p>
    <w:p w:rsidR="00033F53" w:rsidRPr="00852794" w:rsidRDefault="00033F53" w:rsidP="00033F53">
      <w:pPr>
        <w:spacing w:line="360" w:lineRule="auto"/>
        <w:jc w:val="both"/>
        <w:rPr>
          <w:rFonts w:ascii="Times New Roman" w:hAnsi="Times New Roman"/>
          <w:b/>
          <w:sz w:val="24"/>
          <w:szCs w:val="24"/>
        </w:rPr>
      </w:pPr>
      <w:r>
        <w:rPr>
          <w:rFonts w:ascii="Times New Roman" w:hAnsi="Times New Roman"/>
          <w:b/>
          <w:sz w:val="24"/>
          <w:szCs w:val="24"/>
        </w:rPr>
        <w:lastRenderedPageBreak/>
        <w:t>3.5</w:t>
      </w:r>
      <w:r w:rsidRPr="00137708">
        <w:rPr>
          <w:rFonts w:ascii="Times New Roman" w:hAnsi="Times New Roman"/>
          <w:b/>
          <w:sz w:val="24"/>
          <w:szCs w:val="24"/>
        </w:rPr>
        <w:tab/>
      </w:r>
      <w:r w:rsidRPr="00852794">
        <w:rPr>
          <w:rFonts w:ascii="Times New Roman" w:hAnsi="Times New Roman"/>
          <w:b/>
          <w:sz w:val="24"/>
          <w:szCs w:val="24"/>
        </w:rPr>
        <w:t>British colonial period 1878 – 1960</w:t>
      </w:r>
    </w:p>
    <w:p w:rsidR="00033F53" w:rsidRPr="00852794" w:rsidRDefault="00033F53" w:rsidP="00033F53">
      <w:pPr>
        <w:spacing w:line="360" w:lineRule="auto"/>
        <w:jc w:val="both"/>
        <w:rPr>
          <w:rFonts w:ascii="Times New Roman" w:hAnsi="Times New Roman"/>
          <w:sz w:val="24"/>
          <w:szCs w:val="24"/>
        </w:rPr>
      </w:pPr>
      <w:r w:rsidRPr="00852794">
        <w:rPr>
          <w:rFonts w:ascii="Times New Roman" w:hAnsi="Times New Roman"/>
          <w:sz w:val="24"/>
          <w:szCs w:val="24"/>
        </w:rPr>
        <w:t xml:space="preserve">One of the reasons behind Britain's occupation of </w:t>
      </w:r>
      <w:hyperlink r:id="rId22"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had been that it should constitute a base for safeguarding the newly opened Suez Canal. But military operations of 1882, led by Sir Garnet </w:t>
      </w:r>
      <w:proofErr w:type="spellStart"/>
      <w:r w:rsidRPr="00852794">
        <w:rPr>
          <w:rFonts w:ascii="Times New Roman" w:hAnsi="Times New Roman"/>
          <w:sz w:val="24"/>
          <w:szCs w:val="24"/>
        </w:rPr>
        <w:t>Wolseley</w:t>
      </w:r>
      <w:proofErr w:type="spellEnd"/>
      <w:r w:rsidRPr="00852794">
        <w:rPr>
          <w:rFonts w:ascii="Times New Roman" w:hAnsi="Times New Roman"/>
          <w:sz w:val="24"/>
          <w:szCs w:val="24"/>
        </w:rPr>
        <w:t xml:space="preserve">, brought Egypt under the military control of Britain, and this meant that the strategic importance of </w:t>
      </w:r>
      <w:hyperlink r:id="rId23"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became substantially less. In the late Victorian and Edwardian period, </w:t>
      </w:r>
      <w:hyperlink r:id="rId24"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remained an anomaly. The island had not ceased to be part of the Ottoman Empire. According to the treaty, surplus revenues were paid to Turkey, so that there was no longer any question of the island being a money making concern for its administrators. On the contrary, after the annual payment was made to Turkey, expenditure was in excess of revenue</w:t>
      </w:r>
      <w:r w:rsidR="00455506" w:rsidRPr="00455506">
        <w:rPr>
          <w:rFonts w:ascii="Times New Roman" w:hAnsi="Times New Roman"/>
        </w:rPr>
        <w:t xml:space="preserve"> </w:t>
      </w:r>
      <w:r w:rsidR="00455506">
        <w:rPr>
          <w:rFonts w:ascii="Times New Roman" w:hAnsi="Times New Roman"/>
        </w:rPr>
        <w:t>(</w:t>
      </w:r>
      <w:r w:rsidR="00455506" w:rsidRPr="00D32BB7">
        <w:rPr>
          <w:rFonts w:ascii="Times New Roman" w:hAnsi="Times New Roman"/>
        </w:rPr>
        <w:t>www.greenparadisehomes.com/history/BRITISH_RULE</w:t>
      </w:r>
      <w:r w:rsidR="00455506">
        <w:rPr>
          <w:rFonts w:ascii="Times New Roman" w:hAnsi="Times New Roman"/>
        </w:rPr>
        <w:t>)</w:t>
      </w:r>
      <w:r w:rsidRPr="00852794">
        <w:rPr>
          <w:rFonts w:ascii="Times New Roman" w:hAnsi="Times New Roman"/>
          <w:sz w:val="24"/>
          <w:szCs w:val="24"/>
        </w:rPr>
        <w:t xml:space="preserve">. However, the national income was boosted by British funds and the country benefited considerably. It is true to say that the British regime, though not disinterested, was the first one in the whole history of </w:t>
      </w:r>
      <w:hyperlink r:id="rId25"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to be in any way benevolent, and this is admitted by even the most fanatical anti-British factions which arose after the First World War. Much money was spent on trade, public works, a forestation, agriculture and antiquities. At the same time the island was not governed by consent or according to the expressed wish of the people</w:t>
      </w:r>
      <w:r w:rsidR="00455506">
        <w:rPr>
          <w:rFonts w:ascii="Times New Roman" w:hAnsi="Times New Roman"/>
          <w:sz w:val="24"/>
          <w:szCs w:val="24"/>
        </w:rPr>
        <w:t xml:space="preserve"> (</w:t>
      </w:r>
      <w:proofErr w:type="spellStart"/>
      <w:r w:rsidR="00455506">
        <w:rPr>
          <w:rFonts w:ascii="Times New Roman" w:hAnsi="Times New Roman"/>
          <w:sz w:val="24"/>
          <w:szCs w:val="24"/>
        </w:rPr>
        <w:t>Chagalli</w:t>
      </w:r>
      <w:proofErr w:type="spellEnd"/>
      <w:r w:rsidR="00455506">
        <w:rPr>
          <w:rFonts w:ascii="Times New Roman" w:hAnsi="Times New Roman"/>
          <w:sz w:val="24"/>
          <w:szCs w:val="24"/>
        </w:rPr>
        <w:t>, 1962</w:t>
      </w:r>
      <w:r w:rsidR="00FA4E9F">
        <w:rPr>
          <w:rFonts w:ascii="Times New Roman" w:hAnsi="Times New Roman"/>
          <w:sz w:val="24"/>
          <w:szCs w:val="24"/>
        </w:rPr>
        <w:t>, pp43-67</w:t>
      </w:r>
      <w:r w:rsidR="00455506">
        <w:rPr>
          <w:rFonts w:ascii="Times New Roman" w:hAnsi="Times New Roman"/>
          <w:sz w:val="24"/>
          <w:szCs w:val="24"/>
        </w:rPr>
        <w:t>)</w:t>
      </w:r>
      <w:r w:rsidRPr="00852794">
        <w:rPr>
          <w:rFonts w:ascii="Times New Roman" w:hAnsi="Times New Roman"/>
          <w:sz w:val="24"/>
          <w:szCs w:val="24"/>
        </w:rPr>
        <w:t xml:space="preserve">. The British occupation was something which had occurred solely through the pressure of international politics. And the Greeks of </w:t>
      </w:r>
      <w:hyperlink r:id="rId26"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continued to look towards Greece, a country to which they considered themselves bound through race, language, religion and culture. The movement for Enosis, or union with Greece, was ardently fostered by the Greek Orthodox Church of </w:t>
      </w:r>
      <w:hyperlink r:id="rId27"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xml:space="preserve">. The outbreak of war in 1914 brought a great change. When Turkey came in on the German side Britain annexed </w:t>
      </w:r>
      <w:hyperlink r:id="rId28" w:history="1">
        <w:r w:rsidRPr="00852794">
          <w:rPr>
            <w:rStyle w:val="Hyperlink"/>
            <w:rFonts w:ascii="Times New Roman" w:hAnsi="Times New Roman"/>
            <w:color w:val="auto"/>
            <w:sz w:val="24"/>
            <w:szCs w:val="24"/>
            <w:u w:val="none"/>
          </w:rPr>
          <w:t>Cyprus</w:t>
        </w:r>
      </w:hyperlink>
      <w:r w:rsidRPr="00852794">
        <w:rPr>
          <w:rFonts w:ascii="Times New Roman" w:hAnsi="Times New Roman"/>
          <w:sz w:val="24"/>
          <w:szCs w:val="24"/>
        </w:rPr>
        <w:t>, putting an end to the arrangement made in 1878</w:t>
      </w:r>
      <w:r w:rsidR="00455506">
        <w:rPr>
          <w:rFonts w:ascii="Times New Roman" w:hAnsi="Times New Roman"/>
          <w:sz w:val="24"/>
          <w:szCs w:val="24"/>
        </w:rPr>
        <w:t>.</w:t>
      </w:r>
      <w:r w:rsidRPr="00852794">
        <w:rPr>
          <w:rFonts w:ascii="Times New Roman" w:hAnsi="Times New Roman"/>
          <w:sz w:val="24"/>
          <w:szCs w:val="24"/>
        </w:rPr>
        <w:t xml:space="preserve"> The island was now completely at the disposal of the United Kingdom</w:t>
      </w:r>
      <w:r w:rsidR="00455506">
        <w:rPr>
          <w:rFonts w:ascii="Times New Roman" w:hAnsi="Times New Roman"/>
          <w:sz w:val="24"/>
          <w:szCs w:val="24"/>
        </w:rPr>
        <w:t xml:space="preserve"> </w:t>
      </w:r>
      <w:r w:rsidR="00455506">
        <w:rPr>
          <w:rFonts w:ascii="Times New Roman" w:hAnsi="Times New Roman"/>
        </w:rPr>
        <w:t>(</w:t>
      </w:r>
      <w:r w:rsidR="00455506" w:rsidRPr="00D32BB7">
        <w:rPr>
          <w:rFonts w:ascii="Times New Roman" w:hAnsi="Times New Roman"/>
        </w:rPr>
        <w:t>www.greenparadisehomes.com/history/BRITISH_RULE</w:t>
      </w:r>
      <w:r w:rsidR="00455506">
        <w:rPr>
          <w:rFonts w:ascii="Times New Roman" w:hAnsi="Times New Roman"/>
        </w:rPr>
        <w:t>)</w:t>
      </w:r>
      <w:r w:rsidRPr="00852794">
        <w:rPr>
          <w:rFonts w:ascii="Times New Roman" w:hAnsi="Times New Roman"/>
          <w:sz w:val="24"/>
          <w:szCs w:val="24"/>
        </w:rPr>
        <w:t>. This led to the British period being divided into British period 1 and British period 2.</w:t>
      </w:r>
    </w:p>
    <w:p w:rsidR="00033F53" w:rsidRPr="00CB268C"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During the first British period there were few changes on the urban level as they maintained the pre existing buildings, traditions and culture of the locals. On the revolutionary physical changes in the development of the walled city took place at the beginning of the British period (1880). New openings were cut on two sides of Kyrenia gate to ease traffic flow and some public </w:t>
      </w:r>
      <w:r w:rsidRPr="00CB268C">
        <w:rPr>
          <w:rFonts w:ascii="Times New Roman" w:hAnsi="Times New Roman"/>
          <w:sz w:val="24"/>
          <w:szCs w:val="24"/>
        </w:rPr>
        <w:lastRenderedPageBreak/>
        <w:t>buildings were built outside the walls encouraging the inhabitants to leave the walled city</w:t>
      </w:r>
      <w:r w:rsidR="00455506">
        <w:rPr>
          <w:rFonts w:ascii="Times New Roman" w:hAnsi="Times New Roman"/>
          <w:sz w:val="24"/>
          <w:szCs w:val="24"/>
        </w:rPr>
        <w:t xml:space="preserve"> (</w:t>
      </w:r>
      <w:proofErr w:type="spellStart"/>
      <w:r w:rsidR="00455506">
        <w:rPr>
          <w:rFonts w:ascii="Times New Roman" w:hAnsi="Times New Roman"/>
          <w:sz w:val="24"/>
          <w:szCs w:val="24"/>
        </w:rPr>
        <w:t>Mukaddas</w:t>
      </w:r>
      <w:proofErr w:type="spellEnd"/>
      <w:r w:rsidR="00455506">
        <w:rPr>
          <w:rFonts w:ascii="Times New Roman" w:hAnsi="Times New Roman"/>
          <w:sz w:val="24"/>
          <w:szCs w:val="24"/>
        </w:rPr>
        <w:t>, 2004</w:t>
      </w:r>
      <w:r w:rsidR="00FA4E9F">
        <w:rPr>
          <w:rFonts w:ascii="Times New Roman" w:hAnsi="Times New Roman"/>
          <w:sz w:val="24"/>
          <w:szCs w:val="24"/>
        </w:rPr>
        <w:t>,</w:t>
      </w:r>
      <w:r w:rsidR="00455506">
        <w:rPr>
          <w:rFonts w:ascii="Times New Roman" w:hAnsi="Times New Roman"/>
          <w:sz w:val="24"/>
          <w:szCs w:val="24"/>
        </w:rPr>
        <w:t xml:space="preserve"> p</w:t>
      </w:r>
      <w:r w:rsidR="00FA4E9F">
        <w:rPr>
          <w:rFonts w:ascii="Times New Roman" w:hAnsi="Times New Roman"/>
          <w:sz w:val="24"/>
          <w:szCs w:val="24"/>
        </w:rPr>
        <w:t>p</w:t>
      </w:r>
      <w:r w:rsidR="00455506">
        <w:rPr>
          <w:rFonts w:ascii="Times New Roman" w:hAnsi="Times New Roman"/>
          <w:sz w:val="24"/>
          <w:szCs w:val="24"/>
        </w:rPr>
        <w:t>176)</w:t>
      </w:r>
      <w:r w:rsidRPr="00CB268C">
        <w:rPr>
          <w:rFonts w:ascii="Times New Roman" w:hAnsi="Times New Roman"/>
          <w:sz w:val="24"/>
          <w:szCs w:val="24"/>
        </w:rPr>
        <w:t>.</w:t>
      </w:r>
    </w:p>
    <w:p w:rsidR="00033F53" w:rsidRDefault="00033F53" w:rsidP="00033F53">
      <w:pPr>
        <w:spacing w:line="360" w:lineRule="auto"/>
        <w:jc w:val="both"/>
        <w:rPr>
          <w:rFonts w:ascii="Times New Roman" w:hAnsi="Times New Roman"/>
          <w:sz w:val="24"/>
          <w:szCs w:val="24"/>
        </w:rPr>
      </w:pPr>
      <w:r w:rsidRPr="00CB268C">
        <w:rPr>
          <w:rFonts w:ascii="Times New Roman" w:hAnsi="Times New Roman"/>
          <w:sz w:val="24"/>
          <w:szCs w:val="24"/>
        </w:rPr>
        <w:t xml:space="preserve">However radial changes occurred in the architectural and urban identities of the city during the second British period. The British character became more evident as it became the dominant </w:t>
      </w:r>
      <w:r>
        <w:rPr>
          <w:rFonts w:ascii="Times New Roman" w:hAnsi="Times New Roman"/>
          <w:sz w:val="24"/>
          <w:szCs w:val="24"/>
        </w:rPr>
        <w:t>determining</w:t>
      </w:r>
      <w:r w:rsidRPr="00CB268C">
        <w:rPr>
          <w:rFonts w:ascii="Times New Roman" w:hAnsi="Times New Roman"/>
          <w:sz w:val="24"/>
          <w:szCs w:val="24"/>
        </w:rPr>
        <w:t xml:space="preserve"> factor of architecture and the urban development. Consequently the new urban patterns and architectural elements developed in the walled city. In 1</w:t>
      </w:r>
      <w:r>
        <w:rPr>
          <w:rFonts w:ascii="Times New Roman" w:hAnsi="Times New Roman"/>
          <w:sz w:val="24"/>
          <w:szCs w:val="24"/>
        </w:rPr>
        <w:t>9</w:t>
      </w:r>
      <w:r w:rsidRPr="00CB268C">
        <w:rPr>
          <w:rFonts w:ascii="Times New Roman" w:hAnsi="Times New Roman"/>
          <w:sz w:val="24"/>
          <w:szCs w:val="24"/>
        </w:rPr>
        <w:t>05, the ancient Lusignan palace dating back to the 14</w:t>
      </w:r>
      <w:r w:rsidRPr="00CB268C">
        <w:rPr>
          <w:rFonts w:ascii="Times New Roman" w:hAnsi="Times New Roman"/>
          <w:sz w:val="24"/>
          <w:szCs w:val="24"/>
          <w:vertAlign w:val="superscript"/>
        </w:rPr>
        <w:t>th</w:t>
      </w:r>
      <w:r w:rsidRPr="00CB268C">
        <w:rPr>
          <w:rFonts w:ascii="Times New Roman" w:hAnsi="Times New Roman"/>
          <w:sz w:val="24"/>
          <w:szCs w:val="24"/>
        </w:rPr>
        <w:t xml:space="preserve"> century which served as Government house for Venetians and Turks afterwards was pulled down and a new block of office buildings was erected with British ch</w:t>
      </w:r>
      <w:r>
        <w:rPr>
          <w:rFonts w:ascii="Times New Roman" w:hAnsi="Times New Roman"/>
          <w:sz w:val="24"/>
          <w:szCs w:val="24"/>
        </w:rPr>
        <w:t>aracteristics</w:t>
      </w:r>
      <w:r w:rsidR="00455506">
        <w:rPr>
          <w:rFonts w:ascii="Times New Roman" w:hAnsi="Times New Roman"/>
          <w:sz w:val="24"/>
          <w:szCs w:val="24"/>
        </w:rPr>
        <w:t xml:space="preserve"> (</w:t>
      </w:r>
      <w:proofErr w:type="spellStart"/>
      <w:r w:rsidR="00455506">
        <w:rPr>
          <w:rFonts w:ascii="Times New Roman" w:hAnsi="Times New Roman"/>
          <w:sz w:val="24"/>
          <w:szCs w:val="24"/>
        </w:rPr>
        <w:t>Ghurkan</w:t>
      </w:r>
      <w:proofErr w:type="spellEnd"/>
      <w:r w:rsidR="00455506">
        <w:rPr>
          <w:rFonts w:ascii="Times New Roman" w:hAnsi="Times New Roman"/>
          <w:sz w:val="24"/>
          <w:szCs w:val="24"/>
        </w:rPr>
        <w:t>, 1987</w:t>
      </w:r>
      <w:r w:rsidR="00FA4E9F">
        <w:rPr>
          <w:rFonts w:ascii="Times New Roman" w:hAnsi="Times New Roman"/>
          <w:sz w:val="24"/>
          <w:szCs w:val="24"/>
        </w:rPr>
        <w:t>,</w:t>
      </w:r>
      <w:r w:rsidR="00455506">
        <w:rPr>
          <w:rFonts w:ascii="Times New Roman" w:hAnsi="Times New Roman"/>
          <w:sz w:val="24"/>
          <w:szCs w:val="24"/>
        </w:rPr>
        <w:t xml:space="preserve"> p</w:t>
      </w:r>
      <w:r w:rsidR="00FA4E9F">
        <w:rPr>
          <w:rFonts w:ascii="Times New Roman" w:hAnsi="Times New Roman"/>
          <w:sz w:val="24"/>
          <w:szCs w:val="24"/>
        </w:rPr>
        <w:t>p</w:t>
      </w:r>
      <w:r w:rsidR="00455506">
        <w:rPr>
          <w:rFonts w:ascii="Times New Roman" w:hAnsi="Times New Roman"/>
          <w:sz w:val="24"/>
          <w:szCs w:val="24"/>
        </w:rPr>
        <w:t>24)</w:t>
      </w:r>
      <w:r>
        <w:rPr>
          <w:rFonts w:ascii="Times New Roman" w:hAnsi="Times New Roman"/>
          <w:sz w:val="24"/>
          <w:szCs w:val="24"/>
        </w:rPr>
        <w:t>.</w:t>
      </w:r>
    </w:p>
    <w:p w:rsidR="00033F53" w:rsidRDefault="00033F53" w:rsidP="00033F53">
      <w:pPr>
        <w:spacing w:line="360" w:lineRule="auto"/>
        <w:jc w:val="center"/>
        <w:rPr>
          <w:rFonts w:ascii="Times New Roman" w:hAnsi="Times New Roman"/>
          <w:sz w:val="24"/>
          <w:szCs w:val="24"/>
        </w:rPr>
      </w:pPr>
      <w:r>
        <w:rPr>
          <w:noProof/>
          <w:lang w:val="tr-TR" w:eastAsia="tr-TR"/>
        </w:rPr>
        <w:drawing>
          <wp:inline distT="0" distB="0" distL="0" distR="0">
            <wp:extent cx="2924175" cy="292417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924175" cy="2924175"/>
                    </a:xfrm>
                    <a:prstGeom prst="rect">
                      <a:avLst/>
                    </a:prstGeom>
                    <a:noFill/>
                    <a:ln w="9525">
                      <a:noFill/>
                      <a:miter lim="800000"/>
                      <a:headEnd/>
                      <a:tailEnd/>
                    </a:ln>
                  </pic:spPr>
                </pic:pic>
              </a:graphicData>
            </a:graphic>
          </wp:inline>
        </w:drawing>
      </w:r>
    </w:p>
    <w:p w:rsidR="00033F53" w:rsidRPr="00CB268C" w:rsidRDefault="00033F53" w:rsidP="00033F53">
      <w:pPr>
        <w:spacing w:line="360" w:lineRule="auto"/>
        <w:jc w:val="center"/>
        <w:rPr>
          <w:rFonts w:ascii="Times New Roman" w:hAnsi="Times New Roman"/>
          <w:sz w:val="24"/>
          <w:szCs w:val="24"/>
        </w:rPr>
      </w:pPr>
      <w:r>
        <w:rPr>
          <w:rFonts w:ascii="Times New Roman" w:hAnsi="Times New Roman"/>
          <w:sz w:val="24"/>
          <w:szCs w:val="24"/>
        </w:rPr>
        <w:t>Fig 3.4 Plan of Lefkosa showing the growth and development of the walled city during the British Rule</w:t>
      </w:r>
      <w:r w:rsidR="00455506">
        <w:rPr>
          <w:rFonts w:ascii="Times New Roman" w:hAnsi="Times New Roman"/>
          <w:sz w:val="24"/>
          <w:szCs w:val="24"/>
        </w:rPr>
        <w:t xml:space="preserve"> (Lonaro, 1978</w:t>
      </w:r>
      <w:r w:rsidR="00FA4E9F">
        <w:rPr>
          <w:rFonts w:ascii="Times New Roman" w:hAnsi="Times New Roman"/>
          <w:sz w:val="24"/>
          <w:szCs w:val="24"/>
        </w:rPr>
        <w:t>,</w:t>
      </w:r>
      <w:r w:rsidR="00455506">
        <w:rPr>
          <w:rFonts w:ascii="Times New Roman" w:hAnsi="Times New Roman"/>
          <w:sz w:val="24"/>
          <w:szCs w:val="24"/>
        </w:rPr>
        <w:t xml:space="preserve"> p</w:t>
      </w:r>
      <w:r w:rsidR="00FA4E9F">
        <w:rPr>
          <w:rFonts w:ascii="Times New Roman" w:hAnsi="Times New Roman"/>
          <w:sz w:val="24"/>
          <w:szCs w:val="24"/>
        </w:rPr>
        <w:t>p</w:t>
      </w:r>
      <w:r w:rsidR="00455506">
        <w:rPr>
          <w:rFonts w:ascii="Times New Roman" w:hAnsi="Times New Roman"/>
          <w:sz w:val="24"/>
          <w:szCs w:val="24"/>
        </w:rPr>
        <w:t>337)</w:t>
      </w:r>
    </w:p>
    <w:p w:rsidR="00DA0636" w:rsidRDefault="00DA0636" w:rsidP="00033F53">
      <w:pPr>
        <w:spacing w:line="360" w:lineRule="auto"/>
        <w:jc w:val="both"/>
        <w:rPr>
          <w:rFonts w:ascii="Times New Roman" w:hAnsi="Times New Roman"/>
          <w:b/>
          <w:sz w:val="24"/>
          <w:szCs w:val="24"/>
        </w:rPr>
      </w:pPr>
    </w:p>
    <w:p w:rsidR="00DA0636" w:rsidRDefault="00DA0636" w:rsidP="00033F53">
      <w:pPr>
        <w:spacing w:line="360" w:lineRule="auto"/>
        <w:jc w:val="both"/>
        <w:rPr>
          <w:rFonts w:ascii="Times New Roman" w:hAnsi="Times New Roman"/>
          <w:b/>
          <w:sz w:val="24"/>
          <w:szCs w:val="24"/>
        </w:rPr>
      </w:pPr>
    </w:p>
    <w:p w:rsidR="00130038" w:rsidRDefault="00130038" w:rsidP="00033F53">
      <w:pPr>
        <w:spacing w:line="360" w:lineRule="auto"/>
        <w:jc w:val="both"/>
        <w:rPr>
          <w:rFonts w:ascii="Times New Roman" w:hAnsi="Times New Roman"/>
          <w:b/>
          <w:sz w:val="24"/>
          <w:szCs w:val="24"/>
        </w:rPr>
      </w:pPr>
    </w:p>
    <w:p w:rsidR="00F416F5" w:rsidRDefault="00F416F5" w:rsidP="00033F53">
      <w:pPr>
        <w:spacing w:line="360" w:lineRule="auto"/>
        <w:jc w:val="both"/>
        <w:rPr>
          <w:rFonts w:ascii="Times New Roman" w:hAnsi="Times New Roman"/>
          <w:b/>
          <w:sz w:val="24"/>
          <w:szCs w:val="24"/>
        </w:rPr>
      </w:pPr>
    </w:p>
    <w:p w:rsidR="00F416F5" w:rsidRDefault="00F416F5" w:rsidP="00033F53">
      <w:pPr>
        <w:spacing w:line="360" w:lineRule="auto"/>
        <w:jc w:val="both"/>
        <w:rPr>
          <w:rFonts w:ascii="Times New Roman" w:hAnsi="Times New Roman"/>
          <w:b/>
          <w:sz w:val="24"/>
          <w:szCs w:val="24"/>
        </w:rPr>
      </w:pPr>
    </w:p>
    <w:p w:rsidR="00033F53" w:rsidRPr="0085784B" w:rsidRDefault="00033F53" w:rsidP="00033F53">
      <w:pPr>
        <w:spacing w:line="360" w:lineRule="auto"/>
        <w:jc w:val="both"/>
        <w:rPr>
          <w:rFonts w:ascii="Times New Roman" w:hAnsi="Times New Roman"/>
          <w:b/>
          <w:sz w:val="24"/>
          <w:szCs w:val="24"/>
        </w:rPr>
      </w:pPr>
      <w:r>
        <w:rPr>
          <w:rFonts w:ascii="Times New Roman" w:hAnsi="Times New Roman"/>
          <w:b/>
          <w:sz w:val="24"/>
          <w:szCs w:val="24"/>
        </w:rPr>
        <w:lastRenderedPageBreak/>
        <w:t>3.5.1</w:t>
      </w:r>
      <w:r w:rsidRPr="0085784B">
        <w:rPr>
          <w:rFonts w:ascii="Times New Roman" w:hAnsi="Times New Roman"/>
          <w:b/>
          <w:sz w:val="24"/>
          <w:szCs w:val="24"/>
        </w:rPr>
        <w:tab/>
        <w:t xml:space="preserve">Architectural character </w:t>
      </w:r>
      <w:r>
        <w:rPr>
          <w:rFonts w:ascii="Times New Roman" w:hAnsi="Times New Roman"/>
          <w:b/>
          <w:sz w:val="24"/>
          <w:szCs w:val="24"/>
        </w:rPr>
        <w:t>during</w:t>
      </w:r>
      <w:r w:rsidRPr="0085784B">
        <w:rPr>
          <w:rFonts w:ascii="Times New Roman" w:hAnsi="Times New Roman"/>
          <w:b/>
          <w:sz w:val="24"/>
          <w:szCs w:val="24"/>
        </w:rPr>
        <w:t xml:space="preserve"> the British </w:t>
      </w:r>
      <w:r>
        <w:rPr>
          <w:rFonts w:ascii="Times New Roman" w:hAnsi="Times New Roman"/>
          <w:b/>
          <w:sz w:val="24"/>
          <w:szCs w:val="24"/>
        </w:rPr>
        <w:t xml:space="preserve">colonial </w:t>
      </w:r>
      <w:r w:rsidRPr="0085784B">
        <w:rPr>
          <w:rFonts w:ascii="Times New Roman" w:hAnsi="Times New Roman"/>
          <w:b/>
          <w:sz w:val="24"/>
          <w:szCs w:val="24"/>
        </w:rPr>
        <w:t>period</w:t>
      </w:r>
    </w:p>
    <w:p w:rsidR="00033F53" w:rsidRPr="00CB268C" w:rsidRDefault="00033F53" w:rsidP="00033F53">
      <w:pPr>
        <w:spacing w:line="360" w:lineRule="auto"/>
        <w:jc w:val="both"/>
        <w:rPr>
          <w:rFonts w:ascii="Times New Roman" w:hAnsi="Times New Roman"/>
          <w:sz w:val="24"/>
          <w:szCs w:val="24"/>
        </w:rPr>
      </w:pPr>
      <w:r>
        <w:rPr>
          <w:rFonts w:ascii="Times New Roman" w:hAnsi="Times New Roman"/>
          <w:sz w:val="24"/>
          <w:szCs w:val="24"/>
        </w:rPr>
        <w:t xml:space="preserve">This British colonial period was very harmful to former architectural and cultural </w:t>
      </w:r>
      <w:proofErr w:type="spellStart"/>
      <w:r>
        <w:rPr>
          <w:rFonts w:ascii="Times New Roman" w:hAnsi="Times New Roman"/>
          <w:sz w:val="24"/>
          <w:szCs w:val="24"/>
        </w:rPr>
        <w:t>assests</w:t>
      </w:r>
      <w:proofErr w:type="spellEnd"/>
      <w:r>
        <w:rPr>
          <w:rFonts w:ascii="Times New Roman" w:hAnsi="Times New Roman"/>
          <w:sz w:val="24"/>
          <w:szCs w:val="24"/>
        </w:rPr>
        <w:t xml:space="preserve"> of </w:t>
      </w:r>
      <w:proofErr w:type="spellStart"/>
      <w:r>
        <w:rPr>
          <w:rFonts w:ascii="Times New Roman" w:hAnsi="Times New Roman"/>
          <w:sz w:val="24"/>
          <w:szCs w:val="24"/>
        </w:rPr>
        <w:t>Lefkosa</w:t>
      </w:r>
      <w:proofErr w:type="spellEnd"/>
      <w:r>
        <w:rPr>
          <w:rFonts w:ascii="Times New Roman" w:hAnsi="Times New Roman"/>
          <w:sz w:val="24"/>
          <w:szCs w:val="24"/>
        </w:rPr>
        <w:t xml:space="preserve">, this is because most of the historical buildings they inherited from </w:t>
      </w:r>
      <w:proofErr w:type="spellStart"/>
      <w:r>
        <w:rPr>
          <w:rFonts w:ascii="Times New Roman" w:hAnsi="Times New Roman"/>
          <w:sz w:val="24"/>
          <w:szCs w:val="24"/>
        </w:rPr>
        <w:t>previos</w:t>
      </w:r>
      <w:proofErr w:type="spellEnd"/>
      <w:r>
        <w:rPr>
          <w:rFonts w:ascii="Times New Roman" w:hAnsi="Times New Roman"/>
          <w:sz w:val="24"/>
          <w:szCs w:val="24"/>
        </w:rPr>
        <w:t xml:space="preserve"> were demolished in other to erase the traces of those periods. </w:t>
      </w:r>
      <w:r w:rsidRPr="00CB268C">
        <w:rPr>
          <w:rFonts w:ascii="Times New Roman" w:hAnsi="Times New Roman"/>
          <w:sz w:val="24"/>
          <w:szCs w:val="24"/>
        </w:rPr>
        <w:t>The</w:t>
      </w:r>
      <w:r>
        <w:rPr>
          <w:rFonts w:ascii="Times New Roman" w:hAnsi="Times New Roman"/>
          <w:sz w:val="24"/>
          <w:szCs w:val="24"/>
        </w:rPr>
        <w:t>y developed an</w:t>
      </w:r>
      <w:r w:rsidRPr="00CB268C">
        <w:rPr>
          <w:rFonts w:ascii="Times New Roman" w:hAnsi="Times New Roman"/>
          <w:sz w:val="24"/>
          <w:szCs w:val="24"/>
        </w:rPr>
        <w:t xml:space="preserve"> archit</w:t>
      </w:r>
      <w:r>
        <w:rPr>
          <w:rFonts w:ascii="Times New Roman" w:hAnsi="Times New Roman"/>
          <w:sz w:val="24"/>
          <w:szCs w:val="24"/>
        </w:rPr>
        <w:t>ectural character that</w:t>
      </w:r>
      <w:r w:rsidRPr="00CB268C">
        <w:rPr>
          <w:rFonts w:ascii="Times New Roman" w:hAnsi="Times New Roman"/>
          <w:sz w:val="24"/>
          <w:szCs w:val="24"/>
        </w:rPr>
        <w:t xml:space="preserve"> can be said to combine a western classical architecture, a transformation of past period style</w:t>
      </w:r>
      <w:r>
        <w:rPr>
          <w:rFonts w:ascii="Times New Roman" w:hAnsi="Times New Roman"/>
          <w:sz w:val="24"/>
          <w:szCs w:val="24"/>
        </w:rPr>
        <w:t>s and an element of modernity. This led to a type of style referred to as the Greek revival style which is a mixture of Greek style and the Cypriot vernacular architecture. Its character included using imposing Ionic facades and verandas</w:t>
      </w:r>
      <w:r w:rsidR="00DA0636">
        <w:rPr>
          <w:rFonts w:ascii="Times New Roman" w:hAnsi="Times New Roman"/>
          <w:sz w:val="24"/>
          <w:szCs w:val="24"/>
        </w:rPr>
        <w:t xml:space="preserve"> (Given, 2005</w:t>
      </w:r>
      <w:r w:rsidR="00FA4E9F">
        <w:rPr>
          <w:rFonts w:ascii="Times New Roman" w:hAnsi="Times New Roman"/>
          <w:sz w:val="24"/>
          <w:szCs w:val="24"/>
        </w:rPr>
        <w:t>,</w:t>
      </w:r>
      <w:r w:rsidR="00DA0636">
        <w:rPr>
          <w:rFonts w:ascii="Times New Roman" w:hAnsi="Times New Roman"/>
          <w:sz w:val="24"/>
          <w:szCs w:val="24"/>
        </w:rPr>
        <w:t xml:space="preserve"> p</w:t>
      </w:r>
      <w:r w:rsidR="00FA4E9F">
        <w:rPr>
          <w:rFonts w:ascii="Times New Roman" w:hAnsi="Times New Roman"/>
          <w:sz w:val="24"/>
          <w:szCs w:val="24"/>
        </w:rPr>
        <w:t>p</w:t>
      </w:r>
      <w:r w:rsidR="00DA0636">
        <w:rPr>
          <w:rFonts w:ascii="Times New Roman" w:hAnsi="Times New Roman"/>
          <w:sz w:val="24"/>
          <w:szCs w:val="24"/>
        </w:rPr>
        <w:t>409)</w:t>
      </w:r>
      <w:r>
        <w:rPr>
          <w:rFonts w:ascii="Times New Roman" w:hAnsi="Times New Roman"/>
          <w:sz w:val="24"/>
          <w:szCs w:val="24"/>
        </w:rPr>
        <w:t xml:space="preserve">. In the 1920’s and 1930’s saw a huge number of houses built with more or less schematic classical facades. They took the use of stone from the Lusignan and Venetian periods; also the Gothic pointed arches from Lusignan and used quoins on buildings. The </w:t>
      </w:r>
      <w:proofErr w:type="spellStart"/>
      <w:r>
        <w:rPr>
          <w:rFonts w:ascii="Times New Roman" w:hAnsi="Times New Roman"/>
          <w:sz w:val="24"/>
          <w:szCs w:val="24"/>
        </w:rPr>
        <w:t>Evkaf</w:t>
      </w:r>
      <w:proofErr w:type="spellEnd"/>
      <w:r>
        <w:rPr>
          <w:rFonts w:ascii="Times New Roman" w:hAnsi="Times New Roman"/>
          <w:sz w:val="24"/>
          <w:szCs w:val="24"/>
        </w:rPr>
        <w:t xml:space="preserve"> headquarters in Nicosia, built in 1928 has a façade broken by flat, schematic classical pilasters and moulding; added to that are large doorways set in Gothic pointed arches and flanked by Renaissance rusticated quoins</w:t>
      </w:r>
      <w:r w:rsidR="00DA0636">
        <w:rPr>
          <w:rFonts w:ascii="Times New Roman" w:hAnsi="Times New Roman"/>
          <w:sz w:val="24"/>
          <w:szCs w:val="24"/>
        </w:rPr>
        <w:t xml:space="preserve"> (</w:t>
      </w:r>
      <w:proofErr w:type="spellStart"/>
      <w:r w:rsidR="00DA0636">
        <w:rPr>
          <w:rFonts w:ascii="Times New Roman" w:hAnsi="Times New Roman"/>
          <w:sz w:val="24"/>
          <w:szCs w:val="24"/>
        </w:rPr>
        <w:t>Keshishian</w:t>
      </w:r>
      <w:proofErr w:type="spellEnd"/>
      <w:r w:rsidR="008C74EC">
        <w:rPr>
          <w:rFonts w:ascii="Times New Roman" w:hAnsi="Times New Roman"/>
          <w:sz w:val="24"/>
          <w:szCs w:val="24"/>
        </w:rPr>
        <w:t>, 199</w:t>
      </w:r>
      <w:r w:rsidR="003F4429">
        <w:rPr>
          <w:rFonts w:ascii="Times New Roman" w:hAnsi="Times New Roman"/>
          <w:sz w:val="24"/>
          <w:szCs w:val="24"/>
        </w:rPr>
        <w:t>3</w:t>
      </w:r>
      <w:r w:rsidR="00FA4E9F">
        <w:rPr>
          <w:rFonts w:ascii="Times New Roman" w:hAnsi="Times New Roman"/>
          <w:sz w:val="24"/>
          <w:szCs w:val="24"/>
        </w:rPr>
        <w:t>,</w:t>
      </w:r>
      <w:r w:rsidR="00DA0636">
        <w:rPr>
          <w:rFonts w:ascii="Times New Roman" w:hAnsi="Times New Roman"/>
          <w:sz w:val="24"/>
          <w:szCs w:val="24"/>
        </w:rPr>
        <w:t xml:space="preserve"> p</w:t>
      </w:r>
      <w:r w:rsidR="00FA4E9F">
        <w:rPr>
          <w:rFonts w:ascii="Times New Roman" w:hAnsi="Times New Roman"/>
          <w:sz w:val="24"/>
          <w:szCs w:val="24"/>
        </w:rPr>
        <w:t>p</w:t>
      </w:r>
      <w:r w:rsidR="00DA0636">
        <w:rPr>
          <w:rFonts w:ascii="Times New Roman" w:hAnsi="Times New Roman"/>
          <w:sz w:val="24"/>
          <w:szCs w:val="24"/>
        </w:rPr>
        <w:t>217)</w:t>
      </w:r>
      <w:r>
        <w:rPr>
          <w:rFonts w:ascii="Times New Roman" w:hAnsi="Times New Roman"/>
          <w:sz w:val="24"/>
          <w:szCs w:val="24"/>
        </w:rPr>
        <w:t>. Another example of the period embracing changes and modernity is seen</w:t>
      </w:r>
      <w:r w:rsidRPr="00CB268C">
        <w:rPr>
          <w:rFonts w:ascii="Times New Roman" w:hAnsi="Times New Roman"/>
          <w:sz w:val="24"/>
          <w:szCs w:val="24"/>
        </w:rPr>
        <w:t xml:space="preserve"> in 1946</w:t>
      </w:r>
      <w:r>
        <w:rPr>
          <w:rFonts w:ascii="Times New Roman" w:hAnsi="Times New Roman"/>
          <w:sz w:val="24"/>
          <w:szCs w:val="24"/>
        </w:rPr>
        <w:t xml:space="preserve"> when</w:t>
      </w:r>
      <w:r w:rsidRPr="00CB268C">
        <w:rPr>
          <w:rFonts w:ascii="Times New Roman" w:hAnsi="Times New Roman"/>
          <w:sz w:val="24"/>
          <w:szCs w:val="24"/>
        </w:rPr>
        <w:t xml:space="preserve"> the British administration issued the street and buildings regulation which has been</w:t>
      </w:r>
      <w:r>
        <w:rPr>
          <w:rFonts w:ascii="Times New Roman" w:hAnsi="Times New Roman"/>
          <w:sz w:val="24"/>
          <w:szCs w:val="24"/>
        </w:rPr>
        <w:t>,</w:t>
      </w:r>
      <w:r w:rsidRPr="00CB268C">
        <w:rPr>
          <w:rFonts w:ascii="Times New Roman" w:hAnsi="Times New Roman"/>
          <w:sz w:val="24"/>
          <w:szCs w:val="24"/>
        </w:rPr>
        <w:t xml:space="preserve"> and still remain the legal and administrative means of enrolling the physical development of Cyprus.  Street widening under this law was also issued in 1946 and effected in the walled city. “Accordingly the continuous building lines were partially </w:t>
      </w:r>
      <w:proofErr w:type="gramStart"/>
      <w:r w:rsidRPr="00CB268C">
        <w:rPr>
          <w:rFonts w:ascii="Times New Roman" w:hAnsi="Times New Roman"/>
          <w:sz w:val="24"/>
          <w:szCs w:val="24"/>
        </w:rPr>
        <w:t>street</w:t>
      </w:r>
      <w:proofErr w:type="gramEnd"/>
      <w:r w:rsidRPr="00CB268C">
        <w:rPr>
          <w:rFonts w:ascii="Times New Roman" w:hAnsi="Times New Roman"/>
          <w:sz w:val="24"/>
          <w:szCs w:val="24"/>
        </w:rPr>
        <w:t xml:space="preserve"> widened without considering the historic organic historical tissue. The purpose of this regulation was to increase the capacity of the narrow streets in the walled city</w:t>
      </w:r>
      <w:r w:rsidR="008C74EC">
        <w:rPr>
          <w:rFonts w:ascii="Times New Roman" w:hAnsi="Times New Roman"/>
          <w:sz w:val="24"/>
          <w:szCs w:val="24"/>
        </w:rPr>
        <w:t xml:space="preserve"> (</w:t>
      </w:r>
      <w:proofErr w:type="spellStart"/>
      <w:r w:rsidR="008C74EC">
        <w:rPr>
          <w:rFonts w:ascii="Times New Roman" w:hAnsi="Times New Roman"/>
          <w:sz w:val="24"/>
          <w:szCs w:val="24"/>
        </w:rPr>
        <w:t>Mukaddas</w:t>
      </w:r>
      <w:proofErr w:type="spellEnd"/>
      <w:r w:rsidR="008C74EC">
        <w:rPr>
          <w:rFonts w:ascii="Times New Roman" w:hAnsi="Times New Roman"/>
          <w:sz w:val="24"/>
          <w:szCs w:val="24"/>
        </w:rPr>
        <w:t>, 2004</w:t>
      </w:r>
      <w:r w:rsidR="00FA4E9F">
        <w:rPr>
          <w:rFonts w:ascii="Times New Roman" w:hAnsi="Times New Roman"/>
          <w:sz w:val="24"/>
          <w:szCs w:val="24"/>
        </w:rPr>
        <w:t>,</w:t>
      </w:r>
      <w:r w:rsidR="008C74EC">
        <w:rPr>
          <w:rFonts w:ascii="Times New Roman" w:hAnsi="Times New Roman"/>
          <w:sz w:val="24"/>
          <w:szCs w:val="24"/>
        </w:rPr>
        <w:t xml:space="preserve"> p</w:t>
      </w:r>
      <w:r w:rsidR="00FA4E9F">
        <w:rPr>
          <w:rFonts w:ascii="Times New Roman" w:hAnsi="Times New Roman"/>
          <w:sz w:val="24"/>
          <w:szCs w:val="24"/>
        </w:rPr>
        <w:t>p</w:t>
      </w:r>
      <w:r w:rsidR="008C74EC">
        <w:rPr>
          <w:rFonts w:ascii="Times New Roman" w:hAnsi="Times New Roman"/>
          <w:sz w:val="24"/>
          <w:szCs w:val="24"/>
        </w:rPr>
        <w:t>176).</w:t>
      </w:r>
      <w:r w:rsidR="002E15DC">
        <w:rPr>
          <w:rFonts w:ascii="Times New Roman" w:hAnsi="Times New Roman"/>
          <w:sz w:val="24"/>
          <w:szCs w:val="24"/>
        </w:rPr>
        <w:t xml:space="preserve"> It is also important to note that the </w:t>
      </w:r>
      <w:r w:rsidR="002809C7">
        <w:rPr>
          <w:rFonts w:ascii="Times New Roman" w:hAnsi="Times New Roman"/>
          <w:sz w:val="24"/>
          <w:szCs w:val="24"/>
        </w:rPr>
        <w:t>use of arcades</w:t>
      </w:r>
      <w:r w:rsidR="008C74EC">
        <w:rPr>
          <w:rFonts w:ascii="Times New Roman" w:hAnsi="Times New Roman"/>
          <w:sz w:val="24"/>
          <w:szCs w:val="24"/>
        </w:rPr>
        <w:t xml:space="preserve"> as an architectural element</w:t>
      </w:r>
      <w:r w:rsidR="002809C7">
        <w:rPr>
          <w:rFonts w:ascii="Times New Roman" w:hAnsi="Times New Roman"/>
          <w:sz w:val="24"/>
          <w:szCs w:val="24"/>
        </w:rPr>
        <w:t xml:space="preserve"> in British colonial architecture</w:t>
      </w:r>
      <w:r w:rsidR="008C74EC">
        <w:rPr>
          <w:rFonts w:ascii="Times New Roman" w:hAnsi="Times New Roman"/>
          <w:sz w:val="24"/>
          <w:szCs w:val="24"/>
        </w:rPr>
        <w:t xml:space="preserve"> was also very common</w:t>
      </w:r>
      <w:r w:rsidR="002809C7">
        <w:rPr>
          <w:rFonts w:ascii="Times New Roman" w:hAnsi="Times New Roman"/>
          <w:sz w:val="24"/>
          <w:szCs w:val="24"/>
        </w:rPr>
        <w:t>.</w:t>
      </w:r>
    </w:p>
    <w:p w:rsidR="00033F53" w:rsidRDefault="00033F53" w:rsidP="00033F53">
      <w:pPr>
        <w:spacing w:line="360" w:lineRule="auto"/>
        <w:jc w:val="both"/>
        <w:rPr>
          <w:rFonts w:ascii="Times New Roman" w:hAnsi="Times New Roman"/>
          <w:sz w:val="24"/>
          <w:szCs w:val="24"/>
        </w:rPr>
      </w:pPr>
    </w:p>
    <w:p w:rsidR="00033F53" w:rsidRPr="00653FD9" w:rsidRDefault="00033F53" w:rsidP="00033F53">
      <w:pPr>
        <w:spacing w:line="360" w:lineRule="auto"/>
        <w:jc w:val="both"/>
        <w:rPr>
          <w:rFonts w:ascii="Times New Roman" w:hAnsi="Times New Roman"/>
          <w:b/>
          <w:sz w:val="24"/>
          <w:szCs w:val="24"/>
        </w:rPr>
      </w:pPr>
      <w:r>
        <w:rPr>
          <w:rFonts w:ascii="Times New Roman" w:hAnsi="Times New Roman"/>
          <w:b/>
          <w:sz w:val="24"/>
          <w:szCs w:val="24"/>
        </w:rPr>
        <w:t>3.6 The walled city survey of 1991</w:t>
      </w:r>
    </w:p>
    <w:p w:rsidR="00033F53" w:rsidRPr="00CB268C" w:rsidRDefault="00033F53" w:rsidP="00033F53">
      <w:pPr>
        <w:pStyle w:val="NormalWeb"/>
        <w:spacing w:line="360" w:lineRule="auto"/>
        <w:jc w:val="both"/>
      </w:pPr>
      <w:r>
        <w:t>According to a</w:t>
      </w:r>
      <w:r w:rsidRPr="00CB268C">
        <w:t xml:space="preserve"> survey</w:t>
      </w:r>
      <w:r>
        <w:t xml:space="preserve"> that</w:t>
      </w:r>
      <w:r w:rsidRPr="00CB268C">
        <w:t xml:space="preserve"> was carried out in 1991 showing the total number of buildings as 3182</w:t>
      </w:r>
      <w:r w:rsidR="00FA4E9F">
        <w:t>,</w:t>
      </w:r>
      <w:r w:rsidRPr="00CB268C">
        <w:t xml:space="preserve"> this comprises of both historic and non historic buildings</w:t>
      </w:r>
      <w:r w:rsidR="008C74EC">
        <w:t xml:space="preserve"> (</w:t>
      </w:r>
      <w:proofErr w:type="spellStart"/>
      <w:r w:rsidR="008C74EC">
        <w:t>Doratli</w:t>
      </w:r>
      <w:proofErr w:type="spellEnd"/>
      <w:r w:rsidR="008C74EC">
        <w:t>, 2002</w:t>
      </w:r>
      <w:r w:rsidR="00FA4E9F">
        <w:t>, pp157</w:t>
      </w:r>
      <w:r w:rsidR="008C74EC">
        <w:t>)</w:t>
      </w:r>
      <w:r w:rsidRPr="00CB268C">
        <w:t>. When considering the period of construction distribution of the buildings according to the period of construction, it is as follows:</w:t>
      </w:r>
    </w:p>
    <w:p w:rsidR="00033F53" w:rsidRPr="00CB268C" w:rsidRDefault="00033F53" w:rsidP="00033F53">
      <w:pPr>
        <w:pStyle w:val="NormalWeb"/>
        <w:spacing w:line="360" w:lineRule="auto"/>
        <w:jc w:val="both"/>
      </w:pPr>
      <w:r w:rsidRPr="00CB268C">
        <w:lastRenderedPageBreak/>
        <w:t xml:space="preserve">Lusignan Period – </w:t>
      </w:r>
      <w:r w:rsidRPr="00CB268C">
        <w:tab/>
        <w:t>0.1%</w:t>
      </w:r>
    </w:p>
    <w:p w:rsidR="00033F53" w:rsidRPr="00CB268C" w:rsidRDefault="00033F53" w:rsidP="00033F53">
      <w:pPr>
        <w:pStyle w:val="NormalWeb"/>
        <w:spacing w:line="360" w:lineRule="auto"/>
        <w:jc w:val="both"/>
      </w:pPr>
      <w:r w:rsidRPr="00CB268C">
        <w:t>The only remains from this period are several churches, and ground floors of several buildings which were rebuilt during Ottoman.</w:t>
      </w:r>
    </w:p>
    <w:p w:rsidR="00033F53" w:rsidRPr="00CB268C" w:rsidRDefault="00033F53" w:rsidP="00033F53">
      <w:pPr>
        <w:pStyle w:val="NormalWeb"/>
        <w:spacing w:line="360" w:lineRule="auto"/>
        <w:jc w:val="both"/>
      </w:pPr>
      <w:r w:rsidRPr="00CB268C">
        <w:t>Venetia Period –</w:t>
      </w:r>
      <w:r w:rsidRPr="00CB268C">
        <w:tab/>
        <w:t xml:space="preserve"> 0.2%</w:t>
      </w:r>
    </w:p>
    <w:p w:rsidR="00033F53" w:rsidRPr="00CB268C" w:rsidRDefault="00033F53" w:rsidP="00033F53">
      <w:pPr>
        <w:pStyle w:val="NormalWeb"/>
        <w:spacing w:line="360" w:lineRule="auto"/>
        <w:jc w:val="both"/>
      </w:pPr>
      <w:r w:rsidRPr="00CB268C">
        <w:t>Aside from the fortification similar to the previous period there are only few examples from Venetian period.</w:t>
      </w:r>
    </w:p>
    <w:p w:rsidR="00033F53" w:rsidRPr="00CB268C" w:rsidRDefault="00033F53" w:rsidP="00033F53">
      <w:pPr>
        <w:pStyle w:val="NormalWeb"/>
        <w:spacing w:line="360" w:lineRule="auto"/>
        <w:jc w:val="both"/>
      </w:pPr>
      <w:r w:rsidRPr="00CB268C">
        <w:t>Ottoman Period –</w:t>
      </w:r>
      <w:r w:rsidRPr="00CB268C">
        <w:tab/>
        <w:t xml:space="preserve"> 7.8%</w:t>
      </w:r>
    </w:p>
    <w:p w:rsidR="00033F53" w:rsidRPr="00CB268C" w:rsidRDefault="00033F53" w:rsidP="00033F53">
      <w:pPr>
        <w:pStyle w:val="NormalWeb"/>
        <w:spacing w:line="360" w:lineRule="auto"/>
        <w:jc w:val="both"/>
      </w:pPr>
      <w:r w:rsidRPr="00CB268C">
        <w:t>Although the number of buildings from this period is comparably smaller than later periods, the urban pattern which is developed during this period, which has been preserved until today, reflects traces of this period</w:t>
      </w:r>
    </w:p>
    <w:p w:rsidR="00033F53" w:rsidRDefault="00033F53" w:rsidP="00033F53">
      <w:pPr>
        <w:pStyle w:val="NormalWeb"/>
        <w:spacing w:line="360" w:lineRule="auto"/>
        <w:jc w:val="both"/>
      </w:pPr>
      <w:r w:rsidRPr="00CB268C">
        <w:t xml:space="preserve">British </w:t>
      </w:r>
      <w:r>
        <w:t xml:space="preserve">colonial </w:t>
      </w:r>
      <w:r w:rsidRPr="00CB268C">
        <w:t>peri</w:t>
      </w:r>
      <w:r>
        <w:t xml:space="preserve">od – </w:t>
      </w:r>
      <w:r>
        <w:tab/>
        <w:t>period 1: 53.8%, period 2:</w:t>
      </w:r>
      <w:r w:rsidRPr="00CB268C">
        <w:t>23.4%</w:t>
      </w:r>
    </w:p>
    <w:p w:rsidR="00033F53" w:rsidRPr="00CB268C" w:rsidRDefault="00033F53" w:rsidP="00033F53">
      <w:pPr>
        <w:pStyle w:val="NormalWeb"/>
        <w:spacing w:line="360" w:lineRule="auto"/>
        <w:jc w:val="both"/>
      </w:pPr>
      <w:r>
        <w:t>Others 14.7%</w:t>
      </w:r>
    </w:p>
    <w:p w:rsidR="00033F53" w:rsidRPr="00CB268C" w:rsidRDefault="00033F53" w:rsidP="00033F53">
      <w:pPr>
        <w:pStyle w:val="NormalWeb"/>
        <w:spacing w:line="360" w:lineRule="auto"/>
        <w:jc w:val="both"/>
      </w:pPr>
      <w:r w:rsidRPr="00CB268C">
        <w:t xml:space="preserve">Vast majority of the buildings in the walled city today were built during the first British colonial </w:t>
      </w:r>
      <w:r>
        <w:t>period.</w:t>
      </w:r>
    </w:p>
    <w:p w:rsidR="00033F53" w:rsidRPr="00CB268C" w:rsidRDefault="00033F53" w:rsidP="00033F53">
      <w:pPr>
        <w:pStyle w:val="NormalWeb"/>
        <w:spacing w:line="360" w:lineRule="auto"/>
        <w:jc w:val="both"/>
      </w:pPr>
    </w:p>
    <w:p w:rsidR="00033F53" w:rsidRPr="00CB268C" w:rsidRDefault="00033F53" w:rsidP="00033F53">
      <w:pPr>
        <w:pStyle w:val="NormalWeb"/>
        <w:spacing w:line="360" w:lineRule="auto"/>
      </w:pPr>
    </w:p>
    <w:p w:rsidR="00033F53" w:rsidRPr="00CB268C" w:rsidRDefault="00033F53" w:rsidP="00033F53">
      <w:pPr>
        <w:spacing w:line="360" w:lineRule="auto"/>
        <w:jc w:val="both"/>
        <w:rPr>
          <w:rFonts w:ascii="Times New Roman" w:hAnsi="Times New Roman"/>
          <w:sz w:val="24"/>
          <w:szCs w:val="24"/>
        </w:rPr>
      </w:pPr>
    </w:p>
    <w:p w:rsidR="00AE032F" w:rsidRDefault="00AE032F" w:rsidP="00033F53">
      <w:pPr>
        <w:tabs>
          <w:tab w:val="left" w:pos="1605"/>
        </w:tabs>
        <w:rPr>
          <w:rFonts w:ascii="Times New Roman" w:hAnsi="Times New Roman"/>
          <w:b/>
          <w:sz w:val="24"/>
          <w:szCs w:val="24"/>
        </w:rPr>
      </w:pPr>
    </w:p>
    <w:p w:rsidR="00AE032F" w:rsidRDefault="00AE032F" w:rsidP="00033F53">
      <w:pPr>
        <w:tabs>
          <w:tab w:val="left" w:pos="1605"/>
        </w:tabs>
        <w:rPr>
          <w:rFonts w:ascii="Times New Roman" w:hAnsi="Times New Roman"/>
          <w:b/>
          <w:sz w:val="24"/>
          <w:szCs w:val="24"/>
        </w:rPr>
      </w:pPr>
    </w:p>
    <w:p w:rsidR="00AE032F" w:rsidRDefault="00AE032F" w:rsidP="00033F53">
      <w:pPr>
        <w:tabs>
          <w:tab w:val="left" w:pos="1605"/>
        </w:tabs>
        <w:rPr>
          <w:rFonts w:ascii="Times New Roman" w:hAnsi="Times New Roman"/>
          <w:b/>
          <w:sz w:val="24"/>
          <w:szCs w:val="24"/>
        </w:rPr>
      </w:pPr>
    </w:p>
    <w:p w:rsidR="00AE032F" w:rsidRDefault="00AE032F" w:rsidP="00033F53">
      <w:pPr>
        <w:tabs>
          <w:tab w:val="left" w:pos="1605"/>
        </w:tabs>
        <w:rPr>
          <w:rFonts w:ascii="Times New Roman" w:hAnsi="Times New Roman"/>
          <w:b/>
          <w:sz w:val="24"/>
          <w:szCs w:val="24"/>
        </w:rPr>
      </w:pPr>
    </w:p>
    <w:p w:rsidR="00AE032F" w:rsidRDefault="00AE032F" w:rsidP="00033F53">
      <w:pPr>
        <w:tabs>
          <w:tab w:val="left" w:pos="1605"/>
        </w:tabs>
        <w:rPr>
          <w:rFonts w:ascii="Times New Roman" w:hAnsi="Times New Roman"/>
          <w:b/>
          <w:sz w:val="24"/>
          <w:szCs w:val="24"/>
        </w:rPr>
      </w:pPr>
    </w:p>
    <w:p w:rsidR="00033F53" w:rsidRPr="004E25F6" w:rsidRDefault="00033F53" w:rsidP="00033F53">
      <w:pPr>
        <w:tabs>
          <w:tab w:val="left" w:pos="1605"/>
        </w:tabs>
        <w:rPr>
          <w:rFonts w:ascii="Times New Roman" w:hAnsi="Times New Roman"/>
          <w:b/>
          <w:sz w:val="24"/>
          <w:szCs w:val="24"/>
        </w:rPr>
      </w:pPr>
      <w:r w:rsidRPr="004E25F6">
        <w:rPr>
          <w:rFonts w:ascii="Times New Roman" w:hAnsi="Times New Roman"/>
          <w:b/>
          <w:sz w:val="24"/>
          <w:szCs w:val="24"/>
        </w:rPr>
        <w:lastRenderedPageBreak/>
        <w:t>CHAPTER 4</w:t>
      </w:r>
      <w:r w:rsidRPr="004E25F6">
        <w:rPr>
          <w:rFonts w:ascii="Times New Roman" w:hAnsi="Times New Roman"/>
          <w:b/>
          <w:sz w:val="24"/>
          <w:szCs w:val="24"/>
        </w:rPr>
        <w:tab/>
      </w:r>
      <w:r w:rsidR="003628AF" w:rsidRPr="004E25F6">
        <w:rPr>
          <w:rFonts w:ascii="Times New Roman" w:hAnsi="Times New Roman"/>
          <w:b/>
          <w:sz w:val="24"/>
          <w:szCs w:val="24"/>
        </w:rPr>
        <w:t xml:space="preserve">EXPLORING THE MEANING AND ELEMENTS OF FAÇADE </w:t>
      </w:r>
    </w:p>
    <w:p w:rsidR="00033F53" w:rsidRPr="004E25F6" w:rsidRDefault="00033F53" w:rsidP="003E25C1">
      <w:pPr>
        <w:pStyle w:val="NormalWeb"/>
        <w:spacing w:line="360" w:lineRule="auto"/>
        <w:rPr>
          <w:b/>
        </w:rPr>
      </w:pPr>
      <w:r w:rsidRPr="004E25F6">
        <w:rPr>
          <w:b/>
        </w:rPr>
        <w:t>4.0</w:t>
      </w:r>
      <w:r w:rsidRPr="004E25F6">
        <w:rPr>
          <w:b/>
        </w:rPr>
        <w:tab/>
        <w:t>Defining Monument and Civil building</w:t>
      </w:r>
      <w:r w:rsidRPr="004E25F6">
        <w:rPr>
          <w:b/>
        </w:rPr>
        <w:tab/>
      </w:r>
    </w:p>
    <w:p w:rsidR="00033F53" w:rsidRPr="004E25F6" w:rsidRDefault="00033F53" w:rsidP="00033F53">
      <w:pPr>
        <w:pStyle w:val="NormalWeb"/>
        <w:spacing w:line="360" w:lineRule="auto"/>
        <w:jc w:val="both"/>
      </w:pPr>
      <w:r w:rsidRPr="004E25F6">
        <w:t xml:space="preserve"> A </w:t>
      </w:r>
      <w:r w:rsidRPr="004E25F6">
        <w:rPr>
          <w:bCs/>
        </w:rPr>
        <w:t>monument</w:t>
      </w:r>
      <w:r w:rsidRPr="004E25F6">
        <w:t xml:space="preserve"> is a type of structure either explicitly created to commemorate a person or important event or which has become important to a social group as a part of their remembrance of past events. They are frequently used to improve the appearance of a city or location.</w:t>
      </w:r>
    </w:p>
    <w:p w:rsidR="00033F53" w:rsidRPr="004E25F6" w:rsidRDefault="00033F53" w:rsidP="00033F53">
      <w:pPr>
        <w:pStyle w:val="NormalWeb"/>
        <w:shd w:val="clear" w:color="auto" w:fill="F8FCFF"/>
        <w:spacing w:line="360" w:lineRule="auto"/>
        <w:jc w:val="both"/>
      </w:pPr>
      <w:r w:rsidRPr="004E25F6">
        <w:t xml:space="preserve">Functional structures made notable by their age, size or historic significance can also be regarded as monuments. This can happen because of great age and size, as in the case of the </w:t>
      </w:r>
      <w:hyperlink r:id="rId30" w:tooltip="Great Wall of China" w:history="1">
        <w:r w:rsidRPr="004E25F6">
          <w:rPr>
            <w:rStyle w:val="Hyperlink"/>
            <w:color w:val="auto"/>
            <w:u w:val="none"/>
          </w:rPr>
          <w:t>Great Wall of China</w:t>
        </w:r>
      </w:hyperlink>
      <w:r w:rsidRPr="004E25F6">
        <w:t xml:space="preserve">, or because an event of great import occurred there such as the village of </w:t>
      </w:r>
      <w:hyperlink r:id="rId31" w:tooltip="Oradour-sur-Glane" w:history="1">
        <w:r w:rsidRPr="004E25F6">
          <w:rPr>
            <w:rStyle w:val="Hyperlink"/>
            <w:color w:val="auto"/>
            <w:u w:val="none"/>
          </w:rPr>
          <w:t>Oradour-sur-Glane</w:t>
        </w:r>
      </w:hyperlink>
      <w:r w:rsidRPr="004E25F6">
        <w:t xml:space="preserve"> in </w:t>
      </w:r>
      <w:hyperlink r:id="rId32" w:tooltip="France" w:history="1">
        <w:r w:rsidRPr="004E25F6">
          <w:rPr>
            <w:rStyle w:val="Hyperlink"/>
            <w:color w:val="auto"/>
            <w:u w:val="none"/>
          </w:rPr>
          <w:t>France</w:t>
        </w:r>
      </w:hyperlink>
      <w:r w:rsidRPr="004E25F6">
        <w:t xml:space="preserve">. Many countries use </w:t>
      </w:r>
      <w:hyperlink r:id="rId33" w:tooltip="Ancient monument" w:history="1">
        <w:r w:rsidRPr="004E25F6">
          <w:rPr>
            <w:rStyle w:val="Hyperlink"/>
            <w:color w:val="auto"/>
            <w:u w:val="none"/>
          </w:rPr>
          <w:t>Ancient monument</w:t>
        </w:r>
      </w:hyperlink>
      <w:r w:rsidRPr="004E25F6">
        <w:t xml:space="preserve"> or similar terms for the official designation of protected structures or </w:t>
      </w:r>
      <w:hyperlink r:id="rId34" w:tooltip="Archeological site" w:history="1">
        <w:r w:rsidRPr="004E25F6">
          <w:rPr>
            <w:rStyle w:val="Hyperlink"/>
            <w:color w:val="auto"/>
            <w:u w:val="none"/>
          </w:rPr>
          <w:t>archeological sites</w:t>
        </w:r>
      </w:hyperlink>
      <w:r w:rsidRPr="004E25F6">
        <w:t xml:space="preserve"> which may originally have been ordinary domestic houses or other buildings.</w:t>
      </w:r>
    </w:p>
    <w:p w:rsidR="00033F53" w:rsidRPr="004E25F6" w:rsidRDefault="00033F53" w:rsidP="00033F53">
      <w:pPr>
        <w:pStyle w:val="NormalWeb"/>
        <w:shd w:val="clear" w:color="auto" w:fill="F8FCFF"/>
        <w:spacing w:line="360" w:lineRule="auto"/>
        <w:jc w:val="both"/>
      </w:pPr>
      <w:r w:rsidRPr="004E25F6">
        <w:t xml:space="preserve">Monuments are also often designed to convey historical or political information. They can be used to reinforce the primacy of contemporary political power, such as the </w:t>
      </w:r>
      <w:hyperlink r:id="rId35" w:tooltip="Trajan's column" w:history="1">
        <w:r w:rsidRPr="004E25F6">
          <w:rPr>
            <w:rStyle w:val="Hyperlink"/>
            <w:color w:val="auto"/>
            <w:u w:val="none"/>
          </w:rPr>
          <w:t>column of Trajan</w:t>
        </w:r>
      </w:hyperlink>
      <w:r w:rsidRPr="004E25F6">
        <w:t xml:space="preserve"> or the numerous statues of </w:t>
      </w:r>
      <w:hyperlink r:id="rId36" w:tooltip="Lenin" w:history="1">
        <w:r w:rsidRPr="004E25F6">
          <w:rPr>
            <w:rStyle w:val="Hyperlink"/>
            <w:color w:val="auto"/>
            <w:u w:val="none"/>
          </w:rPr>
          <w:t>Lenin</w:t>
        </w:r>
      </w:hyperlink>
      <w:r w:rsidRPr="004E25F6">
        <w:t xml:space="preserve"> in the </w:t>
      </w:r>
      <w:hyperlink r:id="rId37" w:tooltip="Soviet Union" w:history="1">
        <w:r w:rsidRPr="004E25F6">
          <w:rPr>
            <w:rStyle w:val="Hyperlink"/>
            <w:color w:val="auto"/>
            <w:u w:val="none"/>
          </w:rPr>
          <w:t>Soviet Union</w:t>
        </w:r>
      </w:hyperlink>
      <w:r w:rsidRPr="004E25F6">
        <w:t xml:space="preserve">. They can be used to educate the populace about important </w:t>
      </w:r>
      <w:r w:rsidR="00AE032F" w:rsidRPr="004E25F6">
        <w:t>events or figures from the past.</w:t>
      </w:r>
    </w:p>
    <w:p w:rsidR="00033F53" w:rsidRPr="004E25F6" w:rsidRDefault="00033F53" w:rsidP="00033F53">
      <w:pPr>
        <w:pStyle w:val="NormalWeb"/>
        <w:shd w:val="clear" w:color="auto" w:fill="F8FCFF"/>
        <w:spacing w:line="360" w:lineRule="auto"/>
        <w:jc w:val="both"/>
      </w:pPr>
      <w:r w:rsidRPr="004E25F6">
        <w:t xml:space="preserve">Monuments have been created for thousands of years, and they are often the most durable and famous symbols of ancient civilizations. The </w:t>
      </w:r>
      <w:hyperlink r:id="rId38" w:tooltip="Ancient Egypt" w:history="1">
        <w:r w:rsidRPr="004E25F6">
          <w:rPr>
            <w:rStyle w:val="Hyperlink"/>
            <w:color w:val="auto"/>
            <w:u w:val="none"/>
          </w:rPr>
          <w:t>Egyptian</w:t>
        </w:r>
      </w:hyperlink>
      <w:r w:rsidRPr="004E25F6">
        <w:t xml:space="preserve"> </w:t>
      </w:r>
      <w:hyperlink r:id="rId39" w:tooltip="Pyramid" w:history="1">
        <w:r w:rsidRPr="004E25F6">
          <w:rPr>
            <w:rStyle w:val="Hyperlink"/>
            <w:color w:val="auto"/>
            <w:u w:val="none"/>
          </w:rPr>
          <w:t>Pyramids</w:t>
        </w:r>
      </w:hyperlink>
      <w:r w:rsidRPr="004E25F6">
        <w:t xml:space="preserve">, the </w:t>
      </w:r>
      <w:hyperlink r:id="rId40" w:tooltip="Ancient Greece" w:history="1">
        <w:r w:rsidRPr="004E25F6">
          <w:rPr>
            <w:rStyle w:val="Hyperlink"/>
            <w:color w:val="auto"/>
            <w:u w:val="none"/>
          </w:rPr>
          <w:t>Greek</w:t>
        </w:r>
      </w:hyperlink>
      <w:r w:rsidRPr="004E25F6">
        <w:t xml:space="preserve"> </w:t>
      </w:r>
      <w:hyperlink r:id="rId41" w:tooltip="Parthenon" w:history="1">
        <w:r w:rsidRPr="004E25F6">
          <w:rPr>
            <w:rStyle w:val="Hyperlink"/>
            <w:color w:val="auto"/>
            <w:u w:val="none"/>
          </w:rPr>
          <w:t>Parthenon</w:t>
        </w:r>
      </w:hyperlink>
      <w:r w:rsidRPr="004E25F6">
        <w:t xml:space="preserve">, and the </w:t>
      </w:r>
      <w:hyperlink r:id="rId42" w:tooltip="Moai" w:history="1">
        <w:proofErr w:type="spellStart"/>
        <w:r w:rsidRPr="004E25F6">
          <w:rPr>
            <w:rStyle w:val="Hyperlink"/>
            <w:color w:val="auto"/>
            <w:u w:val="none"/>
          </w:rPr>
          <w:t>Moai</w:t>
        </w:r>
        <w:proofErr w:type="spellEnd"/>
      </w:hyperlink>
      <w:r w:rsidRPr="004E25F6">
        <w:t xml:space="preserve"> of </w:t>
      </w:r>
      <w:hyperlink r:id="rId43" w:tooltip="Easter Island" w:history="1">
        <w:r w:rsidRPr="004E25F6">
          <w:rPr>
            <w:rStyle w:val="Hyperlink"/>
            <w:color w:val="auto"/>
            <w:u w:val="none"/>
          </w:rPr>
          <w:t>Easter Island</w:t>
        </w:r>
      </w:hyperlink>
      <w:r w:rsidRPr="004E25F6">
        <w:t xml:space="preserve"> have become symbols of their civilizations. In more recent times, monumental structures such as the </w:t>
      </w:r>
      <w:hyperlink r:id="rId44" w:tooltip="Statue of Liberty" w:history="1">
        <w:r w:rsidRPr="004E25F6">
          <w:rPr>
            <w:rStyle w:val="Hyperlink"/>
            <w:color w:val="auto"/>
            <w:u w:val="none"/>
          </w:rPr>
          <w:t>Statue of Liberty</w:t>
        </w:r>
      </w:hyperlink>
      <w:r w:rsidRPr="004E25F6">
        <w:t xml:space="preserve"> and </w:t>
      </w:r>
      <w:hyperlink r:id="rId45" w:tooltip="Eiffel Tower" w:history="1">
        <w:r w:rsidRPr="004E25F6">
          <w:rPr>
            <w:rStyle w:val="Hyperlink"/>
            <w:color w:val="auto"/>
            <w:u w:val="none"/>
          </w:rPr>
          <w:t>Eiffel Tower</w:t>
        </w:r>
      </w:hyperlink>
      <w:r w:rsidRPr="004E25F6">
        <w:t xml:space="preserve"> have become iconic emblems of modern nation-states. The term </w:t>
      </w:r>
      <w:r w:rsidRPr="004E25F6">
        <w:rPr>
          <w:i/>
          <w:iCs/>
        </w:rPr>
        <w:t>monumentality</w:t>
      </w:r>
      <w:r w:rsidRPr="004E25F6">
        <w:t xml:space="preserve"> relates to the symbolic status and physical presence of a monument.</w:t>
      </w:r>
    </w:p>
    <w:p w:rsidR="00033F53" w:rsidRPr="004E25F6" w:rsidRDefault="00033F53" w:rsidP="003E25C1">
      <w:pPr>
        <w:pStyle w:val="NormalWeb"/>
        <w:shd w:val="clear" w:color="auto" w:fill="F8FCFF"/>
        <w:spacing w:line="360" w:lineRule="auto"/>
        <w:jc w:val="both"/>
      </w:pPr>
      <w:r w:rsidRPr="004E25F6">
        <w:t>From the 1991 survey about 2.3% of buildings at the old city of Lefkosa are monumental building</w:t>
      </w:r>
      <w:r w:rsidR="00AE032F" w:rsidRPr="004E25F6">
        <w:t xml:space="preserve"> (</w:t>
      </w:r>
      <w:proofErr w:type="spellStart"/>
      <w:r w:rsidR="00AE032F" w:rsidRPr="004E25F6">
        <w:t>Doratli</w:t>
      </w:r>
      <w:proofErr w:type="spellEnd"/>
      <w:r w:rsidR="00AE032F" w:rsidRPr="004E25F6">
        <w:t>, 2002</w:t>
      </w:r>
      <w:r w:rsidR="00FA4E9F">
        <w:t>,</w:t>
      </w:r>
      <w:r w:rsidR="00130038" w:rsidRPr="004E25F6">
        <w:t xml:space="preserve"> p</w:t>
      </w:r>
      <w:r w:rsidR="00FA4E9F">
        <w:t>p</w:t>
      </w:r>
      <w:r w:rsidR="00130038" w:rsidRPr="004E25F6">
        <w:t>157</w:t>
      </w:r>
      <w:r w:rsidR="00AE032F" w:rsidRPr="004E25F6">
        <w:t>)</w:t>
      </w:r>
      <w:r w:rsidRPr="004E25F6">
        <w:t xml:space="preserve"> the same survey could not provide an actual figure for civil buildings as they are not classified as civil buildings singly but adopted under different criteria that mixes them with other buildings that are not really of historic value.</w:t>
      </w:r>
      <w:r w:rsidRPr="004E25F6">
        <w:rPr>
          <w:b/>
        </w:rPr>
        <w:tab/>
      </w:r>
    </w:p>
    <w:p w:rsidR="00033F53" w:rsidRPr="004E25F6" w:rsidRDefault="00033F53" w:rsidP="00033F53">
      <w:pPr>
        <w:pStyle w:val="NormalWeb"/>
        <w:shd w:val="clear" w:color="auto" w:fill="F8FCFF"/>
        <w:tabs>
          <w:tab w:val="left" w:pos="720"/>
          <w:tab w:val="left" w:pos="1440"/>
          <w:tab w:val="left" w:pos="2160"/>
          <w:tab w:val="left" w:pos="2655"/>
        </w:tabs>
        <w:spacing w:line="360" w:lineRule="auto"/>
        <w:jc w:val="both"/>
      </w:pPr>
      <w:r w:rsidRPr="004E25F6">
        <w:t xml:space="preserve">A civil </w:t>
      </w:r>
      <w:r w:rsidRPr="004E25F6">
        <w:rPr>
          <w:b/>
        </w:rPr>
        <w:tab/>
      </w:r>
      <w:r w:rsidRPr="004E25F6">
        <w:t xml:space="preserve">building is a dwelling that serves as living quarters for one or more families, in other words a civil building is another term used for describing a residential house. It is strictly </w:t>
      </w:r>
      <w:r w:rsidRPr="004E25F6">
        <w:lastRenderedPageBreak/>
        <w:t>residential as such that buildings such as schools, palaces and office buildings cannot be called civil buildings. A part from serving as residences, some civil buildings can also be of historical value just as the case in the walled city of Lefkosa. Historical civil buildings in the walled city have different style and geometry depending on the period of its construction. While very few still have the character of the original period when they were constructed, most of them appear to be changing over time as a result of undergoing transformations, whether they are transferred from one ethnic or social group to another, or whether they are keeping pace with social development over time</w:t>
      </w:r>
      <w:r w:rsidR="00AE032F" w:rsidRPr="004E25F6">
        <w:t xml:space="preserve"> (</w:t>
      </w:r>
      <w:hyperlink r:id="rId46" w:history="1">
        <w:r w:rsidR="00AE032F" w:rsidRPr="004E25F6">
          <w:rPr>
            <w:rStyle w:val="Hyperlink"/>
            <w:color w:val="auto"/>
            <w:u w:val="none"/>
          </w:rPr>
          <w:t>wordnet.princeton.edu/perl/webwn</w:t>
        </w:r>
      </w:hyperlink>
      <w:r w:rsidR="00AE032F" w:rsidRPr="004E25F6">
        <w:t>)</w:t>
      </w:r>
      <w:r w:rsidRPr="004E25F6">
        <w:t>. However the same survey carried out in 1991 on the walled city’s buildings could not provide a figure for the number of civil buildings in the walled city.</w:t>
      </w:r>
    </w:p>
    <w:p w:rsidR="00033F53" w:rsidRPr="004E25F6" w:rsidRDefault="00033F53" w:rsidP="00033F53">
      <w:pPr>
        <w:pStyle w:val="NormalWeb"/>
        <w:shd w:val="clear" w:color="auto" w:fill="F8FCFF"/>
        <w:spacing w:line="360" w:lineRule="auto"/>
        <w:jc w:val="both"/>
        <w:rPr>
          <w:b/>
        </w:rPr>
      </w:pPr>
      <w:r w:rsidRPr="004E25F6">
        <w:rPr>
          <w:b/>
        </w:rPr>
        <w:t>4.</w:t>
      </w:r>
      <w:r w:rsidR="003E25C1" w:rsidRPr="004E25F6">
        <w:rPr>
          <w:b/>
        </w:rPr>
        <w:t>1</w:t>
      </w:r>
      <w:r w:rsidRPr="004E25F6">
        <w:rPr>
          <w:b/>
        </w:rPr>
        <w:tab/>
        <w:t>Survey work and laying the analysis</w:t>
      </w:r>
    </w:p>
    <w:p w:rsidR="00033F53" w:rsidRPr="004E25F6" w:rsidRDefault="00033F53" w:rsidP="00033F53">
      <w:pPr>
        <w:pStyle w:val="NormalWeb"/>
        <w:shd w:val="clear" w:color="auto" w:fill="F8FCFF"/>
        <w:spacing w:line="360" w:lineRule="auto"/>
        <w:jc w:val="both"/>
      </w:pPr>
      <w:r w:rsidRPr="004E25F6">
        <w:t>A thorough survey as part of the research methodology was carried out on the historical buildings within the walled city. Due to size of the walled city the survey was carried on selected districts with the view of getting a knowledge of the various periods within which this settlement was developed. Thus efforts were made at surveying buildings to cover the historical period ranging from Lusignan to British colonial periods (the periods which constitutes for the erection and development of these buildings). The survey was mainly focused on civil buildings which is the focus of the thesis.</w:t>
      </w:r>
    </w:p>
    <w:p w:rsidR="00033F53" w:rsidRPr="004E25F6" w:rsidRDefault="00033F53" w:rsidP="00033F53">
      <w:pPr>
        <w:pStyle w:val="NormalWeb"/>
        <w:shd w:val="clear" w:color="auto" w:fill="F8FCFF"/>
        <w:spacing w:line="360" w:lineRule="auto"/>
        <w:jc w:val="both"/>
      </w:pPr>
      <w:r w:rsidRPr="004E25F6">
        <w:t>The survey was aided by an Architect and a conservator (Mrs. Ilkay Feridum) who was part of a much wider and detailed survey carried out in 1991 of the entire wall buildings in the walled city by the Antiquities Department which though not published as a report but documented. However during the cause of the physical survey some monumental buildings were also looked at so as to make reference with them during analyzing the selected civil buildings as they may share the same period of construction and thus have similar characteristics.</w:t>
      </w:r>
    </w:p>
    <w:p w:rsidR="00033F53" w:rsidRPr="004E25F6" w:rsidRDefault="00033F53" w:rsidP="00033F53">
      <w:pPr>
        <w:pStyle w:val="NormalWeb"/>
        <w:shd w:val="clear" w:color="auto" w:fill="F8FCFF"/>
        <w:spacing w:line="360" w:lineRule="auto"/>
        <w:jc w:val="both"/>
      </w:pPr>
      <w:r w:rsidRPr="004E25F6">
        <w:t>The survey work is a prelude to laying a ground for the analysis of the buildings with emphasis on their physical elements. It also important to note that during the course of this analysis it was realized that most of these buildings have lost their original character as a result of modifications and transformations from one period to another.</w:t>
      </w:r>
    </w:p>
    <w:p w:rsidR="00033F53" w:rsidRPr="004E25F6" w:rsidRDefault="00033F53" w:rsidP="00033F53">
      <w:pPr>
        <w:pStyle w:val="NormalWeb"/>
        <w:shd w:val="clear" w:color="auto" w:fill="F8FCFF"/>
        <w:spacing w:line="360" w:lineRule="auto"/>
        <w:jc w:val="both"/>
        <w:rPr>
          <w:b/>
        </w:rPr>
      </w:pPr>
      <w:r w:rsidRPr="004E25F6">
        <w:rPr>
          <w:b/>
        </w:rPr>
        <w:lastRenderedPageBreak/>
        <w:t>4.</w:t>
      </w:r>
      <w:r w:rsidR="003E25C1" w:rsidRPr="004E25F6">
        <w:rPr>
          <w:b/>
        </w:rPr>
        <w:t>2</w:t>
      </w:r>
      <w:r w:rsidRPr="004E25F6">
        <w:rPr>
          <w:b/>
        </w:rPr>
        <w:tab/>
        <w:t>Method of choice taken for buildings analysed</w:t>
      </w:r>
    </w:p>
    <w:p w:rsidR="00033F53" w:rsidRPr="004E25F6" w:rsidRDefault="00033F53" w:rsidP="00033F53">
      <w:pPr>
        <w:pStyle w:val="NormalWeb"/>
        <w:shd w:val="clear" w:color="auto" w:fill="F8FCFF"/>
        <w:spacing w:line="360" w:lineRule="auto"/>
        <w:jc w:val="both"/>
      </w:pPr>
      <w:r w:rsidRPr="004E25F6">
        <w:t xml:space="preserve">During the cause of the survey work, quite a number of buildings were being looked </w:t>
      </w:r>
      <w:proofErr w:type="gramStart"/>
      <w:r w:rsidRPr="004E25F6">
        <w:t>at,</w:t>
      </w:r>
      <w:proofErr w:type="gramEnd"/>
      <w:r w:rsidRPr="004E25F6">
        <w:t xml:space="preserve"> it gave the opportunity to decide on which of the buildings are going to be part of the analysis. </w:t>
      </w:r>
      <w:proofErr w:type="spellStart"/>
      <w:r w:rsidRPr="004E25F6">
        <w:t>To</w:t>
      </w:r>
      <w:proofErr w:type="spellEnd"/>
      <w:r w:rsidRPr="004E25F6">
        <w:t xml:space="preserve"> much extends, a factor that played a vital role in choosing the four buildings is the fact over all the number of historical buildings over different periods in the walled city are not evenly distributed, that is to say while some historical periods like the Ottoman and British colonial periods are represented with a lot of buildings (this could be attributed to the fact that they are constructed during the later periods) when compared to the Lusignan and Venetian periods which are sparse (this could be because of the evidence showing most of these buildings were demolished by the later periods that came after them). More so, even in rare cases where civil buildings from these earlier periods are found they are realized to have been either modified or totally transformed leaving them with obvious elements of architectural character of later periods.</w:t>
      </w:r>
    </w:p>
    <w:p w:rsidR="00033F53" w:rsidRPr="004E25F6" w:rsidRDefault="00033F53" w:rsidP="00033F53">
      <w:pPr>
        <w:pStyle w:val="NormalWeb"/>
        <w:shd w:val="clear" w:color="auto" w:fill="F8FCFF"/>
        <w:spacing w:line="360" w:lineRule="auto"/>
        <w:jc w:val="both"/>
      </w:pPr>
      <w:r w:rsidRPr="004E25F6">
        <w:t xml:space="preserve">It is also important to note that as in the case of </w:t>
      </w:r>
      <w:r w:rsidR="00130038" w:rsidRPr="004E25F6">
        <w:t xml:space="preserve">the </w:t>
      </w:r>
      <w:proofErr w:type="spellStart"/>
      <w:r w:rsidR="00130038" w:rsidRPr="004E25F6">
        <w:t>Lusignan</w:t>
      </w:r>
      <w:proofErr w:type="spellEnd"/>
      <w:r w:rsidR="00130038" w:rsidRPr="004E25F6">
        <w:t xml:space="preserve"> house (</w:t>
      </w:r>
      <w:proofErr w:type="spellStart"/>
      <w:r w:rsidR="00130038" w:rsidRPr="004E25F6">
        <w:t>Lusignan</w:t>
      </w:r>
      <w:proofErr w:type="spellEnd"/>
      <w:r w:rsidR="00130038" w:rsidRPr="004E25F6">
        <w:t xml:space="preserve"> </w:t>
      </w:r>
      <w:proofErr w:type="spellStart"/>
      <w:r w:rsidR="00130038" w:rsidRPr="004E25F6">
        <w:t>Evi</w:t>
      </w:r>
      <w:proofErr w:type="spellEnd"/>
      <w:r w:rsidRPr="004E25F6">
        <w:t>) which is one of the selected buildings to be analyzed, it is said to be one of only two civil buildings from this period in the walled city with the other one located on the Greek side of the walled city.</w:t>
      </w:r>
    </w:p>
    <w:p w:rsidR="003628AF" w:rsidRPr="004E25F6" w:rsidRDefault="003628AF" w:rsidP="003628AF">
      <w:pPr>
        <w:pStyle w:val="NormalWeb"/>
        <w:shd w:val="clear" w:color="auto" w:fill="F8FCFF"/>
        <w:spacing w:line="360" w:lineRule="auto"/>
        <w:jc w:val="both"/>
        <w:rPr>
          <w:b/>
        </w:rPr>
      </w:pPr>
      <w:r w:rsidRPr="004E25F6">
        <w:rPr>
          <w:b/>
        </w:rPr>
        <w:t>4.3</w:t>
      </w:r>
      <w:r w:rsidRPr="004E25F6">
        <w:rPr>
          <w:b/>
        </w:rPr>
        <w:tab/>
        <w:t>FAÇADE</w:t>
      </w:r>
    </w:p>
    <w:p w:rsidR="003628AF" w:rsidRPr="004E25F6" w:rsidRDefault="003628AF" w:rsidP="003628AF">
      <w:pPr>
        <w:pStyle w:val="NormalWeb"/>
        <w:shd w:val="clear" w:color="auto" w:fill="F8FCFF"/>
        <w:spacing w:line="360" w:lineRule="auto"/>
        <w:jc w:val="both"/>
      </w:pPr>
      <w:r w:rsidRPr="004E25F6">
        <w:t xml:space="preserve">A </w:t>
      </w:r>
      <w:r w:rsidRPr="004E25F6">
        <w:rPr>
          <w:bCs/>
        </w:rPr>
        <w:t xml:space="preserve">façade </w:t>
      </w:r>
      <w:r w:rsidRPr="004E25F6">
        <w:t xml:space="preserve">or </w:t>
      </w:r>
      <w:r w:rsidRPr="004E25F6">
        <w:rPr>
          <w:i/>
          <w:iCs/>
        </w:rPr>
        <w:t>façade</w:t>
      </w:r>
      <w:r w:rsidRPr="004E25F6">
        <w:t xml:space="preserve"> is generally one side of the exterior of a </w:t>
      </w:r>
      <w:hyperlink r:id="rId47" w:tooltip="Building" w:history="1">
        <w:r w:rsidRPr="004E25F6">
          <w:rPr>
            <w:rStyle w:val="Hyperlink"/>
            <w:color w:val="auto"/>
            <w:u w:val="none"/>
          </w:rPr>
          <w:t>building</w:t>
        </w:r>
      </w:hyperlink>
      <w:r w:rsidRPr="004E25F6">
        <w:t>, especially the front, but also sometimes the sides and rear</w:t>
      </w:r>
      <w:r w:rsidR="00AE032F" w:rsidRPr="004E25F6">
        <w:rPr>
          <w:bCs/>
        </w:rPr>
        <w:t xml:space="preserve"> (</w:t>
      </w:r>
      <w:r w:rsidR="00AE032F" w:rsidRPr="004E25F6">
        <w:t>www.alphadictionary.com)</w:t>
      </w:r>
      <w:r w:rsidRPr="004E25F6">
        <w:t xml:space="preserve">. The </w:t>
      </w:r>
      <w:hyperlink r:id="rId48" w:tooltip="Word (linguistics)" w:history="1">
        <w:r w:rsidRPr="004E25F6">
          <w:rPr>
            <w:rStyle w:val="Hyperlink"/>
            <w:color w:val="auto"/>
            <w:u w:val="none"/>
          </w:rPr>
          <w:t>word</w:t>
        </w:r>
      </w:hyperlink>
      <w:r w:rsidRPr="004E25F6">
        <w:t xml:space="preserve"> comes from the </w:t>
      </w:r>
      <w:hyperlink r:id="rId49" w:tooltip="French language" w:history="1">
        <w:r w:rsidRPr="004E25F6">
          <w:rPr>
            <w:rStyle w:val="Hyperlink"/>
            <w:color w:val="auto"/>
            <w:u w:val="none"/>
          </w:rPr>
          <w:t>French language</w:t>
        </w:r>
      </w:hyperlink>
      <w:r w:rsidRPr="004E25F6">
        <w:t>, literally meaning "</w:t>
      </w:r>
      <w:hyperlink r:id="rId50" w:tooltip="Frontage" w:history="1">
        <w:r w:rsidRPr="004E25F6">
          <w:rPr>
            <w:rStyle w:val="Hyperlink"/>
            <w:color w:val="auto"/>
            <w:u w:val="none"/>
          </w:rPr>
          <w:t>frontage</w:t>
        </w:r>
      </w:hyperlink>
      <w:r w:rsidRPr="004E25F6">
        <w:t>" or "</w:t>
      </w:r>
      <w:hyperlink r:id="rId51" w:tooltip="Face" w:history="1">
        <w:r w:rsidRPr="004E25F6">
          <w:rPr>
            <w:rStyle w:val="Hyperlink"/>
            <w:color w:val="auto"/>
            <w:u w:val="none"/>
          </w:rPr>
          <w:t>face</w:t>
        </w:r>
      </w:hyperlink>
      <w:r w:rsidRPr="004E25F6">
        <w:t>".</w:t>
      </w:r>
    </w:p>
    <w:p w:rsidR="003628AF" w:rsidRPr="004E25F6" w:rsidRDefault="003628AF" w:rsidP="003628AF">
      <w:pPr>
        <w:pStyle w:val="NormalWeb"/>
        <w:shd w:val="clear" w:color="auto" w:fill="F8FCFF"/>
        <w:spacing w:line="360" w:lineRule="auto"/>
        <w:jc w:val="both"/>
      </w:pPr>
      <w:r w:rsidRPr="004E25F6">
        <w:t xml:space="preserve">In </w:t>
      </w:r>
      <w:hyperlink r:id="rId52" w:tooltip="Architecture" w:history="1">
        <w:r w:rsidRPr="004E25F6">
          <w:rPr>
            <w:rStyle w:val="Hyperlink"/>
            <w:color w:val="auto"/>
            <w:u w:val="none"/>
          </w:rPr>
          <w:t>architecture</w:t>
        </w:r>
      </w:hyperlink>
      <w:r w:rsidRPr="004E25F6">
        <w:t xml:space="preserve">, the facade of a building is often the most important member from a </w:t>
      </w:r>
      <w:hyperlink r:id="rId53" w:tooltip="Design" w:history="1">
        <w:r w:rsidRPr="004E25F6">
          <w:rPr>
            <w:rStyle w:val="Hyperlink"/>
            <w:color w:val="auto"/>
            <w:u w:val="none"/>
          </w:rPr>
          <w:t>design</w:t>
        </w:r>
      </w:hyperlink>
      <w:r w:rsidRPr="004E25F6">
        <w:t xml:space="preserve"> standpoint, as it sets the </w:t>
      </w:r>
      <w:hyperlink r:id="rId54" w:tooltip="Tone" w:history="1">
        <w:r w:rsidRPr="004E25F6">
          <w:rPr>
            <w:rStyle w:val="Hyperlink"/>
            <w:color w:val="auto"/>
            <w:u w:val="none"/>
          </w:rPr>
          <w:t>tone</w:t>
        </w:r>
      </w:hyperlink>
      <w:r w:rsidRPr="004E25F6">
        <w:t xml:space="preserve"> for the rest of the building. Many facades are </w:t>
      </w:r>
      <w:hyperlink r:id="rId55" w:tooltip="History" w:history="1">
        <w:r w:rsidRPr="004E25F6">
          <w:rPr>
            <w:rStyle w:val="Hyperlink"/>
            <w:color w:val="auto"/>
            <w:u w:val="none"/>
          </w:rPr>
          <w:t>historic</w:t>
        </w:r>
      </w:hyperlink>
      <w:r w:rsidRPr="004E25F6">
        <w:t xml:space="preserve">, and local </w:t>
      </w:r>
      <w:hyperlink r:id="rId56" w:tooltip="Zoning" w:history="1">
        <w:r w:rsidRPr="004E25F6">
          <w:rPr>
            <w:rStyle w:val="Hyperlink"/>
            <w:color w:val="auto"/>
            <w:u w:val="none"/>
          </w:rPr>
          <w:t>zoning</w:t>
        </w:r>
      </w:hyperlink>
      <w:r w:rsidRPr="004E25F6">
        <w:t xml:space="preserve"> regulations or other </w:t>
      </w:r>
      <w:hyperlink r:id="rId57" w:tooltip="Law" w:history="1">
        <w:r w:rsidRPr="004E25F6">
          <w:rPr>
            <w:rStyle w:val="Hyperlink"/>
            <w:color w:val="auto"/>
            <w:u w:val="none"/>
          </w:rPr>
          <w:t>laws</w:t>
        </w:r>
      </w:hyperlink>
      <w:r w:rsidRPr="004E25F6">
        <w:t xml:space="preserve"> greatly restrict or even forbid their alteration.</w:t>
      </w:r>
    </w:p>
    <w:p w:rsidR="003628AF" w:rsidRPr="004E25F6" w:rsidRDefault="003628AF" w:rsidP="003628AF">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 xml:space="preserve">The façade of a building is the countenance that a home offers to the outside world, demarcating the transition between the public and the private. In addition to being a crucial component in the delineation of an architectural style, a building’s façade also offers clues to the functions of the rooms behind it. The height of a façade and its proportional relationship to the roof are principle </w:t>
      </w:r>
      <w:r w:rsidRPr="004E25F6">
        <w:rPr>
          <w:rFonts w:ascii="Times New Roman" w:hAnsi="Times New Roman"/>
          <w:bCs/>
          <w:sz w:val="24"/>
          <w:szCs w:val="24"/>
        </w:rPr>
        <w:lastRenderedPageBreak/>
        <w:t>components of an architectural style. The façade and roof form should communicate the style of the building</w:t>
      </w:r>
      <w:r w:rsidR="008601B6" w:rsidRPr="004E25F6">
        <w:rPr>
          <w:rFonts w:ascii="Times New Roman" w:hAnsi="Times New Roman"/>
          <w:bCs/>
          <w:sz w:val="24"/>
          <w:szCs w:val="24"/>
        </w:rPr>
        <w:t xml:space="preserve"> (</w:t>
      </w:r>
      <w:r w:rsidR="008601B6" w:rsidRPr="004E25F6">
        <w:rPr>
          <w:rFonts w:ascii="Times New Roman" w:hAnsi="Times New Roman"/>
        </w:rPr>
        <w:t>www.hillsborough.net/planning/historical_design)</w:t>
      </w:r>
      <w:r w:rsidRPr="004E25F6">
        <w:rPr>
          <w:rFonts w:ascii="Times New Roman" w:hAnsi="Times New Roman"/>
          <w:bCs/>
          <w:sz w:val="24"/>
          <w:szCs w:val="24"/>
        </w:rPr>
        <w:t>.</w:t>
      </w:r>
    </w:p>
    <w:p w:rsidR="003628AF" w:rsidRPr="004E25F6" w:rsidRDefault="003628AF" w:rsidP="003628AF">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The composition of all facades of a building usually follows the principle of an architectural style. The balance and placement of openings on a façade communicates the building floor plan and the structural logic of the building</w:t>
      </w:r>
      <w:r w:rsidR="008601B6" w:rsidRPr="004E25F6">
        <w:rPr>
          <w:rFonts w:ascii="Times New Roman" w:hAnsi="Times New Roman"/>
          <w:bCs/>
          <w:sz w:val="24"/>
          <w:szCs w:val="24"/>
        </w:rPr>
        <w:t xml:space="preserve"> (</w:t>
      </w:r>
      <w:r w:rsidR="008601B6" w:rsidRPr="004E25F6">
        <w:rPr>
          <w:rFonts w:ascii="Times New Roman" w:hAnsi="Times New Roman"/>
        </w:rPr>
        <w:t>www.hillsborough.net/planning/historical_design)</w:t>
      </w:r>
      <w:r w:rsidR="008601B6" w:rsidRPr="004E25F6">
        <w:rPr>
          <w:rFonts w:ascii="Times New Roman" w:hAnsi="Times New Roman"/>
          <w:bCs/>
          <w:sz w:val="24"/>
          <w:szCs w:val="24"/>
        </w:rPr>
        <w:t>.</w:t>
      </w:r>
    </w:p>
    <w:p w:rsidR="003628AF" w:rsidRPr="004E25F6" w:rsidRDefault="003628AF" w:rsidP="003628AF">
      <w:pPr>
        <w:autoSpaceDE w:val="0"/>
        <w:autoSpaceDN w:val="0"/>
        <w:adjustRightInd w:val="0"/>
        <w:spacing w:after="0" w:line="360" w:lineRule="auto"/>
        <w:jc w:val="both"/>
        <w:rPr>
          <w:rFonts w:ascii="Times New Roman" w:hAnsi="Times New Roman"/>
          <w:bCs/>
          <w:sz w:val="24"/>
          <w:szCs w:val="24"/>
        </w:rPr>
      </w:pPr>
    </w:p>
    <w:p w:rsidR="003628AF" w:rsidRPr="004E25F6" w:rsidRDefault="003628AF" w:rsidP="003628AF">
      <w:pPr>
        <w:autoSpaceDE w:val="0"/>
        <w:autoSpaceDN w:val="0"/>
        <w:adjustRightInd w:val="0"/>
        <w:spacing w:after="0" w:line="360" w:lineRule="auto"/>
        <w:ind w:firstLine="720"/>
        <w:jc w:val="center"/>
        <w:rPr>
          <w:rFonts w:ascii="Times New Roman" w:hAnsi="Times New Roman"/>
          <w:bCs/>
          <w:sz w:val="24"/>
          <w:szCs w:val="24"/>
        </w:rPr>
      </w:pPr>
      <w:r w:rsidRPr="004E25F6">
        <w:rPr>
          <w:noProof/>
          <w:lang w:val="tr-TR" w:eastAsia="tr-TR"/>
        </w:rPr>
        <w:drawing>
          <wp:inline distT="0" distB="0" distL="0" distR="0">
            <wp:extent cx="2752725" cy="17526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752725" cy="1752600"/>
                    </a:xfrm>
                    <a:prstGeom prst="rect">
                      <a:avLst/>
                    </a:prstGeom>
                    <a:noFill/>
                    <a:ln w="9525">
                      <a:noFill/>
                      <a:miter lim="800000"/>
                      <a:headEnd/>
                      <a:tailEnd/>
                    </a:ln>
                  </pic:spPr>
                </pic:pic>
              </a:graphicData>
            </a:graphic>
          </wp:inline>
        </w:drawing>
      </w:r>
    </w:p>
    <w:p w:rsidR="003628AF" w:rsidRPr="004E25F6" w:rsidRDefault="003628AF" w:rsidP="003628AF">
      <w:pPr>
        <w:autoSpaceDE w:val="0"/>
        <w:autoSpaceDN w:val="0"/>
        <w:adjustRightInd w:val="0"/>
        <w:spacing w:after="0" w:line="360" w:lineRule="auto"/>
        <w:ind w:firstLine="720"/>
        <w:jc w:val="center"/>
        <w:rPr>
          <w:rFonts w:ascii="Times New Roman" w:hAnsi="Times New Roman"/>
          <w:bCs/>
          <w:sz w:val="24"/>
          <w:szCs w:val="24"/>
        </w:rPr>
      </w:pPr>
      <w:r w:rsidRPr="004E25F6">
        <w:rPr>
          <w:rFonts w:ascii="Times New Roman" w:hAnsi="Times New Roman"/>
          <w:bCs/>
          <w:sz w:val="24"/>
          <w:szCs w:val="24"/>
        </w:rPr>
        <w:t>Fig 4.1 A Symmetrical façade</w:t>
      </w:r>
      <w:r w:rsidR="008601B6" w:rsidRPr="004E25F6">
        <w:rPr>
          <w:rFonts w:ascii="Times New Roman" w:hAnsi="Times New Roman"/>
          <w:bCs/>
          <w:sz w:val="24"/>
          <w:szCs w:val="24"/>
        </w:rPr>
        <w:t xml:space="preserve"> (www.mahj.org/en/1_musee)</w:t>
      </w:r>
    </w:p>
    <w:p w:rsidR="003628AF" w:rsidRPr="004E25F6" w:rsidRDefault="003628AF" w:rsidP="003628AF">
      <w:pPr>
        <w:autoSpaceDE w:val="0"/>
        <w:autoSpaceDN w:val="0"/>
        <w:adjustRightInd w:val="0"/>
        <w:spacing w:after="0" w:line="360" w:lineRule="auto"/>
        <w:ind w:firstLine="720"/>
        <w:jc w:val="center"/>
        <w:rPr>
          <w:rFonts w:ascii="Times New Roman" w:hAnsi="Times New Roman"/>
          <w:bCs/>
          <w:sz w:val="24"/>
          <w:szCs w:val="24"/>
        </w:rPr>
      </w:pPr>
    </w:p>
    <w:p w:rsidR="003628AF" w:rsidRPr="004E25F6" w:rsidRDefault="003628AF" w:rsidP="003628AF">
      <w:pPr>
        <w:autoSpaceDE w:val="0"/>
        <w:autoSpaceDN w:val="0"/>
        <w:adjustRightInd w:val="0"/>
        <w:spacing w:after="0" w:line="360" w:lineRule="auto"/>
        <w:jc w:val="center"/>
        <w:rPr>
          <w:rFonts w:ascii="Times New Roman" w:hAnsi="Times New Roman"/>
          <w:bCs/>
          <w:sz w:val="24"/>
          <w:szCs w:val="24"/>
        </w:rPr>
      </w:pPr>
      <w:r w:rsidRPr="004E25F6">
        <w:rPr>
          <w:noProof/>
          <w:lang w:val="tr-TR" w:eastAsia="tr-TR"/>
        </w:rPr>
        <w:drawing>
          <wp:inline distT="0" distB="0" distL="0" distR="0">
            <wp:extent cx="2476500" cy="229552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2476500" cy="2295525"/>
                    </a:xfrm>
                    <a:prstGeom prst="rect">
                      <a:avLst/>
                    </a:prstGeom>
                    <a:noFill/>
                    <a:ln w="9525">
                      <a:noFill/>
                      <a:miter lim="800000"/>
                      <a:headEnd/>
                      <a:tailEnd/>
                    </a:ln>
                  </pic:spPr>
                </pic:pic>
              </a:graphicData>
            </a:graphic>
          </wp:inline>
        </w:drawing>
      </w:r>
    </w:p>
    <w:p w:rsidR="003628AF" w:rsidRPr="004E25F6" w:rsidRDefault="003628AF" w:rsidP="003628AF">
      <w:pPr>
        <w:autoSpaceDE w:val="0"/>
        <w:autoSpaceDN w:val="0"/>
        <w:adjustRightInd w:val="0"/>
        <w:spacing w:after="0" w:line="360" w:lineRule="auto"/>
        <w:jc w:val="center"/>
        <w:rPr>
          <w:rFonts w:ascii="Times New Roman" w:hAnsi="Times New Roman"/>
          <w:bCs/>
          <w:sz w:val="24"/>
          <w:szCs w:val="24"/>
        </w:rPr>
      </w:pPr>
      <w:r w:rsidRPr="004E25F6">
        <w:rPr>
          <w:rFonts w:ascii="Times New Roman" w:hAnsi="Times New Roman"/>
          <w:bCs/>
          <w:sz w:val="24"/>
          <w:szCs w:val="24"/>
        </w:rPr>
        <w:t xml:space="preserve">Fig 4.2 </w:t>
      </w:r>
      <w:proofErr w:type="gramStart"/>
      <w:r w:rsidRPr="004E25F6">
        <w:rPr>
          <w:rFonts w:ascii="Times New Roman" w:hAnsi="Times New Roman"/>
          <w:bCs/>
          <w:sz w:val="24"/>
          <w:szCs w:val="24"/>
        </w:rPr>
        <w:t>An</w:t>
      </w:r>
      <w:proofErr w:type="gramEnd"/>
      <w:r w:rsidRPr="004E25F6">
        <w:rPr>
          <w:rFonts w:ascii="Times New Roman" w:hAnsi="Times New Roman"/>
          <w:bCs/>
          <w:sz w:val="24"/>
          <w:szCs w:val="24"/>
        </w:rPr>
        <w:t xml:space="preserve"> asymmetrical façade</w:t>
      </w:r>
      <w:r w:rsidR="008601B6" w:rsidRPr="004E25F6">
        <w:rPr>
          <w:rFonts w:ascii="Times New Roman" w:hAnsi="Times New Roman"/>
          <w:bCs/>
          <w:sz w:val="24"/>
          <w:szCs w:val="24"/>
        </w:rPr>
        <w:t xml:space="preserve"> (</w:t>
      </w:r>
      <w:hyperlink r:id="rId60" w:history="1">
        <w:r w:rsidR="00573760" w:rsidRPr="004E25F6">
          <w:rPr>
            <w:rStyle w:val="Hyperlink"/>
            <w:rFonts w:ascii="Times New Roman" w:hAnsi="Times New Roman"/>
            <w:color w:val="auto"/>
            <w:u w:val="none"/>
          </w:rPr>
          <w:t>www.pdxhomes.com/architecture)</w:t>
        </w:r>
      </w:hyperlink>
    </w:p>
    <w:p w:rsidR="00D12C26" w:rsidRPr="004E25F6" w:rsidRDefault="00D12C26" w:rsidP="00851A42">
      <w:pPr>
        <w:pStyle w:val="NormalWeb"/>
        <w:shd w:val="clear" w:color="auto" w:fill="F8FCFF"/>
        <w:spacing w:line="360" w:lineRule="auto"/>
        <w:jc w:val="both"/>
        <w:rPr>
          <w:b/>
        </w:rPr>
      </w:pPr>
    </w:p>
    <w:p w:rsidR="00D12C26" w:rsidRPr="004E25F6" w:rsidRDefault="00D12C26" w:rsidP="00851A42">
      <w:pPr>
        <w:pStyle w:val="NormalWeb"/>
        <w:shd w:val="clear" w:color="auto" w:fill="F8FCFF"/>
        <w:spacing w:line="360" w:lineRule="auto"/>
        <w:jc w:val="both"/>
        <w:rPr>
          <w:b/>
        </w:rPr>
      </w:pPr>
    </w:p>
    <w:p w:rsidR="00D12C26" w:rsidRPr="004E25F6" w:rsidRDefault="00D12C26" w:rsidP="00851A42">
      <w:pPr>
        <w:pStyle w:val="NormalWeb"/>
        <w:shd w:val="clear" w:color="auto" w:fill="F8FCFF"/>
        <w:spacing w:line="360" w:lineRule="auto"/>
        <w:jc w:val="both"/>
        <w:rPr>
          <w:b/>
        </w:rPr>
      </w:pPr>
    </w:p>
    <w:p w:rsidR="00D12C26" w:rsidRPr="004E25F6" w:rsidRDefault="00033F53" w:rsidP="00851A42">
      <w:pPr>
        <w:pStyle w:val="NormalWeb"/>
        <w:shd w:val="clear" w:color="auto" w:fill="F8FCFF"/>
        <w:spacing w:line="360" w:lineRule="auto"/>
        <w:jc w:val="both"/>
        <w:rPr>
          <w:b/>
        </w:rPr>
      </w:pPr>
      <w:r w:rsidRPr="004E25F6">
        <w:rPr>
          <w:b/>
        </w:rPr>
        <w:lastRenderedPageBreak/>
        <w:t>4.</w:t>
      </w:r>
      <w:r w:rsidR="003628AF" w:rsidRPr="004E25F6">
        <w:rPr>
          <w:b/>
        </w:rPr>
        <w:t>4</w:t>
      </w:r>
      <w:r w:rsidRPr="004E25F6">
        <w:rPr>
          <w:b/>
        </w:rPr>
        <w:tab/>
        <w:t xml:space="preserve">Elements of analysis of Façade </w:t>
      </w:r>
    </w:p>
    <w:p w:rsidR="00033F53" w:rsidRPr="004E25F6" w:rsidRDefault="00033F53" w:rsidP="00851A42">
      <w:pPr>
        <w:pStyle w:val="NormalWeb"/>
        <w:shd w:val="clear" w:color="auto" w:fill="F8FCFF"/>
        <w:spacing w:line="360" w:lineRule="auto"/>
        <w:jc w:val="both"/>
        <w:rPr>
          <w:b/>
        </w:rPr>
      </w:pPr>
      <w:r w:rsidRPr="004E25F6">
        <w:rPr>
          <w:bCs/>
        </w:rPr>
        <w:t xml:space="preserve">The façade </w:t>
      </w:r>
      <w:r w:rsidR="00851A42" w:rsidRPr="004E25F6">
        <w:rPr>
          <w:bCs/>
        </w:rPr>
        <w:t xml:space="preserve">elements </w:t>
      </w:r>
      <w:r w:rsidRPr="004E25F6">
        <w:rPr>
          <w:bCs/>
        </w:rPr>
        <w:t xml:space="preserve">are </w:t>
      </w:r>
      <w:r w:rsidR="00851A42" w:rsidRPr="004E25F6">
        <w:rPr>
          <w:bCs/>
        </w:rPr>
        <w:t>characteristics</w:t>
      </w:r>
      <w:r w:rsidRPr="004E25F6">
        <w:rPr>
          <w:bCs/>
        </w:rPr>
        <w:t xml:space="preserve"> that make up the components of the façade</w:t>
      </w:r>
      <w:r w:rsidR="00D12C26" w:rsidRPr="004E25F6">
        <w:rPr>
          <w:bCs/>
        </w:rPr>
        <w:t xml:space="preserve"> (Pool, 1909</w:t>
      </w:r>
      <w:r w:rsidR="00FA4E9F">
        <w:rPr>
          <w:bCs/>
        </w:rPr>
        <w:t>, pp11-15</w:t>
      </w:r>
      <w:r w:rsidR="00D12C26" w:rsidRPr="004E25F6">
        <w:rPr>
          <w:bCs/>
        </w:rPr>
        <w:t>)</w:t>
      </w:r>
      <w:r w:rsidRPr="004E25F6">
        <w:rPr>
          <w:bCs/>
        </w:rPr>
        <w:t xml:space="preserve">. The façade characteristics are being grouped under symbolic and physical elements. </w:t>
      </w:r>
    </w:p>
    <w:p w:rsidR="00033F53" w:rsidRPr="004E25F6" w:rsidRDefault="003628AF"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4.4</w:t>
      </w:r>
      <w:r w:rsidR="00033F53" w:rsidRPr="004E25F6">
        <w:rPr>
          <w:rFonts w:ascii="Times New Roman" w:hAnsi="Times New Roman"/>
          <w:b/>
          <w:bCs/>
          <w:sz w:val="24"/>
          <w:szCs w:val="24"/>
        </w:rPr>
        <w:t>.</w:t>
      </w:r>
      <w:r w:rsidR="00851A42" w:rsidRPr="004E25F6">
        <w:rPr>
          <w:rFonts w:ascii="Times New Roman" w:hAnsi="Times New Roman"/>
          <w:b/>
          <w:bCs/>
          <w:sz w:val="24"/>
          <w:szCs w:val="24"/>
        </w:rPr>
        <w:t>1</w:t>
      </w:r>
      <w:r w:rsidR="00033F53" w:rsidRPr="004E25F6">
        <w:rPr>
          <w:rFonts w:ascii="Times New Roman" w:hAnsi="Times New Roman"/>
          <w:b/>
          <w:bCs/>
          <w:sz w:val="24"/>
          <w:szCs w:val="24"/>
        </w:rPr>
        <w:tab/>
        <w:t xml:space="preserve"> Symbolic Elements</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The symbolic elements are those elements that are composed of special architectural features. These features are used to give the façade a unique appearance, also enhancing its aesthetics value. These symbolic elements vary from one particular style to another. For example the medieval architecture is known for the use of its trefoils on openings</w:t>
      </w:r>
      <w:r w:rsidR="009478EE" w:rsidRPr="004E25F6">
        <w:rPr>
          <w:rFonts w:ascii="Times New Roman" w:hAnsi="Times New Roman"/>
          <w:bCs/>
          <w:sz w:val="24"/>
          <w:szCs w:val="24"/>
        </w:rPr>
        <w:t xml:space="preserve"> (</w:t>
      </w:r>
      <w:proofErr w:type="spellStart"/>
      <w:r w:rsidR="009478EE" w:rsidRPr="004E25F6">
        <w:rPr>
          <w:rFonts w:ascii="Times New Roman" w:hAnsi="Times New Roman"/>
          <w:bCs/>
          <w:sz w:val="24"/>
          <w:szCs w:val="24"/>
        </w:rPr>
        <w:t>Enlart</w:t>
      </w:r>
      <w:proofErr w:type="spellEnd"/>
      <w:r w:rsidR="009478EE" w:rsidRPr="004E25F6">
        <w:rPr>
          <w:rFonts w:ascii="Times New Roman" w:hAnsi="Times New Roman"/>
          <w:bCs/>
          <w:sz w:val="24"/>
          <w:szCs w:val="24"/>
        </w:rPr>
        <w:t>, 1897</w:t>
      </w:r>
      <w:r w:rsidR="00FA4E9F">
        <w:rPr>
          <w:rFonts w:ascii="Times New Roman" w:hAnsi="Times New Roman"/>
          <w:bCs/>
          <w:sz w:val="24"/>
          <w:szCs w:val="24"/>
        </w:rPr>
        <w:t>,</w:t>
      </w:r>
      <w:r w:rsidR="009478EE" w:rsidRPr="004E25F6">
        <w:rPr>
          <w:rFonts w:ascii="Times New Roman" w:hAnsi="Times New Roman"/>
          <w:bCs/>
          <w:sz w:val="24"/>
          <w:szCs w:val="24"/>
        </w:rPr>
        <w:t xml:space="preserve"> p</w:t>
      </w:r>
      <w:r w:rsidR="00FA4E9F">
        <w:rPr>
          <w:rFonts w:ascii="Times New Roman" w:hAnsi="Times New Roman"/>
          <w:bCs/>
          <w:sz w:val="24"/>
          <w:szCs w:val="24"/>
        </w:rPr>
        <w:t>p</w:t>
      </w:r>
      <w:r w:rsidR="009478EE" w:rsidRPr="004E25F6">
        <w:rPr>
          <w:rFonts w:ascii="Times New Roman" w:hAnsi="Times New Roman"/>
          <w:bCs/>
          <w:sz w:val="24"/>
          <w:szCs w:val="24"/>
        </w:rPr>
        <w:t>401)</w:t>
      </w:r>
      <w:r w:rsidRPr="004E25F6">
        <w:rPr>
          <w:rFonts w:ascii="Times New Roman" w:hAnsi="Times New Roman"/>
          <w:bCs/>
          <w:sz w:val="24"/>
          <w:szCs w:val="24"/>
        </w:rPr>
        <w:t>. Symbolic elements are the motifs and other decorative elements.</w:t>
      </w:r>
    </w:p>
    <w:p w:rsidR="00033F53" w:rsidRPr="004E25F6" w:rsidRDefault="00033F53"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w:t>
      </w:r>
      <w:r w:rsidR="003628AF" w:rsidRPr="004E25F6">
        <w:rPr>
          <w:rFonts w:ascii="Times New Roman" w:hAnsi="Times New Roman"/>
          <w:b/>
          <w:bCs/>
          <w:sz w:val="24"/>
          <w:szCs w:val="24"/>
        </w:rPr>
        <w:t>4</w:t>
      </w:r>
      <w:r w:rsidRPr="004E25F6">
        <w:rPr>
          <w:rFonts w:ascii="Times New Roman" w:hAnsi="Times New Roman"/>
          <w:b/>
          <w:bCs/>
          <w:sz w:val="24"/>
          <w:szCs w:val="24"/>
        </w:rPr>
        <w:t>.</w:t>
      </w:r>
      <w:r w:rsidR="00851A42" w:rsidRPr="004E25F6">
        <w:rPr>
          <w:rFonts w:ascii="Times New Roman" w:hAnsi="Times New Roman"/>
          <w:b/>
          <w:bCs/>
          <w:sz w:val="24"/>
          <w:szCs w:val="24"/>
        </w:rPr>
        <w:t>1.1</w:t>
      </w:r>
      <w:r w:rsidRPr="004E25F6">
        <w:rPr>
          <w:rFonts w:ascii="Times New Roman" w:hAnsi="Times New Roman"/>
          <w:b/>
          <w:bCs/>
          <w:sz w:val="24"/>
          <w:szCs w:val="24"/>
        </w:rPr>
        <w:tab/>
        <w:t>Motif</w:t>
      </w:r>
    </w:p>
    <w:p w:rsidR="00033F53" w:rsidRPr="004E25F6" w:rsidRDefault="00033F53" w:rsidP="00033F53">
      <w:pPr>
        <w:autoSpaceDE w:val="0"/>
        <w:autoSpaceDN w:val="0"/>
        <w:adjustRightInd w:val="0"/>
        <w:spacing w:after="0" w:line="360" w:lineRule="auto"/>
        <w:jc w:val="both"/>
      </w:pPr>
      <w:r w:rsidRPr="004E25F6">
        <w:rPr>
          <w:rFonts w:ascii="Times New Roman" w:hAnsi="Times New Roman"/>
          <w:sz w:val="24"/>
          <w:szCs w:val="24"/>
        </w:rPr>
        <w:t xml:space="preserve">A motif is a design or figure that consists of recurring shapes or colors, as in architecture or decoration. The motifs are used for ornamenting the buildings. This is done either on the exterior or the interior or even in both cases depending on the architectural style. For example Ottoman religious designs such as </w:t>
      </w:r>
      <w:hyperlink r:id="rId61" w:tooltip="Mosques" w:history="1">
        <w:r w:rsidRPr="004E25F6">
          <w:rPr>
            <w:rStyle w:val="Hyperlink"/>
            <w:rFonts w:ascii="Times New Roman" w:hAnsi="Times New Roman"/>
            <w:color w:val="auto"/>
            <w:sz w:val="24"/>
            <w:szCs w:val="24"/>
            <w:u w:val="none"/>
          </w:rPr>
          <w:t>mosques</w:t>
        </w:r>
      </w:hyperlink>
      <w:r w:rsidRPr="004E25F6">
        <w:rPr>
          <w:rFonts w:ascii="Times New Roman" w:hAnsi="Times New Roman"/>
          <w:sz w:val="24"/>
          <w:szCs w:val="24"/>
        </w:rPr>
        <w:t xml:space="preserve">, have motifs, this is a general characteristic of Islamic architecture regardless of the style. The motifs come in different forms, designs and patterns, ranging from flowers to inscriptions, and from one style to another. An example is seen on the </w:t>
      </w:r>
      <w:proofErr w:type="spellStart"/>
      <w:r w:rsidRPr="004E25F6">
        <w:rPr>
          <w:rFonts w:ascii="Times New Roman" w:hAnsi="Times New Roman"/>
          <w:sz w:val="24"/>
          <w:szCs w:val="24"/>
        </w:rPr>
        <w:t>Selimiye</w:t>
      </w:r>
      <w:proofErr w:type="spellEnd"/>
      <w:r w:rsidRPr="004E25F6">
        <w:rPr>
          <w:rFonts w:ascii="Times New Roman" w:hAnsi="Times New Roman"/>
          <w:sz w:val="24"/>
          <w:szCs w:val="24"/>
        </w:rPr>
        <w:t xml:space="preserve"> Mosque which is a masterpiece of Ottoman architecture. It’s uniquely identified by its use of cosmic motifs and elements like “</w:t>
      </w:r>
      <w:proofErr w:type="spellStart"/>
      <w:r w:rsidRPr="004E25F6">
        <w:rPr>
          <w:rFonts w:ascii="Times New Roman" w:hAnsi="Times New Roman"/>
          <w:sz w:val="24"/>
          <w:szCs w:val="24"/>
        </w:rPr>
        <w:t>mandala</w:t>
      </w:r>
      <w:proofErr w:type="spellEnd"/>
      <w:r w:rsidRPr="004E25F6">
        <w:rPr>
          <w:rFonts w:ascii="Times New Roman" w:hAnsi="Times New Roman"/>
          <w:sz w:val="24"/>
          <w:szCs w:val="24"/>
        </w:rPr>
        <w:t>” and “the throne” in perfect harmony</w:t>
      </w:r>
      <w:r w:rsidR="009B7EAE" w:rsidRPr="004E25F6">
        <w:rPr>
          <w:rFonts w:ascii="Times New Roman" w:hAnsi="Times New Roman"/>
          <w:sz w:val="24"/>
          <w:szCs w:val="24"/>
        </w:rPr>
        <w:t xml:space="preserve"> (www.muslimheritage.com)</w:t>
      </w:r>
      <w:r w:rsidRPr="004E25F6">
        <w:rPr>
          <w:rFonts w:ascii="Times New Roman" w:hAnsi="Times New Roman"/>
          <w:sz w:val="24"/>
          <w:szCs w:val="24"/>
        </w:rPr>
        <w:t>.</w:t>
      </w:r>
      <w:r w:rsidRPr="004E25F6">
        <w:t xml:space="preserve"> </w:t>
      </w:r>
    </w:p>
    <w:p w:rsidR="00033F53" w:rsidRPr="004E25F6" w:rsidRDefault="00033F53" w:rsidP="00033F53">
      <w:pPr>
        <w:autoSpaceDE w:val="0"/>
        <w:autoSpaceDN w:val="0"/>
        <w:adjustRightInd w:val="0"/>
        <w:spacing w:after="0" w:line="360" w:lineRule="auto"/>
        <w:jc w:val="both"/>
        <w:rPr>
          <w:rFonts w:ascii="Times New Roman" w:hAnsi="Times New Roman"/>
          <w:b/>
          <w:bCs/>
          <w:sz w:val="24"/>
          <w:szCs w:val="24"/>
        </w:rPr>
      </w:pPr>
    </w:p>
    <w:p w:rsidR="00033F53" w:rsidRPr="004E25F6" w:rsidRDefault="00851A42"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4.4.1.2</w:t>
      </w:r>
      <w:r w:rsidR="00033F53" w:rsidRPr="004E25F6">
        <w:rPr>
          <w:rFonts w:ascii="Times New Roman" w:hAnsi="Times New Roman"/>
          <w:b/>
          <w:bCs/>
          <w:sz w:val="24"/>
          <w:szCs w:val="24"/>
        </w:rPr>
        <w:tab/>
        <w:t xml:space="preserve">Other Decorative elements </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Decorative elements are a number of elements that can be used to communicate design style. These elements should be used as appropriate to a specific style, they include:</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i/>
          <w:sz w:val="24"/>
          <w:szCs w:val="24"/>
        </w:rPr>
        <w:t>Pilasters;</w:t>
      </w:r>
      <w:r w:rsidRPr="004E25F6">
        <w:rPr>
          <w:rFonts w:ascii="Times New Roman" w:hAnsi="Times New Roman"/>
          <w:bCs/>
          <w:sz w:val="24"/>
          <w:szCs w:val="24"/>
        </w:rPr>
        <w:t xml:space="preserve"> pilasters are vertical components of a façade that can be structural or applied to the façade. They can help to communicate a specific design style and can break a façade into smaller components. Pilasters do not belong on many styles and is not artificially applied</w:t>
      </w:r>
      <w:r w:rsidR="009B7EAE" w:rsidRPr="004E25F6">
        <w:rPr>
          <w:rFonts w:ascii="Times New Roman" w:hAnsi="Times New Roman"/>
          <w:bCs/>
          <w:sz w:val="24"/>
          <w:szCs w:val="24"/>
        </w:rPr>
        <w:t xml:space="preserve"> (www.</w:t>
      </w:r>
      <w:r w:rsidR="009B7EAE" w:rsidRPr="004E25F6">
        <w:rPr>
          <w:rFonts w:ascii="Times New Roman" w:hAnsi="Times New Roman"/>
          <w:sz w:val="24"/>
          <w:szCs w:val="24"/>
        </w:rPr>
        <w:t>architecture.about.com)</w:t>
      </w:r>
      <w:r w:rsidRPr="004E25F6">
        <w:rPr>
          <w:rFonts w:ascii="Times New Roman" w:hAnsi="Times New Roman"/>
          <w:bCs/>
          <w:sz w:val="24"/>
          <w:szCs w:val="24"/>
        </w:rPr>
        <w:t>.</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noProof/>
          <w:lang w:val="tr-TR" w:eastAsia="tr-TR"/>
        </w:rPr>
        <w:lastRenderedPageBreak/>
        <w:drawing>
          <wp:inline distT="0" distB="0" distL="0" distR="0">
            <wp:extent cx="1162050" cy="2419350"/>
            <wp:effectExtent l="1905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1162050" cy="2419350"/>
                    </a:xfrm>
                    <a:prstGeom prst="rect">
                      <a:avLst/>
                    </a:prstGeom>
                    <a:noFill/>
                    <a:ln w="9525">
                      <a:noFill/>
                      <a:miter lim="800000"/>
                      <a:headEnd/>
                      <a:tailEnd/>
                    </a:ln>
                  </pic:spPr>
                </pic:pic>
              </a:graphicData>
            </a:graphic>
          </wp:inline>
        </w:drawing>
      </w:r>
    </w:p>
    <w:p w:rsidR="00033F53" w:rsidRPr="004E25F6" w:rsidRDefault="009B7EAE" w:rsidP="00033F53">
      <w:pPr>
        <w:tabs>
          <w:tab w:val="left" w:pos="4050"/>
          <w:tab w:val="center" w:pos="4680"/>
        </w:tabs>
        <w:autoSpaceDE w:val="0"/>
        <w:autoSpaceDN w:val="0"/>
        <w:adjustRightInd w:val="0"/>
        <w:spacing w:after="0" w:line="360" w:lineRule="auto"/>
        <w:rPr>
          <w:rFonts w:ascii="Times New Roman" w:hAnsi="Times New Roman"/>
          <w:bCs/>
          <w:sz w:val="24"/>
          <w:szCs w:val="24"/>
        </w:rPr>
      </w:pPr>
      <w:r w:rsidRPr="004E25F6">
        <w:rPr>
          <w:rFonts w:ascii="Times New Roman" w:hAnsi="Times New Roman"/>
          <w:bCs/>
          <w:sz w:val="24"/>
          <w:szCs w:val="24"/>
        </w:rPr>
        <w:t xml:space="preserve">                                         Fig 4.3   </w:t>
      </w:r>
      <w:r w:rsidR="00033F53" w:rsidRPr="004E25F6">
        <w:rPr>
          <w:rFonts w:ascii="Times New Roman" w:hAnsi="Times New Roman"/>
          <w:bCs/>
          <w:sz w:val="24"/>
          <w:szCs w:val="24"/>
        </w:rPr>
        <w:t>Pilaster</w:t>
      </w:r>
      <w:r w:rsidRPr="004E25F6">
        <w:rPr>
          <w:rFonts w:ascii="Times New Roman" w:hAnsi="Times New Roman"/>
          <w:bCs/>
          <w:sz w:val="24"/>
          <w:szCs w:val="24"/>
        </w:rPr>
        <w:t xml:space="preserve"> (www.</w:t>
      </w:r>
      <w:r w:rsidRPr="004E25F6">
        <w:rPr>
          <w:rFonts w:ascii="Times New Roman" w:hAnsi="Times New Roman"/>
          <w:sz w:val="24"/>
          <w:szCs w:val="24"/>
        </w:rPr>
        <w:t>artscool.cfa.cmu.edu)</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ab/>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i/>
          <w:sz w:val="24"/>
          <w:szCs w:val="24"/>
        </w:rPr>
        <w:t>Belt course;</w:t>
      </w:r>
      <w:r w:rsidRPr="004E25F6">
        <w:rPr>
          <w:rFonts w:ascii="Times New Roman" w:hAnsi="Times New Roman"/>
          <w:bCs/>
          <w:sz w:val="24"/>
          <w:szCs w:val="24"/>
        </w:rPr>
        <w:t xml:space="preserve"> a belt course or horizontal band, delineates the first floor of a building from the upper floor(s). It can be the transition line between differing façade materials. Its presence as well as its detailing is specific to a certain architectural style.</w:t>
      </w:r>
    </w:p>
    <w:p w:rsidR="00033F53" w:rsidRPr="004E25F6" w:rsidRDefault="00033F53" w:rsidP="00033F53">
      <w:pPr>
        <w:autoSpaceDE w:val="0"/>
        <w:autoSpaceDN w:val="0"/>
        <w:adjustRightInd w:val="0"/>
        <w:spacing w:after="0" w:line="360" w:lineRule="auto"/>
        <w:jc w:val="center"/>
        <w:rPr>
          <w:noProof/>
        </w:rPr>
      </w:pP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noProof/>
          <w:lang w:val="tr-TR" w:eastAsia="tr-TR"/>
        </w:rPr>
        <w:drawing>
          <wp:inline distT="0" distB="0" distL="0" distR="0">
            <wp:extent cx="2743200" cy="1933575"/>
            <wp:effectExtent l="19050" t="0" r="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2743200" cy="1933575"/>
                    </a:xfrm>
                    <a:prstGeom prst="rect">
                      <a:avLst/>
                    </a:prstGeom>
                    <a:noFill/>
                    <a:ln w="9525">
                      <a:noFill/>
                      <a:miter lim="800000"/>
                      <a:headEnd/>
                      <a:tailEnd/>
                    </a:ln>
                  </pic:spPr>
                </pic:pic>
              </a:graphicData>
            </a:graphic>
          </wp:inline>
        </w:drawing>
      </w:r>
    </w:p>
    <w:p w:rsidR="00033F53" w:rsidRPr="004E25F6" w:rsidRDefault="000D0FC0" w:rsidP="00033F53">
      <w:pPr>
        <w:tabs>
          <w:tab w:val="left" w:pos="3240"/>
          <w:tab w:val="center" w:pos="5040"/>
        </w:tabs>
        <w:autoSpaceDE w:val="0"/>
        <w:autoSpaceDN w:val="0"/>
        <w:adjustRightInd w:val="0"/>
        <w:spacing w:after="0" w:line="360" w:lineRule="auto"/>
        <w:ind w:firstLine="720"/>
        <w:rPr>
          <w:rFonts w:ascii="Times New Roman" w:hAnsi="Times New Roman"/>
          <w:bCs/>
          <w:sz w:val="24"/>
          <w:szCs w:val="24"/>
        </w:rPr>
      </w:pPr>
      <w:r w:rsidRPr="004E25F6">
        <w:rPr>
          <w:rFonts w:ascii="Times New Roman" w:hAnsi="Times New Roman"/>
          <w:bCs/>
          <w:sz w:val="24"/>
          <w:szCs w:val="24"/>
        </w:rPr>
        <w:t xml:space="preserve">                 Fig 4.4   </w:t>
      </w:r>
      <w:r w:rsidR="00033F53" w:rsidRPr="004E25F6">
        <w:rPr>
          <w:rFonts w:ascii="Times New Roman" w:hAnsi="Times New Roman"/>
          <w:bCs/>
          <w:sz w:val="24"/>
          <w:szCs w:val="24"/>
        </w:rPr>
        <w:t xml:space="preserve">An arrow showing the belt </w:t>
      </w:r>
      <w:r w:rsidRPr="004E25F6">
        <w:rPr>
          <w:rFonts w:ascii="Times New Roman" w:hAnsi="Times New Roman"/>
          <w:bCs/>
          <w:sz w:val="24"/>
          <w:szCs w:val="24"/>
        </w:rPr>
        <w:t>c</w:t>
      </w:r>
      <w:r w:rsidR="00033F53" w:rsidRPr="004E25F6">
        <w:rPr>
          <w:rFonts w:ascii="Times New Roman" w:hAnsi="Times New Roman"/>
          <w:bCs/>
          <w:sz w:val="24"/>
          <w:szCs w:val="24"/>
        </w:rPr>
        <w:t>ourse</w:t>
      </w:r>
      <w:r w:rsidRPr="004E25F6">
        <w:rPr>
          <w:rFonts w:ascii="Times New Roman" w:hAnsi="Times New Roman"/>
          <w:bCs/>
          <w:sz w:val="24"/>
          <w:szCs w:val="24"/>
        </w:rPr>
        <w:t xml:space="preserve"> </w:t>
      </w:r>
      <w:r w:rsidR="009B7EAE" w:rsidRPr="004E25F6">
        <w:rPr>
          <w:rFonts w:ascii="Times New Roman" w:hAnsi="Times New Roman"/>
          <w:sz w:val="24"/>
          <w:szCs w:val="24"/>
        </w:rPr>
        <w:t>(www.historical_residence)</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w:t>
      </w:r>
      <w:r w:rsidR="003628AF" w:rsidRPr="004E25F6">
        <w:rPr>
          <w:rFonts w:ascii="Times New Roman" w:hAnsi="Times New Roman"/>
          <w:b/>
          <w:bCs/>
          <w:sz w:val="24"/>
          <w:szCs w:val="24"/>
        </w:rPr>
        <w:t>4.</w:t>
      </w:r>
      <w:r w:rsidR="00851A42" w:rsidRPr="004E25F6">
        <w:rPr>
          <w:rFonts w:ascii="Times New Roman" w:hAnsi="Times New Roman"/>
          <w:b/>
          <w:bCs/>
          <w:sz w:val="24"/>
          <w:szCs w:val="24"/>
        </w:rPr>
        <w:t>2</w:t>
      </w:r>
      <w:r w:rsidRPr="004E25F6">
        <w:rPr>
          <w:rFonts w:ascii="Times New Roman" w:hAnsi="Times New Roman"/>
          <w:b/>
          <w:bCs/>
          <w:sz w:val="24"/>
          <w:szCs w:val="24"/>
        </w:rPr>
        <w:tab/>
        <w:t>Physical elements</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The physical elements are divided into geometric elements, functional elements and materials. Geometric elements are proportion, scale and dimensions.</w:t>
      </w:r>
      <w:r w:rsidR="00851A42" w:rsidRPr="004E25F6">
        <w:rPr>
          <w:rFonts w:ascii="Times New Roman" w:hAnsi="Times New Roman"/>
          <w:bCs/>
          <w:sz w:val="24"/>
          <w:szCs w:val="24"/>
        </w:rPr>
        <w:t xml:space="preserve"> </w:t>
      </w:r>
    </w:p>
    <w:p w:rsidR="000D0FC0" w:rsidRPr="004E25F6" w:rsidRDefault="000D0FC0" w:rsidP="00033F53">
      <w:pPr>
        <w:shd w:val="clear" w:color="auto" w:fill="F8FCFF"/>
        <w:spacing w:before="100" w:beforeAutospacing="1" w:after="100" w:afterAutospacing="1" w:line="360" w:lineRule="auto"/>
        <w:rPr>
          <w:rFonts w:ascii="Times New Roman" w:hAnsi="Times New Roman"/>
          <w:b/>
          <w:bCs/>
          <w:sz w:val="24"/>
          <w:szCs w:val="24"/>
        </w:rPr>
      </w:pPr>
    </w:p>
    <w:p w:rsidR="000D0FC0" w:rsidRPr="004E25F6" w:rsidRDefault="000D0FC0" w:rsidP="00033F53">
      <w:pPr>
        <w:shd w:val="clear" w:color="auto" w:fill="F8FCFF"/>
        <w:spacing w:before="100" w:beforeAutospacing="1" w:after="100" w:afterAutospacing="1" w:line="360" w:lineRule="auto"/>
        <w:rPr>
          <w:rFonts w:ascii="Times New Roman" w:hAnsi="Times New Roman"/>
          <w:b/>
          <w:bCs/>
          <w:sz w:val="24"/>
          <w:szCs w:val="24"/>
        </w:rPr>
      </w:pPr>
    </w:p>
    <w:p w:rsidR="00033F53" w:rsidRPr="004E25F6" w:rsidRDefault="00033F53" w:rsidP="00033F53">
      <w:pPr>
        <w:shd w:val="clear" w:color="auto" w:fill="F8FCFF"/>
        <w:spacing w:before="100" w:beforeAutospacing="1" w:after="100" w:afterAutospacing="1" w:line="360" w:lineRule="auto"/>
        <w:rPr>
          <w:rFonts w:ascii="Times New Roman" w:hAnsi="Times New Roman"/>
          <w:b/>
          <w:bCs/>
          <w:sz w:val="24"/>
          <w:szCs w:val="24"/>
        </w:rPr>
      </w:pPr>
      <w:r w:rsidRPr="004E25F6">
        <w:rPr>
          <w:rFonts w:ascii="Times New Roman" w:hAnsi="Times New Roman"/>
          <w:b/>
          <w:bCs/>
          <w:sz w:val="24"/>
          <w:szCs w:val="24"/>
        </w:rPr>
        <w:lastRenderedPageBreak/>
        <w:t>4.</w:t>
      </w:r>
      <w:r w:rsidR="003628AF" w:rsidRPr="004E25F6">
        <w:rPr>
          <w:rFonts w:ascii="Times New Roman" w:hAnsi="Times New Roman"/>
          <w:b/>
          <w:bCs/>
          <w:sz w:val="24"/>
          <w:szCs w:val="24"/>
        </w:rPr>
        <w:t>4.</w:t>
      </w:r>
      <w:r w:rsidR="00851A42" w:rsidRPr="004E25F6">
        <w:rPr>
          <w:rFonts w:ascii="Times New Roman" w:hAnsi="Times New Roman"/>
          <w:b/>
          <w:bCs/>
          <w:sz w:val="24"/>
          <w:szCs w:val="24"/>
        </w:rPr>
        <w:t>2.1</w:t>
      </w:r>
      <w:r w:rsidR="003628AF" w:rsidRPr="004E25F6">
        <w:rPr>
          <w:rFonts w:ascii="Times New Roman" w:hAnsi="Times New Roman"/>
          <w:b/>
          <w:bCs/>
          <w:sz w:val="24"/>
          <w:szCs w:val="24"/>
        </w:rPr>
        <w:tab/>
      </w:r>
      <w:r w:rsidRPr="004E25F6">
        <w:rPr>
          <w:rFonts w:ascii="Times New Roman" w:hAnsi="Times New Roman"/>
          <w:b/>
          <w:bCs/>
          <w:sz w:val="24"/>
          <w:szCs w:val="24"/>
        </w:rPr>
        <w:t xml:space="preserve"> Proportion</w:t>
      </w:r>
    </w:p>
    <w:p w:rsidR="007B2B45" w:rsidRPr="004E25F6" w:rsidRDefault="00033F53" w:rsidP="006B6F84">
      <w:pPr>
        <w:pStyle w:val="FootnoteText"/>
        <w:spacing w:line="360" w:lineRule="auto"/>
        <w:jc w:val="both"/>
        <w:rPr>
          <w:rFonts w:ascii="Times New Roman" w:hAnsi="Times New Roman"/>
          <w:sz w:val="24"/>
          <w:szCs w:val="24"/>
        </w:rPr>
      </w:pPr>
      <w:r w:rsidRPr="004E25F6">
        <w:rPr>
          <w:rFonts w:ascii="Times New Roman" w:hAnsi="Times New Roman"/>
          <w:bCs/>
          <w:sz w:val="24"/>
          <w:szCs w:val="24"/>
        </w:rPr>
        <w:t>Proportion</w:t>
      </w:r>
      <w:r w:rsidRPr="004E25F6">
        <w:rPr>
          <w:rFonts w:ascii="Times New Roman" w:hAnsi="Times New Roman"/>
          <w:sz w:val="24"/>
          <w:szCs w:val="24"/>
        </w:rPr>
        <w:t xml:space="preserve"> is the relation between elements and a whole. Proportion refers to the proper or harmonious relation of one part to another or to the whole</w:t>
      </w:r>
      <w:r w:rsidR="007B2B45" w:rsidRPr="004E25F6">
        <w:rPr>
          <w:rFonts w:ascii="Times New Roman" w:hAnsi="Times New Roman"/>
          <w:sz w:val="24"/>
          <w:szCs w:val="24"/>
        </w:rPr>
        <w:t xml:space="preserve"> (Doremus, 199</w:t>
      </w:r>
      <w:r w:rsidR="006B6F84" w:rsidRPr="004E25F6">
        <w:rPr>
          <w:rFonts w:ascii="Times New Roman" w:hAnsi="Times New Roman"/>
          <w:sz w:val="24"/>
          <w:szCs w:val="24"/>
        </w:rPr>
        <w:t>4</w:t>
      </w:r>
      <w:r w:rsidR="007B2B45" w:rsidRPr="004E25F6">
        <w:rPr>
          <w:rFonts w:ascii="Times New Roman" w:hAnsi="Times New Roman"/>
          <w:sz w:val="24"/>
          <w:szCs w:val="24"/>
        </w:rPr>
        <w:t xml:space="preserve"> p23)</w:t>
      </w:r>
      <w:r w:rsidRPr="004E25F6">
        <w:rPr>
          <w:rFonts w:ascii="Times New Roman" w:hAnsi="Times New Roman"/>
          <w:sz w:val="24"/>
          <w:szCs w:val="24"/>
        </w:rPr>
        <w:t>. It is that something, indefinable to the unprofessional eye, which gives repose and distinction to a place or room: in its origin a matter of nice mathematical calculation, of scientific adjustment of voids and masses, but in its effects as intangible as that all pervading essence which the ancients called the soul</w:t>
      </w:r>
      <w:r w:rsidR="007B2B45" w:rsidRPr="004E25F6">
        <w:rPr>
          <w:rFonts w:ascii="Times New Roman" w:hAnsi="Times New Roman"/>
          <w:sz w:val="24"/>
          <w:szCs w:val="24"/>
        </w:rPr>
        <w:t xml:space="preserve"> (www.encarta.org/proportion</w:t>
      </w:r>
      <w:r w:rsidR="006B6F84" w:rsidRPr="004E25F6">
        <w:rPr>
          <w:rFonts w:ascii="Times New Roman" w:hAnsi="Times New Roman"/>
          <w:sz w:val="24"/>
          <w:szCs w:val="24"/>
        </w:rPr>
        <w:t>)</w:t>
      </w:r>
    </w:p>
    <w:p w:rsidR="00033F53" w:rsidRPr="004E25F6" w:rsidRDefault="00033F53" w:rsidP="00033F53">
      <w:pPr>
        <w:shd w:val="clear" w:color="auto" w:fill="F8FCFF"/>
        <w:spacing w:before="100" w:beforeAutospacing="1" w:after="100" w:afterAutospacing="1" w:line="360" w:lineRule="auto"/>
        <w:rPr>
          <w:rFonts w:ascii="Times New Roman" w:hAnsi="Times New Roman"/>
          <w:sz w:val="24"/>
          <w:szCs w:val="24"/>
        </w:rPr>
      </w:pPr>
    </w:p>
    <w:tbl>
      <w:tblPr>
        <w:tblW w:w="0" w:type="auto"/>
        <w:jc w:val="right"/>
        <w:tblCellMar>
          <w:top w:w="15" w:type="dxa"/>
          <w:left w:w="15" w:type="dxa"/>
          <w:bottom w:w="15" w:type="dxa"/>
          <w:right w:w="15" w:type="dxa"/>
        </w:tblCellMar>
        <w:tblLook w:val="00A0"/>
      </w:tblPr>
      <w:tblGrid>
        <w:gridCol w:w="320"/>
        <w:gridCol w:w="9219"/>
      </w:tblGrid>
      <w:tr w:rsidR="00033F53" w:rsidRPr="004E25F6" w:rsidTr="00464723">
        <w:trPr>
          <w:trHeight w:val="1947"/>
          <w:jc w:val="right"/>
        </w:trPr>
        <w:tc>
          <w:tcPr>
            <w:tcW w:w="320" w:type="dxa"/>
            <w:tcMar>
              <w:top w:w="150" w:type="dxa"/>
              <w:left w:w="150" w:type="dxa"/>
              <w:bottom w:w="150" w:type="dxa"/>
              <w:right w:w="150" w:type="dxa"/>
            </w:tcMar>
          </w:tcPr>
          <w:p w:rsidR="00033F53" w:rsidRPr="004E25F6" w:rsidRDefault="00033F53" w:rsidP="00464723">
            <w:pPr>
              <w:spacing w:before="100" w:beforeAutospacing="1" w:after="100" w:afterAutospacing="1" w:line="360" w:lineRule="auto"/>
              <w:ind w:left="-121"/>
              <w:jc w:val="both"/>
              <w:rPr>
                <w:rFonts w:ascii="Times New Roman" w:hAnsi="Times New Roman"/>
                <w:bCs/>
                <w:sz w:val="53"/>
                <w:szCs w:val="53"/>
              </w:rPr>
            </w:pPr>
          </w:p>
        </w:tc>
        <w:tc>
          <w:tcPr>
            <w:tcW w:w="9219" w:type="dxa"/>
            <w:tcMar>
              <w:top w:w="60" w:type="dxa"/>
              <w:left w:w="150" w:type="dxa"/>
              <w:bottom w:w="60" w:type="dxa"/>
              <w:right w:w="150" w:type="dxa"/>
            </w:tcMar>
          </w:tcPr>
          <w:p w:rsidR="00033F53" w:rsidRPr="004E25F6" w:rsidRDefault="00033F53" w:rsidP="00464723">
            <w:pPr>
              <w:spacing w:before="100" w:beforeAutospacing="1" w:after="100" w:afterAutospacing="1" w:line="360" w:lineRule="auto"/>
              <w:jc w:val="both"/>
              <w:rPr>
                <w:rFonts w:ascii="Times New Roman" w:hAnsi="Times New Roman"/>
                <w:i/>
                <w:sz w:val="24"/>
                <w:szCs w:val="24"/>
              </w:rPr>
            </w:pPr>
            <w:r w:rsidRPr="004E25F6">
              <w:rPr>
                <w:rFonts w:ascii="Times New Roman" w:hAnsi="Times New Roman"/>
                <w:i/>
                <w:sz w:val="24"/>
                <w:szCs w:val="24"/>
              </w:rPr>
              <w:t xml:space="preserve">“Proportion is a correspondence among the measures of the members of an entire work, and of the whole to a certain part selected as standard. From this result the principles of </w:t>
            </w:r>
            <w:hyperlink r:id="rId64" w:tooltip="Symmetry" w:history="1">
              <w:r w:rsidRPr="004E25F6">
                <w:rPr>
                  <w:rFonts w:ascii="Times New Roman" w:hAnsi="Times New Roman"/>
                  <w:i/>
                  <w:sz w:val="24"/>
                  <w:szCs w:val="24"/>
                </w:rPr>
                <w:t>symmetry</w:t>
              </w:r>
            </w:hyperlink>
            <w:r w:rsidRPr="004E25F6">
              <w:rPr>
                <w:rFonts w:ascii="Times New Roman" w:hAnsi="Times New Roman"/>
                <w:i/>
                <w:sz w:val="24"/>
                <w:szCs w:val="24"/>
              </w:rPr>
              <w:t>. Without symmetry and proportion there can be no principles in the design of any temple; that is, if there is no precise relation between its members as in the case of those of a well shaped man”</w:t>
            </w:r>
            <w:r w:rsidR="00412184" w:rsidRPr="004E25F6">
              <w:rPr>
                <w:rFonts w:ascii="Times New Roman" w:hAnsi="Times New Roman"/>
                <w:sz w:val="24"/>
                <w:szCs w:val="24"/>
              </w:rPr>
              <w:t xml:space="preserve"> (Vitruvius, 1960</w:t>
            </w:r>
            <w:r w:rsidR="00FA4E9F">
              <w:rPr>
                <w:rFonts w:ascii="Times New Roman" w:hAnsi="Times New Roman"/>
                <w:sz w:val="24"/>
                <w:szCs w:val="24"/>
              </w:rPr>
              <w:t>,</w:t>
            </w:r>
            <w:r w:rsidR="00412184" w:rsidRPr="004E25F6">
              <w:rPr>
                <w:rFonts w:ascii="Times New Roman" w:hAnsi="Times New Roman"/>
                <w:sz w:val="24"/>
                <w:szCs w:val="24"/>
              </w:rPr>
              <w:t xml:space="preserve"> p</w:t>
            </w:r>
            <w:r w:rsidR="00FA4E9F">
              <w:rPr>
                <w:rFonts w:ascii="Times New Roman" w:hAnsi="Times New Roman"/>
                <w:sz w:val="24"/>
                <w:szCs w:val="24"/>
              </w:rPr>
              <w:t>p</w:t>
            </w:r>
            <w:r w:rsidR="00412184" w:rsidRPr="004E25F6">
              <w:rPr>
                <w:rFonts w:ascii="Times New Roman" w:hAnsi="Times New Roman"/>
                <w:sz w:val="24"/>
                <w:szCs w:val="24"/>
              </w:rPr>
              <w:t>3)</w:t>
            </w:r>
            <w:r w:rsidRPr="004E25F6">
              <w:rPr>
                <w:rFonts w:ascii="Times New Roman" w:hAnsi="Times New Roman"/>
                <w:i/>
                <w:sz w:val="24"/>
                <w:szCs w:val="24"/>
              </w:rPr>
              <w:t xml:space="preserve">. </w:t>
            </w:r>
          </w:p>
          <w:p w:rsidR="00033F53" w:rsidRPr="004E25F6" w:rsidRDefault="00033F53" w:rsidP="00464723">
            <w:pPr>
              <w:pStyle w:val="NormalWeb"/>
              <w:spacing w:line="360" w:lineRule="auto"/>
              <w:jc w:val="both"/>
            </w:pPr>
            <w:r w:rsidRPr="004E25F6">
              <w:t>Proportion is the comparison of dimensions or distribution of forms. It is the relationship in scale between one element and another, or between a whole object and one of its parts. Differing proportions within a composition can relate to different kinds of balance or symmetry, and can help establish visual weight and depth. In the below examples, it can be seen how the smaller elements seem to recede into the background while the larger elements come to the front.</w:t>
            </w:r>
          </w:p>
          <w:p w:rsidR="00033F53" w:rsidRPr="004E25F6" w:rsidRDefault="00033F53" w:rsidP="00464723">
            <w:pPr>
              <w:pStyle w:val="NormalWeb"/>
              <w:spacing w:line="360" w:lineRule="auto"/>
              <w:jc w:val="center"/>
            </w:pPr>
            <w:r w:rsidRPr="004E25F6">
              <w:rPr>
                <w:noProof/>
                <w:lang w:val="tr-TR" w:eastAsia="tr-TR"/>
              </w:rPr>
              <w:drawing>
                <wp:inline distT="0" distB="0" distL="0" distR="0">
                  <wp:extent cx="2419350" cy="962025"/>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419350" cy="962025"/>
                          </a:xfrm>
                          <a:prstGeom prst="rect">
                            <a:avLst/>
                          </a:prstGeom>
                          <a:noFill/>
                          <a:ln w="9525">
                            <a:noFill/>
                            <a:miter lim="800000"/>
                            <a:headEnd/>
                            <a:tailEnd/>
                          </a:ln>
                        </pic:spPr>
                      </pic:pic>
                    </a:graphicData>
                  </a:graphic>
                </wp:inline>
              </w:drawing>
            </w:r>
            <w:r w:rsidRPr="004E25F6">
              <w:rPr>
                <w:noProof/>
              </w:rPr>
              <w:t xml:space="preserve">            </w:t>
            </w:r>
            <w:r w:rsidRPr="004E25F6">
              <w:rPr>
                <w:noProof/>
                <w:lang w:val="tr-TR" w:eastAsia="tr-TR"/>
              </w:rPr>
              <w:drawing>
                <wp:inline distT="0" distB="0" distL="0" distR="0">
                  <wp:extent cx="2419350" cy="962025"/>
                  <wp:effectExtent l="19050" t="0" r="0" b="0"/>
                  <wp:docPr id="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srcRect/>
                          <a:stretch>
                            <a:fillRect/>
                          </a:stretch>
                        </pic:blipFill>
                        <pic:spPr bwMode="auto">
                          <a:xfrm>
                            <a:off x="0" y="0"/>
                            <a:ext cx="2419350" cy="962025"/>
                          </a:xfrm>
                          <a:prstGeom prst="rect">
                            <a:avLst/>
                          </a:prstGeom>
                          <a:noFill/>
                          <a:ln w="9525">
                            <a:noFill/>
                            <a:miter lim="800000"/>
                            <a:headEnd/>
                            <a:tailEnd/>
                          </a:ln>
                        </pic:spPr>
                      </pic:pic>
                    </a:graphicData>
                  </a:graphic>
                </wp:inline>
              </w:drawing>
            </w:r>
          </w:p>
          <w:p w:rsidR="00033F53" w:rsidRPr="004E25F6" w:rsidRDefault="00033F53" w:rsidP="00464723">
            <w:pPr>
              <w:pStyle w:val="NormalWeb"/>
              <w:spacing w:line="360" w:lineRule="auto"/>
              <w:jc w:val="center"/>
            </w:pPr>
            <w:r w:rsidRPr="004E25F6">
              <w:t xml:space="preserve">Fig 4.5 Shapes showing proportion </w:t>
            </w:r>
          </w:p>
          <w:p w:rsidR="00033F53" w:rsidRPr="004E25F6" w:rsidRDefault="00033F53" w:rsidP="00464723">
            <w:pPr>
              <w:pStyle w:val="NormalWeb"/>
              <w:spacing w:line="360" w:lineRule="auto"/>
              <w:ind w:left="-441"/>
              <w:jc w:val="center"/>
            </w:pPr>
          </w:p>
        </w:tc>
      </w:tr>
    </w:tbl>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lastRenderedPageBreak/>
        <w:t xml:space="preserve">In </w:t>
      </w:r>
      <w:hyperlink r:id="rId67" w:tooltip="Architecture" w:history="1">
        <w:r w:rsidRPr="004E25F6">
          <w:rPr>
            <w:rFonts w:ascii="Times New Roman" w:hAnsi="Times New Roman"/>
            <w:sz w:val="24"/>
            <w:szCs w:val="24"/>
          </w:rPr>
          <w:t>architecture</w:t>
        </w:r>
      </w:hyperlink>
      <w:r w:rsidRPr="004E25F6">
        <w:rPr>
          <w:rFonts w:ascii="Times New Roman" w:hAnsi="Times New Roman"/>
          <w:sz w:val="24"/>
          <w:szCs w:val="24"/>
        </w:rPr>
        <w:t xml:space="preserve"> the whole is not just a </w:t>
      </w:r>
      <w:hyperlink r:id="rId68" w:tooltip="Building" w:history="1">
        <w:r w:rsidRPr="004E25F6">
          <w:rPr>
            <w:rFonts w:ascii="Times New Roman" w:hAnsi="Times New Roman"/>
            <w:sz w:val="24"/>
            <w:szCs w:val="24"/>
          </w:rPr>
          <w:t>building</w:t>
        </w:r>
      </w:hyperlink>
      <w:r w:rsidRPr="004E25F6">
        <w:rPr>
          <w:rFonts w:ascii="Times New Roman" w:hAnsi="Times New Roman"/>
          <w:sz w:val="24"/>
          <w:szCs w:val="24"/>
        </w:rPr>
        <w:t xml:space="preserve"> but the set and setting of the </w:t>
      </w:r>
      <w:hyperlink r:id="rId69" w:tooltip="Site" w:history="1">
        <w:r w:rsidRPr="004E25F6">
          <w:rPr>
            <w:rFonts w:ascii="Times New Roman" w:hAnsi="Times New Roman"/>
            <w:sz w:val="24"/>
            <w:szCs w:val="24"/>
          </w:rPr>
          <w:t>site</w:t>
        </w:r>
      </w:hyperlink>
      <w:r w:rsidRPr="004E25F6">
        <w:rPr>
          <w:rFonts w:ascii="Times New Roman" w:hAnsi="Times New Roman"/>
          <w:sz w:val="24"/>
          <w:szCs w:val="24"/>
        </w:rPr>
        <w:t xml:space="preserve">. The things that make a building and its site "well shaped" include the </w:t>
      </w:r>
      <w:hyperlink r:id="rId70" w:tooltip="Orientation" w:history="1">
        <w:r w:rsidRPr="004E25F6">
          <w:rPr>
            <w:rFonts w:ascii="Times New Roman" w:hAnsi="Times New Roman"/>
            <w:sz w:val="24"/>
            <w:szCs w:val="24"/>
          </w:rPr>
          <w:t>orientation</w:t>
        </w:r>
      </w:hyperlink>
      <w:r w:rsidRPr="004E25F6">
        <w:rPr>
          <w:rFonts w:ascii="Times New Roman" w:hAnsi="Times New Roman"/>
          <w:sz w:val="24"/>
          <w:szCs w:val="24"/>
        </w:rPr>
        <w:t xml:space="preserve"> of the site and the buildings on it to the features of the grounds on which it is situated. </w:t>
      </w:r>
      <w:hyperlink r:id="rId71" w:tooltip="Light" w:history="1">
        <w:r w:rsidRPr="004E25F6">
          <w:rPr>
            <w:rFonts w:ascii="Times New Roman" w:hAnsi="Times New Roman"/>
            <w:sz w:val="24"/>
            <w:szCs w:val="24"/>
          </w:rPr>
          <w:t>Light</w:t>
        </w:r>
      </w:hyperlink>
      <w:r w:rsidRPr="004E25F6">
        <w:rPr>
          <w:rFonts w:ascii="Times New Roman" w:hAnsi="Times New Roman"/>
          <w:sz w:val="24"/>
          <w:szCs w:val="24"/>
        </w:rPr>
        <w:t xml:space="preserve">, </w:t>
      </w:r>
      <w:hyperlink r:id="rId72" w:tooltip="Shade" w:history="1">
        <w:r w:rsidRPr="004E25F6">
          <w:rPr>
            <w:rFonts w:ascii="Times New Roman" w:hAnsi="Times New Roman"/>
            <w:sz w:val="24"/>
            <w:szCs w:val="24"/>
          </w:rPr>
          <w:t>shade</w:t>
        </w:r>
      </w:hyperlink>
      <w:r w:rsidRPr="004E25F6">
        <w:rPr>
          <w:rFonts w:ascii="Times New Roman" w:hAnsi="Times New Roman"/>
          <w:sz w:val="24"/>
          <w:szCs w:val="24"/>
        </w:rPr>
        <w:t xml:space="preserve">, </w:t>
      </w:r>
      <w:hyperlink r:id="rId73" w:tooltip="Wind" w:history="1">
        <w:r w:rsidRPr="004E25F6">
          <w:rPr>
            <w:rFonts w:ascii="Times New Roman" w:hAnsi="Times New Roman"/>
            <w:sz w:val="24"/>
            <w:szCs w:val="24"/>
          </w:rPr>
          <w:t>wind</w:t>
        </w:r>
      </w:hyperlink>
      <w:r w:rsidRPr="004E25F6">
        <w:rPr>
          <w:rFonts w:ascii="Times New Roman" w:hAnsi="Times New Roman"/>
          <w:sz w:val="24"/>
          <w:szCs w:val="24"/>
        </w:rPr>
        <w:t xml:space="preserve">, </w:t>
      </w:r>
      <w:hyperlink r:id="rId74" w:tooltip="Elevation" w:history="1">
        <w:r w:rsidRPr="004E25F6">
          <w:rPr>
            <w:rFonts w:ascii="Times New Roman" w:hAnsi="Times New Roman"/>
            <w:sz w:val="24"/>
            <w:szCs w:val="24"/>
          </w:rPr>
          <w:t>elevation</w:t>
        </w:r>
      </w:hyperlink>
      <w:r w:rsidRPr="004E25F6">
        <w:rPr>
          <w:rFonts w:ascii="Times New Roman" w:hAnsi="Times New Roman"/>
          <w:sz w:val="24"/>
          <w:szCs w:val="24"/>
        </w:rPr>
        <w:t xml:space="preserve">, choice of </w:t>
      </w:r>
      <w:hyperlink r:id="rId75" w:tooltip="Materials" w:history="1">
        <w:r w:rsidRPr="004E25F6">
          <w:rPr>
            <w:rFonts w:ascii="Times New Roman" w:hAnsi="Times New Roman"/>
            <w:sz w:val="24"/>
            <w:szCs w:val="24"/>
          </w:rPr>
          <w:t>materials</w:t>
        </w:r>
      </w:hyperlink>
      <w:r w:rsidRPr="004E25F6">
        <w:rPr>
          <w:rFonts w:ascii="Times New Roman" w:hAnsi="Times New Roman"/>
          <w:sz w:val="24"/>
          <w:szCs w:val="24"/>
        </w:rPr>
        <w:t xml:space="preserve">, all should relate to a </w:t>
      </w:r>
      <w:hyperlink r:id="rId76" w:tooltip="Standard" w:history="1">
        <w:r w:rsidRPr="004E25F6">
          <w:rPr>
            <w:rFonts w:ascii="Times New Roman" w:hAnsi="Times New Roman"/>
            <w:sz w:val="24"/>
            <w:szCs w:val="24"/>
          </w:rPr>
          <w:t>standard</w:t>
        </w:r>
      </w:hyperlink>
      <w:r w:rsidRPr="004E25F6">
        <w:rPr>
          <w:rFonts w:ascii="Times New Roman" w:hAnsi="Times New Roman"/>
          <w:sz w:val="24"/>
          <w:szCs w:val="24"/>
        </w:rPr>
        <w:t xml:space="preserve"> and say what is it that makes it what it is, and what </w:t>
      </w:r>
      <w:proofErr w:type="gramStart"/>
      <w:r w:rsidRPr="004E25F6">
        <w:rPr>
          <w:rFonts w:ascii="Times New Roman" w:hAnsi="Times New Roman"/>
          <w:sz w:val="24"/>
          <w:szCs w:val="24"/>
        </w:rPr>
        <w:t>is it that makes it not something else</w:t>
      </w:r>
      <w:proofErr w:type="gramEnd"/>
      <w:r w:rsidRPr="004E25F6">
        <w:rPr>
          <w:rFonts w:ascii="Times New Roman" w:hAnsi="Times New Roman"/>
          <w:sz w:val="24"/>
          <w:szCs w:val="24"/>
        </w:rPr>
        <w:t>.</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Architectural practice has often used proportional systems to generate or constrain the forms considered suitable for inclusion in a building. In almost every building tradition there is a system of mathematical relations which governs the relationships between aspects of the design. These systems of proportion are often quite simple; whole number ratios or easily constructed geometric shapes (such as the </w:t>
      </w:r>
      <w:hyperlink r:id="rId77" w:tooltip="Vesica piscis" w:history="1">
        <w:proofErr w:type="spellStart"/>
        <w:r w:rsidRPr="004E25F6">
          <w:rPr>
            <w:rFonts w:ascii="Times New Roman" w:hAnsi="Times New Roman"/>
            <w:sz w:val="24"/>
            <w:szCs w:val="24"/>
          </w:rPr>
          <w:t>vesica</w:t>
        </w:r>
        <w:proofErr w:type="spellEnd"/>
        <w:r w:rsidRPr="004E25F6">
          <w:rPr>
            <w:rFonts w:ascii="Times New Roman" w:hAnsi="Times New Roman"/>
            <w:sz w:val="24"/>
            <w:szCs w:val="24"/>
          </w:rPr>
          <w:t xml:space="preserve"> </w:t>
        </w:r>
        <w:proofErr w:type="spellStart"/>
        <w:r w:rsidRPr="004E25F6">
          <w:rPr>
            <w:rFonts w:ascii="Times New Roman" w:hAnsi="Times New Roman"/>
            <w:sz w:val="24"/>
            <w:szCs w:val="24"/>
          </w:rPr>
          <w:t>piscis</w:t>
        </w:r>
        <w:proofErr w:type="spellEnd"/>
      </w:hyperlink>
      <w:r w:rsidRPr="004E25F6">
        <w:rPr>
          <w:rFonts w:ascii="Times New Roman" w:hAnsi="Times New Roman"/>
          <w:sz w:val="24"/>
          <w:szCs w:val="24"/>
        </w:rPr>
        <w:t xml:space="preserve"> or the </w:t>
      </w:r>
      <w:hyperlink r:id="rId78" w:tooltip="Golden ratio" w:history="1">
        <w:r w:rsidRPr="004E25F6">
          <w:rPr>
            <w:rFonts w:ascii="Times New Roman" w:hAnsi="Times New Roman"/>
            <w:sz w:val="24"/>
            <w:szCs w:val="24"/>
          </w:rPr>
          <w:t>golden ratio</w:t>
        </w:r>
      </w:hyperlink>
      <w:r w:rsidRPr="004E25F6">
        <w:rPr>
          <w:rFonts w:ascii="Times New Roman" w:hAnsi="Times New Roman"/>
          <w:sz w:val="24"/>
          <w:szCs w:val="24"/>
        </w:rPr>
        <w:t>).</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Generally the goal of a proportional system is to produce a sense of coherence and </w:t>
      </w:r>
      <w:hyperlink r:id="rId79" w:tooltip="Harmony" w:history="1">
        <w:r w:rsidRPr="004E25F6">
          <w:rPr>
            <w:rFonts w:ascii="Times New Roman" w:hAnsi="Times New Roman"/>
            <w:sz w:val="24"/>
            <w:szCs w:val="24"/>
          </w:rPr>
          <w:t>harmony</w:t>
        </w:r>
      </w:hyperlink>
      <w:r w:rsidRPr="004E25F6">
        <w:rPr>
          <w:rFonts w:ascii="Times New Roman" w:hAnsi="Times New Roman"/>
          <w:sz w:val="24"/>
          <w:szCs w:val="24"/>
        </w:rPr>
        <w:t xml:space="preserve"> among the elements of a building.</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noProof/>
          <w:sz w:val="24"/>
          <w:szCs w:val="24"/>
        </w:rPr>
      </w:pPr>
      <w:r w:rsidRPr="004E25F6">
        <w:rPr>
          <w:noProof/>
          <w:lang w:val="tr-TR" w:eastAsia="tr-TR"/>
        </w:rPr>
        <w:drawing>
          <wp:inline distT="0" distB="0" distL="0" distR="0">
            <wp:extent cx="2381250" cy="1200150"/>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r w:rsidRPr="004E25F6">
        <w:rPr>
          <w:rFonts w:ascii="Times New Roman" w:hAnsi="Times New Roman"/>
          <w:sz w:val="24"/>
          <w:szCs w:val="24"/>
        </w:rPr>
        <w:t xml:space="preserve">   </w:t>
      </w:r>
      <w:r w:rsidRPr="004E25F6">
        <w:rPr>
          <w:noProof/>
        </w:rPr>
        <w:t xml:space="preserve">                          </w:t>
      </w:r>
      <w:r w:rsidRPr="004E25F6">
        <w:rPr>
          <w:noProof/>
          <w:lang w:val="tr-TR" w:eastAsia="tr-TR"/>
        </w:rPr>
        <w:drawing>
          <wp:inline distT="0" distB="0" distL="0" distR="0">
            <wp:extent cx="2381250" cy="1143000"/>
            <wp:effectExtent l="0" t="0" r="0" b="0"/>
            <wp:docPr id="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2381250" cy="1143000"/>
                    </a:xfrm>
                    <a:prstGeom prst="rect">
                      <a:avLst/>
                    </a:prstGeom>
                    <a:noFill/>
                    <a:ln w="9525">
                      <a:noFill/>
                      <a:miter lim="800000"/>
                      <a:headEnd/>
                      <a:tailEnd/>
                    </a:ln>
                  </pic:spPr>
                </pic:pic>
              </a:graphicData>
            </a:graphic>
          </wp:inline>
        </w:drawing>
      </w:r>
      <w:r w:rsidRPr="004E25F6">
        <w:rPr>
          <w:noProof/>
        </w:rPr>
        <w:t xml:space="preserve">         </w:t>
      </w:r>
      <w:r w:rsidRPr="004E25F6">
        <w:rPr>
          <w:rFonts w:ascii="Times New Roman" w:hAnsi="Times New Roman"/>
          <w:noProof/>
          <w:sz w:val="24"/>
          <w:szCs w:val="24"/>
        </w:rPr>
        <w:t>Good Harmony</w:t>
      </w:r>
      <w:r w:rsidRPr="004E25F6">
        <w:rPr>
          <w:rFonts w:ascii="Times New Roman" w:hAnsi="Times New Roman"/>
          <w:noProof/>
          <w:sz w:val="24"/>
          <w:szCs w:val="24"/>
        </w:rPr>
        <w:tab/>
      </w:r>
      <w:r w:rsidRPr="004E25F6">
        <w:rPr>
          <w:rFonts w:ascii="Times New Roman" w:hAnsi="Times New Roman"/>
          <w:noProof/>
          <w:sz w:val="24"/>
          <w:szCs w:val="24"/>
        </w:rPr>
        <w:tab/>
      </w:r>
      <w:r w:rsidRPr="004E25F6">
        <w:rPr>
          <w:rFonts w:ascii="Times New Roman" w:hAnsi="Times New Roman"/>
          <w:noProof/>
          <w:sz w:val="24"/>
          <w:szCs w:val="24"/>
        </w:rPr>
        <w:tab/>
      </w:r>
      <w:r w:rsidRPr="004E25F6">
        <w:rPr>
          <w:rFonts w:ascii="Times New Roman" w:hAnsi="Times New Roman"/>
          <w:noProof/>
          <w:sz w:val="24"/>
          <w:szCs w:val="24"/>
        </w:rPr>
        <w:tab/>
      </w:r>
      <w:r w:rsidRPr="004E25F6">
        <w:rPr>
          <w:rFonts w:ascii="Times New Roman" w:hAnsi="Times New Roman"/>
          <w:noProof/>
          <w:sz w:val="24"/>
          <w:szCs w:val="24"/>
        </w:rPr>
        <w:tab/>
      </w:r>
      <w:r w:rsidRPr="004E25F6">
        <w:rPr>
          <w:rFonts w:ascii="Times New Roman" w:hAnsi="Times New Roman"/>
          <w:noProof/>
          <w:sz w:val="24"/>
          <w:szCs w:val="24"/>
        </w:rPr>
        <w:tab/>
      </w:r>
      <w:r w:rsidRPr="004E25F6">
        <w:rPr>
          <w:rFonts w:ascii="Times New Roman" w:hAnsi="Times New Roman"/>
          <w:noProof/>
          <w:sz w:val="24"/>
          <w:szCs w:val="24"/>
        </w:rPr>
        <w:tab/>
        <w:t>Lack of Harmony</w:t>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noProof/>
          <w:sz w:val="24"/>
          <w:szCs w:val="24"/>
        </w:rPr>
        <w:t>Fig 4.6</w:t>
      </w:r>
      <w:r w:rsidRPr="004E25F6">
        <w:rPr>
          <w:rFonts w:ascii="Times New Roman" w:hAnsi="Times New Roman"/>
          <w:noProof/>
          <w:sz w:val="24"/>
          <w:szCs w:val="24"/>
        </w:rPr>
        <w:tab/>
        <w:t>Demonstrating harmony within elements using shapes</w:t>
      </w:r>
    </w:p>
    <w:p w:rsidR="00033F53" w:rsidRPr="004E25F6" w:rsidRDefault="00033F53" w:rsidP="00A81EAE">
      <w:pPr>
        <w:spacing w:before="100" w:beforeAutospacing="1" w:after="100" w:afterAutospacing="1" w:line="360" w:lineRule="auto"/>
        <w:ind w:left="75" w:right="75"/>
        <w:jc w:val="both"/>
        <w:rPr>
          <w:rFonts w:ascii="Times New Roman" w:hAnsi="Times New Roman"/>
          <w:sz w:val="24"/>
          <w:szCs w:val="24"/>
        </w:rPr>
      </w:pPr>
      <w:r w:rsidRPr="004E25F6">
        <w:rPr>
          <w:rFonts w:ascii="Times New Roman" w:hAnsi="Times New Roman"/>
          <w:sz w:val="24"/>
          <w:szCs w:val="24"/>
        </w:rPr>
        <w:t>Proportion is usually not even noticed until something is out of proportion. When the relative size of two elements being compared seems wrong or out of balance it is said to be "out of proportion". For example if a person has a head larger than their entire body, then it would say that they were out of proportion</w:t>
      </w:r>
      <w:r w:rsidR="00A81EAE" w:rsidRPr="004E25F6">
        <w:rPr>
          <w:rFonts w:ascii="Times New Roman" w:hAnsi="Times New Roman"/>
          <w:sz w:val="24"/>
          <w:szCs w:val="24"/>
        </w:rPr>
        <w:t xml:space="preserve">. </w:t>
      </w:r>
      <w:r w:rsidRPr="004E25F6">
        <w:rPr>
          <w:rFonts w:ascii="Times New Roman" w:hAnsi="Times New Roman"/>
          <w:sz w:val="24"/>
          <w:szCs w:val="24"/>
        </w:rPr>
        <w:t>However using some existing buildings, proportioning can be seen when taking into consideration any or all of the following:</w:t>
      </w:r>
    </w:p>
    <w:p w:rsidR="00033F53" w:rsidRPr="004E25F6" w:rsidRDefault="00033F53" w:rsidP="00033F53">
      <w:pPr>
        <w:pStyle w:val="ListParagraph"/>
        <w:numPr>
          <w:ilvl w:val="0"/>
          <w:numId w:val="10"/>
        </w:numPr>
        <w:tabs>
          <w:tab w:val="left" w:pos="360"/>
        </w:tabs>
        <w:spacing w:line="360" w:lineRule="auto"/>
        <w:ind w:left="360"/>
        <w:jc w:val="both"/>
        <w:rPr>
          <w:rFonts w:ascii="Times New Roman" w:hAnsi="Times New Roman"/>
          <w:sz w:val="24"/>
          <w:szCs w:val="24"/>
        </w:rPr>
      </w:pPr>
      <w:r w:rsidRPr="004E25F6">
        <w:rPr>
          <w:rFonts w:ascii="Times New Roman" w:hAnsi="Times New Roman"/>
          <w:sz w:val="24"/>
          <w:szCs w:val="24"/>
        </w:rPr>
        <w:t>Height to width ratio of the façade of a specific building</w:t>
      </w:r>
    </w:p>
    <w:p w:rsidR="00033F53" w:rsidRPr="004E25F6" w:rsidRDefault="00033F53" w:rsidP="00033F53">
      <w:pPr>
        <w:pStyle w:val="ListParagraph"/>
        <w:numPr>
          <w:ilvl w:val="0"/>
          <w:numId w:val="10"/>
        </w:numPr>
        <w:spacing w:line="360" w:lineRule="auto"/>
        <w:ind w:left="360"/>
        <w:jc w:val="both"/>
        <w:rPr>
          <w:rFonts w:ascii="Times New Roman" w:hAnsi="Times New Roman"/>
          <w:sz w:val="24"/>
          <w:szCs w:val="24"/>
        </w:rPr>
      </w:pPr>
      <w:r w:rsidRPr="004E25F6">
        <w:rPr>
          <w:rFonts w:ascii="Times New Roman" w:hAnsi="Times New Roman"/>
          <w:sz w:val="24"/>
          <w:szCs w:val="24"/>
        </w:rPr>
        <w:t xml:space="preserve">Proportion in sub masses of a façade </w:t>
      </w:r>
    </w:p>
    <w:p w:rsidR="00033F53" w:rsidRPr="004E25F6" w:rsidRDefault="00033F53" w:rsidP="00033F53">
      <w:pPr>
        <w:pStyle w:val="ListParagraph"/>
        <w:numPr>
          <w:ilvl w:val="0"/>
          <w:numId w:val="10"/>
        </w:numPr>
        <w:spacing w:line="360" w:lineRule="auto"/>
        <w:ind w:left="360"/>
        <w:jc w:val="both"/>
        <w:rPr>
          <w:rFonts w:ascii="Times New Roman" w:hAnsi="Times New Roman"/>
          <w:sz w:val="24"/>
          <w:szCs w:val="24"/>
        </w:rPr>
      </w:pPr>
      <w:r w:rsidRPr="004E25F6">
        <w:rPr>
          <w:rFonts w:ascii="Times New Roman" w:hAnsi="Times New Roman"/>
          <w:sz w:val="24"/>
          <w:szCs w:val="24"/>
        </w:rPr>
        <w:t>Same proportion in window or typical façade element</w:t>
      </w:r>
    </w:p>
    <w:p w:rsidR="00033F53" w:rsidRPr="004E25F6" w:rsidRDefault="00033F53" w:rsidP="00033F53">
      <w:pPr>
        <w:pStyle w:val="NormalWeb"/>
        <w:spacing w:line="360" w:lineRule="auto"/>
        <w:jc w:val="both"/>
      </w:pPr>
      <w:r w:rsidRPr="004E25F6">
        <w:lastRenderedPageBreak/>
        <w:t xml:space="preserve">Proportional analysis on the four houses is carried out using quotient points from a higher standing building structure to a simple house. The quotient system will be such it will be done on the height to width ratio, with a fractional value pointing to a higher building, while a whole number points to a simple house, the smaller the fraction the higher the building. For example a building with width to height ratio of 1:4, this means that the height of the building is four times higher than its width; it gives a quotient of 0.25. Using this classification system this shows it is a higher building, this indicates that the height to width dimension grows wider, while a quotient of as much as 1.0 leans towards a simple house and this means that the height to width dimension is same. The </w:t>
      </w:r>
      <w:proofErr w:type="gramStart"/>
      <w:r w:rsidRPr="004E25F6">
        <w:t>figure below demonstrate</w:t>
      </w:r>
      <w:proofErr w:type="gramEnd"/>
      <w:r w:rsidRPr="004E25F6">
        <w:t xml:space="preserve"> this with the use of solid shapes. The shapes represent buildings of different ratio in relation to its height to width.</w:t>
      </w:r>
    </w:p>
    <w:p w:rsidR="00033F53" w:rsidRPr="004E25F6" w:rsidRDefault="00033F53" w:rsidP="00033F53">
      <w:pPr>
        <w:pStyle w:val="NormalWeb"/>
        <w:spacing w:line="360" w:lineRule="auto"/>
        <w:jc w:val="both"/>
      </w:pPr>
    </w:p>
    <w:p w:rsidR="00033F53" w:rsidRPr="004E25F6" w:rsidRDefault="00033F53" w:rsidP="00033F53">
      <w:pPr>
        <w:pStyle w:val="NormalWeb"/>
        <w:spacing w:line="360" w:lineRule="auto"/>
        <w:jc w:val="both"/>
      </w:pPr>
    </w:p>
    <w:p w:rsidR="00033F53" w:rsidRPr="004E25F6" w:rsidRDefault="00951D98" w:rsidP="00033F53">
      <w:pPr>
        <w:pStyle w:val="NormalWeb"/>
        <w:spacing w:line="360" w:lineRule="auto"/>
        <w:jc w:val="both"/>
      </w:pPr>
      <w:r w:rsidRPr="00951D98">
        <w:rPr>
          <w:noProof/>
        </w:rPr>
        <w:pict>
          <v:shapetype id="_x0000_t32" coordsize="21600,21600" o:spt="32" o:oned="t" path="m,l21600,21600e" filled="f">
            <v:path arrowok="t" fillok="f" o:connecttype="none"/>
            <o:lock v:ext="edit" shapetype="t"/>
          </v:shapetype>
          <v:shape id="_x0000_s1043" type="#_x0000_t32" style="position:absolute;left:0;text-align:left;margin-left:353.25pt;margin-top:-54.75pt;width:88.5pt;height:174pt;flip:x y;z-index:251681792" o:connectortype="straight"/>
        </w:pict>
      </w:r>
      <w:r w:rsidRPr="00951D98">
        <w:rPr>
          <w:noProof/>
        </w:rPr>
        <w:pict>
          <v:rect id="_x0000_s1042" style="position:absolute;left:0;text-align:left;margin-left:369.75pt;margin-top:-23.25pt;width:1in;height:142.5pt;z-index:251680768">
            <o:extrusion v:ext="view" backdepth="1in" on="t" type="perspective"/>
          </v:rect>
        </w:pict>
      </w:r>
      <w:r w:rsidRPr="00951D98">
        <w:rPr>
          <w:noProof/>
        </w:rPr>
        <w:pict>
          <v:shape id="_x0000_s1041" type="#_x0000_t32" style="position:absolute;left:0;text-align:left;margin-left:124.5pt;margin-top:-9pt;width:168.75pt;height:86.25pt;flip:x y;z-index:251679744" o:connectortype="straight"/>
        </w:pict>
      </w:r>
      <w:r w:rsidRPr="00951D98">
        <w:rPr>
          <w:noProof/>
        </w:rPr>
        <w:pict>
          <v:rect id="_x0000_s1040" style="position:absolute;left:0;text-align:left;margin-left:150.75pt;margin-top:3.75pt;width:141pt;height:1in;z-index:251678720">
            <o:extrusion v:ext="view" backdepth="1in" on="t" type="perspective"/>
          </v:rect>
        </w:pict>
      </w:r>
      <w:r w:rsidRPr="00951D98">
        <w:rPr>
          <w:noProof/>
        </w:rPr>
        <w:pict>
          <v:shape id="_x0000_s1039" type="#_x0000_t32" style="position:absolute;left:0;text-align:left;margin-left:-11.25pt;margin-top:-12.75pt;width:90pt;height:89pt;flip:x y;z-index:251677696" o:connectortype="straight"/>
        </w:pict>
      </w:r>
      <w:r w:rsidRPr="00951D98">
        <w:rPr>
          <w:noProof/>
        </w:rPr>
        <w:pict>
          <v:rect id="_x0000_s1038" style="position:absolute;left:0;text-align:left;margin-left:6.75pt;margin-top:4.25pt;width:1in;height:1in;z-index:251676672">
            <o:extrusion v:ext="view" on="t"/>
          </v:rect>
        </w:pict>
      </w:r>
    </w:p>
    <w:p w:rsidR="00033F53" w:rsidRPr="004E25F6" w:rsidRDefault="00033F53" w:rsidP="00033F53">
      <w:pPr>
        <w:pStyle w:val="NormalWeb"/>
        <w:spacing w:line="360" w:lineRule="auto"/>
        <w:jc w:val="both"/>
      </w:pPr>
      <w:r w:rsidRPr="004E25F6">
        <w:t xml:space="preserve">  </w:t>
      </w:r>
      <w:r w:rsidRPr="004E25F6">
        <w:tab/>
        <w:t xml:space="preserve">                  </w:t>
      </w:r>
      <w:r w:rsidRPr="004E25F6">
        <w:tab/>
      </w:r>
      <w:r w:rsidRPr="004E25F6">
        <w:tab/>
      </w:r>
      <w:r w:rsidRPr="004E25F6">
        <w:tab/>
        <w:t xml:space="preserve"> </w:t>
      </w:r>
      <w:r w:rsidRPr="004E25F6">
        <w:tab/>
      </w:r>
      <w:r w:rsidRPr="004E25F6">
        <w:tab/>
      </w:r>
      <w:r w:rsidRPr="004E25F6">
        <w:tab/>
      </w:r>
      <w:r w:rsidRPr="004E25F6">
        <w:tab/>
      </w:r>
      <w:r w:rsidRPr="004E25F6">
        <w:tab/>
      </w:r>
      <w:r w:rsidRPr="004E25F6">
        <w:tab/>
      </w:r>
      <w:r w:rsidRPr="004E25F6">
        <w:tab/>
      </w:r>
      <w:r w:rsidRPr="004E25F6">
        <w:tab/>
      </w:r>
    </w:p>
    <w:p w:rsidR="00033F53" w:rsidRPr="004E25F6" w:rsidRDefault="00033F53" w:rsidP="00033F53">
      <w:pPr>
        <w:pStyle w:val="NormalWeb"/>
        <w:spacing w:line="360" w:lineRule="auto"/>
        <w:jc w:val="both"/>
      </w:pPr>
    </w:p>
    <w:p w:rsidR="00033F53" w:rsidRPr="004E25F6" w:rsidRDefault="00033F53" w:rsidP="00033F53">
      <w:pPr>
        <w:pStyle w:val="NormalWeb"/>
        <w:spacing w:line="360" w:lineRule="auto"/>
        <w:jc w:val="both"/>
      </w:pPr>
      <w:r w:rsidRPr="004E25F6">
        <w:t xml:space="preserve">       A Square</w:t>
      </w:r>
      <w:r w:rsidRPr="004E25F6">
        <w:tab/>
      </w:r>
      <w:r w:rsidRPr="004E25F6">
        <w:tab/>
      </w:r>
      <w:r w:rsidRPr="004E25F6">
        <w:tab/>
        <w:t>A Rectangle with the length longer</w:t>
      </w:r>
    </w:p>
    <w:p w:rsidR="00033F53" w:rsidRPr="004E25F6" w:rsidRDefault="00033F53" w:rsidP="00033F53">
      <w:pPr>
        <w:pStyle w:val="NormalWeb"/>
        <w:spacing w:line="360" w:lineRule="auto"/>
        <w:jc w:val="both"/>
      </w:pPr>
      <w:r w:rsidRPr="004E25F6">
        <w:tab/>
      </w:r>
      <w:r w:rsidRPr="004E25F6">
        <w:tab/>
      </w:r>
      <w:r w:rsidRPr="004E25F6">
        <w:tab/>
      </w:r>
      <w:r w:rsidRPr="004E25F6">
        <w:tab/>
      </w:r>
      <w:r w:rsidRPr="004E25F6">
        <w:tab/>
      </w:r>
      <w:r w:rsidRPr="004E25F6">
        <w:tab/>
      </w:r>
      <w:r w:rsidRPr="004E25F6">
        <w:tab/>
      </w:r>
      <w:r w:rsidRPr="004E25F6">
        <w:tab/>
        <w:t>A Rectangle with the height longer</w:t>
      </w:r>
    </w:p>
    <w:p w:rsidR="00033F53" w:rsidRPr="004E25F6" w:rsidRDefault="00033F53" w:rsidP="00033F53">
      <w:pPr>
        <w:pStyle w:val="NormalWeb"/>
        <w:spacing w:line="360" w:lineRule="auto"/>
        <w:jc w:val="center"/>
      </w:pPr>
      <w:r w:rsidRPr="004E25F6">
        <w:t>Fig 4.7</w:t>
      </w:r>
      <w:r w:rsidRPr="004E25F6">
        <w:tab/>
        <w:t>Proportion between the height and width of different dimensions</w:t>
      </w:r>
    </w:p>
    <w:p w:rsidR="00033F53" w:rsidRPr="004E25F6" w:rsidRDefault="00033F53" w:rsidP="00033F53">
      <w:pPr>
        <w:pStyle w:val="NormalWeb"/>
        <w:spacing w:line="360" w:lineRule="auto"/>
        <w:jc w:val="both"/>
      </w:pPr>
      <w:r w:rsidRPr="004E25F6">
        <w:t>The figure shows the proportion between the height and width of different shapes which are assumed as houses of different heights and width.</w:t>
      </w:r>
    </w:p>
    <w:p w:rsidR="00033F53" w:rsidRPr="004E25F6" w:rsidRDefault="00033F53" w:rsidP="00033F53">
      <w:pPr>
        <w:pStyle w:val="NormalWeb"/>
        <w:spacing w:line="360" w:lineRule="auto"/>
        <w:jc w:val="both"/>
      </w:pPr>
      <w:r w:rsidRPr="004E25F6">
        <w:t xml:space="preserve">The first case is a square with the height and width equal, the diagonal as can be seen gives the same angle on both sides proving they are same in dimension, thus assuming the height is 1, the width will also be 1 and the height to width proportion will be 1:1 which is equal to 1 and using </w:t>
      </w:r>
      <w:r w:rsidRPr="004E25F6">
        <w:lastRenderedPageBreak/>
        <w:t>the explained quotient system it gives a quotient of 1 and points to a simple house. If the angle is to be used it will be 45:45 which affirms the quotient 1.</w:t>
      </w:r>
    </w:p>
    <w:p w:rsidR="00033F53" w:rsidRPr="004E25F6" w:rsidRDefault="00033F53" w:rsidP="00033F53">
      <w:pPr>
        <w:pStyle w:val="NormalWeb"/>
        <w:spacing w:line="360" w:lineRule="auto"/>
        <w:jc w:val="both"/>
      </w:pPr>
      <w:r w:rsidRPr="004E25F6">
        <w:t>In the second case the building is a rectangle with the length twice the height of the building, it can be seen here that the diagonal gives a bigger angle on the width, it gives an angle of 60:30 and this gives a quotient of 2 which is a simple building. The third case is same as the second case with the only difference being the height twice the length. Thus this case the angle gives a ratio of 30:60 which is 1:2 and gives a quotient of 0.5 pointing to a high rise building.</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sz w:val="24"/>
          <w:szCs w:val="24"/>
        </w:rPr>
      </w:pPr>
      <w:r w:rsidRPr="004E25F6">
        <w:rPr>
          <w:rFonts w:ascii="Times New Roman" w:hAnsi="Times New Roman"/>
          <w:b/>
          <w:bCs/>
          <w:sz w:val="24"/>
          <w:szCs w:val="24"/>
        </w:rPr>
        <w:t>4.4.2.2</w:t>
      </w:r>
      <w:r w:rsidRPr="004E25F6">
        <w:rPr>
          <w:rFonts w:ascii="Times New Roman" w:hAnsi="Times New Roman"/>
          <w:b/>
          <w:bCs/>
          <w:sz w:val="24"/>
          <w:szCs w:val="24"/>
        </w:rPr>
        <w:tab/>
      </w:r>
      <w:r w:rsidR="00033F53" w:rsidRPr="004E25F6">
        <w:rPr>
          <w:rFonts w:ascii="Times New Roman" w:hAnsi="Times New Roman"/>
          <w:b/>
          <w:sz w:val="24"/>
          <w:szCs w:val="24"/>
        </w:rPr>
        <w:t>Scale</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 xml:space="preserve">Scale can be defined as a consistency of relationship between the size of a building’s elements (windows, porches, entrances) with each other and with adjacent buildings, trees, etc., as perceived by a person from ground level. While proportion pertains to an ordered set of mathematical relationships among the dimensions of form or space, scale refers to how we perceive or judge something in relation to something else. </w:t>
      </w:r>
      <w:r w:rsidR="00412184" w:rsidRPr="004E25F6">
        <w:rPr>
          <w:rFonts w:ascii="Times New Roman" w:hAnsi="Times New Roman"/>
          <w:sz w:val="24"/>
          <w:szCs w:val="24"/>
        </w:rPr>
        <w:t>(Francis, 1996</w:t>
      </w:r>
      <w:r w:rsidR="00FA4E9F">
        <w:rPr>
          <w:rFonts w:ascii="Times New Roman" w:hAnsi="Times New Roman"/>
          <w:sz w:val="24"/>
          <w:szCs w:val="24"/>
        </w:rPr>
        <w:t>,</w:t>
      </w:r>
      <w:r w:rsidR="00412184" w:rsidRPr="004E25F6">
        <w:rPr>
          <w:rFonts w:ascii="Times New Roman" w:hAnsi="Times New Roman"/>
          <w:sz w:val="24"/>
          <w:szCs w:val="24"/>
        </w:rPr>
        <w:t xml:space="preserve"> p</w:t>
      </w:r>
      <w:r w:rsidR="00FA4E9F">
        <w:rPr>
          <w:rFonts w:ascii="Times New Roman" w:hAnsi="Times New Roman"/>
          <w:sz w:val="24"/>
          <w:szCs w:val="24"/>
        </w:rPr>
        <w:t>p</w:t>
      </w:r>
      <w:r w:rsidR="00412184" w:rsidRPr="004E25F6">
        <w:rPr>
          <w:rFonts w:ascii="Times New Roman" w:hAnsi="Times New Roman"/>
          <w:sz w:val="24"/>
          <w:szCs w:val="24"/>
        </w:rPr>
        <w:t>313-7)</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Of particular interest to designers is the notion of visual scale, which refers not to the actual dimensions of things, but rather to how small or large something appears to be in relation to its normal size or to the size of other things in its context.</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When we say something is small-scale or miniature, we usually mean that thing appears to be smaller than its usual size. Likewise something that is large scale is perceived as being larger than what is normal or expected. We speak of urban scale when we refer to the size of a project in the context of a city, or neighbourhood scale when we judge a building appropriate to its locale within a city, or street scale when we note the relative sizes of elements fronting a roadway.</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 xml:space="preserve">At the scale of a building, all elements, no matter how plain or unimportant they may be, have a certain size. Its dimension may be predetermined by the manufacturer, or they may be selected by the designer from a range of choices. Nevertheless, we perceive the size of each element in relation to other parts or to the whole of a composition. For example, the size and proportion of windows in a building façade are visually related to one another as well as to the spaces between </w:t>
      </w:r>
      <w:r w:rsidRPr="004E25F6">
        <w:rPr>
          <w:rFonts w:ascii="Times New Roman" w:hAnsi="Times New Roman"/>
          <w:sz w:val="24"/>
          <w:szCs w:val="24"/>
        </w:rPr>
        <w:lastRenderedPageBreak/>
        <w:t>them and the overall dimension of the façade. If the windows are all of the same size and shape, they establish a scale relative to the size of the façade.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If however, one of the windows is larger than the others, it would create another scale within the composition of the façade. The jump in scale could indicate the size or significance of the space behind the window, or it could alter our perception of the size of the other windows or the overall dimension of the façade.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 xml:space="preserve">Many building elements have sizes and characteristics that are familiar and which </w:t>
      </w:r>
      <w:proofErr w:type="gramStart"/>
      <w:r w:rsidRPr="004E25F6">
        <w:rPr>
          <w:rFonts w:ascii="Times New Roman" w:hAnsi="Times New Roman"/>
          <w:sz w:val="24"/>
          <w:szCs w:val="24"/>
        </w:rPr>
        <w:t>is</w:t>
      </w:r>
      <w:proofErr w:type="gramEnd"/>
      <w:r w:rsidRPr="004E25F6">
        <w:rPr>
          <w:rFonts w:ascii="Times New Roman" w:hAnsi="Times New Roman"/>
          <w:sz w:val="24"/>
          <w:szCs w:val="24"/>
        </w:rPr>
        <w:t xml:space="preserve"> used to gauge the sizes of other elements around them. Such elements as residential window units and doorways help give us an idea of how large a building is and how many stories it has. Stairs and certain modular materials such as brick and concrete block, help measure the scale of a space. Because of their familiarity, these elements, if oversized can also be used to deliberately alter our perception of the size of a building form or space.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Some buildings have two or more scales operating simultaneously. For example the entrance portico of the library at the university of Virginia, modeled after the pantheon in Rome, is scaled to the overall building form, while the doorway and windows behind it are scaled to the size of the spaces within the building.</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The recessed entry portals of Reims cathedral are scaled to the dimensions of the façade and can be seen and recognized at a distance as the entrances to the interior space of the church</w:t>
      </w:r>
      <w:r w:rsidR="00412184" w:rsidRPr="004E25F6">
        <w:rPr>
          <w:rFonts w:ascii="Times New Roman" w:hAnsi="Times New Roman"/>
          <w:sz w:val="24"/>
          <w:szCs w:val="24"/>
        </w:rPr>
        <w:t xml:space="preserve"> </w:t>
      </w:r>
      <w:r w:rsidR="0018178B" w:rsidRPr="004E25F6">
        <w:rPr>
          <w:rFonts w:ascii="Times New Roman" w:hAnsi="Times New Roman"/>
          <w:sz w:val="24"/>
          <w:szCs w:val="24"/>
        </w:rPr>
        <w:t>(</w:t>
      </w:r>
      <w:r w:rsidR="0018178B" w:rsidRPr="004E25F6">
        <w:rPr>
          <w:rFonts w:ascii="Times New Roman" w:hAnsi="Times New Roman"/>
        </w:rPr>
        <w:t>www.NotreDamedeReims.com).</w:t>
      </w:r>
      <w:r w:rsidRPr="004E25F6">
        <w:rPr>
          <w:rFonts w:ascii="Times New Roman" w:hAnsi="Times New Roman"/>
          <w:sz w:val="24"/>
          <w:szCs w:val="24"/>
        </w:rPr>
        <w:t xml:space="preserve"> As we get closer, however, we see that the actual entrances are really simple doors within the larger portals and are scaled to our dimensions, to a human scale.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However human scale in architecture is based on the dimensions and proportions of the human body. It should be noted that human dimension varies from individual to individual and should not be used as an absolute measuring device. We can, however gauge a space whose width is such that we can reach up and touch the ceiling plane overhead. Once we can no longer do these things, we must rely on visual rather than tactile clues to give us a sense of the scale of a space.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 xml:space="preserve">For these clues we can use elements that have human meaning and whose dimensions are related to the dimensions of our posture, pace, reach or grasp. Such elements as a table or chair, the riser </w:t>
      </w:r>
      <w:r w:rsidRPr="004E25F6">
        <w:rPr>
          <w:rFonts w:ascii="Times New Roman" w:hAnsi="Times New Roman"/>
          <w:sz w:val="24"/>
          <w:szCs w:val="24"/>
        </w:rPr>
        <w:lastRenderedPageBreak/>
        <w:t>and treads of a stairway, the sill of a window, and the lintel over a doorway, not only help us judge the size of a space but also give it a human scale.</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While something that is monumental in scale makes us feel small in comparison, a space that is intimate in scale describes an environment in which we feel comfortable, in control or important. Intimate settings of tables and lounge chairs in a large hotel lobby tell us something about the expansiveness of the space as well as define comfortable, human scale areas within it. A stairway leading up to a second story balcony or loft can give us an idea of the vertical dimension of a room as well as suggest a human presence. A window in a blank wall conveys something about the space behind it and also leaves the impression that it is inhabited.</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sz w:val="24"/>
          <w:szCs w:val="24"/>
        </w:rPr>
      </w:pPr>
      <w:r w:rsidRPr="004E25F6">
        <w:rPr>
          <w:rFonts w:ascii="Times New Roman" w:hAnsi="Times New Roman"/>
          <w:b/>
          <w:bCs/>
          <w:sz w:val="24"/>
          <w:szCs w:val="24"/>
        </w:rPr>
        <w:t>4.4.2.3</w:t>
      </w:r>
      <w:r w:rsidRPr="004E25F6">
        <w:rPr>
          <w:rFonts w:ascii="Times New Roman" w:hAnsi="Times New Roman"/>
          <w:b/>
          <w:bCs/>
          <w:sz w:val="24"/>
          <w:szCs w:val="24"/>
        </w:rPr>
        <w:tab/>
      </w:r>
      <w:r w:rsidR="00033F53" w:rsidRPr="004E25F6">
        <w:rPr>
          <w:rFonts w:ascii="Times New Roman" w:hAnsi="Times New Roman"/>
          <w:b/>
          <w:sz w:val="24"/>
          <w:szCs w:val="24"/>
        </w:rPr>
        <w:t>Dimension</w:t>
      </w:r>
    </w:p>
    <w:p w:rsidR="00033F53" w:rsidRPr="004E25F6" w:rsidRDefault="00033F53" w:rsidP="00033F53">
      <w:pPr>
        <w:pStyle w:val="NormalWeb"/>
        <w:spacing w:line="360" w:lineRule="auto"/>
        <w:jc w:val="both"/>
      </w:pPr>
      <w:r w:rsidRPr="004E25F6">
        <w:t>Dimensions are the measure of a distance. It can also be defined as the magnitude of something in a particular direction (especially length or width or height).</w:t>
      </w:r>
    </w:p>
    <w:p w:rsidR="00033F53" w:rsidRPr="004E25F6" w:rsidRDefault="007D15B9" w:rsidP="00033F53">
      <w:pPr>
        <w:pStyle w:val="NormalWeb"/>
        <w:spacing w:line="360" w:lineRule="auto"/>
        <w:jc w:val="both"/>
        <w:rPr>
          <w:b/>
        </w:rPr>
      </w:pPr>
      <w:r w:rsidRPr="004E25F6">
        <w:rPr>
          <w:b/>
          <w:bCs/>
        </w:rPr>
        <w:t>4.4.3</w:t>
      </w:r>
      <w:r w:rsidR="00033F53" w:rsidRPr="004E25F6">
        <w:rPr>
          <w:b/>
          <w:bCs/>
        </w:rPr>
        <w:tab/>
      </w:r>
      <w:r w:rsidR="00033F53" w:rsidRPr="004E25F6">
        <w:rPr>
          <w:b/>
        </w:rPr>
        <w:t>Functional elements</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The following are the elements that make up the functional elements of a façade:</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 xml:space="preserve">Walls </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Windows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Doors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Cantilevers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Eaves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Arches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Columns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Porches</w:t>
      </w:r>
    </w:p>
    <w:p w:rsidR="00033F53" w:rsidRPr="004E25F6" w:rsidRDefault="00033F53" w:rsidP="00033F53">
      <w:pPr>
        <w:pStyle w:val="ListParagraph"/>
        <w:numPr>
          <w:ilvl w:val="0"/>
          <w:numId w:val="2"/>
        </w:numPr>
        <w:autoSpaceDE w:val="0"/>
        <w:autoSpaceDN w:val="0"/>
        <w:adjustRightInd w:val="0"/>
        <w:spacing w:after="0" w:line="360" w:lineRule="auto"/>
        <w:ind w:left="90" w:firstLine="0"/>
        <w:jc w:val="both"/>
        <w:rPr>
          <w:rFonts w:ascii="Times New Roman" w:hAnsi="Times New Roman"/>
          <w:bCs/>
          <w:sz w:val="24"/>
          <w:szCs w:val="24"/>
        </w:rPr>
      </w:pPr>
      <w:r w:rsidRPr="004E25F6">
        <w:rPr>
          <w:rFonts w:ascii="Times New Roman" w:hAnsi="Times New Roman"/>
          <w:bCs/>
          <w:sz w:val="24"/>
          <w:szCs w:val="24"/>
        </w:rPr>
        <w:t>Railings</w:t>
      </w:r>
    </w:p>
    <w:p w:rsidR="00033F53" w:rsidRPr="004E25F6" w:rsidRDefault="00033F53" w:rsidP="00033F53">
      <w:pPr>
        <w:pStyle w:val="ListParagraph"/>
        <w:autoSpaceDE w:val="0"/>
        <w:autoSpaceDN w:val="0"/>
        <w:adjustRightInd w:val="0"/>
        <w:spacing w:after="0" w:line="360" w:lineRule="auto"/>
        <w:ind w:left="0"/>
        <w:jc w:val="both"/>
        <w:rPr>
          <w:rFonts w:ascii="Times New Roman" w:hAnsi="Times New Roman"/>
          <w:bCs/>
          <w:sz w:val="24"/>
          <w:szCs w:val="24"/>
        </w:rPr>
      </w:pPr>
    </w:p>
    <w:p w:rsidR="0018178B" w:rsidRPr="004E25F6" w:rsidRDefault="0018178B" w:rsidP="00033F53">
      <w:pPr>
        <w:pStyle w:val="NormalWeb"/>
        <w:spacing w:line="360" w:lineRule="auto"/>
        <w:jc w:val="both"/>
        <w:rPr>
          <w:b/>
          <w:bCs/>
        </w:rPr>
      </w:pPr>
    </w:p>
    <w:p w:rsidR="0018178B" w:rsidRPr="004E25F6" w:rsidRDefault="0018178B" w:rsidP="00033F53">
      <w:pPr>
        <w:pStyle w:val="NormalWeb"/>
        <w:spacing w:line="360" w:lineRule="auto"/>
        <w:jc w:val="both"/>
        <w:rPr>
          <w:b/>
          <w:bCs/>
        </w:rPr>
      </w:pPr>
    </w:p>
    <w:p w:rsidR="00033F53" w:rsidRPr="004E25F6" w:rsidRDefault="007D15B9" w:rsidP="00033F53">
      <w:pPr>
        <w:pStyle w:val="NormalWeb"/>
        <w:spacing w:line="360" w:lineRule="auto"/>
        <w:jc w:val="both"/>
        <w:rPr>
          <w:b/>
        </w:rPr>
      </w:pPr>
      <w:r w:rsidRPr="004E25F6">
        <w:rPr>
          <w:b/>
          <w:bCs/>
        </w:rPr>
        <w:lastRenderedPageBreak/>
        <w:t>4.4.3.1</w:t>
      </w:r>
      <w:r w:rsidRPr="004E25F6">
        <w:rPr>
          <w:b/>
          <w:bCs/>
        </w:rPr>
        <w:tab/>
      </w:r>
      <w:r w:rsidR="00033F53" w:rsidRPr="004E25F6">
        <w:rPr>
          <w:b/>
        </w:rPr>
        <w:t>Wall</w:t>
      </w:r>
    </w:p>
    <w:p w:rsidR="00033F53" w:rsidRPr="004E25F6" w:rsidRDefault="00033F53" w:rsidP="00033F53">
      <w:pPr>
        <w:pStyle w:val="NormalWeb"/>
        <w:spacing w:line="360" w:lineRule="auto"/>
        <w:jc w:val="both"/>
      </w:pPr>
      <w:r w:rsidRPr="004E25F6">
        <w:t xml:space="preserve">A </w:t>
      </w:r>
      <w:r w:rsidRPr="004E25F6">
        <w:rPr>
          <w:bCs/>
        </w:rPr>
        <w:t>wall</w:t>
      </w:r>
      <w:r w:rsidRPr="004E25F6">
        <w:t xml:space="preserve"> is a usually solid structure that defines and sometimes protects an area. Most commonly, a wall delineates a building and supports its superstructure, separates space in buildings into </w:t>
      </w:r>
      <w:hyperlink r:id="rId82" w:tooltip="Room (architecture)" w:history="1">
        <w:r w:rsidRPr="004E25F6">
          <w:rPr>
            <w:rStyle w:val="Hyperlink"/>
            <w:color w:val="auto"/>
            <w:u w:val="none"/>
          </w:rPr>
          <w:t>rooms</w:t>
        </w:r>
      </w:hyperlink>
      <w:r w:rsidRPr="004E25F6">
        <w:t xml:space="preserve">, or protects or delineates a space in the open </w:t>
      </w:r>
      <w:hyperlink r:id="rId83" w:tooltip="Air" w:history="1">
        <w:r w:rsidRPr="004E25F6">
          <w:rPr>
            <w:rStyle w:val="Hyperlink"/>
            <w:color w:val="auto"/>
            <w:u w:val="none"/>
          </w:rPr>
          <w:t>air</w:t>
        </w:r>
      </w:hyperlink>
      <w:r w:rsidRPr="004E25F6">
        <w:t>. Walls usually comes in different widths depending on the functions they serve, it also depends on the building material used as the thickness of a masonry wall is not the same with that of a mud wall.</w:t>
      </w:r>
    </w:p>
    <w:p w:rsidR="00033F53" w:rsidRPr="004E25F6" w:rsidRDefault="00033F53" w:rsidP="00033F53">
      <w:pPr>
        <w:pStyle w:val="NormalWeb"/>
        <w:spacing w:line="360" w:lineRule="auto"/>
        <w:jc w:val="center"/>
      </w:pPr>
      <w:r w:rsidRPr="004E25F6">
        <w:rPr>
          <w:noProof/>
          <w:lang w:val="tr-TR" w:eastAsia="tr-TR"/>
        </w:rPr>
        <w:drawing>
          <wp:inline distT="0" distB="0" distL="0" distR="0">
            <wp:extent cx="2181225" cy="1666875"/>
            <wp:effectExtent l="19050" t="0" r="9525"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2181225" cy="1666875"/>
                    </a:xfrm>
                    <a:prstGeom prst="rect">
                      <a:avLst/>
                    </a:prstGeom>
                    <a:noFill/>
                    <a:ln w="9525">
                      <a:noFill/>
                      <a:miter lim="800000"/>
                      <a:headEnd/>
                      <a:tailEnd/>
                    </a:ln>
                  </pic:spPr>
                </pic:pic>
              </a:graphicData>
            </a:graphic>
          </wp:inline>
        </w:drawing>
      </w:r>
    </w:p>
    <w:p w:rsidR="00033F53" w:rsidRPr="004E25F6" w:rsidRDefault="00033F53" w:rsidP="00033F53">
      <w:pPr>
        <w:pStyle w:val="NormalWeb"/>
        <w:spacing w:line="360" w:lineRule="auto"/>
        <w:jc w:val="center"/>
      </w:pPr>
      <w:r w:rsidRPr="004E25F6">
        <w:t>Fig 4.8 A wall</w:t>
      </w:r>
      <w:r w:rsidR="0018178B" w:rsidRPr="004E25F6">
        <w:t xml:space="preserve"> (architecture.about.com/buildingparts/wall)</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sz w:val="24"/>
          <w:szCs w:val="24"/>
        </w:rPr>
      </w:pPr>
      <w:r w:rsidRPr="004E25F6">
        <w:rPr>
          <w:rFonts w:ascii="Times New Roman" w:hAnsi="Times New Roman"/>
          <w:b/>
          <w:bCs/>
          <w:sz w:val="24"/>
          <w:szCs w:val="24"/>
        </w:rPr>
        <w:t>4.4.3.2</w:t>
      </w:r>
      <w:r w:rsidRPr="004E25F6">
        <w:rPr>
          <w:b/>
          <w:bCs/>
        </w:rPr>
        <w:tab/>
      </w:r>
      <w:r w:rsidR="00033F53" w:rsidRPr="004E25F6">
        <w:rPr>
          <w:rFonts w:ascii="Times New Roman" w:hAnsi="Times New Roman"/>
          <w:b/>
          <w:sz w:val="24"/>
          <w:szCs w:val="24"/>
        </w:rPr>
        <w:t>Window</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A </w:t>
      </w:r>
      <w:r w:rsidRPr="004E25F6">
        <w:rPr>
          <w:rFonts w:ascii="Times New Roman" w:hAnsi="Times New Roman"/>
          <w:bCs/>
          <w:sz w:val="24"/>
          <w:szCs w:val="24"/>
        </w:rPr>
        <w:t>window</w:t>
      </w:r>
      <w:r w:rsidRPr="004E25F6">
        <w:rPr>
          <w:rFonts w:ascii="Times New Roman" w:hAnsi="Times New Roman"/>
          <w:sz w:val="24"/>
          <w:szCs w:val="24"/>
        </w:rPr>
        <w:t xml:space="preserve"> is a transparent opening in a </w:t>
      </w:r>
      <w:hyperlink r:id="rId85" w:tooltip="Wall" w:history="1">
        <w:r w:rsidRPr="004E25F6">
          <w:rPr>
            <w:rFonts w:ascii="Times New Roman" w:hAnsi="Times New Roman"/>
            <w:sz w:val="24"/>
            <w:szCs w:val="24"/>
          </w:rPr>
          <w:t>wall</w:t>
        </w:r>
      </w:hyperlink>
      <w:r w:rsidRPr="004E25F6">
        <w:rPr>
          <w:rFonts w:ascii="Times New Roman" w:hAnsi="Times New Roman"/>
          <w:sz w:val="24"/>
          <w:szCs w:val="24"/>
        </w:rPr>
        <w:t xml:space="preserve"> (or other solid and opaque surface) that allows the passage of light and, if not closed or sealed, air and sound. Windows are held in place by frames, which prevent them from collapsing in.</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 Windows usually comes in different types, from wooden windows to glazed ones, transparent windows to iron ones. Their type and material are determined by the type of building and what is it meant for. For example you hardly see glazed window on a historical building except in cases of modification, wood is mostly used in such cases unlike in modern buildings where wooden windows are seen as outdated, replaced by glazed and translucent windows.</w:t>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noProof/>
          <w:sz w:val="24"/>
          <w:szCs w:val="24"/>
          <w:lang w:val="tr-TR" w:eastAsia="tr-TR"/>
        </w:rPr>
        <w:lastRenderedPageBreak/>
        <w:drawing>
          <wp:inline distT="0" distB="0" distL="0" distR="0">
            <wp:extent cx="1933575" cy="1628775"/>
            <wp:effectExtent l="19050" t="0" r="9525"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1933575" cy="1628775"/>
                    </a:xfrm>
                    <a:prstGeom prst="rect">
                      <a:avLst/>
                    </a:prstGeom>
                    <a:noFill/>
                    <a:ln w="9525">
                      <a:noFill/>
                      <a:miter lim="800000"/>
                      <a:headEnd/>
                      <a:tailEnd/>
                    </a:ln>
                  </pic:spPr>
                </pic:pic>
              </a:graphicData>
            </a:graphic>
          </wp:inline>
        </w:drawing>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sz w:val="24"/>
          <w:szCs w:val="24"/>
        </w:rPr>
        <w:t xml:space="preserve">Fig 4.9 </w:t>
      </w:r>
      <w:proofErr w:type="gramStart"/>
      <w:r w:rsidRPr="004E25F6">
        <w:rPr>
          <w:rFonts w:ascii="Times New Roman" w:hAnsi="Times New Roman"/>
          <w:sz w:val="24"/>
          <w:szCs w:val="24"/>
        </w:rPr>
        <w:t>A</w:t>
      </w:r>
      <w:proofErr w:type="gramEnd"/>
      <w:r w:rsidRPr="004E25F6">
        <w:rPr>
          <w:rFonts w:ascii="Times New Roman" w:hAnsi="Times New Roman"/>
          <w:sz w:val="24"/>
          <w:szCs w:val="24"/>
        </w:rPr>
        <w:t xml:space="preserve"> window</w:t>
      </w:r>
      <w:r w:rsidR="00AB3E2D" w:rsidRPr="004E25F6">
        <w:rPr>
          <w:rFonts w:ascii="Times New Roman" w:hAnsi="Times New Roman"/>
          <w:sz w:val="24"/>
          <w:szCs w:val="24"/>
        </w:rPr>
        <w:t xml:space="preserve"> (www.pallensmith.com)</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sz w:val="24"/>
          <w:szCs w:val="24"/>
        </w:rPr>
      </w:pPr>
      <w:r w:rsidRPr="004E25F6">
        <w:rPr>
          <w:rFonts w:ascii="Times New Roman" w:hAnsi="Times New Roman"/>
          <w:b/>
          <w:bCs/>
          <w:sz w:val="24"/>
          <w:szCs w:val="24"/>
        </w:rPr>
        <w:t>4.4.3.3</w:t>
      </w:r>
      <w:r w:rsidRPr="004E25F6">
        <w:rPr>
          <w:rFonts w:ascii="Times New Roman" w:hAnsi="Times New Roman"/>
          <w:b/>
          <w:bCs/>
          <w:sz w:val="24"/>
          <w:szCs w:val="24"/>
        </w:rPr>
        <w:tab/>
      </w:r>
      <w:r w:rsidR="00033F53" w:rsidRPr="004E25F6">
        <w:rPr>
          <w:rFonts w:ascii="Times New Roman" w:hAnsi="Times New Roman"/>
          <w:b/>
          <w:sz w:val="24"/>
          <w:szCs w:val="24"/>
        </w:rPr>
        <w:t>Door</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A </w:t>
      </w:r>
      <w:r w:rsidRPr="004E25F6">
        <w:rPr>
          <w:rFonts w:ascii="Times New Roman" w:hAnsi="Times New Roman"/>
          <w:bCs/>
          <w:sz w:val="24"/>
          <w:szCs w:val="24"/>
        </w:rPr>
        <w:t>Door</w:t>
      </w:r>
      <w:r w:rsidRPr="004E25F6">
        <w:rPr>
          <w:rFonts w:ascii="Times New Roman" w:hAnsi="Times New Roman"/>
          <w:sz w:val="24"/>
          <w:szCs w:val="24"/>
        </w:rPr>
        <w:t xml:space="preserve"> is a moveable barrier used to cover an opening. Doors are used widely and are found in walls or partitions of a building or space, furniture such as cupboards, cages, vehicles, and containers. A door can be opened to give access and closed more or less securely using a combination of latches and locks. Doors are nearly universal in buildings of all kinds, allowing passage between the inside and outside, and between internal rooms. When open, they admit ventilation and light. </w:t>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noProof/>
          <w:sz w:val="24"/>
          <w:szCs w:val="24"/>
          <w:lang w:val="tr-TR" w:eastAsia="tr-TR"/>
        </w:rPr>
        <w:drawing>
          <wp:inline distT="0" distB="0" distL="0" distR="0">
            <wp:extent cx="1562100" cy="1285875"/>
            <wp:effectExtent l="1905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1562100" cy="1285875"/>
                    </a:xfrm>
                    <a:prstGeom prst="rect">
                      <a:avLst/>
                    </a:prstGeom>
                    <a:noFill/>
                    <a:ln w="9525">
                      <a:noFill/>
                      <a:miter lim="800000"/>
                      <a:headEnd/>
                      <a:tailEnd/>
                    </a:ln>
                  </pic:spPr>
                </pic:pic>
              </a:graphicData>
            </a:graphic>
          </wp:inline>
        </w:drawing>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sz w:val="24"/>
          <w:szCs w:val="24"/>
        </w:rPr>
        <w:t xml:space="preserve">Fig 4.10 </w:t>
      </w:r>
      <w:proofErr w:type="gramStart"/>
      <w:r w:rsidRPr="004E25F6">
        <w:rPr>
          <w:rFonts w:ascii="Times New Roman" w:hAnsi="Times New Roman"/>
          <w:sz w:val="24"/>
          <w:szCs w:val="24"/>
        </w:rPr>
        <w:t>The</w:t>
      </w:r>
      <w:proofErr w:type="gramEnd"/>
      <w:r w:rsidRPr="004E25F6">
        <w:rPr>
          <w:rFonts w:ascii="Times New Roman" w:hAnsi="Times New Roman"/>
          <w:sz w:val="24"/>
          <w:szCs w:val="24"/>
        </w:rPr>
        <w:t xml:space="preserve"> door</w:t>
      </w:r>
      <w:r w:rsidR="00AB3E2D" w:rsidRPr="004E25F6">
        <w:rPr>
          <w:rFonts w:ascii="Times New Roman" w:hAnsi="Times New Roman"/>
          <w:sz w:val="24"/>
          <w:szCs w:val="24"/>
        </w:rPr>
        <w:t xml:space="preserve"> (www.</w:t>
      </w:r>
      <w:r w:rsidR="00AB3E2D" w:rsidRPr="004E25F6">
        <w:rPr>
          <w:rFonts w:ascii="Times New Roman" w:hAnsi="Times New Roman"/>
        </w:rPr>
        <w:t>architecture.about.com/buildingparts/door)</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The door is used to control the physical atmosphere within a space by enclosing it, excluding air drafts, so that interiors may be more effectively heated or cooled. Doors are significant in preventing the spread of fire. They also act as a barrier to noise.</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They are also used to screen areas of a building for aesthetic purposes, keeping formal and utility areas separate. Doors also have an </w:t>
      </w:r>
      <w:hyperlink r:id="rId88" w:tooltip="Aesthetics" w:history="1">
        <w:r w:rsidRPr="004E25F6">
          <w:rPr>
            <w:rFonts w:ascii="Times New Roman" w:hAnsi="Times New Roman"/>
            <w:sz w:val="24"/>
            <w:szCs w:val="24"/>
          </w:rPr>
          <w:t>aesthetic</w:t>
        </w:r>
      </w:hyperlink>
      <w:r w:rsidRPr="004E25F6">
        <w:rPr>
          <w:rFonts w:ascii="Times New Roman" w:hAnsi="Times New Roman"/>
          <w:sz w:val="24"/>
          <w:szCs w:val="24"/>
        </w:rPr>
        <w:t xml:space="preserve"> role in creating an impression of what lies beyond. </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sz w:val="24"/>
          <w:szCs w:val="24"/>
        </w:rPr>
      </w:pPr>
      <w:r w:rsidRPr="004E25F6">
        <w:rPr>
          <w:rFonts w:ascii="Times New Roman" w:hAnsi="Times New Roman"/>
          <w:b/>
          <w:bCs/>
          <w:sz w:val="24"/>
          <w:szCs w:val="24"/>
        </w:rPr>
        <w:lastRenderedPageBreak/>
        <w:t>4.4.3.4</w:t>
      </w:r>
      <w:r w:rsidRPr="004E25F6">
        <w:rPr>
          <w:rFonts w:ascii="Times New Roman" w:hAnsi="Times New Roman"/>
          <w:b/>
          <w:bCs/>
          <w:sz w:val="24"/>
          <w:szCs w:val="24"/>
        </w:rPr>
        <w:tab/>
      </w:r>
      <w:r w:rsidR="00033F53" w:rsidRPr="004E25F6">
        <w:rPr>
          <w:rFonts w:ascii="Times New Roman" w:hAnsi="Times New Roman"/>
          <w:b/>
          <w:sz w:val="24"/>
          <w:szCs w:val="24"/>
        </w:rPr>
        <w:t>Cantilever</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A </w:t>
      </w:r>
      <w:r w:rsidRPr="004E25F6">
        <w:rPr>
          <w:rFonts w:ascii="Times New Roman" w:hAnsi="Times New Roman"/>
          <w:bCs/>
          <w:sz w:val="24"/>
          <w:szCs w:val="24"/>
        </w:rPr>
        <w:t>cantilever</w:t>
      </w:r>
      <w:r w:rsidRPr="004E25F6">
        <w:rPr>
          <w:rFonts w:ascii="Times New Roman" w:hAnsi="Times New Roman"/>
          <w:sz w:val="24"/>
          <w:szCs w:val="24"/>
        </w:rPr>
        <w:t xml:space="preserve"> is a </w:t>
      </w:r>
      <w:hyperlink r:id="rId89" w:tooltip="Beam (structure)" w:history="1">
        <w:r w:rsidRPr="004E25F6">
          <w:rPr>
            <w:rFonts w:ascii="Times New Roman" w:hAnsi="Times New Roman"/>
            <w:sz w:val="24"/>
            <w:szCs w:val="24"/>
          </w:rPr>
          <w:t>beam</w:t>
        </w:r>
      </w:hyperlink>
      <w:r w:rsidRPr="004E25F6">
        <w:rPr>
          <w:rFonts w:ascii="Times New Roman" w:hAnsi="Times New Roman"/>
          <w:sz w:val="24"/>
          <w:szCs w:val="24"/>
        </w:rPr>
        <w:t xml:space="preserve"> supported on only one end. The beam carries the load to the support where it is resisted by </w:t>
      </w:r>
      <w:hyperlink r:id="rId90" w:tooltip="Moment (physics)" w:history="1">
        <w:r w:rsidRPr="004E25F6">
          <w:rPr>
            <w:rFonts w:ascii="Times New Roman" w:hAnsi="Times New Roman"/>
            <w:sz w:val="24"/>
            <w:szCs w:val="24"/>
          </w:rPr>
          <w:t>moment</w:t>
        </w:r>
      </w:hyperlink>
      <w:r w:rsidRPr="004E25F6">
        <w:rPr>
          <w:rFonts w:ascii="Times New Roman" w:hAnsi="Times New Roman"/>
          <w:sz w:val="24"/>
          <w:szCs w:val="24"/>
        </w:rPr>
        <w:t xml:space="preserve"> and </w:t>
      </w:r>
      <w:hyperlink r:id="rId91" w:tooltip="Shear stress" w:history="1">
        <w:r w:rsidRPr="004E25F6">
          <w:rPr>
            <w:rFonts w:ascii="Times New Roman" w:hAnsi="Times New Roman"/>
            <w:sz w:val="24"/>
            <w:szCs w:val="24"/>
          </w:rPr>
          <w:t>shear stress</w:t>
        </w:r>
      </w:hyperlink>
      <w:r w:rsidRPr="004E25F6">
        <w:rPr>
          <w:rFonts w:ascii="Times New Roman" w:hAnsi="Times New Roman"/>
          <w:sz w:val="24"/>
          <w:szCs w:val="24"/>
        </w:rPr>
        <w:t xml:space="preserve">. Cantilever construction allows for overhanging structures without external bracing. Cantilevers can also be constructed with </w:t>
      </w:r>
      <w:hyperlink r:id="rId92" w:tooltip="Truss" w:history="1">
        <w:r w:rsidRPr="004E25F6">
          <w:rPr>
            <w:rFonts w:ascii="Times New Roman" w:hAnsi="Times New Roman"/>
            <w:sz w:val="24"/>
            <w:szCs w:val="24"/>
          </w:rPr>
          <w:t>trusses</w:t>
        </w:r>
      </w:hyperlink>
      <w:r w:rsidRPr="004E25F6">
        <w:rPr>
          <w:rFonts w:ascii="Times New Roman" w:hAnsi="Times New Roman"/>
          <w:sz w:val="24"/>
          <w:szCs w:val="24"/>
        </w:rPr>
        <w:t xml:space="preserve"> or </w:t>
      </w:r>
      <w:hyperlink r:id="rId93" w:tooltip="Concrete slab" w:history="1">
        <w:r w:rsidRPr="004E25F6">
          <w:rPr>
            <w:rFonts w:ascii="Times New Roman" w:hAnsi="Times New Roman"/>
            <w:sz w:val="24"/>
            <w:szCs w:val="24"/>
          </w:rPr>
          <w:t>slabs</w:t>
        </w:r>
      </w:hyperlink>
      <w:r w:rsidRPr="004E25F6">
        <w:rPr>
          <w:rFonts w:ascii="Times New Roman" w:hAnsi="Times New Roman"/>
          <w:sz w:val="24"/>
          <w:szCs w:val="24"/>
        </w:rPr>
        <w:t>.</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t xml:space="preserve">This is in contrast to a simply supported beam such as those found in a </w:t>
      </w:r>
      <w:hyperlink r:id="rId94" w:tooltip="Post and lintel" w:history="1">
        <w:r w:rsidRPr="004E25F6">
          <w:rPr>
            <w:rFonts w:ascii="Times New Roman" w:hAnsi="Times New Roman"/>
            <w:sz w:val="24"/>
            <w:szCs w:val="24"/>
          </w:rPr>
          <w:t>post and lintel</w:t>
        </w:r>
      </w:hyperlink>
      <w:r w:rsidRPr="004E25F6">
        <w:rPr>
          <w:rFonts w:ascii="Times New Roman" w:hAnsi="Times New Roman"/>
          <w:sz w:val="24"/>
          <w:szCs w:val="24"/>
        </w:rPr>
        <w:t xml:space="preserve"> system. A simply supported beam is supported at both ends with loads applied between the supports.</w:t>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bCs/>
          <w:sz w:val="24"/>
          <w:szCs w:val="24"/>
        </w:rPr>
      </w:pPr>
      <w:r w:rsidRPr="004E25F6">
        <w:rPr>
          <w:rFonts w:ascii="Times New Roman" w:hAnsi="Times New Roman"/>
          <w:noProof/>
          <w:sz w:val="24"/>
          <w:szCs w:val="24"/>
          <w:lang w:val="tr-TR" w:eastAsia="tr-TR"/>
        </w:rPr>
        <w:drawing>
          <wp:inline distT="0" distB="0" distL="0" distR="0">
            <wp:extent cx="1933575" cy="1400175"/>
            <wp:effectExtent l="19050" t="0" r="9525"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srcRect/>
                    <a:stretch>
                      <a:fillRect/>
                    </a:stretch>
                  </pic:blipFill>
                  <pic:spPr bwMode="auto">
                    <a:xfrm>
                      <a:off x="0" y="0"/>
                      <a:ext cx="1933575" cy="1400175"/>
                    </a:xfrm>
                    <a:prstGeom prst="rect">
                      <a:avLst/>
                    </a:prstGeom>
                    <a:noFill/>
                    <a:ln w="9525">
                      <a:noFill/>
                      <a:miter lim="800000"/>
                      <a:headEnd/>
                      <a:tailEnd/>
                    </a:ln>
                  </pic:spPr>
                </pic:pic>
              </a:graphicData>
            </a:graphic>
          </wp:inline>
        </w:drawing>
      </w:r>
    </w:p>
    <w:p w:rsidR="00033F53" w:rsidRPr="004E25F6" w:rsidRDefault="00EE47D6" w:rsidP="00033F53">
      <w:pPr>
        <w:shd w:val="clear" w:color="auto" w:fill="F8FCFF"/>
        <w:spacing w:before="100" w:beforeAutospacing="1" w:after="100" w:afterAutospacing="1" w:line="360" w:lineRule="auto"/>
        <w:jc w:val="both"/>
        <w:rPr>
          <w:rFonts w:ascii="Times New Roman" w:hAnsi="Times New Roman"/>
          <w:bCs/>
          <w:sz w:val="24"/>
          <w:szCs w:val="24"/>
        </w:rPr>
      </w:pPr>
      <w:r w:rsidRPr="004E25F6">
        <w:rPr>
          <w:rFonts w:ascii="Times New Roman" w:hAnsi="Times New Roman"/>
          <w:bCs/>
          <w:sz w:val="24"/>
          <w:szCs w:val="24"/>
        </w:rPr>
        <w:t xml:space="preserve">Fig 4.11 </w:t>
      </w:r>
      <w:r w:rsidR="00033F53" w:rsidRPr="004E25F6">
        <w:rPr>
          <w:rFonts w:ascii="Times New Roman" w:hAnsi="Times New Roman"/>
          <w:bCs/>
          <w:sz w:val="24"/>
          <w:szCs w:val="24"/>
        </w:rPr>
        <w:t xml:space="preserve">Frank </w:t>
      </w:r>
      <w:r w:rsidRPr="004E25F6">
        <w:rPr>
          <w:rFonts w:ascii="Times New Roman" w:hAnsi="Times New Roman"/>
          <w:bCs/>
          <w:sz w:val="24"/>
          <w:szCs w:val="24"/>
        </w:rPr>
        <w:t xml:space="preserve">Lloyd Wright’s </w:t>
      </w:r>
      <w:r w:rsidR="00033F53" w:rsidRPr="004E25F6">
        <w:rPr>
          <w:rFonts w:ascii="Times New Roman" w:hAnsi="Times New Roman"/>
          <w:bCs/>
          <w:sz w:val="24"/>
          <w:szCs w:val="24"/>
        </w:rPr>
        <w:t>Kaufman house showing its cantilever</w:t>
      </w:r>
      <w:r w:rsidRPr="004E25F6">
        <w:rPr>
          <w:rFonts w:ascii="Times New Roman" w:hAnsi="Times New Roman"/>
        </w:rPr>
        <w:t xml:space="preserve"> </w:t>
      </w:r>
      <w:r w:rsidRPr="004E25F6">
        <w:rPr>
          <w:rFonts w:ascii="Times New Roman" w:hAnsi="Times New Roman"/>
          <w:sz w:val="24"/>
          <w:szCs w:val="24"/>
        </w:rPr>
        <w:t>(www.architecture.about.com/buildingparts/cantilever)</w:t>
      </w:r>
    </w:p>
    <w:p w:rsidR="00033F53" w:rsidRPr="004E25F6" w:rsidRDefault="007D15B9" w:rsidP="00033F53">
      <w:pPr>
        <w:shd w:val="clear" w:color="auto" w:fill="F8FCFF"/>
        <w:spacing w:before="100" w:beforeAutospacing="1" w:after="100" w:afterAutospacing="1" w:line="360" w:lineRule="auto"/>
        <w:jc w:val="both"/>
        <w:rPr>
          <w:rFonts w:ascii="Times New Roman" w:hAnsi="Times New Roman"/>
          <w:b/>
          <w:bCs/>
          <w:sz w:val="24"/>
          <w:szCs w:val="24"/>
        </w:rPr>
      </w:pPr>
      <w:r w:rsidRPr="004E25F6">
        <w:rPr>
          <w:rFonts w:ascii="Times New Roman" w:hAnsi="Times New Roman"/>
          <w:b/>
          <w:bCs/>
          <w:sz w:val="24"/>
          <w:szCs w:val="24"/>
        </w:rPr>
        <w:t>4.4.3.5</w:t>
      </w:r>
      <w:r w:rsidRPr="004E25F6">
        <w:rPr>
          <w:rFonts w:ascii="Times New Roman" w:hAnsi="Times New Roman"/>
          <w:b/>
          <w:bCs/>
          <w:sz w:val="24"/>
          <w:szCs w:val="24"/>
        </w:rPr>
        <w:tab/>
      </w:r>
      <w:r w:rsidR="00033F53" w:rsidRPr="004E25F6">
        <w:rPr>
          <w:rFonts w:ascii="Times New Roman" w:hAnsi="Times New Roman"/>
          <w:b/>
          <w:bCs/>
          <w:sz w:val="24"/>
          <w:szCs w:val="24"/>
        </w:rPr>
        <w:t>Eave</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bCs/>
          <w:sz w:val="24"/>
          <w:szCs w:val="24"/>
        </w:rPr>
        <w:t>An eave</w:t>
      </w:r>
      <w:r w:rsidRPr="004E25F6">
        <w:rPr>
          <w:rFonts w:ascii="Times New Roman" w:hAnsi="Times New Roman"/>
          <w:sz w:val="24"/>
          <w:szCs w:val="24"/>
        </w:rPr>
        <w:t xml:space="preserve"> is the edge of a </w:t>
      </w:r>
      <w:hyperlink r:id="rId96" w:tooltip="Roof" w:history="1">
        <w:r w:rsidRPr="004E25F6">
          <w:rPr>
            <w:rFonts w:ascii="Times New Roman" w:hAnsi="Times New Roman"/>
            <w:sz w:val="24"/>
            <w:szCs w:val="24"/>
          </w:rPr>
          <w:t>roof</w:t>
        </w:r>
      </w:hyperlink>
      <w:r w:rsidRPr="004E25F6">
        <w:rPr>
          <w:rFonts w:ascii="Times New Roman" w:hAnsi="Times New Roman"/>
          <w:sz w:val="24"/>
          <w:szCs w:val="24"/>
        </w:rPr>
        <w:t xml:space="preserve">. Eaves usually project beyond the side of the building generally to provide weather protection. Some buildings, such as </w:t>
      </w:r>
      <w:hyperlink r:id="rId97" w:tooltip="American Craftsman" w:history="1">
        <w:r w:rsidRPr="004E25F6">
          <w:rPr>
            <w:rFonts w:ascii="Times New Roman" w:hAnsi="Times New Roman"/>
            <w:sz w:val="24"/>
            <w:szCs w:val="24"/>
          </w:rPr>
          <w:t>Craftsman</w:t>
        </w:r>
      </w:hyperlink>
      <w:r w:rsidRPr="004E25F6">
        <w:rPr>
          <w:rFonts w:ascii="Times New Roman" w:hAnsi="Times New Roman"/>
          <w:sz w:val="24"/>
          <w:szCs w:val="24"/>
        </w:rPr>
        <w:t xml:space="preserve"> </w:t>
      </w:r>
      <w:hyperlink r:id="rId98" w:tooltip="Bungalow" w:history="1">
        <w:r w:rsidRPr="004E25F6">
          <w:rPr>
            <w:rFonts w:ascii="Times New Roman" w:hAnsi="Times New Roman"/>
            <w:sz w:val="24"/>
            <w:szCs w:val="24"/>
          </w:rPr>
          <w:t>bungalows</w:t>
        </w:r>
      </w:hyperlink>
      <w:r w:rsidRPr="004E25F6">
        <w:rPr>
          <w:rFonts w:ascii="Times New Roman" w:hAnsi="Times New Roman"/>
          <w:sz w:val="24"/>
          <w:szCs w:val="24"/>
        </w:rPr>
        <w:t xml:space="preserve">, have very wide eaves with decorative </w:t>
      </w:r>
      <w:hyperlink r:id="rId99" w:anchor="In_mechanics_and_structures" w:tooltip="Bracket" w:history="1">
        <w:r w:rsidRPr="004E25F6">
          <w:rPr>
            <w:rFonts w:ascii="Times New Roman" w:hAnsi="Times New Roman"/>
            <w:sz w:val="24"/>
            <w:szCs w:val="24"/>
          </w:rPr>
          <w:t>brackets</w:t>
        </w:r>
      </w:hyperlink>
      <w:r w:rsidRPr="004E25F6">
        <w:rPr>
          <w:rFonts w:ascii="Times New Roman" w:hAnsi="Times New Roman"/>
          <w:sz w:val="24"/>
          <w:szCs w:val="24"/>
        </w:rPr>
        <w:t>.</w:t>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noProof/>
          <w:sz w:val="24"/>
          <w:szCs w:val="24"/>
          <w:lang w:val="tr-TR" w:eastAsia="tr-TR"/>
        </w:rPr>
        <w:drawing>
          <wp:inline distT="0" distB="0" distL="0" distR="0">
            <wp:extent cx="1362075" cy="167640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1362075" cy="1676400"/>
                    </a:xfrm>
                    <a:prstGeom prst="rect">
                      <a:avLst/>
                    </a:prstGeom>
                    <a:noFill/>
                    <a:ln w="9525">
                      <a:noFill/>
                      <a:miter lim="800000"/>
                      <a:headEnd/>
                      <a:tailEnd/>
                    </a:ln>
                  </pic:spPr>
                </pic:pic>
              </a:graphicData>
            </a:graphic>
          </wp:inline>
        </w:drawing>
      </w:r>
    </w:p>
    <w:p w:rsidR="00033F53" w:rsidRPr="004E25F6" w:rsidRDefault="00033F53" w:rsidP="00033F53">
      <w:pPr>
        <w:shd w:val="clear" w:color="auto" w:fill="F8FCFF"/>
        <w:spacing w:before="100" w:beforeAutospacing="1" w:after="100" w:afterAutospacing="1" w:line="360" w:lineRule="auto"/>
        <w:jc w:val="center"/>
        <w:rPr>
          <w:rFonts w:ascii="Times New Roman" w:hAnsi="Times New Roman"/>
          <w:sz w:val="24"/>
          <w:szCs w:val="24"/>
        </w:rPr>
      </w:pPr>
      <w:r w:rsidRPr="004E25F6">
        <w:rPr>
          <w:rFonts w:ascii="Times New Roman" w:hAnsi="Times New Roman"/>
          <w:sz w:val="24"/>
          <w:szCs w:val="24"/>
        </w:rPr>
        <w:t xml:space="preserve">Fig 4.12 </w:t>
      </w:r>
      <w:proofErr w:type="gramStart"/>
      <w:r w:rsidRPr="004E25F6">
        <w:rPr>
          <w:rFonts w:ascii="Times New Roman" w:hAnsi="Times New Roman"/>
          <w:sz w:val="24"/>
          <w:szCs w:val="24"/>
        </w:rPr>
        <w:t>The</w:t>
      </w:r>
      <w:proofErr w:type="gramEnd"/>
      <w:r w:rsidRPr="004E25F6">
        <w:rPr>
          <w:rFonts w:ascii="Times New Roman" w:hAnsi="Times New Roman"/>
          <w:sz w:val="24"/>
          <w:szCs w:val="24"/>
        </w:rPr>
        <w:t xml:space="preserve"> eave of a building</w:t>
      </w:r>
      <w:r w:rsidR="00EE47D6" w:rsidRPr="004E25F6">
        <w:rPr>
          <w:rFonts w:ascii="Times New Roman" w:hAnsi="Times New Roman"/>
          <w:sz w:val="24"/>
          <w:szCs w:val="24"/>
        </w:rPr>
        <w:t xml:space="preserve"> (www.architecture.about.com/od/buildingparts/eave)</w:t>
      </w:r>
    </w:p>
    <w:p w:rsidR="00033F53" w:rsidRPr="004E25F6" w:rsidRDefault="00033F53" w:rsidP="00033F53">
      <w:pPr>
        <w:shd w:val="clear" w:color="auto" w:fill="F8FCFF"/>
        <w:spacing w:before="100" w:beforeAutospacing="1" w:after="100" w:afterAutospacing="1" w:line="360" w:lineRule="auto"/>
        <w:jc w:val="both"/>
        <w:rPr>
          <w:rFonts w:ascii="Times New Roman" w:hAnsi="Times New Roman"/>
          <w:sz w:val="24"/>
          <w:szCs w:val="24"/>
        </w:rPr>
      </w:pPr>
      <w:r w:rsidRPr="004E25F6">
        <w:rPr>
          <w:rFonts w:ascii="Times New Roman" w:hAnsi="Times New Roman"/>
          <w:sz w:val="24"/>
          <w:szCs w:val="24"/>
        </w:rPr>
        <w:lastRenderedPageBreak/>
        <w:t xml:space="preserve">The word eave can also refer to the lower part of a sloping roof which projects beyond the </w:t>
      </w:r>
      <w:hyperlink r:id="rId101" w:tooltip="Wall" w:history="1">
        <w:r w:rsidRPr="004E25F6">
          <w:rPr>
            <w:rFonts w:ascii="Times New Roman" w:hAnsi="Times New Roman"/>
            <w:sz w:val="24"/>
            <w:szCs w:val="24"/>
          </w:rPr>
          <w:t>wall</w:t>
        </w:r>
      </w:hyperlink>
      <w:r w:rsidRPr="004E25F6">
        <w:rPr>
          <w:rFonts w:ascii="Times New Roman" w:hAnsi="Times New Roman"/>
          <w:sz w:val="24"/>
          <w:szCs w:val="24"/>
        </w:rPr>
        <w:t xml:space="preserve"> or the </w:t>
      </w:r>
      <w:hyperlink r:id="rId102" w:tooltip="Soffit" w:history="1">
        <w:r w:rsidRPr="004E25F6">
          <w:rPr>
            <w:rFonts w:ascii="Times New Roman" w:hAnsi="Times New Roman"/>
            <w:sz w:val="24"/>
            <w:szCs w:val="24"/>
          </w:rPr>
          <w:t>soffit</w:t>
        </w:r>
      </w:hyperlink>
      <w:r w:rsidRPr="004E25F6">
        <w:rPr>
          <w:rFonts w:ascii="Times New Roman" w:hAnsi="Times New Roman"/>
          <w:sz w:val="24"/>
          <w:szCs w:val="24"/>
        </w:rPr>
        <w:t>.</w:t>
      </w:r>
    </w:p>
    <w:p w:rsidR="00033F53" w:rsidRPr="004E25F6" w:rsidRDefault="007D15B9"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4.4.3.6</w:t>
      </w:r>
      <w:r w:rsidRPr="004E25F6">
        <w:rPr>
          <w:rFonts w:ascii="Times New Roman" w:hAnsi="Times New Roman"/>
          <w:b/>
          <w:bCs/>
          <w:sz w:val="24"/>
          <w:szCs w:val="24"/>
        </w:rPr>
        <w:tab/>
      </w:r>
      <w:r w:rsidR="00033F53" w:rsidRPr="004E25F6">
        <w:rPr>
          <w:rFonts w:ascii="Times New Roman" w:hAnsi="Times New Roman"/>
          <w:b/>
          <w:bCs/>
          <w:sz w:val="24"/>
          <w:szCs w:val="24"/>
        </w:rPr>
        <w:t xml:space="preserve">Arches </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Arched doors, windows or façade openings are used in many architectural styles. Facades of historical buildings are usually made of arch shape and proportion that is peculiar to a certain style or sometimes a mixture of different styles. Some of the common used arches are illustrated below:</w:t>
      </w: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rFonts w:ascii="Times New Roman" w:hAnsi="Times New Roman"/>
          <w:noProof/>
          <w:sz w:val="24"/>
          <w:szCs w:val="24"/>
          <w:lang w:val="tr-TR" w:eastAsia="tr-TR"/>
        </w:rPr>
        <w:drawing>
          <wp:inline distT="0" distB="0" distL="0" distR="0">
            <wp:extent cx="3362325" cy="2686050"/>
            <wp:effectExtent l="19050" t="0" r="9525"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srcRect/>
                    <a:stretch>
                      <a:fillRect/>
                    </a:stretch>
                  </pic:blipFill>
                  <pic:spPr bwMode="auto">
                    <a:xfrm>
                      <a:off x="0" y="0"/>
                      <a:ext cx="3362325" cy="2686050"/>
                    </a:xfrm>
                    <a:prstGeom prst="rect">
                      <a:avLst/>
                    </a:prstGeom>
                    <a:noFill/>
                    <a:ln w="9525">
                      <a:noFill/>
                      <a:miter lim="800000"/>
                      <a:headEnd/>
                      <a:tailEnd/>
                    </a:ln>
                  </pic:spPr>
                </pic:pic>
              </a:graphicData>
            </a:graphic>
          </wp:inline>
        </w:drawing>
      </w: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rFonts w:ascii="Times New Roman" w:hAnsi="Times New Roman"/>
          <w:bCs/>
          <w:sz w:val="24"/>
          <w:szCs w:val="24"/>
        </w:rPr>
        <w:t xml:space="preserve">Fig 4.13 </w:t>
      </w:r>
      <w:proofErr w:type="gramStart"/>
      <w:r w:rsidRPr="004E25F6">
        <w:rPr>
          <w:rFonts w:ascii="Times New Roman" w:hAnsi="Times New Roman"/>
          <w:bCs/>
          <w:sz w:val="24"/>
          <w:szCs w:val="24"/>
        </w:rPr>
        <w:t>A</w:t>
      </w:r>
      <w:proofErr w:type="gramEnd"/>
      <w:r w:rsidRPr="004E25F6">
        <w:rPr>
          <w:rFonts w:ascii="Times New Roman" w:hAnsi="Times New Roman"/>
          <w:bCs/>
          <w:sz w:val="24"/>
          <w:szCs w:val="24"/>
        </w:rPr>
        <w:t xml:space="preserve"> sample of different types of aches</w:t>
      </w:r>
      <w:r w:rsidR="00EE47D6" w:rsidRPr="004E25F6">
        <w:rPr>
          <w:rFonts w:ascii="Times New Roman" w:hAnsi="Times New Roman"/>
          <w:bCs/>
          <w:sz w:val="24"/>
          <w:szCs w:val="24"/>
        </w:rPr>
        <w:t xml:space="preserve"> (</w:t>
      </w:r>
      <w:r w:rsidR="00EE47D6" w:rsidRPr="004E25F6">
        <w:rPr>
          <w:rStyle w:val="a1"/>
          <w:rFonts w:ascii="Times New Roman" w:hAnsi="Times New Roman"/>
          <w:color w:val="auto"/>
          <w:sz w:val="24"/>
          <w:szCs w:val="24"/>
        </w:rPr>
        <w:t>www.hadrians.com)</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These arches are usually placed using a number of techniques that ensures proper placement on a façade including a common spring line for the arches and identical ratios for arched openings of different sizes. In developing a good composition, the use of arches is not overdone.</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7D15B9"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4.4.3.7</w:t>
      </w:r>
      <w:r w:rsidRPr="004E25F6">
        <w:rPr>
          <w:rFonts w:ascii="Times New Roman" w:hAnsi="Times New Roman"/>
          <w:b/>
          <w:bCs/>
          <w:sz w:val="24"/>
          <w:szCs w:val="24"/>
        </w:rPr>
        <w:tab/>
      </w:r>
      <w:r w:rsidR="00033F53" w:rsidRPr="004E25F6">
        <w:rPr>
          <w:rFonts w:ascii="Times New Roman" w:hAnsi="Times New Roman"/>
          <w:b/>
          <w:bCs/>
          <w:sz w:val="24"/>
          <w:szCs w:val="24"/>
        </w:rPr>
        <w:t>Columns</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Columns are placed on facades of buildings usually as a means to support the roof of a porch. Columns have a number of properties that should be true to the architectural style of the building. These include height and width, column base, column top or capital, and the proportion of all of these elements together</w:t>
      </w:r>
      <w:r w:rsidR="00261077" w:rsidRPr="004E25F6">
        <w:rPr>
          <w:rFonts w:ascii="Times New Roman" w:hAnsi="Times New Roman"/>
          <w:bCs/>
          <w:sz w:val="24"/>
          <w:szCs w:val="24"/>
        </w:rPr>
        <w:t xml:space="preserve"> (</w:t>
      </w:r>
      <w:hyperlink r:id="rId104" w:history="1">
        <w:r w:rsidR="00261077" w:rsidRPr="004E25F6">
          <w:rPr>
            <w:rStyle w:val="Hyperlink"/>
            <w:rFonts w:ascii="Times New Roman" w:hAnsi="Times New Roman"/>
            <w:color w:val="auto"/>
            <w:u w:val="none"/>
          </w:rPr>
          <w:t>www.historical</w:t>
        </w:r>
      </w:hyperlink>
      <w:r w:rsidR="00261077" w:rsidRPr="004E25F6">
        <w:rPr>
          <w:rFonts w:ascii="Times New Roman" w:hAnsi="Times New Roman"/>
        </w:rPr>
        <w:t xml:space="preserve"> houses_facade_composition)</w:t>
      </w:r>
      <w:r w:rsidRPr="004E25F6">
        <w:rPr>
          <w:rFonts w:ascii="Times New Roman" w:hAnsi="Times New Roman"/>
          <w:bCs/>
          <w:sz w:val="24"/>
          <w:szCs w:val="24"/>
        </w:rPr>
        <w:t>.</w:t>
      </w: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noProof/>
          <w:lang w:val="tr-TR" w:eastAsia="tr-TR"/>
        </w:rPr>
        <w:lastRenderedPageBreak/>
        <w:drawing>
          <wp:inline distT="0" distB="0" distL="0" distR="0">
            <wp:extent cx="1990725" cy="2419350"/>
            <wp:effectExtent l="19050" t="0" r="9525" b="0"/>
            <wp:docPr id="31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cstate="print"/>
                    <a:srcRect/>
                    <a:stretch>
                      <a:fillRect/>
                    </a:stretch>
                  </pic:blipFill>
                  <pic:spPr bwMode="auto">
                    <a:xfrm>
                      <a:off x="0" y="0"/>
                      <a:ext cx="1990725" cy="2419350"/>
                    </a:xfrm>
                    <a:prstGeom prst="rect">
                      <a:avLst/>
                    </a:prstGeom>
                    <a:noFill/>
                    <a:ln w="9525">
                      <a:noFill/>
                      <a:miter lim="800000"/>
                      <a:headEnd/>
                      <a:tailEnd/>
                    </a:ln>
                  </pic:spPr>
                </pic:pic>
              </a:graphicData>
            </a:graphic>
          </wp:inline>
        </w:drawing>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Fig 4.14 The Greek Orders: Doric, Ionic and Corinthian columns</w:t>
      </w:r>
      <w:r w:rsidR="00EB754C" w:rsidRPr="004E25F6">
        <w:rPr>
          <w:rFonts w:ascii="Times New Roman" w:hAnsi="Times New Roman"/>
          <w:bCs/>
          <w:sz w:val="24"/>
          <w:szCs w:val="24"/>
        </w:rPr>
        <w:t xml:space="preserve"> (</w:t>
      </w:r>
      <w:r w:rsidR="00EB754C" w:rsidRPr="004E25F6">
        <w:rPr>
          <w:rFonts w:ascii="Times New Roman" w:hAnsi="Times New Roman"/>
          <w:sz w:val="24"/>
          <w:szCs w:val="24"/>
        </w:rPr>
        <w:t>www.</w:t>
      </w:r>
      <w:hyperlink r:id="rId106" w:history="1">
        <w:r w:rsidR="00EB754C" w:rsidRPr="004E25F6">
          <w:rPr>
            <w:rStyle w:val="Hyperlink"/>
            <w:rFonts w:ascii="Times New Roman" w:hAnsi="Times New Roman"/>
            <w:color w:val="auto"/>
            <w:sz w:val="24"/>
            <w:szCs w:val="24"/>
            <w:u w:val="none"/>
          </w:rPr>
          <w:t>atheism.about.com)</w:t>
        </w:r>
      </w:hyperlink>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7D15B9"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
          <w:bCs/>
          <w:sz w:val="24"/>
          <w:szCs w:val="24"/>
        </w:rPr>
        <w:t>4.4.3.8</w:t>
      </w:r>
      <w:r w:rsidRPr="004E25F6">
        <w:rPr>
          <w:rFonts w:ascii="Times New Roman" w:hAnsi="Times New Roman"/>
          <w:b/>
          <w:bCs/>
          <w:sz w:val="24"/>
          <w:szCs w:val="24"/>
        </w:rPr>
        <w:tab/>
      </w:r>
      <w:r w:rsidR="00033F53" w:rsidRPr="004E25F6">
        <w:rPr>
          <w:rFonts w:ascii="Times New Roman" w:hAnsi="Times New Roman"/>
          <w:b/>
          <w:bCs/>
          <w:sz w:val="24"/>
          <w:szCs w:val="24"/>
        </w:rPr>
        <w:t>Porches</w:t>
      </w:r>
      <w:r w:rsidR="00033F53" w:rsidRPr="004E25F6">
        <w:rPr>
          <w:rFonts w:ascii="Times New Roman" w:hAnsi="Times New Roman"/>
          <w:bCs/>
          <w:sz w:val="24"/>
          <w:szCs w:val="24"/>
        </w:rPr>
        <w:t xml:space="preserve"> </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 xml:space="preserve">A porch is a transitional space on the building façade between the external and environments of the home. Porches although a significant feature of many architectural styles, its root in architecture is in places with weather conditions. </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Porches are primarily of two forms. They are either inset into the primary mass of a building or built outside the main building as a separate volume that helps mediate the building mass consistent with the building’s architectural style. Porches usually follow basic principles of an architectural style, which is determined by an inset porch or external to primary massing, horizontal percentage of façade covered, and roof form over porch</w:t>
      </w:r>
      <w:r w:rsidR="00EB754C" w:rsidRPr="004E25F6">
        <w:rPr>
          <w:rFonts w:ascii="Times New Roman" w:hAnsi="Times New Roman"/>
          <w:bCs/>
          <w:sz w:val="24"/>
          <w:szCs w:val="24"/>
        </w:rPr>
        <w:t xml:space="preserve"> (</w:t>
      </w:r>
      <w:proofErr w:type="spellStart"/>
      <w:r w:rsidR="00EB754C" w:rsidRPr="004E25F6">
        <w:rPr>
          <w:rFonts w:ascii="Times New Roman" w:hAnsi="Times New Roman"/>
          <w:bCs/>
          <w:sz w:val="24"/>
          <w:szCs w:val="24"/>
        </w:rPr>
        <w:t>Doremus</w:t>
      </w:r>
      <w:proofErr w:type="spellEnd"/>
      <w:r w:rsidR="00EB754C" w:rsidRPr="004E25F6">
        <w:rPr>
          <w:rFonts w:ascii="Times New Roman" w:hAnsi="Times New Roman"/>
          <w:bCs/>
          <w:sz w:val="24"/>
          <w:szCs w:val="24"/>
        </w:rPr>
        <w:t>, 1994</w:t>
      </w:r>
      <w:r w:rsidR="00FA4E9F">
        <w:rPr>
          <w:rFonts w:ascii="Times New Roman" w:hAnsi="Times New Roman"/>
          <w:bCs/>
          <w:sz w:val="24"/>
          <w:szCs w:val="24"/>
        </w:rPr>
        <w:t>,</w:t>
      </w:r>
      <w:r w:rsidR="00EB754C" w:rsidRPr="004E25F6">
        <w:rPr>
          <w:rFonts w:ascii="Times New Roman" w:hAnsi="Times New Roman"/>
          <w:bCs/>
          <w:sz w:val="24"/>
          <w:szCs w:val="24"/>
        </w:rPr>
        <w:t xml:space="preserve"> </w:t>
      </w:r>
      <w:r w:rsidR="00FA4E9F">
        <w:rPr>
          <w:rFonts w:ascii="Times New Roman" w:hAnsi="Times New Roman"/>
          <w:bCs/>
          <w:sz w:val="24"/>
          <w:szCs w:val="24"/>
        </w:rPr>
        <w:t>p</w:t>
      </w:r>
      <w:r w:rsidR="00EB754C" w:rsidRPr="004E25F6">
        <w:rPr>
          <w:rFonts w:ascii="Times New Roman" w:hAnsi="Times New Roman"/>
          <w:bCs/>
          <w:sz w:val="24"/>
          <w:szCs w:val="24"/>
        </w:rPr>
        <w:t>p67)</w:t>
      </w:r>
      <w:r w:rsidRPr="004E25F6">
        <w:rPr>
          <w:rFonts w:ascii="Times New Roman" w:hAnsi="Times New Roman"/>
          <w:bCs/>
          <w:sz w:val="24"/>
          <w:szCs w:val="24"/>
        </w:rPr>
        <w:t>.</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7D15B9" w:rsidP="00033F53">
      <w:pPr>
        <w:autoSpaceDE w:val="0"/>
        <w:autoSpaceDN w:val="0"/>
        <w:adjustRightInd w:val="0"/>
        <w:spacing w:after="0" w:line="360" w:lineRule="auto"/>
        <w:jc w:val="both"/>
        <w:rPr>
          <w:rFonts w:ascii="Times New Roman" w:hAnsi="Times New Roman"/>
          <w:b/>
          <w:bCs/>
          <w:sz w:val="24"/>
          <w:szCs w:val="24"/>
        </w:rPr>
      </w:pPr>
      <w:r w:rsidRPr="004E25F6">
        <w:rPr>
          <w:rFonts w:ascii="Times New Roman" w:hAnsi="Times New Roman"/>
          <w:b/>
          <w:bCs/>
          <w:sz w:val="24"/>
          <w:szCs w:val="24"/>
        </w:rPr>
        <w:t>4.4.3</w:t>
      </w:r>
      <w:r w:rsidR="00033F53" w:rsidRPr="004E25F6">
        <w:rPr>
          <w:rFonts w:ascii="Times New Roman" w:hAnsi="Times New Roman"/>
          <w:b/>
          <w:bCs/>
          <w:sz w:val="24"/>
          <w:szCs w:val="24"/>
        </w:rPr>
        <w:t xml:space="preserve">.9 Railings </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Railings are used on porches, balconies, and upper level windows or door openings, they are usually carefully considered as a component of an architectural style. When properly applied, well designed and properly detailed railings are an opportunity to reinforce specific characteristics of the selected architectural style. The materials used for railings are usually part of an appropriate palette of materials for the architectural style of the building.</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rFonts w:ascii="Times New Roman" w:hAnsi="Times New Roman"/>
          <w:noProof/>
          <w:sz w:val="24"/>
          <w:szCs w:val="24"/>
          <w:lang w:val="tr-TR" w:eastAsia="tr-TR"/>
        </w:rPr>
        <w:lastRenderedPageBreak/>
        <w:drawing>
          <wp:inline distT="0" distB="0" distL="0" distR="0">
            <wp:extent cx="2886075" cy="2381250"/>
            <wp:effectExtent l="19050" t="0" r="9525" b="0"/>
            <wp:docPr id="3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2886075" cy="2381250"/>
                    </a:xfrm>
                    <a:prstGeom prst="rect">
                      <a:avLst/>
                    </a:prstGeom>
                    <a:noFill/>
                    <a:ln w="9525">
                      <a:noFill/>
                      <a:miter lim="800000"/>
                      <a:headEnd/>
                      <a:tailEnd/>
                    </a:ln>
                  </pic:spPr>
                </pic:pic>
              </a:graphicData>
            </a:graphic>
          </wp:inline>
        </w:drawing>
      </w:r>
    </w:p>
    <w:p w:rsidR="00033F53" w:rsidRPr="004E25F6" w:rsidRDefault="00033F53" w:rsidP="00033F53">
      <w:pPr>
        <w:autoSpaceDE w:val="0"/>
        <w:autoSpaceDN w:val="0"/>
        <w:adjustRightInd w:val="0"/>
        <w:spacing w:after="0" w:line="360" w:lineRule="auto"/>
        <w:jc w:val="center"/>
        <w:rPr>
          <w:rFonts w:ascii="Times New Roman" w:hAnsi="Times New Roman"/>
          <w:bCs/>
          <w:sz w:val="24"/>
          <w:szCs w:val="24"/>
        </w:rPr>
      </w:pPr>
      <w:r w:rsidRPr="004E25F6">
        <w:rPr>
          <w:rFonts w:ascii="Times New Roman" w:hAnsi="Times New Roman"/>
          <w:bCs/>
          <w:sz w:val="24"/>
          <w:szCs w:val="24"/>
        </w:rPr>
        <w:t>Fig 4.15 Railing</w:t>
      </w:r>
      <w:r w:rsidR="00EB754C" w:rsidRPr="004E25F6">
        <w:rPr>
          <w:rFonts w:ascii="Times New Roman" w:hAnsi="Times New Roman"/>
          <w:bCs/>
          <w:sz w:val="24"/>
          <w:szCs w:val="24"/>
        </w:rPr>
        <w:t xml:space="preserve"> (</w:t>
      </w:r>
      <w:hyperlink r:id="rId108" w:history="1">
        <w:r w:rsidR="00EB754C" w:rsidRPr="004E25F6">
          <w:rPr>
            <w:rStyle w:val="Hyperlink"/>
            <w:rFonts w:ascii="Times New Roman" w:hAnsi="Times New Roman"/>
            <w:color w:val="auto"/>
            <w:sz w:val="24"/>
            <w:szCs w:val="24"/>
            <w:u w:val="none"/>
          </w:rPr>
          <w:t>www.historical</w:t>
        </w:r>
      </w:hyperlink>
      <w:r w:rsidR="00EB754C" w:rsidRPr="004E25F6">
        <w:rPr>
          <w:rFonts w:ascii="Times New Roman" w:hAnsi="Times New Roman"/>
          <w:sz w:val="24"/>
          <w:szCs w:val="24"/>
        </w:rPr>
        <w:t xml:space="preserve"> houses_facade_composition)</w:t>
      </w: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both"/>
        <w:rPr>
          <w:rFonts w:ascii="Times New Roman" w:hAnsi="Times New Roman"/>
          <w:bCs/>
          <w:sz w:val="24"/>
          <w:szCs w:val="24"/>
        </w:rPr>
      </w:pP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Building façades frames a street. In so doing, they put shops and architectural elements directly adjacent to the pedestrian’s path, and well within the street level cone of vision. As such, additional features and greater detailing of the façade are provided at the street level for the interest and comfort of the pedestrian. In addition, buildings should provide a visual, and perhaps structural, framework for the orderly presentation of street level businesses and shops. This sense of rhythm will both modulate and syncopate pedestrian travel along the street, providing discrete visual fields of focus. Modulate façades with breaks, setbacks, and other elements in building façades.</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In general, if a street’s built environment is to remain of interest to the pedestrian, architectural forms and features need to be clear enough to make the whole building easily comprehensible. Within the close view the pedestrian has from the street, however, the provision of detail and the layering of its presentation is essential to invite repeated daily viewings from passersby. These standards are meant to encourage conservative building designs. Toward this end, overall façade proportions as well as the proportions of individual elements (doors, windows, columns, and moldings, belt courses, frieze panels, cornices, etc.) and the character and texture of materials will need to be considered.</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lastRenderedPageBreak/>
        <w:t>Façade design should not be overly complicated or monotonous and should respect the functions of the area and the region. Designs reflecting traditional proportions and elements are encouraged. False façades typical of “themed buildings” are not acceptable.</w:t>
      </w:r>
    </w:p>
    <w:p w:rsidR="00033F53" w:rsidRPr="004E25F6" w:rsidRDefault="00C63604" w:rsidP="00033F53">
      <w:pPr>
        <w:pStyle w:val="NormalWeb"/>
        <w:shd w:val="clear" w:color="auto" w:fill="F8FCFF"/>
        <w:spacing w:line="360" w:lineRule="auto"/>
        <w:jc w:val="both"/>
        <w:rPr>
          <w:b/>
          <w:bCs/>
        </w:rPr>
      </w:pPr>
      <w:r w:rsidRPr="004E25F6">
        <w:rPr>
          <w:b/>
          <w:bCs/>
        </w:rPr>
        <w:t>4.4.4</w:t>
      </w:r>
      <w:r w:rsidR="00033F53" w:rsidRPr="004E25F6">
        <w:rPr>
          <w:b/>
          <w:bCs/>
        </w:rPr>
        <w:t xml:space="preserve"> Building Materials</w:t>
      </w:r>
    </w:p>
    <w:p w:rsidR="00033F53" w:rsidRPr="004E25F6" w:rsidRDefault="00033F53" w:rsidP="00033F53">
      <w:pPr>
        <w:pStyle w:val="NormalWeb"/>
        <w:shd w:val="clear" w:color="auto" w:fill="F8FCFF"/>
        <w:spacing w:line="360" w:lineRule="auto"/>
        <w:jc w:val="both"/>
      </w:pPr>
      <w:r w:rsidRPr="004E25F6">
        <w:rPr>
          <w:bCs/>
        </w:rPr>
        <w:t>Building material</w:t>
      </w:r>
      <w:r w:rsidRPr="004E25F6">
        <w:t xml:space="preserve"> is any </w:t>
      </w:r>
      <w:hyperlink r:id="rId109" w:tooltip="Raw material" w:history="1">
        <w:r w:rsidRPr="004E25F6">
          <w:rPr>
            <w:rStyle w:val="Hyperlink"/>
            <w:color w:val="auto"/>
            <w:u w:val="none"/>
          </w:rPr>
          <w:t>material</w:t>
        </w:r>
      </w:hyperlink>
      <w:r w:rsidRPr="004E25F6">
        <w:t xml:space="preserve"> which is used for a </w:t>
      </w:r>
      <w:hyperlink r:id="rId110" w:tooltip="Construction" w:history="1">
        <w:r w:rsidRPr="004E25F6">
          <w:rPr>
            <w:rStyle w:val="Hyperlink"/>
            <w:color w:val="auto"/>
            <w:u w:val="none"/>
          </w:rPr>
          <w:t>construction</w:t>
        </w:r>
      </w:hyperlink>
      <w:r w:rsidRPr="004E25F6">
        <w:t xml:space="preserve"> purpose. Many naturally occurring substances, such as </w:t>
      </w:r>
      <w:hyperlink r:id="rId111" w:tooltip="Clay" w:history="1">
        <w:r w:rsidRPr="004E25F6">
          <w:rPr>
            <w:rStyle w:val="Hyperlink"/>
            <w:color w:val="auto"/>
            <w:u w:val="none"/>
          </w:rPr>
          <w:t>clay</w:t>
        </w:r>
      </w:hyperlink>
      <w:r w:rsidRPr="004E25F6">
        <w:t xml:space="preserve">, </w:t>
      </w:r>
      <w:hyperlink r:id="rId112" w:tooltip="Sand" w:history="1">
        <w:r w:rsidRPr="004E25F6">
          <w:rPr>
            <w:rStyle w:val="Hyperlink"/>
            <w:color w:val="auto"/>
            <w:u w:val="none"/>
          </w:rPr>
          <w:t>sand</w:t>
        </w:r>
      </w:hyperlink>
      <w:r w:rsidRPr="004E25F6">
        <w:t xml:space="preserve">, </w:t>
      </w:r>
      <w:hyperlink r:id="rId113" w:tooltip="Wood" w:history="1">
        <w:r w:rsidRPr="004E25F6">
          <w:rPr>
            <w:rStyle w:val="Hyperlink"/>
            <w:color w:val="auto"/>
            <w:u w:val="none"/>
          </w:rPr>
          <w:t>wood</w:t>
        </w:r>
      </w:hyperlink>
      <w:r w:rsidRPr="004E25F6">
        <w:t xml:space="preserve"> and rocks, even twigs and leaves have been used to construct buildings. Apart from naturally occurring materials, many man-made products are in use, some more and some less </w:t>
      </w:r>
      <w:hyperlink r:id="rId114" w:tooltip="Synthetic" w:history="1">
        <w:r w:rsidRPr="004E25F6">
          <w:rPr>
            <w:rStyle w:val="Hyperlink"/>
            <w:color w:val="auto"/>
            <w:u w:val="none"/>
          </w:rPr>
          <w:t>synthetic</w:t>
        </w:r>
      </w:hyperlink>
      <w:r w:rsidRPr="004E25F6">
        <w:t xml:space="preserve">. The manufacture of building materials is an established industry in many countries and the use of these materials is typically segmented into specific specialty trades, such as </w:t>
      </w:r>
      <w:hyperlink r:id="rId115" w:tooltip="Carpentry" w:history="1">
        <w:r w:rsidRPr="004E25F6">
          <w:rPr>
            <w:rStyle w:val="Hyperlink"/>
            <w:color w:val="auto"/>
            <w:u w:val="none"/>
          </w:rPr>
          <w:t>carpentry</w:t>
        </w:r>
      </w:hyperlink>
      <w:r w:rsidRPr="004E25F6">
        <w:t xml:space="preserve">, </w:t>
      </w:r>
      <w:hyperlink r:id="rId116" w:tooltip="Plumbing" w:history="1">
        <w:r w:rsidRPr="004E25F6">
          <w:rPr>
            <w:rStyle w:val="Hyperlink"/>
            <w:color w:val="auto"/>
            <w:u w:val="none"/>
          </w:rPr>
          <w:t>plumbing</w:t>
        </w:r>
      </w:hyperlink>
      <w:r w:rsidRPr="004E25F6">
        <w:t xml:space="preserve">, </w:t>
      </w:r>
      <w:hyperlink r:id="rId117" w:tooltip="Roofing" w:history="1">
        <w:r w:rsidRPr="004E25F6">
          <w:rPr>
            <w:rStyle w:val="Hyperlink"/>
            <w:color w:val="auto"/>
            <w:u w:val="none"/>
          </w:rPr>
          <w:t>roofing</w:t>
        </w:r>
      </w:hyperlink>
      <w:r w:rsidRPr="004E25F6">
        <w:t xml:space="preserve"> and </w:t>
      </w:r>
      <w:hyperlink r:id="rId118" w:tooltip="Insulation" w:history="1">
        <w:r w:rsidRPr="004E25F6">
          <w:rPr>
            <w:rStyle w:val="Hyperlink"/>
            <w:color w:val="auto"/>
            <w:u w:val="none"/>
          </w:rPr>
          <w:t>insulation</w:t>
        </w:r>
      </w:hyperlink>
      <w:r w:rsidRPr="004E25F6">
        <w:t xml:space="preserve"> work. This reference deals with </w:t>
      </w:r>
      <w:hyperlink r:id="rId119" w:tooltip="Human habitat" w:history="1">
        <w:r w:rsidRPr="004E25F6">
          <w:rPr>
            <w:rStyle w:val="Hyperlink"/>
            <w:color w:val="auto"/>
            <w:u w:val="none"/>
          </w:rPr>
          <w:t>habitats</w:t>
        </w:r>
      </w:hyperlink>
      <w:r w:rsidRPr="004E25F6">
        <w:t xml:space="preserve"> and </w:t>
      </w:r>
      <w:hyperlink r:id="rId120" w:tooltip="Architecture" w:history="1">
        <w:r w:rsidRPr="004E25F6">
          <w:rPr>
            <w:rStyle w:val="Hyperlink"/>
            <w:color w:val="auto"/>
            <w:u w:val="none"/>
          </w:rPr>
          <w:t>structures</w:t>
        </w:r>
      </w:hyperlink>
      <w:r w:rsidRPr="004E25F6">
        <w:t xml:space="preserve"> including homes.</w:t>
      </w:r>
    </w:p>
    <w:p w:rsidR="00033F53" w:rsidRPr="004E25F6" w:rsidRDefault="00033F53" w:rsidP="00033F53">
      <w:pPr>
        <w:pStyle w:val="NormalWeb"/>
        <w:shd w:val="clear" w:color="auto" w:fill="F8FCFF"/>
        <w:spacing w:line="360" w:lineRule="auto"/>
        <w:jc w:val="both"/>
      </w:pPr>
      <w:r w:rsidRPr="004E25F6">
        <w:t xml:space="preserve">Mud, stone, and fibrous plants are the most basic building materials, aside from </w:t>
      </w:r>
      <w:hyperlink r:id="rId121" w:tooltip="Tent" w:history="1">
        <w:r w:rsidRPr="004E25F6">
          <w:rPr>
            <w:rStyle w:val="Hyperlink"/>
            <w:color w:val="auto"/>
            <w:u w:val="none"/>
          </w:rPr>
          <w:t>tents</w:t>
        </w:r>
      </w:hyperlink>
      <w:r w:rsidRPr="004E25F6">
        <w:t xml:space="preserve"> made of flexible materials such as cloth or </w:t>
      </w:r>
      <w:hyperlink r:id="rId122" w:tooltip="Leather" w:history="1">
        <w:r w:rsidRPr="004E25F6">
          <w:rPr>
            <w:rStyle w:val="Hyperlink"/>
            <w:color w:val="auto"/>
            <w:u w:val="none"/>
          </w:rPr>
          <w:t>skins</w:t>
        </w:r>
      </w:hyperlink>
      <w:r w:rsidRPr="004E25F6">
        <w:t xml:space="preserve">. People all over the world have used these three materials together to create homes to suit their local </w:t>
      </w:r>
      <w:hyperlink r:id="rId123" w:tooltip="Weather" w:history="1">
        <w:r w:rsidRPr="004E25F6">
          <w:rPr>
            <w:rStyle w:val="Hyperlink"/>
            <w:color w:val="auto"/>
            <w:u w:val="none"/>
          </w:rPr>
          <w:t>weather</w:t>
        </w:r>
      </w:hyperlink>
      <w:r w:rsidRPr="004E25F6">
        <w:t xml:space="preserve"> conditions. In general stone and/or brush are used as basic </w:t>
      </w:r>
      <w:hyperlink r:id="rId124" w:tooltip="Structure" w:history="1">
        <w:r w:rsidRPr="004E25F6">
          <w:rPr>
            <w:rStyle w:val="Hyperlink"/>
            <w:color w:val="auto"/>
            <w:u w:val="none"/>
          </w:rPr>
          <w:t>structural</w:t>
        </w:r>
      </w:hyperlink>
      <w:r w:rsidRPr="004E25F6">
        <w:t xml:space="preserve"> components in these buildings, while mud is used to fill in the space between, acting as a type of concrete and insulation.</w:t>
      </w:r>
    </w:p>
    <w:p w:rsidR="00033F53" w:rsidRPr="004E25F6" w:rsidRDefault="00033F53" w:rsidP="00033F53">
      <w:pPr>
        <w:spacing w:line="360" w:lineRule="auto"/>
        <w:jc w:val="both"/>
        <w:rPr>
          <w:rFonts w:ascii="Times New Roman" w:hAnsi="Times New Roman"/>
          <w:sz w:val="24"/>
          <w:szCs w:val="24"/>
        </w:rPr>
      </w:pPr>
      <w:r w:rsidRPr="004E25F6">
        <w:rPr>
          <w:rFonts w:ascii="Times New Roman" w:hAnsi="Times New Roman"/>
          <w:sz w:val="24"/>
          <w:szCs w:val="24"/>
        </w:rPr>
        <w:t>However in historical buildings the most common of building materials used are discussed below:</w:t>
      </w:r>
    </w:p>
    <w:p w:rsidR="00033F53" w:rsidRPr="004E25F6" w:rsidRDefault="00C63604" w:rsidP="00033F53">
      <w:pPr>
        <w:autoSpaceDE w:val="0"/>
        <w:autoSpaceDN w:val="0"/>
        <w:adjustRightInd w:val="0"/>
        <w:spacing w:after="0" w:line="360" w:lineRule="auto"/>
        <w:jc w:val="both"/>
        <w:rPr>
          <w:rFonts w:ascii="Times New Roman" w:hAnsi="Times New Roman"/>
          <w:b/>
          <w:sz w:val="24"/>
          <w:szCs w:val="24"/>
        </w:rPr>
      </w:pPr>
      <w:r w:rsidRPr="004E25F6">
        <w:rPr>
          <w:rFonts w:ascii="Times New Roman" w:hAnsi="Times New Roman"/>
          <w:b/>
          <w:bCs/>
          <w:sz w:val="24"/>
          <w:szCs w:val="24"/>
        </w:rPr>
        <w:t>4.4.4.1</w:t>
      </w:r>
      <w:r w:rsidRPr="004E25F6">
        <w:rPr>
          <w:b/>
          <w:bCs/>
        </w:rPr>
        <w:t xml:space="preserve"> </w:t>
      </w:r>
      <w:r w:rsidR="00033F53" w:rsidRPr="004E25F6">
        <w:rPr>
          <w:rFonts w:ascii="Times New Roman" w:hAnsi="Times New Roman"/>
          <w:b/>
          <w:sz w:val="24"/>
          <w:szCs w:val="24"/>
        </w:rPr>
        <w:t>Wood</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Wood is a very common building material used for buildings generally and especially for historical buildings. Wood is a relatively inexpensive, renewable, and versatile material that can be used for building structure, siding, roofing, and ornament.</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Wood retains architectural features such as siding, cornices, brackets, window hoods, columns and verge boards. These are an essential pan of a building's character and appearance</w:t>
      </w:r>
      <w:r w:rsidR="00F10D0A" w:rsidRPr="004E25F6">
        <w:rPr>
          <w:rFonts w:ascii="Times New Roman" w:hAnsi="Times New Roman"/>
          <w:sz w:val="24"/>
          <w:szCs w:val="24"/>
        </w:rPr>
        <w:t xml:space="preserve"> (Owen, 2001)</w:t>
      </w:r>
      <w:r w:rsidRPr="004E25F6">
        <w:rPr>
          <w:rFonts w:ascii="Times New Roman" w:hAnsi="Times New Roman"/>
          <w:sz w:val="24"/>
          <w:szCs w:val="24"/>
        </w:rPr>
        <w:t>.</w:t>
      </w:r>
    </w:p>
    <w:p w:rsidR="00033F53" w:rsidRPr="004E25F6" w:rsidRDefault="00C63604" w:rsidP="00033F53">
      <w:pPr>
        <w:autoSpaceDE w:val="0"/>
        <w:autoSpaceDN w:val="0"/>
        <w:adjustRightInd w:val="0"/>
        <w:spacing w:after="0" w:line="360" w:lineRule="auto"/>
        <w:jc w:val="both"/>
        <w:rPr>
          <w:rFonts w:ascii="Times New Roman" w:hAnsi="Times New Roman"/>
          <w:b/>
          <w:sz w:val="24"/>
          <w:szCs w:val="24"/>
        </w:rPr>
      </w:pPr>
      <w:r w:rsidRPr="004E25F6">
        <w:rPr>
          <w:rFonts w:ascii="Times New Roman" w:hAnsi="Times New Roman"/>
          <w:b/>
          <w:bCs/>
          <w:sz w:val="24"/>
          <w:szCs w:val="24"/>
        </w:rPr>
        <w:t>4.4.4.2</w:t>
      </w:r>
      <w:r w:rsidRPr="004E25F6">
        <w:rPr>
          <w:b/>
          <w:bCs/>
        </w:rPr>
        <w:t xml:space="preserve"> </w:t>
      </w:r>
      <w:r w:rsidR="00033F53" w:rsidRPr="004E25F6">
        <w:rPr>
          <w:rFonts w:ascii="Times New Roman" w:hAnsi="Times New Roman"/>
          <w:b/>
          <w:sz w:val="24"/>
          <w:szCs w:val="24"/>
        </w:rPr>
        <w:t>Brick and Masonry</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 xml:space="preserve">Brick is a combination of cement, sand, and aggregate which is formed and oven fired to give it a hard exterior. Bricks come in many colors, textures, and sizes. It is a durable, low maintenance, </w:t>
      </w:r>
      <w:r w:rsidRPr="004E25F6">
        <w:rPr>
          <w:rFonts w:ascii="Times New Roman" w:hAnsi="Times New Roman"/>
          <w:sz w:val="24"/>
          <w:szCs w:val="24"/>
        </w:rPr>
        <w:lastRenderedPageBreak/>
        <w:t>and attractive building material. Mortar is a mix of cement, sand, water, and sometimes lime, which bonds the bricks together to form a wall. The "fired" surface of brick and solid mortar joints are what keeps water out of a masonry wall. It is therefore essential to prevent damage to the brick surface and to maintain the mortar joints.</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Brick masonry retains original masonry and mortar whenever possible without the application of any surface treatment.</w:t>
      </w:r>
    </w:p>
    <w:p w:rsidR="00033F53" w:rsidRPr="004E25F6" w:rsidRDefault="00C63604" w:rsidP="00033F53">
      <w:pPr>
        <w:autoSpaceDE w:val="0"/>
        <w:autoSpaceDN w:val="0"/>
        <w:adjustRightInd w:val="0"/>
        <w:spacing w:after="0" w:line="360" w:lineRule="auto"/>
        <w:jc w:val="both"/>
        <w:rPr>
          <w:rFonts w:ascii="Times New Roman" w:hAnsi="Times New Roman"/>
          <w:b/>
          <w:sz w:val="24"/>
          <w:szCs w:val="24"/>
        </w:rPr>
      </w:pPr>
      <w:r w:rsidRPr="004E25F6">
        <w:rPr>
          <w:rFonts w:ascii="Times New Roman" w:hAnsi="Times New Roman"/>
          <w:b/>
          <w:bCs/>
          <w:sz w:val="24"/>
          <w:szCs w:val="24"/>
        </w:rPr>
        <w:t>4.4.4.3</w:t>
      </w:r>
      <w:r w:rsidRPr="004E25F6">
        <w:rPr>
          <w:b/>
          <w:bCs/>
        </w:rPr>
        <w:t xml:space="preserve"> </w:t>
      </w:r>
      <w:r w:rsidR="00033F53" w:rsidRPr="004E25F6">
        <w:rPr>
          <w:rFonts w:ascii="Times New Roman" w:hAnsi="Times New Roman"/>
          <w:b/>
          <w:sz w:val="24"/>
          <w:szCs w:val="24"/>
        </w:rPr>
        <w:t>Stone</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Humans from the early periods of antiquity recognized the need for their protection from the various meteorological phenomena (rains, snow, storms, floods etc), wild animals and raids of hostile tribes. As a result, they used the stones as primary building material, initially in natural form (rubble stone), i.e. as they are found in nature. Later on, humans started cutting and carving the stones (</w:t>
      </w:r>
      <w:proofErr w:type="spellStart"/>
      <w:r w:rsidRPr="004E25F6">
        <w:rPr>
          <w:rFonts w:ascii="Times New Roman" w:hAnsi="Times New Roman"/>
          <w:sz w:val="24"/>
          <w:szCs w:val="24"/>
        </w:rPr>
        <w:t>ashlar</w:t>
      </w:r>
      <w:proofErr w:type="spellEnd"/>
      <w:r w:rsidRPr="004E25F6">
        <w:rPr>
          <w:rFonts w:ascii="Times New Roman" w:hAnsi="Times New Roman"/>
          <w:sz w:val="24"/>
          <w:szCs w:val="24"/>
        </w:rPr>
        <w:t xml:space="preserve"> stone), thus this </w:t>
      </w:r>
      <w:proofErr w:type="spellStart"/>
      <w:r w:rsidRPr="004E25F6">
        <w:rPr>
          <w:rFonts w:ascii="Times New Roman" w:hAnsi="Times New Roman"/>
          <w:sz w:val="24"/>
          <w:szCs w:val="24"/>
        </w:rPr>
        <w:t>ashlar</w:t>
      </w:r>
      <w:proofErr w:type="spellEnd"/>
      <w:r w:rsidRPr="004E25F6">
        <w:rPr>
          <w:rFonts w:ascii="Times New Roman" w:hAnsi="Times New Roman"/>
          <w:sz w:val="24"/>
          <w:szCs w:val="24"/>
        </w:rPr>
        <w:t xml:space="preserve"> stone became the basic building material for most of the historical and traditional buildings. In all prehistoric and historic periods of Cyprus, the building stone that was used was extracted mainly from the surrounding environment of the settlements.</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 xml:space="preserve">In the earliest periods of antiquity (prehistoric period), the buildings were constructed by rubble stones such as gravels and pebbles of various types and forms with or without mortar. In these structures, a wide range of sedimentary rocks such as chalks, reef limestone, </w:t>
      </w:r>
      <w:proofErr w:type="spellStart"/>
      <w:r w:rsidRPr="004E25F6">
        <w:rPr>
          <w:rFonts w:ascii="Times New Roman" w:hAnsi="Times New Roman"/>
          <w:sz w:val="24"/>
          <w:szCs w:val="24"/>
        </w:rPr>
        <w:t>calcarenite</w:t>
      </w:r>
      <w:proofErr w:type="spellEnd"/>
      <w:r w:rsidRPr="004E25F6">
        <w:rPr>
          <w:rFonts w:ascii="Times New Roman" w:hAnsi="Times New Roman"/>
          <w:sz w:val="24"/>
          <w:szCs w:val="24"/>
        </w:rPr>
        <w:t>, silicified chalks (</w:t>
      </w:r>
      <w:proofErr w:type="spellStart"/>
      <w:r w:rsidRPr="004E25F6">
        <w:rPr>
          <w:rFonts w:ascii="Times New Roman" w:hAnsi="Times New Roman"/>
          <w:sz w:val="24"/>
          <w:szCs w:val="24"/>
        </w:rPr>
        <w:t>chert</w:t>
      </w:r>
      <w:proofErr w:type="spellEnd"/>
      <w:r w:rsidRPr="004E25F6">
        <w:rPr>
          <w:rFonts w:ascii="Times New Roman" w:hAnsi="Times New Roman"/>
          <w:sz w:val="24"/>
          <w:szCs w:val="24"/>
        </w:rPr>
        <w:t>) along with igneous rocks (</w:t>
      </w:r>
      <w:proofErr w:type="spellStart"/>
      <w:r w:rsidRPr="004E25F6">
        <w:rPr>
          <w:rFonts w:ascii="Times New Roman" w:hAnsi="Times New Roman"/>
          <w:sz w:val="24"/>
          <w:szCs w:val="24"/>
        </w:rPr>
        <w:t>diabase</w:t>
      </w:r>
      <w:proofErr w:type="spellEnd"/>
      <w:r w:rsidRPr="004E25F6">
        <w:rPr>
          <w:rFonts w:ascii="Times New Roman" w:hAnsi="Times New Roman"/>
          <w:sz w:val="24"/>
          <w:szCs w:val="24"/>
        </w:rPr>
        <w:t xml:space="preserve">, </w:t>
      </w:r>
      <w:proofErr w:type="spellStart"/>
      <w:r w:rsidRPr="004E25F6">
        <w:rPr>
          <w:rFonts w:ascii="Times New Roman" w:hAnsi="Times New Roman"/>
          <w:sz w:val="24"/>
          <w:szCs w:val="24"/>
        </w:rPr>
        <w:t>gabbro</w:t>
      </w:r>
      <w:proofErr w:type="spellEnd"/>
      <w:r w:rsidRPr="004E25F6">
        <w:rPr>
          <w:rFonts w:ascii="Times New Roman" w:hAnsi="Times New Roman"/>
          <w:sz w:val="24"/>
          <w:szCs w:val="24"/>
        </w:rPr>
        <w:t xml:space="preserve"> etc) was used.</w:t>
      </w:r>
    </w:p>
    <w:p w:rsidR="00033F53" w:rsidRPr="004E25F6" w:rsidRDefault="00033F53" w:rsidP="00033F53">
      <w:pPr>
        <w:autoSpaceDE w:val="0"/>
        <w:autoSpaceDN w:val="0"/>
        <w:adjustRightInd w:val="0"/>
        <w:spacing w:after="0" w:line="360" w:lineRule="auto"/>
        <w:jc w:val="both"/>
        <w:rPr>
          <w:rFonts w:ascii="Times New Roman" w:hAnsi="Times New Roman"/>
          <w:sz w:val="24"/>
          <w:szCs w:val="24"/>
        </w:rPr>
      </w:pPr>
      <w:r w:rsidRPr="004E25F6">
        <w:rPr>
          <w:rFonts w:ascii="Times New Roman" w:hAnsi="Times New Roman"/>
          <w:sz w:val="24"/>
          <w:szCs w:val="24"/>
        </w:rPr>
        <w:t>The building and decorative stones excavated and used today in Cyprus</w:t>
      </w:r>
      <w:r w:rsidR="00F10D0A" w:rsidRPr="004E25F6">
        <w:rPr>
          <w:rFonts w:ascii="Times New Roman" w:hAnsi="Times New Roman"/>
          <w:sz w:val="24"/>
          <w:szCs w:val="24"/>
        </w:rPr>
        <w:t xml:space="preserve"> (</w:t>
      </w:r>
      <w:r w:rsidR="00F10D0A" w:rsidRPr="004E25F6">
        <w:rPr>
          <w:rFonts w:ascii="Times New Roman" w:hAnsi="Times New Roman"/>
        </w:rPr>
        <w:t>Cyprus Geological Survey, 2004)</w:t>
      </w:r>
      <w:r w:rsidRPr="004E25F6">
        <w:rPr>
          <w:rFonts w:ascii="Times New Roman" w:hAnsi="Times New Roman"/>
          <w:sz w:val="24"/>
          <w:szCs w:val="24"/>
        </w:rPr>
        <w:t xml:space="preserve"> are:</w:t>
      </w:r>
    </w:p>
    <w:p w:rsidR="00033F53" w:rsidRPr="004E25F6" w:rsidRDefault="00033F53" w:rsidP="00033F53">
      <w:pPr>
        <w:pStyle w:val="ListParagraph"/>
        <w:numPr>
          <w:ilvl w:val="0"/>
          <w:numId w:val="17"/>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Gypsum</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Massive chalks</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Silicified chalks</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 xml:space="preserve">Chalks, </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proofErr w:type="spellStart"/>
      <w:r w:rsidRPr="004E25F6">
        <w:rPr>
          <w:rFonts w:ascii="Times New Roman" w:hAnsi="Times New Roman"/>
          <w:bCs/>
          <w:sz w:val="24"/>
          <w:szCs w:val="24"/>
        </w:rPr>
        <w:t>Calcarenites</w:t>
      </w:r>
      <w:proofErr w:type="spellEnd"/>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 xml:space="preserve">Pebbles and gravels </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proofErr w:type="spellStart"/>
      <w:r w:rsidRPr="004E25F6">
        <w:rPr>
          <w:rFonts w:ascii="Times New Roman" w:hAnsi="Times New Roman"/>
          <w:bCs/>
          <w:sz w:val="24"/>
          <w:szCs w:val="24"/>
        </w:rPr>
        <w:t>Diabase</w:t>
      </w:r>
      <w:proofErr w:type="spellEnd"/>
      <w:r w:rsidRPr="004E25F6">
        <w:rPr>
          <w:rFonts w:ascii="Times New Roman" w:hAnsi="Times New Roman"/>
          <w:bCs/>
          <w:sz w:val="24"/>
          <w:szCs w:val="24"/>
        </w:rPr>
        <w:t xml:space="preserve"> and reef and </w:t>
      </w:r>
    </w:p>
    <w:p w:rsidR="00033F53" w:rsidRPr="004E25F6" w:rsidRDefault="00033F53" w:rsidP="00033F53">
      <w:pPr>
        <w:pStyle w:val="ListParagraph"/>
        <w:numPr>
          <w:ilvl w:val="0"/>
          <w:numId w:val="9"/>
        </w:numPr>
        <w:autoSpaceDE w:val="0"/>
        <w:autoSpaceDN w:val="0"/>
        <w:adjustRightInd w:val="0"/>
        <w:spacing w:after="0" w:line="360" w:lineRule="auto"/>
        <w:jc w:val="both"/>
        <w:rPr>
          <w:rFonts w:ascii="Times New Roman" w:hAnsi="Times New Roman"/>
          <w:bCs/>
          <w:sz w:val="24"/>
          <w:szCs w:val="24"/>
        </w:rPr>
      </w:pPr>
      <w:r w:rsidRPr="004E25F6">
        <w:rPr>
          <w:rFonts w:ascii="Times New Roman" w:hAnsi="Times New Roman"/>
          <w:bCs/>
          <w:sz w:val="24"/>
          <w:szCs w:val="24"/>
        </w:rPr>
        <w:t xml:space="preserve">Other </w:t>
      </w:r>
      <w:proofErr w:type="spellStart"/>
      <w:r w:rsidRPr="004E25F6">
        <w:rPr>
          <w:rFonts w:ascii="Times New Roman" w:hAnsi="Times New Roman"/>
          <w:bCs/>
          <w:sz w:val="24"/>
          <w:szCs w:val="24"/>
        </w:rPr>
        <w:t>limestones</w:t>
      </w:r>
      <w:proofErr w:type="spellEnd"/>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4E25F6" w:rsidRPr="00C63604" w:rsidRDefault="004E25F6" w:rsidP="004E25F6">
      <w:pPr>
        <w:autoSpaceDE w:val="0"/>
        <w:autoSpaceDN w:val="0"/>
        <w:adjustRightInd w:val="0"/>
        <w:spacing w:after="0" w:line="360" w:lineRule="auto"/>
        <w:jc w:val="center"/>
        <w:rPr>
          <w:rFonts w:ascii="Times New Roman" w:hAnsi="Times New Roman"/>
          <w:b/>
          <w:sz w:val="24"/>
          <w:szCs w:val="24"/>
        </w:rPr>
      </w:pPr>
      <w:r w:rsidRPr="00C63604">
        <w:rPr>
          <w:rFonts w:ascii="Times New Roman" w:hAnsi="Times New Roman"/>
          <w:b/>
          <w:sz w:val="24"/>
          <w:szCs w:val="24"/>
        </w:rPr>
        <w:lastRenderedPageBreak/>
        <w:t>CHAPTER 5</w:t>
      </w:r>
      <w:r w:rsidRPr="00C63604">
        <w:rPr>
          <w:rFonts w:ascii="Times New Roman" w:hAnsi="Times New Roman"/>
          <w:b/>
          <w:sz w:val="24"/>
          <w:szCs w:val="24"/>
        </w:rPr>
        <w:tab/>
        <w:t>ANALYSIS OF SELECTED HISTORICAL HOUSES</w:t>
      </w:r>
    </w:p>
    <w:p w:rsidR="004E25F6" w:rsidRDefault="004E25F6" w:rsidP="004E25F6">
      <w:pPr>
        <w:spacing w:line="360" w:lineRule="auto"/>
        <w:jc w:val="both"/>
        <w:rPr>
          <w:rFonts w:ascii="Times New Roman" w:hAnsi="Times New Roman"/>
          <w:sz w:val="24"/>
          <w:szCs w:val="24"/>
        </w:rPr>
      </w:pPr>
    </w:p>
    <w:p w:rsidR="004E25F6" w:rsidRPr="003E25C1" w:rsidRDefault="00177F82" w:rsidP="004E25F6">
      <w:pPr>
        <w:spacing w:line="360" w:lineRule="auto"/>
        <w:jc w:val="both"/>
        <w:rPr>
          <w:rFonts w:ascii="Times New Roman" w:hAnsi="Times New Roman"/>
          <w:sz w:val="24"/>
          <w:szCs w:val="24"/>
        </w:rPr>
      </w:pPr>
      <w:r>
        <w:rPr>
          <w:rFonts w:ascii="Times New Roman" w:hAnsi="Times New Roman"/>
          <w:sz w:val="24"/>
          <w:szCs w:val="24"/>
        </w:rPr>
        <w:t>In this chapter f</w:t>
      </w:r>
      <w:r w:rsidR="004E25F6">
        <w:rPr>
          <w:rFonts w:ascii="Times New Roman" w:hAnsi="Times New Roman"/>
          <w:sz w:val="24"/>
          <w:szCs w:val="24"/>
        </w:rPr>
        <w:t>our historical houses were selected</w:t>
      </w:r>
      <w:r>
        <w:rPr>
          <w:rFonts w:ascii="Times New Roman" w:hAnsi="Times New Roman"/>
          <w:sz w:val="24"/>
          <w:szCs w:val="24"/>
        </w:rPr>
        <w:t>,</w:t>
      </w:r>
      <w:r w:rsidR="004E25F6">
        <w:rPr>
          <w:rFonts w:ascii="Times New Roman" w:hAnsi="Times New Roman"/>
          <w:sz w:val="24"/>
          <w:szCs w:val="24"/>
        </w:rPr>
        <w:t xml:space="preserve"> and they are analysed thus:</w:t>
      </w:r>
    </w:p>
    <w:p w:rsidR="004E25F6" w:rsidRPr="00000287" w:rsidRDefault="004E25F6" w:rsidP="004E25F6">
      <w:pPr>
        <w:spacing w:line="360" w:lineRule="auto"/>
        <w:jc w:val="both"/>
        <w:rPr>
          <w:rFonts w:ascii="Times New Roman" w:hAnsi="Times New Roman"/>
          <w:b/>
          <w:sz w:val="24"/>
          <w:szCs w:val="24"/>
        </w:rPr>
      </w:pPr>
      <w:r>
        <w:rPr>
          <w:rFonts w:ascii="Times New Roman" w:hAnsi="Times New Roman"/>
          <w:b/>
          <w:sz w:val="24"/>
          <w:szCs w:val="24"/>
        </w:rPr>
        <w:t xml:space="preserve">5.1 </w:t>
      </w:r>
      <w:r w:rsidRPr="00000287">
        <w:rPr>
          <w:rFonts w:ascii="Times New Roman" w:hAnsi="Times New Roman"/>
          <w:b/>
          <w:sz w:val="24"/>
          <w:szCs w:val="24"/>
        </w:rPr>
        <w:t>Lusignan House</w:t>
      </w:r>
    </w:p>
    <w:p w:rsidR="004E25F6" w:rsidRPr="00E554C6" w:rsidRDefault="004E25F6" w:rsidP="004E25F6">
      <w:pPr>
        <w:pStyle w:val="NormalWeb"/>
        <w:spacing w:line="360" w:lineRule="auto"/>
        <w:jc w:val="both"/>
      </w:pPr>
      <w:r w:rsidRPr="00E554C6">
        <w:t xml:space="preserve">This mansion dates from the 15th century, and is a well preserved example of </w:t>
      </w:r>
      <w:hyperlink r:id="rId125" w:tooltip="A brief history of the Lusignan rule of Cyprus" w:history="1">
        <w:r w:rsidRPr="004E25F6">
          <w:rPr>
            <w:rStyle w:val="Hyperlink"/>
            <w:color w:val="auto"/>
            <w:u w:val="none"/>
          </w:rPr>
          <w:t>Lusignan</w:t>
        </w:r>
      </w:hyperlink>
      <w:r w:rsidRPr="00E554C6">
        <w:t xml:space="preserve"> architecture. Its Gothic arched main entrance and the Lusignan coats of arms above it are magnificent. During the </w:t>
      </w:r>
      <w:hyperlink r:id="rId126" w:tooltip="A brief history of the Ottoman rule of Cyprus" w:history="1">
        <w:r w:rsidRPr="004E25F6">
          <w:rPr>
            <w:rStyle w:val="Hyperlink"/>
            <w:color w:val="auto"/>
            <w:u w:val="none"/>
          </w:rPr>
          <w:t>Ottoman period</w:t>
        </w:r>
      </w:hyperlink>
      <w:r w:rsidRPr="00E554C6">
        <w:t>, decorated wooden ceilings were added.</w:t>
      </w:r>
    </w:p>
    <w:p w:rsidR="004E25F6" w:rsidRPr="00000287" w:rsidRDefault="004E25F6" w:rsidP="004E25F6">
      <w:pPr>
        <w:pStyle w:val="NormalWeb"/>
        <w:spacing w:line="360" w:lineRule="auto"/>
        <w:jc w:val="both"/>
      </w:pPr>
      <w:r w:rsidRPr="00852794">
        <w:t>The mansion has a typical inner courtyard</w:t>
      </w:r>
      <w:r w:rsidRPr="00000287">
        <w:t xml:space="preserve"> of the period. It is two storied, and built from cut stone. Additions during the Ottoman period were made from lath and plaster.</w:t>
      </w:r>
    </w:p>
    <w:p w:rsidR="004E25F6" w:rsidRPr="00000287" w:rsidRDefault="004E25F6" w:rsidP="004E25F6">
      <w:pPr>
        <w:pStyle w:val="NormalWeb"/>
        <w:spacing w:line="360" w:lineRule="auto"/>
        <w:jc w:val="both"/>
      </w:pPr>
      <w:r w:rsidRPr="00000287">
        <w:t>The upstairs rooms and wooden veranda are reached from the ground floor round-stone pillared veranda by stone stairs.</w:t>
      </w:r>
      <w:r>
        <w:t xml:space="preserve"> </w:t>
      </w:r>
      <w:r w:rsidRPr="00000287">
        <w:t>On the east side of the rectangular courtyard are the remains of stone arches. These have been filled in, which lead us to believe that the building was once extended in that direction.</w:t>
      </w:r>
    </w:p>
    <w:p w:rsidR="004E25F6" w:rsidRPr="00000287" w:rsidRDefault="004E25F6" w:rsidP="004E25F6">
      <w:pPr>
        <w:pStyle w:val="NormalWeb"/>
        <w:spacing w:line="360" w:lineRule="auto"/>
        <w:jc w:val="both"/>
      </w:pPr>
      <w:r w:rsidRPr="00000287">
        <w:t>Records show that in the 1870s a Turkish Family was using the mansion. In 1958, a Russian family who had been using the building as a residence and weaving workshop, bequeathed it to the Cyprus Government.</w:t>
      </w:r>
    </w:p>
    <w:p w:rsidR="004E25F6" w:rsidRPr="00000287" w:rsidRDefault="004E25F6" w:rsidP="004E25F6">
      <w:pPr>
        <w:pStyle w:val="NormalWeb"/>
        <w:spacing w:line="360" w:lineRule="auto"/>
        <w:jc w:val="both"/>
      </w:pPr>
      <w:r w:rsidRPr="00000287">
        <w:t>After the troubles of the 1960s, the building was partitioned and used to house refugees. By the late 1980's, however, the building was empty.</w:t>
      </w:r>
      <w:r>
        <w:t xml:space="preserve"> </w:t>
      </w:r>
      <w:r w:rsidRPr="00000287">
        <w:t>After renovation, the house was opened to the public in 1997. The house has been furnished with authentic furniture from the Ottoman and Lusignan periods.</w:t>
      </w:r>
    </w:p>
    <w:p w:rsidR="004E25F6" w:rsidRDefault="004E25F6" w:rsidP="004E25F6">
      <w:pPr>
        <w:spacing w:line="360" w:lineRule="auto"/>
        <w:jc w:val="both"/>
        <w:rPr>
          <w:rFonts w:ascii="Times New Roman" w:hAnsi="Times New Roman"/>
          <w:b/>
          <w:sz w:val="24"/>
          <w:szCs w:val="24"/>
        </w:rPr>
      </w:pPr>
      <w:r>
        <w:rPr>
          <w:rFonts w:ascii="Times New Roman" w:hAnsi="Times New Roman"/>
          <w:b/>
          <w:sz w:val="24"/>
          <w:szCs w:val="24"/>
        </w:rPr>
        <w:t>5.1.1</w:t>
      </w:r>
      <w:r>
        <w:rPr>
          <w:rFonts w:ascii="Times New Roman" w:hAnsi="Times New Roman"/>
          <w:b/>
          <w:sz w:val="24"/>
          <w:szCs w:val="24"/>
        </w:rPr>
        <w:tab/>
        <w:t>Symbolic Elements</w:t>
      </w:r>
    </w:p>
    <w:p w:rsidR="004E25F6" w:rsidRPr="00C27649" w:rsidRDefault="004E25F6" w:rsidP="004E25F6">
      <w:pPr>
        <w:spacing w:line="360" w:lineRule="auto"/>
        <w:jc w:val="both"/>
        <w:rPr>
          <w:rFonts w:ascii="Times New Roman" w:hAnsi="Times New Roman"/>
          <w:sz w:val="24"/>
          <w:szCs w:val="24"/>
        </w:rPr>
      </w:pPr>
      <w:r>
        <w:rPr>
          <w:rFonts w:ascii="Times New Roman" w:hAnsi="Times New Roman"/>
          <w:sz w:val="24"/>
          <w:szCs w:val="24"/>
        </w:rPr>
        <w:t>The Lusignans unlike later periods did not really use symbolic decorations on civil buildings. They mainly decorated the monumental buildings which are mostly cathedrals (</w:t>
      </w:r>
      <w:proofErr w:type="spellStart"/>
      <w:r>
        <w:rPr>
          <w:rFonts w:ascii="Times New Roman" w:hAnsi="Times New Roman"/>
          <w:sz w:val="24"/>
          <w:szCs w:val="24"/>
        </w:rPr>
        <w:t>Enlart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w:t>
      </w:r>
      <w:r w:rsidR="00FA4E9F">
        <w:rPr>
          <w:rFonts w:ascii="Times New Roman" w:hAnsi="Times New Roman"/>
          <w:sz w:val="24"/>
          <w:szCs w:val="24"/>
        </w:rPr>
        <w:t>p</w:t>
      </w:r>
      <w:r>
        <w:rPr>
          <w:rFonts w:ascii="Times New Roman" w:hAnsi="Times New Roman"/>
          <w:sz w:val="24"/>
          <w:szCs w:val="24"/>
        </w:rPr>
        <w:t xml:space="preserve">p391). As a result the Lusignan house originally did not have very obvious symbolic elements. The decoration on its entrance which is symbolic is a designed element which documents could </w:t>
      </w:r>
      <w:r>
        <w:rPr>
          <w:rFonts w:ascii="Times New Roman" w:hAnsi="Times New Roman"/>
          <w:sz w:val="24"/>
          <w:szCs w:val="24"/>
        </w:rPr>
        <w:lastRenderedPageBreak/>
        <w:t>not trace any meaning to it. The decorations on the interior of this house are additions during the Ottoman. These are mainly ceiling decorations made from wood.</w:t>
      </w: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The door is a large doorway; on the door is a shield surrounded by the collar of an order immediately above the finial and above that a </w:t>
      </w:r>
      <w:proofErr w:type="spellStart"/>
      <w:r>
        <w:rPr>
          <w:rFonts w:ascii="Times New Roman" w:hAnsi="Times New Roman"/>
          <w:sz w:val="24"/>
          <w:szCs w:val="24"/>
        </w:rPr>
        <w:t>moulding</w:t>
      </w:r>
      <w:proofErr w:type="spellEnd"/>
      <w:r>
        <w:rPr>
          <w:rFonts w:ascii="Times New Roman" w:hAnsi="Times New Roman"/>
          <w:sz w:val="24"/>
          <w:szCs w:val="24"/>
        </w:rPr>
        <w:t xml:space="preserve"> which forms a sort of small square hood mould.</w:t>
      </w:r>
    </w:p>
    <w:p w:rsidR="004E25F6" w:rsidRPr="00060EED" w:rsidRDefault="004E25F6" w:rsidP="004E25F6">
      <w:pPr>
        <w:spacing w:line="360" w:lineRule="auto"/>
        <w:jc w:val="both"/>
        <w:rPr>
          <w:rFonts w:ascii="Times New Roman" w:hAnsi="Times New Roman"/>
          <w:sz w:val="24"/>
          <w:szCs w:val="24"/>
        </w:rPr>
      </w:pPr>
      <w:r>
        <w:rPr>
          <w:rFonts w:ascii="Times New Roman" w:hAnsi="Times New Roman"/>
          <w:sz w:val="24"/>
          <w:szCs w:val="24"/>
        </w:rPr>
        <w:t>The collar consists of a string of florets and the shield is suspended by a strap. To the left and right of the finial at a small distance are two blocks each carved into smaller shields, suspended by two straps (</w:t>
      </w:r>
      <w:proofErr w:type="spellStart"/>
      <w:r>
        <w:rPr>
          <w:rFonts w:ascii="Times New Roman" w:hAnsi="Times New Roman"/>
          <w:sz w:val="24"/>
          <w:szCs w:val="24"/>
        </w:rPr>
        <w:t>Enlart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406)</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4E25F6" w:rsidRPr="00000287" w:rsidRDefault="004E25F6" w:rsidP="004E25F6">
      <w:pPr>
        <w:spacing w:line="360" w:lineRule="auto"/>
        <w:jc w:val="both"/>
        <w:rPr>
          <w:rFonts w:ascii="Times New Roman" w:hAnsi="Times New Roman"/>
          <w:b/>
          <w:sz w:val="24"/>
          <w:szCs w:val="24"/>
        </w:rPr>
      </w:pPr>
      <w:r>
        <w:rPr>
          <w:rFonts w:ascii="Times New Roman" w:hAnsi="Times New Roman"/>
          <w:b/>
          <w:sz w:val="24"/>
          <w:szCs w:val="24"/>
        </w:rPr>
        <w:t>5.1.2</w:t>
      </w:r>
      <w:r>
        <w:rPr>
          <w:rFonts w:ascii="Times New Roman" w:hAnsi="Times New Roman"/>
          <w:b/>
          <w:sz w:val="24"/>
          <w:szCs w:val="24"/>
        </w:rPr>
        <w:tab/>
      </w:r>
      <w:r w:rsidRPr="00000287">
        <w:rPr>
          <w:rFonts w:ascii="Times New Roman" w:hAnsi="Times New Roman"/>
          <w:b/>
          <w:sz w:val="24"/>
          <w:szCs w:val="24"/>
        </w:rPr>
        <w:t>Physical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Lusignan house is a rectangular building whose proportion can be looked at differently. Looking it as a single building as it originally is, its width to height ratio is around 3:1, this when using the quotient system described earlier in chapter two when talking about proportion, it gives a quotient value of 3 which points to a simple house, which it actually is.</w:t>
      </w:r>
    </w:p>
    <w:p w:rsidR="004E25F6" w:rsidRPr="00000287" w:rsidRDefault="00951D98" w:rsidP="004E25F6">
      <w:pPr>
        <w:spacing w:line="360" w:lineRule="auto"/>
        <w:jc w:val="both"/>
        <w:rPr>
          <w:rFonts w:ascii="Times New Roman" w:hAnsi="Times New Roman"/>
          <w:sz w:val="24"/>
          <w:szCs w:val="24"/>
        </w:rPr>
      </w:pPr>
      <w:r w:rsidRPr="00951D98">
        <w:rPr>
          <w:noProof/>
        </w:rPr>
        <w:pict>
          <v:shape id="_x0000_s1051" type="#_x0000_t32" style="position:absolute;left:0;text-align:left;margin-left:114.75pt;margin-top:25pt;width:228pt;height:109.5pt;flip:x y;z-index:251691008" o:connectortype="straight"/>
        </w:pic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                                         </w:t>
      </w:r>
      <w:r>
        <w:rPr>
          <w:rFonts w:ascii="Times New Roman" w:hAnsi="Times New Roman"/>
          <w:noProof/>
          <w:sz w:val="24"/>
          <w:szCs w:val="24"/>
          <w:lang w:val="tr-TR" w:eastAsia="tr-TR"/>
        </w:rPr>
        <w:drawing>
          <wp:inline distT="0" distB="0" distL="0" distR="0">
            <wp:extent cx="2743200" cy="1314450"/>
            <wp:effectExtent l="19050" t="0" r="0" b="0"/>
            <wp:docPr id="31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srcRect/>
                    <a:stretch>
                      <a:fillRect/>
                    </a:stretch>
                  </pic:blipFill>
                  <pic:spPr bwMode="auto">
                    <a:xfrm>
                      <a:off x="0" y="0"/>
                      <a:ext cx="2743200" cy="131445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A</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sz w:val="24"/>
          <w:szCs w:val="24"/>
        </w:rPr>
        <w:t>Fig 5.1</w:t>
      </w:r>
      <w:r>
        <w:rPr>
          <w:rFonts w:ascii="Times New Roman" w:hAnsi="Times New Roman"/>
          <w:sz w:val="24"/>
          <w:szCs w:val="24"/>
        </w:rPr>
        <w:tab/>
      </w:r>
      <w:r w:rsidRPr="00000287">
        <w:rPr>
          <w:rFonts w:ascii="Times New Roman" w:hAnsi="Times New Roman"/>
          <w:sz w:val="24"/>
          <w:szCs w:val="24"/>
        </w:rPr>
        <w:t>The height to length ration of the building as a whole</w:t>
      </w:r>
      <w:r>
        <w:rPr>
          <w:rFonts w:ascii="Times New Roman" w:hAnsi="Times New Roman"/>
          <w:sz w:val="24"/>
          <w:szCs w:val="24"/>
        </w:rPr>
        <w:t xml:space="preserve"> (</w:t>
      </w:r>
      <w:proofErr w:type="spellStart"/>
      <w:r>
        <w:rPr>
          <w:rFonts w:ascii="Times New Roman" w:hAnsi="Times New Roman"/>
          <w:sz w:val="24"/>
          <w:szCs w:val="24"/>
        </w:rPr>
        <w:t>Hi</w:t>
      </w:r>
      <w:r w:rsidR="00FA4E9F">
        <w:rPr>
          <w:rFonts w:ascii="Times New Roman" w:hAnsi="Times New Roman"/>
          <w:sz w:val="24"/>
          <w:szCs w:val="24"/>
        </w:rPr>
        <w:t>f</w:t>
      </w:r>
      <w:r>
        <w:rPr>
          <w:rFonts w:ascii="Times New Roman" w:hAnsi="Times New Roman"/>
          <w:sz w:val="24"/>
          <w:szCs w:val="24"/>
        </w:rPr>
        <w:t>siye</w:t>
      </w:r>
      <w:proofErr w:type="spellEnd"/>
      <w:r>
        <w:rPr>
          <w:rFonts w:ascii="Times New Roman" w:hAnsi="Times New Roman"/>
          <w:sz w:val="24"/>
          <w:szCs w:val="24"/>
        </w:rPr>
        <w:t>, 2002</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87)</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However the sa</w:t>
      </w:r>
      <w:r>
        <w:rPr>
          <w:rFonts w:ascii="Times New Roman" w:hAnsi="Times New Roman"/>
          <w:sz w:val="24"/>
          <w:szCs w:val="24"/>
        </w:rPr>
        <w:t>me building when looked at Fig 5</w:t>
      </w:r>
      <w:r w:rsidRPr="00000287">
        <w:rPr>
          <w:rFonts w:ascii="Times New Roman" w:hAnsi="Times New Roman"/>
          <w:sz w:val="24"/>
          <w:szCs w:val="24"/>
        </w:rPr>
        <w:t>.2 shows the same building when partitioned into three segments could appear different from the first case we saw.</w:t>
      </w:r>
    </w:p>
    <w:p w:rsidR="004E25F6" w:rsidRDefault="004E25F6" w:rsidP="004E25F6">
      <w:pPr>
        <w:spacing w:line="360" w:lineRule="auto"/>
        <w:jc w:val="both"/>
        <w:rPr>
          <w:rFonts w:ascii="Times New Roman" w:hAnsi="Times New Roman"/>
          <w:sz w:val="24"/>
          <w:szCs w:val="24"/>
        </w:rPr>
      </w:pPr>
    </w:p>
    <w:p w:rsidR="004E25F6" w:rsidRPr="00000287" w:rsidRDefault="00951D98" w:rsidP="004E25F6">
      <w:pPr>
        <w:spacing w:line="360" w:lineRule="auto"/>
        <w:jc w:val="both"/>
        <w:rPr>
          <w:rFonts w:ascii="Times New Roman" w:hAnsi="Times New Roman"/>
          <w:sz w:val="24"/>
          <w:szCs w:val="24"/>
        </w:rPr>
      </w:pPr>
      <w:r w:rsidRPr="00951D98">
        <w:rPr>
          <w:noProof/>
        </w:rPr>
        <w:lastRenderedPageBreak/>
        <w:pict>
          <v:shape id="_x0000_s1061" type="#_x0000_t32" style="position:absolute;left:0;text-align:left;margin-left:238.5pt;margin-top:23.65pt;width:43.5pt;height:71.2pt;flip:x y;z-index:251702272" o:connectortype="straight"/>
        </w:pict>
      </w:r>
      <w:r w:rsidRPr="00951D98">
        <w:rPr>
          <w:noProof/>
        </w:rPr>
        <w:pict>
          <v:shape id="_x0000_s1059" type="#_x0000_t32" style="position:absolute;left:0;text-align:left;margin-left:119.25pt;margin-top:27.4pt;width:126.75pt;height:103.5pt;flip:x y;z-index:251700224" o:connectortype="straight"/>
        </w:pict>
      </w:r>
      <w:r w:rsidRPr="00951D98">
        <w:rPr>
          <w:noProof/>
        </w:rPr>
        <w:pict>
          <v:shape id="_x0000_s1058" type="#_x0000_t32" style="position:absolute;left:0;text-align:left;margin-left:275.25pt;margin-top:23.65pt;width:65.25pt;height:111pt;flip:x y;z-index:251699200" o:connectortype="straight"/>
        </w:pict>
      </w:r>
      <w:r w:rsidRPr="00951D98">
        <w:rPr>
          <w:noProof/>
        </w:rPr>
        <w:pict>
          <v:shape id="_x0000_s1057" type="#_x0000_t32" style="position:absolute;left:0;text-align:left;margin-left:282pt;margin-top:16.9pt;width:0;height:126.75pt;z-index:251698176" o:connectortype="straight"/>
        </w:pict>
      </w:r>
      <w:r w:rsidRPr="00951D98">
        <w:rPr>
          <w:noProof/>
        </w:rPr>
        <w:pict>
          <v:shape id="_x0000_s1056" type="#_x0000_t32" style="position:absolute;left:0;text-align:left;margin-left:246pt;margin-top:11.65pt;width:0;height:132pt;z-index:251697152" o:connectortype="straight"/>
        </w:pict>
      </w:r>
    </w:p>
    <w:p w:rsidR="004E25F6" w:rsidRDefault="00951D98" w:rsidP="004E25F6">
      <w:pPr>
        <w:spacing w:line="360" w:lineRule="auto"/>
        <w:jc w:val="both"/>
        <w:rPr>
          <w:rFonts w:ascii="Times New Roman" w:hAnsi="Times New Roman"/>
          <w:sz w:val="24"/>
          <w:szCs w:val="24"/>
        </w:rPr>
      </w:pPr>
      <w:r w:rsidRPr="00951D98">
        <w:rPr>
          <w:noProof/>
        </w:rPr>
        <w:pict>
          <v:shape id="_x0000_s1060" type="#_x0000_t32" style="position:absolute;left:0;text-align:left;margin-left:238.5pt;margin-top:58.2pt;width:43.5pt;height:42pt;flip:x y;z-index:251701248" o:connectortype="straight"/>
        </w:pict>
      </w:r>
      <w:r w:rsidRPr="00951D98">
        <w:rPr>
          <w:noProof/>
        </w:rPr>
        <w:pict>
          <v:shape id="_x0000_s1052" type="#_x0000_t32" style="position:absolute;left:0;text-align:left;margin-left:238.5pt;margin-top:62.65pt;width:43.5pt;height:1.5pt;flip:x y;z-index:251692032" o:connectortype="straight"/>
        </w:pict>
      </w:r>
      <w:r w:rsidR="004E25F6" w:rsidRPr="00000287">
        <w:rPr>
          <w:rFonts w:ascii="Times New Roman" w:hAnsi="Times New Roman"/>
          <w:sz w:val="24"/>
          <w:szCs w:val="24"/>
        </w:rPr>
        <w:t xml:space="preserve">                                          </w:t>
      </w:r>
      <w:r w:rsidR="004E25F6">
        <w:rPr>
          <w:rFonts w:ascii="Times New Roman" w:hAnsi="Times New Roman"/>
          <w:noProof/>
          <w:sz w:val="24"/>
          <w:szCs w:val="24"/>
          <w:lang w:val="tr-TR" w:eastAsia="tr-TR"/>
        </w:rPr>
        <w:drawing>
          <wp:inline distT="0" distB="0" distL="0" distR="0">
            <wp:extent cx="2743200" cy="1314450"/>
            <wp:effectExtent l="19050" t="0" r="0" b="0"/>
            <wp:docPr id="31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cstate="print"/>
                    <a:srcRect/>
                    <a:stretch>
                      <a:fillRect/>
                    </a:stretch>
                  </pic:blipFill>
                  <pic:spPr bwMode="auto">
                    <a:xfrm>
                      <a:off x="0" y="0"/>
                      <a:ext cx="2743200" cy="131445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ind w:left="2880" w:firstLine="720"/>
        <w:jc w:val="both"/>
        <w:rPr>
          <w:rFonts w:ascii="Times New Roman" w:hAnsi="Times New Roman"/>
          <w:sz w:val="24"/>
          <w:szCs w:val="24"/>
        </w:rPr>
      </w:pPr>
      <w:proofErr w:type="gramStart"/>
      <w:r w:rsidRPr="00000287">
        <w:rPr>
          <w:rFonts w:ascii="Times New Roman" w:hAnsi="Times New Roman"/>
          <w:sz w:val="24"/>
          <w:szCs w:val="24"/>
        </w:rPr>
        <w:t>a</w:t>
      </w:r>
      <w:proofErr w:type="gramEnd"/>
      <w:r w:rsidRPr="00000287">
        <w:rPr>
          <w:rFonts w:ascii="Times New Roman" w:hAnsi="Times New Roman"/>
          <w:sz w:val="24"/>
          <w:szCs w:val="24"/>
        </w:rPr>
        <w:tab/>
      </w:r>
      <w:r w:rsidRPr="00000287">
        <w:rPr>
          <w:rFonts w:ascii="Times New Roman" w:hAnsi="Times New Roman"/>
          <w:sz w:val="24"/>
          <w:szCs w:val="24"/>
        </w:rPr>
        <w:tab/>
        <w:t xml:space="preserve">   b             c </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sz w:val="24"/>
          <w:szCs w:val="24"/>
        </w:rPr>
        <w:t>Fig 5.2</w:t>
      </w:r>
      <w:r>
        <w:rPr>
          <w:rFonts w:ascii="Times New Roman" w:hAnsi="Times New Roman"/>
          <w:sz w:val="24"/>
          <w:szCs w:val="24"/>
        </w:rPr>
        <w:tab/>
      </w:r>
      <w:r w:rsidRPr="00000287">
        <w:rPr>
          <w:rFonts w:ascii="Times New Roman" w:hAnsi="Times New Roman"/>
          <w:sz w:val="24"/>
          <w:szCs w:val="24"/>
        </w:rPr>
        <w:t>The height to width ratio of different segments within the building</w:t>
      </w:r>
      <w:r>
        <w:rPr>
          <w:rFonts w:ascii="Times New Roman" w:hAnsi="Times New Roman"/>
          <w:sz w:val="24"/>
          <w:szCs w:val="24"/>
        </w:rPr>
        <w:t xml:space="preserve"> (</w:t>
      </w:r>
      <w:proofErr w:type="spellStart"/>
      <w:r>
        <w:rPr>
          <w:rFonts w:ascii="Times New Roman" w:hAnsi="Times New Roman"/>
          <w:sz w:val="24"/>
          <w:szCs w:val="24"/>
        </w:rPr>
        <w:t>Hi</w:t>
      </w:r>
      <w:r w:rsidR="00FA4E9F">
        <w:rPr>
          <w:rFonts w:ascii="Times New Roman" w:hAnsi="Times New Roman"/>
          <w:sz w:val="24"/>
          <w:szCs w:val="24"/>
        </w:rPr>
        <w:t>f</w:t>
      </w:r>
      <w:r>
        <w:rPr>
          <w:rFonts w:ascii="Times New Roman" w:hAnsi="Times New Roman"/>
          <w:sz w:val="24"/>
          <w:szCs w:val="24"/>
        </w:rPr>
        <w:t>siye</w:t>
      </w:r>
      <w:proofErr w:type="spellEnd"/>
      <w:r>
        <w:rPr>
          <w:rFonts w:ascii="Times New Roman" w:hAnsi="Times New Roman"/>
          <w:sz w:val="24"/>
          <w:szCs w:val="24"/>
        </w:rPr>
        <w:t>, 2002</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87)</w:t>
      </w:r>
    </w:p>
    <w:p w:rsidR="004E25F6" w:rsidRPr="00000287" w:rsidRDefault="004E25F6" w:rsidP="004E25F6">
      <w:pPr>
        <w:spacing w:line="360" w:lineRule="auto"/>
        <w:jc w:val="center"/>
        <w:rPr>
          <w:rFonts w:ascii="Times New Roman" w:hAnsi="Times New Roman"/>
          <w:sz w:val="24"/>
          <w:szCs w:val="24"/>
        </w:rPr>
      </w:pP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It is divided into </w:t>
      </w:r>
      <w:r w:rsidRPr="00000287">
        <w:rPr>
          <w:rFonts w:ascii="Times New Roman" w:hAnsi="Times New Roman"/>
          <w:b/>
          <w:sz w:val="24"/>
          <w:szCs w:val="24"/>
        </w:rPr>
        <w:t>ax</w:t>
      </w:r>
      <w:r w:rsidRPr="00000287">
        <w:rPr>
          <w:rFonts w:ascii="Times New Roman" w:hAnsi="Times New Roman"/>
          <w:sz w:val="24"/>
          <w:szCs w:val="24"/>
        </w:rPr>
        <w:t xml:space="preserve">, </w:t>
      </w:r>
      <w:proofErr w:type="spellStart"/>
      <w:r w:rsidRPr="00000287">
        <w:rPr>
          <w:rFonts w:ascii="Times New Roman" w:hAnsi="Times New Roman"/>
          <w:b/>
          <w:sz w:val="24"/>
          <w:szCs w:val="24"/>
        </w:rPr>
        <w:t>bx</w:t>
      </w:r>
      <w:proofErr w:type="spellEnd"/>
      <w:r w:rsidRPr="00000287">
        <w:rPr>
          <w:rFonts w:ascii="Times New Roman" w:hAnsi="Times New Roman"/>
          <w:sz w:val="24"/>
          <w:szCs w:val="24"/>
        </w:rPr>
        <w:t xml:space="preserve">, and </w:t>
      </w:r>
      <w:proofErr w:type="spellStart"/>
      <w:r w:rsidRPr="00000287">
        <w:rPr>
          <w:rFonts w:ascii="Times New Roman" w:hAnsi="Times New Roman"/>
          <w:b/>
          <w:sz w:val="24"/>
          <w:szCs w:val="24"/>
        </w:rPr>
        <w:t>cx</w:t>
      </w:r>
      <w:proofErr w:type="spellEnd"/>
      <w:r w:rsidRPr="00000287">
        <w:rPr>
          <w:rFonts w:ascii="Times New Roman" w:hAnsi="Times New Roman"/>
          <w:sz w:val="24"/>
          <w:szCs w:val="24"/>
        </w:rPr>
        <w:t xml:space="preserve">, with </w:t>
      </w:r>
      <w:r w:rsidRPr="00000287">
        <w:rPr>
          <w:rFonts w:ascii="Times New Roman" w:hAnsi="Times New Roman"/>
          <w:b/>
          <w:sz w:val="24"/>
          <w:szCs w:val="24"/>
        </w:rPr>
        <w:t>x</w:t>
      </w:r>
      <w:r w:rsidRPr="00000287">
        <w:rPr>
          <w:rFonts w:ascii="Times New Roman" w:hAnsi="Times New Roman"/>
          <w:sz w:val="24"/>
          <w:szCs w:val="24"/>
        </w:rPr>
        <w:t xml:space="preserve"> taken as the height of the building. Part </w:t>
      </w:r>
      <w:r w:rsidRPr="00000287">
        <w:rPr>
          <w:rFonts w:ascii="Times New Roman" w:hAnsi="Times New Roman"/>
          <w:b/>
          <w:sz w:val="24"/>
          <w:szCs w:val="24"/>
        </w:rPr>
        <w:t>ax</w:t>
      </w:r>
      <w:r w:rsidRPr="00000287">
        <w:rPr>
          <w:rFonts w:ascii="Times New Roman" w:hAnsi="Times New Roman"/>
          <w:sz w:val="24"/>
          <w:szCs w:val="24"/>
        </w:rPr>
        <w:t>’s width to height ratio is about 1.5:1 with the width just a bit more than the height in terms of height, its quotient value is 1.5 and this points to a simple house.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Taking the case of </w:t>
      </w:r>
      <w:proofErr w:type="spellStart"/>
      <w:r w:rsidRPr="00000287">
        <w:rPr>
          <w:rFonts w:ascii="Times New Roman" w:hAnsi="Times New Roman"/>
          <w:b/>
          <w:sz w:val="24"/>
          <w:szCs w:val="24"/>
        </w:rPr>
        <w:t>bx</w:t>
      </w:r>
      <w:proofErr w:type="spellEnd"/>
      <w:r w:rsidRPr="00000287">
        <w:rPr>
          <w:rFonts w:ascii="Times New Roman" w:hAnsi="Times New Roman"/>
          <w:sz w:val="24"/>
          <w:szCs w:val="24"/>
        </w:rPr>
        <w:t xml:space="preserve"> the width to height ratio is obviously different; it appears 1:3 in this case giving a quotient value of 0.34, this gives a value for a higher building.</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segment </w:t>
      </w:r>
      <w:proofErr w:type="spellStart"/>
      <w:r w:rsidRPr="00000287">
        <w:rPr>
          <w:rFonts w:ascii="Times New Roman" w:hAnsi="Times New Roman"/>
          <w:b/>
          <w:sz w:val="24"/>
          <w:szCs w:val="24"/>
        </w:rPr>
        <w:t>cx</w:t>
      </w:r>
      <w:proofErr w:type="spellEnd"/>
      <w:r w:rsidRPr="00000287">
        <w:rPr>
          <w:rFonts w:ascii="Times New Roman" w:hAnsi="Times New Roman"/>
          <w:sz w:val="24"/>
          <w:szCs w:val="24"/>
        </w:rPr>
        <w:t xml:space="preserve"> has a width to height ratio of 1:2; this gives a quotient of 0.5 which is a higher building.</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building’s scale is of a historical house with a human scale. The two </w:t>
      </w:r>
      <w:proofErr w:type="spellStart"/>
      <w:r w:rsidRPr="00000287">
        <w:rPr>
          <w:rFonts w:ascii="Times New Roman" w:hAnsi="Times New Roman"/>
          <w:sz w:val="24"/>
          <w:szCs w:val="24"/>
        </w:rPr>
        <w:t>storeyed</w:t>
      </w:r>
      <w:proofErr w:type="spellEnd"/>
      <w:r w:rsidRPr="00000287">
        <w:rPr>
          <w:rFonts w:ascii="Times New Roman" w:hAnsi="Times New Roman"/>
          <w:sz w:val="24"/>
          <w:szCs w:val="24"/>
        </w:rPr>
        <w:t xml:space="preserve"> building has openings that are of same scale; however the building is located where its historical pattern is distorted with some modern buildings erected of concrete. This affects the unity and harmony of the building with its surrounding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total dimension of the Lusignan house is 23.8meters in length and 10.8meters wide. This however does not add to the courtyard area of the building, which appears more as a demarcation than an integral part of the Lusignan house.</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3657600" cy="2286000"/>
            <wp:effectExtent l="19050" t="0" r="0" b="0"/>
            <wp:docPr id="31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srcRect/>
                    <a:stretch>
                      <a:fillRect/>
                    </a:stretch>
                  </pic:blipFill>
                  <pic:spPr bwMode="auto">
                    <a:xfrm>
                      <a:off x="0" y="0"/>
                      <a:ext cx="3657600" cy="228600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5.3</w:t>
      </w:r>
      <w:r>
        <w:rPr>
          <w:rFonts w:ascii="Times New Roman" w:hAnsi="Times New Roman"/>
          <w:sz w:val="24"/>
          <w:szCs w:val="24"/>
        </w:rPr>
        <w:tab/>
        <w:t>The floor plan drawing with width of 28.3 and length</w:t>
      </w:r>
      <w:r w:rsidRPr="00000287">
        <w:rPr>
          <w:rFonts w:ascii="Times New Roman" w:hAnsi="Times New Roman"/>
          <w:sz w:val="24"/>
          <w:szCs w:val="24"/>
        </w:rPr>
        <w:t xml:space="preserve"> 10.8meters without the courtyard area</w:t>
      </w: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Pr="00000287" w:rsidRDefault="004E25F6" w:rsidP="004E25F6">
      <w:pPr>
        <w:spacing w:line="360" w:lineRule="auto"/>
        <w:jc w:val="both"/>
        <w:rPr>
          <w:rFonts w:ascii="Times New Roman" w:hAnsi="Times New Roman"/>
          <w:b/>
          <w:sz w:val="24"/>
          <w:szCs w:val="24"/>
        </w:rPr>
      </w:pPr>
      <w:r>
        <w:rPr>
          <w:rFonts w:ascii="Times New Roman" w:hAnsi="Times New Roman"/>
          <w:b/>
          <w:sz w:val="24"/>
          <w:szCs w:val="24"/>
        </w:rPr>
        <w:t>5.1.3</w:t>
      </w:r>
      <w:r w:rsidRPr="00000287">
        <w:rPr>
          <w:rFonts w:ascii="Times New Roman" w:hAnsi="Times New Roman"/>
          <w:b/>
          <w:sz w:val="24"/>
          <w:szCs w:val="24"/>
        </w:rPr>
        <w:tab/>
        <w:t>Functional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thickness of the walls is of two types, the area entrance wall which holds the entrance door is 1.5meters thick. The thickness of this wall is thought to be because of its strategic location as the entrance and thus the main source of protection</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407)</w:t>
      </w:r>
      <w:r w:rsidRPr="00000287">
        <w:rPr>
          <w:rFonts w:ascii="Times New Roman" w:hAnsi="Times New Roman"/>
          <w:sz w:val="24"/>
          <w:szCs w:val="24"/>
        </w:rPr>
        <w:t>. The other walls of this building including the partition walls are 0.55meters thick, they are all stone walls.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windows of the building are of two types. The main windows are the large ones measuring 1.25meters in width and 2meters in height; they are single fold wooden windows in wooden frames. The smaller ones which serve the purpose of lighting are 0.8meters in width and 1.1 meters in height, they are five in number with two on the ground floor and three on the first floor. The two on the ground floor are believed to be originally designed when building the house, the three on the first floor are recent additions during restoration carried out in 1996</w:t>
      </w:r>
      <w:r>
        <w:rPr>
          <w:rFonts w:ascii="Times New Roman" w:hAnsi="Times New Roman"/>
          <w:sz w:val="24"/>
          <w:szCs w:val="24"/>
        </w:rPr>
        <w:t xml:space="preserve"> (</w:t>
      </w:r>
      <w:proofErr w:type="spellStart"/>
      <w:r>
        <w:rPr>
          <w:rFonts w:ascii="Times New Roman" w:hAnsi="Times New Roman"/>
          <w:sz w:val="24"/>
          <w:szCs w:val="24"/>
        </w:rPr>
        <w:t>Bagiskan</w:t>
      </w:r>
      <w:proofErr w:type="spellEnd"/>
      <w:r>
        <w:rPr>
          <w:rFonts w:ascii="Times New Roman" w:hAnsi="Times New Roman"/>
          <w:sz w:val="24"/>
          <w:szCs w:val="24"/>
        </w:rPr>
        <w:t>, 2005</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367)</w:t>
      </w:r>
      <w:r w:rsidRPr="00000287">
        <w:rPr>
          <w:rFonts w:ascii="Times New Roman" w:hAnsi="Times New Roman"/>
          <w:sz w:val="24"/>
          <w:szCs w:val="24"/>
        </w:rPr>
        <w:t xml:space="preserve">. They are copied from the ones on the ground floor but are a bit thinner in width and taller in height than the original ones. This is in fact the latest transformation this building has gone through. The likely original windows found on this building also have folds; they may not be as wide as they are presently but with wood designs covering the whole opening </w:t>
      </w:r>
      <w:r w:rsidRPr="00000287">
        <w:rPr>
          <w:rFonts w:ascii="Times New Roman" w:hAnsi="Times New Roman"/>
          <w:sz w:val="24"/>
          <w:szCs w:val="24"/>
        </w:rPr>
        <w:lastRenderedPageBreak/>
        <w:t>as seen in Fig</w:t>
      </w:r>
      <w:r>
        <w:rPr>
          <w:rFonts w:ascii="Times New Roman" w:hAnsi="Times New Roman"/>
          <w:sz w:val="24"/>
          <w:szCs w:val="24"/>
        </w:rPr>
        <w:t xml:space="preserve"> 5.4 </w:t>
      </w:r>
      <w:r w:rsidRPr="00000287">
        <w:rPr>
          <w:rFonts w:ascii="Times New Roman" w:hAnsi="Times New Roman"/>
          <w:sz w:val="24"/>
          <w:szCs w:val="24"/>
        </w:rPr>
        <w:t xml:space="preserve">which is an old Lusignan house found on the east of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 (</w:t>
      </w:r>
      <w:proofErr w:type="spellStart"/>
      <w:r w:rsidRPr="00000287">
        <w:rPr>
          <w:rFonts w:ascii="Times New Roman" w:hAnsi="Times New Roman"/>
          <w:sz w:val="24"/>
          <w:szCs w:val="24"/>
        </w:rPr>
        <w:t>Selimiye</w:t>
      </w:r>
      <w:proofErr w:type="spellEnd"/>
      <w:r w:rsidRPr="00000287">
        <w:rPr>
          <w:rFonts w:ascii="Times New Roman" w:hAnsi="Times New Roman"/>
          <w:sz w:val="24"/>
          <w:szCs w:val="24"/>
        </w:rPr>
        <w:t xml:space="preserve"> Mosque)</w:t>
      </w:r>
      <w:r>
        <w:rPr>
          <w:rFonts w:ascii="Times New Roman" w:hAnsi="Times New Roman"/>
          <w:sz w:val="24"/>
          <w:szCs w:val="24"/>
        </w:rPr>
        <w:t>. (Plate 5)</w:t>
      </w:r>
    </w:p>
    <w:p w:rsidR="004E25F6" w:rsidRPr="00000287" w:rsidRDefault="004E25F6" w:rsidP="004E25F6">
      <w:pPr>
        <w:spacing w:line="360" w:lineRule="auto"/>
        <w:ind w:firstLine="720"/>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1676400" cy="2562225"/>
            <wp:effectExtent l="19050" t="0" r="0" b="0"/>
            <wp:docPr id="3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srcRect/>
                    <a:stretch>
                      <a:fillRect/>
                    </a:stretch>
                  </pic:blipFill>
                  <pic:spPr bwMode="auto">
                    <a:xfrm>
                      <a:off x="0" y="0"/>
                      <a:ext cx="1676400" cy="2562225"/>
                    </a:xfrm>
                    <a:prstGeom prst="rect">
                      <a:avLst/>
                    </a:prstGeom>
                    <a:noFill/>
                    <a:ln w="9525">
                      <a:noFill/>
                      <a:miter lim="800000"/>
                      <a:headEnd/>
                      <a:tailEnd/>
                    </a:ln>
                  </pic:spPr>
                </pic:pic>
              </a:graphicData>
            </a:graphic>
          </wp:inline>
        </w:drawing>
      </w:r>
      <w:r w:rsidRPr="00000287">
        <w:rPr>
          <w:rFonts w:ascii="Times New Roman" w:hAnsi="Times New Roman"/>
          <w:sz w:val="24"/>
          <w:szCs w:val="24"/>
        </w:rPr>
        <w:tab/>
      </w:r>
      <w:r w:rsidRPr="00000287">
        <w:rPr>
          <w:rFonts w:ascii="Times New Roman" w:hAnsi="Times New Roman"/>
          <w:sz w:val="24"/>
          <w:szCs w:val="24"/>
        </w:rPr>
        <w:tab/>
      </w:r>
      <w:r w:rsidRPr="00000287">
        <w:rPr>
          <w:rFonts w:ascii="Times New Roman" w:hAnsi="Times New Roman"/>
          <w:sz w:val="24"/>
          <w:szCs w:val="24"/>
        </w:rPr>
        <w:tab/>
      </w:r>
      <w:r>
        <w:rPr>
          <w:rFonts w:ascii="Times New Roman" w:hAnsi="Times New Roman"/>
          <w:noProof/>
          <w:sz w:val="24"/>
          <w:szCs w:val="24"/>
          <w:lang w:val="tr-TR" w:eastAsia="tr-TR"/>
        </w:rPr>
        <w:drawing>
          <wp:inline distT="0" distB="0" distL="0" distR="0">
            <wp:extent cx="2143125" cy="1885950"/>
            <wp:effectExtent l="19050" t="0" r="9525" b="0"/>
            <wp:docPr id="31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cstate="print"/>
                    <a:srcRect/>
                    <a:stretch>
                      <a:fillRect/>
                    </a:stretch>
                  </pic:blipFill>
                  <pic:spPr bwMode="auto">
                    <a:xfrm>
                      <a:off x="0" y="0"/>
                      <a:ext cx="2143125" cy="1885950"/>
                    </a:xfrm>
                    <a:prstGeom prst="rect">
                      <a:avLst/>
                    </a:prstGeom>
                    <a:noFill/>
                    <a:ln w="9525">
                      <a:noFill/>
                      <a:miter lim="800000"/>
                      <a:headEnd/>
                      <a:tailEnd/>
                    </a:ln>
                  </pic:spPr>
                </pic:pic>
              </a:graphicData>
            </a:graphic>
          </wp:inline>
        </w:drawing>
      </w:r>
      <w:r w:rsidRPr="00000287">
        <w:rPr>
          <w:rFonts w:ascii="Times New Roman" w:hAnsi="Times New Roman"/>
          <w:sz w:val="24"/>
          <w:szCs w:val="24"/>
        </w:rPr>
        <w:tab/>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Fig</w:t>
      </w:r>
      <w:r>
        <w:rPr>
          <w:rFonts w:ascii="Times New Roman" w:hAnsi="Times New Roman"/>
          <w:sz w:val="24"/>
          <w:szCs w:val="24"/>
        </w:rPr>
        <w:t xml:space="preserve"> 5.4</w:t>
      </w:r>
      <w:r>
        <w:rPr>
          <w:rFonts w:ascii="Times New Roman" w:hAnsi="Times New Roman"/>
          <w:sz w:val="24"/>
          <w:szCs w:val="24"/>
        </w:rPr>
        <w:tab/>
        <w:t>Original Lusignan</w:t>
      </w:r>
      <w:r w:rsidRPr="00000287">
        <w:rPr>
          <w:rFonts w:ascii="Times New Roman" w:hAnsi="Times New Roman"/>
          <w:sz w:val="24"/>
          <w:szCs w:val="24"/>
        </w:rPr>
        <w:t xml:space="preserve"> windows on the first floor and house east of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w:t>
      </w:r>
      <w:r>
        <w:rPr>
          <w:rFonts w:ascii="Times New Roman" w:hAnsi="Times New Roman"/>
          <w:sz w:val="24"/>
          <w:szCs w:val="24"/>
        </w:rPr>
        <w:t xml:space="preserve"> (</w:t>
      </w:r>
      <w:proofErr w:type="spellStart"/>
      <w:r>
        <w:rPr>
          <w:rFonts w:ascii="Times New Roman" w:hAnsi="Times New Roman"/>
          <w:sz w:val="24"/>
          <w:szCs w:val="24"/>
        </w:rPr>
        <w:t>E</w:t>
      </w:r>
      <w:r w:rsidR="00FA4E9F">
        <w:rPr>
          <w:rFonts w:ascii="Times New Roman" w:hAnsi="Times New Roman"/>
          <w:sz w:val="24"/>
          <w:szCs w:val="24"/>
        </w:rPr>
        <w:t>n</w:t>
      </w:r>
      <w:r>
        <w:rPr>
          <w:rFonts w:ascii="Times New Roman" w:hAnsi="Times New Roman"/>
          <w:sz w:val="24"/>
          <w:szCs w:val="24"/>
        </w:rPr>
        <w:t>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407)</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On the front façade there is a single door. This is the entrance door which is an original gothic styled (Lusignan period) character</w:t>
      </w:r>
      <w:r>
        <w:rPr>
          <w:rFonts w:ascii="Times New Roman" w:hAnsi="Times New Roman"/>
          <w:sz w:val="24"/>
          <w:szCs w:val="24"/>
        </w:rPr>
        <w:t xml:space="preserve"> (</w:t>
      </w:r>
      <w:proofErr w:type="spellStart"/>
      <w:r>
        <w:rPr>
          <w:rFonts w:ascii="Times New Roman" w:hAnsi="Times New Roman"/>
          <w:sz w:val="24"/>
          <w:szCs w:val="24"/>
        </w:rPr>
        <w:t>E</w:t>
      </w:r>
      <w:r w:rsidR="00FA4E9F">
        <w:rPr>
          <w:rFonts w:ascii="Times New Roman" w:hAnsi="Times New Roman"/>
          <w:sz w:val="24"/>
          <w:szCs w:val="24"/>
        </w:rPr>
        <w:t>n</w:t>
      </w:r>
      <w:r>
        <w:rPr>
          <w:rFonts w:ascii="Times New Roman" w:hAnsi="Times New Roman"/>
          <w:sz w:val="24"/>
          <w:szCs w:val="24"/>
        </w:rPr>
        <w:t>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407)</w:t>
      </w:r>
      <w:r w:rsidRPr="00000287">
        <w:rPr>
          <w:rFonts w:ascii="Times New Roman" w:hAnsi="Times New Roman"/>
          <w:sz w:val="24"/>
          <w:szCs w:val="24"/>
        </w:rPr>
        <w:t xml:space="preserve">. This is similar to a curved decoration seen on a ruined house between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 and Augustinian house which is a confirmed Lusignan building.</w:t>
      </w:r>
      <w:r>
        <w:rPr>
          <w:rFonts w:ascii="Times New Roman" w:hAnsi="Times New Roman"/>
          <w:sz w:val="24"/>
          <w:szCs w:val="24"/>
        </w:rPr>
        <w:t xml:space="preserve"> (Plate 8)</w:t>
      </w:r>
    </w:p>
    <w:p w:rsidR="004E25F6" w:rsidRPr="00000287" w:rsidRDefault="004E25F6" w:rsidP="004E25F6">
      <w:pPr>
        <w:spacing w:line="360" w:lineRule="auto"/>
        <w:jc w:val="both"/>
        <w:rPr>
          <w:rFonts w:ascii="Times New Roman" w:hAnsi="Times New Roman"/>
          <w:noProof/>
          <w:sz w:val="24"/>
          <w:szCs w:val="24"/>
        </w:rPr>
      </w:pPr>
      <w:r>
        <w:rPr>
          <w:rFonts w:ascii="Times New Roman" w:hAnsi="Times New Roman"/>
          <w:noProof/>
          <w:sz w:val="24"/>
          <w:szCs w:val="24"/>
          <w:lang w:val="tr-TR" w:eastAsia="tr-TR"/>
        </w:rPr>
        <w:drawing>
          <wp:inline distT="0" distB="0" distL="0" distR="0">
            <wp:extent cx="2266950" cy="1419225"/>
            <wp:effectExtent l="19050" t="0" r="0" b="0"/>
            <wp:docPr id="3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srcRect/>
                    <a:stretch>
                      <a:fillRect/>
                    </a:stretch>
                  </pic:blipFill>
                  <pic:spPr bwMode="auto">
                    <a:xfrm>
                      <a:off x="0" y="0"/>
                      <a:ext cx="2266950" cy="1419225"/>
                    </a:xfrm>
                    <a:prstGeom prst="rect">
                      <a:avLst/>
                    </a:prstGeom>
                    <a:noFill/>
                    <a:ln w="9525">
                      <a:noFill/>
                      <a:miter lim="800000"/>
                      <a:headEnd/>
                      <a:tailEnd/>
                    </a:ln>
                  </pic:spPr>
                </pic:pic>
              </a:graphicData>
            </a:graphic>
          </wp:inline>
        </w:drawing>
      </w:r>
      <w:r w:rsidRPr="00000287">
        <w:rPr>
          <w:rFonts w:ascii="Times New Roman" w:hAnsi="Times New Roman"/>
          <w:sz w:val="24"/>
          <w:szCs w:val="24"/>
        </w:rPr>
        <w:tab/>
      </w:r>
      <w:r>
        <w:rPr>
          <w:rFonts w:ascii="Times New Roman" w:hAnsi="Times New Roman"/>
          <w:noProof/>
          <w:sz w:val="24"/>
          <w:szCs w:val="24"/>
        </w:rPr>
        <w:t xml:space="preserve">                      </w:t>
      </w:r>
      <w:r>
        <w:rPr>
          <w:rFonts w:ascii="Times New Roman" w:hAnsi="Times New Roman"/>
          <w:noProof/>
          <w:sz w:val="24"/>
          <w:szCs w:val="24"/>
          <w:lang w:val="tr-TR" w:eastAsia="tr-TR"/>
        </w:rPr>
        <w:drawing>
          <wp:inline distT="0" distB="0" distL="0" distR="0">
            <wp:extent cx="2114550" cy="1800225"/>
            <wp:effectExtent l="19050" t="0" r="0" b="0"/>
            <wp:docPr id="31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2114550" cy="180022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p>
    <w:p w:rsidR="004E25F6" w:rsidRPr="00000287" w:rsidRDefault="004E25F6" w:rsidP="004E25F6">
      <w:pPr>
        <w:spacing w:line="240" w:lineRule="auto"/>
        <w:ind w:left="5760" w:hanging="5760"/>
        <w:jc w:val="both"/>
        <w:rPr>
          <w:rFonts w:ascii="Times New Roman" w:hAnsi="Times New Roman"/>
          <w:sz w:val="24"/>
          <w:szCs w:val="24"/>
        </w:rPr>
      </w:pPr>
      <w:r w:rsidRPr="00000287">
        <w:rPr>
          <w:rFonts w:ascii="Times New Roman" w:hAnsi="Times New Roman"/>
          <w:sz w:val="24"/>
          <w:szCs w:val="24"/>
        </w:rPr>
        <w:t>Details of the doorway of the Lusignan h</w:t>
      </w:r>
      <w:r>
        <w:rPr>
          <w:rFonts w:ascii="Times New Roman" w:hAnsi="Times New Roman"/>
          <w:sz w:val="24"/>
          <w:szCs w:val="24"/>
        </w:rPr>
        <w:t>ouse</w:t>
      </w:r>
      <w:r>
        <w:rPr>
          <w:rFonts w:ascii="Times New Roman" w:hAnsi="Times New Roman"/>
          <w:sz w:val="24"/>
          <w:szCs w:val="24"/>
        </w:rPr>
        <w:tab/>
      </w:r>
      <w:proofErr w:type="gramStart"/>
      <w:r>
        <w:rPr>
          <w:rFonts w:ascii="Times New Roman" w:hAnsi="Times New Roman"/>
          <w:sz w:val="24"/>
          <w:szCs w:val="24"/>
        </w:rPr>
        <w:t>A</w:t>
      </w:r>
      <w:proofErr w:type="gramEnd"/>
      <w:r>
        <w:rPr>
          <w:rFonts w:ascii="Times New Roman" w:hAnsi="Times New Roman"/>
          <w:sz w:val="24"/>
          <w:szCs w:val="24"/>
        </w:rPr>
        <w:t xml:space="preserve"> similar </w:t>
      </w:r>
      <w:r w:rsidRPr="00000287">
        <w:rPr>
          <w:rFonts w:ascii="Times New Roman" w:hAnsi="Times New Roman"/>
          <w:sz w:val="24"/>
          <w:szCs w:val="24"/>
        </w:rPr>
        <w:t xml:space="preserve">design on a Lusignan building close to </w:t>
      </w:r>
      <w:proofErr w:type="spellStart"/>
      <w:r w:rsidRPr="00000287">
        <w:rPr>
          <w:rFonts w:ascii="Times New Roman" w:hAnsi="Times New Roman"/>
          <w:sz w:val="24"/>
          <w:szCs w:val="24"/>
        </w:rPr>
        <w:t>Selimiye</w:t>
      </w:r>
      <w:proofErr w:type="spellEnd"/>
      <w:r w:rsidRPr="00000287">
        <w:rPr>
          <w:rFonts w:ascii="Times New Roman" w:hAnsi="Times New Roman"/>
          <w:sz w:val="24"/>
          <w:szCs w:val="24"/>
        </w:rPr>
        <w:t xml:space="preserve"> mosque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 xml:space="preserve">5.5 </w:t>
      </w:r>
      <w:proofErr w:type="gramStart"/>
      <w:r w:rsidRPr="00000287">
        <w:rPr>
          <w:rFonts w:ascii="Times New Roman" w:hAnsi="Times New Roman"/>
          <w:sz w:val="24"/>
          <w:szCs w:val="24"/>
        </w:rPr>
        <w:t>The</w:t>
      </w:r>
      <w:proofErr w:type="gramEnd"/>
      <w:r w:rsidRPr="00000287">
        <w:rPr>
          <w:rFonts w:ascii="Times New Roman" w:hAnsi="Times New Roman"/>
          <w:sz w:val="24"/>
          <w:szCs w:val="24"/>
        </w:rPr>
        <w:t xml:space="preserve"> design on the doorway of the Lusignan house in comparison to a Lusignan building </w:t>
      </w:r>
      <w:r>
        <w:rPr>
          <w:rFonts w:ascii="Times New Roman" w:hAnsi="Times New Roman"/>
          <w:sz w:val="24"/>
          <w:szCs w:val="24"/>
        </w:rPr>
        <w:t xml:space="preserve">       </w:t>
      </w:r>
      <w:r w:rsidRPr="00000287">
        <w:rPr>
          <w:rFonts w:ascii="Times New Roman" w:hAnsi="Times New Roman"/>
          <w:sz w:val="24"/>
          <w:szCs w:val="24"/>
        </w:rPr>
        <w:t>dating back to 16</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w:t>
      </w:r>
      <w:r>
        <w:rPr>
          <w:rFonts w:ascii="Times New Roman" w:hAnsi="Times New Roman"/>
          <w:sz w:val="24"/>
          <w:szCs w:val="24"/>
        </w:rPr>
        <w:t xml:space="preserve"> (</w:t>
      </w:r>
      <w:proofErr w:type="spellStart"/>
      <w:r>
        <w:rPr>
          <w:rFonts w:ascii="Times New Roman" w:hAnsi="Times New Roman"/>
          <w:sz w:val="24"/>
          <w:szCs w:val="24"/>
        </w:rPr>
        <w:t>E</w:t>
      </w:r>
      <w:r w:rsidR="00FA4E9F">
        <w:rPr>
          <w:rFonts w:ascii="Times New Roman" w:hAnsi="Times New Roman"/>
          <w:sz w:val="24"/>
          <w:szCs w:val="24"/>
        </w:rPr>
        <w:t>n</w:t>
      </w:r>
      <w:r>
        <w:rPr>
          <w:rFonts w:ascii="Times New Roman" w:hAnsi="Times New Roman"/>
          <w:sz w:val="24"/>
          <w:szCs w:val="24"/>
        </w:rPr>
        <w:t>lart</w:t>
      </w:r>
      <w:proofErr w:type="spellEnd"/>
      <w:r>
        <w:rPr>
          <w:rFonts w:ascii="Times New Roman" w:hAnsi="Times New Roman"/>
          <w:sz w:val="24"/>
          <w:szCs w:val="24"/>
        </w:rPr>
        <w:t>, 1897</w:t>
      </w:r>
      <w:r w:rsidR="00FA4E9F">
        <w:rPr>
          <w:rFonts w:ascii="Times New Roman" w:hAnsi="Times New Roman"/>
          <w:sz w:val="24"/>
          <w:szCs w:val="24"/>
        </w:rPr>
        <w:t>,</w:t>
      </w:r>
      <w:r>
        <w:rPr>
          <w:rFonts w:ascii="Times New Roman" w:hAnsi="Times New Roman"/>
          <w:sz w:val="24"/>
          <w:szCs w:val="24"/>
        </w:rPr>
        <w:t xml:space="preserve"> p</w:t>
      </w:r>
      <w:r w:rsidR="00FA4E9F">
        <w:rPr>
          <w:rFonts w:ascii="Times New Roman" w:hAnsi="Times New Roman"/>
          <w:sz w:val="24"/>
          <w:szCs w:val="24"/>
        </w:rPr>
        <w:t>p</w:t>
      </w:r>
      <w:r>
        <w:rPr>
          <w:rFonts w:ascii="Times New Roman" w:hAnsi="Times New Roman"/>
          <w:sz w:val="24"/>
          <w:szCs w:val="24"/>
        </w:rPr>
        <w:t>407)</w:t>
      </w:r>
    </w:p>
    <w:p w:rsidR="004E25F6" w:rsidRPr="00000287" w:rsidRDefault="004E25F6" w:rsidP="004E25F6">
      <w:pPr>
        <w:spacing w:line="360" w:lineRule="auto"/>
        <w:jc w:val="both"/>
        <w:rPr>
          <w:rFonts w:ascii="Times New Roman" w:hAnsi="Times New Roman"/>
          <w:sz w:val="24"/>
          <w:szCs w:val="24"/>
        </w:rPr>
      </w:pP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entrance has a pointed arch labeled as the finest of the door entrances of Lusignan period in the walled city. On the door there is a shield surrounded by collar of an order immediately above the finial and above that a </w:t>
      </w:r>
      <w:proofErr w:type="spellStart"/>
      <w:r w:rsidRPr="00000287">
        <w:rPr>
          <w:rFonts w:ascii="Times New Roman" w:hAnsi="Times New Roman"/>
          <w:sz w:val="24"/>
          <w:szCs w:val="24"/>
        </w:rPr>
        <w:t>moulding</w:t>
      </w:r>
      <w:proofErr w:type="spellEnd"/>
      <w:r w:rsidRPr="00000287">
        <w:rPr>
          <w:rFonts w:ascii="Times New Roman" w:hAnsi="Times New Roman"/>
          <w:sz w:val="24"/>
          <w:szCs w:val="24"/>
        </w:rPr>
        <w:t xml:space="preserve"> which forms a sort of small, square load mould. The device has been obliterated but it was certainly quartered because two cross lines, barely, divisible, divide it into four. The collar consists of a string of florets and the shield is suspended by a strap</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402)</w:t>
      </w:r>
      <w:r w:rsidRPr="00000287">
        <w:rPr>
          <w:rFonts w:ascii="Times New Roman" w:hAnsi="Times New Roman"/>
          <w:sz w:val="24"/>
          <w:szCs w:val="24"/>
        </w:rPr>
        <w:t xml:space="preserve">. The door entrance measures 2.1meters in length and 2.0 meters in height. Plate </w:t>
      </w:r>
      <w:r>
        <w:rPr>
          <w:rFonts w:ascii="Times New Roman" w:hAnsi="Times New Roman"/>
          <w:sz w:val="24"/>
          <w:szCs w:val="24"/>
        </w:rPr>
        <w:t>1</w:t>
      </w:r>
      <w:r w:rsidRPr="00000287">
        <w:rPr>
          <w:rFonts w:ascii="Times New Roman" w:hAnsi="Times New Roman"/>
          <w:sz w:val="24"/>
          <w:szCs w:val="24"/>
        </w:rPr>
        <w:t xml:space="preserve"> showing present state of the door</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façade of the building does not have</w:t>
      </w:r>
      <w:r>
        <w:rPr>
          <w:rFonts w:ascii="Times New Roman" w:hAnsi="Times New Roman"/>
          <w:sz w:val="24"/>
          <w:szCs w:val="24"/>
        </w:rPr>
        <w:t xml:space="preserve"> columns, (as can be seen from plate 15)</w:t>
      </w:r>
      <w:r w:rsidRPr="00000287">
        <w:rPr>
          <w:rFonts w:ascii="Times New Roman" w:hAnsi="Times New Roman"/>
          <w:sz w:val="24"/>
          <w:szCs w:val="24"/>
        </w:rPr>
        <w:t xml:space="preserve"> it is made up of walls, openings and the (Ottoman) cantilever.</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 The columns found on the building are on the rear façade o the building which has eight circular columns of the same size. Six are fee standing holding the timber floor of the first floor and the other two supporting the partitioned room at the extreme right of the building. The columns are 0.45meters in diameter and made from stone.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only arch found on the front façade of the building is the described Gothic pointed arch at the entrance of the building. Its originality is further supported by the entrance arch of the Lapidary </w:t>
      </w:r>
      <w:proofErr w:type="spellStart"/>
      <w:r w:rsidRPr="00000287">
        <w:rPr>
          <w:rFonts w:ascii="Times New Roman" w:hAnsi="Times New Roman"/>
          <w:sz w:val="24"/>
          <w:szCs w:val="24"/>
        </w:rPr>
        <w:t>meseum</w:t>
      </w:r>
      <w:proofErr w:type="spellEnd"/>
      <w:r w:rsidRPr="00000287">
        <w:rPr>
          <w:rFonts w:ascii="Times New Roman" w:hAnsi="Times New Roman"/>
          <w:sz w:val="24"/>
          <w:szCs w:val="24"/>
        </w:rPr>
        <w:t xml:space="preserve"> which is also believed to be constructed in medieval times</w:t>
      </w:r>
      <w:r>
        <w:rPr>
          <w:rFonts w:ascii="Times New Roman" w:hAnsi="Times New Roman"/>
          <w:sz w:val="24"/>
          <w:szCs w:val="24"/>
        </w:rPr>
        <w:t xml:space="preserve"> (</w:t>
      </w:r>
      <w:proofErr w:type="spellStart"/>
      <w:r>
        <w:rPr>
          <w:rFonts w:ascii="Times New Roman" w:hAnsi="Times New Roman"/>
          <w:sz w:val="24"/>
          <w:szCs w:val="24"/>
        </w:rPr>
        <w:t>Caroe</w:t>
      </w:r>
      <w:proofErr w:type="spellEnd"/>
      <w:r>
        <w:rPr>
          <w:rFonts w:ascii="Times New Roman" w:hAnsi="Times New Roman"/>
          <w:sz w:val="24"/>
          <w:szCs w:val="24"/>
        </w:rPr>
        <w:t>, 1993</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 xml:space="preserve">51). </w:t>
      </w:r>
      <w:proofErr w:type="gramStart"/>
      <w:r>
        <w:rPr>
          <w:rFonts w:ascii="Times New Roman" w:hAnsi="Times New Roman"/>
          <w:sz w:val="24"/>
          <w:szCs w:val="24"/>
        </w:rPr>
        <w:t>Plates 8 and 18</w:t>
      </w:r>
      <w:r w:rsidRPr="00000287">
        <w:rPr>
          <w:rFonts w:ascii="Times New Roman" w:hAnsi="Times New Roman"/>
          <w:sz w:val="24"/>
          <w:szCs w:val="24"/>
        </w:rPr>
        <w:t xml:space="preserve"> shows the Lusignan house and the Lapidary museum doors respectively.</w:t>
      </w:r>
      <w:proofErr w:type="gramEnd"/>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On the façade of the building there is a cantilever on the first floor. The cantilever is a later addition by the Ottomans (plate </w:t>
      </w:r>
      <w:r>
        <w:rPr>
          <w:rFonts w:ascii="Times New Roman" w:hAnsi="Times New Roman"/>
          <w:sz w:val="24"/>
          <w:szCs w:val="24"/>
        </w:rPr>
        <w:t>7</w:t>
      </w:r>
      <w:r w:rsidRPr="00000287">
        <w:rPr>
          <w:rFonts w:ascii="Times New Roman" w:hAnsi="Times New Roman"/>
          <w:sz w:val="24"/>
          <w:szCs w:val="24"/>
        </w:rPr>
        <w:t xml:space="preserve">). The </w:t>
      </w:r>
      <w:proofErr w:type="spellStart"/>
      <w:r w:rsidRPr="00000287">
        <w:rPr>
          <w:rFonts w:ascii="Times New Roman" w:hAnsi="Times New Roman"/>
          <w:sz w:val="24"/>
          <w:szCs w:val="24"/>
        </w:rPr>
        <w:t>cantilver</w:t>
      </w:r>
      <w:proofErr w:type="spellEnd"/>
      <w:r w:rsidRPr="00000287">
        <w:rPr>
          <w:rFonts w:ascii="Times New Roman" w:hAnsi="Times New Roman"/>
          <w:sz w:val="24"/>
          <w:szCs w:val="24"/>
        </w:rPr>
        <w:t xml:space="preserve"> called “</w:t>
      </w:r>
      <w:proofErr w:type="spellStart"/>
      <w:r w:rsidRPr="00000287">
        <w:rPr>
          <w:rFonts w:ascii="Times New Roman" w:hAnsi="Times New Roman"/>
          <w:sz w:val="24"/>
          <w:szCs w:val="24"/>
        </w:rPr>
        <w:t>Cumba</w:t>
      </w:r>
      <w:proofErr w:type="spellEnd"/>
      <w:r w:rsidRPr="00000287">
        <w:rPr>
          <w:rFonts w:ascii="Times New Roman" w:hAnsi="Times New Roman"/>
          <w:sz w:val="24"/>
          <w:szCs w:val="24"/>
        </w:rPr>
        <w:t>” is a distinct element in Ottoman architecture. It is made from lath, timber and plaster</w:t>
      </w:r>
      <w:r>
        <w:rPr>
          <w:rFonts w:ascii="Times New Roman" w:hAnsi="Times New Roman"/>
          <w:sz w:val="24"/>
          <w:szCs w:val="24"/>
        </w:rPr>
        <w:t xml:space="preserve"> (</w:t>
      </w:r>
      <w:proofErr w:type="spellStart"/>
      <w:r>
        <w:rPr>
          <w:rFonts w:ascii="Times New Roman" w:hAnsi="Times New Roman"/>
          <w:sz w:val="24"/>
          <w:szCs w:val="24"/>
        </w:rPr>
        <w:t>Ghurkan</w:t>
      </w:r>
      <w:proofErr w:type="spellEnd"/>
      <w:r>
        <w:rPr>
          <w:rFonts w:ascii="Times New Roman" w:hAnsi="Times New Roman"/>
          <w:sz w:val="24"/>
          <w:szCs w:val="24"/>
        </w:rPr>
        <w:t>, 1987</w:t>
      </w:r>
      <w:r w:rsidR="00496B85">
        <w:rPr>
          <w:rFonts w:ascii="Times New Roman" w:hAnsi="Times New Roman"/>
          <w:sz w:val="24"/>
          <w:szCs w:val="24"/>
        </w:rPr>
        <w:t>,</w:t>
      </w:r>
      <w:r>
        <w:rPr>
          <w:rFonts w:ascii="Times New Roman" w:hAnsi="Times New Roman"/>
          <w:sz w:val="24"/>
          <w:szCs w:val="24"/>
        </w:rPr>
        <w:t xml:space="preserve"> </w:t>
      </w:r>
      <w:r w:rsidR="00496B85">
        <w:rPr>
          <w:rFonts w:ascii="Times New Roman" w:hAnsi="Times New Roman"/>
          <w:sz w:val="24"/>
          <w:szCs w:val="24"/>
        </w:rPr>
        <w:t>p</w:t>
      </w:r>
      <w:r>
        <w:rPr>
          <w:rFonts w:ascii="Times New Roman" w:hAnsi="Times New Roman"/>
          <w:sz w:val="24"/>
          <w:szCs w:val="24"/>
        </w:rPr>
        <w:t>p24)</w:t>
      </w:r>
      <w:r w:rsidRPr="00000287">
        <w:rPr>
          <w:rFonts w:ascii="Times New Roman" w:hAnsi="Times New Roman"/>
          <w:sz w:val="24"/>
          <w:szCs w:val="24"/>
        </w:rPr>
        <w:t>. It is believed to have been added during the Ottoman period. The addition of such a structurally heavy room can lead us to suppose that in the past this part of the house had windows, which were more easily replaceable without the static problem which a solid masonry wall might have</w:t>
      </w:r>
      <w:r>
        <w:rPr>
          <w:rFonts w:ascii="Times New Roman" w:hAnsi="Times New Roman"/>
          <w:sz w:val="24"/>
          <w:szCs w:val="24"/>
        </w:rPr>
        <w:t xml:space="preserve"> (</w:t>
      </w:r>
      <w:proofErr w:type="spellStart"/>
      <w:r>
        <w:rPr>
          <w:rFonts w:ascii="Times New Roman" w:hAnsi="Times New Roman"/>
          <w:sz w:val="24"/>
          <w:szCs w:val="24"/>
        </w:rPr>
        <w:t>Demi</w:t>
      </w:r>
      <w:proofErr w:type="spellEnd"/>
      <w:r>
        <w:rPr>
          <w:rFonts w:ascii="Times New Roman" w:hAnsi="Times New Roman"/>
          <w:sz w:val="24"/>
          <w:szCs w:val="24"/>
        </w:rPr>
        <w:t>, 1990</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43)</w:t>
      </w:r>
      <w:r w:rsidRPr="00000287">
        <w:rPr>
          <w:rFonts w:ascii="Times New Roman" w:hAnsi="Times New Roman"/>
          <w:sz w:val="24"/>
          <w:szCs w:val="24"/>
        </w:rPr>
        <w:t xml:space="preserve">. </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This theory can be supported using an old house in Lefkosa as example. The house with a mixture of Renaissance and Medieval character, believed to be constructed in the second part of the 15</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405)</w:t>
      </w:r>
      <w:r w:rsidRPr="00000287">
        <w:rPr>
          <w:rFonts w:ascii="Times New Roman" w:hAnsi="Times New Roman"/>
          <w:sz w:val="24"/>
          <w:szCs w:val="24"/>
        </w:rPr>
        <w:t>. This building up till date has never been transformed</w:t>
      </w:r>
      <w:r>
        <w:rPr>
          <w:rFonts w:ascii="Times New Roman" w:hAnsi="Times New Roman"/>
          <w:sz w:val="24"/>
          <w:szCs w:val="24"/>
        </w:rPr>
        <w:t xml:space="preserve"> </w:t>
      </w:r>
      <w:r>
        <w:rPr>
          <w:rFonts w:ascii="Times New Roman" w:hAnsi="Times New Roman"/>
          <w:sz w:val="24"/>
          <w:szCs w:val="24"/>
        </w:rPr>
        <w:lastRenderedPageBreak/>
        <w:t>(</w:t>
      </w:r>
      <w:proofErr w:type="spellStart"/>
      <w:r>
        <w:rPr>
          <w:rFonts w:ascii="Times New Roman" w:hAnsi="Times New Roman"/>
          <w:sz w:val="24"/>
          <w:szCs w:val="24"/>
        </w:rPr>
        <w:t>Demi</w:t>
      </w:r>
      <w:proofErr w:type="spellEnd"/>
      <w:r>
        <w:rPr>
          <w:rFonts w:ascii="Times New Roman" w:hAnsi="Times New Roman"/>
          <w:sz w:val="24"/>
          <w:szCs w:val="24"/>
        </w:rPr>
        <w:t>, 1990</w:t>
      </w:r>
      <w:r w:rsidR="00496B85">
        <w:rPr>
          <w:rFonts w:ascii="Times New Roman" w:hAnsi="Times New Roman"/>
          <w:sz w:val="24"/>
          <w:szCs w:val="24"/>
        </w:rPr>
        <w:t>,</w:t>
      </w:r>
      <w:r>
        <w:rPr>
          <w:rFonts w:ascii="Times New Roman" w:hAnsi="Times New Roman"/>
          <w:sz w:val="24"/>
          <w:szCs w:val="24"/>
        </w:rPr>
        <w:t xml:space="preserve"> </w:t>
      </w:r>
      <w:r w:rsidR="00496B85">
        <w:rPr>
          <w:rFonts w:ascii="Times New Roman" w:hAnsi="Times New Roman"/>
          <w:sz w:val="24"/>
          <w:szCs w:val="24"/>
        </w:rPr>
        <w:t>p</w:t>
      </w:r>
      <w:r>
        <w:rPr>
          <w:rFonts w:ascii="Times New Roman" w:hAnsi="Times New Roman"/>
          <w:sz w:val="24"/>
          <w:szCs w:val="24"/>
        </w:rPr>
        <w:t>p43)</w:t>
      </w:r>
      <w:r w:rsidRPr="00000287">
        <w:rPr>
          <w:rFonts w:ascii="Times New Roman" w:hAnsi="Times New Roman"/>
          <w:sz w:val="24"/>
          <w:szCs w:val="24"/>
        </w:rPr>
        <w:t>, Renaissance double-mullion windows can be seen on the first floor, should the building undergo transformation, the mullion windows can be easily removed and replaced with the cantilever with the use of the structural support used for the existing windows.</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extent cx="1781175" cy="3067050"/>
            <wp:effectExtent l="19050" t="0" r="9525" b="0"/>
            <wp:docPr id="31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srcRect/>
                    <a:stretch>
                      <a:fillRect/>
                    </a:stretch>
                  </pic:blipFill>
                  <pic:spPr bwMode="auto">
                    <a:xfrm>
                      <a:off x="0" y="0"/>
                      <a:ext cx="1781175" cy="306705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5.6</w:t>
      </w:r>
      <w:r>
        <w:rPr>
          <w:rFonts w:ascii="Times New Roman" w:hAnsi="Times New Roman"/>
          <w:sz w:val="24"/>
          <w:szCs w:val="24"/>
        </w:rPr>
        <w:tab/>
      </w:r>
      <w:r w:rsidRPr="00000287">
        <w:rPr>
          <w:rFonts w:ascii="Times New Roman" w:hAnsi="Times New Roman"/>
          <w:sz w:val="24"/>
          <w:szCs w:val="24"/>
        </w:rPr>
        <w:t>The house with mullioned windows</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w:t>
      </w:r>
      <w:r w:rsidR="00496B85">
        <w:rPr>
          <w:rFonts w:ascii="Times New Roman" w:hAnsi="Times New Roman"/>
          <w:sz w:val="24"/>
          <w:szCs w:val="24"/>
        </w:rPr>
        <w:t>p</w:t>
      </w:r>
      <w:r>
        <w:rPr>
          <w:rFonts w:ascii="Times New Roman" w:hAnsi="Times New Roman"/>
          <w:sz w:val="24"/>
          <w:szCs w:val="24"/>
        </w:rPr>
        <w:t>p409)</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During the latest restoration on this building carried out in 1996, the cantilever was completely removed and replaced</w:t>
      </w:r>
      <w:r>
        <w:rPr>
          <w:rFonts w:ascii="Times New Roman" w:hAnsi="Times New Roman"/>
          <w:sz w:val="24"/>
          <w:szCs w:val="24"/>
        </w:rPr>
        <w:t xml:space="preserve"> (plates 9 and 10).</w:t>
      </w:r>
      <w:r w:rsidRPr="00000287">
        <w:rPr>
          <w:rFonts w:ascii="Times New Roman" w:hAnsi="Times New Roman"/>
          <w:sz w:val="24"/>
          <w:szCs w:val="24"/>
        </w:rPr>
        <w:t xml:space="preserve"> From the closest to original period till present state, the building does not have long eaves. The eaves are short, most likely only for drainage purpose. On the house east of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 (</w:t>
      </w:r>
      <w:proofErr w:type="spellStart"/>
      <w:r w:rsidRPr="00000287">
        <w:rPr>
          <w:rFonts w:ascii="Times New Roman" w:hAnsi="Times New Roman"/>
          <w:sz w:val="24"/>
          <w:szCs w:val="24"/>
        </w:rPr>
        <w:t>Selimiye</w:t>
      </w:r>
      <w:proofErr w:type="spellEnd"/>
      <w:r w:rsidRPr="00000287">
        <w:rPr>
          <w:rFonts w:ascii="Times New Roman" w:hAnsi="Times New Roman"/>
          <w:sz w:val="24"/>
          <w:szCs w:val="24"/>
        </w:rPr>
        <w:t xml:space="preserve"> Mosque), attempt was made at using long eaves. </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952500" cy="2609850"/>
            <wp:effectExtent l="19050" t="0" r="0" b="0"/>
            <wp:docPr id="31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cstate="print"/>
                    <a:srcRect/>
                    <a:stretch>
                      <a:fillRect/>
                    </a:stretch>
                  </pic:blipFill>
                  <pic:spPr bwMode="auto">
                    <a:xfrm>
                      <a:off x="0" y="0"/>
                      <a:ext cx="952500" cy="260985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Fig</w:t>
      </w:r>
      <w:r>
        <w:rPr>
          <w:rFonts w:ascii="Times New Roman" w:hAnsi="Times New Roman"/>
          <w:sz w:val="24"/>
          <w:szCs w:val="24"/>
        </w:rPr>
        <w:t xml:space="preserve"> 5.7</w:t>
      </w:r>
      <w:r>
        <w:rPr>
          <w:rFonts w:ascii="Times New Roman" w:hAnsi="Times New Roman"/>
          <w:sz w:val="24"/>
          <w:szCs w:val="24"/>
        </w:rPr>
        <w:tab/>
        <w:t>L</w:t>
      </w:r>
      <w:r w:rsidRPr="00000287">
        <w:rPr>
          <w:rFonts w:ascii="Times New Roman" w:hAnsi="Times New Roman"/>
          <w:sz w:val="24"/>
          <w:szCs w:val="24"/>
        </w:rPr>
        <w:t xml:space="preserve">ong roof eaves of house east of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w:t>
      </w:r>
      <w:r>
        <w:rPr>
          <w:rFonts w:ascii="Times New Roman" w:hAnsi="Times New Roman"/>
          <w:sz w:val="24"/>
          <w:szCs w:val="24"/>
        </w:rPr>
        <w:t xml:space="preserve"> (Chapter house)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They did not like the appearance and so they stuck with the famous short eaves</w:t>
      </w:r>
      <w:r>
        <w:rPr>
          <w:rFonts w:ascii="Times New Roman" w:hAnsi="Times New Roman"/>
          <w:sz w:val="24"/>
          <w:szCs w:val="24"/>
        </w:rPr>
        <w:t xml:space="preserve"> (</w:t>
      </w:r>
      <w:proofErr w:type="spellStart"/>
      <w:r>
        <w:rPr>
          <w:rFonts w:ascii="Times New Roman" w:hAnsi="Times New Roman"/>
          <w:sz w:val="24"/>
          <w:szCs w:val="24"/>
        </w:rPr>
        <w:t>Caroe</w:t>
      </w:r>
      <w:proofErr w:type="spellEnd"/>
      <w:r>
        <w:rPr>
          <w:rFonts w:ascii="Times New Roman" w:hAnsi="Times New Roman"/>
          <w:sz w:val="24"/>
          <w:szCs w:val="24"/>
        </w:rPr>
        <w:t>, 1993</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49)</w:t>
      </w:r>
      <w:r w:rsidRPr="00000287">
        <w:rPr>
          <w:rFonts w:ascii="Times New Roman" w:hAnsi="Times New Roman"/>
          <w:sz w:val="24"/>
          <w:szCs w:val="24"/>
        </w:rPr>
        <w:t>. The building despite its different phases of transformation with the roof changed over time but the eave was never extended.</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However, the Ottoman cantilever has a long eave which is a common feature associated with the cantilever, it serves the multiple purpose of aesthetics and shading device for the window below the eave. Plates </w:t>
      </w:r>
      <w:r>
        <w:rPr>
          <w:rFonts w:ascii="Times New Roman" w:hAnsi="Times New Roman"/>
          <w:sz w:val="24"/>
          <w:szCs w:val="24"/>
        </w:rPr>
        <w:t>7</w:t>
      </w:r>
      <w:r w:rsidRPr="00000287">
        <w:rPr>
          <w:rFonts w:ascii="Times New Roman" w:hAnsi="Times New Roman"/>
          <w:sz w:val="24"/>
          <w:szCs w:val="24"/>
        </w:rPr>
        <w:t xml:space="preserve"> and </w:t>
      </w:r>
      <w:r>
        <w:rPr>
          <w:rFonts w:ascii="Times New Roman" w:hAnsi="Times New Roman"/>
          <w:sz w:val="24"/>
          <w:szCs w:val="24"/>
        </w:rPr>
        <w:t>16 shows the similarities</w:t>
      </w:r>
      <w:r w:rsidRPr="00000287">
        <w:rPr>
          <w:rFonts w:ascii="Times New Roman" w:hAnsi="Times New Roman"/>
          <w:sz w:val="24"/>
          <w:szCs w:val="24"/>
        </w:rPr>
        <w:t xml:space="preserve"> between the cantilever on the Lusignan house and the one on the Arch Bishop palace west of </w:t>
      </w:r>
      <w:proofErr w:type="spellStart"/>
      <w:r w:rsidRPr="00000287">
        <w:rPr>
          <w:rFonts w:ascii="Times New Roman" w:hAnsi="Times New Roman"/>
          <w:sz w:val="24"/>
          <w:szCs w:val="24"/>
        </w:rPr>
        <w:t>Selimiya</w:t>
      </w:r>
      <w:proofErr w:type="spellEnd"/>
      <w:r w:rsidRPr="00000287">
        <w:rPr>
          <w:rFonts w:ascii="Times New Roman" w:hAnsi="Times New Roman"/>
          <w:sz w:val="24"/>
          <w:szCs w:val="24"/>
        </w:rPr>
        <w:t xml:space="preserve"> mosque (</w:t>
      </w:r>
      <w:proofErr w:type="spellStart"/>
      <w:r w:rsidRPr="00000287">
        <w:rPr>
          <w:rFonts w:ascii="Times New Roman" w:hAnsi="Times New Roman"/>
          <w:sz w:val="24"/>
          <w:szCs w:val="24"/>
        </w:rPr>
        <w:t>Ayia</w:t>
      </w:r>
      <w:proofErr w:type="spellEnd"/>
      <w:r w:rsidRPr="00000287">
        <w:rPr>
          <w:rFonts w:ascii="Times New Roman" w:hAnsi="Times New Roman"/>
          <w:sz w:val="24"/>
          <w:szCs w:val="24"/>
        </w:rPr>
        <w:t xml:space="preserve"> Sophia cathedral)</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Lusignan house does not have a porch </w:t>
      </w:r>
      <w:r w:rsidR="00496B85" w:rsidRPr="00000287">
        <w:rPr>
          <w:rFonts w:ascii="Times New Roman" w:hAnsi="Times New Roman"/>
          <w:sz w:val="24"/>
          <w:szCs w:val="24"/>
        </w:rPr>
        <w:t>or</w:t>
      </w:r>
      <w:r w:rsidRPr="00000287">
        <w:rPr>
          <w:rFonts w:ascii="Times New Roman" w:hAnsi="Times New Roman"/>
          <w:sz w:val="24"/>
          <w:szCs w:val="24"/>
        </w:rPr>
        <w:t xml:space="preserve"> railings; it only has an entrance foyer</w:t>
      </w:r>
      <w:r>
        <w:rPr>
          <w:rFonts w:ascii="Times New Roman" w:hAnsi="Times New Roman"/>
          <w:sz w:val="24"/>
          <w:szCs w:val="24"/>
        </w:rPr>
        <w:t>.</w:t>
      </w:r>
    </w:p>
    <w:p w:rsidR="004E25F6" w:rsidRDefault="004E25F6" w:rsidP="004E25F6">
      <w:pPr>
        <w:spacing w:line="360" w:lineRule="auto"/>
        <w:jc w:val="both"/>
        <w:rPr>
          <w:rFonts w:ascii="Times New Roman" w:hAnsi="Times New Roman"/>
          <w:b/>
          <w:sz w:val="24"/>
          <w:szCs w:val="24"/>
        </w:rPr>
      </w:pPr>
      <w:r>
        <w:rPr>
          <w:rFonts w:ascii="Times New Roman" w:hAnsi="Times New Roman"/>
          <w:b/>
          <w:sz w:val="24"/>
          <w:szCs w:val="24"/>
        </w:rPr>
        <w:t>5.1.4</w:t>
      </w:r>
      <w:r w:rsidRPr="00000287">
        <w:rPr>
          <w:rFonts w:ascii="Times New Roman" w:hAnsi="Times New Roman"/>
          <w:b/>
          <w:sz w:val="24"/>
          <w:szCs w:val="24"/>
        </w:rPr>
        <w:tab/>
        <w:t>Building material</w:t>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In building the Lusignan house originally, stone was primarily used. This at the time was the main building material used for construction; evidence can be seen on the few Lusignan buildings found to date in the walled city. These include monumental buildings such as the </w:t>
      </w:r>
      <w:proofErr w:type="spellStart"/>
      <w:r>
        <w:rPr>
          <w:rFonts w:ascii="Times New Roman" w:hAnsi="Times New Roman"/>
          <w:sz w:val="24"/>
          <w:szCs w:val="24"/>
        </w:rPr>
        <w:t>Selimiye</w:t>
      </w:r>
      <w:proofErr w:type="spellEnd"/>
      <w:r>
        <w:rPr>
          <w:rFonts w:ascii="Times New Roman" w:hAnsi="Times New Roman"/>
          <w:sz w:val="24"/>
          <w:szCs w:val="24"/>
        </w:rPr>
        <w:t xml:space="preserve"> mosque (</w:t>
      </w:r>
      <w:proofErr w:type="spellStart"/>
      <w:r>
        <w:rPr>
          <w:rFonts w:ascii="Times New Roman" w:hAnsi="Times New Roman"/>
          <w:sz w:val="24"/>
          <w:szCs w:val="24"/>
        </w:rPr>
        <w:t>Ayia</w:t>
      </w:r>
      <w:proofErr w:type="spellEnd"/>
      <w:r>
        <w:rPr>
          <w:rFonts w:ascii="Times New Roman" w:hAnsi="Times New Roman"/>
          <w:sz w:val="24"/>
          <w:szCs w:val="24"/>
        </w:rPr>
        <w:t xml:space="preserve"> Sophia cathedral), as well as civil buildings such as the Arch Bishop’s house west of </w:t>
      </w:r>
      <w:proofErr w:type="spellStart"/>
      <w:r>
        <w:rPr>
          <w:rFonts w:ascii="Times New Roman" w:hAnsi="Times New Roman"/>
          <w:sz w:val="24"/>
          <w:szCs w:val="24"/>
        </w:rPr>
        <w:t>Selimiye</w:t>
      </w:r>
      <w:proofErr w:type="spellEnd"/>
      <w:r>
        <w:rPr>
          <w:rFonts w:ascii="Times New Roman" w:hAnsi="Times New Roman"/>
          <w:sz w:val="24"/>
          <w:szCs w:val="24"/>
        </w:rPr>
        <w:t xml:space="preserve"> mosque and the chapter house. However later additions by the Ottoman’s on this building led to the use of wood, mud, lath and plaster (plate 10).</w:t>
      </w:r>
    </w:p>
    <w:p w:rsidR="004E25F6" w:rsidRDefault="004E25F6" w:rsidP="004E25F6">
      <w:pPr>
        <w:pStyle w:val="NormalWeb"/>
        <w:spacing w:line="360" w:lineRule="auto"/>
        <w:jc w:val="both"/>
        <w:rPr>
          <w:b/>
        </w:rPr>
      </w:pPr>
    </w:p>
    <w:p w:rsidR="004E25F6" w:rsidRPr="00491A9B" w:rsidRDefault="004E25F6" w:rsidP="004E25F6">
      <w:pPr>
        <w:pStyle w:val="NormalWeb"/>
        <w:spacing w:line="360" w:lineRule="auto"/>
        <w:jc w:val="both"/>
        <w:rPr>
          <w:b/>
        </w:rPr>
      </w:pPr>
      <w:r>
        <w:rPr>
          <w:b/>
        </w:rPr>
        <w:lastRenderedPageBreak/>
        <w:t>5.2</w:t>
      </w:r>
      <w:r>
        <w:rPr>
          <w:b/>
        </w:rPr>
        <w:tab/>
        <w:t xml:space="preserve"> T</w:t>
      </w:r>
      <w:r w:rsidRPr="00491A9B">
        <w:rPr>
          <w:b/>
        </w:rPr>
        <w:t>he Venetian house (Lapidary Museum)</w:t>
      </w:r>
    </w:p>
    <w:p w:rsidR="004E25F6" w:rsidRPr="009E3EB8" w:rsidRDefault="004E25F6" w:rsidP="004E25F6">
      <w:pPr>
        <w:spacing w:line="360" w:lineRule="auto"/>
        <w:jc w:val="both"/>
      </w:pPr>
      <w:r w:rsidRPr="00CB268C">
        <w:t xml:space="preserve"> </w:t>
      </w:r>
      <w:r w:rsidRPr="0053006C">
        <w:rPr>
          <w:rFonts w:ascii="Times New Roman" w:hAnsi="Times New Roman"/>
          <w:sz w:val="24"/>
          <w:szCs w:val="24"/>
        </w:rPr>
        <w:t xml:space="preserve">This is a museum of stone fragments taken from the demolition of ancient buildings. It is situated a few hundred yards from the </w:t>
      </w:r>
      <w:proofErr w:type="spellStart"/>
      <w:r w:rsidRPr="0053006C">
        <w:rPr>
          <w:rFonts w:ascii="Times New Roman" w:hAnsi="Times New Roman"/>
          <w:sz w:val="24"/>
          <w:szCs w:val="24"/>
        </w:rPr>
        <w:t>Selimiye</w:t>
      </w:r>
      <w:proofErr w:type="spellEnd"/>
      <w:r w:rsidRPr="0053006C">
        <w:rPr>
          <w:rFonts w:ascii="Times New Roman" w:hAnsi="Times New Roman"/>
          <w:sz w:val="24"/>
          <w:szCs w:val="24"/>
        </w:rPr>
        <w:t xml:space="preserve"> mosque (St. Sophia) and the building is believed to be a Venetian house or could be a renovated media</w:t>
      </w:r>
      <w:r>
        <w:rPr>
          <w:rFonts w:ascii="Times New Roman" w:hAnsi="Times New Roman"/>
          <w:sz w:val="24"/>
          <w:szCs w:val="24"/>
        </w:rPr>
        <w:t>eval building. Seen on the building are</w:t>
      </w:r>
      <w:r w:rsidRPr="0053006C">
        <w:rPr>
          <w:rFonts w:ascii="Times New Roman" w:hAnsi="Times New Roman"/>
          <w:sz w:val="24"/>
          <w:szCs w:val="24"/>
        </w:rPr>
        <w:t xml:space="preserve"> pieces of stone work taken from ancient palaces and Gothic churches. </w:t>
      </w:r>
      <w:r>
        <w:rPr>
          <w:rFonts w:ascii="Times New Roman" w:hAnsi="Times New Roman"/>
          <w:sz w:val="24"/>
          <w:szCs w:val="24"/>
        </w:rPr>
        <w:t>Recently it has been</w:t>
      </w:r>
      <w:r w:rsidRPr="0053006C">
        <w:rPr>
          <w:rFonts w:ascii="Times New Roman" w:hAnsi="Times New Roman"/>
          <w:sz w:val="24"/>
          <w:szCs w:val="24"/>
        </w:rPr>
        <w:t xml:space="preserve"> re-arranged by the Department of Antiquities. The outstanding exhibit is a magnificent Gothic window from a </w:t>
      </w:r>
      <w:r>
        <w:rPr>
          <w:rFonts w:ascii="Times New Roman" w:hAnsi="Times New Roman"/>
          <w:sz w:val="24"/>
          <w:szCs w:val="24"/>
        </w:rPr>
        <w:t>Lusignan</w:t>
      </w:r>
      <w:r w:rsidRPr="0053006C">
        <w:rPr>
          <w:rFonts w:ascii="Times New Roman" w:hAnsi="Times New Roman"/>
          <w:sz w:val="24"/>
          <w:szCs w:val="24"/>
        </w:rPr>
        <w:t xml:space="preserve"> palace</w:t>
      </w:r>
      <w:r>
        <w:rPr>
          <w:rFonts w:ascii="Times New Roman" w:hAnsi="Times New Roman"/>
          <w:sz w:val="24"/>
          <w:szCs w:val="24"/>
        </w:rPr>
        <w:t xml:space="preserve"> demolished by the British colonial masters (</w:t>
      </w:r>
      <w:proofErr w:type="spellStart"/>
      <w:r>
        <w:rPr>
          <w:rFonts w:ascii="Times New Roman" w:hAnsi="Times New Roman"/>
          <w:sz w:val="24"/>
          <w:szCs w:val="24"/>
        </w:rPr>
        <w:t>Ghurkan</w:t>
      </w:r>
      <w:proofErr w:type="spellEnd"/>
      <w:r>
        <w:rPr>
          <w:rFonts w:ascii="Times New Roman" w:hAnsi="Times New Roman"/>
          <w:sz w:val="24"/>
          <w:szCs w:val="24"/>
        </w:rPr>
        <w:t>, 1987</w:t>
      </w:r>
      <w:r w:rsidR="00496B85">
        <w:rPr>
          <w:rFonts w:ascii="Times New Roman" w:hAnsi="Times New Roman"/>
          <w:sz w:val="24"/>
          <w:szCs w:val="24"/>
        </w:rPr>
        <w:t>, pp11-24</w:t>
      </w:r>
      <w:r>
        <w:rPr>
          <w:rFonts w:ascii="Times New Roman" w:hAnsi="Times New Roman"/>
          <w:sz w:val="24"/>
          <w:szCs w:val="24"/>
        </w:rPr>
        <w:t>). It</w:t>
      </w:r>
      <w:r w:rsidRPr="0053006C">
        <w:rPr>
          <w:rFonts w:ascii="Times New Roman" w:hAnsi="Times New Roman"/>
          <w:sz w:val="24"/>
          <w:szCs w:val="24"/>
        </w:rPr>
        <w:t xml:space="preserve"> is shown in fig. 16. This kind of flowing tracery is known as the flamboyant style, and was in common use in the French cathedrals of the 15th century</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399)</w:t>
      </w:r>
      <w:r w:rsidRPr="0053006C">
        <w:rPr>
          <w:rFonts w:ascii="Times New Roman" w:hAnsi="Times New Roman"/>
          <w:sz w:val="24"/>
          <w:szCs w:val="24"/>
        </w:rPr>
        <w:t xml:space="preserve">. Mediaeval stone masons were employed by the church usually on a full time basis and they often lampooned bishops, priests, friars and fellow workmen in their stone carving. Notice the stone faces on the left and right side of this window; very often they would represent the reigning king and queen. </w:t>
      </w:r>
    </w:p>
    <w:p w:rsidR="004E25F6" w:rsidRDefault="00951D98" w:rsidP="004E25F6">
      <w:pPr>
        <w:spacing w:before="100" w:beforeAutospacing="1" w:after="100" w:afterAutospacing="1" w:line="360" w:lineRule="auto"/>
        <w:jc w:val="center"/>
      </w:pPr>
      <w:hyperlink r:id="rId135" w:history="1">
        <w:r w:rsidR="004E25F6" w:rsidRPr="0053006C">
          <w:rPr>
            <w:rFonts w:ascii="Times New Roman" w:hAnsi="Times New Roman"/>
            <w:color w:val="0000FF"/>
            <w:sz w:val="24"/>
            <w:szCs w:val="24"/>
            <w:u w:val="single"/>
          </w:rPr>
          <w:t xml:space="preserve"> </w:t>
        </w:r>
        <w:r w:rsidR="004E25F6">
          <w:rPr>
            <w:rFonts w:ascii="Times New Roman" w:hAnsi="Times New Roman"/>
            <w:noProof/>
            <w:color w:val="0000FF"/>
            <w:sz w:val="24"/>
            <w:szCs w:val="24"/>
            <w:lang w:val="tr-TR" w:eastAsia="tr-TR"/>
          </w:rPr>
          <w:drawing>
            <wp:inline distT="0" distB="0" distL="0" distR="0">
              <wp:extent cx="1428750" cy="2066925"/>
              <wp:effectExtent l="19050" t="0" r="0" b="0"/>
              <wp:docPr id="3171" name="Picture 26" descr="http://www.stwing.upenn.edu/~durduran/drnic14s.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wing.upenn.edu/~durduran/drnic14s.gif">
                        <a:hlinkClick r:id="rId136"/>
                      </pic:cNvPr>
                      <pic:cNvPicPr>
                        <a:picLocks noChangeAspect="1" noChangeArrowheads="1"/>
                      </pic:cNvPicPr>
                    </pic:nvPicPr>
                    <pic:blipFill>
                      <a:blip r:embed="rId137" cstate="print"/>
                      <a:srcRect/>
                      <a:stretch>
                        <a:fillRect/>
                      </a:stretch>
                    </pic:blipFill>
                    <pic:spPr bwMode="auto">
                      <a:xfrm>
                        <a:off x="0" y="0"/>
                        <a:ext cx="1428750" cy="2066925"/>
                      </a:xfrm>
                      <a:prstGeom prst="rect">
                        <a:avLst/>
                      </a:prstGeom>
                      <a:noFill/>
                      <a:ln w="9525">
                        <a:noFill/>
                        <a:miter lim="800000"/>
                        <a:headEnd/>
                        <a:tailEnd/>
                      </a:ln>
                    </pic:spPr>
                  </pic:pic>
                </a:graphicData>
              </a:graphic>
            </wp:inline>
          </w:drawing>
        </w:r>
      </w:hyperlink>
    </w:p>
    <w:p w:rsidR="004E25F6" w:rsidRPr="00F90937" w:rsidRDefault="004E25F6" w:rsidP="004E25F6">
      <w:pPr>
        <w:spacing w:before="100" w:beforeAutospacing="1" w:after="100" w:afterAutospacing="1" w:line="360" w:lineRule="auto"/>
        <w:jc w:val="center"/>
      </w:pPr>
      <w:r>
        <w:rPr>
          <w:rFonts w:ascii="Times New Roman" w:hAnsi="Times New Roman"/>
          <w:sz w:val="24"/>
          <w:szCs w:val="24"/>
        </w:rPr>
        <w:t>Fig 5.8</w:t>
      </w:r>
      <w:r>
        <w:rPr>
          <w:rFonts w:ascii="Times New Roman" w:hAnsi="Times New Roman"/>
          <w:sz w:val="24"/>
          <w:szCs w:val="24"/>
        </w:rPr>
        <w:tab/>
        <w:t>The Large Gothic window in lapidary museum, originally from Lusignan palace (www.stwing.upenn.edu)</w:t>
      </w:r>
    </w:p>
    <w:p w:rsidR="004E25F6" w:rsidRDefault="004E25F6" w:rsidP="004E25F6">
      <w:pPr>
        <w:spacing w:before="100" w:beforeAutospacing="1" w:after="100" w:afterAutospacing="1" w:line="360" w:lineRule="auto"/>
        <w:jc w:val="both"/>
        <w:rPr>
          <w:rFonts w:ascii="Times New Roman" w:hAnsi="Times New Roman"/>
          <w:sz w:val="24"/>
          <w:szCs w:val="24"/>
        </w:rPr>
      </w:pPr>
      <w:r w:rsidRPr="0053006C">
        <w:rPr>
          <w:rFonts w:ascii="Times New Roman" w:hAnsi="Times New Roman"/>
          <w:sz w:val="24"/>
          <w:szCs w:val="24"/>
        </w:rPr>
        <w:t>The water spout of a cathedral is known as the gargoyle and is the throat into which the roof wa</w:t>
      </w:r>
      <w:r>
        <w:rPr>
          <w:rFonts w:ascii="Times New Roman" w:hAnsi="Times New Roman"/>
          <w:sz w:val="24"/>
          <w:szCs w:val="24"/>
        </w:rPr>
        <w:t>ter pours</w:t>
      </w:r>
      <w:r w:rsidRPr="0053006C">
        <w:rPr>
          <w:rFonts w:ascii="Times New Roman" w:hAnsi="Times New Roman"/>
          <w:sz w:val="24"/>
          <w:szCs w:val="24"/>
        </w:rPr>
        <w:t>. The sculptors enjoyed themselves in making gargoyles in the form of monsters, demons or some local character.</w:t>
      </w:r>
      <w:r>
        <w:rPr>
          <w:rFonts w:ascii="Times New Roman" w:hAnsi="Times New Roman"/>
          <w:sz w:val="24"/>
          <w:szCs w:val="24"/>
        </w:rPr>
        <w:t xml:space="preserve"> Of</w:t>
      </w:r>
      <w:r w:rsidRPr="0053006C">
        <w:rPr>
          <w:rFonts w:ascii="Times New Roman" w:hAnsi="Times New Roman"/>
          <w:sz w:val="24"/>
          <w:szCs w:val="24"/>
        </w:rPr>
        <w:t xml:space="preserve"> all places in a cathedral, the gargoyle got the worst of the weather, so that after several hundred years their stone figures became even more grotesque. In the centre of the courtyard is a large marble carving of the Lion of St. Mark, the main symbol of </w:t>
      </w:r>
    </w:p>
    <w:p w:rsidR="004E25F6" w:rsidRPr="0053006C" w:rsidRDefault="004E25F6" w:rsidP="004E25F6">
      <w:pPr>
        <w:spacing w:before="100" w:beforeAutospacing="1" w:after="100" w:afterAutospacing="1" w:line="360" w:lineRule="auto"/>
        <w:jc w:val="both"/>
        <w:rPr>
          <w:rFonts w:ascii="Times New Roman" w:hAnsi="Times New Roman"/>
          <w:sz w:val="24"/>
          <w:szCs w:val="24"/>
        </w:rPr>
      </w:pPr>
      <w:r w:rsidRPr="0053006C">
        <w:rPr>
          <w:rFonts w:ascii="Times New Roman" w:hAnsi="Times New Roman"/>
          <w:sz w:val="24"/>
          <w:szCs w:val="24"/>
        </w:rPr>
        <w:lastRenderedPageBreak/>
        <w:t>Venetian rule which is so often seen on the walls of Famagusta and Kyrenia cast</w:t>
      </w:r>
      <w:r>
        <w:rPr>
          <w:rFonts w:ascii="Times New Roman" w:hAnsi="Times New Roman"/>
          <w:sz w:val="24"/>
          <w:szCs w:val="24"/>
        </w:rPr>
        <w:t>le</w:t>
      </w:r>
      <w:r w:rsidRPr="0053006C">
        <w:rPr>
          <w:rFonts w:ascii="Times New Roman" w:hAnsi="Times New Roman"/>
          <w:sz w:val="24"/>
          <w:szCs w:val="24"/>
        </w:rPr>
        <w:t xml:space="preserve">. Many other fragments are lying around, all taken from demolished buildings and it is a reminder that 14th century Nicosia </w:t>
      </w:r>
      <w:r>
        <w:rPr>
          <w:rFonts w:ascii="Times New Roman" w:hAnsi="Times New Roman"/>
          <w:sz w:val="24"/>
          <w:szCs w:val="24"/>
        </w:rPr>
        <w:t>was resplendent with palaces an</w:t>
      </w:r>
      <w:r w:rsidRPr="0053006C">
        <w:rPr>
          <w:rFonts w:ascii="Times New Roman" w:hAnsi="Times New Roman"/>
          <w:sz w:val="24"/>
          <w:szCs w:val="24"/>
        </w:rPr>
        <w:t>d churches</w:t>
      </w:r>
      <w:r>
        <w:rPr>
          <w:rFonts w:ascii="Times New Roman" w:hAnsi="Times New Roman"/>
          <w:sz w:val="24"/>
          <w:szCs w:val="24"/>
        </w:rPr>
        <w:t>.</w:t>
      </w:r>
      <w:r w:rsidRPr="0053006C">
        <w:rPr>
          <w:rFonts w:ascii="Times New Roman" w:hAnsi="Times New Roman"/>
          <w:sz w:val="24"/>
          <w:szCs w:val="24"/>
        </w:rPr>
        <w:t xml:space="preserve"> </w:t>
      </w:r>
    </w:p>
    <w:p w:rsidR="004E25F6" w:rsidRPr="0053006C" w:rsidRDefault="004E25F6" w:rsidP="004E25F6">
      <w:pPr>
        <w:spacing w:before="100" w:beforeAutospacing="1" w:after="100" w:afterAutospacing="1" w:line="360" w:lineRule="auto"/>
        <w:jc w:val="both"/>
        <w:rPr>
          <w:rFonts w:ascii="Times New Roman" w:hAnsi="Times New Roman"/>
          <w:sz w:val="24"/>
          <w:szCs w:val="24"/>
        </w:rPr>
      </w:pPr>
      <w:r w:rsidRPr="009E3EB8">
        <w:rPr>
          <w:rFonts w:ascii="Times New Roman" w:hAnsi="Times New Roman"/>
          <w:sz w:val="24"/>
          <w:szCs w:val="24"/>
        </w:rPr>
        <w:t xml:space="preserve">During </w:t>
      </w:r>
      <w:hyperlink r:id="rId138" w:tooltip="A brief history of the British rule of Cyprus" w:history="1">
        <w:r w:rsidRPr="00BF3F75">
          <w:rPr>
            <w:rStyle w:val="Hyperlink"/>
            <w:rFonts w:ascii="Times New Roman" w:hAnsi="Times New Roman"/>
            <w:color w:val="auto"/>
            <w:sz w:val="24"/>
            <w:szCs w:val="24"/>
            <w:u w:val="none"/>
          </w:rPr>
          <w:t>British colonial rule</w:t>
        </w:r>
      </w:hyperlink>
      <w:r w:rsidRPr="00120A86">
        <w:rPr>
          <w:rFonts w:ascii="Times New Roman" w:hAnsi="Times New Roman"/>
          <w:sz w:val="24"/>
          <w:szCs w:val="24"/>
        </w:rPr>
        <w:t>,</w:t>
      </w:r>
      <w:r w:rsidRPr="00040CFA">
        <w:rPr>
          <w:rFonts w:ascii="Times New Roman" w:hAnsi="Times New Roman"/>
          <w:sz w:val="24"/>
          <w:szCs w:val="24"/>
        </w:rPr>
        <w:t xml:space="preserve"> </w:t>
      </w:r>
      <w:r w:rsidRPr="009E3EB8">
        <w:rPr>
          <w:rFonts w:ascii="Times New Roman" w:hAnsi="Times New Roman"/>
          <w:sz w:val="24"/>
          <w:szCs w:val="24"/>
        </w:rPr>
        <w:t>many interesting works of stone and marble were housed in this museum, which in those days was known as the Jeffrey Museum. These architectural pieces included insignias, tombs and columns which had accumulated from medieval times.</w:t>
      </w:r>
      <w:r>
        <w:t xml:space="preserve"> </w:t>
      </w:r>
      <w:r w:rsidRPr="0053006C">
        <w:rPr>
          <w:rFonts w:ascii="Times New Roman" w:hAnsi="Times New Roman"/>
          <w:sz w:val="24"/>
          <w:szCs w:val="24"/>
        </w:rPr>
        <w:t>The Turkish name for this museum is TAS ESERLER MÜZESÌ, or museum of an</w:t>
      </w:r>
      <w:r>
        <w:rPr>
          <w:rFonts w:ascii="Times New Roman" w:hAnsi="Times New Roman"/>
          <w:sz w:val="24"/>
          <w:szCs w:val="24"/>
        </w:rPr>
        <w:t>cient stones. It is also known to tourists as the Lapidary museum.</w:t>
      </w:r>
    </w:p>
    <w:p w:rsidR="004E25F6" w:rsidRDefault="004E25F6" w:rsidP="004E25F6">
      <w:pPr>
        <w:spacing w:line="360" w:lineRule="auto"/>
        <w:jc w:val="both"/>
        <w:rPr>
          <w:rFonts w:ascii="Times New Roman" w:hAnsi="Times New Roman"/>
          <w:b/>
          <w:sz w:val="24"/>
          <w:szCs w:val="24"/>
        </w:rPr>
      </w:pPr>
    </w:p>
    <w:p w:rsidR="004E25F6" w:rsidRPr="00040CFA" w:rsidRDefault="004E25F6" w:rsidP="004E25F6">
      <w:pPr>
        <w:spacing w:line="360" w:lineRule="auto"/>
        <w:jc w:val="both"/>
        <w:rPr>
          <w:rFonts w:ascii="Times New Roman" w:hAnsi="Times New Roman"/>
          <w:b/>
          <w:sz w:val="24"/>
          <w:szCs w:val="24"/>
        </w:rPr>
      </w:pPr>
      <w:r>
        <w:rPr>
          <w:rFonts w:ascii="Times New Roman" w:hAnsi="Times New Roman"/>
          <w:b/>
          <w:sz w:val="24"/>
          <w:szCs w:val="24"/>
        </w:rPr>
        <w:t>5.2.1</w:t>
      </w:r>
      <w:r>
        <w:rPr>
          <w:rFonts w:ascii="Times New Roman" w:hAnsi="Times New Roman"/>
          <w:b/>
          <w:sz w:val="24"/>
          <w:szCs w:val="24"/>
        </w:rPr>
        <w:tab/>
        <w:t xml:space="preserve"> </w:t>
      </w:r>
      <w:r w:rsidRPr="00040CFA">
        <w:rPr>
          <w:rFonts w:ascii="Times New Roman" w:hAnsi="Times New Roman"/>
          <w:b/>
          <w:sz w:val="24"/>
          <w:szCs w:val="24"/>
        </w:rPr>
        <w:t>Symbolic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motifs found on the Lapidary museum (Venetia House) are the Venetian coats of Arms and statues, notably the Lion of St. Mark. The coat of Arms on this building is made up of three eagles signifying noble nature, strength, bravery and alertness</w:t>
      </w:r>
      <w:r>
        <w:rPr>
          <w:rFonts w:ascii="Times New Roman" w:hAnsi="Times New Roman"/>
          <w:sz w:val="24"/>
          <w:szCs w:val="24"/>
        </w:rPr>
        <w:t xml:space="preserve"> (</w:t>
      </w:r>
      <w:proofErr w:type="spellStart"/>
      <w:r>
        <w:rPr>
          <w:rFonts w:ascii="Times New Roman" w:hAnsi="Times New Roman"/>
          <w:sz w:val="24"/>
          <w:szCs w:val="24"/>
        </w:rPr>
        <w:t>Perbillini</w:t>
      </w:r>
      <w:proofErr w:type="spellEnd"/>
      <w:r>
        <w:rPr>
          <w:rFonts w:ascii="Times New Roman" w:hAnsi="Times New Roman"/>
          <w:sz w:val="24"/>
          <w:szCs w:val="24"/>
        </w:rPr>
        <w:t>, 1988</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9)</w:t>
      </w:r>
      <w:r w:rsidRPr="00000287">
        <w:rPr>
          <w:rFonts w:ascii="Times New Roman" w:hAnsi="Times New Roman"/>
          <w:sz w:val="24"/>
          <w:szCs w:val="24"/>
        </w:rPr>
        <w:t>.</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extent cx="2790825" cy="2095500"/>
            <wp:effectExtent l="19050" t="0" r="9525" b="0"/>
            <wp:docPr id="31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Fig</w:t>
      </w:r>
      <w:r>
        <w:rPr>
          <w:rFonts w:ascii="Times New Roman" w:hAnsi="Times New Roman"/>
          <w:sz w:val="24"/>
          <w:szCs w:val="24"/>
        </w:rPr>
        <w:t xml:space="preserve"> 5.9</w:t>
      </w:r>
      <w:r w:rsidRPr="00000287">
        <w:rPr>
          <w:rFonts w:ascii="Times New Roman" w:hAnsi="Times New Roman"/>
          <w:sz w:val="24"/>
          <w:szCs w:val="24"/>
        </w:rPr>
        <w:t xml:space="preserve"> Coat of Arms </w:t>
      </w:r>
      <w:r>
        <w:rPr>
          <w:rFonts w:ascii="Times New Roman" w:hAnsi="Times New Roman"/>
          <w:sz w:val="24"/>
          <w:szCs w:val="24"/>
        </w:rPr>
        <w:t>on the Lapidary museum</w:t>
      </w:r>
    </w:p>
    <w:p w:rsidR="004E25F6" w:rsidRPr="00000287" w:rsidRDefault="004E25F6" w:rsidP="004E25F6">
      <w:pPr>
        <w:spacing w:line="360" w:lineRule="auto"/>
        <w:jc w:val="both"/>
        <w:rPr>
          <w:rFonts w:ascii="Times New Roman" w:hAnsi="Times New Roman"/>
          <w:sz w:val="24"/>
          <w:szCs w:val="24"/>
        </w:rPr>
      </w:pPr>
      <w:proofErr w:type="gramStart"/>
      <w:r w:rsidRPr="00000287">
        <w:rPr>
          <w:rFonts w:ascii="Times New Roman" w:hAnsi="Times New Roman"/>
          <w:sz w:val="24"/>
          <w:szCs w:val="24"/>
        </w:rPr>
        <w:t>The lion statue which is found on several places on the building and on some other Venetian buildings in the walled city with some showing only the head while others showing the Lion fully, the statue is called the Lion of St. Mark.</w:t>
      </w:r>
      <w:proofErr w:type="gramEnd"/>
      <w:r w:rsidRPr="00000287">
        <w:rPr>
          <w:rFonts w:ascii="Times New Roman" w:hAnsi="Times New Roman"/>
          <w:sz w:val="24"/>
          <w:szCs w:val="24"/>
        </w:rPr>
        <w:t xml:space="preserve"> Attempts at tracing the history of the significance of the Lion of St. Mark could not give a definitive reason, however in the process this theory was quoted. </w:t>
      </w:r>
    </w:p>
    <w:p w:rsidR="004E25F6" w:rsidRPr="00000287" w:rsidRDefault="004E25F6" w:rsidP="004E25F6">
      <w:pPr>
        <w:spacing w:line="360" w:lineRule="auto"/>
        <w:jc w:val="both"/>
        <w:rPr>
          <w:rFonts w:ascii="Times New Roman" w:hAnsi="Times New Roman"/>
          <w:i/>
          <w:sz w:val="24"/>
          <w:szCs w:val="24"/>
        </w:rPr>
      </w:pPr>
      <w:r w:rsidRPr="00000287">
        <w:rPr>
          <w:rFonts w:ascii="Times New Roman" w:hAnsi="Times New Roman"/>
          <w:i/>
          <w:sz w:val="24"/>
          <w:szCs w:val="24"/>
        </w:rPr>
        <w:lastRenderedPageBreak/>
        <w:t>On 9</w:t>
      </w:r>
      <w:r w:rsidRPr="00000287">
        <w:rPr>
          <w:rFonts w:ascii="Times New Roman" w:hAnsi="Times New Roman"/>
          <w:i/>
          <w:sz w:val="24"/>
          <w:szCs w:val="24"/>
          <w:vertAlign w:val="superscript"/>
        </w:rPr>
        <w:t>th</w:t>
      </w:r>
      <w:r w:rsidRPr="00000287">
        <w:rPr>
          <w:rFonts w:ascii="Times New Roman" w:hAnsi="Times New Roman"/>
          <w:i/>
          <w:sz w:val="24"/>
          <w:szCs w:val="24"/>
        </w:rPr>
        <w:t xml:space="preserve"> May AD 1000, it was Ascension </w:t>
      </w:r>
      <w:proofErr w:type="gramStart"/>
      <w:r w:rsidRPr="00000287">
        <w:rPr>
          <w:rFonts w:ascii="Times New Roman" w:hAnsi="Times New Roman"/>
          <w:i/>
          <w:sz w:val="24"/>
          <w:szCs w:val="24"/>
        </w:rPr>
        <w:t>day</w:t>
      </w:r>
      <w:proofErr w:type="gramEnd"/>
      <w:r w:rsidRPr="00000287">
        <w:rPr>
          <w:rFonts w:ascii="Times New Roman" w:hAnsi="Times New Roman"/>
          <w:i/>
          <w:sz w:val="24"/>
          <w:szCs w:val="24"/>
        </w:rPr>
        <w:t xml:space="preserve">. The Doge heard mass in the cathedral of St. </w:t>
      </w:r>
      <w:proofErr w:type="spellStart"/>
      <w:r w:rsidRPr="00000287">
        <w:rPr>
          <w:rFonts w:ascii="Times New Roman" w:hAnsi="Times New Roman"/>
          <w:i/>
          <w:sz w:val="24"/>
          <w:szCs w:val="24"/>
        </w:rPr>
        <w:t>Pietro</w:t>
      </w:r>
      <w:proofErr w:type="spellEnd"/>
      <w:r w:rsidRPr="00000287">
        <w:rPr>
          <w:rFonts w:ascii="Times New Roman" w:hAnsi="Times New Roman"/>
          <w:i/>
          <w:sz w:val="24"/>
          <w:szCs w:val="24"/>
        </w:rPr>
        <w:t xml:space="preserve"> Di </w:t>
      </w:r>
      <w:proofErr w:type="spellStart"/>
      <w:r w:rsidRPr="00000287">
        <w:rPr>
          <w:rFonts w:ascii="Times New Roman" w:hAnsi="Times New Roman"/>
          <w:i/>
          <w:sz w:val="24"/>
          <w:szCs w:val="24"/>
        </w:rPr>
        <w:t>Castello</w:t>
      </w:r>
      <w:proofErr w:type="spellEnd"/>
      <w:r w:rsidRPr="00000287">
        <w:rPr>
          <w:rFonts w:ascii="Times New Roman" w:hAnsi="Times New Roman"/>
          <w:i/>
          <w:sz w:val="24"/>
          <w:szCs w:val="24"/>
        </w:rPr>
        <w:t xml:space="preserve">, and received from the Bishop of </w:t>
      </w:r>
      <w:proofErr w:type="spellStart"/>
      <w:r w:rsidRPr="00000287">
        <w:rPr>
          <w:rFonts w:ascii="Times New Roman" w:hAnsi="Times New Roman"/>
          <w:i/>
          <w:sz w:val="24"/>
          <w:szCs w:val="24"/>
        </w:rPr>
        <w:t>Ohvolo</w:t>
      </w:r>
      <w:proofErr w:type="spellEnd"/>
      <w:r w:rsidRPr="00000287">
        <w:rPr>
          <w:rFonts w:ascii="Times New Roman" w:hAnsi="Times New Roman"/>
          <w:i/>
          <w:sz w:val="24"/>
          <w:szCs w:val="24"/>
        </w:rPr>
        <w:t xml:space="preserve"> a consecrated standard, this banner bore the first time the now familiar Venetian emblem of the Lion with open book in its pairs. It is to be named the Lion of St. Mark from St. Mark’s association with Venice</w:t>
      </w:r>
      <w:r>
        <w:rPr>
          <w:rFonts w:ascii="Times New Roman" w:hAnsi="Times New Roman"/>
          <w:i/>
          <w:sz w:val="24"/>
          <w:szCs w:val="24"/>
        </w:rPr>
        <w:t xml:space="preserve"> (</w:t>
      </w:r>
      <w:r w:rsidRPr="00D74AFA">
        <w:rPr>
          <w:rFonts w:ascii="Times New Roman" w:hAnsi="Times New Roman"/>
        </w:rPr>
        <w:t>www.crwflags.com/FOTW</w:t>
      </w:r>
      <w:r>
        <w:rPr>
          <w:rFonts w:ascii="Times New Roman" w:hAnsi="Times New Roman"/>
        </w:rPr>
        <w:t>)</w:t>
      </w:r>
      <w:r w:rsidRPr="00000287">
        <w:rPr>
          <w:rFonts w:ascii="Times New Roman" w:hAnsi="Times New Roman"/>
          <w:i/>
          <w:sz w:val="24"/>
          <w:szCs w:val="24"/>
        </w:rPr>
        <w:t>.</w:t>
      </w:r>
    </w:p>
    <w:p w:rsidR="004E25F6" w:rsidRPr="00000287" w:rsidRDefault="004E25F6" w:rsidP="004E25F6">
      <w:pPr>
        <w:spacing w:line="360" w:lineRule="auto"/>
        <w:jc w:val="center"/>
        <w:rPr>
          <w:rFonts w:ascii="Times New Roman" w:hAnsi="Times New Roman"/>
          <w:i/>
          <w:sz w:val="24"/>
          <w:szCs w:val="24"/>
        </w:rPr>
      </w:pPr>
      <w:r>
        <w:rPr>
          <w:rFonts w:ascii="Times New Roman" w:hAnsi="Times New Roman"/>
          <w:noProof/>
          <w:sz w:val="24"/>
          <w:szCs w:val="24"/>
          <w:lang w:val="tr-TR" w:eastAsia="tr-TR"/>
        </w:rPr>
        <w:drawing>
          <wp:inline distT="0" distB="0" distL="0" distR="0">
            <wp:extent cx="2095500" cy="2790825"/>
            <wp:effectExtent l="19050" t="0" r="0" b="0"/>
            <wp:docPr id="31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0" cstate="print"/>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Fig</w:t>
      </w:r>
      <w:r>
        <w:rPr>
          <w:rFonts w:ascii="Times New Roman" w:hAnsi="Times New Roman"/>
          <w:sz w:val="24"/>
          <w:szCs w:val="24"/>
        </w:rPr>
        <w:t xml:space="preserve"> 5.10 T</w:t>
      </w:r>
      <w:r w:rsidRPr="00000287">
        <w:rPr>
          <w:rFonts w:ascii="Times New Roman" w:hAnsi="Times New Roman"/>
          <w:sz w:val="24"/>
          <w:szCs w:val="24"/>
        </w:rPr>
        <w:t>he Lion of St. Mark on Venetian buildings</w:t>
      </w:r>
    </w:p>
    <w:p w:rsidR="004E25F6" w:rsidRDefault="004E25F6" w:rsidP="004E25F6">
      <w:pPr>
        <w:spacing w:line="360" w:lineRule="auto"/>
        <w:jc w:val="both"/>
        <w:rPr>
          <w:rFonts w:ascii="Times New Roman" w:hAnsi="Times New Roman"/>
          <w:b/>
          <w:sz w:val="24"/>
          <w:szCs w:val="24"/>
        </w:rPr>
      </w:pPr>
    </w:p>
    <w:p w:rsidR="004E25F6" w:rsidRPr="00040CFA" w:rsidRDefault="004E25F6" w:rsidP="004E25F6">
      <w:pPr>
        <w:spacing w:line="360" w:lineRule="auto"/>
        <w:jc w:val="both"/>
        <w:rPr>
          <w:rFonts w:ascii="Times New Roman" w:hAnsi="Times New Roman"/>
          <w:b/>
          <w:sz w:val="24"/>
          <w:szCs w:val="24"/>
        </w:rPr>
      </w:pPr>
      <w:r>
        <w:rPr>
          <w:rFonts w:ascii="Times New Roman" w:hAnsi="Times New Roman"/>
          <w:b/>
          <w:sz w:val="24"/>
          <w:szCs w:val="24"/>
        </w:rPr>
        <w:t>5.2.2</w:t>
      </w:r>
      <w:r w:rsidRPr="00040CFA">
        <w:rPr>
          <w:rFonts w:ascii="Times New Roman" w:hAnsi="Times New Roman"/>
          <w:b/>
          <w:sz w:val="24"/>
          <w:szCs w:val="24"/>
        </w:rPr>
        <w:tab/>
        <w:t>Physical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Despite its transformation from the original form looks in coherent proportion within its elements. This could have been assisted with its symmetry. The Gothic entrance and the windows above it on the first floor are proportional; however this is not its original state as seen in fig </w:t>
      </w:r>
      <w:r>
        <w:rPr>
          <w:rFonts w:ascii="Times New Roman" w:hAnsi="Times New Roman"/>
          <w:sz w:val="24"/>
          <w:szCs w:val="24"/>
        </w:rPr>
        <w:t>5.11</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2714625" cy="1714500"/>
            <wp:effectExtent l="19050" t="0" r="9525" b="0"/>
            <wp:docPr id="31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 xml:space="preserve">5.11 The Lapidary </w:t>
      </w:r>
      <w:proofErr w:type="spellStart"/>
      <w:r>
        <w:rPr>
          <w:rFonts w:ascii="Times New Roman" w:hAnsi="Times New Roman"/>
          <w:sz w:val="24"/>
          <w:szCs w:val="24"/>
        </w:rPr>
        <w:t>me</w:t>
      </w:r>
      <w:r w:rsidRPr="00000287">
        <w:rPr>
          <w:rFonts w:ascii="Times New Roman" w:hAnsi="Times New Roman"/>
          <w:sz w:val="24"/>
          <w:szCs w:val="24"/>
        </w:rPr>
        <w:t>seum</w:t>
      </w:r>
      <w:proofErr w:type="spellEnd"/>
      <w:r w:rsidRPr="00000287">
        <w:rPr>
          <w:rFonts w:ascii="Times New Roman" w:hAnsi="Times New Roman"/>
          <w:sz w:val="24"/>
          <w:szCs w:val="24"/>
        </w:rPr>
        <w:t xml:space="preserve"> mutilated</w:t>
      </w:r>
      <w:r>
        <w:rPr>
          <w:rFonts w:ascii="Times New Roman" w:hAnsi="Times New Roman"/>
          <w:sz w:val="24"/>
          <w:szCs w:val="24"/>
        </w:rPr>
        <w:t xml:space="preserve"> as seen in the 18</w:t>
      </w:r>
      <w:r w:rsidRPr="00217EB5">
        <w:rPr>
          <w:rFonts w:ascii="Times New Roman" w:hAnsi="Times New Roman"/>
          <w:sz w:val="24"/>
          <w:szCs w:val="24"/>
          <w:vertAlign w:val="superscript"/>
        </w:rPr>
        <w:t>th</w:t>
      </w:r>
      <w:r>
        <w:rPr>
          <w:rFonts w:ascii="Times New Roman" w:hAnsi="Times New Roman"/>
          <w:sz w:val="24"/>
          <w:szCs w:val="24"/>
        </w:rPr>
        <w:t xml:space="preserve"> century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402)</w:t>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Its cause </w:t>
      </w:r>
      <w:proofErr w:type="gramStart"/>
      <w:r>
        <w:rPr>
          <w:rFonts w:ascii="Times New Roman" w:hAnsi="Times New Roman"/>
          <w:sz w:val="24"/>
          <w:szCs w:val="24"/>
        </w:rPr>
        <w:t xml:space="preserve">of </w:t>
      </w:r>
      <w:r w:rsidRPr="00000287">
        <w:rPr>
          <w:rFonts w:ascii="Times New Roman" w:hAnsi="Times New Roman"/>
          <w:sz w:val="24"/>
          <w:szCs w:val="24"/>
        </w:rPr>
        <w:t xml:space="preserve"> mutilation</w:t>
      </w:r>
      <w:proofErr w:type="gramEnd"/>
      <w:r>
        <w:rPr>
          <w:rFonts w:ascii="Times New Roman" w:hAnsi="Times New Roman"/>
          <w:sz w:val="24"/>
          <w:szCs w:val="24"/>
        </w:rPr>
        <w:t xml:space="preserve"> could not be ascertained</w:t>
      </w:r>
      <w:r w:rsidRPr="00000287">
        <w:rPr>
          <w:rFonts w:ascii="Times New Roman" w:hAnsi="Times New Roman"/>
          <w:sz w:val="24"/>
          <w:szCs w:val="24"/>
        </w:rPr>
        <w:t xml:space="preserve">; theories suggest it is most likely as a result of change from one period to the other. </w:t>
      </w:r>
      <w:proofErr w:type="spellStart"/>
      <w:r w:rsidRPr="00000287">
        <w:rPr>
          <w:rFonts w:ascii="Times New Roman" w:hAnsi="Times New Roman"/>
          <w:sz w:val="24"/>
          <w:szCs w:val="24"/>
        </w:rPr>
        <w:t>Drapper</w:t>
      </w:r>
      <w:proofErr w:type="spellEnd"/>
      <w:r w:rsidRPr="00000287">
        <w:rPr>
          <w:rFonts w:ascii="Times New Roman" w:hAnsi="Times New Roman"/>
          <w:sz w:val="24"/>
          <w:szCs w:val="24"/>
        </w:rPr>
        <w:t xml:space="preserve"> writing in 1702 reports that the Turks since they became masters of the city pulled some of the palaces and beautiful houses to pieces in the hope of finding some hidden treasure or at least selling the stones and other materials for use in some other buildings</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402)</w:t>
      </w:r>
      <w:r w:rsidRPr="00000287">
        <w:rPr>
          <w:rFonts w:ascii="Times New Roman" w:hAnsi="Times New Roman"/>
          <w:sz w:val="24"/>
          <w:szCs w:val="24"/>
        </w:rPr>
        <w:t>.</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Fig 3.49 shows the building without the roof, the Venetian court of arms, and the windows on the first floor are not in place, the figure though affirms their originality. It is described to have been built in the second half of the 15</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 this evidence casts doubt on it being a Venetian building, this is because Lusignan was reigning in the beginning of the second half of the 15</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 thus since the precise period was not mentioned it could have been built before the Venetians took over in 1489. </w:t>
      </w:r>
      <w:proofErr w:type="gramStart"/>
      <w:r w:rsidRPr="00000287">
        <w:rPr>
          <w:rFonts w:ascii="Times New Roman" w:hAnsi="Times New Roman"/>
          <w:sz w:val="24"/>
          <w:szCs w:val="24"/>
        </w:rPr>
        <w:t>Another evidence</w:t>
      </w:r>
      <w:proofErr w:type="gramEnd"/>
      <w:r w:rsidRPr="00000287">
        <w:rPr>
          <w:rFonts w:ascii="Times New Roman" w:hAnsi="Times New Roman"/>
          <w:sz w:val="24"/>
          <w:szCs w:val="24"/>
        </w:rPr>
        <w:t xml:space="preserve"> that questions it being Venetian is that in the same fig 3.49 Venetian characters such as the Venetian coat of arms and the Lion of St. Mark could not be seen.</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However, distinct characters that gives the building Venetian identity is its Renaissance identity, from its symmetric appearance, to good proportioning between the openings (the windows and the entrance door), to the bracket decoration at the base of the window of the first floor. The Venetian coat of arms and the Lion of St. Marks found on the building is evidence that even if it is not originally Venetian it had indeed being the residence of a representative of the Venetian republic</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391)</w:t>
      </w:r>
      <w:r w:rsidRPr="00000287">
        <w:rPr>
          <w:rFonts w:ascii="Times New Roman" w:hAnsi="Times New Roman"/>
          <w:sz w:val="24"/>
          <w:szCs w:val="24"/>
        </w:rPr>
        <w:t>.</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Overall the width to height ratio of the building is about 2:1, referring to the proportioning system; it gives a quotient of 2 which points to a simple house.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lastRenderedPageBreak/>
        <w:t>The Lapidary museum is to human scale, there are two window types seen from the sketch on Fig 3.49, two on the first floor and two smaller ones on the ground floor which appear to have been built initially but blocked later, the proportion of the small windows on the ground floor to the large ones on the first floor is 1:4. The blocked small windows give the impression that they could have been used to ventilate a portioned area from the entrance on the left side of the building. Also to the right of the building appears a large blocked entrance placed directly under the first floor window, this gives an assumption that the Gothic entrance might possibly not have been the original entrance to the building.</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Lapidary museum has a symmetrical balance with the weight equally distributed on both sides of the central axis (which is the center of the arched entrance). It creates a secure, safe feeling and a sense of solidity. </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Lapidary museum is in </w:t>
      </w:r>
      <w:r>
        <w:rPr>
          <w:rFonts w:ascii="Times New Roman" w:hAnsi="Times New Roman"/>
          <w:sz w:val="24"/>
          <w:szCs w:val="24"/>
        </w:rPr>
        <w:t xml:space="preserve">12.6meters in </w:t>
      </w:r>
      <w:r w:rsidRPr="00000287">
        <w:rPr>
          <w:rFonts w:ascii="Times New Roman" w:hAnsi="Times New Roman"/>
          <w:sz w:val="24"/>
          <w:szCs w:val="24"/>
        </w:rPr>
        <w:t>length</w:t>
      </w:r>
      <w:r>
        <w:rPr>
          <w:rFonts w:ascii="Times New Roman" w:hAnsi="Times New Roman"/>
          <w:sz w:val="24"/>
          <w:szCs w:val="24"/>
        </w:rPr>
        <w:t>, 16.3meters wide (including the courtyard),</w:t>
      </w:r>
      <w:r w:rsidRPr="00000287">
        <w:rPr>
          <w:rFonts w:ascii="Times New Roman" w:hAnsi="Times New Roman"/>
          <w:sz w:val="24"/>
          <w:szCs w:val="24"/>
        </w:rPr>
        <w:t xml:space="preserve"> and </w:t>
      </w:r>
      <w:r>
        <w:rPr>
          <w:rFonts w:ascii="Times New Roman" w:hAnsi="Times New Roman"/>
          <w:sz w:val="24"/>
          <w:szCs w:val="24"/>
        </w:rPr>
        <w:t xml:space="preserve">6.0 meters </w:t>
      </w:r>
      <w:r w:rsidRPr="00000287">
        <w:rPr>
          <w:rFonts w:ascii="Times New Roman" w:hAnsi="Times New Roman"/>
          <w:sz w:val="24"/>
          <w:szCs w:val="24"/>
        </w:rPr>
        <w:t>high.</w:t>
      </w:r>
    </w:p>
    <w:p w:rsidR="004E25F6" w:rsidRPr="00040CFA" w:rsidRDefault="004E25F6" w:rsidP="004E25F6">
      <w:pPr>
        <w:spacing w:line="360" w:lineRule="auto"/>
        <w:jc w:val="both"/>
        <w:rPr>
          <w:rFonts w:ascii="Times New Roman" w:hAnsi="Times New Roman"/>
          <w:b/>
          <w:sz w:val="24"/>
          <w:szCs w:val="24"/>
        </w:rPr>
      </w:pPr>
      <w:r>
        <w:rPr>
          <w:rFonts w:ascii="Times New Roman" w:hAnsi="Times New Roman"/>
          <w:b/>
          <w:sz w:val="24"/>
          <w:szCs w:val="24"/>
        </w:rPr>
        <w:t>5.2.3</w:t>
      </w:r>
      <w:r w:rsidRPr="00040CFA">
        <w:rPr>
          <w:rFonts w:ascii="Times New Roman" w:hAnsi="Times New Roman"/>
          <w:b/>
          <w:sz w:val="24"/>
          <w:szCs w:val="24"/>
        </w:rPr>
        <w:tab/>
        <w:t>Functional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walls of the building are 0.50meters thick made of stone, this is very similar to the Lusignan house walls and can also be seen as an argument that they are buildings of the same period. However the Lapidary museum unlike the Lusignan house does not have parti</w:t>
      </w:r>
      <w:r>
        <w:rPr>
          <w:rFonts w:ascii="Times New Roman" w:hAnsi="Times New Roman"/>
          <w:sz w:val="24"/>
          <w:szCs w:val="24"/>
        </w:rPr>
        <w:t>ti</w:t>
      </w:r>
      <w:r w:rsidRPr="00000287">
        <w:rPr>
          <w:rFonts w:ascii="Times New Roman" w:hAnsi="Times New Roman"/>
          <w:sz w:val="24"/>
          <w:szCs w:val="24"/>
        </w:rPr>
        <w:t>ons on the inside and thus the continuity of the wall thickness could not be observed.</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As already pointed out, the windows of this building are two types. The windows on the first floor and the smaller blocked ones on the ground floor are rectangular and of medium size are decorated with a plain bead </w:t>
      </w:r>
      <w:proofErr w:type="spellStart"/>
      <w:r w:rsidRPr="00000287">
        <w:rPr>
          <w:rFonts w:ascii="Times New Roman" w:hAnsi="Times New Roman"/>
          <w:sz w:val="24"/>
          <w:szCs w:val="24"/>
        </w:rPr>
        <w:t>moulding</w:t>
      </w:r>
      <w:proofErr w:type="spellEnd"/>
      <w:r w:rsidRPr="00000287">
        <w:rPr>
          <w:rFonts w:ascii="Times New Roman" w:hAnsi="Times New Roman"/>
          <w:sz w:val="24"/>
          <w:szCs w:val="24"/>
        </w:rPr>
        <w:t xml:space="preserve"> round the edges, those on the first floor have also a deep sill carried on brackets, forming a kind of small, </w:t>
      </w:r>
      <w:proofErr w:type="spellStart"/>
      <w:r w:rsidRPr="00000287">
        <w:rPr>
          <w:rFonts w:ascii="Times New Roman" w:hAnsi="Times New Roman"/>
          <w:sz w:val="24"/>
          <w:szCs w:val="24"/>
        </w:rPr>
        <w:t>unbalustraded</w:t>
      </w:r>
      <w:proofErr w:type="spellEnd"/>
      <w:r w:rsidRPr="00000287">
        <w:rPr>
          <w:rFonts w:ascii="Times New Roman" w:hAnsi="Times New Roman"/>
          <w:sz w:val="24"/>
          <w:szCs w:val="24"/>
        </w:rPr>
        <w:t xml:space="preserve"> balcony. The brackets have volutes of a Renaissance type; their lateral faces are carved with </w:t>
      </w:r>
      <w:proofErr w:type="spellStart"/>
      <w:r w:rsidRPr="00000287">
        <w:rPr>
          <w:rFonts w:ascii="Times New Roman" w:hAnsi="Times New Roman"/>
          <w:sz w:val="24"/>
          <w:szCs w:val="24"/>
        </w:rPr>
        <w:t>grosteque</w:t>
      </w:r>
      <w:proofErr w:type="spellEnd"/>
      <w:r w:rsidRPr="00000287">
        <w:rPr>
          <w:rFonts w:ascii="Times New Roman" w:hAnsi="Times New Roman"/>
          <w:sz w:val="24"/>
          <w:szCs w:val="24"/>
        </w:rPr>
        <w:t xml:space="preserve"> figurines in low relief in a rather coarse Italian style</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405)</w:t>
      </w:r>
      <w:r w:rsidRPr="00000287">
        <w:rPr>
          <w:rFonts w:ascii="Times New Roman" w:hAnsi="Times New Roman"/>
          <w:sz w:val="24"/>
          <w:szCs w:val="24"/>
        </w:rPr>
        <w:t>. Comparing this building’s character to the Augustinian which is also thought to have been built in the second half of the 15</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 they are both two </w:t>
      </w:r>
      <w:proofErr w:type="spellStart"/>
      <w:r w:rsidRPr="00000287">
        <w:rPr>
          <w:rFonts w:ascii="Times New Roman" w:hAnsi="Times New Roman"/>
          <w:sz w:val="24"/>
          <w:szCs w:val="24"/>
        </w:rPr>
        <w:t>storeyed</w:t>
      </w:r>
      <w:proofErr w:type="spellEnd"/>
      <w:r w:rsidRPr="00000287">
        <w:rPr>
          <w:rFonts w:ascii="Times New Roman" w:hAnsi="Times New Roman"/>
          <w:sz w:val="24"/>
          <w:szCs w:val="24"/>
        </w:rPr>
        <w:t xml:space="preserve"> building both have two windows on the first floor, both sets of windows are carried on Renaissance brackets, this leads to the assumption that the windows on the first floor of the Lapidary museum most have had pediments above them like those of the Augustinian building where the bases are of the same design. </w:t>
      </w:r>
    </w:p>
    <w:p w:rsidR="004E25F6" w:rsidRPr="00000287" w:rsidRDefault="004E25F6" w:rsidP="004E25F6">
      <w:pPr>
        <w:spacing w:line="360" w:lineRule="auto"/>
        <w:jc w:val="center"/>
        <w:rPr>
          <w:rFonts w:ascii="Times New Roman" w:hAnsi="Times New Roman"/>
          <w:noProof/>
          <w:sz w:val="24"/>
          <w:szCs w:val="24"/>
        </w:rPr>
      </w:pPr>
      <w:r>
        <w:rPr>
          <w:rFonts w:ascii="Times New Roman" w:hAnsi="Times New Roman"/>
          <w:noProof/>
          <w:sz w:val="24"/>
          <w:szCs w:val="24"/>
          <w:lang w:val="tr-TR" w:eastAsia="tr-TR"/>
        </w:rPr>
        <w:lastRenderedPageBreak/>
        <w:drawing>
          <wp:inline distT="0" distB="0" distL="0" distR="0">
            <wp:extent cx="1714500" cy="2562225"/>
            <wp:effectExtent l="19050" t="0" r="0" b="0"/>
            <wp:docPr id="3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cstate="print"/>
                    <a:srcRect/>
                    <a:stretch>
                      <a:fillRect/>
                    </a:stretch>
                  </pic:blipFill>
                  <pic:spPr bwMode="auto">
                    <a:xfrm>
                      <a:off x="0" y="0"/>
                      <a:ext cx="1714500" cy="256222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tr-TR" w:eastAsia="tr-TR"/>
        </w:rPr>
        <w:drawing>
          <wp:inline distT="0" distB="0" distL="0" distR="0">
            <wp:extent cx="1714500" cy="2533650"/>
            <wp:effectExtent l="19050" t="0" r="0" b="0"/>
            <wp:docPr id="31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srcRect/>
                    <a:stretch>
                      <a:fillRect/>
                    </a:stretch>
                  </pic:blipFill>
                  <pic:spPr bwMode="auto">
                    <a:xfrm>
                      <a:off x="0" y="0"/>
                      <a:ext cx="1714500" cy="253365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ind w:left="720" w:firstLine="720"/>
        <w:jc w:val="both"/>
        <w:rPr>
          <w:rFonts w:ascii="Times New Roman" w:hAnsi="Times New Roman"/>
          <w:noProof/>
          <w:sz w:val="24"/>
          <w:szCs w:val="24"/>
        </w:rPr>
      </w:pPr>
      <w:r w:rsidRPr="00000287">
        <w:rPr>
          <w:rFonts w:ascii="Times New Roman" w:hAnsi="Times New Roman"/>
          <w:noProof/>
          <w:sz w:val="24"/>
          <w:szCs w:val="24"/>
        </w:rPr>
        <w:t xml:space="preserve">     Augustinian building</w:t>
      </w:r>
      <w:r w:rsidRPr="00000287">
        <w:rPr>
          <w:rFonts w:ascii="Times New Roman" w:hAnsi="Times New Roman"/>
          <w:noProof/>
          <w:sz w:val="24"/>
          <w:szCs w:val="24"/>
        </w:rPr>
        <w:tab/>
      </w:r>
      <w:r w:rsidRPr="00000287">
        <w:rPr>
          <w:rFonts w:ascii="Times New Roman" w:hAnsi="Times New Roman"/>
          <w:noProof/>
          <w:sz w:val="24"/>
          <w:szCs w:val="24"/>
        </w:rPr>
        <w:tab/>
        <w:t xml:space="preserve">windows on the Augustinian building </w:t>
      </w:r>
    </w:p>
    <w:p w:rsidR="004E25F6" w:rsidRPr="00000287"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extent cx="2857500" cy="1438275"/>
            <wp:effectExtent l="19050" t="0" r="0" b="0"/>
            <wp:docPr id="31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cstate="print"/>
                    <a:srcRect/>
                    <a:stretch>
                      <a:fillRect/>
                    </a:stretch>
                  </pic:blipFill>
                  <pic:spPr bwMode="auto">
                    <a:xfrm>
                      <a:off x="0" y="0"/>
                      <a:ext cx="2857500" cy="1438275"/>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ab/>
      </w:r>
      <w:r w:rsidRPr="00000287">
        <w:rPr>
          <w:rFonts w:ascii="Times New Roman" w:hAnsi="Times New Roman"/>
          <w:sz w:val="24"/>
          <w:szCs w:val="24"/>
        </w:rPr>
        <w:t>Mutilated windows of the Lapidary museum in 17</w:t>
      </w:r>
      <w:r w:rsidRPr="00000287">
        <w:rPr>
          <w:rFonts w:ascii="Times New Roman" w:hAnsi="Times New Roman"/>
          <w:sz w:val="24"/>
          <w:szCs w:val="24"/>
          <w:vertAlign w:val="superscript"/>
        </w:rPr>
        <w:t>th</w:t>
      </w:r>
      <w:r w:rsidRPr="00000287">
        <w:rPr>
          <w:rFonts w:ascii="Times New Roman" w:hAnsi="Times New Roman"/>
          <w:sz w:val="24"/>
          <w:szCs w:val="24"/>
        </w:rPr>
        <w:t xml:space="preserve"> century</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402)</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5.12 S</w:t>
      </w:r>
      <w:r w:rsidRPr="00000287">
        <w:rPr>
          <w:rFonts w:ascii="Times New Roman" w:hAnsi="Times New Roman"/>
          <w:sz w:val="24"/>
          <w:szCs w:val="24"/>
        </w:rPr>
        <w:t>imilarities between the Lapidary museum window and Augustinian</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present state shows the window designed with wood and glass and held between mullions and transoms</w:t>
      </w:r>
      <w:r>
        <w:rPr>
          <w:rFonts w:ascii="Times New Roman" w:hAnsi="Times New Roman"/>
          <w:sz w:val="24"/>
          <w:szCs w:val="24"/>
        </w:rPr>
        <w:t xml:space="preserve"> (plate17)</w:t>
      </w:r>
      <w:r w:rsidRPr="00000287">
        <w:rPr>
          <w:rFonts w:ascii="Times New Roman" w:hAnsi="Times New Roman"/>
          <w:sz w:val="24"/>
          <w:szCs w:val="24"/>
        </w:rPr>
        <w:t xml:space="preserve">. A special window worth mentioning is the Gothic window with trefoils on it believed to have been originally from the Lusignan palace and transferred to the Lapidary museum by the British after they destroyed the </w:t>
      </w:r>
      <w:proofErr w:type="spellStart"/>
      <w:r w:rsidRPr="00000287">
        <w:rPr>
          <w:rFonts w:ascii="Times New Roman" w:hAnsi="Times New Roman"/>
          <w:sz w:val="24"/>
          <w:szCs w:val="24"/>
        </w:rPr>
        <w:t>Lusignan</w:t>
      </w:r>
      <w:proofErr w:type="spellEnd"/>
      <w:r w:rsidRPr="00000287">
        <w:rPr>
          <w:rFonts w:ascii="Times New Roman" w:hAnsi="Times New Roman"/>
          <w:sz w:val="24"/>
          <w:szCs w:val="24"/>
        </w:rPr>
        <w:t xml:space="preserve"> place</w:t>
      </w:r>
      <w:r>
        <w:rPr>
          <w:rFonts w:ascii="Times New Roman" w:hAnsi="Times New Roman"/>
          <w:sz w:val="24"/>
          <w:szCs w:val="24"/>
        </w:rPr>
        <w:t xml:space="preserve"> (</w:t>
      </w:r>
      <w:proofErr w:type="spellStart"/>
      <w:r>
        <w:rPr>
          <w:rFonts w:ascii="Times New Roman" w:hAnsi="Times New Roman"/>
          <w:sz w:val="24"/>
          <w:szCs w:val="24"/>
        </w:rPr>
        <w:t>Ghurkan</w:t>
      </w:r>
      <w:proofErr w:type="spellEnd"/>
      <w:r>
        <w:rPr>
          <w:rFonts w:ascii="Times New Roman" w:hAnsi="Times New Roman"/>
          <w:sz w:val="24"/>
          <w:szCs w:val="24"/>
        </w:rPr>
        <w:t>, 1987</w:t>
      </w:r>
      <w:r w:rsidR="00496B85">
        <w:rPr>
          <w:rFonts w:ascii="Times New Roman" w:hAnsi="Times New Roman"/>
          <w:sz w:val="24"/>
          <w:szCs w:val="24"/>
        </w:rPr>
        <w:t>, pp14</w:t>
      </w:r>
      <w:r>
        <w:rPr>
          <w:rFonts w:ascii="Times New Roman" w:hAnsi="Times New Roman"/>
          <w:sz w:val="24"/>
          <w:szCs w:val="24"/>
        </w:rPr>
        <w:t>)</w:t>
      </w:r>
      <w:r w:rsidRPr="00000287">
        <w:rPr>
          <w:rFonts w:ascii="Times New Roman" w:hAnsi="Times New Roman"/>
          <w:sz w:val="24"/>
          <w:szCs w:val="24"/>
        </w:rPr>
        <w:t>. This window can be seen</w:t>
      </w:r>
      <w:r>
        <w:rPr>
          <w:rFonts w:ascii="Times New Roman" w:hAnsi="Times New Roman"/>
          <w:sz w:val="24"/>
          <w:szCs w:val="24"/>
        </w:rPr>
        <w:t xml:space="preserve"> on the</w:t>
      </w:r>
      <w:r w:rsidRPr="00000287">
        <w:rPr>
          <w:rFonts w:ascii="Times New Roman" w:hAnsi="Times New Roman"/>
          <w:sz w:val="24"/>
          <w:szCs w:val="24"/>
        </w:rPr>
        <w:t xml:space="preserve"> façade once the entrance door is open (plate </w:t>
      </w:r>
      <w:r>
        <w:rPr>
          <w:rFonts w:ascii="Times New Roman" w:hAnsi="Times New Roman"/>
          <w:sz w:val="24"/>
          <w:szCs w:val="24"/>
        </w:rPr>
        <w:t>18).</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entrance to the building is a pointed doorway under a hood mould, the arch being entirely plain resembles houses in Catalonia, Aragon and Sicily</w:t>
      </w:r>
      <w:r>
        <w:rPr>
          <w:rFonts w:ascii="Times New Roman" w:hAnsi="Times New Roman"/>
          <w:sz w:val="24"/>
          <w:szCs w:val="24"/>
        </w:rPr>
        <w:t xml:space="preserve"> (</w:t>
      </w:r>
      <w:proofErr w:type="spellStart"/>
      <w:r>
        <w:rPr>
          <w:rFonts w:ascii="Times New Roman" w:hAnsi="Times New Roman"/>
          <w:sz w:val="24"/>
          <w:szCs w:val="24"/>
        </w:rPr>
        <w:t>Enlart</w:t>
      </w:r>
      <w:proofErr w:type="spellEnd"/>
      <w:r>
        <w:rPr>
          <w:rFonts w:ascii="Times New Roman" w:hAnsi="Times New Roman"/>
          <w:sz w:val="24"/>
          <w:szCs w:val="24"/>
        </w:rPr>
        <w:t>, 1897</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405)</w:t>
      </w:r>
      <w:r w:rsidRPr="00000287">
        <w:rPr>
          <w:rFonts w:ascii="Times New Roman" w:hAnsi="Times New Roman"/>
          <w:sz w:val="24"/>
          <w:szCs w:val="24"/>
        </w:rPr>
        <w:t>.</w:t>
      </w:r>
      <w:r>
        <w:rPr>
          <w:rFonts w:ascii="Times New Roman" w:hAnsi="Times New Roman"/>
          <w:sz w:val="24"/>
          <w:szCs w:val="24"/>
        </w:rPr>
        <w:t xml:space="preserve"> It measures 1.5meters in length and 2.1meters high.</w:t>
      </w:r>
      <w:r w:rsidRPr="00000287">
        <w:rPr>
          <w:rFonts w:ascii="Times New Roman" w:hAnsi="Times New Roman"/>
          <w:sz w:val="24"/>
          <w:szCs w:val="24"/>
        </w:rPr>
        <w:t xml:space="preserve"> This entrance is similar to that on the Lusignan house, with its arch and capping very much Gothic. This entrance however may not be original as left to </w:t>
      </w:r>
      <w:r w:rsidRPr="00000287">
        <w:rPr>
          <w:rFonts w:ascii="Times New Roman" w:hAnsi="Times New Roman"/>
          <w:sz w:val="24"/>
          <w:szCs w:val="24"/>
        </w:rPr>
        <w:lastRenderedPageBreak/>
        <w:t>it is what must have been a large rectangular door. The stone used in covering this opening could not hide the lintel, a further proof of it being a door. This supposed blocked door entrance also looks similar to the entrance door on the Augustinian building.</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To the extreme on the left of the building is a single column which extends only on the ground floor, this circular column is made of stone and looks more to be serving the purpose of aesthetics more than functionality. Same types of columns are seen on the Augustinian building.</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only arch found on this building is the one on the entrance, other functional elements such as cantilevers, eaves, porch and railings appear to be nonexistent. It is of importance to note that at a point during various periods of transforming this building, the windows on the first floor had iron railings round them on the brack</w:t>
      </w:r>
      <w:r>
        <w:rPr>
          <w:rFonts w:ascii="Times New Roman" w:hAnsi="Times New Roman"/>
          <w:sz w:val="24"/>
          <w:szCs w:val="24"/>
        </w:rPr>
        <w:t>et forming a balustered balcony</w:t>
      </w:r>
      <w:r w:rsidRPr="00000287">
        <w:rPr>
          <w:rFonts w:ascii="Times New Roman" w:hAnsi="Times New Roman"/>
          <w:sz w:val="24"/>
          <w:szCs w:val="24"/>
        </w:rPr>
        <w:t xml:space="preserve"> (plate </w:t>
      </w:r>
      <w:r>
        <w:rPr>
          <w:rFonts w:ascii="Times New Roman" w:hAnsi="Times New Roman"/>
          <w:sz w:val="24"/>
          <w:szCs w:val="24"/>
        </w:rPr>
        <w:t>25).</w:t>
      </w:r>
    </w:p>
    <w:p w:rsidR="004E25F6" w:rsidRPr="00040CFA" w:rsidRDefault="004E25F6" w:rsidP="004E25F6">
      <w:pPr>
        <w:spacing w:line="360" w:lineRule="auto"/>
        <w:jc w:val="both"/>
        <w:rPr>
          <w:rFonts w:ascii="Times New Roman" w:hAnsi="Times New Roman"/>
          <w:b/>
          <w:sz w:val="24"/>
          <w:szCs w:val="24"/>
        </w:rPr>
      </w:pPr>
      <w:r>
        <w:rPr>
          <w:rFonts w:ascii="Times New Roman" w:hAnsi="Times New Roman"/>
          <w:b/>
          <w:sz w:val="24"/>
          <w:szCs w:val="24"/>
        </w:rPr>
        <w:t>5.2.4</w:t>
      </w:r>
      <w:r>
        <w:rPr>
          <w:rFonts w:ascii="Times New Roman" w:hAnsi="Times New Roman"/>
          <w:b/>
          <w:sz w:val="24"/>
          <w:szCs w:val="24"/>
        </w:rPr>
        <w:tab/>
        <w:t>Building material</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lapidary museum just like the Lusignan house is built in cut stone, this being the building material used by both Lusignans and Venetians. Some examples of other Venetian buildings </w:t>
      </w:r>
      <w:r>
        <w:rPr>
          <w:rFonts w:ascii="Times New Roman" w:hAnsi="Times New Roman"/>
          <w:sz w:val="24"/>
          <w:szCs w:val="24"/>
        </w:rPr>
        <w:t xml:space="preserve">where stone was used in construction </w:t>
      </w:r>
      <w:r w:rsidRPr="00000287">
        <w:rPr>
          <w:rFonts w:ascii="Times New Roman" w:hAnsi="Times New Roman"/>
          <w:sz w:val="24"/>
          <w:szCs w:val="24"/>
        </w:rPr>
        <w:t>are the Augustinian building and the city walls itself.</w:t>
      </w:r>
    </w:p>
    <w:p w:rsidR="004E25F6" w:rsidRPr="00000287" w:rsidRDefault="004E25F6" w:rsidP="004E25F6">
      <w:pPr>
        <w:spacing w:line="360" w:lineRule="auto"/>
        <w:jc w:val="both"/>
        <w:rPr>
          <w:rFonts w:ascii="Times New Roman" w:hAnsi="Times New Roman"/>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Pr="008F2742"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5.3</w:t>
      </w:r>
      <w:r>
        <w:rPr>
          <w:rFonts w:ascii="Times New Roman" w:hAnsi="Times New Roman"/>
          <w:b/>
          <w:sz w:val="24"/>
          <w:szCs w:val="24"/>
        </w:rPr>
        <w:tab/>
        <w:t xml:space="preserve"> The </w:t>
      </w:r>
      <w:proofErr w:type="spellStart"/>
      <w:r w:rsidRPr="008F2742">
        <w:rPr>
          <w:rFonts w:ascii="Times New Roman" w:hAnsi="Times New Roman"/>
          <w:b/>
          <w:sz w:val="24"/>
          <w:szCs w:val="24"/>
        </w:rPr>
        <w:t>Sacakli</w:t>
      </w:r>
      <w:proofErr w:type="spellEnd"/>
      <w:r w:rsidRPr="008F2742">
        <w:rPr>
          <w:rFonts w:ascii="Times New Roman" w:hAnsi="Times New Roman"/>
          <w:b/>
          <w:sz w:val="24"/>
          <w:szCs w:val="24"/>
        </w:rPr>
        <w:t xml:space="preserve"> </w:t>
      </w:r>
      <w:proofErr w:type="spellStart"/>
      <w:proofErr w:type="gramStart"/>
      <w:r>
        <w:rPr>
          <w:rFonts w:ascii="Times New Roman" w:hAnsi="Times New Roman"/>
          <w:b/>
          <w:sz w:val="24"/>
          <w:szCs w:val="24"/>
        </w:rPr>
        <w:t>Ev</w:t>
      </w:r>
      <w:proofErr w:type="spellEnd"/>
      <w:proofErr w:type="gramEnd"/>
      <w:r>
        <w:rPr>
          <w:rFonts w:ascii="Times New Roman" w:hAnsi="Times New Roman"/>
          <w:b/>
          <w:sz w:val="24"/>
          <w:szCs w:val="24"/>
        </w:rPr>
        <w:t xml:space="preserve"> </w:t>
      </w:r>
      <w:r w:rsidRPr="008F2742">
        <w:rPr>
          <w:rFonts w:ascii="Times New Roman" w:hAnsi="Times New Roman"/>
          <w:b/>
          <w:sz w:val="24"/>
          <w:szCs w:val="24"/>
        </w:rPr>
        <w:t>(</w:t>
      </w:r>
      <w:proofErr w:type="spellStart"/>
      <w:r w:rsidRPr="008F2742">
        <w:rPr>
          <w:rFonts w:ascii="Times New Roman" w:hAnsi="Times New Roman"/>
          <w:b/>
          <w:sz w:val="24"/>
          <w:szCs w:val="24"/>
        </w:rPr>
        <w:t>Eaved</w:t>
      </w:r>
      <w:proofErr w:type="spellEnd"/>
      <w:r w:rsidRPr="008F2742">
        <w:rPr>
          <w:rFonts w:ascii="Times New Roman" w:hAnsi="Times New Roman"/>
          <w:b/>
          <w:sz w:val="24"/>
          <w:szCs w:val="24"/>
        </w:rPr>
        <w:t xml:space="preserve"> House)</w:t>
      </w:r>
    </w:p>
    <w:p w:rsidR="004E25F6" w:rsidRPr="00852794" w:rsidRDefault="004E25F6" w:rsidP="004E25F6">
      <w:pPr>
        <w:pStyle w:val="NormalWeb"/>
        <w:spacing w:line="360" w:lineRule="auto"/>
        <w:jc w:val="both"/>
      </w:pPr>
      <w:r w:rsidRPr="00CB268C">
        <w:t xml:space="preserve">The Eaved House is situated to the south of </w:t>
      </w:r>
      <w:r w:rsidRPr="00852794">
        <w:t>the</w:t>
      </w:r>
      <w:r w:rsidRPr="00DA31C7">
        <w:t xml:space="preserve"> </w:t>
      </w:r>
      <w:hyperlink r:id="rId145" w:tooltip="Information about the Sultan Mahmut Library, Nicosia, North Cyprus" w:history="1">
        <w:r w:rsidRPr="00496B85">
          <w:rPr>
            <w:rStyle w:val="Hyperlink"/>
            <w:color w:val="auto"/>
            <w:u w:val="none"/>
          </w:rPr>
          <w:t xml:space="preserve">Sultan </w:t>
        </w:r>
        <w:proofErr w:type="spellStart"/>
        <w:r w:rsidRPr="00496B85">
          <w:rPr>
            <w:rStyle w:val="Hyperlink"/>
            <w:color w:val="auto"/>
            <w:u w:val="none"/>
          </w:rPr>
          <w:t>Mahmut</w:t>
        </w:r>
        <w:proofErr w:type="spellEnd"/>
        <w:r w:rsidRPr="00496B85">
          <w:rPr>
            <w:rStyle w:val="Hyperlink"/>
            <w:color w:val="auto"/>
            <w:u w:val="none"/>
          </w:rPr>
          <w:t xml:space="preserve"> Library</w:t>
        </w:r>
      </w:hyperlink>
      <w:r w:rsidRPr="00852794">
        <w:t xml:space="preserve"> in the </w:t>
      </w:r>
      <w:proofErr w:type="spellStart"/>
      <w:r w:rsidRPr="00852794">
        <w:t>Selimiye</w:t>
      </w:r>
      <w:proofErr w:type="spellEnd"/>
      <w:r w:rsidRPr="00852794">
        <w:t xml:space="preserve"> district of the old walled city. This L-shaped two storey building encloses a square inner courtyard and is named from the large eaves, supported by pillars, of the main reception hall hanging over the street.</w:t>
      </w:r>
    </w:p>
    <w:p w:rsidR="004E25F6" w:rsidRPr="00852794" w:rsidRDefault="004E25F6" w:rsidP="004E25F6">
      <w:pPr>
        <w:pStyle w:val="NormalWeb"/>
        <w:spacing w:line="360" w:lineRule="auto"/>
        <w:jc w:val="both"/>
      </w:pPr>
      <w:r w:rsidRPr="00852794">
        <w:t>Although the construction date is not known with any certainty, evidence based on traces found on the front facade, and the Gothic arch discovered in the ground floor arched gallery during renovations, indicate that the date of construction stretches back to the middle ages.</w:t>
      </w:r>
    </w:p>
    <w:p w:rsidR="004E25F6" w:rsidRPr="00CB268C" w:rsidRDefault="004E25F6" w:rsidP="004E25F6">
      <w:pPr>
        <w:pStyle w:val="NormalWeb"/>
        <w:spacing w:line="360" w:lineRule="auto"/>
        <w:jc w:val="both"/>
      </w:pPr>
      <w:r w:rsidRPr="00852794">
        <w:t xml:space="preserve">The house which was further developed during the </w:t>
      </w:r>
      <w:hyperlink r:id="rId146" w:tooltip="A brief history of the Ottoman rule of Cyprus" w:history="1">
        <w:r w:rsidRPr="00496B85">
          <w:rPr>
            <w:rStyle w:val="Hyperlink"/>
            <w:color w:val="auto"/>
            <w:u w:val="none"/>
          </w:rPr>
          <w:t>Ottoman period</w:t>
        </w:r>
      </w:hyperlink>
      <w:r w:rsidRPr="00852794">
        <w:t xml:space="preserve"> bears</w:t>
      </w:r>
      <w:r w:rsidRPr="00CB268C">
        <w:t xml:space="preserve"> features of Ottoman residential architecture as far as planning, construction techniques and building materials are concerned.</w:t>
      </w:r>
    </w:p>
    <w:p w:rsidR="004E25F6" w:rsidRPr="00CB268C" w:rsidRDefault="004E25F6" w:rsidP="004E25F6">
      <w:pPr>
        <w:pStyle w:val="NormalWeb"/>
        <w:spacing w:line="360" w:lineRule="auto"/>
        <w:jc w:val="both"/>
      </w:pPr>
      <w:r w:rsidRPr="00CB268C">
        <w:t>The house went through major repairs in 1932, and the main door, and large window with the stone frame on the front facade date back to this time.</w:t>
      </w:r>
    </w:p>
    <w:p w:rsidR="004E25F6" w:rsidRPr="00CB268C" w:rsidRDefault="004E25F6" w:rsidP="004E25F6">
      <w:pPr>
        <w:pStyle w:val="NormalWeb"/>
        <w:spacing w:line="360" w:lineRule="auto"/>
        <w:jc w:val="both"/>
      </w:pPr>
      <w:r w:rsidRPr="00CB268C">
        <w:t>The house has three rooms on each floor, access to the first floor being by a steep wooden staircase situated in the arched gallery. The main reception room on the first floor was constructed using timber-frame techniques, while the other rooms were built with stone and mud-bricks.</w:t>
      </w:r>
    </w:p>
    <w:p w:rsidR="004E25F6" w:rsidRPr="00CB268C" w:rsidRDefault="004E25F6" w:rsidP="004E25F6">
      <w:pPr>
        <w:pStyle w:val="NormalWeb"/>
        <w:spacing w:line="360" w:lineRule="auto"/>
        <w:jc w:val="both"/>
      </w:pPr>
      <w:r w:rsidRPr="00CB268C">
        <w:t>Over time, the rooms on the ground floor were converted into shops with individual entrances to the front. However because of bad construction techniques, over time the main reception hall began to subside towards the inner courtyard.</w:t>
      </w:r>
    </w:p>
    <w:p w:rsidR="004E25F6" w:rsidRPr="00CB268C" w:rsidRDefault="004E25F6" w:rsidP="004E25F6">
      <w:pPr>
        <w:pStyle w:val="NormalWeb"/>
        <w:spacing w:line="360" w:lineRule="auto"/>
        <w:jc w:val="both"/>
      </w:pPr>
      <w:r w:rsidRPr="00CB268C">
        <w:t>In 1986, the building was nationalized by the Department of Antiquities and museums, and renovations took place between 1994 and 1996. In order to restore the original features of the house, more recent extensions were demolished and removed.</w:t>
      </w:r>
    </w:p>
    <w:p w:rsidR="004E25F6" w:rsidRPr="00CB268C" w:rsidRDefault="004E25F6" w:rsidP="004E25F6">
      <w:pPr>
        <w:pStyle w:val="NormalWeb"/>
        <w:spacing w:line="360" w:lineRule="auto"/>
        <w:jc w:val="both"/>
      </w:pPr>
      <w:r w:rsidRPr="00CB268C">
        <w:t>The Eaved House has been renovated to serve as a Cultural and Arts Centre where people and institutions involved with culture and art can display artwork, organise meetings, conferences and other similar activities.</w:t>
      </w:r>
    </w:p>
    <w:p w:rsidR="004E25F6" w:rsidRPr="00276201"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5.3.1</w:t>
      </w:r>
      <w:r w:rsidRPr="00276201">
        <w:rPr>
          <w:rFonts w:ascii="Times New Roman" w:hAnsi="Times New Roman"/>
          <w:b/>
          <w:sz w:val="24"/>
          <w:szCs w:val="24"/>
        </w:rPr>
        <w:tab/>
        <w:t>Symbolic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On the façade,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w:t>
      </w:r>
      <w:proofErr w:type="spellEnd"/>
      <w:proofErr w:type="gramEnd"/>
      <w:r w:rsidRPr="00000287">
        <w:rPr>
          <w:rFonts w:ascii="Times New Roman" w:hAnsi="Times New Roman"/>
          <w:sz w:val="24"/>
          <w:szCs w:val="24"/>
        </w:rPr>
        <w:t xml:space="preserve"> does not have symbolic elements, this is not surprising because Ottoman architecture mostly use symbolic elements on religious buildings such as Mosques, </w:t>
      </w:r>
      <w:proofErr w:type="spellStart"/>
      <w:r w:rsidRPr="00000287">
        <w:rPr>
          <w:rFonts w:ascii="Times New Roman" w:hAnsi="Times New Roman"/>
          <w:sz w:val="24"/>
          <w:szCs w:val="24"/>
        </w:rPr>
        <w:t>Tekkes</w:t>
      </w:r>
      <w:proofErr w:type="spellEnd"/>
      <w:r w:rsidRPr="00000287">
        <w:rPr>
          <w:rFonts w:ascii="Times New Roman" w:hAnsi="Times New Roman"/>
          <w:sz w:val="24"/>
          <w:szCs w:val="24"/>
        </w:rPr>
        <w:t xml:space="preserve"> and Khans. In most cases town houses have this symbolic elements on the interior ranging from designed ceiling finishing’s to carvings.</w:t>
      </w:r>
    </w:p>
    <w:p w:rsidR="004E25F6"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is a typical Ottoman house</w:t>
      </w:r>
      <w:r w:rsidRPr="00000287">
        <w:rPr>
          <w:rStyle w:val="FootnoteReference"/>
          <w:rFonts w:ascii="Times New Roman" w:hAnsi="Times New Roman"/>
          <w:sz w:val="24"/>
          <w:szCs w:val="24"/>
        </w:rPr>
        <w:footnoteReference w:id="4"/>
      </w:r>
      <w:r w:rsidRPr="00000287">
        <w:rPr>
          <w:rFonts w:ascii="Times New Roman" w:hAnsi="Times New Roman"/>
          <w:sz w:val="24"/>
          <w:szCs w:val="24"/>
        </w:rPr>
        <w:t>. Seen on it are elements of a Turkish house which includes having entrances opening to a hall</w:t>
      </w:r>
      <w:r>
        <w:rPr>
          <w:rFonts w:ascii="Times New Roman" w:hAnsi="Times New Roman"/>
          <w:sz w:val="24"/>
          <w:szCs w:val="24"/>
        </w:rPr>
        <w:t>,</w:t>
      </w:r>
      <w:r w:rsidRPr="00000287">
        <w:rPr>
          <w:rFonts w:ascii="Times New Roman" w:hAnsi="Times New Roman"/>
          <w:sz w:val="24"/>
          <w:szCs w:val="24"/>
        </w:rPr>
        <w:t xml:space="preserve"> and a steep staircase, however on the faced the most obvious characteristics of Ottoman domestic architecture are the broad </w:t>
      </w:r>
      <w:r>
        <w:rPr>
          <w:rFonts w:ascii="Times New Roman" w:hAnsi="Times New Roman"/>
          <w:sz w:val="24"/>
          <w:szCs w:val="24"/>
        </w:rPr>
        <w:t xml:space="preserve">eaves and the projecting kiosk </w:t>
      </w:r>
      <w:r w:rsidRPr="00000287">
        <w:rPr>
          <w:rFonts w:ascii="Times New Roman" w:hAnsi="Times New Roman"/>
          <w:sz w:val="24"/>
          <w:szCs w:val="24"/>
        </w:rPr>
        <w:t>called the Cumba in Turkish</w:t>
      </w:r>
      <w:r>
        <w:rPr>
          <w:rFonts w:ascii="Times New Roman" w:hAnsi="Times New Roman"/>
          <w:sz w:val="24"/>
          <w:szCs w:val="24"/>
        </w:rPr>
        <w:t xml:space="preserve"> (Given, 2005</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408)</w:t>
      </w:r>
      <w:r w:rsidRPr="00000287">
        <w:rPr>
          <w:rFonts w:ascii="Times New Roman" w:hAnsi="Times New Roman"/>
          <w:sz w:val="24"/>
          <w:szCs w:val="24"/>
        </w:rPr>
        <w:t xml:space="preserve">. These elements as will be </w:t>
      </w:r>
      <w:proofErr w:type="spellStart"/>
      <w:r>
        <w:rPr>
          <w:rFonts w:ascii="Times New Roman" w:hAnsi="Times New Roman"/>
          <w:sz w:val="24"/>
          <w:szCs w:val="24"/>
        </w:rPr>
        <w:t>analysed</w:t>
      </w:r>
      <w:proofErr w:type="spellEnd"/>
      <w:r w:rsidRPr="00000287">
        <w:rPr>
          <w:rFonts w:ascii="Times New Roman" w:hAnsi="Times New Roman"/>
          <w:sz w:val="24"/>
          <w:szCs w:val="24"/>
        </w:rPr>
        <w:t xml:space="preserve"> are both obvious on the </w:t>
      </w:r>
      <w:proofErr w:type="spellStart"/>
      <w:r w:rsidRPr="00000287">
        <w:rPr>
          <w:rFonts w:ascii="Times New Roman" w:hAnsi="Times New Roman"/>
          <w:sz w:val="24"/>
          <w:szCs w:val="24"/>
        </w:rPr>
        <w:t>Sacakli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Ev</w:t>
      </w:r>
      <w:proofErr w:type="spellEnd"/>
      <w:proofErr w:type="gramEnd"/>
      <w:r>
        <w:rPr>
          <w:rFonts w:ascii="Times New Roman" w:hAnsi="Times New Roman"/>
          <w:sz w:val="24"/>
          <w:szCs w:val="24"/>
        </w:rPr>
        <w:t>.</w:t>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Other decorative elements seen on this house is the belt course separating the ground floor from the first floor. The belt course is made of yellow stone and is about 0.25meters in thickness. It runs through the entire façade (plate 39).</w:t>
      </w:r>
    </w:p>
    <w:p w:rsidR="004E25F6" w:rsidRDefault="004E25F6" w:rsidP="004E25F6">
      <w:pPr>
        <w:spacing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extent cx="2209800" cy="2438400"/>
            <wp:effectExtent l="19050" t="0" r="0" b="0"/>
            <wp:docPr id="31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srcRect/>
                    <a:stretch>
                      <a:fillRect/>
                    </a:stretch>
                  </pic:blipFill>
                  <pic:spPr bwMode="auto">
                    <a:xfrm>
                      <a:off x="0" y="0"/>
                      <a:ext cx="2209800" cy="2438400"/>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Fig</w:t>
      </w:r>
      <w:r>
        <w:rPr>
          <w:rFonts w:ascii="Times New Roman" w:hAnsi="Times New Roman"/>
          <w:sz w:val="24"/>
          <w:szCs w:val="24"/>
        </w:rPr>
        <w:t xml:space="preserve"> 5.13 </w:t>
      </w:r>
      <w:r w:rsidRPr="00000287">
        <w:rPr>
          <w:rFonts w:ascii="Times New Roman" w:hAnsi="Times New Roman"/>
          <w:sz w:val="24"/>
          <w:szCs w:val="24"/>
        </w:rPr>
        <w:t>The Ottoman Cantilever and broad eaves</w:t>
      </w:r>
      <w:r>
        <w:rPr>
          <w:rFonts w:ascii="Times New Roman" w:hAnsi="Times New Roman"/>
          <w:sz w:val="24"/>
          <w:szCs w:val="24"/>
        </w:rPr>
        <w:t xml:space="preserve"> (</w:t>
      </w:r>
      <w:proofErr w:type="spellStart"/>
      <w:r>
        <w:rPr>
          <w:rFonts w:ascii="Times New Roman" w:hAnsi="Times New Roman"/>
          <w:sz w:val="24"/>
          <w:szCs w:val="24"/>
        </w:rPr>
        <w:t>Hifsiye</w:t>
      </w:r>
      <w:proofErr w:type="spellEnd"/>
      <w:r>
        <w:rPr>
          <w:rFonts w:ascii="Times New Roman" w:hAnsi="Times New Roman"/>
          <w:sz w:val="24"/>
          <w:szCs w:val="24"/>
        </w:rPr>
        <w:t>, 2002</w:t>
      </w:r>
      <w:r w:rsidR="00496B85">
        <w:rPr>
          <w:rFonts w:ascii="Times New Roman" w:hAnsi="Times New Roman"/>
          <w:sz w:val="24"/>
          <w:szCs w:val="24"/>
        </w:rPr>
        <w:t>,</w:t>
      </w:r>
      <w:r>
        <w:rPr>
          <w:rFonts w:ascii="Times New Roman" w:hAnsi="Times New Roman"/>
          <w:sz w:val="24"/>
          <w:szCs w:val="24"/>
        </w:rPr>
        <w:t xml:space="preserve"> </w:t>
      </w:r>
      <w:r w:rsidR="00496B85">
        <w:rPr>
          <w:rFonts w:ascii="Times New Roman" w:hAnsi="Times New Roman"/>
          <w:sz w:val="24"/>
          <w:szCs w:val="24"/>
        </w:rPr>
        <w:t>p</w:t>
      </w:r>
      <w:r>
        <w:rPr>
          <w:rFonts w:ascii="Times New Roman" w:hAnsi="Times New Roman"/>
          <w:sz w:val="24"/>
          <w:szCs w:val="24"/>
        </w:rPr>
        <w:t>p75)</w:t>
      </w:r>
    </w:p>
    <w:p w:rsidR="00177F82" w:rsidRDefault="00177F82" w:rsidP="004E25F6">
      <w:pPr>
        <w:spacing w:line="360" w:lineRule="auto"/>
        <w:jc w:val="both"/>
        <w:rPr>
          <w:rFonts w:ascii="Times New Roman" w:hAnsi="Times New Roman"/>
          <w:b/>
          <w:sz w:val="24"/>
          <w:szCs w:val="24"/>
        </w:rPr>
      </w:pPr>
    </w:p>
    <w:p w:rsidR="00177F82" w:rsidRDefault="00177F82" w:rsidP="004E25F6">
      <w:pPr>
        <w:spacing w:line="360" w:lineRule="auto"/>
        <w:jc w:val="both"/>
        <w:rPr>
          <w:rFonts w:ascii="Times New Roman" w:hAnsi="Times New Roman"/>
          <w:b/>
          <w:sz w:val="24"/>
          <w:szCs w:val="24"/>
        </w:rPr>
      </w:pPr>
    </w:p>
    <w:p w:rsidR="004E25F6" w:rsidRPr="00276201"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5.3.2</w:t>
      </w:r>
      <w:r>
        <w:rPr>
          <w:rFonts w:ascii="Times New Roman" w:hAnsi="Times New Roman"/>
          <w:b/>
          <w:sz w:val="24"/>
          <w:szCs w:val="24"/>
        </w:rPr>
        <w:tab/>
      </w:r>
      <w:r w:rsidRPr="00276201">
        <w:rPr>
          <w:rFonts w:ascii="Times New Roman" w:hAnsi="Times New Roman"/>
          <w:b/>
          <w:sz w:val="24"/>
          <w:szCs w:val="24"/>
        </w:rPr>
        <w:t>Physical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is a historical Ottoman building with huma</w:t>
      </w:r>
      <w:r>
        <w:rPr>
          <w:rFonts w:ascii="Times New Roman" w:hAnsi="Times New Roman"/>
          <w:sz w:val="24"/>
          <w:szCs w:val="24"/>
        </w:rPr>
        <w:t xml:space="preserve">n scale. It is a two </w:t>
      </w:r>
      <w:proofErr w:type="spellStart"/>
      <w:r>
        <w:rPr>
          <w:rFonts w:ascii="Times New Roman" w:hAnsi="Times New Roman"/>
          <w:sz w:val="24"/>
          <w:szCs w:val="24"/>
        </w:rPr>
        <w:t>storeyed</w:t>
      </w:r>
      <w:proofErr w:type="spellEnd"/>
      <w:r>
        <w:rPr>
          <w:rFonts w:ascii="Times New Roman" w:hAnsi="Times New Roman"/>
          <w:sz w:val="24"/>
          <w:szCs w:val="24"/>
        </w:rPr>
        <w:t xml:space="preserve"> </w:t>
      </w:r>
      <w:proofErr w:type="spellStart"/>
      <w:r>
        <w:rPr>
          <w:rFonts w:ascii="Times New Roman" w:hAnsi="Times New Roman"/>
          <w:sz w:val="24"/>
          <w:szCs w:val="24"/>
        </w:rPr>
        <w:t>a</w:t>
      </w:r>
      <w:r w:rsidRPr="00000287">
        <w:rPr>
          <w:rFonts w:ascii="Times New Roman" w:hAnsi="Times New Roman"/>
          <w:sz w:val="24"/>
          <w:szCs w:val="24"/>
        </w:rPr>
        <w:t>symetrical</w:t>
      </w:r>
      <w:proofErr w:type="spellEnd"/>
      <w:r w:rsidRPr="00000287">
        <w:rPr>
          <w:rFonts w:ascii="Times New Roman" w:hAnsi="Times New Roman"/>
          <w:sz w:val="24"/>
          <w:szCs w:val="24"/>
        </w:rPr>
        <w:t xml:space="preserve"> building whose proportion can be looked at from different points of view on the front façade</w:t>
      </w:r>
    </w:p>
    <w:p w:rsidR="004E25F6" w:rsidRPr="00000287" w:rsidRDefault="00951D98" w:rsidP="004E25F6">
      <w:pPr>
        <w:jc w:val="both"/>
        <w:rPr>
          <w:rFonts w:ascii="Times New Roman" w:hAnsi="Times New Roman"/>
          <w:sz w:val="24"/>
          <w:szCs w:val="24"/>
        </w:rPr>
      </w:pPr>
      <w:r w:rsidRPr="00951D98">
        <w:rPr>
          <w:noProof/>
        </w:rPr>
        <w:pict>
          <v:shape id="_x0000_s1049" type="#_x0000_t32" style="position:absolute;left:0;text-align:left;margin-left:128.25pt;margin-top:9.75pt;width:69.75pt;height:100.5pt;flip:x y;z-index:251688960" o:connectortype="straight"/>
        </w:pict>
      </w:r>
      <w:r w:rsidRPr="00951D98">
        <w:rPr>
          <w:noProof/>
        </w:rPr>
        <w:pict>
          <v:shape id="_x0000_s1048" type="#_x0000_t32" style="position:absolute;left:0;text-align:left;margin-left:198pt;margin-top:9.75pt;width:64.5pt;height:100.5pt;flip:x y;z-index:251687936" o:connectortype="straight"/>
        </w:pict>
      </w:r>
      <w:r w:rsidRPr="00951D98">
        <w:rPr>
          <w:noProof/>
        </w:rPr>
        <w:pict>
          <v:shape id="_x0000_s1047" type="#_x0000_t32" style="position:absolute;left:0;text-align:left;margin-left:198pt;margin-top:4.5pt;width:0;height:26.25pt;flip:y;z-index:251686912" o:connectortype="straight"/>
        </w:pict>
      </w:r>
      <w:r w:rsidRPr="00951D98">
        <w:rPr>
          <w:noProof/>
        </w:rPr>
        <w:pict>
          <v:shape id="_x0000_s1046" type="#_x0000_t32" style="position:absolute;left:0;text-align:left;margin-left:258pt;margin-top:4.5pt;width:71.25pt;height:105.75pt;flip:x y;z-index:251685888" o:connectortype="straight"/>
        </w:pict>
      </w:r>
      <w:r w:rsidRPr="00951D98">
        <w:rPr>
          <w:noProof/>
        </w:rPr>
        <w:pict>
          <v:shape id="_x0000_s1045" type="#_x0000_t32" style="position:absolute;left:0;text-align:left;margin-left:327.75pt;margin-top:69.75pt;width:1.5pt;height:54pt;z-index:251684864" o:connectortype="straight"/>
        </w:pict>
      </w:r>
      <w:r w:rsidRPr="00951D98">
        <w:rPr>
          <w:noProof/>
        </w:rPr>
        <w:pict>
          <v:shape id="_x0000_s1044" type="#_x0000_t32" style="position:absolute;left:0;text-align:left;margin-left:262.5pt;margin-top:65.25pt;width:0;height:58.5pt;z-index:251683840" o:connectortype="straight"/>
        </w:pict>
      </w:r>
      <w:r w:rsidR="004E25F6" w:rsidRPr="00000287">
        <w:rPr>
          <w:rFonts w:ascii="Times New Roman" w:hAnsi="Times New Roman"/>
          <w:noProof/>
          <w:sz w:val="24"/>
          <w:szCs w:val="24"/>
        </w:rPr>
        <w:t xml:space="preserve">                                          </w:t>
      </w:r>
      <w:r w:rsidR="004E25F6">
        <w:rPr>
          <w:rFonts w:ascii="Times New Roman" w:hAnsi="Times New Roman"/>
          <w:noProof/>
          <w:sz w:val="24"/>
          <w:szCs w:val="24"/>
          <w:lang w:val="tr-TR" w:eastAsia="tr-TR"/>
        </w:rPr>
        <w:drawing>
          <wp:inline distT="0" distB="0" distL="0" distR="0">
            <wp:extent cx="2743200" cy="1543050"/>
            <wp:effectExtent l="19050" t="0" r="0" b="0"/>
            <wp:docPr id="31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E25F6" w:rsidRPr="00000287" w:rsidRDefault="004E25F6" w:rsidP="004E25F6">
      <w:pPr>
        <w:ind w:left="2880"/>
        <w:jc w:val="both"/>
        <w:rPr>
          <w:rFonts w:ascii="Times New Roman" w:hAnsi="Times New Roman"/>
          <w:sz w:val="24"/>
          <w:szCs w:val="24"/>
        </w:rPr>
      </w:pPr>
      <w:r w:rsidRPr="00000287">
        <w:rPr>
          <w:rFonts w:ascii="Times New Roman" w:hAnsi="Times New Roman"/>
          <w:sz w:val="24"/>
          <w:szCs w:val="24"/>
        </w:rPr>
        <w:t xml:space="preserve">       </w:t>
      </w:r>
      <w:proofErr w:type="gramStart"/>
      <w:r w:rsidRPr="00000287">
        <w:rPr>
          <w:rFonts w:ascii="Times New Roman" w:hAnsi="Times New Roman"/>
          <w:sz w:val="24"/>
          <w:szCs w:val="24"/>
        </w:rPr>
        <w:t>a</w:t>
      </w:r>
      <w:proofErr w:type="gramEnd"/>
      <w:r w:rsidRPr="00000287">
        <w:rPr>
          <w:rFonts w:ascii="Times New Roman" w:hAnsi="Times New Roman"/>
          <w:sz w:val="24"/>
          <w:szCs w:val="24"/>
        </w:rPr>
        <w:tab/>
        <w:t xml:space="preserve">                  b</w:t>
      </w:r>
      <w:r w:rsidRPr="00000287">
        <w:rPr>
          <w:rFonts w:ascii="Times New Roman" w:hAnsi="Times New Roman"/>
          <w:sz w:val="24"/>
          <w:szCs w:val="24"/>
        </w:rPr>
        <w:tab/>
      </w:r>
      <w:r w:rsidRPr="00000287">
        <w:rPr>
          <w:rFonts w:ascii="Times New Roman" w:hAnsi="Times New Roman"/>
          <w:sz w:val="24"/>
          <w:szCs w:val="24"/>
        </w:rPr>
        <w:tab/>
        <w:t xml:space="preserve">    c</w:t>
      </w:r>
    </w:p>
    <w:p w:rsidR="004E25F6" w:rsidRPr="00000287" w:rsidRDefault="004E25F6" w:rsidP="004E25F6">
      <w:pPr>
        <w:jc w:val="center"/>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 xml:space="preserve">5.14 </w:t>
      </w:r>
      <w:proofErr w:type="gramStart"/>
      <w:r>
        <w:rPr>
          <w:rFonts w:ascii="Times New Roman" w:hAnsi="Times New Roman"/>
          <w:sz w:val="24"/>
          <w:szCs w:val="24"/>
        </w:rPr>
        <w:t>The</w:t>
      </w:r>
      <w:proofErr w:type="gramEnd"/>
      <w:r>
        <w:rPr>
          <w:rFonts w:ascii="Times New Roman" w:hAnsi="Times New Roman"/>
          <w:sz w:val="24"/>
          <w:szCs w:val="24"/>
        </w:rPr>
        <w:t xml:space="preserve"> proportion within different segments of the </w:t>
      </w:r>
      <w:proofErr w:type="spellStart"/>
      <w:r>
        <w:rPr>
          <w:rFonts w:ascii="Times New Roman" w:hAnsi="Times New Roman"/>
          <w:sz w:val="24"/>
          <w:szCs w:val="24"/>
        </w:rPr>
        <w:t>Sacakli</w:t>
      </w:r>
      <w:proofErr w:type="spellEnd"/>
      <w:r>
        <w:rPr>
          <w:rFonts w:ascii="Times New Roman" w:hAnsi="Times New Roman"/>
          <w:sz w:val="24"/>
          <w:szCs w:val="24"/>
        </w:rPr>
        <w:t xml:space="preserve"> </w:t>
      </w:r>
      <w:proofErr w:type="spellStart"/>
      <w:r>
        <w:rPr>
          <w:rFonts w:ascii="Times New Roman" w:hAnsi="Times New Roman"/>
          <w:sz w:val="24"/>
          <w:szCs w:val="24"/>
        </w:rPr>
        <w:t>Ev</w:t>
      </w:r>
      <w:proofErr w:type="spellEnd"/>
    </w:p>
    <w:p w:rsidR="004E25F6" w:rsidRPr="00000287" w:rsidRDefault="004E25F6" w:rsidP="004E25F6">
      <w:pPr>
        <w:jc w:val="both"/>
        <w:rPr>
          <w:rFonts w:ascii="Times New Roman" w:hAnsi="Times New Roman"/>
          <w:sz w:val="24"/>
          <w:szCs w:val="24"/>
        </w:rPr>
      </w:pPr>
    </w:p>
    <w:p w:rsidR="004E25F6" w:rsidRPr="00000287" w:rsidRDefault="00951D98" w:rsidP="004E25F6">
      <w:pPr>
        <w:jc w:val="both"/>
        <w:rPr>
          <w:rFonts w:ascii="Times New Roman" w:hAnsi="Times New Roman"/>
          <w:sz w:val="24"/>
          <w:szCs w:val="24"/>
        </w:rPr>
      </w:pPr>
      <w:r w:rsidRPr="00951D98">
        <w:rPr>
          <w:noProof/>
        </w:rPr>
        <w:pict>
          <v:shape id="_x0000_s1055" type="#_x0000_t32" style="position:absolute;left:0;text-align:left;margin-left:99pt;margin-top:21pt;width:230.25pt;height:117pt;flip:x y;z-index:251696128" o:connectortype="straight"/>
        </w:pict>
      </w:r>
      <w:r w:rsidRPr="00951D98">
        <w:rPr>
          <w:noProof/>
        </w:rPr>
        <w:pict>
          <v:shape id="_x0000_s1054" type="#_x0000_t32" style="position:absolute;left:0;text-align:left;margin-left:116.25pt;margin-top:14.25pt;width:0;height:21.75pt;z-index:251695104" o:connectortype="straight"/>
        </w:pict>
      </w:r>
    </w:p>
    <w:p w:rsidR="004E25F6" w:rsidRPr="00000287" w:rsidRDefault="00951D98" w:rsidP="004E25F6">
      <w:pPr>
        <w:jc w:val="both"/>
        <w:rPr>
          <w:rFonts w:ascii="Times New Roman" w:hAnsi="Times New Roman"/>
          <w:sz w:val="24"/>
          <w:szCs w:val="24"/>
        </w:rPr>
      </w:pPr>
      <w:r w:rsidRPr="00951D98">
        <w:rPr>
          <w:noProof/>
        </w:rPr>
        <w:pict>
          <v:shape id="_x0000_s1053" type="#_x0000_t32" style="position:absolute;left:0;text-align:left;margin-left:73.5pt;margin-top:4.1pt;width:173.25pt;height:.75pt;flip:x;z-index:251694080" o:connectortype="straight"/>
        </w:pict>
      </w:r>
      <w:r w:rsidRPr="00951D98">
        <w:rPr>
          <w:noProof/>
        </w:rPr>
        <w:pict>
          <v:shape id="_x0000_s1050" type="#_x0000_t32" style="position:absolute;left:0;text-align:left;margin-left:327.75pt;margin-top:72.15pt;width:0;height:48.75pt;z-index:251689984" o:connectortype="straight"/>
        </w:pict>
      </w:r>
      <w:r w:rsidR="004E25F6" w:rsidRPr="00000287">
        <w:rPr>
          <w:rFonts w:ascii="Times New Roman" w:hAnsi="Times New Roman"/>
          <w:noProof/>
          <w:sz w:val="24"/>
          <w:szCs w:val="24"/>
        </w:rPr>
        <w:t xml:space="preserve">                                     </w:t>
      </w:r>
      <w:r w:rsidR="004E25F6">
        <w:rPr>
          <w:rFonts w:ascii="Times New Roman" w:hAnsi="Times New Roman"/>
          <w:noProof/>
          <w:sz w:val="24"/>
          <w:szCs w:val="24"/>
          <w:lang w:val="tr-TR" w:eastAsia="tr-TR"/>
        </w:rPr>
        <w:drawing>
          <wp:inline distT="0" distB="0" distL="0" distR="0">
            <wp:extent cx="2743200" cy="1543050"/>
            <wp:effectExtent l="19050" t="0" r="0" b="0"/>
            <wp:docPr id="3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E25F6" w:rsidRPr="00000287" w:rsidRDefault="004E25F6" w:rsidP="004E25F6">
      <w:pPr>
        <w:ind w:left="3600" w:firstLine="720"/>
        <w:jc w:val="both"/>
        <w:rPr>
          <w:rFonts w:ascii="Times New Roman" w:hAnsi="Times New Roman"/>
          <w:sz w:val="24"/>
          <w:szCs w:val="24"/>
        </w:rPr>
      </w:pPr>
      <w:r w:rsidRPr="00000287">
        <w:rPr>
          <w:rFonts w:ascii="Times New Roman" w:hAnsi="Times New Roman"/>
          <w:sz w:val="24"/>
          <w:szCs w:val="24"/>
        </w:rPr>
        <w:t>A</w:t>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 xml:space="preserve">5.15 </w:t>
      </w:r>
      <w:proofErr w:type="gramStart"/>
      <w:r>
        <w:rPr>
          <w:rFonts w:ascii="Times New Roman" w:hAnsi="Times New Roman"/>
          <w:sz w:val="24"/>
          <w:szCs w:val="24"/>
        </w:rPr>
        <w:t>The</w:t>
      </w:r>
      <w:proofErr w:type="gramEnd"/>
      <w:r>
        <w:rPr>
          <w:rFonts w:ascii="Times New Roman" w:hAnsi="Times New Roman"/>
          <w:sz w:val="24"/>
          <w:szCs w:val="24"/>
        </w:rPr>
        <w:t xml:space="preserve"> proportion showing the width to height ratio of the </w:t>
      </w:r>
      <w:proofErr w:type="spellStart"/>
      <w:r>
        <w:rPr>
          <w:rFonts w:ascii="Times New Roman" w:hAnsi="Times New Roman"/>
          <w:sz w:val="24"/>
          <w:szCs w:val="24"/>
        </w:rPr>
        <w:t>Sacakli</w:t>
      </w:r>
      <w:proofErr w:type="spellEnd"/>
      <w:r>
        <w:rPr>
          <w:rFonts w:ascii="Times New Roman" w:hAnsi="Times New Roman"/>
          <w:sz w:val="24"/>
          <w:szCs w:val="24"/>
        </w:rPr>
        <w:t xml:space="preserve"> </w:t>
      </w:r>
      <w:proofErr w:type="spellStart"/>
      <w:r>
        <w:rPr>
          <w:rFonts w:ascii="Times New Roman" w:hAnsi="Times New Roman"/>
          <w:sz w:val="24"/>
          <w:szCs w:val="24"/>
        </w:rPr>
        <w:t>Ev</w:t>
      </w:r>
      <w:proofErr w:type="spellEnd"/>
    </w:p>
    <w:p w:rsidR="004E25F6" w:rsidRPr="00000287" w:rsidRDefault="004E25F6" w:rsidP="004E25F6">
      <w:pPr>
        <w:spacing w:before="240" w:line="360" w:lineRule="auto"/>
        <w:jc w:val="both"/>
        <w:rPr>
          <w:rFonts w:ascii="Times New Roman" w:hAnsi="Times New Roman"/>
          <w:sz w:val="24"/>
          <w:szCs w:val="24"/>
        </w:rPr>
      </w:pPr>
      <w:r w:rsidRPr="00000287">
        <w:rPr>
          <w:rFonts w:ascii="Times New Roman" w:hAnsi="Times New Roman"/>
          <w:sz w:val="24"/>
          <w:szCs w:val="24"/>
        </w:rPr>
        <w:t xml:space="preserve">From the figures above the proportion of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w:t>
      </w:r>
      <w:proofErr w:type="spellEnd"/>
      <w:proofErr w:type="gramEnd"/>
      <w:r w:rsidRPr="00000287">
        <w:rPr>
          <w:rFonts w:ascii="Times New Roman" w:hAnsi="Times New Roman"/>
          <w:sz w:val="24"/>
          <w:szCs w:val="24"/>
        </w:rPr>
        <w:t xml:space="preserve"> can be seen clearer. The figure is from the survey drawings carried out before its latest restoration in 2003. It should be noted that the survey drawings is used for analyzing the proportion because elements like its height and length are not affected by the restoration, the only changes being on the openings. In fig </w:t>
      </w:r>
      <w:r>
        <w:rPr>
          <w:rFonts w:ascii="Times New Roman" w:hAnsi="Times New Roman"/>
          <w:sz w:val="24"/>
          <w:szCs w:val="24"/>
        </w:rPr>
        <w:t>5.14</w:t>
      </w:r>
      <w:r w:rsidRPr="00000287">
        <w:rPr>
          <w:rFonts w:ascii="Times New Roman" w:hAnsi="Times New Roman"/>
          <w:sz w:val="24"/>
          <w:szCs w:val="24"/>
        </w:rPr>
        <w:t xml:space="preserve"> the proportion of the building divided into the three segments as seen on the façade. Segment </w:t>
      </w:r>
      <w:proofErr w:type="gramStart"/>
      <w:r w:rsidRPr="0018116C">
        <w:rPr>
          <w:rFonts w:ascii="Times New Roman" w:hAnsi="Times New Roman"/>
          <w:b/>
          <w:sz w:val="24"/>
          <w:szCs w:val="24"/>
        </w:rPr>
        <w:t>a</w:t>
      </w:r>
      <w:r w:rsidRPr="00000287">
        <w:rPr>
          <w:rFonts w:ascii="Times New Roman" w:hAnsi="Times New Roman"/>
          <w:sz w:val="24"/>
          <w:szCs w:val="24"/>
        </w:rPr>
        <w:t xml:space="preserve"> is</w:t>
      </w:r>
      <w:proofErr w:type="gramEnd"/>
      <w:r w:rsidRPr="00000287">
        <w:rPr>
          <w:rFonts w:ascii="Times New Roman" w:hAnsi="Times New Roman"/>
          <w:sz w:val="24"/>
          <w:szCs w:val="24"/>
        </w:rPr>
        <w:t xml:space="preserve"> the extreme end to the left which is a bit tilted at an angle. It stretches from the beginning of the </w:t>
      </w:r>
      <w:r w:rsidRPr="00000287">
        <w:rPr>
          <w:rFonts w:ascii="Times New Roman" w:hAnsi="Times New Roman"/>
          <w:sz w:val="24"/>
          <w:szCs w:val="24"/>
        </w:rPr>
        <w:lastRenderedPageBreak/>
        <w:t xml:space="preserve">building on the left to the end of the tilted area which is just before the only entrance door presently, this segment as seen on the old survey drawing shows the height to width proportion at about 1:2 with the diagonal dividing it to a 30:60. This part on the old survey drawings two small doors on the ground floor and two windows on the first floor, at present it has the two small doors converted to windows and the windows on the first floor retained. </w:t>
      </w:r>
    </w:p>
    <w:p w:rsidR="004E25F6" w:rsidRPr="00000287" w:rsidRDefault="004E25F6" w:rsidP="004E25F6">
      <w:pPr>
        <w:spacing w:before="240" w:line="360" w:lineRule="auto"/>
        <w:jc w:val="both"/>
        <w:rPr>
          <w:rFonts w:ascii="Times New Roman" w:hAnsi="Times New Roman"/>
          <w:sz w:val="24"/>
          <w:szCs w:val="24"/>
        </w:rPr>
      </w:pPr>
      <w:r w:rsidRPr="00000287">
        <w:rPr>
          <w:rFonts w:ascii="Times New Roman" w:hAnsi="Times New Roman"/>
          <w:sz w:val="24"/>
          <w:szCs w:val="24"/>
        </w:rPr>
        <w:t xml:space="preserve">Segment </w:t>
      </w:r>
      <w:r w:rsidRPr="0018116C">
        <w:rPr>
          <w:rFonts w:ascii="Times New Roman" w:hAnsi="Times New Roman"/>
          <w:b/>
          <w:sz w:val="24"/>
          <w:szCs w:val="24"/>
        </w:rPr>
        <w:t>b</w:t>
      </w:r>
      <w:r w:rsidRPr="00000287">
        <w:rPr>
          <w:rFonts w:ascii="Times New Roman" w:hAnsi="Times New Roman"/>
          <w:sz w:val="24"/>
          <w:szCs w:val="24"/>
        </w:rPr>
        <w:t xml:space="preserve"> is the middle part of the front façade; it is the point from the end of the tilted area through the present entrance door stretching to where the Cumba (cantilever) starts. This segment is almost same with a giving 1:2 with the diagonal giving 30:60 degrees. This part at present has the entrance door on the ground floor, the door next to it turned to a window, and the two windows on the first floor retained. Segment </w:t>
      </w:r>
      <w:r w:rsidRPr="0018116C">
        <w:rPr>
          <w:rFonts w:ascii="Times New Roman" w:hAnsi="Times New Roman"/>
          <w:b/>
          <w:sz w:val="24"/>
          <w:szCs w:val="24"/>
        </w:rPr>
        <w:t>c</w:t>
      </w:r>
      <w:r w:rsidRPr="00000287">
        <w:rPr>
          <w:rFonts w:ascii="Times New Roman" w:hAnsi="Times New Roman"/>
          <w:sz w:val="24"/>
          <w:szCs w:val="24"/>
        </w:rPr>
        <w:t xml:space="preserve"> covers the cantilever </w:t>
      </w:r>
      <w:proofErr w:type="gramStart"/>
      <w:r w:rsidRPr="00000287">
        <w:rPr>
          <w:rFonts w:ascii="Times New Roman" w:hAnsi="Times New Roman"/>
          <w:sz w:val="24"/>
          <w:szCs w:val="24"/>
        </w:rPr>
        <w:t>area,</w:t>
      </w:r>
      <w:proofErr w:type="gramEnd"/>
      <w:r w:rsidRPr="00000287">
        <w:rPr>
          <w:rFonts w:ascii="Times New Roman" w:hAnsi="Times New Roman"/>
          <w:sz w:val="24"/>
          <w:szCs w:val="24"/>
        </w:rPr>
        <w:t xml:space="preserve"> it has two ground floor doors and two windows on the cantilever. The segments diagonal cuts a tighter angle than the 30-60 degrees cut on the previous two segments, the proportion tends more towards 1:2.5, and this when made reference to the quotient system gives a quotient of 0.4 thus pointing to a higher building.</w:t>
      </w:r>
    </w:p>
    <w:p w:rsidR="004E25F6" w:rsidRPr="00000287" w:rsidRDefault="004E25F6" w:rsidP="004E25F6">
      <w:pPr>
        <w:spacing w:before="240" w:line="360" w:lineRule="auto"/>
        <w:jc w:val="both"/>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5.15</w:t>
      </w:r>
      <w:r w:rsidRPr="00000287">
        <w:rPr>
          <w:rFonts w:ascii="Times New Roman" w:hAnsi="Times New Roman"/>
          <w:sz w:val="24"/>
          <w:szCs w:val="24"/>
        </w:rPr>
        <w:t xml:space="preserve"> shows the proportion for the whole building, the diagonal gives a height to width ratio of 1:2 with angles like segments a and b, and this as does a and b gives quotient of 0.5 which is not a simple house and pointing towards a high building.</w:t>
      </w:r>
    </w:p>
    <w:p w:rsidR="004E25F6" w:rsidRPr="00000287" w:rsidRDefault="004E25F6" w:rsidP="004E25F6">
      <w:pPr>
        <w:spacing w:before="240" w:line="360" w:lineRule="auto"/>
        <w:jc w:val="both"/>
        <w:rPr>
          <w:rFonts w:ascii="Times New Roman" w:hAnsi="Times New Roman"/>
          <w:sz w:val="24"/>
          <w:szCs w:val="24"/>
        </w:rPr>
      </w:pPr>
      <w:proofErr w:type="gramStart"/>
      <w:r w:rsidRPr="00000287">
        <w:rPr>
          <w:rFonts w:ascii="Times New Roman" w:hAnsi="Times New Roman"/>
          <w:sz w:val="24"/>
          <w:szCs w:val="24"/>
        </w:rPr>
        <w:t>Its present state points more towards a historically styled building than a historical building.</w:t>
      </w:r>
      <w:proofErr w:type="gramEnd"/>
      <w:r w:rsidRPr="00000287">
        <w:rPr>
          <w:rFonts w:ascii="Times New Roman" w:hAnsi="Times New Roman"/>
          <w:sz w:val="24"/>
          <w:szCs w:val="24"/>
        </w:rPr>
        <w:t xml:space="preserve"> This is becaus</w:t>
      </w:r>
      <w:r>
        <w:rPr>
          <w:rFonts w:ascii="Times New Roman" w:hAnsi="Times New Roman"/>
          <w:sz w:val="24"/>
          <w:szCs w:val="24"/>
        </w:rPr>
        <w:t>e it is transformed to an extent</w:t>
      </w:r>
      <w:r w:rsidRPr="00000287">
        <w:rPr>
          <w:rFonts w:ascii="Times New Roman" w:hAnsi="Times New Roman"/>
          <w:sz w:val="24"/>
          <w:szCs w:val="24"/>
        </w:rPr>
        <w:t xml:space="preserve"> that almost the whole building is replaced from the original one. Some old pictures obtained shows complete changes incorporated. This includes the Cumba (cantilever), the roof, the doors on the front façade, and the wide pointed arches found on the courtyard façade.</w:t>
      </w:r>
    </w:p>
    <w:p w:rsidR="004E25F6" w:rsidRPr="00000287" w:rsidRDefault="004E25F6" w:rsidP="004E25F6">
      <w:pPr>
        <w:spacing w:before="240" w:line="360" w:lineRule="auto"/>
        <w:jc w:val="both"/>
        <w:rPr>
          <w:rFonts w:ascii="Times New Roman" w:hAnsi="Times New Roman"/>
          <w:sz w:val="24"/>
          <w:szCs w:val="24"/>
        </w:rPr>
      </w:pPr>
      <w:r w:rsidRPr="00000287">
        <w:rPr>
          <w:rFonts w:ascii="Times New Roman" w:hAnsi="Times New Roman"/>
          <w:sz w:val="24"/>
          <w:szCs w:val="24"/>
        </w:rPr>
        <w:t xml:space="preserve">The Cumba in exhibiting an Ottoman character also shows emphasis which is an element associated with proportion. Emphasis is achieved on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w:t>
      </w:r>
      <w:proofErr w:type="spellEnd"/>
      <w:proofErr w:type="gramEnd"/>
      <w:r w:rsidRPr="00000287">
        <w:rPr>
          <w:rFonts w:ascii="Times New Roman" w:hAnsi="Times New Roman"/>
          <w:sz w:val="24"/>
          <w:szCs w:val="24"/>
        </w:rPr>
        <w:t xml:space="preserve"> with the Cumba and its long eaves a center of interest or the focal point of the building. The Cumba area is the most dominant part of the building visually with all other areas contributing but subordinate. It stands out from the rest of the façade with its protrusion.</w:t>
      </w:r>
    </w:p>
    <w:p w:rsidR="004E25F6" w:rsidRPr="00000287" w:rsidRDefault="004E25F6" w:rsidP="004E25F6">
      <w:pPr>
        <w:spacing w:before="240" w:line="360" w:lineRule="auto"/>
        <w:jc w:val="both"/>
        <w:rPr>
          <w:rFonts w:ascii="Times New Roman" w:hAnsi="Times New Roman"/>
          <w:sz w:val="24"/>
          <w:szCs w:val="24"/>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50"/>
        <w:gridCol w:w="3420"/>
      </w:tblGrid>
      <w:tr w:rsidR="004E25F6" w:rsidRPr="00C628AC" w:rsidTr="004E25F6">
        <w:trPr>
          <w:trHeight w:val="2690"/>
        </w:trPr>
        <w:tc>
          <w:tcPr>
            <w:tcW w:w="4050" w:type="dxa"/>
          </w:tcPr>
          <w:p w:rsidR="004E25F6" w:rsidRPr="00C628AC" w:rsidRDefault="004E25F6" w:rsidP="004E25F6">
            <w:pPr>
              <w:spacing w:after="0" w:line="360" w:lineRule="auto"/>
              <w:jc w:val="both"/>
              <w:rPr>
                <w:rFonts w:ascii="Times New Roman" w:hAnsi="Times New Roman"/>
                <w:sz w:val="24"/>
                <w:szCs w:val="24"/>
              </w:rPr>
            </w:pPr>
            <w:r>
              <w:rPr>
                <w:rFonts w:ascii="Times New Roman" w:hAnsi="Times New Roman"/>
                <w:noProof/>
                <w:sz w:val="24"/>
                <w:szCs w:val="24"/>
                <w:lang w:val="tr-TR" w:eastAsia="tr-TR"/>
              </w:rPr>
              <w:lastRenderedPageBreak/>
              <w:drawing>
                <wp:inline distT="0" distB="0" distL="0" distR="0">
                  <wp:extent cx="2381250" cy="1695450"/>
                  <wp:effectExtent l="19050" t="0" r="0" b="0"/>
                  <wp:docPr id="31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srcRect/>
                          <a:stretch>
                            <a:fillRect/>
                          </a:stretch>
                        </pic:blipFill>
                        <pic:spPr bwMode="auto">
                          <a:xfrm>
                            <a:off x="0" y="0"/>
                            <a:ext cx="2381250" cy="1695450"/>
                          </a:xfrm>
                          <a:prstGeom prst="rect">
                            <a:avLst/>
                          </a:prstGeom>
                          <a:noFill/>
                          <a:ln w="9525">
                            <a:noFill/>
                            <a:miter lim="800000"/>
                            <a:headEnd/>
                            <a:tailEnd/>
                          </a:ln>
                        </pic:spPr>
                      </pic:pic>
                    </a:graphicData>
                  </a:graphic>
                </wp:inline>
              </w:drawing>
            </w:r>
          </w:p>
        </w:tc>
        <w:tc>
          <w:tcPr>
            <w:tcW w:w="3420" w:type="dxa"/>
          </w:tcPr>
          <w:p w:rsidR="004E25F6" w:rsidRPr="00C628AC" w:rsidRDefault="004E25F6" w:rsidP="004E25F6">
            <w:pPr>
              <w:spacing w:after="0" w:line="360" w:lineRule="auto"/>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1962150" cy="1714500"/>
                  <wp:effectExtent l="19050" t="0" r="0" b="0"/>
                  <wp:docPr id="31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cstate="print"/>
                          <a:srcRect/>
                          <a:stretch>
                            <a:fillRect/>
                          </a:stretch>
                        </pic:blipFill>
                        <pic:spPr bwMode="auto">
                          <a:xfrm>
                            <a:off x="0" y="0"/>
                            <a:ext cx="1962150" cy="1714500"/>
                          </a:xfrm>
                          <a:prstGeom prst="rect">
                            <a:avLst/>
                          </a:prstGeom>
                          <a:noFill/>
                          <a:ln w="9525">
                            <a:noFill/>
                            <a:miter lim="800000"/>
                            <a:headEnd/>
                            <a:tailEnd/>
                          </a:ln>
                        </pic:spPr>
                      </pic:pic>
                    </a:graphicData>
                  </a:graphic>
                </wp:inline>
              </w:drawing>
            </w:r>
          </w:p>
        </w:tc>
      </w:tr>
    </w:tbl>
    <w:p w:rsidR="004E25F6" w:rsidRDefault="004E25F6" w:rsidP="004E25F6">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Without emphasis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With</w:t>
      </w:r>
      <w:proofErr w:type="gramEnd"/>
      <w:r>
        <w:rPr>
          <w:rFonts w:ascii="Times New Roman" w:hAnsi="Times New Roman"/>
          <w:sz w:val="24"/>
          <w:szCs w:val="24"/>
        </w:rPr>
        <w:t xml:space="preserve"> emphasis</w:t>
      </w:r>
    </w:p>
    <w:p w:rsidR="004E25F6" w:rsidRPr="00000287" w:rsidRDefault="004E25F6" w:rsidP="004E25F6">
      <w:pPr>
        <w:spacing w:line="360" w:lineRule="auto"/>
        <w:jc w:val="center"/>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5.16 A</w:t>
      </w:r>
      <w:r w:rsidRPr="00000287">
        <w:rPr>
          <w:rFonts w:ascii="Times New Roman" w:hAnsi="Times New Roman"/>
          <w:sz w:val="24"/>
          <w:szCs w:val="24"/>
        </w:rPr>
        <w:t xml:space="preserve">rrangement of shapes </w:t>
      </w:r>
      <w:r>
        <w:rPr>
          <w:rFonts w:ascii="Times New Roman" w:hAnsi="Times New Roman"/>
          <w:sz w:val="24"/>
          <w:szCs w:val="24"/>
        </w:rPr>
        <w:t>demonstrating the phenomenon of emphasis</w:t>
      </w:r>
    </w:p>
    <w:p w:rsidR="004E25F6" w:rsidRPr="00000287" w:rsidRDefault="004E25F6" w:rsidP="004E25F6">
      <w:pPr>
        <w:spacing w:line="360" w:lineRule="auto"/>
        <w:jc w:val="both"/>
        <w:rPr>
          <w:rFonts w:ascii="Times New Roman" w:hAnsi="Times New Roman"/>
          <w:sz w:val="24"/>
          <w:szCs w:val="24"/>
        </w:rPr>
      </w:pPr>
    </w:p>
    <w:tbl>
      <w:tblPr>
        <w:tblW w:w="0" w:type="auto"/>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6"/>
      </w:tblGrid>
      <w:tr w:rsidR="004E25F6" w:rsidRPr="00C628AC" w:rsidTr="004E25F6">
        <w:trPr>
          <w:trHeight w:val="3325"/>
          <w:jc w:val="center"/>
        </w:trPr>
        <w:tc>
          <w:tcPr>
            <w:tcW w:w="4866" w:type="dxa"/>
          </w:tcPr>
          <w:p w:rsidR="004E25F6" w:rsidRPr="00C628AC" w:rsidRDefault="004E25F6" w:rsidP="004E25F6">
            <w:pPr>
              <w:spacing w:after="0" w:line="360" w:lineRule="auto"/>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2924175" cy="2190750"/>
                  <wp:effectExtent l="19050" t="0" r="9525" b="0"/>
                  <wp:docPr id="3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Fig </w:t>
      </w:r>
      <w:r>
        <w:rPr>
          <w:rFonts w:ascii="Times New Roman" w:hAnsi="Times New Roman"/>
          <w:sz w:val="24"/>
          <w:szCs w:val="24"/>
        </w:rPr>
        <w:t>5.17 S</w:t>
      </w:r>
      <w:r w:rsidRPr="00000287">
        <w:rPr>
          <w:rFonts w:ascii="Times New Roman" w:hAnsi="Times New Roman"/>
          <w:sz w:val="24"/>
          <w:szCs w:val="24"/>
        </w:rPr>
        <w:t xml:space="preserve">howing the Cumba as the most visually dominant part of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w:t>
      </w:r>
      <w:proofErr w:type="spellEnd"/>
      <w:proofErr w:type="gramEnd"/>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However in relation to the surrounding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r w:rsidRPr="00000287">
        <w:rPr>
          <w:rFonts w:ascii="Times New Roman" w:hAnsi="Times New Roman"/>
          <w:sz w:val="24"/>
          <w:szCs w:val="24"/>
        </w:rPr>
        <w:t>Ev</w:t>
      </w:r>
      <w:proofErr w:type="spellEnd"/>
      <w:r w:rsidRPr="00000287">
        <w:rPr>
          <w:rFonts w:ascii="Times New Roman" w:hAnsi="Times New Roman"/>
          <w:sz w:val="24"/>
          <w:szCs w:val="24"/>
        </w:rPr>
        <w:t xml:space="preserve"> lacks harmony, this can be seen with the building sandwiched between a recently completed single storey building and a detached modern higher building that is to urban scale.</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It should be noted that the total dimension of the front faced is 20.75 meters, with the tilted part from the left part covering 6.6meters, while the remaining façade measuring 14.15meters.</w:t>
      </w: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Pr="00276201"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5.3.3</w:t>
      </w:r>
      <w:r w:rsidRPr="00276201">
        <w:rPr>
          <w:rFonts w:ascii="Times New Roman" w:hAnsi="Times New Roman"/>
          <w:b/>
          <w:sz w:val="24"/>
          <w:szCs w:val="24"/>
        </w:rPr>
        <w:tab/>
        <w:t>Functional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walls of the front façade is 0.60meters thick, this thickness is the case with most Ottoman buildings as mud is the building material, it is important to note that in the interior 0.30 meter walls are used for the partition.</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On the front façade there are thirteen windows, five of these windows are on the ground floor with the remaining eight on the first floor. All except two of these windows are same in dimension; the other two are same in dimension and were originally small doors on the extreme left of the building. They measure 0.95meters in width and 1.8meters in height. The other eleven windows are 1.2meters wide and 1.8meters high. The windows are made of wood with a single fold on wooden frame. This window type is a transformation of the original Ottoman windows which have two folds. On the windows on the ground floor are stone decorations on the edges, they measure 0.2meters in thickness. This with the single fold windows are British colonial period character.</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only door on the front façade is the entrance door</w:t>
      </w:r>
      <w:r>
        <w:rPr>
          <w:rFonts w:ascii="Times New Roman" w:hAnsi="Times New Roman"/>
          <w:sz w:val="24"/>
          <w:szCs w:val="24"/>
        </w:rPr>
        <w:t xml:space="preserve"> (plate 29)</w:t>
      </w:r>
      <w:r w:rsidRPr="00000287">
        <w:rPr>
          <w:rFonts w:ascii="Times New Roman" w:hAnsi="Times New Roman"/>
          <w:sz w:val="24"/>
          <w:szCs w:val="24"/>
        </w:rPr>
        <w:t>. It is 1.4meters long and 2.4meters high, it is a wooden double door opening inwards and has stone decorations similar to the ones on the ground floor windows; these decorations are on the edges of the door. Also on the entrance door is boldly written 1932</w:t>
      </w:r>
      <w:r>
        <w:rPr>
          <w:rFonts w:ascii="Times New Roman" w:hAnsi="Times New Roman"/>
          <w:sz w:val="24"/>
          <w:szCs w:val="24"/>
        </w:rPr>
        <w:t xml:space="preserve"> (plate 30)</w:t>
      </w:r>
      <w:r w:rsidRPr="00000287">
        <w:rPr>
          <w:rFonts w:ascii="Times New Roman" w:hAnsi="Times New Roman"/>
          <w:sz w:val="24"/>
          <w:szCs w:val="24"/>
        </w:rPr>
        <w:t xml:space="preserve">, this is believed to be the period when the British colonial era carried out restoration on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r w:rsidRPr="00000287">
        <w:rPr>
          <w:rFonts w:ascii="Times New Roman" w:hAnsi="Times New Roman"/>
          <w:sz w:val="24"/>
          <w:szCs w:val="24"/>
        </w:rPr>
        <w:t>Ev</w:t>
      </w:r>
      <w:proofErr w:type="spellEnd"/>
      <w:r w:rsidRPr="00000287">
        <w:rPr>
          <w:rFonts w:ascii="Times New Roman" w:hAnsi="Times New Roman"/>
          <w:sz w:val="24"/>
          <w:szCs w:val="24"/>
        </w:rPr>
        <w:t xml:space="preserve"> after taking over from the Ottomans.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only cantilever on 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w:t>
      </w:r>
      <w:proofErr w:type="spellEnd"/>
      <w:proofErr w:type="gramEnd"/>
      <w:r w:rsidRPr="00000287">
        <w:rPr>
          <w:rFonts w:ascii="Times New Roman" w:hAnsi="Times New Roman"/>
          <w:sz w:val="24"/>
          <w:szCs w:val="24"/>
        </w:rPr>
        <w:t xml:space="preserve"> is the earlier described Cumba. It extends about 1meter outwards and is 6.8meters wide. It is built on wooden base with lath and plaster</w:t>
      </w:r>
      <w:r>
        <w:rPr>
          <w:rFonts w:ascii="Times New Roman" w:hAnsi="Times New Roman"/>
          <w:sz w:val="24"/>
          <w:szCs w:val="24"/>
        </w:rPr>
        <w:t xml:space="preserve"> (plate 37)</w:t>
      </w:r>
      <w:r w:rsidRPr="00000287">
        <w:rPr>
          <w:rFonts w:ascii="Times New Roman" w:hAnsi="Times New Roman"/>
          <w:sz w:val="24"/>
          <w:szCs w:val="24"/>
        </w:rPr>
        <w:t>. The Cumba area is the reception room. It has the longest eaves on the building which is about 0.9meters long. The eave length of the other areas on the façade is about 0.5meters.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w:t>
      </w:r>
      <w:proofErr w:type="spellStart"/>
      <w:r w:rsidRPr="00000287">
        <w:rPr>
          <w:rFonts w:ascii="Times New Roman" w:hAnsi="Times New Roman"/>
          <w:sz w:val="24"/>
          <w:szCs w:val="24"/>
        </w:rPr>
        <w:t>Sacakli</w:t>
      </w:r>
      <w:proofErr w:type="spellEnd"/>
      <w:r w:rsidRPr="00000287">
        <w:rPr>
          <w:rFonts w:ascii="Times New Roman" w:hAnsi="Times New Roman"/>
          <w:sz w:val="24"/>
          <w:szCs w:val="24"/>
        </w:rPr>
        <w:t xml:space="preserve"> </w:t>
      </w:r>
      <w:proofErr w:type="spellStart"/>
      <w:proofErr w:type="gramStart"/>
      <w:r w:rsidRPr="00000287">
        <w:rPr>
          <w:rFonts w:ascii="Times New Roman" w:hAnsi="Times New Roman"/>
          <w:sz w:val="24"/>
          <w:szCs w:val="24"/>
        </w:rPr>
        <w:t>Ev’s</w:t>
      </w:r>
      <w:proofErr w:type="spellEnd"/>
      <w:proofErr w:type="gramEnd"/>
      <w:r w:rsidRPr="00000287">
        <w:rPr>
          <w:rFonts w:ascii="Times New Roman" w:hAnsi="Times New Roman"/>
          <w:sz w:val="24"/>
          <w:szCs w:val="24"/>
        </w:rPr>
        <w:t xml:space="preserve"> front façade does not have columns, arches, porch and railings.</w:t>
      </w:r>
    </w:p>
    <w:p w:rsidR="004E25F6" w:rsidRDefault="004E25F6" w:rsidP="004E25F6">
      <w:pPr>
        <w:spacing w:line="360" w:lineRule="auto"/>
        <w:jc w:val="both"/>
        <w:rPr>
          <w:rFonts w:ascii="Times New Roman" w:hAnsi="Times New Roman"/>
          <w:b/>
          <w:sz w:val="24"/>
          <w:szCs w:val="24"/>
        </w:rPr>
      </w:pPr>
    </w:p>
    <w:p w:rsidR="004E25F6" w:rsidRPr="00276201" w:rsidRDefault="004E25F6" w:rsidP="004E25F6">
      <w:pPr>
        <w:spacing w:line="360" w:lineRule="auto"/>
        <w:jc w:val="both"/>
        <w:rPr>
          <w:rFonts w:ascii="Times New Roman" w:hAnsi="Times New Roman"/>
          <w:b/>
          <w:sz w:val="24"/>
          <w:szCs w:val="24"/>
        </w:rPr>
      </w:pPr>
      <w:r>
        <w:rPr>
          <w:rFonts w:ascii="Times New Roman" w:hAnsi="Times New Roman"/>
          <w:b/>
          <w:sz w:val="24"/>
          <w:szCs w:val="24"/>
        </w:rPr>
        <w:t>5.3.4</w:t>
      </w:r>
      <w:r w:rsidRPr="00276201">
        <w:rPr>
          <w:rFonts w:ascii="Times New Roman" w:hAnsi="Times New Roman"/>
          <w:b/>
          <w:sz w:val="24"/>
          <w:szCs w:val="24"/>
        </w:rPr>
        <w:tab/>
        <w:t>Building material</w:t>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Sacakil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Ev</w:t>
      </w:r>
      <w:proofErr w:type="spellEnd"/>
      <w:proofErr w:type="gramEnd"/>
      <w:r>
        <w:rPr>
          <w:rFonts w:ascii="Times New Roman" w:hAnsi="Times New Roman"/>
          <w:sz w:val="24"/>
          <w:szCs w:val="24"/>
        </w:rPr>
        <w:t xml:space="preserve"> was built with mud, wood, lath and plaster. The building walls were constructed with mud which is the primary building material used by the Ottomans during their reign. Wood </w:t>
      </w:r>
      <w:r>
        <w:rPr>
          <w:rFonts w:ascii="Times New Roman" w:hAnsi="Times New Roman"/>
          <w:sz w:val="24"/>
          <w:szCs w:val="24"/>
        </w:rPr>
        <w:lastRenderedPageBreak/>
        <w:t>was used for constructing elements such as the stair case, the Cumba and the interior decoration. Lath and plaster was used for constructing the Cumba (cantilever).</w:t>
      </w: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Pr="008F2742"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5.4</w:t>
      </w:r>
      <w:r>
        <w:rPr>
          <w:rFonts w:ascii="Times New Roman" w:hAnsi="Times New Roman"/>
          <w:b/>
          <w:sz w:val="24"/>
          <w:szCs w:val="24"/>
        </w:rPr>
        <w:tab/>
        <w:t xml:space="preserve">The </w:t>
      </w:r>
      <w:proofErr w:type="spellStart"/>
      <w:r>
        <w:rPr>
          <w:rFonts w:ascii="Times New Roman" w:hAnsi="Times New Roman"/>
          <w:b/>
          <w:sz w:val="24"/>
          <w:szCs w:val="24"/>
        </w:rPr>
        <w:t>Sa</w:t>
      </w:r>
      <w:r w:rsidRPr="008F2742">
        <w:rPr>
          <w:rFonts w:ascii="Times New Roman" w:hAnsi="Times New Roman"/>
          <w:b/>
          <w:sz w:val="24"/>
          <w:szCs w:val="24"/>
        </w:rPr>
        <w:t>manbahce</w:t>
      </w:r>
      <w:proofErr w:type="spellEnd"/>
      <w:r w:rsidRPr="008F2742">
        <w:rPr>
          <w:rFonts w:ascii="Times New Roman" w:hAnsi="Times New Roman"/>
          <w:b/>
          <w:sz w:val="24"/>
          <w:szCs w:val="24"/>
        </w:rPr>
        <w:t xml:space="preserve"> </w:t>
      </w:r>
      <w:r>
        <w:rPr>
          <w:rFonts w:ascii="Times New Roman" w:hAnsi="Times New Roman"/>
          <w:b/>
          <w:sz w:val="24"/>
          <w:szCs w:val="24"/>
        </w:rPr>
        <w:t xml:space="preserve">housing </w:t>
      </w:r>
      <w:r w:rsidRPr="008F2742">
        <w:rPr>
          <w:rFonts w:ascii="Times New Roman" w:hAnsi="Times New Roman"/>
          <w:b/>
          <w:sz w:val="24"/>
          <w:szCs w:val="24"/>
        </w:rPr>
        <w:t>project</w:t>
      </w:r>
    </w:p>
    <w:p w:rsidR="004E25F6" w:rsidRPr="00CB268C" w:rsidRDefault="004E25F6" w:rsidP="004E25F6">
      <w:pPr>
        <w:pStyle w:val="NormalWeb"/>
        <w:spacing w:line="360" w:lineRule="auto"/>
        <w:jc w:val="both"/>
      </w:pPr>
      <w:r w:rsidRPr="00CB268C">
        <w:t xml:space="preserve">The original name of </w:t>
      </w:r>
      <w:proofErr w:type="spellStart"/>
      <w:r w:rsidRPr="00CB268C">
        <w:t>Samanbahce</w:t>
      </w:r>
      <w:proofErr w:type="spellEnd"/>
      <w:r w:rsidRPr="00CB268C">
        <w:t xml:space="preserve"> is </w:t>
      </w:r>
      <w:proofErr w:type="spellStart"/>
      <w:r w:rsidRPr="00CB268C">
        <w:t>Saban</w:t>
      </w:r>
      <w:proofErr w:type="spellEnd"/>
      <w:r w:rsidRPr="00CB268C">
        <w:t xml:space="preserve"> </w:t>
      </w:r>
      <w:proofErr w:type="spellStart"/>
      <w:r w:rsidRPr="00CB268C">
        <w:t>Bahce</w:t>
      </w:r>
      <w:proofErr w:type="spellEnd"/>
      <w:r w:rsidRPr="00CB268C">
        <w:t xml:space="preserve"> which means </w:t>
      </w:r>
      <w:proofErr w:type="spellStart"/>
      <w:r w:rsidRPr="00CB268C">
        <w:t>Saban’s</w:t>
      </w:r>
      <w:proofErr w:type="spellEnd"/>
      <w:r w:rsidRPr="00CB268C">
        <w:t xml:space="preserve"> garden in Turkish. So, originally, </w:t>
      </w:r>
      <w:proofErr w:type="spellStart"/>
      <w:r w:rsidRPr="00CB268C">
        <w:t>Samanbahce</w:t>
      </w:r>
      <w:proofErr w:type="spellEnd"/>
      <w:r w:rsidRPr="00CB268C">
        <w:t xml:space="preserve"> or "straw field" is thought to have been one of several gardens used for growing fruits and vegetables for the residents of the Walled City of Nicosia until 1890.</w:t>
      </w:r>
    </w:p>
    <w:p w:rsidR="004E25F6" w:rsidRPr="00CB268C" w:rsidRDefault="004E25F6" w:rsidP="004E25F6">
      <w:pPr>
        <w:pStyle w:val="NormalWeb"/>
        <w:spacing w:line="360" w:lineRule="auto"/>
        <w:jc w:val="both"/>
      </w:pPr>
      <w:r w:rsidRPr="00CB268C">
        <w:t xml:space="preserve">As the demands for housing grew, </w:t>
      </w:r>
      <w:proofErr w:type="spellStart"/>
      <w:r w:rsidRPr="00CB268C">
        <w:t>Samanbahce</w:t>
      </w:r>
      <w:proofErr w:type="spellEnd"/>
      <w:r w:rsidRPr="00CB268C">
        <w:t xml:space="preserve"> was developed into a social housing complex. </w:t>
      </w:r>
      <w:proofErr w:type="spellStart"/>
      <w:r w:rsidRPr="00CB268C">
        <w:t>Samanbahce</w:t>
      </w:r>
      <w:proofErr w:type="spellEnd"/>
      <w:r w:rsidRPr="00CB268C">
        <w:t xml:space="preserve"> was partially built and functioning as social housing. Although the exact date is not known, records show that by 1894 since it is mentioned in the </w:t>
      </w:r>
      <w:proofErr w:type="spellStart"/>
      <w:r w:rsidRPr="00CB268C">
        <w:t>Silahtar</w:t>
      </w:r>
      <w:proofErr w:type="spellEnd"/>
      <w:r w:rsidRPr="00CB268C">
        <w:t xml:space="preserve"> water document. In the said document, it is mentioned that </w:t>
      </w:r>
      <w:r>
        <w:t xml:space="preserve">the amount of water given to </w:t>
      </w:r>
      <w:proofErr w:type="spellStart"/>
      <w:r>
        <w:t>Sa</w:t>
      </w:r>
      <w:r w:rsidRPr="00CB268C">
        <w:t>manbahce</w:t>
      </w:r>
      <w:proofErr w:type="spellEnd"/>
      <w:r w:rsidRPr="00CB268C">
        <w:t xml:space="preserve"> housing estate is insufficient and should be increased. From this information it was deduced that the first phase of houses sixty in number were completed in the early 1890’s and needy people were inhabited in these houses. In 1949 four more houses were built and in 1955 eight more houses were added to the </w:t>
      </w:r>
      <w:proofErr w:type="gramStart"/>
      <w:r w:rsidRPr="00CB268C">
        <w:t>project ,</w:t>
      </w:r>
      <w:proofErr w:type="gramEnd"/>
      <w:r w:rsidRPr="00CB268C">
        <w:t xml:space="preserve"> from this we can see the construction was done in phas</w:t>
      </w:r>
      <w:r>
        <w:t xml:space="preserve">es and was completed in 1955. </w:t>
      </w:r>
      <w:proofErr w:type="spellStart"/>
      <w:r>
        <w:t>S</w:t>
      </w:r>
      <w:r w:rsidRPr="00CB268C">
        <w:t>a</w:t>
      </w:r>
      <w:r>
        <w:t>ma</w:t>
      </w:r>
      <w:r w:rsidRPr="00CB268C">
        <w:t>nbahce</w:t>
      </w:r>
      <w:proofErr w:type="spellEnd"/>
      <w:r w:rsidRPr="00CB268C">
        <w:t xml:space="preserve"> was just one of the gardens used for this purpose. Other gardens were the </w:t>
      </w:r>
      <w:proofErr w:type="spellStart"/>
      <w:r w:rsidRPr="00CB268C">
        <w:t>Tekke</w:t>
      </w:r>
      <w:proofErr w:type="spellEnd"/>
      <w:r w:rsidRPr="00CB268C">
        <w:t xml:space="preserve"> Garden, Karakas Garden and </w:t>
      </w:r>
      <w:proofErr w:type="spellStart"/>
      <w:r w:rsidRPr="00CB268C">
        <w:t>Ircirli</w:t>
      </w:r>
      <w:proofErr w:type="spellEnd"/>
      <w:r w:rsidRPr="00CB268C">
        <w:t xml:space="preserve"> Garden</w:t>
      </w:r>
    </w:p>
    <w:p w:rsidR="004E25F6" w:rsidRPr="00CB268C" w:rsidRDefault="004E25F6" w:rsidP="004E25F6">
      <w:pPr>
        <w:pStyle w:val="NormalWeb"/>
        <w:spacing w:line="360" w:lineRule="auto"/>
        <w:jc w:val="both"/>
      </w:pPr>
      <w:r w:rsidRPr="00CB268C">
        <w:t xml:space="preserve">The </w:t>
      </w:r>
      <w:proofErr w:type="spellStart"/>
      <w:r w:rsidRPr="00CB268C">
        <w:t>Samanbahce</w:t>
      </w:r>
      <w:proofErr w:type="spellEnd"/>
      <w:r w:rsidRPr="00CB268C">
        <w:t xml:space="preserve"> area covers about 2000 square </w:t>
      </w:r>
      <w:proofErr w:type="spellStart"/>
      <w:r w:rsidRPr="00CB268C">
        <w:t>metres</w:t>
      </w:r>
      <w:proofErr w:type="spellEnd"/>
      <w:r w:rsidRPr="00CB268C">
        <w:t>, and is located on the northern edge of the walled city o</w:t>
      </w:r>
      <w:r>
        <w:t>f Lefkosa</w:t>
      </w:r>
      <w:r w:rsidRPr="00CB268C">
        <w:t xml:space="preserve"> very </w:t>
      </w:r>
      <w:r>
        <w:t xml:space="preserve">close to Kyrenia Avenue and the Bastion of </w:t>
      </w:r>
      <w:proofErr w:type="spellStart"/>
      <w:r>
        <w:t>Quirini</w:t>
      </w:r>
      <w:proofErr w:type="spellEnd"/>
      <w:r>
        <w:t>.</w:t>
      </w:r>
      <w:r w:rsidRPr="00CB268C">
        <w:t xml:space="preserve"> It is a unique neighbourhood with much defined geometric narrow roads. The units are of strong mud-brick construction with red tile roofs.</w:t>
      </w:r>
    </w:p>
    <w:p w:rsidR="004E25F6" w:rsidRPr="00CB268C" w:rsidRDefault="004E25F6" w:rsidP="004E25F6">
      <w:pPr>
        <w:pStyle w:val="NormalWeb"/>
        <w:spacing w:line="360" w:lineRule="auto"/>
        <w:jc w:val="both"/>
      </w:pPr>
      <w:proofErr w:type="spellStart"/>
      <w:r w:rsidRPr="00CB268C">
        <w:t>Samanbahce</w:t>
      </w:r>
      <w:proofErr w:type="spellEnd"/>
      <w:r w:rsidRPr="00CB268C">
        <w:t xml:space="preserve"> was the first known social housing to have been constructed in Cyprus, and consists of 72 separate units along 5 rows parallel to Kyrenia Avenue. Being the oldest known social housing estate in Nicosia, </w:t>
      </w:r>
      <w:proofErr w:type="spellStart"/>
      <w:r w:rsidRPr="00CB268C">
        <w:t>Samanbahce</w:t>
      </w:r>
      <w:proofErr w:type="spellEnd"/>
      <w:r w:rsidRPr="00CB268C">
        <w:t xml:space="preserve"> has been transformed into a charming traditional neighbourhood. A large fountain is located in the centre of the estate, and a large open space, used for parking and a children's playground, can be found in the northern corner. </w:t>
      </w:r>
    </w:p>
    <w:p w:rsidR="004E25F6" w:rsidRPr="00CB268C" w:rsidRDefault="004E25F6" w:rsidP="004E25F6">
      <w:pPr>
        <w:spacing w:line="360" w:lineRule="auto"/>
        <w:jc w:val="both"/>
        <w:rPr>
          <w:rFonts w:ascii="Times New Roman" w:hAnsi="Times New Roman"/>
          <w:sz w:val="24"/>
          <w:szCs w:val="24"/>
        </w:rPr>
      </w:pPr>
      <w:r w:rsidRPr="00CB268C">
        <w:rPr>
          <w:rFonts w:ascii="Times New Roman" w:hAnsi="Times New Roman"/>
          <w:sz w:val="24"/>
          <w:szCs w:val="24"/>
        </w:rPr>
        <w:t xml:space="preserve">The </w:t>
      </w:r>
      <w:proofErr w:type="spellStart"/>
      <w:r w:rsidRPr="00CB268C">
        <w:rPr>
          <w:rFonts w:ascii="Times New Roman" w:hAnsi="Times New Roman"/>
          <w:sz w:val="24"/>
          <w:szCs w:val="24"/>
        </w:rPr>
        <w:t>Sahmanbahce</w:t>
      </w:r>
      <w:proofErr w:type="spellEnd"/>
      <w:r w:rsidRPr="00CB268C">
        <w:rPr>
          <w:rFonts w:ascii="Times New Roman" w:hAnsi="Times New Roman"/>
          <w:sz w:val="24"/>
          <w:szCs w:val="24"/>
        </w:rPr>
        <w:t xml:space="preserve"> project has 72 housing units with practical the same plan arrangement except for four which are located around the water fountain. They are sort of different from the other because of the fact that they are recessed to create adequate pedestrian walk around the water fountain and also link with the other housing units.</w:t>
      </w:r>
      <w:r>
        <w:rPr>
          <w:rFonts w:ascii="Times New Roman" w:hAnsi="Times New Roman"/>
          <w:sz w:val="24"/>
          <w:szCs w:val="24"/>
        </w:rPr>
        <w:t xml:space="preserve"> So for that reason, the </w:t>
      </w:r>
      <w:proofErr w:type="spellStart"/>
      <w:r>
        <w:rPr>
          <w:rFonts w:ascii="Times New Roman" w:hAnsi="Times New Roman"/>
          <w:sz w:val="24"/>
          <w:szCs w:val="24"/>
        </w:rPr>
        <w:t>Sa</w:t>
      </w:r>
      <w:r w:rsidRPr="00CB268C">
        <w:rPr>
          <w:rFonts w:ascii="Times New Roman" w:hAnsi="Times New Roman"/>
          <w:sz w:val="24"/>
          <w:szCs w:val="24"/>
        </w:rPr>
        <w:t>manbahce</w:t>
      </w:r>
      <w:proofErr w:type="spellEnd"/>
      <w:r w:rsidRPr="00CB268C">
        <w:rPr>
          <w:rFonts w:ascii="Times New Roman" w:hAnsi="Times New Roman"/>
          <w:sz w:val="24"/>
          <w:szCs w:val="24"/>
        </w:rPr>
        <w:t xml:space="preserve"> houses have two different types of plan. They </w:t>
      </w:r>
      <w:r>
        <w:rPr>
          <w:rFonts w:ascii="Times New Roman" w:hAnsi="Times New Roman"/>
          <w:sz w:val="24"/>
          <w:szCs w:val="24"/>
        </w:rPr>
        <w:t>are:</w:t>
      </w:r>
    </w:p>
    <w:p w:rsidR="004E25F6" w:rsidRPr="00622FFC" w:rsidRDefault="004E25F6" w:rsidP="004E25F6">
      <w:pPr>
        <w:spacing w:line="360" w:lineRule="auto"/>
        <w:jc w:val="both"/>
        <w:rPr>
          <w:rFonts w:ascii="Times New Roman" w:hAnsi="Times New Roman"/>
          <w:b/>
          <w:sz w:val="24"/>
          <w:szCs w:val="24"/>
        </w:rPr>
      </w:pPr>
      <w:proofErr w:type="gramStart"/>
      <w:r w:rsidRPr="0018116C">
        <w:rPr>
          <w:rFonts w:ascii="Times New Roman" w:hAnsi="Times New Roman"/>
          <w:b/>
          <w:sz w:val="24"/>
          <w:szCs w:val="24"/>
        </w:rPr>
        <w:lastRenderedPageBreak/>
        <w:t>Plan 1</w:t>
      </w:r>
      <w:r>
        <w:rPr>
          <w:rFonts w:ascii="Times New Roman" w:hAnsi="Times New Roman"/>
          <w:b/>
          <w:sz w:val="24"/>
          <w:szCs w:val="24"/>
        </w:rPr>
        <w:t xml:space="preserve">: </w:t>
      </w:r>
      <w:r w:rsidRPr="00CB268C">
        <w:rPr>
          <w:rFonts w:ascii="Times New Roman" w:hAnsi="Times New Roman"/>
          <w:sz w:val="24"/>
          <w:szCs w:val="24"/>
        </w:rPr>
        <w:t>The first plan is that which are not recessed and located on the horizontal axis of the housing unit.</w:t>
      </w:r>
      <w:proofErr w:type="gramEnd"/>
      <w:r w:rsidRPr="00CB268C">
        <w:rPr>
          <w:rFonts w:ascii="Times New Roman" w:hAnsi="Times New Roman"/>
          <w:sz w:val="24"/>
          <w:szCs w:val="24"/>
        </w:rPr>
        <w:t xml:space="preserve"> They are nine units assembled in a row but broken into two. There are six units arranged together then a space to create the vertical movement at the same time break the monotony of these units. Then on the first two rows are three units repeated on both sides separated by a common courtyard each of the two housing units share.</w:t>
      </w:r>
    </w:p>
    <w:p w:rsidR="004E25F6" w:rsidRPr="00622FFC" w:rsidRDefault="004E25F6" w:rsidP="004E25F6">
      <w:pPr>
        <w:spacing w:line="360" w:lineRule="auto"/>
        <w:jc w:val="both"/>
        <w:rPr>
          <w:rFonts w:ascii="Times New Roman" w:hAnsi="Times New Roman"/>
          <w:b/>
          <w:sz w:val="24"/>
          <w:szCs w:val="24"/>
        </w:rPr>
      </w:pPr>
      <w:r>
        <w:rPr>
          <w:rFonts w:ascii="Times New Roman" w:hAnsi="Times New Roman"/>
          <w:b/>
          <w:sz w:val="24"/>
          <w:szCs w:val="24"/>
        </w:rPr>
        <w:t xml:space="preserve">Plan 2: </w:t>
      </w:r>
      <w:r w:rsidRPr="00CB268C">
        <w:rPr>
          <w:rFonts w:ascii="Times New Roman" w:hAnsi="Times New Roman"/>
          <w:sz w:val="24"/>
          <w:szCs w:val="24"/>
        </w:rPr>
        <w:t>The second plan types are four in number and are found around the water fountain. They are recessed to provide adequate vertical movement from the founta</w:t>
      </w:r>
      <w:r>
        <w:rPr>
          <w:rFonts w:ascii="Times New Roman" w:hAnsi="Times New Roman"/>
          <w:sz w:val="24"/>
          <w:szCs w:val="24"/>
        </w:rPr>
        <w:t>in to reach the remaining units behind the fountain.</w:t>
      </w:r>
    </w:p>
    <w:p w:rsidR="004E25F6" w:rsidRPr="00CB268C" w:rsidRDefault="004E25F6" w:rsidP="004E25F6">
      <w:pPr>
        <w:spacing w:line="360" w:lineRule="auto"/>
        <w:jc w:val="both"/>
        <w:rPr>
          <w:rFonts w:ascii="Times New Roman" w:hAnsi="Times New Roman"/>
          <w:sz w:val="24"/>
          <w:szCs w:val="24"/>
        </w:rPr>
      </w:pPr>
      <w:r>
        <w:rPr>
          <w:noProof/>
          <w:lang w:val="tr-TR" w:eastAsia="tr-TR"/>
        </w:rPr>
        <w:drawing>
          <wp:anchor distT="0" distB="0" distL="114300" distR="114300" simplePos="0" relativeHeight="251693056" behindDoc="0" locked="0" layoutInCell="1" allowOverlap="1">
            <wp:simplePos x="0" y="0"/>
            <wp:positionH relativeFrom="column">
              <wp:posOffset>0</wp:posOffset>
            </wp:positionH>
            <wp:positionV relativeFrom="paragraph">
              <wp:posOffset>234315</wp:posOffset>
            </wp:positionV>
            <wp:extent cx="5210175" cy="3143250"/>
            <wp:effectExtent l="19050" t="0" r="9525" b="0"/>
            <wp:wrapSquare wrapText="bothSides"/>
            <wp:docPr id="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5210175" cy="3143250"/>
                    </a:xfrm>
                    <a:prstGeom prst="rect">
                      <a:avLst/>
                    </a:prstGeom>
                    <a:noFill/>
                  </pic:spPr>
                </pic:pic>
              </a:graphicData>
            </a:graphic>
          </wp:anchor>
        </w:drawing>
      </w:r>
    </w:p>
    <w:p w:rsidR="004E25F6" w:rsidRPr="00CB268C" w:rsidRDefault="004E25F6" w:rsidP="004E25F6">
      <w:pPr>
        <w:spacing w:line="360" w:lineRule="auto"/>
        <w:jc w:val="both"/>
        <w:rPr>
          <w:rFonts w:ascii="Times New Roman" w:hAnsi="Times New Roman"/>
          <w:sz w:val="24"/>
          <w:szCs w:val="24"/>
        </w:rPr>
      </w:pPr>
      <w:r w:rsidRPr="00CB268C">
        <w:rPr>
          <w:rFonts w:ascii="Times New Roman" w:hAnsi="Times New Roman"/>
          <w:sz w:val="24"/>
          <w:szCs w:val="24"/>
        </w:rPr>
        <w:br w:type="textWrapping" w:clear="all"/>
      </w:r>
      <w:r>
        <w:rPr>
          <w:rFonts w:ascii="Times New Roman" w:hAnsi="Times New Roman"/>
          <w:sz w:val="24"/>
          <w:szCs w:val="24"/>
        </w:rPr>
        <w:t xml:space="preserve">Fig 5.18 The </w:t>
      </w:r>
      <w:proofErr w:type="spellStart"/>
      <w:r>
        <w:rPr>
          <w:rFonts w:ascii="Times New Roman" w:hAnsi="Times New Roman"/>
          <w:sz w:val="24"/>
          <w:szCs w:val="24"/>
        </w:rPr>
        <w:t>Sa</w:t>
      </w:r>
      <w:r w:rsidRPr="00CB268C">
        <w:rPr>
          <w:rFonts w:ascii="Times New Roman" w:hAnsi="Times New Roman"/>
          <w:sz w:val="24"/>
          <w:szCs w:val="24"/>
        </w:rPr>
        <w:t>manbahce</w:t>
      </w:r>
      <w:proofErr w:type="spellEnd"/>
      <w:r w:rsidRPr="00CB268C">
        <w:rPr>
          <w:rFonts w:ascii="Times New Roman" w:hAnsi="Times New Roman"/>
          <w:sz w:val="24"/>
          <w:szCs w:val="24"/>
        </w:rPr>
        <w:t xml:space="preserve"> plan showing the entire housing units, the water fountain</w:t>
      </w:r>
      <w:r>
        <w:rPr>
          <w:rFonts w:ascii="Times New Roman" w:hAnsi="Times New Roman"/>
          <w:sz w:val="24"/>
          <w:szCs w:val="24"/>
        </w:rP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plan 2 units located around the fountain and the parking spaces.</w:t>
      </w:r>
    </w:p>
    <w:p w:rsidR="004E25F6"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One way of identifying a Turkish house is recognized by its elements and/or plan types. The elements include stories of the house, the provision of halls, and the stairs. The plan types include the house without a hall, with a hall, with an inner hall and with a central hall, and it is this latter element that can be seen on the eclectic elements of the </w:t>
      </w:r>
      <w:proofErr w:type="spellStart"/>
      <w:r>
        <w:rPr>
          <w:rFonts w:ascii="Times New Roman" w:hAnsi="Times New Roman"/>
          <w:sz w:val="24"/>
          <w:szCs w:val="24"/>
        </w:rPr>
        <w:t>samanbahce</w:t>
      </w:r>
      <w:proofErr w:type="spellEnd"/>
      <w:r>
        <w:rPr>
          <w:rFonts w:ascii="Times New Roman" w:hAnsi="Times New Roman"/>
          <w:sz w:val="24"/>
          <w:szCs w:val="24"/>
        </w:rPr>
        <w:t xml:space="preserve"> housing project.</w:t>
      </w:r>
    </w:p>
    <w:p w:rsidR="004E25F6"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samanbahce</w:t>
      </w:r>
      <w:proofErr w:type="spellEnd"/>
      <w:r>
        <w:rPr>
          <w:rFonts w:ascii="Times New Roman" w:hAnsi="Times New Roman"/>
          <w:sz w:val="24"/>
          <w:szCs w:val="24"/>
        </w:rPr>
        <w:t xml:space="preserve"> housing project reflects a Turkish house with an inner hall. Houses with inner halls are one of the most widespread in Turkey. This plan which is called two sided was </w:t>
      </w:r>
      <w:r>
        <w:rPr>
          <w:rFonts w:ascii="Times New Roman" w:hAnsi="Times New Roman"/>
          <w:sz w:val="24"/>
          <w:szCs w:val="24"/>
        </w:rPr>
        <w:lastRenderedPageBreak/>
        <w:t>developed by the addition of another row of rooms on the side of the hall, the houses with the inner hall is a development on the house with the outer hall, but both types continued to exist side by side for a long time but from the 18</w:t>
      </w:r>
      <w:r w:rsidRPr="00F43F6D">
        <w:rPr>
          <w:rFonts w:ascii="Times New Roman" w:hAnsi="Times New Roman"/>
          <w:sz w:val="24"/>
          <w:szCs w:val="24"/>
          <w:vertAlign w:val="superscript"/>
        </w:rPr>
        <w:t>th</w:t>
      </w:r>
      <w:r>
        <w:rPr>
          <w:rFonts w:ascii="Times New Roman" w:hAnsi="Times New Roman"/>
          <w:sz w:val="24"/>
          <w:szCs w:val="24"/>
        </w:rPr>
        <w:t xml:space="preserve"> century and particularly 19</w:t>
      </w:r>
      <w:r w:rsidRPr="00F43F6D">
        <w:rPr>
          <w:rFonts w:ascii="Times New Roman" w:hAnsi="Times New Roman"/>
          <w:sz w:val="24"/>
          <w:szCs w:val="24"/>
          <w:vertAlign w:val="superscript"/>
        </w:rPr>
        <w:t>th</w:t>
      </w:r>
      <w:r>
        <w:rPr>
          <w:rFonts w:ascii="Times New Roman" w:hAnsi="Times New Roman"/>
          <w:sz w:val="24"/>
          <w:szCs w:val="24"/>
        </w:rPr>
        <w:t xml:space="preserve"> century onwards the plan with the inner hall superseded the other plan in most of the bigger towns. Research shows that the reason for the preference of the houses with inner halls is mostly economic and hygienic. One fact is that there is a gain in hall space as well as the economy of outer walls when the rooms are placed on both sides of the hall. In additions as can be seen on the </w:t>
      </w:r>
      <w:proofErr w:type="spellStart"/>
      <w:r>
        <w:rPr>
          <w:rFonts w:ascii="Times New Roman" w:hAnsi="Times New Roman"/>
          <w:sz w:val="24"/>
          <w:szCs w:val="24"/>
        </w:rPr>
        <w:t>samanbahce</w:t>
      </w:r>
      <w:proofErr w:type="spellEnd"/>
      <w:r>
        <w:rPr>
          <w:rFonts w:ascii="Times New Roman" w:hAnsi="Times New Roman"/>
          <w:sz w:val="24"/>
          <w:szCs w:val="24"/>
        </w:rPr>
        <w:t xml:space="preserve"> the hall becomes more sheltered and communication between the rooms more easy, another advantage of the inner hall in the </w:t>
      </w:r>
      <w:proofErr w:type="spellStart"/>
      <w:r>
        <w:rPr>
          <w:rFonts w:ascii="Times New Roman" w:hAnsi="Times New Roman"/>
          <w:sz w:val="24"/>
          <w:szCs w:val="24"/>
        </w:rPr>
        <w:t>samanbahce</w:t>
      </w:r>
      <w:proofErr w:type="spellEnd"/>
      <w:r>
        <w:rPr>
          <w:rFonts w:ascii="Times New Roman" w:hAnsi="Times New Roman"/>
          <w:sz w:val="24"/>
          <w:szCs w:val="24"/>
        </w:rPr>
        <w:t xml:space="preserve"> is its closeness to nature and the garden which is as a result of it being near the courtyard, this is not the case with the original houses with inner courtyard as the nearness to nature and garden is lost because of the rooms surrounding the hall on all sides.</w:t>
      </w:r>
    </w:p>
    <w:p w:rsidR="004E25F6" w:rsidRPr="004921C4"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One fact is that this type of house occupies less space, and this makes it very suitable for the development of a social housing project like the </w:t>
      </w:r>
      <w:proofErr w:type="spellStart"/>
      <w:r>
        <w:rPr>
          <w:rFonts w:ascii="Times New Roman" w:hAnsi="Times New Roman"/>
          <w:sz w:val="24"/>
          <w:szCs w:val="24"/>
        </w:rPr>
        <w:t>samanbahce</w:t>
      </w:r>
      <w:proofErr w:type="spellEnd"/>
      <w:r>
        <w:rPr>
          <w:rFonts w:ascii="Times New Roman" w:hAnsi="Times New Roman"/>
          <w:sz w:val="24"/>
          <w:szCs w:val="24"/>
        </w:rPr>
        <w:t>, making it possible for the erection of many housing units for low income families with a relatively small piece of land. However the planning also shows elements of urbanization.</w:t>
      </w:r>
    </w:p>
    <w:p w:rsidR="004E25F6" w:rsidRDefault="004E25F6" w:rsidP="004E25F6">
      <w:pPr>
        <w:spacing w:line="360" w:lineRule="auto"/>
        <w:jc w:val="both"/>
        <w:rPr>
          <w:rFonts w:ascii="Times New Roman" w:hAnsi="Times New Roman"/>
          <w:b/>
          <w:sz w:val="24"/>
          <w:szCs w:val="24"/>
        </w:rPr>
      </w:pPr>
    </w:p>
    <w:p w:rsidR="004E25F6" w:rsidRPr="00F5521C" w:rsidRDefault="004E25F6" w:rsidP="004E25F6">
      <w:pPr>
        <w:spacing w:line="360" w:lineRule="auto"/>
        <w:jc w:val="both"/>
        <w:rPr>
          <w:rFonts w:ascii="Times New Roman" w:hAnsi="Times New Roman"/>
          <w:b/>
          <w:sz w:val="24"/>
          <w:szCs w:val="24"/>
        </w:rPr>
      </w:pPr>
      <w:r>
        <w:rPr>
          <w:rFonts w:ascii="Times New Roman" w:hAnsi="Times New Roman"/>
          <w:b/>
          <w:sz w:val="24"/>
          <w:szCs w:val="24"/>
        </w:rPr>
        <w:t>5.4.1</w:t>
      </w:r>
      <w:r w:rsidRPr="00F5521C">
        <w:rPr>
          <w:rFonts w:ascii="Times New Roman" w:hAnsi="Times New Roman"/>
          <w:b/>
          <w:sz w:val="24"/>
          <w:szCs w:val="24"/>
        </w:rPr>
        <w:tab/>
        <w:t>Symbolic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 The </w:t>
      </w:r>
      <w:proofErr w:type="spellStart"/>
      <w:r w:rsidRPr="00000287">
        <w:rPr>
          <w:rFonts w:ascii="Times New Roman" w:hAnsi="Times New Roman"/>
          <w:sz w:val="24"/>
          <w:szCs w:val="24"/>
        </w:rPr>
        <w:t>Samanbahce</w:t>
      </w:r>
      <w:proofErr w:type="spellEnd"/>
      <w:r w:rsidRPr="00000287">
        <w:rPr>
          <w:rFonts w:ascii="Times New Roman" w:hAnsi="Times New Roman"/>
          <w:sz w:val="24"/>
          <w:szCs w:val="24"/>
        </w:rPr>
        <w:t xml:space="preserve"> does not have special symbolic elements. The only symbolic element seen on this building is the Arabic calligraphy on the entrance which indicates the numbering of the housing units</w:t>
      </w:r>
      <w:r>
        <w:rPr>
          <w:rFonts w:ascii="Times New Roman" w:hAnsi="Times New Roman"/>
          <w:sz w:val="24"/>
          <w:szCs w:val="24"/>
        </w:rPr>
        <w:t xml:space="preserve"> (plates 52)</w:t>
      </w:r>
      <w:r w:rsidRPr="00000287">
        <w:rPr>
          <w:rFonts w:ascii="Times New Roman" w:hAnsi="Times New Roman"/>
          <w:sz w:val="24"/>
          <w:szCs w:val="24"/>
        </w:rPr>
        <w:t>. The Arabic numbering is a very common Ottoman character which shows its association with Islam</w:t>
      </w:r>
      <w:r>
        <w:rPr>
          <w:rFonts w:ascii="Times New Roman" w:hAnsi="Times New Roman"/>
          <w:sz w:val="24"/>
          <w:szCs w:val="24"/>
        </w:rPr>
        <w:t xml:space="preserve"> (</w:t>
      </w:r>
      <w:proofErr w:type="spellStart"/>
      <w:r>
        <w:rPr>
          <w:rFonts w:ascii="Times New Roman" w:hAnsi="Times New Roman"/>
          <w:sz w:val="24"/>
          <w:szCs w:val="24"/>
        </w:rPr>
        <w:t>Caroe</w:t>
      </w:r>
      <w:proofErr w:type="spellEnd"/>
      <w:r>
        <w:rPr>
          <w:rFonts w:ascii="Times New Roman" w:hAnsi="Times New Roman"/>
          <w:sz w:val="24"/>
          <w:szCs w:val="24"/>
        </w:rPr>
        <w:t>, 1993</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54)</w:t>
      </w:r>
      <w:r w:rsidRPr="00000287">
        <w:rPr>
          <w:rFonts w:ascii="Times New Roman" w:hAnsi="Times New Roman"/>
          <w:sz w:val="24"/>
          <w:szCs w:val="24"/>
        </w:rPr>
        <w:t>. Also seen are stone decorations on the edges of the entrance doors, this material can be traced back right from Lusignan times which used stone as its main building material</w:t>
      </w:r>
      <w:r>
        <w:rPr>
          <w:rFonts w:ascii="Times New Roman" w:hAnsi="Times New Roman"/>
          <w:sz w:val="24"/>
          <w:szCs w:val="24"/>
        </w:rPr>
        <w:t xml:space="preserve"> (plate 51)</w:t>
      </w:r>
      <w:r w:rsidRPr="00000287">
        <w:rPr>
          <w:rFonts w:ascii="Times New Roman" w:hAnsi="Times New Roman"/>
          <w:sz w:val="24"/>
          <w:szCs w:val="24"/>
        </w:rPr>
        <w:t>.</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All of these show the eclectic style the British colonial period combined in developing its architectural style.</w:t>
      </w: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both"/>
        <w:rPr>
          <w:rFonts w:ascii="Times New Roman" w:hAnsi="Times New Roman"/>
          <w:b/>
          <w:sz w:val="24"/>
          <w:szCs w:val="24"/>
        </w:rPr>
      </w:pPr>
    </w:p>
    <w:p w:rsidR="004E25F6" w:rsidRPr="00F5521C" w:rsidRDefault="004E25F6" w:rsidP="004E25F6">
      <w:pPr>
        <w:spacing w:line="360" w:lineRule="auto"/>
        <w:jc w:val="both"/>
        <w:rPr>
          <w:rFonts w:ascii="Times New Roman" w:hAnsi="Times New Roman"/>
          <w:b/>
          <w:sz w:val="24"/>
          <w:szCs w:val="24"/>
        </w:rPr>
      </w:pPr>
      <w:r>
        <w:rPr>
          <w:rFonts w:ascii="Times New Roman" w:hAnsi="Times New Roman"/>
          <w:b/>
          <w:sz w:val="24"/>
          <w:szCs w:val="24"/>
        </w:rPr>
        <w:lastRenderedPageBreak/>
        <w:t>5.4.2</w:t>
      </w:r>
      <w:r w:rsidRPr="00F5521C">
        <w:rPr>
          <w:rFonts w:ascii="Times New Roman" w:hAnsi="Times New Roman"/>
          <w:b/>
          <w:sz w:val="24"/>
          <w:szCs w:val="24"/>
        </w:rPr>
        <w:tab/>
        <w:t>Physical Element</w:t>
      </w:r>
    </w:p>
    <w:p w:rsidR="004E25F6"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On the face of a housing unit is a door to either side of which is a window</w:t>
      </w:r>
      <w:r>
        <w:rPr>
          <w:rFonts w:ascii="Times New Roman" w:hAnsi="Times New Roman"/>
          <w:sz w:val="24"/>
          <w:szCs w:val="24"/>
        </w:rPr>
        <w:t>. Each unit measures 9.3 meters in length and 3.3 meters in height. This gives a width to height ratio of about 3:1; its quotient of 3 is of a simple house. It is human scaled. I</w:t>
      </w:r>
      <w:r w:rsidRPr="00CB268C">
        <w:rPr>
          <w:rFonts w:ascii="Times New Roman" w:hAnsi="Times New Roman"/>
          <w:sz w:val="24"/>
          <w:szCs w:val="24"/>
        </w:rPr>
        <w:t xml:space="preserve">t is a small unit just repeated, </w:t>
      </w:r>
      <w:r>
        <w:rPr>
          <w:rFonts w:ascii="Times New Roman" w:hAnsi="Times New Roman"/>
          <w:sz w:val="24"/>
          <w:szCs w:val="24"/>
        </w:rPr>
        <w:t>it is arranged in such a way that it appears secluded with the high rise buildings which surrounds the building looks more like a barrier that shields it.</w:t>
      </w:r>
    </w:p>
    <w:p w:rsidR="004E25F6" w:rsidRDefault="004E25F6" w:rsidP="004E25F6">
      <w:pPr>
        <w:spacing w:line="360" w:lineRule="auto"/>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5715000" cy="466725"/>
            <wp:effectExtent l="19050" t="0" r="0" b="0"/>
            <wp:docPr id="31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cstate="print"/>
                    <a:srcRect/>
                    <a:stretch>
                      <a:fillRect/>
                    </a:stretch>
                  </pic:blipFill>
                  <pic:spPr bwMode="auto">
                    <a:xfrm>
                      <a:off x="0" y="0"/>
                      <a:ext cx="5715000" cy="466725"/>
                    </a:xfrm>
                    <a:prstGeom prst="rect">
                      <a:avLst/>
                    </a:prstGeom>
                    <a:noFill/>
                    <a:ln w="9525">
                      <a:noFill/>
                      <a:miter lim="800000"/>
                      <a:headEnd/>
                      <a:tailEnd/>
                    </a:ln>
                  </pic:spPr>
                </pic:pic>
              </a:graphicData>
            </a:graphic>
          </wp:inline>
        </w:drawing>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Fig 5.19 </w:t>
      </w:r>
      <w:proofErr w:type="gramStart"/>
      <w:r>
        <w:rPr>
          <w:rFonts w:ascii="Times New Roman" w:hAnsi="Times New Roman"/>
          <w:sz w:val="24"/>
          <w:szCs w:val="24"/>
        </w:rPr>
        <w:t>The</w:t>
      </w:r>
      <w:proofErr w:type="gramEnd"/>
      <w:r>
        <w:rPr>
          <w:rFonts w:ascii="Times New Roman" w:hAnsi="Times New Roman"/>
          <w:sz w:val="24"/>
          <w:szCs w:val="24"/>
        </w:rPr>
        <w:t xml:space="preserve"> arrangement of a block in the </w:t>
      </w:r>
      <w:proofErr w:type="spellStart"/>
      <w:r>
        <w:rPr>
          <w:rFonts w:ascii="Times New Roman" w:hAnsi="Times New Roman"/>
          <w:sz w:val="24"/>
          <w:szCs w:val="24"/>
        </w:rPr>
        <w:t>Samanbahce</w:t>
      </w:r>
      <w:proofErr w:type="spellEnd"/>
      <w:r>
        <w:rPr>
          <w:rFonts w:ascii="Times New Roman" w:hAnsi="Times New Roman"/>
          <w:sz w:val="24"/>
          <w:szCs w:val="24"/>
        </w:rPr>
        <w:t xml:space="preserve"> housing project</w:t>
      </w:r>
    </w:p>
    <w:p w:rsidR="004E25F6" w:rsidRDefault="004E25F6" w:rsidP="004E25F6">
      <w:pPr>
        <w:spacing w:line="360" w:lineRule="auto"/>
        <w:jc w:val="both"/>
        <w:rPr>
          <w:rFonts w:ascii="Times New Roman" w:hAnsi="Times New Roman"/>
          <w:b/>
          <w:sz w:val="24"/>
          <w:szCs w:val="24"/>
        </w:rPr>
      </w:pPr>
    </w:p>
    <w:p w:rsidR="004E25F6" w:rsidRPr="00F5521C" w:rsidRDefault="004E25F6" w:rsidP="004E25F6">
      <w:pPr>
        <w:spacing w:line="360" w:lineRule="auto"/>
        <w:jc w:val="both"/>
        <w:rPr>
          <w:rFonts w:ascii="Times New Roman" w:hAnsi="Times New Roman"/>
          <w:b/>
          <w:sz w:val="24"/>
          <w:szCs w:val="24"/>
        </w:rPr>
      </w:pPr>
      <w:r>
        <w:rPr>
          <w:rFonts w:ascii="Times New Roman" w:hAnsi="Times New Roman"/>
          <w:b/>
          <w:sz w:val="24"/>
          <w:szCs w:val="24"/>
        </w:rPr>
        <w:t>5.4.3</w:t>
      </w:r>
      <w:r w:rsidRPr="00F5521C">
        <w:rPr>
          <w:rFonts w:ascii="Times New Roman" w:hAnsi="Times New Roman"/>
          <w:b/>
          <w:sz w:val="24"/>
          <w:szCs w:val="24"/>
        </w:rPr>
        <w:tab/>
        <w:t>Functional Elements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 xml:space="preserve">The wall of the front façade of </w:t>
      </w:r>
      <w:proofErr w:type="spellStart"/>
      <w:r w:rsidRPr="00000287">
        <w:rPr>
          <w:rFonts w:ascii="Times New Roman" w:hAnsi="Times New Roman"/>
          <w:sz w:val="24"/>
          <w:szCs w:val="24"/>
        </w:rPr>
        <w:t>Samanbahce</w:t>
      </w:r>
      <w:proofErr w:type="spellEnd"/>
      <w:r w:rsidRPr="00000287">
        <w:rPr>
          <w:rFonts w:ascii="Times New Roman" w:hAnsi="Times New Roman"/>
          <w:sz w:val="24"/>
          <w:szCs w:val="24"/>
        </w:rPr>
        <w:t xml:space="preserve"> houses is made from mud. It is 0.40meters thick, while the wall partitioning the kitchen, bathrooms, toilet and the party wall with courtyard on either side is 0.30meters thick. The height of this mud wall is 3.30meters.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front façade has two windows as seen on Fig</w:t>
      </w:r>
      <w:r>
        <w:rPr>
          <w:rFonts w:ascii="Times New Roman" w:hAnsi="Times New Roman"/>
          <w:sz w:val="24"/>
          <w:szCs w:val="24"/>
        </w:rPr>
        <w:t xml:space="preserve"> 5.19</w:t>
      </w:r>
      <w:r w:rsidRPr="00000287">
        <w:rPr>
          <w:rFonts w:ascii="Times New Roman" w:hAnsi="Times New Roman"/>
          <w:sz w:val="24"/>
          <w:szCs w:val="24"/>
        </w:rPr>
        <w:t xml:space="preserve"> each of the windows measures 1.20meters wide and 2.0meters high, they are single fold wooden window shutters, also believed to be a window style modified by the British colonial period from Ottoman period whose windows had double fold</w:t>
      </w:r>
      <w:r>
        <w:rPr>
          <w:rFonts w:ascii="Times New Roman" w:hAnsi="Times New Roman"/>
          <w:sz w:val="24"/>
          <w:szCs w:val="24"/>
        </w:rPr>
        <w:t xml:space="preserve"> (Given, 2005</w:t>
      </w:r>
      <w:r w:rsidR="00496B85">
        <w:rPr>
          <w:rFonts w:ascii="Times New Roman" w:hAnsi="Times New Roman"/>
          <w:sz w:val="24"/>
          <w:szCs w:val="24"/>
        </w:rPr>
        <w:t>,</w:t>
      </w:r>
      <w:r>
        <w:rPr>
          <w:rFonts w:ascii="Times New Roman" w:hAnsi="Times New Roman"/>
          <w:sz w:val="24"/>
          <w:szCs w:val="24"/>
        </w:rPr>
        <w:t xml:space="preserve"> p</w:t>
      </w:r>
      <w:r w:rsidR="00496B85">
        <w:rPr>
          <w:rFonts w:ascii="Times New Roman" w:hAnsi="Times New Roman"/>
          <w:sz w:val="24"/>
          <w:szCs w:val="24"/>
        </w:rPr>
        <w:t>p</w:t>
      </w:r>
      <w:r>
        <w:rPr>
          <w:rFonts w:ascii="Times New Roman" w:hAnsi="Times New Roman"/>
          <w:sz w:val="24"/>
          <w:szCs w:val="24"/>
        </w:rPr>
        <w:t>411)</w:t>
      </w:r>
      <w:r w:rsidRPr="00000287">
        <w:rPr>
          <w:rFonts w:ascii="Times New Roman" w:hAnsi="Times New Roman"/>
          <w:sz w:val="24"/>
          <w:szCs w:val="24"/>
        </w:rPr>
        <w:t>. The modification was such that the overall dimension of the window is not affected but the width of the folds which became larger by reducing one of the folds.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faced has a wooden double door. It has a dimension of 1.3meters wide and 2.4meters high. The door is similar to the door types used during Venetian period on domestic houses</w:t>
      </w:r>
      <w:r>
        <w:t xml:space="preserve"> </w:t>
      </w:r>
      <w:r w:rsidRPr="007075EB">
        <w:rPr>
          <w:rFonts w:ascii="Times New Roman" w:hAnsi="Times New Roman"/>
          <w:sz w:val="24"/>
          <w:szCs w:val="24"/>
        </w:rPr>
        <w:t>(</w:t>
      </w:r>
      <w:proofErr w:type="spellStart"/>
      <w:r w:rsidRPr="007075EB">
        <w:rPr>
          <w:rFonts w:ascii="Times New Roman" w:hAnsi="Times New Roman"/>
          <w:sz w:val="24"/>
          <w:szCs w:val="24"/>
        </w:rPr>
        <w:t>Enlart</w:t>
      </w:r>
      <w:proofErr w:type="spellEnd"/>
      <w:r w:rsidRPr="007075EB">
        <w:rPr>
          <w:rFonts w:ascii="Times New Roman" w:hAnsi="Times New Roman"/>
          <w:sz w:val="24"/>
          <w:szCs w:val="24"/>
        </w:rPr>
        <w:t>, 1897</w:t>
      </w:r>
      <w:r w:rsidR="00496B85">
        <w:rPr>
          <w:rFonts w:ascii="Times New Roman" w:hAnsi="Times New Roman"/>
          <w:sz w:val="24"/>
          <w:szCs w:val="24"/>
        </w:rPr>
        <w:t>,</w:t>
      </w:r>
      <w:r w:rsidRPr="007075EB">
        <w:rPr>
          <w:rFonts w:ascii="Times New Roman" w:hAnsi="Times New Roman"/>
          <w:sz w:val="24"/>
          <w:szCs w:val="24"/>
        </w:rPr>
        <w:t xml:space="preserve"> </w:t>
      </w:r>
      <w:r w:rsidR="00496B85">
        <w:rPr>
          <w:rFonts w:ascii="Times New Roman" w:hAnsi="Times New Roman"/>
          <w:sz w:val="24"/>
          <w:szCs w:val="24"/>
        </w:rPr>
        <w:t>p</w:t>
      </w:r>
      <w:r w:rsidRPr="007075EB">
        <w:rPr>
          <w:rFonts w:ascii="Times New Roman" w:hAnsi="Times New Roman"/>
          <w:sz w:val="24"/>
          <w:szCs w:val="24"/>
        </w:rPr>
        <w:t>p405)</w:t>
      </w:r>
      <w:r w:rsidRPr="00000287">
        <w:rPr>
          <w:rFonts w:ascii="Times New Roman" w:hAnsi="Times New Roman"/>
          <w:sz w:val="24"/>
          <w:szCs w:val="24"/>
        </w:rPr>
        <w:t>, these doors are recent additions from the restoration works carried out in 2003 and so they are more of historically styled doors than historical doors. Having said that, from the survey drawings which were carried out before the restoration, some of the doors are similar to the present door while others are iron doors.</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lastRenderedPageBreak/>
        <w:t>The housing unit has eaves. They are 0.60meters wide. This is the dimension for eaves of a modern building</w:t>
      </w:r>
      <w:r>
        <w:rPr>
          <w:rFonts w:ascii="Times New Roman" w:hAnsi="Times New Roman"/>
          <w:sz w:val="24"/>
          <w:szCs w:val="24"/>
        </w:rPr>
        <w:t xml:space="preserve"> (De Charia, 1990)</w:t>
      </w:r>
      <w:r w:rsidRPr="00000287">
        <w:rPr>
          <w:rFonts w:ascii="Times New Roman" w:hAnsi="Times New Roman"/>
          <w:sz w:val="24"/>
          <w:szCs w:val="24"/>
        </w:rPr>
        <w:t>, it shows the building’s element of modernity.</w:t>
      </w:r>
    </w:p>
    <w:p w:rsidR="004E25F6" w:rsidRPr="00000287" w:rsidRDefault="004E25F6" w:rsidP="004E25F6">
      <w:pPr>
        <w:spacing w:line="360" w:lineRule="auto"/>
        <w:jc w:val="both"/>
        <w:rPr>
          <w:rFonts w:ascii="Times New Roman" w:hAnsi="Times New Roman"/>
          <w:sz w:val="24"/>
          <w:szCs w:val="24"/>
        </w:rPr>
      </w:pPr>
      <w:r w:rsidRPr="00000287">
        <w:rPr>
          <w:rFonts w:ascii="Times New Roman" w:hAnsi="Times New Roman"/>
          <w:sz w:val="24"/>
          <w:szCs w:val="24"/>
        </w:rPr>
        <w:t>The housing unit does not have columns, arches, porch and railings; this is most likely because it is a very small housing unit.</w:t>
      </w:r>
    </w:p>
    <w:p w:rsidR="004E25F6" w:rsidRDefault="004E25F6" w:rsidP="004E25F6">
      <w:pPr>
        <w:spacing w:line="360" w:lineRule="auto"/>
        <w:jc w:val="both"/>
        <w:rPr>
          <w:rFonts w:ascii="Times New Roman" w:hAnsi="Times New Roman"/>
          <w:b/>
          <w:sz w:val="24"/>
          <w:szCs w:val="24"/>
        </w:rPr>
      </w:pPr>
    </w:p>
    <w:p w:rsidR="004E25F6" w:rsidRPr="00F5521C" w:rsidRDefault="004E25F6" w:rsidP="004E25F6">
      <w:pPr>
        <w:spacing w:line="360" w:lineRule="auto"/>
        <w:jc w:val="both"/>
        <w:rPr>
          <w:rFonts w:ascii="Times New Roman" w:hAnsi="Times New Roman"/>
          <w:b/>
          <w:sz w:val="24"/>
          <w:szCs w:val="24"/>
        </w:rPr>
      </w:pPr>
      <w:r>
        <w:rPr>
          <w:rFonts w:ascii="Times New Roman" w:hAnsi="Times New Roman"/>
          <w:b/>
          <w:sz w:val="24"/>
          <w:szCs w:val="24"/>
        </w:rPr>
        <w:t>5.4.4</w:t>
      </w:r>
      <w:r w:rsidRPr="00F5521C">
        <w:rPr>
          <w:rFonts w:ascii="Times New Roman" w:hAnsi="Times New Roman"/>
          <w:b/>
          <w:sz w:val="24"/>
          <w:szCs w:val="24"/>
        </w:rPr>
        <w:tab/>
        <w:t>Building Material</w:t>
      </w:r>
    </w:p>
    <w:p w:rsidR="004E25F6" w:rsidRPr="00000287" w:rsidRDefault="004E25F6" w:rsidP="004E25F6">
      <w:pPr>
        <w:spacing w:line="360" w:lineRule="auto"/>
        <w:jc w:val="both"/>
        <w:rPr>
          <w:rFonts w:ascii="Times New Roman" w:hAnsi="Times New Roman"/>
          <w:sz w:val="24"/>
          <w:szCs w:val="24"/>
        </w:rPr>
      </w:pPr>
      <w:r>
        <w:rPr>
          <w:rFonts w:ascii="Times New Roman" w:hAnsi="Times New Roman"/>
          <w:sz w:val="24"/>
          <w:szCs w:val="24"/>
        </w:rPr>
        <w:t xml:space="preserve">On the Samanbahce </w:t>
      </w:r>
      <w:r w:rsidRPr="00CB268C">
        <w:rPr>
          <w:rFonts w:ascii="Times New Roman" w:hAnsi="Times New Roman"/>
          <w:sz w:val="24"/>
          <w:szCs w:val="24"/>
        </w:rPr>
        <w:t xml:space="preserve">Stone </w:t>
      </w:r>
      <w:r>
        <w:rPr>
          <w:rFonts w:ascii="Times New Roman" w:hAnsi="Times New Roman"/>
          <w:sz w:val="24"/>
          <w:szCs w:val="24"/>
        </w:rPr>
        <w:t xml:space="preserve">and mud bricks were used for its construction. Stone was used in raising the foundation of the housing unit, while mud brick was used in </w:t>
      </w:r>
      <w:r w:rsidRPr="00CB268C">
        <w:rPr>
          <w:rFonts w:ascii="Times New Roman" w:hAnsi="Times New Roman"/>
          <w:sz w:val="24"/>
          <w:szCs w:val="24"/>
        </w:rPr>
        <w:t>was used for its foundation and mud brick is used for the walls</w:t>
      </w:r>
      <w:r>
        <w:rPr>
          <w:rFonts w:ascii="Times New Roman" w:hAnsi="Times New Roman"/>
          <w:sz w:val="24"/>
          <w:szCs w:val="24"/>
        </w:rPr>
        <w:t>.</w:t>
      </w: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Default="004E25F6" w:rsidP="004E25F6">
      <w:pPr>
        <w:rPr>
          <w:rFonts w:ascii="Times New Roman" w:hAnsi="Times New Roman"/>
          <w:b/>
          <w:sz w:val="24"/>
          <w:szCs w:val="24"/>
        </w:rPr>
      </w:pPr>
    </w:p>
    <w:p w:rsidR="004E25F6" w:rsidRPr="00471AAD" w:rsidRDefault="004E25F6" w:rsidP="004E25F6">
      <w:pPr>
        <w:spacing w:line="360" w:lineRule="auto"/>
        <w:jc w:val="both"/>
        <w:rPr>
          <w:rFonts w:ascii="Times New Roman" w:hAnsi="Times New Roman"/>
          <w:sz w:val="24"/>
          <w:szCs w:val="24"/>
        </w:rPr>
      </w:pPr>
    </w:p>
    <w:p w:rsidR="004E25F6" w:rsidRDefault="004E25F6" w:rsidP="004E25F6">
      <w:pPr>
        <w:spacing w:line="360" w:lineRule="auto"/>
        <w:jc w:val="both"/>
        <w:rPr>
          <w:rFonts w:ascii="Times New Roman" w:hAnsi="Times New Roman"/>
          <w:b/>
          <w:sz w:val="24"/>
          <w:szCs w:val="24"/>
        </w:rPr>
      </w:pPr>
    </w:p>
    <w:p w:rsidR="004E25F6" w:rsidRDefault="004E25F6" w:rsidP="004E25F6">
      <w:pPr>
        <w:spacing w:line="360" w:lineRule="auto"/>
        <w:jc w:val="center"/>
        <w:rPr>
          <w:rFonts w:ascii="Times New Roman" w:hAnsi="Times New Roman"/>
          <w:b/>
          <w:sz w:val="24"/>
          <w:szCs w:val="24"/>
        </w:rPr>
      </w:pPr>
    </w:p>
    <w:p w:rsidR="004E25F6" w:rsidRDefault="004E25F6" w:rsidP="004E25F6">
      <w:pPr>
        <w:spacing w:line="360" w:lineRule="auto"/>
        <w:rPr>
          <w:rFonts w:ascii="Times New Roman" w:hAnsi="Times New Roman"/>
          <w:b/>
          <w:sz w:val="24"/>
          <w:szCs w:val="24"/>
        </w:rPr>
      </w:pPr>
    </w:p>
    <w:p w:rsidR="004E25F6" w:rsidRPr="00565F92" w:rsidRDefault="004E25F6" w:rsidP="004E25F6">
      <w:pPr>
        <w:spacing w:line="360" w:lineRule="auto"/>
        <w:rPr>
          <w:rFonts w:ascii="Times New Roman" w:hAnsi="Times New Roman"/>
          <w:b/>
          <w:sz w:val="24"/>
          <w:szCs w:val="24"/>
        </w:rPr>
      </w:pPr>
      <w:r>
        <w:rPr>
          <w:rFonts w:ascii="Times New Roman" w:hAnsi="Times New Roman"/>
          <w:b/>
          <w:sz w:val="24"/>
          <w:szCs w:val="24"/>
        </w:rPr>
        <w:lastRenderedPageBreak/>
        <w:t>5.5</w:t>
      </w:r>
      <w:r>
        <w:rPr>
          <w:rFonts w:ascii="Times New Roman" w:hAnsi="Times New Roman"/>
          <w:b/>
          <w:sz w:val="24"/>
          <w:szCs w:val="24"/>
        </w:rPr>
        <w:tab/>
      </w:r>
      <w:r w:rsidRPr="00565F92">
        <w:rPr>
          <w:rFonts w:ascii="Times New Roman" w:hAnsi="Times New Roman"/>
          <w:b/>
          <w:sz w:val="24"/>
          <w:szCs w:val="24"/>
        </w:rPr>
        <w:t xml:space="preserve">Pictures of the four </w:t>
      </w:r>
      <w:r>
        <w:rPr>
          <w:rFonts w:ascii="Times New Roman" w:hAnsi="Times New Roman"/>
          <w:b/>
          <w:sz w:val="24"/>
          <w:szCs w:val="24"/>
        </w:rPr>
        <w:t xml:space="preserve">selected </w:t>
      </w:r>
      <w:r w:rsidRPr="00565F92">
        <w:rPr>
          <w:rFonts w:ascii="Times New Roman" w:hAnsi="Times New Roman"/>
          <w:b/>
          <w:sz w:val="24"/>
          <w:szCs w:val="24"/>
        </w:rPr>
        <w:t>houses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drawing>
                <wp:inline distT="0" distB="0" distL="0" distR="0">
                  <wp:extent cx="2752725" cy="3162300"/>
                  <wp:effectExtent l="19050" t="0" r="9525" b="0"/>
                  <wp:docPr id="318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154" cstate="print"/>
                          <a:srcRect/>
                          <a:stretch>
                            <a:fillRect/>
                          </a:stretch>
                        </pic:blipFill>
                        <pic:spPr bwMode="auto">
                          <a:xfrm>
                            <a:off x="0" y="0"/>
                            <a:ext cx="2752725" cy="3162300"/>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1:</w:t>
            </w:r>
            <w:r w:rsidRPr="00C628AC">
              <w:rPr>
                <w:rFonts w:ascii="Times New Roman" w:hAnsi="Times New Roman"/>
                <w:sz w:val="24"/>
                <w:szCs w:val="24"/>
              </w:rPr>
              <w:t xml:space="preserve"> The entrance door of the Lusignan house, showing the Gothic pointed arch and the wooden door</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3200400"/>
                  <wp:effectExtent l="19050" t="0" r="0" b="0"/>
                  <wp:docPr id="318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155" cstate="print"/>
                          <a:srcRect/>
                          <a:stretch>
                            <a:fillRect/>
                          </a:stretch>
                        </pic:blipFill>
                        <pic:spPr bwMode="auto">
                          <a:xfrm>
                            <a:off x="0" y="0"/>
                            <a:ext cx="2857500"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w:t>
            </w:r>
            <w:r w:rsidRPr="00C628AC">
              <w:rPr>
                <w:rFonts w:ascii="Times New Roman" w:hAnsi="Times New Roman"/>
                <w:sz w:val="24"/>
                <w:szCs w:val="24"/>
              </w:rPr>
              <w:t xml:space="preserve"> The wooden windows of the English colonial on the upper floor of the Lusignan house right above the entrance door with the </w:t>
            </w:r>
            <w:proofErr w:type="spellStart"/>
            <w:r w:rsidRPr="00C628AC">
              <w:rPr>
                <w:rFonts w:ascii="Times New Roman" w:hAnsi="Times New Roman"/>
                <w:sz w:val="24"/>
                <w:szCs w:val="24"/>
              </w:rPr>
              <w:t>Lusignan</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coart</w:t>
            </w:r>
            <w:proofErr w:type="spellEnd"/>
            <w:r w:rsidRPr="00C628AC">
              <w:rPr>
                <w:rFonts w:ascii="Times New Roman" w:hAnsi="Times New Roman"/>
                <w:sz w:val="24"/>
                <w:szCs w:val="24"/>
              </w:rPr>
              <w:t xml:space="preserve"> of arms between the windows and the entrance</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771775" cy="2724150"/>
                  <wp:effectExtent l="19050" t="0" r="9525" b="0"/>
                  <wp:docPr id="318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56" cstate="print"/>
                          <a:srcRect/>
                          <a:stretch>
                            <a:fillRect/>
                          </a:stretch>
                        </pic:blipFill>
                        <pic:spPr bwMode="auto">
                          <a:xfrm>
                            <a:off x="0" y="0"/>
                            <a:ext cx="2771775" cy="272415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w:t>
            </w:r>
            <w:r w:rsidRPr="00C628AC">
              <w:rPr>
                <w:rFonts w:ascii="Times New Roman" w:hAnsi="Times New Roman"/>
                <w:sz w:val="24"/>
                <w:szCs w:val="24"/>
              </w:rPr>
              <w:t xml:space="preserve">: The </w:t>
            </w:r>
            <w:proofErr w:type="spellStart"/>
            <w:r w:rsidRPr="00C628AC">
              <w:rPr>
                <w:rFonts w:ascii="Times New Roman" w:hAnsi="Times New Roman"/>
                <w:sz w:val="24"/>
                <w:szCs w:val="24"/>
              </w:rPr>
              <w:t>Ottoma</w:t>
            </w:r>
            <w:proofErr w:type="spellEnd"/>
            <w:r w:rsidRPr="00C628AC">
              <w:rPr>
                <w:rFonts w:ascii="Times New Roman" w:hAnsi="Times New Roman"/>
                <w:sz w:val="24"/>
                <w:szCs w:val="24"/>
              </w:rPr>
              <w:t xml:space="preserve"> Kiosk </w:t>
            </w:r>
            <w:proofErr w:type="gramStart"/>
            <w:r w:rsidRPr="00C628AC">
              <w:rPr>
                <w:rFonts w:ascii="Times New Roman" w:hAnsi="Times New Roman"/>
                <w:sz w:val="24"/>
                <w:szCs w:val="24"/>
              </w:rPr>
              <w:t>(known</w:t>
            </w:r>
            <w:proofErr w:type="gramEnd"/>
            <w:r w:rsidRPr="00C628AC">
              <w:rPr>
                <w:rFonts w:ascii="Times New Roman" w:hAnsi="Times New Roman"/>
                <w:sz w:val="24"/>
                <w:szCs w:val="24"/>
              </w:rPr>
              <w:t xml:space="preserve"> as Cumba) a later addition to the Lusignan house.</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771775" cy="2724150"/>
                  <wp:effectExtent l="19050" t="0" r="9525" b="0"/>
                  <wp:docPr id="318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157" cstate="print"/>
                          <a:srcRect/>
                          <a:stretch>
                            <a:fillRect/>
                          </a:stretch>
                        </pic:blipFill>
                        <pic:spPr bwMode="auto">
                          <a:xfrm>
                            <a:off x="0" y="0"/>
                            <a:ext cx="2771775" cy="272415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w:t>
            </w:r>
            <w:r w:rsidRPr="00C628AC">
              <w:rPr>
                <w:rFonts w:ascii="Times New Roman" w:hAnsi="Times New Roman"/>
                <w:sz w:val="24"/>
                <w:szCs w:val="24"/>
              </w:rPr>
              <w:t xml:space="preserve"> The wooden window further left, on the ground floor, with two small lighting windows which are thought to be original.</w:t>
            </w:r>
          </w:p>
        </w:tc>
      </w:tr>
    </w:tbl>
    <w:p w:rsidR="004E25F6" w:rsidRDefault="004E25F6" w:rsidP="004E25F6">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833"/>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819400" cy="3200400"/>
                  <wp:effectExtent l="19050" t="0" r="0" b="0"/>
                  <wp:docPr id="3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srcRect/>
                          <a:stretch>
                            <a:fillRect/>
                          </a:stretch>
                        </pic:blipFill>
                        <pic:spPr bwMode="auto">
                          <a:xfrm>
                            <a:off x="0" y="0"/>
                            <a:ext cx="2819400" cy="3200400"/>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5:</w:t>
            </w:r>
            <w:r w:rsidRPr="00C628AC">
              <w:rPr>
                <w:rFonts w:ascii="Times New Roman" w:hAnsi="Times New Roman"/>
                <w:sz w:val="24"/>
                <w:szCs w:val="24"/>
              </w:rPr>
              <w:t xml:space="preserve"> Three small lighting windows on the first floor, which are added to resemble the ones on the ground floor during restoration work in 1996</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47975" cy="3200400"/>
                  <wp:effectExtent l="19050" t="0" r="9525" b="0"/>
                  <wp:docPr id="3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cstate="print"/>
                          <a:srcRect/>
                          <a:stretch>
                            <a:fillRect/>
                          </a:stretch>
                        </pic:blipFill>
                        <pic:spPr bwMode="auto">
                          <a:xfrm>
                            <a:off x="0" y="0"/>
                            <a:ext cx="2847975"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6:</w:t>
            </w:r>
            <w:r w:rsidRPr="00C628AC">
              <w:rPr>
                <w:rFonts w:ascii="Times New Roman" w:hAnsi="Times New Roman"/>
                <w:sz w:val="24"/>
                <w:szCs w:val="24"/>
              </w:rPr>
              <w:t xml:space="preserve"> Trace of an opening at a point in time which was blocked.</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2657475"/>
                  <wp:effectExtent l="19050" t="0" r="0" b="0"/>
                  <wp:docPr id="319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160" cstate="print"/>
                          <a:srcRect/>
                          <a:stretch>
                            <a:fillRect/>
                          </a:stretch>
                        </pic:blipFill>
                        <pic:spPr bwMode="auto">
                          <a:xfrm>
                            <a:off x="0" y="0"/>
                            <a:ext cx="2857500" cy="26574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7</w:t>
            </w:r>
            <w:r w:rsidRPr="00C628AC">
              <w:rPr>
                <w:rFonts w:ascii="Times New Roman" w:hAnsi="Times New Roman"/>
                <w:sz w:val="24"/>
                <w:szCs w:val="24"/>
              </w:rPr>
              <w:t>: The wooden eave of the Lusignan house, also seen are the wooden corner boards</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05125" cy="2657475"/>
                  <wp:effectExtent l="19050" t="0" r="9525" b="0"/>
                  <wp:docPr id="319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61" cstate="print"/>
                          <a:srcRect/>
                          <a:stretch>
                            <a:fillRect/>
                          </a:stretch>
                        </pic:blipFill>
                        <pic:spPr bwMode="auto">
                          <a:xfrm>
                            <a:off x="0" y="0"/>
                            <a:ext cx="2905125" cy="26574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8:</w:t>
            </w:r>
            <w:r w:rsidRPr="00C628AC">
              <w:rPr>
                <w:rFonts w:ascii="Times New Roman" w:hAnsi="Times New Roman"/>
                <w:sz w:val="24"/>
                <w:szCs w:val="24"/>
              </w:rPr>
              <w:t xml:space="preserve"> The Entrance to the Lusignan house at present unchanged from the one described by Camille </w:t>
            </w:r>
            <w:proofErr w:type="spellStart"/>
            <w:r w:rsidRPr="00C628AC">
              <w:rPr>
                <w:rFonts w:ascii="Times New Roman" w:hAnsi="Times New Roman"/>
                <w:sz w:val="24"/>
                <w:szCs w:val="24"/>
              </w:rPr>
              <w:t>Enlart</w:t>
            </w:r>
            <w:proofErr w:type="spellEnd"/>
          </w:p>
        </w:tc>
      </w:tr>
    </w:tbl>
    <w:p w:rsidR="004E25F6" w:rsidRDefault="004E25F6" w:rsidP="004E25F6">
      <w:pPr>
        <w:jc w:val="both"/>
      </w:pPr>
    </w:p>
    <w:tbl>
      <w:tblPr>
        <w:tblpPr w:leftFromText="180" w:rightFromText="180" w:horzAnchor="margin" w:tblpY="6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3"/>
        <w:gridCol w:w="4773"/>
      </w:tblGrid>
      <w:tr w:rsidR="004E25F6" w:rsidRPr="00C628AC" w:rsidTr="004E25F6">
        <w:trPr>
          <w:trHeight w:val="5840"/>
        </w:trPr>
        <w:tc>
          <w:tcPr>
            <w:tcW w:w="4832" w:type="dxa"/>
          </w:tcPr>
          <w:p w:rsidR="004E25F6" w:rsidRPr="00C628AC" w:rsidRDefault="004E25F6" w:rsidP="004E25F6">
            <w:pPr>
              <w:pStyle w:val="NoSpacing"/>
            </w:pPr>
            <w:r>
              <w:rPr>
                <w:noProof/>
                <w:lang w:val="tr-TR" w:eastAsia="tr-TR"/>
              </w:rPr>
              <w:lastRenderedPageBreak/>
              <w:drawing>
                <wp:inline distT="0" distB="0" distL="0" distR="0">
                  <wp:extent cx="2924175" cy="3267075"/>
                  <wp:effectExtent l="19050" t="0" r="9525" b="0"/>
                  <wp:docPr id="319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62" cstate="print"/>
                          <a:srcRect/>
                          <a:stretch>
                            <a:fillRect/>
                          </a:stretch>
                        </pic:blipFill>
                        <pic:spPr bwMode="auto">
                          <a:xfrm>
                            <a:off x="0" y="0"/>
                            <a:ext cx="2924175" cy="3267075"/>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9:</w:t>
            </w:r>
            <w:r w:rsidRPr="00C628AC">
              <w:rPr>
                <w:rFonts w:ascii="Times New Roman" w:hAnsi="Times New Roman"/>
                <w:sz w:val="24"/>
                <w:szCs w:val="24"/>
              </w:rPr>
              <w:t xml:space="preserve"> The reconstruction of the Cumba during restoration in 1996</w:t>
            </w:r>
          </w:p>
          <w:p w:rsidR="004E25F6" w:rsidRPr="00C628AC" w:rsidRDefault="004E25F6" w:rsidP="004E25F6">
            <w:pPr>
              <w:spacing w:after="0" w:line="240" w:lineRule="auto"/>
              <w:jc w:val="center"/>
            </w:pPr>
          </w:p>
        </w:tc>
        <w:tc>
          <w:tcPr>
            <w:tcW w:w="4744" w:type="dxa"/>
          </w:tcPr>
          <w:p w:rsidR="004E25F6" w:rsidRPr="00C628AC" w:rsidRDefault="004E25F6" w:rsidP="004E25F6">
            <w:pPr>
              <w:spacing w:after="0" w:line="240" w:lineRule="auto"/>
              <w:jc w:val="center"/>
            </w:pPr>
            <w:r>
              <w:rPr>
                <w:noProof/>
                <w:lang w:val="tr-TR" w:eastAsia="tr-TR"/>
              </w:rPr>
              <w:drawing>
                <wp:inline distT="0" distB="0" distL="0" distR="0">
                  <wp:extent cx="2857500" cy="3305175"/>
                  <wp:effectExtent l="19050" t="0" r="0" b="0"/>
                  <wp:docPr id="319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163" cstate="print"/>
                          <a:srcRect/>
                          <a:stretch>
                            <a:fillRect/>
                          </a:stretch>
                        </pic:blipFill>
                        <pic:spPr bwMode="auto">
                          <a:xfrm>
                            <a:off x="0" y="0"/>
                            <a:ext cx="2857500" cy="33051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10:</w:t>
            </w:r>
            <w:r w:rsidRPr="00C628AC">
              <w:rPr>
                <w:rFonts w:ascii="Times New Roman" w:hAnsi="Times New Roman"/>
                <w:sz w:val="24"/>
                <w:szCs w:val="24"/>
              </w:rPr>
              <w:t xml:space="preserve"> A closer view the cumba during the restoration work in 1996</w:t>
            </w:r>
          </w:p>
        </w:tc>
      </w:tr>
      <w:tr w:rsidR="004E25F6" w:rsidRPr="00C628AC" w:rsidTr="004E25F6">
        <w:tc>
          <w:tcPr>
            <w:tcW w:w="4832" w:type="dxa"/>
          </w:tcPr>
          <w:p w:rsidR="004E25F6" w:rsidRPr="00C628AC" w:rsidRDefault="004E25F6" w:rsidP="004E25F6">
            <w:pPr>
              <w:spacing w:after="0" w:line="240" w:lineRule="auto"/>
              <w:jc w:val="center"/>
            </w:pPr>
            <w:r>
              <w:rPr>
                <w:noProof/>
                <w:lang w:val="tr-TR" w:eastAsia="tr-TR"/>
              </w:rPr>
              <w:drawing>
                <wp:inline distT="0" distB="0" distL="0" distR="0">
                  <wp:extent cx="2914650" cy="3200400"/>
                  <wp:effectExtent l="19050" t="0" r="0" b="0"/>
                  <wp:docPr id="319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164" cstate="print"/>
                          <a:srcRect/>
                          <a:stretch>
                            <a:fillRect/>
                          </a:stretch>
                        </pic:blipFill>
                        <pic:spPr bwMode="auto">
                          <a:xfrm>
                            <a:off x="0" y="0"/>
                            <a:ext cx="2914650"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11</w:t>
            </w:r>
            <w:r w:rsidRPr="00C628AC">
              <w:rPr>
                <w:rFonts w:ascii="Times New Roman" w:hAnsi="Times New Roman"/>
                <w:sz w:val="24"/>
                <w:szCs w:val="24"/>
              </w:rPr>
              <w:t>: During the restoration work carried out in 1996, it can be seen that the cumba was removed and replaced</w:t>
            </w:r>
          </w:p>
        </w:tc>
        <w:tc>
          <w:tcPr>
            <w:tcW w:w="4744" w:type="dxa"/>
          </w:tcPr>
          <w:p w:rsidR="004E25F6" w:rsidRPr="00C628AC" w:rsidRDefault="004E25F6" w:rsidP="004E25F6">
            <w:pPr>
              <w:spacing w:after="0" w:line="240" w:lineRule="auto"/>
              <w:jc w:val="center"/>
            </w:pPr>
            <w:r>
              <w:rPr>
                <w:noProof/>
                <w:lang w:val="tr-TR" w:eastAsia="tr-TR"/>
              </w:rPr>
              <w:drawing>
                <wp:inline distT="0" distB="0" distL="0" distR="0">
                  <wp:extent cx="2905125" cy="3200400"/>
                  <wp:effectExtent l="19050" t="0" r="9525" b="0"/>
                  <wp:docPr id="319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165" cstate="print"/>
                          <a:srcRect/>
                          <a:stretch>
                            <a:fillRect/>
                          </a:stretch>
                        </pic:blipFill>
                        <pic:spPr bwMode="auto">
                          <a:xfrm>
                            <a:off x="0" y="0"/>
                            <a:ext cx="2905125"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12:</w:t>
            </w:r>
            <w:r w:rsidRPr="00C628AC">
              <w:rPr>
                <w:rFonts w:ascii="Times New Roman" w:hAnsi="Times New Roman"/>
                <w:sz w:val="24"/>
                <w:szCs w:val="24"/>
              </w:rPr>
              <w:t xml:space="preserve"> A view of the base of the </w:t>
            </w:r>
            <w:proofErr w:type="spellStart"/>
            <w:r w:rsidRPr="00C628AC">
              <w:rPr>
                <w:rFonts w:ascii="Times New Roman" w:hAnsi="Times New Roman"/>
                <w:sz w:val="24"/>
                <w:szCs w:val="24"/>
              </w:rPr>
              <w:t>Cumba</w:t>
            </w:r>
            <w:proofErr w:type="spellEnd"/>
            <w:r w:rsidRPr="00C628AC">
              <w:rPr>
                <w:rFonts w:ascii="Times New Roman" w:hAnsi="Times New Roman"/>
                <w:sz w:val="24"/>
                <w:szCs w:val="24"/>
              </w:rPr>
              <w:t xml:space="preserve"> at the </w:t>
            </w:r>
            <w:proofErr w:type="spellStart"/>
            <w:r w:rsidRPr="00C628AC">
              <w:rPr>
                <w:rFonts w:ascii="Times New Roman" w:hAnsi="Times New Roman"/>
                <w:sz w:val="24"/>
                <w:szCs w:val="24"/>
              </w:rPr>
              <w:t>Lusignan</w:t>
            </w:r>
            <w:proofErr w:type="spellEnd"/>
            <w:r w:rsidRPr="00C628AC">
              <w:rPr>
                <w:rFonts w:ascii="Times New Roman" w:hAnsi="Times New Roman"/>
                <w:sz w:val="24"/>
                <w:szCs w:val="24"/>
              </w:rPr>
              <w:t xml:space="preserve"> house which is made of wood</w:t>
            </w:r>
          </w:p>
        </w:tc>
      </w:tr>
    </w:tbl>
    <w:p w:rsidR="004E25F6" w:rsidRDefault="004E25F6" w:rsidP="004E25F6"/>
    <w:p w:rsidR="004E25F6" w:rsidRDefault="004E25F6" w:rsidP="004E25F6"/>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8"/>
        <w:gridCol w:w="4728"/>
      </w:tblGrid>
      <w:tr w:rsidR="004E25F6" w:rsidRPr="00C628AC" w:rsidTr="004E25F6">
        <w:trPr>
          <w:trHeight w:val="5903"/>
        </w:trPr>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drawing>
                <wp:inline distT="0" distB="0" distL="0" distR="0">
                  <wp:extent cx="2933700" cy="3171825"/>
                  <wp:effectExtent l="19050" t="0" r="0" b="0"/>
                  <wp:docPr id="319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166" cstate="print"/>
                          <a:srcRect/>
                          <a:stretch>
                            <a:fillRect/>
                          </a:stretch>
                        </pic:blipFill>
                        <pic:spPr bwMode="auto">
                          <a:xfrm>
                            <a:off x="0" y="0"/>
                            <a:ext cx="2933700" cy="3171825"/>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13:</w:t>
            </w:r>
            <w:r w:rsidRPr="00C628AC">
              <w:rPr>
                <w:rFonts w:ascii="Times New Roman" w:hAnsi="Times New Roman"/>
                <w:sz w:val="24"/>
                <w:szCs w:val="24"/>
              </w:rPr>
              <w:t xml:space="preserve"> During the same restoration work, three small windows for lighting were added </w:t>
            </w:r>
            <w:proofErr w:type="gramStart"/>
            <w:r w:rsidRPr="00C628AC">
              <w:rPr>
                <w:rFonts w:ascii="Times New Roman" w:hAnsi="Times New Roman"/>
                <w:sz w:val="24"/>
                <w:szCs w:val="24"/>
              </w:rPr>
              <w:t>on  the</w:t>
            </w:r>
            <w:proofErr w:type="gramEnd"/>
            <w:r w:rsidRPr="00C628AC">
              <w:rPr>
                <w:rFonts w:ascii="Times New Roman" w:hAnsi="Times New Roman"/>
                <w:sz w:val="24"/>
                <w:szCs w:val="24"/>
              </w:rPr>
              <w:t xml:space="preserve"> first floor. </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3162300"/>
                  <wp:effectExtent l="19050" t="0" r="0" b="0"/>
                  <wp:docPr id="3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cstate="print"/>
                          <a:srcRect/>
                          <a:stretch>
                            <a:fillRect/>
                          </a:stretch>
                        </pic:blipFill>
                        <pic:spPr bwMode="auto">
                          <a:xfrm>
                            <a:off x="0" y="0"/>
                            <a:ext cx="2857500" cy="31623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14:</w:t>
            </w:r>
            <w:r w:rsidRPr="00C628AC">
              <w:rPr>
                <w:rFonts w:ascii="Times New Roman" w:hAnsi="Times New Roman"/>
                <w:sz w:val="24"/>
                <w:szCs w:val="24"/>
              </w:rPr>
              <w:t xml:space="preserve"> The material and finishing of the added lighting windows on the first floor.</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2952750"/>
                  <wp:effectExtent l="19050" t="0" r="0" b="0"/>
                  <wp:docPr id="32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cstate="print"/>
                          <a:srcRect/>
                          <a:stretch>
                            <a:fillRect/>
                          </a:stretch>
                        </pic:blipFill>
                        <pic:spPr bwMode="auto">
                          <a:xfrm>
                            <a:off x="0" y="0"/>
                            <a:ext cx="2857500" cy="295275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15</w:t>
            </w:r>
            <w:r w:rsidRPr="00C628AC">
              <w:rPr>
                <w:rFonts w:ascii="Times New Roman" w:hAnsi="Times New Roman"/>
                <w:sz w:val="24"/>
                <w:szCs w:val="24"/>
              </w:rPr>
              <w:t>: The Lusignan house built in stone, with mud and wood later used by the Ottomans before restoration in 1996</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09875" cy="2962275"/>
                  <wp:effectExtent l="19050" t="0" r="9525" b="0"/>
                  <wp:docPr id="320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69" cstate="print"/>
                          <a:srcRect/>
                          <a:stretch>
                            <a:fillRect/>
                          </a:stretch>
                        </pic:blipFill>
                        <pic:spPr bwMode="auto">
                          <a:xfrm>
                            <a:off x="0" y="0"/>
                            <a:ext cx="2809875" cy="29622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16:</w:t>
            </w:r>
            <w:r w:rsidRPr="00C628AC">
              <w:rPr>
                <w:rFonts w:ascii="Times New Roman" w:hAnsi="Times New Roman"/>
                <w:sz w:val="24"/>
                <w:szCs w:val="24"/>
              </w:rPr>
              <w:t xml:space="preserve"> A view of the rear façade of the Lusignan house before restoration.</w:t>
            </w:r>
          </w:p>
        </w:tc>
      </w:tr>
    </w:tbl>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6"/>
        <w:gridCol w:w="4740"/>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905125" cy="3009900"/>
                  <wp:effectExtent l="19050" t="0" r="9525" b="0"/>
                  <wp:docPr id="320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70" cstate="print"/>
                          <a:srcRect/>
                          <a:stretch>
                            <a:fillRect/>
                          </a:stretch>
                        </pic:blipFill>
                        <pic:spPr bwMode="auto">
                          <a:xfrm>
                            <a:off x="0" y="0"/>
                            <a:ext cx="2905125" cy="30099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17:</w:t>
            </w:r>
            <w:r w:rsidRPr="00C628AC">
              <w:rPr>
                <w:rFonts w:ascii="Times New Roman" w:hAnsi="Times New Roman"/>
                <w:sz w:val="24"/>
                <w:szCs w:val="24"/>
              </w:rPr>
              <w:t xml:space="preserve">  The western façade showing       the symmetry of the Venetian House.</w:t>
            </w:r>
          </w:p>
          <w:p w:rsidR="004E25F6" w:rsidRPr="00C628AC" w:rsidRDefault="004E25F6" w:rsidP="004E25F6">
            <w:pPr>
              <w:pBdr>
                <w:right w:val="single" w:sz="4" w:space="4" w:color="auto"/>
              </w:pBdr>
              <w:spacing w:after="0"/>
              <w:jc w:val="both"/>
              <w:rPr>
                <w:rFonts w:ascii="Times New Roman" w:hAnsi="Times New Roman"/>
                <w:sz w:val="24"/>
                <w:szCs w:val="24"/>
              </w:rPr>
            </w:pP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19400" cy="3200400"/>
                  <wp:effectExtent l="19050" t="0" r="0" b="0"/>
                  <wp:docPr id="320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71" cstate="print"/>
                          <a:srcRect/>
                          <a:stretch>
                            <a:fillRect/>
                          </a:stretch>
                        </pic:blipFill>
                        <pic:spPr bwMode="auto">
                          <a:xfrm>
                            <a:off x="0" y="0"/>
                            <a:ext cx="2819400" cy="32004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b/>
                <w:sz w:val="24"/>
                <w:szCs w:val="24"/>
              </w:rPr>
            </w:pPr>
            <w:r w:rsidRPr="00C628AC">
              <w:rPr>
                <w:rFonts w:ascii="Times New Roman" w:hAnsi="Times New Roman"/>
                <w:b/>
                <w:sz w:val="24"/>
                <w:szCs w:val="24"/>
              </w:rPr>
              <w:t>PLATE 18:</w:t>
            </w:r>
            <w:r w:rsidRPr="00C628AC">
              <w:rPr>
                <w:rFonts w:ascii="Times New Roman" w:hAnsi="Times New Roman"/>
                <w:sz w:val="24"/>
                <w:szCs w:val="24"/>
              </w:rPr>
              <w:t xml:space="preserve"> The pointed gothic arched door with capping on both sides of the door frame and a stone decoration above</w:t>
            </w:r>
          </w:p>
          <w:p w:rsidR="004E25F6" w:rsidRPr="00C628AC" w:rsidRDefault="004E25F6" w:rsidP="004E25F6">
            <w:pPr>
              <w:spacing w:after="0" w:line="240" w:lineRule="auto"/>
              <w:jc w:val="both"/>
              <w:rPr>
                <w:rFonts w:ascii="Times New Roman" w:hAnsi="Times New Roman"/>
                <w:sz w:val="24"/>
                <w:szCs w:val="24"/>
              </w:rPr>
            </w:pP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14650" cy="2943225"/>
                  <wp:effectExtent l="19050" t="0" r="0" b="0"/>
                  <wp:docPr id="320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72" cstate="print"/>
                          <a:srcRect/>
                          <a:stretch>
                            <a:fillRect/>
                          </a:stretch>
                        </pic:blipFill>
                        <pic:spPr bwMode="auto">
                          <a:xfrm>
                            <a:off x="0" y="0"/>
                            <a:ext cx="2914650" cy="2943225"/>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19</w:t>
            </w:r>
            <w:r w:rsidRPr="00C628AC">
              <w:rPr>
                <w:rFonts w:ascii="Times New Roman" w:hAnsi="Times New Roman"/>
                <w:sz w:val="24"/>
                <w:szCs w:val="24"/>
              </w:rPr>
              <w:t>:  The Venetian court of arm found above the Gothic styled entrance of the Venetian house</w:t>
            </w:r>
          </w:p>
          <w:p w:rsidR="004E25F6" w:rsidRPr="00C628AC" w:rsidRDefault="004E25F6" w:rsidP="004E25F6">
            <w:pPr>
              <w:spacing w:after="0" w:line="240" w:lineRule="auto"/>
              <w:jc w:val="both"/>
              <w:rPr>
                <w:rFonts w:ascii="Times New Roman" w:hAnsi="Times New Roman"/>
                <w:sz w:val="24"/>
                <w:szCs w:val="24"/>
              </w:rP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752725" cy="2857500"/>
                  <wp:effectExtent l="19050" t="0" r="9525" b="0"/>
                  <wp:docPr id="320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73" cstate="print"/>
                          <a:srcRect/>
                          <a:stretch>
                            <a:fillRect/>
                          </a:stretch>
                        </pic:blipFill>
                        <pic:spPr bwMode="auto">
                          <a:xfrm>
                            <a:off x="0" y="0"/>
                            <a:ext cx="2752725" cy="28575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20:</w:t>
            </w:r>
            <w:r w:rsidRPr="00C628AC">
              <w:rPr>
                <w:rFonts w:ascii="Times New Roman" w:hAnsi="Times New Roman"/>
                <w:sz w:val="24"/>
                <w:szCs w:val="24"/>
              </w:rPr>
              <w:t xml:space="preserve">  The two windows on the first floor which have a deep sill carried on brackets</w:t>
            </w:r>
          </w:p>
          <w:p w:rsidR="004E25F6" w:rsidRPr="00C628AC" w:rsidRDefault="004E25F6" w:rsidP="004E25F6">
            <w:pPr>
              <w:spacing w:after="0" w:line="240" w:lineRule="auto"/>
              <w:jc w:val="both"/>
              <w:rPr>
                <w:rFonts w:ascii="Times New Roman" w:hAnsi="Times New Roman"/>
                <w:sz w:val="24"/>
                <w:szCs w:val="24"/>
              </w:rPr>
            </w:pPr>
          </w:p>
        </w:tc>
      </w:tr>
    </w:tbl>
    <w:p w:rsidR="004E25F6" w:rsidRDefault="004E25F6" w:rsidP="004E25F6">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905125" cy="3200400"/>
                  <wp:effectExtent l="19050" t="0" r="9525" b="0"/>
                  <wp:docPr id="320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174" cstate="print"/>
                          <a:srcRect/>
                          <a:stretch>
                            <a:fillRect/>
                          </a:stretch>
                        </pic:blipFill>
                        <pic:spPr bwMode="auto">
                          <a:xfrm>
                            <a:off x="0" y="0"/>
                            <a:ext cx="2905125" cy="32004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21:</w:t>
            </w:r>
            <w:r w:rsidRPr="00C628AC">
              <w:rPr>
                <w:rFonts w:ascii="Times New Roman" w:hAnsi="Times New Roman"/>
                <w:sz w:val="24"/>
                <w:szCs w:val="24"/>
              </w:rPr>
              <w:t xml:space="preserve"> The southern façade shows he gallery window, the blocked window on the ground floor and the semi circular arch opening</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14650" cy="3200400"/>
                  <wp:effectExtent l="19050" t="0" r="0" b="0"/>
                  <wp:docPr id="320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75" cstate="print"/>
                          <a:srcRect/>
                          <a:stretch>
                            <a:fillRect/>
                          </a:stretch>
                        </pic:blipFill>
                        <pic:spPr bwMode="auto">
                          <a:xfrm>
                            <a:off x="0" y="0"/>
                            <a:ext cx="2914650"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22:</w:t>
            </w:r>
            <w:r w:rsidRPr="00C628AC">
              <w:rPr>
                <w:rFonts w:ascii="Times New Roman" w:hAnsi="Times New Roman"/>
                <w:sz w:val="24"/>
                <w:szCs w:val="24"/>
              </w:rPr>
              <w:t xml:space="preserve"> The head of the Venetian lion carved on the window bracket found on the western façade.</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2943225"/>
                  <wp:effectExtent l="19050" t="0" r="0" b="0"/>
                  <wp:docPr id="320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76" cstate="print"/>
                          <a:srcRect/>
                          <a:stretch>
                            <a:fillRect/>
                          </a:stretch>
                        </pic:blipFill>
                        <pic:spPr bwMode="auto">
                          <a:xfrm>
                            <a:off x="0" y="0"/>
                            <a:ext cx="2857500" cy="29432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23</w:t>
            </w:r>
            <w:r w:rsidRPr="00C628AC">
              <w:rPr>
                <w:rFonts w:ascii="Times New Roman" w:hAnsi="Times New Roman"/>
                <w:sz w:val="24"/>
                <w:szCs w:val="24"/>
              </w:rPr>
              <w:t xml:space="preserve">: The </w:t>
            </w:r>
            <w:proofErr w:type="spellStart"/>
            <w:r w:rsidRPr="00C628AC">
              <w:rPr>
                <w:rFonts w:ascii="Times New Roman" w:hAnsi="Times New Roman"/>
                <w:sz w:val="24"/>
                <w:szCs w:val="24"/>
              </w:rPr>
              <w:t>eave</w:t>
            </w:r>
            <w:proofErr w:type="spellEnd"/>
            <w:r w:rsidRPr="00C628AC">
              <w:rPr>
                <w:rFonts w:ascii="Times New Roman" w:hAnsi="Times New Roman"/>
                <w:sz w:val="24"/>
                <w:szCs w:val="24"/>
              </w:rPr>
              <w:t xml:space="preserve"> of the Lapidary museum, with modern addition of </w:t>
            </w:r>
            <w:proofErr w:type="spellStart"/>
            <w:r w:rsidRPr="00C628AC">
              <w:rPr>
                <w:rFonts w:ascii="Times New Roman" w:hAnsi="Times New Roman"/>
                <w:sz w:val="24"/>
                <w:szCs w:val="24"/>
              </w:rPr>
              <w:t>aluminium</w:t>
            </w:r>
            <w:proofErr w:type="spellEnd"/>
            <w:r w:rsidRPr="00C628AC">
              <w:rPr>
                <w:rFonts w:ascii="Times New Roman" w:hAnsi="Times New Roman"/>
                <w:sz w:val="24"/>
                <w:szCs w:val="24"/>
              </w:rPr>
              <w:t xml:space="preserve"> drainage</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76550" cy="2962275"/>
                  <wp:effectExtent l="19050" t="0" r="0" b="0"/>
                  <wp:docPr id="320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77" cstate="print"/>
                          <a:srcRect/>
                          <a:stretch>
                            <a:fillRect/>
                          </a:stretch>
                        </pic:blipFill>
                        <pic:spPr bwMode="auto">
                          <a:xfrm>
                            <a:off x="0" y="0"/>
                            <a:ext cx="2876550" cy="29622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24:</w:t>
            </w:r>
            <w:r w:rsidRPr="00C628AC">
              <w:rPr>
                <w:rFonts w:ascii="Times New Roman" w:hAnsi="Times New Roman"/>
                <w:sz w:val="24"/>
                <w:szCs w:val="24"/>
              </w:rPr>
              <w:t xml:space="preserve"> The Roof of the Lapidary Museum being removed to be replaced during its restoration in 2003.</w:t>
            </w:r>
          </w:p>
        </w:tc>
      </w:tr>
    </w:tbl>
    <w:p w:rsidR="004E25F6" w:rsidRDefault="004E25F6" w:rsidP="004E25F6">
      <w:pPr>
        <w:jc w:val="both"/>
      </w:pPr>
    </w:p>
    <w:tbl>
      <w:tblPr>
        <w:tblpPr w:leftFromText="180" w:rightFromText="180" w:horzAnchor="margin" w:tblpY="6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93"/>
        <w:gridCol w:w="4683"/>
      </w:tblGrid>
      <w:tr w:rsidR="004E25F6" w:rsidRPr="00C628AC" w:rsidTr="004E25F6">
        <w:trPr>
          <w:trHeight w:val="5840"/>
        </w:trPr>
        <w:tc>
          <w:tcPr>
            <w:tcW w:w="4832" w:type="dxa"/>
          </w:tcPr>
          <w:p w:rsidR="004E25F6" w:rsidRPr="00C628AC" w:rsidRDefault="004E25F6" w:rsidP="004E25F6">
            <w:pPr>
              <w:pStyle w:val="NoSpacing"/>
            </w:pPr>
            <w:r>
              <w:rPr>
                <w:noProof/>
                <w:lang w:val="tr-TR" w:eastAsia="tr-TR"/>
              </w:rPr>
              <w:lastRenderedPageBreak/>
              <w:drawing>
                <wp:inline distT="0" distB="0" distL="0" distR="0">
                  <wp:extent cx="2952750" cy="2857500"/>
                  <wp:effectExtent l="19050" t="0" r="0" b="0"/>
                  <wp:docPr id="321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78" cstate="print"/>
                          <a:srcRect/>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25:</w:t>
            </w:r>
            <w:r w:rsidRPr="00C628AC">
              <w:rPr>
                <w:rFonts w:ascii="Times New Roman" w:hAnsi="Times New Roman"/>
                <w:sz w:val="24"/>
                <w:szCs w:val="24"/>
              </w:rPr>
              <w:t xml:space="preserve"> The western (front) façade of the Lapidary museum before its restoration showing iron railings on the first floor windows. </w:t>
            </w:r>
          </w:p>
          <w:p w:rsidR="004E25F6" w:rsidRPr="00C628AC" w:rsidRDefault="004E25F6" w:rsidP="004E25F6">
            <w:pPr>
              <w:spacing w:after="0" w:line="240" w:lineRule="auto"/>
              <w:jc w:val="center"/>
            </w:pPr>
          </w:p>
        </w:tc>
        <w:tc>
          <w:tcPr>
            <w:tcW w:w="4744" w:type="dxa"/>
          </w:tcPr>
          <w:p w:rsidR="004E25F6" w:rsidRPr="00C628AC" w:rsidRDefault="004E25F6" w:rsidP="004E25F6">
            <w:pPr>
              <w:spacing w:after="0" w:line="240" w:lineRule="auto"/>
              <w:jc w:val="center"/>
            </w:pPr>
            <w:r>
              <w:rPr>
                <w:noProof/>
                <w:lang w:val="tr-TR" w:eastAsia="tr-TR"/>
              </w:rPr>
              <w:drawing>
                <wp:inline distT="0" distB="0" distL="0" distR="0">
                  <wp:extent cx="2809875" cy="2990850"/>
                  <wp:effectExtent l="19050" t="0" r="9525" b="0"/>
                  <wp:docPr id="321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79" cstate="print"/>
                          <a:srcRect/>
                          <a:stretch>
                            <a:fillRect/>
                          </a:stretch>
                        </pic:blipFill>
                        <pic:spPr bwMode="auto">
                          <a:xfrm>
                            <a:off x="0" y="0"/>
                            <a:ext cx="2809875" cy="299085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26:</w:t>
            </w:r>
            <w:r w:rsidRPr="00C628AC">
              <w:rPr>
                <w:rFonts w:ascii="Times New Roman" w:hAnsi="Times New Roman"/>
                <w:sz w:val="24"/>
                <w:szCs w:val="24"/>
              </w:rPr>
              <w:t xml:space="preserve"> Restoration work carried out in 2003 on the Lapidary museum.</w:t>
            </w:r>
          </w:p>
        </w:tc>
      </w:tr>
      <w:tr w:rsidR="004E25F6" w:rsidRPr="00C628AC" w:rsidTr="004E25F6">
        <w:tc>
          <w:tcPr>
            <w:tcW w:w="4832" w:type="dxa"/>
          </w:tcPr>
          <w:p w:rsidR="004E25F6" w:rsidRPr="00C628AC" w:rsidRDefault="004E25F6" w:rsidP="004E25F6">
            <w:pPr>
              <w:spacing w:after="0" w:line="240" w:lineRule="auto"/>
              <w:jc w:val="center"/>
            </w:pPr>
            <w:r>
              <w:rPr>
                <w:noProof/>
                <w:lang w:val="tr-TR" w:eastAsia="tr-TR"/>
              </w:rPr>
              <w:drawing>
                <wp:inline distT="0" distB="0" distL="0" distR="0">
                  <wp:extent cx="2847975" cy="3076575"/>
                  <wp:effectExtent l="19050" t="0" r="9525" b="0"/>
                  <wp:docPr id="321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80" cstate="print"/>
                          <a:srcRect/>
                          <a:stretch>
                            <a:fillRect/>
                          </a:stretch>
                        </pic:blipFill>
                        <pic:spPr bwMode="auto">
                          <a:xfrm>
                            <a:off x="0" y="0"/>
                            <a:ext cx="2847975" cy="3076575"/>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27</w:t>
            </w:r>
            <w:r w:rsidRPr="00C628AC">
              <w:rPr>
                <w:rFonts w:ascii="Times New Roman" w:hAnsi="Times New Roman"/>
                <w:sz w:val="24"/>
                <w:szCs w:val="24"/>
              </w:rPr>
              <w:t xml:space="preserve">: The Lapidary museum in to its </w:t>
            </w:r>
            <w:proofErr w:type="spellStart"/>
            <w:r w:rsidRPr="00C628AC">
              <w:rPr>
                <w:rFonts w:ascii="Times New Roman" w:hAnsi="Times New Roman"/>
                <w:sz w:val="24"/>
                <w:szCs w:val="24"/>
              </w:rPr>
              <w:t>sorounding</w:t>
            </w:r>
            <w:proofErr w:type="spellEnd"/>
            <w:r w:rsidRPr="00C628AC">
              <w:rPr>
                <w:rFonts w:ascii="Times New Roman" w:hAnsi="Times New Roman"/>
                <w:sz w:val="24"/>
                <w:szCs w:val="24"/>
              </w:rPr>
              <w:t xml:space="preserve"> buildings</w:t>
            </w:r>
          </w:p>
          <w:p w:rsidR="004E25F6" w:rsidRPr="00C628AC" w:rsidRDefault="004E25F6" w:rsidP="004E25F6">
            <w:pPr>
              <w:spacing w:after="0" w:line="240" w:lineRule="auto"/>
              <w:jc w:val="both"/>
              <w:rPr>
                <w:rFonts w:ascii="Times New Roman" w:hAnsi="Times New Roman"/>
                <w:sz w:val="24"/>
                <w:szCs w:val="24"/>
              </w:rPr>
            </w:pPr>
          </w:p>
        </w:tc>
        <w:tc>
          <w:tcPr>
            <w:tcW w:w="4744" w:type="dxa"/>
          </w:tcPr>
          <w:p w:rsidR="004E25F6" w:rsidRPr="00C628AC" w:rsidRDefault="004E25F6" w:rsidP="004E25F6">
            <w:pPr>
              <w:spacing w:after="0" w:line="240" w:lineRule="auto"/>
              <w:jc w:val="center"/>
            </w:pPr>
            <w:r>
              <w:rPr>
                <w:noProof/>
                <w:lang w:val="tr-TR" w:eastAsia="tr-TR"/>
              </w:rPr>
              <w:drawing>
                <wp:inline distT="0" distB="0" distL="0" distR="0">
                  <wp:extent cx="2819400" cy="3009900"/>
                  <wp:effectExtent l="19050" t="0" r="0" b="0"/>
                  <wp:docPr id="321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81" cstate="print"/>
                          <a:srcRect/>
                          <a:stretch>
                            <a:fillRect/>
                          </a:stretch>
                        </pic:blipFill>
                        <pic:spPr bwMode="auto">
                          <a:xfrm>
                            <a:off x="0" y="0"/>
                            <a:ext cx="2819400" cy="30099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28:</w:t>
            </w:r>
            <w:r w:rsidRPr="00C628AC">
              <w:rPr>
                <w:rFonts w:ascii="Times New Roman" w:hAnsi="Times New Roman"/>
                <w:sz w:val="24"/>
                <w:szCs w:val="24"/>
              </w:rPr>
              <w:t xml:space="preserve"> Another view showing the building in relation to its surrounding.</w:t>
            </w:r>
          </w:p>
        </w:tc>
      </w:tr>
    </w:tbl>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2"/>
        <w:gridCol w:w="4714"/>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943225" cy="3200400"/>
                  <wp:effectExtent l="19050" t="0" r="9525" b="0"/>
                  <wp:docPr id="321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82" cstate="print"/>
                          <a:srcRect/>
                          <a:stretch>
                            <a:fillRect/>
                          </a:stretch>
                        </pic:blipFill>
                        <pic:spPr bwMode="auto">
                          <a:xfrm>
                            <a:off x="0" y="0"/>
                            <a:ext cx="2943225"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center"/>
            </w:pPr>
            <w:r w:rsidRPr="00C628AC">
              <w:rPr>
                <w:rFonts w:ascii="Times New Roman" w:hAnsi="Times New Roman"/>
                <w:b/>
                <w:sz w:val="24"/>
                <w:szCs w:val="24"/>
              </w:rPr>
              <w:t xml:space="preserve">PLATE 29: </w:t>
            </w:r>
            <w:r w:rsidRPr="00C628AC">
              <w:rPr>
                <w:rFonts w:ascii="Times New Roman" w:hAnsi="Times New Roman"/>
                <w:sz w:val="24"/>
                <w:szCs w:val="24"/>
              </w:rPr>
              <w:t xml:space="preserve">The entrance door to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showing the stone decoration at the edges.</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3200400"/>
                  <wp:effectExtent l="19050" t="0" r="0" b="0"/>
                  <wp:docPr id="321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83" cstate="print"/>
                          <a:srcRect/>
                          <a:stretch>
                            <a:fillRect/>
                          </a:stretch>
                        </pic:blipFill>
                        <pic:spPr bwMode="auto">
                          <a:xfrm>
                            <a:off x="0" y="0"/>
                            <a:ext cx="2857500" cy="3200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30</w:t>
            </w:r>
            <w:r w:rsidRPr="00C628AC">
              <w:rPr>
                <w:rFonts w:ascii="Times New Roman" w:hAnsi="Times New Roman"/>
                <w:sz w:val="24"/>
                <w:szCs w:val="24"/>
              </w:rPr>
              <w:t xml:space="preserve">: The entrance to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showing 1932, believed to be the period the British colonial era renovated the house. </w:t>
            </w:r>
          </w:p>
          <w:p w:rsidR="004E25F6" w:rsidRPr="00C628AC" w:rsidRDefault="004E25F6" w:rsidP="004E25F6">
            <w:pPr>
              <w:spacing w:after="0" w:line="240" w:lineRule="auto"/>
              <w:jc w:val="both"/>
              <w:rPr>
                <w:rFonts w:ascii="Times New Roman" w:hAnsi="Times New Roman"/>
                <w:sz w:val="24"/>
                <w:szCs w:val="24"/>
              </w:rPr>
            </w:pP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43225" cy="2943225"/>
                  <wp:effectExtent l="19050" t="0" r="9525" b="0"/>
                  <wp:docPr id="321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84"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4E25F6" w:rsidRPr="00C628AC" w:rsidRDefault="004E25F6" w:rsidP="004E25F6">
            <w:pPr>
              <w:spacing w:after="0"/>
              <w:jc w:val="both"/>
            </w:pPr>
            <w:r w:rsidRPr="00C628AC">
              <w:rPr>
                <w:rFonts w:ascii="Times New Roman" w:hAnsi="Times New Roman"/>
                <w:b/>
                <w:sz w:val="24"/>
                <w:szCs w:val="24"/>
              </w:rPr>
              <w:t>PLATE 31</w:t>
            </w:r>
            <w:r w:rsidRPr="00C628AC">
              <w:rPr>
                <w:rFonts w:ascii="Times New Roman" w:hAnsi="Times New Roman"/>
                <w:sz w:val="24"/>
                <w:szCs w:val="24"/>
              </w:rPr>
              <w:t>: Two smalls doors transformed to  windows on the front façade</w:t>
            </w:r>
          </w:p>
          <w:p w:rsidR="004E25F6" w:rsidRPr="00C628AC" w:rsidRDefault="004E25F6" w:rsidP="004E25F6">
            <w:pPr>
              <w:spacing w:after="0" w:line="240" w:lineRule="auto"/>
              <w:jc w:val="both"/>
              <w:rPr>
                <w:rFonts w:ascii="Times New Roman" w:hAnsi="Times New Roman"/>
                <w:sz w:val="24"/>
                <w:szCs w:val="24"/>
              </w:rP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09875" cy="2933700"/>
                  <wp:effectExtent l="19050" t="0" r="9525" b="0"/>
                  <wp:docPr id="321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85" cstate="print"/>
                          <a:srcRect/>
                          <a:stretch>
                            <a:fillRect/>
                          </a:stretch>
                        </pic:blipFill>
                        <pic:spPr bwMode="auto">
                          <a:xfrm>
                            <a:off x="0" y="0"/>
                            <a:ext cx="2809875" cy="29337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32:</w:t>
            </w:r>
            <w:r w:rsidRPr="00C628AC">
              <w:rPr>
                <w:rFonts w:ascii="Times New Roman" w:hAnsi="Times New Roman"/>
                <w:sz w:val="24"/>
                <w:szCs w:val="24"/>
              </w:rPr>
              <w:t xml:space="preserve"> The two small doors on the front façade at the time when they are turned to windows.</w:t>
            </w:r>
          </w:p>
        </w:tc>
      </w:tr>
    </w:tbl>
    <w:p w:rsidR="004E25F6" w:rsidRDefault="004E25F6" w:rsidP="004E25F6">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3"/>
        <w:gridCol w:w="4743"/>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914650" cy="3200400"/>
                  <wp:effectExtent l="19050" t="0" r="0" b="0"/>
                  <wp:docPr id="321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186" cstate="print"/>
                          <a:srcRect/>
                          <a:stretch>
                            <a:fillRect/>
                          </a:stretch>
                        </pic:blipFill>
                        <pic:spPr bwMode="auto">
                          <a:xfrm>
                            <a:off x="0" y="0"/>
                            <a:ext cx="2914650" cy="3200400"/>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33:</w:t>
            </w:r>
            <w:r w:rsidRPr="00C628AC">
              <w:rPr>
                <w:rFonts w:ascii="Times New Roman" w:hAnsi="Times New Roman"/>
                <w:sz w:val="24"/>
                <w:szCs w:val="24"/>
              </w:rPr>
              <w:t xml:space="preserve"> The three windows under the Cumba were all doorways but transformed to windows during the restoration work in 1994.</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3305175"/>
                  <wp:effectExtent l="19050" t="0" r="0" b="0"/>
                  <wp:docPr id="321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187" cstate="print"/>
                          <a:srcRect/>
                          <a:stretch>
                            <a:fillRect/>
                          </a:stretch>
                        </pic:blipFill>
                        <pic:spPr bwMode="auto">
                          <a:xfrm>
                            <a:off x="0" y="0"/>
                            <a:ext cx="2857500" cy="33051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34:</w:t>
            </w:r>
            <w:r w:rsidRPr="00C628AC">
              <w:rPr>
                <w:rFonts w:ascii="Times New Roman" w:hAnsi="Times New Roman"/>
                <w:sz w:val="24"/>
                <w:szCs w:val="24"/>
              </w:rPr>
              <w:t xml:space="preserve"> Two of the three doors in plate 33, at the time when they were turned to windows.</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05125" cy="2752725"/>
                  <wp:effectExtent l="19050" t="0" r="9525" b="0"/>
                  <wp:docPr id="322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88" cstate="print"/>
                          <a:srcRect/>
                          <a:stretch>
                            <a:fillRect/>
                          </a:stretch>
                        </pic:blipFill>
                        <pic:spPr bwMode="auto">
                          <a:xfrm>
                            <a:off x="0" y="0"/>
                            <a:ext cx="2905125" cy="27527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35</w:t>
            </w:r>
            <w:r w:rsidRPr="00C628AC">
              <w:rPr>
                <w:rFonts w:ascii="Times New Roman" w:hAnsi="Times New Roman"/>
                <w:sz w:val="24"/>
                <w:szCs w:val="24"/>
              </w:rPr>
              <w:t xml:space="preserve">: The </w:t>
            </w:r>
            <w:proofErr w:type="spellStart"/>
            <w:r w:rsidRPr="00C628AC">
              <w:rPr>
                <w:rFonts w:ascii="Times New Roman" w:hAnsi="Times New Roman"/>
                <w:sz w:val="24"/>
                <w:szCs w:val="24"/>
              </w:rPr>
              <w:t>cumba</w:t>
            </w:r>
            <w:proofErr w:type="spellEnd"/>
            <w:r w:rsidRPr="00C628AC">
              <w:rPr>
                <w:rFonts w:ascii="Times New Roman" w:hAnsi="Times New Roman"/>
                <w:sz w:val="24"/>
                <w:szCs w:val="24"/>
              </w:rPr>
              <w:t xml:space="preserve"> of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also seen are the wooden corner boards</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647950" cy="2752725"/>
                  <wp:effectExtent l="19050" t="0" r="0" b="0"/>
                  <wp:docPr id="322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89" cstate="print"/>
                          <a:srcRect/>
                          <a:stretch>
                            <a:fillRect/>
                          </a:stretch>
                        </pic:blipFill>
                        <pic:spPr bwMode="auto">
                          <a:xfrm>
                            <a:off x="0" y="0"/>
                            <a:ext cx="2647950" cy="27527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36:</w:t>
            </w:r>
            <w:r w:rsidRPr="00C628AC">
              <w:rPr>
                <w:rFonts w:ascii="Times New Roman" w:hAnsi="Times New Roman"/>
                <w:sz w:val="24"/>
                <w:szCs w:val="24"/>
              </w:rPr>
              <w:t xml:space="preserve"> The wooden construction of the base of the </w:t>
            </w:r>
            <w:proofErr w:type="spellStart"/>
            <w:r w:rsidRPr="00C628AC">
              <w:rPr>
                <w:rFonts w:ascii="Times New Roman" w:hAnsi="Times New Roman"/>
                <w:sz w:val="24"/>
                <w:szCs w:val="24"/>
              </w:rPr>
              <w:t>cumba</w:t>
            </w:r>
            <w:proofErr w:type="spellEnd"/>
            <w:r w:rsidRPr="00C628AC">
              <w:rPr>
                <w:rFonts w:ascii="Times New Roman" w:hAnsi="Times New Roman"/>
                <w:sz w:val="24"/>
                <w:szCs w:val="24"/>
              </w:rPr>
              <w:t xml:space="preserve"> at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w:t>
            </w:r>
          </w:p>
        </w:tc>
      </w:tr>
    </w:tbl>
    <w:p w:rsidR="004E25F6" w:rsidRDefault="004E25F6" w:rsidP="004E25F6">
      <w:pPr>
        <w:jc w:val="both"/>
      </w:pPr>
    </w:p>
    <w:tbl>
      <w:tblPr>
        <w:tblpPr w:leftFromText="180" w:rightFromText="180" w:horzAnchor="margin" w:tblpY="6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4"/>
        <w:gridCol w:w="4862"/>
      </w:tblGrid>
      <w:tr w:rsidR="004E25F6" w:rsidRPr="00C628AC" w:rsidTr="004E25F6">
        <w:tc>
          <w:tcPr>
            <w:tcW w:w="4877" w:type="dxa"/>
          </w:tcPr>
          <w:p w:rsidR="004E25F6" w:rsidRPr="00C628AC" w:rsidRDefault="004E25F6" w:rsidP="004E25F6">
            <w:pPr>
              <w:pStyle w:val="NoSpacing"/>
            </w:pPr>
            <w:r>
              <w:rPr>
                <w:noProof/>
                <w:lang w:val="tr-TR" w:eastAsia="tr-TR"/>
              </w:rPr>
              <w:lastRenderedPageBreak/>
              <w:drawing>
                <wp:inline distT="0" distB="0" distL="0" distR="0">
                  <wp:extent cx="2857500" cy="3076575"/>
                  <wp:effectExtent l="19050" t="0" r="0" b="0"/>
                  <wp:docPr id="322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90" cstate="print"/>
                          <a:srcRect/>
                          <a:stretch>
                            <a:fillRect/>
                          </a:stretch>
                        </pic:blipFill>
                        <pic:spPr bwMode="auto">
                          <a:xfrm>
                            <a:off x="0" y="0"/>
                            <a:ext cx="2857500" cy="3076575"/>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37:</w:t>
            </w:r>
            <w:r w:rsidRPr="00C628AC">
              <w:rPr>
                <w:rFonts w:ascii="Times New Roman" w:hAnsi="Times New Roman"/>
                <w:sz w:val="24"/>
                <w:szCs w:val="24"/>
              </w:rPr>
              <w:t xml:space="preserve"> The </w:t>
            </w:r>
            <w:proofErr w:type="spellStart"/>
            <w:r w:rsidRPr="00C628AC">
              <w:rPr>
                <w:rFonts w:ascii="Times New Roman" w:hAnsi="Times New Roman"/>
                <w:sz w:val="24"/>
                <w:szCs w:val="24"/>
              </w:rPr>
              <w:t>Cumba</w:t>
            </w:r>
            <w:proofErr w:type="spellEnd"/>
            <w:r w:rsidRPr="00C628AC">
              <w:rPr>
                <w:rFonts w:ascii="Times New Roman" w:hAnsi="Times New Roman"/>
                <w:sz w:val="24"/>
                <w:szCs w:val="24"/>
              </w:rPr>
              <w:t xml:space="preserve"> of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p>
          <w:p w:rsidR="004E25F6" w:rsidRPr="00C628AC" w:rsidRDefault="004E25F6" w:rsidP="004E25F6">
            <w:pPr>
              <w:spacing w:after="0" w:line="240" w:lineRule="auto"/>
              <w:jc w:val="center"/>
            </w:pPr>
          </w:p>
        </w:tc>
        <w:tc>
          <w:tcPr>
            <w:tcW w:w="4699" w:type="dxa"/>
          </w:tcPr>
          <w:p w:rsidR="004E25F6" w:rsidRPr="00C628AC" w:rsidRDefault="004E25F6" w:rsidP="004E25F6">
            <w:pPr>
              <w:spacing w:after="0" w:line="240" w:lineRule="auto"/>
              <w:jc w:val="center"/>
            </w:pPr>
            <w:r>
              <w:rPr>
                <w:noProof/>
                <w:lang w:val="tr-TR" w:eastAsia="tr-TR"/>
              </w:rPr>
              <w:drawing>
                <wp:inline distT="0" distB="0" distL="0" distR="0">
                  <wp:extent cx="2943225" cy="2943225"/>
                  <wp:effectExtent l="19050" t="0" r="9525" b="0"/>
                  <wp:docPr id="322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91"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38:</w:t>
            </w:r>
            <w:r w:rsidRPr="00C628AC">
              <w:rPr>
                <w:rFonts w:ascii="Times New Roman" w:hAnsi="Times New Roman"/>
                <w:sz w:val="24"/>
                <w:szCs w:val="24"/>
              </w:rPr>
              <w:t xml:space="preserve"> The long Eaves of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made of wood.</w:t>
            </w:r>
          </w:p>
        </w:tc>
      </w:tr>
      <w:tr w:rsidR="004E25F6" w:rsidRPr="00C628AC" w:rsidTr="004E25F6">
        <w:tc>
          <w:tcPr>
            <w:tcW w:w="4877" w:type="dxa"/>
          </w:tcPr>
          <w:p w:rsidR="004E25F6" w:rsidRPr="00C628AC" w:rsidRDefault="004E25F6" w:rsidP="004E25F6">
            <w:pPr>
              <w:spacing w:after="0" w:line="240" w:lineRule="auto"/>
              <w:jc w:val="center"/>
            </w:pPr>
            <w:r>
              <w:rPr>
                <w:noProof/>
                <w:lang w:val="tr-TR" w:eastAsia="tr-TR"/>
              </w:rPr>
              <w:drawing>
                <wp:inline distT="0" distB="0" distL="0" distR="0">
                  <wp:extent cx="2771775" cy="2943225"/>
                  <wp:effectExtent l="19050" t="0" r="9525" b="0"/>
                  <wp:docPr id="322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92" cstate="print"/>
                          <a:srcRect/>
                          <a:stretch>
                            <a:fillRect/>
                          </a:stretch>
                        </pic:blipFill>
                        <pic:spPr bwMode="auto">
                          <a:xfrm>
                            <a:off x="0" y="0"/>
                            <a:ext cx="2771775" cy="29432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39</w:t>
            </w:r>
            <w:r w:rsidRPr="00C628AC">
              <w:rPr>
                <w:rFonts w:ascii="Times New Roman" w:hAnsi="Times New Roman"/>
                <w:sz w:val="24"/>
                <w:szCs w:val="24"/>
              </w:rPr>
              <w:t xml:space="preserve">: The belt course on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deparating</w:t>
            </w:r>
            <w:proofErr w:type="spellEnd"/>
            <w:r w:rsidRPr="00C628AC">
              <w:rPr>
                <w:rFonts w:ascii="Times New Roman" w:hAnsi="Times New Roman"/>
                <w:sz w:val="24"/>
                <w:szCs w:val="24"/>
              </w:rPr>
              <w:t xml:space="preserve"> the ground floor from the first floor. The belt course is made of stone.</w:t>
            </w:r>
          </w:p>
        </w:tc>
        <w:tc>
          <w:tcPr>
            <w:tcW w:w="4699" w:type="dxa"/>
          </w:tcPr>
          <w:p w:rsidR="004E25F6" w:rsidRPr="00C628AC" w:rsidRDefault="004E25F6" w:rsidP="004E25F6">
            <w:pPr>
              <w:spacing w:after="0" w:line="240" w:lineRule="auto"/>
              <w:jc w:val="center"/>
            </w:pPr>
            <w:r>
              <w:rPr>
                <w:noProof/>
                <w:lang w:val="tr-TR" w:eastAsia="tr-TR"/>
              </w:rPr>
              <w:drawing>
                <wp:inline distT="0" distB="0" distL="0" distR="0">
                  <wp:extent cx="2943225" cy="2943225"/>
                  <wp:effectExtent l="19050" t="0" r="9525" b="0"/>
                  <wp:docPr id="322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93"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40:</w:t>
            </w:r>
            <w:r w:rsidRPr="00C628AC">
              <w:rPr>
                <w:rFonts w:ascii="Times New Roman" w:hAnsi="Times New Roman"/>
                <w:sz w:val="24"/>
                <w:szCs w:val="24"/>
              </w:rPr>
              <w:t xml:space="preserve">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in relation to its surrounding.</w:t>
            </w:r>
          </w:p>
        </w:tc>
      </w:tr>
    </w:tbl>
    <w:p w:rsidR="004E25F6" w:rsidRDefault="004E25F6" w:rsidP="004E25F6"/>
    <w:p w:rsidR="004E25F6" w:rsidRDefault="004E25F6" w:rsidP="004E25F6"/>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93"/>
        <w:gridCol w:w="4683"/>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lastRenderedPageBreak/>
              <w:drawing>
                <wp:inline distT="0" distB="0" distL="0" distR="0">
                  <wp:extent cx="2943225" cy="3076575"/>
                  <wp:effectExtent l="19050" t="0" r="9525" b="0"/>
                  <wp:docPr id="322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94" cstate="print"/>
                          <a:srcRect/>
                          <a:stretch>
                            <a:fillRect/>
                          </a:stretch>
                        </pic:blipFill>
                        <pic:spPr bwMode="auto">
                          <a:xfrm>
                            <a:off x="0" y="0"/>
                            <a:ext cx="2943225" cy="30765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pPr>
            <w:r w:rsidRPr="00C628AC">
              <w:rPr>
                <w:rFonts w:ascii="Times New Roman" w:hAnsi="Times New Roman"/>
                <w:b/>
                <w:sz w:val="24"/>
                <w:szCs w:val="24"/>
              </w:rPr>
              <w:t>PLATE 41:</w:t>
            </w:r>
            <w:r w:rsidRPr="00C628AC">
              <w:rPr>
                <w:rFonts w:ascii="Times New Roman" w:hAnsi="Times New Roman"/>
                <w:sz w:val="24"/>
                <w:szCs w:val="24"/>
              </w:rPr>
              <w:t xml:space="preserve"> Part of the southern façade showing the upper balcony, and the wooden balustrade.</w:t>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00350" cy="3162300"/>
                  <wp:effectExtent l="19050" t="0" r="0" b="0"/>
                  <wp:docPr id="322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95" cstate="print"/>
                          <a:srcRect/>
                          <a:stretch>
                            <a:fillRect/>
                          </a:stretch>
                        </pic:blipFill>
                        <pic:spPr bwMode="auto">
                          <a:xfrm>
                            <a:off x="0" y="0"/>
                            <a:ext cx="2800350" cy="31623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42:</w:t>
            </w:r>
            <w:r w:rsidRPr="00C628AC">
              <w:rPr>
                <w:rFonts w:ascii="Times New Roman" w:hAnsi="Times New Roman"/>
                <w:sz w:val="24"/>
                <w:szCs w:val="24"/>
              </w:rPr>
              <w:t xml:space="preserve"> Part of the southern façade during the restoration work carried out in 1994</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52750" cy="2857500"/>
                  <wp:effectExtent l="19050" t="0" r="0" b="0"/>
                  <wp:docPr id="322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96" cstate="print"/>
                          <a:srcRect/>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43</w:t>
            </w:r>
            <w:r w:rsidRPr="00C628AC">
              <w:rPr>
                <w:rFonts w:ascii="Times New Roman" w:hAnsi="Times New Roman"/>
                <w:sz w:val="24"/>
                <w:szCs w:val="24"/>
              </w:rPr>
              <w:t>: The southern façade during restoration work in 1994.</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09875" cy="2724150"/>
                  <wp:effectExtent l="19050" t="0" r="9525" b="0"/>
                  <wp:docPr id="322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197" cstate="print"/>
                          <a:srcRect/>
                          <a:stretch>
                            <a:fillRect/>
                          </a:stretch>
                        </pic:blipFill>
                        <pic:spPr bwMode="auto">
                          <a:xfrm>
                            <a:off x="0" y="0"/>
                            <a:ext cx="2809875" cy="272415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44:</w:t>
            </w:r>
            <w:r w:rsidRPr="00C628AC">
              <w:rPr>
                <w:rFonts w:ascii="Times New Roman" w:hAnsi="Times New Roman"/>
                <w:sz w:val="24"/>
                <w:szCs w:val="24"/>
              </w:rPr>
              <w:t xml:space="preserve"> The southern façade showing the construction of the pointed arches.</w:t>
            </w:r>
          </w:p>
        </w:tc>
      </w:tr>
    </w:tbl>
    <w:p w:rsidR="004E25F6" w:rsidRDefault="004E25F6" w:rsidP="004E25F6"/>
    <w:p w:rsidR="004E25F6" w:rsidRDefault="004E25F6" w:rsidP="004E25F6"/>
    <w:p w:rsidR="004E25F6" w:rsidRDefault="004E25F6" w:rsidP="004E25F6"/>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7"/>
        <w:gridCol w:w="4759"/>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drawing>
                <wp:inline distT="0" distB="0" distL="0" distR="0">
                  <wp:extent cx="2952750" cy="2857500"/>
                  <wp:effectExtent l="19050" t="0" r="0" b="0"/>
                  <wp:docPr id="323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98" cstate="print"/>
                          <a:srcRect/>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4E25F6" w:rsidRPr="00C628AC" w:rsidRDefault="004E25F6" w:rsidP="004E25F6">
            <w:pPr>
              <w:pBdr>
                <w:right w:val="single" w:sz="4" w:space="4" w:color="auto"/>
              </w:pBdr>
              <w:spacing w:after="0" w:line="240" w:lineRule="auto"/>
              <w:jc w:val="both"/>
              <w:rPr>
                <w:rFonts w:ascii="Times New Roman" w:hAnsi="Times New Roman"/>
                <w:sz w:val="24"/>
                <w:szCs w:val="24"/>
              </w:rPr>
            </w:pPr>
            <w:r w:rsidRPr="00C628AC">
              <w:rPr>
                <w:rFonts w:ascii="Times New Roman" w:hAnsi="Times New Roman"/>
                <w:b/>
                <w:sz w:val="24"/>
                <w:szCs w:val="24"/>
              </w:rPr>
              <w:t>PLATE 45:</w:t>
            </w:r>
            <w:r w:rsidRPr="00C628AC">
              <w:rPr>
                <w:rFonts w:ascii="Times New Roman" w:hAnsi="Times New Roman"/>
                <w:sz w:val="24"/>
                <w:szCs w:val="24"/>
              </w:rPr>
              <w:t xml:space="preserve"> The long eaves of the cumba are before the restoration work. </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14650" cy="2962275"/>
                  <wp:effectExtent l="19050" t="0" r="0" b="0"/>
                  <wp:docPr id="323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199" cstate="print"/>
                          <a:srcRect/>
                          <a:stretch>
                            <a:fillRect/>
                          </a:stretch>
                        </pic:blipFill>
                        <pic:spPr bwMode="auto">
                          <a:xfrm>
                            <a:off x="0" y="0"/>
                            <a:ext cx="2914650" cy="29622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46:</w:t>
            </w:r>
            <w:r w:rsidRPr="00C628AC">
              <w:rPr>
                <w:rFonts w:ascii="Times New Roman" w:hAnsi="Times New Roman"/>
                <w:sz w:val="24"/>
                <w:szCs w:val="24"/>
              </w:rPr>
              <w:t xml:space="preserve"> The long eaves of the cumba area during the restoration work.</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952750" cy="2857500"/>
                  <wp:effectExtent l="19050" t="0" r="0" b="0"/>
                  <wp:docPr id="323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00" cstate="print"/>
                          <a:srcRect/>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47</w:t>
            </w:r>
            <w:r w:rsidRPr="00C628AC">
              <w:rPr>
                <w:rFonts w:ascii="Times New Roman" w:hAnsi="Times New Roman"/>
                <w:sz w:val="24"/>
                <w:szCs w:val="24"/>
              </w:rPr>
              <w:t xml:space="preserve">: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Ev’s</w:t>
            </w:r>
            <w:proofErr w:type="spellEnd"/>
            <w:r w:rsidRPr="00C628AC">
              <w:rPr>
                <w:rFonts w:ascii="Times New Roman" w:hAnsi="Times New Roman"/>
                <w:sz w:val="24"/>
                <w:szCs w:val="24"/>
              </w:rPr>
              <w:t xml:space="preserve"> wooden roof structure during its restoration.</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09875" cy="2857500"/>
                  <wp:effectExtent l="19050" t="0" r="9525" b="0"/>
                  <wp:docPr id="323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201" cstate="print"/>
                          <a:srcRect/>
                          <a:stretch>
                            <a:fillRect/>
                          </a:stretch>
                        </pic:blipFill>
                        <pic:spPr bwMode="auto">
                          <a:xfrm>
                            <a:off x="0" y="0"/>
                            <a:ext cx="2809875" cy="28575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48:</w:t>
            </w:r>
            <w:r w:rsidRPr="00C628AC">
              <w:rPr>
                <w:rFonts w:ascii="Times New Roman" w:hAnsi="Times New Roman"/>
                <w:sz w:val="24"/>
                <w:szCs w:val="24"/>
              </w:rPr>
              <w:t xml:space="preserve"> The </w:t>
            </w:r>
            <w:proofErr w:type="spellStart"/>
            <w:r w:rsidRPr="00C628AC">
              <w:rPr>
                <w:rFonts w:ascii="Times New Roman" w:hAnsi="Times New Roman"/>
                <w:sz w:val="24"/>
                <w:szCs w:val="24"/>
              </w:rPr>
              <w:t>Sacakli</w:t>
            </w:r>
            <w:proofErr w:type="spellEnd"/>
            <w:r w:rsidRPr="00C628AC">
              <w:rPr>
                <w:rFonts w:ascii="Times New Roman" w:hAnsi="Times New Roman"/>
                <w:sz w:val="24"/>
                <w:szCs w:val="24"/>
              </w:rPr>
              <w:t xml:space="preserve"> </w:t>
            </w:r>
            <w:proofErr w:type="spellStart"/>
            <w:r w:rsidRPr="00C628AC">
              <w:rPr>
                <w:rFonts w:ascii="Times New Roman" w:hAnsi="Times New Roman"/>
                <w:sz w:val="24"/>
                <w:szCs w:val="24"/>
              </w:rPr>
              <w:t>Ev</w:t>
            </w:r>
            <w:proofErr w:type="spellEnd"/>
            <w:r w:rsidRPr="00C628AC">
              <w:rPr>
                <w:rFonts w:ascii="Times New Roman" w:hAnsi="Times New Roman"/>
                <w:sz w:val="24"/>
                <w:szCs w:val="24"/>
              </w:rPr>
              <w:t xml:space="preserve"> before its restoration in 1994 showing its dilapidated state.</w:t>
            </w:r>
          </w:p>
        </w:tc>
      </w:tr>
    </w:tbl>
    <w:p w:rsidR="004E25F6" w:rsidRDefault="004E25F6" w:rsidP="004E25F6"/>
    <w:tbl>
      <w:tblPr>
        <w:tblpPr w:leftFromText="180" w:rightFromText="180" w:horzAnchor="margin" w:tblpY="6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0"/>
        <w:gridCol w:w="4966"/>
      </w:tblGrid>
      <w:tr w:rsidR="004E25F6" w:rsidRPr="00C628AC" w:rsidTr="004E25F6">
        <w:tc>
          <w:tcPr>
            <w:tcW w:w="4877" w:type="dxa"/>
          </w:tcPr>
          <w:p w:rsidR="004E25F6" w:rsidRPr="00C628AC" w:rsidRDefault="004E25F6" w:rsidP="004E25F6">
            <w:pPr>
              <w:spacing w:after="0" w:line="240" w:lineRule="auto"/>
              <w:jc w:val="center"/>
            </w:pPr>
            <w:r>
              <w:rPr>
                <w:noProof/>
                <w:lang w:val="tr-TR" w:eastAsia="tr-TR"/>
              </w:rPr>
              <w:lastRenderedPageBreak/>
              <w:drawing>
                <wp:inline distT="0" distB="0" distL="0" distR="0">
                  <wp:extent cx="2800350" cy="2809875"/>
                  <wp:effectExtent l="19050" t="0" r="0" b="0"/>
                  <wp:docPr id="323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02" cstate="print"/>
                          <a:srcRect/>
                          <a:stretch>
                            <a:fillRect/>
                          </a:stretch>
                        </pic:blipFill>
                        <pic:spPr bwMode="auto">
                          <a:xfrm>
                            <a:off x="0" y="0"/>
                            <a:ext cx="2800350" cy="280987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49:</w:t>
            </w:r>
            <w:r w:rsidRPr="00C628AC">
              <w:rPr>
                <w:rFonts w:ascii="Times New Roman" w:hAnsi="Times New Roman"/>
                <w:sz w:val="24"/>
                <w:szCs w:val="24"/>
              </w:rPr>
              <w:t xml:space="preserve"> The front façade of a block of the </w:t>
            </w:r>
            <w:proofErr w:type="spellStart"/>
            <w:r w:rsidRPr="00C628AC">
              <w:rPr>
                <w:rFonts w:ascii="Times New Roman" w:hAnsi="Times New Roman"/>
                <w:sz w:val="24"/>
                <w:szCs w:val="24"/>
              </w:rPr>
              <w:t>Samanbahce</w:t>
            </w:r>
            <w:proofErr w:type="spellEnd"/>
            <w:r w:rsidRPr="00C628AC">
              <w:rPr>
                <w:rFonts w:ascii="Times New Roman" w:hAnsi="Times New Roman"/>
                <w:sz w:val="24"/>
                <w:szCs w:val="24"/>
              </w:rPr>
              <w:t xml:space="preserve"> housing project.</w:t>
            </w:r>
          </w:p>
        </w:tc>
        <w:tc>
          <w:tcPr>
            <w:tcW w:w="4699" w:type="dxa"/>
          </w:tcPr>
          <w:p w:rsidR="004E25F6" w:rsidRPr="00C628AC" w:rsidRDefault="004E25F6" w:rsidP="004E25F6">
            <w:pPr>
              <w:spacing w:after="0" w:line="240" w:lineRule="auto"/>
              <w:jc w:val="both"/>
              <w:rPr>
                <w:rFonts w:ascii="Times New Roman" w:hAnsi="Times New Roman"/>
                <w:sz w:val="24"/>
                <w:szCs w:val="24"/>
              </w:rPr>
            </w:pPr>
            <w:r>
              <w:rPr>
                <w:rFonts w:ascii="Times New Roman" w:hAnsi="Times New Roman"/>
                <w:noProof/>
                <w:sz w:val="24"/>
                <w:szCs w:val="24"/>
                <w:lang w:val="tr-TR" w:eastAsia="tr-TR"/>
              </w:rPr>
              <w:drawing>
                <wp:inline distT="0" distB="0" distL="0" distR="0">
                  <wp:extent cx="2933700" cy="2819400"/>
                  <wp:effectExtent l="19050" t="0" r="0" b="0"/>
                  <wp:docPr id="323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03" cstate="print"/>
                          <a:srcRect/>
                          <a:stretch>
                            <a:fillRect/>
                          </a:stretch>
                        </pic:blipFill>
                        <pic:spPr bwMode="auto">
                          <a:xfrm>
                            <a:off x="0" y="0"/>
                            <a:ext cx="2933700" cy="28194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50:</w:t>
            </w:r>
            <w:r w:rsidRPr="00C628AC">
              <w:rPr>
                <w:rFonts w:ascii="Times New Roman" w:hAnsi="Times New Roman"/>
                <w:sz w:val="24"/>
                <w:szCs w:val="24"/>
              </w:rPr>
              <w:t xml:space="preserve">  A view showing two front facades facing each other, separated by pedestrian walk way</w:t>
            </w:r>
          </w:p>
          <w:p w:rsidR="004E25F6" w:rsidRPr="00C628AC" w:rsidRDefault="004E25F6" w:rsidP="004E25F6">
            <w:pPr>
              <w:spacing w:after="0" w:line="360" w:lineRule="auto"/>
              <w:jc w:val="both"/>
              <w:rPr>
                <w:rFonts w:ascii="Times New Roman" w:hAnsi="Times New Roman"/>
                <w:sz w:val="24"/>
                <w:szCs w:val="24"/>
              </w:rPr>
            </w:pPr>
          </w:p>
          <w:p w:rsidR="004E25F6" w:rsidRPr="00C628AC" w:rsidRDefault="004E25F6" w:rsidP="004E25F6">
            <w:pPr>
              <w:spacing w:after="0" w:line="240" w:lineRule="auto"/>
              <w:jc w:val="both"/>
              <w:rPr>
                <w:rFonts w:ascii="Times New Roman" w:hAnsi="Times New Roman"/>
                <w:sz w:val="24"/>
                <w:szCs w:val="24"/>
              </w:rPr>
            </w:pPr>
          </w:p>
        </w:tc>
      </w:tr>
      <w:tr w:rsidR="004E25F6" w:rsidRPr="00C628AC" w:rsidTr="004E25F6">
        <w:tc>
          <w:tcPr>
            <w:tcW w:w="4877" w:type="dxa"/>
          </w:tcPr>
          <w:p w:rsidR="004E25F6" w:rsidRPr="00C628AC" w:rsidRDefault="004E25F6" w:rsidP="004E25F6">
            <w:pPr>
              <w:spacing w:after="0" w:line="240" w:lineRule="auto"/>
              <w:jc w:val="center"/>
            </w:pPr>
            <w:r>
              <w:rPr>
                <w:noProof/>
                <w:lang w:val="tr-TR" w:eastAsia="tr-TR"/>
              </w:rPr>
              <w:drawing>
                <wp:inline distT="0" distB="0" distL="0" distR="0">
                  <wp:extent cx="2752725" cy="3162300"/>
                  <wp:effectExtent l="19050" t="0" r="9525" b="0"/>
                  <wp:docPr id="323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04" cstate="print"/>
                          <a:srcRect/>
                          <a:stretch>
                            <a:fillRect/>
                          </a:stretch>
                        </pic:blipFill>
                        <pic:spPr bwMode="auto">
                          <a:xfrm>
                            <a:off x="0" y="0"/>
                            <a:ext cx="2752725" cy="316230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51</w:t>
            </w:r>
            <w:r w:rsidRPr="00C628AC">
              <w:rPr>
                <w:rFonts w:ascii="Times New Roman" w:hAnsi="Times New Roman"/>
                <w:sz w:val="24"/>
                <w:szCs w:val="24"/>
              </w:rPr>
              <w:t xml:space="preserve">:  A unit of the </w:t>
            </w:r>
            <w:proofErr w:type="spellStart"/>
            <w:r w:rsidRPr="00C628AC">
              <w:rPr>
                <w:rFonts w:ascii="Times New Roman" w:hAnsi="Times New Roman"/>
                <w:sz w:val="24"/>
                <w:szCs w:val="24"/>
              </w:rPr>
              <w:t>Sahmanbahce</w:t>
            </w:r>
            <w:proofErr w:type="spellEnd"/>
            <w:r w:rsidRPr="00C628AC">
              <w:rPr>
                <w:rFonts w:ascii="Times New Roman" w:hAnsi="Times New Roman"/>
                <w:sz w:val="24"/>
                <w:szCs w:val="24"/>
              </w:rPr>
              <w:t xml:space="preserve"> housing project</w:t>
            </w:r>
          </w:p>
          <w:p w:rsidR="004E25F6" w:rsidRPr="00C628AC" w:rsidRDefault="004E25F6" w:rsidP="004E25F6">
            <w:pPr>
              <w:spacing w:after="0" w:line="240" w:lineRule="auto"/>
              <w:jc w:val="both"/>
              <w:rPr>
                <w:rFonts w:ascii="Times New Roman" w:hAnsi="Times New Roman"/>
                <w:sz w:val="24"/>
                <w:szCs w:val="24"/>
              </w:rPr>
            </w:pPr>
          </w:p>
        </w:tc>
        <w:tc>
          <w:tcPr>
            <w:tcW w:w="4699" w:type="dxa"/>
          </w:tcPr>
          <w:p w:rsidR="004E25F6" w:rsidRPr="00C628AC" w:rsidRDefault="004E25F6" w:rsidP="004E25F6">
            <w:pPr>
              <w:spacing w:after="0" w:line="240" w:lineRule="auto"/>
              <w:jc w:val="center"/>
            </w:pPr>
            <w:r>
              <w:rPr>
                <w:noProof/>
                <w:lang w:val="tr-TR" w:eastAsia="tr-TR"/>
              </w:rPr>
              <w:drawing>
                <wp:inline distT="0" distB="0" distL="0" distR="0">
                  <wp:extent cx="3028950" cy="3105150"/>
                  <wp:effectExtent l="19050" t="0" r="0" b="0"/>
                  <wp:docPr id="323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05" cstate="print"/>
                          <a:srcRect/>
                          <a:stretch>
                            <a:fillRect/>
                          </a:stretch>
                        </pic:blipFill>
                        <pic:spPr bwMode="auto">
                          <a:xfrm>
                            <a:off x="0" y="0"/>
                            <a:ext cx="3028950" cy="310515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52:</w:t>
            </w:r>
            <w:r w:rsidRPr="00C628AC">
              <w:rPr>
                <w:rFonts w:ascii="Times New Roman" w:hAnsi="Times New Roman"/>
                <w:sz w:val="24"/>
                <w:szCs w:val="24"/>
              </w:rPr>
              <w:t xml:space="preserve">  Clearly seen at the top of the entrance to the house is its number in Arabic</w:t>
            </w:r>
          </w:p>
          <w:p w:rsidR="004E25F6" w:rsidRPr="00C628AC" w:rsidRDefault="004E25F6" w:rsidP="004E25F6">
            <w:pPr>
              <w:spacing w:after="0" w:line="240" w:lineRule="auto"/>
              <w:jc w:val="both"/>
              <w:rPr>
                <w:rFonts w:ascii="Times New Roman" w:hAnsi="Times New Roman"/>
                <w:sz w:val="24"/>
                <w:szCs w:val="24"/>
              </w:rPr>
            </w:pPr>
          </w:p>
        </w:tc>
      </w:tr>
    </w:tbl>
    <w:p w:rsidR="004E25F6" w:rsidRDefault="004E25F6" w:rsidP="004E25F6"/>
    <w:p w:rsidR="004E25F6" w:rsidRDefault="004E25F6" w:rsidP="004E25F6"/>
    <w:p w:rsidR="004E25F6" w:rsidRDefault="004E25F6" w:rsidP="004E2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4E25F6" w:rsidRPr="00C628AC" w:rsidTr="004E25F6">
        <w:tc>
          <w:tcPr>
            <w:tcW w:w="4788" w:type="dxa"/>
          </w:tcPr>
          <w:p w:rsidR="004E25F6" w:rsidRPr="00C628AC" w:rsidRDefault="004E25F6" w:rsidP="004E25F6">
            <w:pPr>
              <w:pBdr>
                <w:right w:val="single" w:sz="4" w:space="4" w:color="auto"/>
              </w:pBdr>
              <w:spacing w:after="0" w:line="240" w:lineRule="auto"/>
              <w:jc w:val="center"/>
            </w:pPr>
            <w:r>
              <w:rPr>
                <w:noProof/>
                <w:lang w:val="tr-TR" w:eastAsia="tr-TR"/>
              </w:rPr>
              <w:drawing>
                <wp:inline distT="0" distB="0" distL="0" distR="0">
                  <wp:extent cx="2752725" cy="2990850"/>
                  <wp:effectExtent l="19050" t="0" r="9525" b="0"/>
                  <wp:docPr id="323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206" cstate="print"/>
                          <a:srcRect/>
                          <a:stretch>
                            <a:fillRect/>
                          </a:stretch>
                        </pic:blipFill>
                        <pic:spPr bwMode="auto">
                          <a:xfrm>
                            <a:off x="0" y="0"/>
                            <a:ext cx="2752725" cy="2990850"/>
                          </a:xfrm>
                          <a:prstGeom prst="rect">
                            <a:avLst/>
                          </a:prstGeom>
                          <a:noFill/>
                          <a:ln w="9525">
                            <a:noFill/>
                            <a:miter lim="800000"/>
                            <a:headEnd/>
                            <a:tailEnd/>
                          </a:ln>
                        </pic:spPr>
                      </pic:pic>
                    </a:graphicData>
                  </a:graphic>
                </wp:inline>
              </w:drawing>
            </w:r>
          </w:p>
          <w:p w:rsidR="004E25F6" w:rsidRPr="00C628AC" w:rsidRDefault="004E25F6" w:rsidP="004E25F6">
            <w:pPr>
              <w:spacing w:after="0"/>
              <w:jc w:val="both"/>
              <w:rPr>
                <w:rFonts w:ascii="Times New Roman" w:hAnsi="Times New Roman"/>
                <w:sz w:val="24"/>
                <w:szCs w:val="24"/>
              </w:rPr>
            </w:pPr>
            <w:r w:rsidRPr="00C628AC">
              <w:rPr>
                <w:rFonts w:ascii="Times New Roman" w:hAnsi="Times New Roman"/>
                <w:b/>
                <w:sz w:val="24"/>
                <w:szCs w:val="24"/>
              </w:rPr>
              <w:t>PLATE 53:</w:t>
            </w:r>
            <w:r w:rsidRPr="00C628AC">
              <w:rPr>
                <w:rFonts w:ascii="Times New Roman" w:hAnsi="Times New Roman"/>
                <w:sz w:val="24"/>
                <w:szCs w:val="24"/>
              </w:rPr>
              <w:t xml:space="preserve"> The modified British window which has a single fold adopted from the Ottoman style which uses two folds</w:t>
            </w:r>
          </w:p>
          <w:p w:rsidR="004E25F6" w:rsidRPr="00C628AC" w:rsidRDefault="004E25F6" w:rsidP="004E25F6">
            <w:pPr>
              <w:spacing w:after="0" w:line="240" w:lineRule="auto"/>
              <w:jc w:val="center"/>
            </w:pP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19400" cy="3009900"/>
                  <wp:effectExtent l="19050" t="0" r="0" b="0"/>
                  <wp:docPr id="3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srcRect/>
                          <a:stretch>
                            <a:fillRect/>
                          </a:stretch>
                        </pic:blipFill>
                        <pic:spPr bwMode="auto">
                          <a:xfrm>
                            <a:off x="0" y="0"/>
                            <a:ext cx="2819400" cy="30099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54:</w:t>
            </w:r>
            <w:r w:rsidRPr="00C628AC">
              <w:rPr>
                <w:rFonts w:ascii="Times New Roman" w:hAnsi="Times New Roman"/>
                <w:sz w:val="24"/>
                <w:szCs w:val="24"/>
              </w:rPr>
              <w:t xml:space="preserve"> The walkway through the housing project.</w:t>
            </w:r>
          </w:p>
        </w:tc>
      </w:tr>
      <w:tr w:rsidR="004E25F6" w:rsidRPr="00C628AC" w:rsidTr="004E25F6">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857500" cy="2943225"/>
                  <wp:effectExtent l="19050" t="0" r="0" b="0"/>
                  <wp:docPr id="3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srcRect/>
                          <a:stretch>
                            <a:fillRect/>
                          </a:stretch>
                        </pic:blipFill>
                        <pic:spPr bwMode="auto">
                          <a:xfrm>
                            <a:off x="0" y="0"/>
                            <a:ext cx="2857500" cy="2943225"/>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55</w:t>
            </w:r>
            <w:r w:rsidRPr="00C628AC">
              <w:rPr>
                <w:rFonts w:ascii="Times New Roman" w:hAnsi="Times New Roman"/>
                <w:sz w:val="24"/>
                <w:szCs w:val="24"/>
              </w:rPr>
              <w:t>: The side façade, also showing is the low pitched roof.</w:t>
            </w:r>
          </w:p>
        </w:tc>
        <w:tc>
          <w:tcPr>
            <w:tcW w:w="4788" w:type="dxa"/>
          </w:tcPr>
          <w:p w:rsidR="004E25F6" w:rsidRPr="00C628AC" w:rsidRDefault="004E25F6" w:rsidP="004E25F6">
            <w:pPr>
              <w:spacing w:after="0" w:line="240" w:lineRule="auto"/>
              <w:jc w:val="center"/>
            </w:pPr>
            <w:r>
              <w:rPr>
                <w:noProof/>
                <w:lang w:val="tr-TR" w:eastAsia="tr-TR"/>
              </w:rPr>
              <w:drawing>
                <wp:inline distT="0" distB="0" distL="0" distR="0">
                  <wp:extent cx="2771775" cy="2819400"/>
                  <wp:effectExtent l="19050" t="0" r="9525" b="0"/>
                  <wp:docPr id="324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209" cstate="print"/>
                          <a:srcRect/>
                          <a:stretch>
                            <a:fillRect/>
                          </a:stretch>
                        </pic:blipFill>
                        <pic:spPr bwMode="auto">
                          <a:xfrm>
                            <a:off x="0" y="0"/>
                            <a:ext cx="2771775" cy="2819400"/>
                          </a:xfrm>
                          <a:prstGeom prst="rect">
                            <a:avLst/>
                          </a:prstGeom>
                          <a:noFill/>
                          <a:ln w="9525">
                            <a:noFill/>
                            <a:miter lim="800000"/>
                            <a:headEnd/>
                            <a:tailEnd/>
                          </a:ln>
                        </pic:spPr>
                      </pic:pic>
                    </a:graphicData>
                  </a:graphic>
                </wp:inline>
              </w:drawing>
            </w:r>
          </w:p>
          <w:p w:rsidR="004E25F6" w:rsidRPr="00C628AC" w:rsidRDefault="004E25F6" w:rsidP="004E25F6">
            <w:pPr>
              <w:spacing w:after="0" w:line="240" w:lineRule="auto"/>
              <w:jc w:val="both"/>
              <w:rPr>
                <w:rFonts w:ascii="Times New Roman" w:hAnsi="Times New Roman"/>
                <w:sz w:val="24"/>
                <w:szCs w:val="24"/>
              </w:rPr>
            </w:pPr>
            <w:r w:rsidRPr="00C628AC">
              <w:rPr>
                <w:rFonts w:ascii="Times New Roman" w:hAnsi="Times New Roman"/>
                <w:b/>
                <w:sz w:val="24"/>
                <w:szCs w:val="24"/>
              </w:rPr>
              <w:t>PLATE 56:</w:t>
            </w:r>
            <w:r w:rsidRPr="00C628AC">
              <w:rPr>
                <w:rFonts w:ascii="Times New Roman" w:hAnsi="Times New Roman"/>
                <w:sz w:val="24"/>
                <w:szCs w:val="24"/>
              </w:rPr>
              <w:t xml:space="preserve"> The water fountain located at the middle of the </w:t>
            </w:r>
            <w:proofErr w:type="spellStart"/>
            <w:r w:rsidRPr="00C628AC">
              <w:rPr>
                <w:rFonts w:ascii="Times New Roman" w:hAnsi="Times New Roman"/>
                <w:sz w:val="24"/>
                <w:szCs w:val="24"/>
              </w:rPr>
              <w:t>sahmanbahce</w:t>
            </w:r>
            <w:proofErr w:type="spellEnd"/>
            <w:r w:rsidRPr="00C628AC">
              <w:rPr>
                <w:rFonts w:ascii="Times New Roman" w:hAnsi="Times New Roman"/>
                <w:sz w:val="24"/>
                <w:szCs w:val="24"/>
              </w:rPr>
              <w:t>, it is believed to be the meeting point of the neighbourhood</w:t>
            </w:r>
          </w:p>
        </w:tc>
      </w:tr>
    </w:tbl>
    <w:p w:rsidR="004E25F6" w:rsidRDefault="004E25F6" w:rsidP="004E25F6"/>
    <w:p w:rsidR="004E25F6" w:rsidRPr="00BF3F75" w:rsidRDefault="004E25F6" w:rsidP="004E25F6">
      <w:pPr>
        <w:rPr>
          <w:rFonts w:ascii="Times New Roman" w:hAnsi="Times New Roman"/>
          <w:b/>
          <w:sz w:val="24"/>
          <w:szCs w:val="24"/>
        </w:rPr>
      </w:pPr>
      <w:r w:rsidRPr="00BF3F75">
        <w:rPr>
          <w:rFonts w:ascii="Times New Roman" w:hAnsi="Times New Roman"/>
          <w:b/>
          <w:sz w:val="24"/>
          <w:szCs w:val="24"/>
        </w:rPr>
        <w:lastRenderedPageBreak/>
        <w:t>Chapter 6</w:t>
      </w:r>
      <w:r w:rsidRPr="00BF3F75">
        <w:rPr>
          <w:rFonts w:ascii="Times New Roman" w:hAnsi="Times New Roman"/>
          <w:b/>
          <w:sz w:val="24"/>
          <w:szCs w:val="24"/>
        </w:rPr>
        <w:tab/>
        <w:t>SUMMARY OF FINDINGS, CONCLUSION AND RECOMMENDATION</w:t>
      </w:r>
    </w:p>
    <w:p w:rsidR="004E25F6" w:rsidRPr="00BF3F75" w:rsidRDefault="004E25F6" w:rsidP="004E25F6">
      <w:pPr>
        <w:spacing w:line="360" w:lineRule="auto"/>
        <w:jc w:val="both"/>
        <w:rPr>
          <w:rFonts w:ascii="Times New Roman" w:hAnsi="Times New Roman"/>
          <w:sz w:val="24"/>
          <w:szCs w:val="24"/>
        </w:rPr>
      </w:pPr>
    </w:p>
    <w:p w:rsidR="004E25F6" w:rsidRPr="00BF3F75" w:rsidRDefault="004E25F6" w:rsidP="004E25F6">
      <w:pPr>
        <w:spacing w:line="360" w:lineRule="auto"/>
        <w:jc w:val="both"/>
        <w:rPr>
          <w:rFonts w:ascii="Times New Roman" w:hAnsi="Times New Roman"/>
          <w:b/>
          <w:sz w:val="24"/>
          <w:szCs w:val="24"/>
        </w:rPr>
      </w:pPr>
      <w:r w:rsidRPr="00BF3F75">
        <w:rPr>
          <w:rFonts w:ascii="Times New Roman" w:hAnsi="Times New Roman"/>
          <w:b/>
          <w:sz w:val="24"/>
          <w:szCs w:val="24"/>
        </w:rPr>
        <w:t>6.1</w:t>
      </w:r>
      <w:r w:rsidRPr="00BF3F75">
        <w:rPr>
          <w:rFonts w:ascii="Times New Roman" w:hAnsi="Times New Roman"/>
          <w:b/>
          <w:sz w:val="24"/>
          <w:szCs w:val="24"/>
        </w:rPr>
        <w:tab/>
        <w:t>Summary of findings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walled city of Lefkosa is a unique settlement located within the Cyprus capital city. This is a settlement which is in many ways unique, its closed walls, the historic buildings and monuments makes it a real center point not only showcasing the rich history of the island but also its high tourism potentials, thus giving it the ability to attract tourists in large numbers all year round.</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walled city started its noticeable settlement patterns right from Roman period through to Byzantine, the historical evolution of this developing this settlement through organization continued to the Lusignan period through to British occupation period and till date, however some of these historical buildings have been brought down and replaced with modern buildings, some because they have turned ruins while others just demolished without any strong reason.</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Thus evidences from documents, research works, and physical surveys shows that the settlements elements which are the buildings making up the settlement shows the existence from Lusignan period (1192 – 1489) through to British colonial period (1880 – 1960).</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During the Lusignan period the strong will of urban inner cohesion led to the creation of a unitary circle of walls to defend and separate civic space, in contrast to anything outside the walls- referred to as the non civic area. They did so by giving a big boost to urban development given a functional articulation never seen before. It brought the way empty spaces among the byzantine religion poles were being organized through the application of an allotment system based on farming schemes and therefore still influenced by rural and urban structures.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Venetians however reduced the dimensions of the town to only one third of its original size, while part of the town outside the city walls was transformed for defense purposes into a completed cleared area all kind of buildings existing in the surrounding area before. This also led them to change the Lusignan walls by demolishing them and erecting the circular walls which is present to date.</w:t>
      </w:r>
    </w:p>
    <w:p w:rsidR="004E25F6" w:rsidRPr="00496B85" w:rsidRDefault="004E25F6" w:rsidP="004E25F6">
      <w:pPr>
        <w:spacing w:line="360" w:lineRule="auto"/>
        <w:jc w:val="both"/>
        <w:rPr>
          <w:rStyle w:val="Strong"/>
          <w:rFonts w:ascii="Times New Roman" w:hAnsi="Times New Roman"/>
          <w:b w:val="0"/>
          <w:sz w:val="24"/>
          <w:szCs w:val="24"/>
        </w:rPr>
      </w:pPr>
      <w:r w:rsidRPr="00496B85">
        <w:rPr>
          <w:rStyle w:val="Strong"/>
          <w:rFonts w:ascii="Times New Roman" w:hAnsi="Times New Roman"/>
          <w:b w:val="0"/>
          <w:sz w:val="24"/>
          <w:szCs w:val="24"/>
        </w:rPr>
        <w:lastRenderedPageBreak/>
        <w:t>The Ottomans brought a strong influence on the infrastructure and residential aspect of the town in order to transform itself into a modern capital city. It saw the creation of new public structures, not just for state administration but also for the needs of the population.</w:t>
      </w:r>
    </w:p>
    <w:p w:rsidR="004E25F6" w:rsidRPr="00BF3F75" w:rsidRDefault="004E25F6" w:rsidP="004E25F6">
      <w:pPr>
        <w:spacing w:line="360" w:lineRule="auto"/>
        <w:jc w:val="both"/>
        <w:rPr>
          <w:rFonts w:ascii="Times New Roman" w:hAnsi="Times New Roman"/>
          <w:b/>
          <w:sz w:val="24"/>
          <w:szCs w:val="24"/>
        </w:rPr>
      </w:pPr>
      <w:r w:rsidRPr="00496B85">
        <w:rPr>
          <w:rStyle w:val="Strong"/>
          <w:rFonts w:ascii="Times New Roman" w:hAnsi="Times New Roman"/>
          <w:b w:val="0"/>
          <w:sz w:val="24"/>
          <w:szCs w:val="24"/>
        </w:rPr>
        <w:t>During</w:t>
      </w:r>
      <w:r w:rsidRPr="00BF3F75">
        <w:rPr>
          <w:rStyle w:val="Strong"/>
          <w:rFonts w:ascii="Times New Roman" w:hAnsi="Times New Roman"/>
          <w:sz w:val="24"/>
          <w:szCs w:val="24"/>
        </w:rPr>
        <w:t xml:space="preserve"> </w:t>
      </w:r>
      <w:r w:rsidRPr="00BF3F75">
        <w:rPr>
          <w:rFonts w:ascii="Times New Roman" w:hAnsi="Times New Roman"/>
          <w:sz w:val="24"/>
          <w:szCs w:val="24"/>
        </w:rPr>
        <w:t>the British colonial period radial changes occurred in the architectural and urban identities of the city. The British character became more evident as it became the dominant determining factor of modernity.</w:t>
      </w:r>
    </w:p>
    <w:p w:rsidR="004E25F6" w:rsidRPr="00BF3F75" w:rsidRDefault="004E25F6" w:rsidP="004E25F6">
      <w:pPr>
        <w:spacing w:line="360" w:lineRule="auto"/>
        <w:jc w:val="both"/>
        <w:rPr>
          <w:rFonts w:ascii="Times New Roman" w:hAnsi="Times New Roman"/>
          <w:sz w:val="24"/>
          <w:szCs w:val="24"/>
        </w:rPr>
      </w:pPr>
      <w:proofErr w:type="gramStart"/>
      <w:r w:rsidRPr="00BF3F75">
        <w:rPr>
          <w:rFonts w:ascii="Times New Roman" w:hAnsi="Times New Roman"/>
          <w:sz w:val="24"/>
          <w:szCs w:val="24"/>
        </w:rPr>
        <w:t>Having said that looking at the present state of buildings in the walled city, over time from the Lusignan to the British colonial period they are represented by buildings ranging from monumental structures to civil buildings.</w:t>
      </w:r>
      <w:proofErr w:type="gramEnd"/>
      <w:r w:rsidRPr="00BF3F75">
        <w:rPr>
          <w:rFonts w:ascii="Times New Roman" w:hAnsi="Times New Roman"/>
          <w:sz w:val="24"/>
          <w:szCs w:val="24"/>
        </w:rPr>
        <w:t xml:space="preserve"> While the Lusignans are known for the construction of church buildings which  are still used in present times though converted to mosques during the Ottoman period and maintained till present time), the Venetians are known for their military architecture, an evidence is the construction of the city walls, from which the settlements name - The walled city is derived. The Ottomans are known with building mosques, baths and khans, a demonstration of their strong Islamic belief, whereas the British period is littered with mostly administrative buildings. It should be noted that this period’s buildings look much more modern when compared to previous periods before it.</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Lusignans were an independent kingdom based on a feudal system of administration. The taxes they levied on people or on a flourishing trade were kept in Cyprus with which they were able to build their capital to their taste. Thus there appeared cathedrals, churches, palaces, mansions, monasteries, convents, chapels, castles and city walls. All this buildings were built in Gothic style of the day. Built in cut stone these buildings were much different from those which were in traditional Cypriot or oriental style (</w:t>
      </w:r>
      <w:proofErr w:type="spellStart"/>
      <w:r w:rsidRPr="00BF3F75">
        <w:rPr>
          <w:rFonts w:ascii="Times New Roman" w:hAnsi="Times New Roman"/>
          <w:sz w:val="24"/>
          <w:szCs w:val="24"/>
        </w:rPr>
        <w:t>Ghurkan</w:t>
      </w:r>
      <w:proofErr w:type="spellEnd"/>
      <w:r w:rsidRPr="00BF3F75">
        <w:rPr>
          <w:rFonts w:ascii="Times New Roman" w:hAnsi="Times New Roman"/>
          <w:sz w:val="24"/>
          <w:szCs w:val="24"/>
        </w:rPr>
        <w:t>, 1987</w:t>
      </w:r>
      <w:r w:rsidR="00135A74">
        <w:rPr>
          <w:rFonts w:ascii="Times New Roman" w:hAnsi="Times New Roman"/>
          <w:sz w:val="24"/>
          <w:szCs w:val="24"/>
        </w:rPr>
        <w:t>, pp11-24</w:t>
      </w:r>
      <w:r w:rsidRPr="00BF3F75">
        <w:rPr>
          <w:rFonts w:ascii="Times New Roman" w:hAnsi="Times New Roman"/>
          <w:sz w:val="24"/>
          <w:szCs w:val="24"/>
        </w:rPr>
        <w:t>).</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To this the church buildings (an example is the St. Sophia cathedral) constructed during the Lusignan period which are evident to date are strong indications of the Christian belief of this period and most of the historic buildings are linked in one way or the other to religious buildings which was an area which the Lusignans used in demonstrating their architectural character.</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The main mark of the Venetians was the city walls which were built towards the end of this period. Seeing a Turkish attack imminent and the Venetians were stepping up the islands defenses and in doing so they felt they needed to defend the town. Thus they felt erecting the </w:t>
      </w:r>
      <w:r w:rsidRPr="00BF3F75">
        <w:rPr>
          <w:rFonts w:ascii="Times New Roman" w:hAnsi="Times New Roman"/>
          <w:sz w:val="24"/>
          <w:szCs w:val="24"/>
        </w:rPr>
        <w:lastRenderedPageBreak/>
        <w:t>circular walls replacing the rectangular ones by the Lusignans. This is a very unique evidence of their defense minded architecture.</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The coming of the Ottomans brought about a shift which saw the massive construction of mosques, baths and khans in the city, and the conversion of Gothic and Latin churches to mosques (an example is the St. Catherine cathedral now </w:t>
      </w:r>
      <w:proofErr w:type="spellStart"/>
      <w:r w:rsidRPr="00BF3F75">
        <w:rPr>
          <w:rFonts w:ascii="Times New Roman" w:hAnsi="Times New Roman"/>
          <w:sz w:val="24"/>
          <w:szCs w:val="24"/>
        </w:rPr>
        <w:t>Haydar</w:t>
      </w:r>
      <w:proofErr w:type="spellEnd"/>
      <w:r w:rsidRPr="00BF3F75">
        <w:rPr>
          <w:rFonts w:ascii="Times New Roman" w:hAnsi="Times New Roman"/>
          <w:sz w:val="24"/>
          <w:szCs w:val="24"/>
        </w:rPr>
        <w:t xml:space="preserve"> Pasha mosque) and this buildings survived to our time. Also during this period other buildings that were spared for public use as covered market or for similar purposes were also preserved.</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British colonial period brought about elements of changes through eclectic styles which largely brought elements of modernity as well. This was started by the very first years of their occupation by cutting openings on the city walls for easy flow of traffic and building settlements outside the walled city with the hope of encouraging people to come out of the walled city. They also demolished a lot of old buildings within the walled city and erected new shops, houses, and other buildings. Most notable of the old buildings demolished was the former Lusignan royal palace for the Lusignan kings and afterwards as government for Venetians and Ottomans. They were also to enact the street widening Regulation Law in 1946. The impact of this law was continuous building lines were partially widened without considering the organic historical tissue. The purpose of this regulation was to increase the capacity of the narrow streets in the walled city.</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It should be noted that over the cause of these periods, different architectural characters were evolved. They were mostly borrowed and mixed in some cases with the vernacular architecture. From the medieval Gothic style adopted by the Lusignans to the Renaissance style of the Venetians, and a mixture of these styles by the Ottomans to the continental style used by the British colonial masters whose style can by and large be classified as eclectic. Thus through these periods, elements of transformations can be noticed over time from one period to another which continued to borrow existing ideas and develop them in some cases while in other they are used in their borrowed state.</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Also, noticed on all these </w:t>
      </w:r>
      <w:proofErr w:type="spellStart"/>
      <w:r w:rsidRPr="00BF3F75">
        <w:rPr>
          <w:rFonts w:ascii="Times New Roman" w:hAnsi="Times New Roman"/>
          <w:sz w:val="24"/>
          <w:szCs w:val="24"/>
        </w:rPr>
        <w:t>analysed</w:t>
      </w:r>
      <w:proofErr w:type="spellEnd"/>
      <w:r w:rsidRPr="00BF3F75">
        <w:rPr>
          <w:rFonts w:ascii="Times New Roman" w:hAnsi="Times New Roman"/>
          <w:sz w:val="24"/>
          <w:szCs w:val="24"/>
        </w:rPr>
        <w:t xml:space="preserve"> buildings is the courtyard. Due to climate, outdoor spaces have a great impact on the life of Cypriots. Through history outdoor spaces in houses have consciously been designed to efficiently </w:t>
      </w:r>
      <w:proofErr w:type="gramStart"/>
      <w:r w:rsidRPr="00BF3F75">
        <w:rPr>
          <w:rFonts w:ascii="Times New Roman" w:hAnsi="Times New Roman"/>
          <w:sz w:val="24"/>
          <w:szCs w:val="24"/>
        </w:rPr>
        <w:t>used</w:t>
      </w:r>
      <w:proofErr w:type="gramEnd"/>
      <w:r w:rsidRPr="00BF3F75">
        <w:rPr>
          <w:rFonts w:ascii="Times New Roman" w:hAnsi="Times New Roman"/>
          <w:sz w:val="24"/>
          <w:szCs w:val="24"/>
        </w:rPr>
        <w:t xml:space="preserve"> by the residents as a part of daily life in Lefkosa.</w:t>
      </w:r>
    </w:p>
    <w:p w:rsidR="004E25F6" w:rsidRPr="00BF3F75" w:rsidRDefault="004E25F6" w:rsidP="004E25F6">
      <w:pPr>
        <w:spacing w:line="360" w:lineRule="auto"/>
        <w:jc w:val="both"/>
        <w:rPr>
          <w:rFonts w:ascii="Times New Roman" w:hAnsi="Times New Roman"/>
          <w:b/>
          <w:sz w:val="24"/>
          <w:szCs w:val="24"/>
        </w:rPr>
      </w:pPr>
      <w:r w:rsidRPr="00BF3F75">
        <w:rPr>
          <w:rFonts w:ascii="Times New Roman" w:hAnsi="Times New Roman"/>
          <w:b/>
          <w:sz w:val="24"/>
          <w:szCs w:val="24"/>
        </w:rPr>
        <w:lastRenderedPageBreak/>
        <w:t>6.2</w:t>
      </w:r>
      <w:r w:rsidRPr="00BF3F75">
        <w:rPr>
          <w:rFonts w:ascii="Times New Roman" w:hAnsi="Times New Roman"/>
          <w:b/>
          <w:sz w:val="24"/>
          <w:szCs w:val="24"/>
        </w:rPr>
        <w:tab/>
        <w:t>Conclusion</w:t>
      </w:r>
      <w:r w:rsidR="002D4F50">
        <w:rPr>
          <w:rFonts w:ascii="Times New Roman" w:hAnsi="Times New Roman"/>
          <w:b/>
          <w:sz w:val="24"/>
          <w:szCs w:val="24"/>
        </w:rPr>
        <w:t>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historic, cultural and architectural value of the walled city of Lefkosa justifies the claim that this area, with its surrounding ensemble of the Venetian walls, the moat and the bastions, should be considered as a rare specimen of international heritage (UNDP, Nicosia Master Plan</w:t>
      </w:r>
      <w:r w:rsidR="00135A74">
        <w:rPr>
          <w:rFonts w:ascii="Times New Roman" w:hAnsi="Times New Roman"/>
          <w:sz w:val="24"/>
          <w:szCs w:val="24"/>
        </w:rPr>
        <w:t>, 1989,</w:t>
      </w:r>
      <w:r w:rsidRPr="00BF3F75">
        <w:rPr>
          <w:rFonts w:ascii="Times New Roman" w:hAnsi="Times New Roman"/>
          <w:sz w:val="24"/>
          <w:szCs w:val="24"/>
        </w:rPr>
        <w:t xml:space="preserve"> p</w:t>
      </w:r>
      <w:r w:rsidR="00135A74">
        <w:rPr>
          <w:rFonts w:ascii="Times New Roman" w:hAnsi="Times New Roman"/>
          <w:sz w:val="24"/>
          <w:szCs w:val="24"/>
        </w:rPr>
        <w:t>p</w:t>
      </w:r>
      <w:r w:rsidRPr="00BF3F75">
        <w:rPr>
          <w:rFonts w:ascii="Times New Roman" w:hAnsi="Times New Roman"/>
          <w:sz w:val="24"/>
          <w:szCs w:val="24"/>
        </w:rPr>
        <w:t>13).</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 walled city is an example of history and its gradual evolution over time. Through it its historically development can be seen physically. The historical buildings found here represent its multi dimensional identity.</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These buildings however have undergone transformation from one period to the other and the remains of these buildings to date can hardly be traced to a single past period. This is because with  every passing period, the period succeeding it embraces theses buildings and transforms them, incorporating its character and style to fit its purpose and use, it doing so some elements of the earlier periods on these buildings that suits its desires and thus incorporating it with its added style and character, through this the building is left with mixed characters and styles thus making it difficult for the building to be traced to the original period it belongs except in rare cases where authentic documents are left.</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The elements used by the </w:t>
      </w:r>
      <w:proofErr w:type="gramStart"/>
      <w:r w:rsidR="00135A74">
        <w:rPr>
          <w:rFonts w:ascii="Times New Roman" w:hAnsi="Times New Roman"/>
          <w:sz w:val="24"/>
          <w:szCs w:val="24"/>
        </w:rPr>
        <w:t>period</w:t>
      </w:r>
      <w:r w:rsidR="00135A74" w:rsidRPr="00BF3F75">
        <w:rPr>
          <w:rFonts w:ascii="Times New Roman" w:hAnsi="Times New Roman"/>
          <w:sz w:val="24"/>
          <w:szCs w:val="24"/>
        </w:rPr>
        <w:t>s</w:t>
      </w:r>
      <w:proofErr w:type="gramEnd"/>
      <w:r w:rsidRPr="00BF3F75">
        <w:rPr>
          <w:rFonts w:ascii="Times New Roman" w:hAnsi="Times New Roman"/>
          <w:sz w:val="24"/>
          <w:szCs w:val="24"/>
        </w:rPr>
        <w:t xml:space="preserve"> ranges from French Gothic architecture by the Lusignans, the Venetians used Renaissance style; products of this style include elegant arches in isterian stone, fine tracery and the use of symmetry in design. The Ottomans used the bay windows, the cumba and the projecting eaves while the British colonial period used a form of style which is eclectic in nature, the most common elements being the arcades and the quoins.  </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In the analysis the façade characteristics of the selected four historical houses they are realized to combine architectural character of more than a single period. These obviously were additions made to transform them after the original period when they were constructed. In the Lusignan house the most obvious additions seen are the cantilever (cumba) on the entrance façade, this was done by the Ottomans with mud and timber and not stone which is the material used for constructing the building by the Lusignans.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lastRenderedPageBreak/>
        <w:t xml:space="preserve">In the Lapidary museum (Venetia house), additions seen here include the timber floor at the gallery, the large Gothic styled window which is believed to have been originally on the demolished Lusignan palace and transferred to the lapidary museum after the British demolished the </w:t>
      </w:r>
      <w:proofErr w:type="spellStart"/>
      <w:r w:rsidRPr="00BF3F75">
        <w:rPr>
          <w:rFonts w:ascii="Times New Roman" w:hAnsi="Times New Roman"/>
          <w:sz w:val="24"/>
          <w:szCs w:val="24"/>
        </w:rPr>
        <w:t>Lusignan</w:t>
      </w:r>
      <w:proofErr w:type="spellEnd"/>
      <w:r w:rsidRPr="00BF3F75">
        <w:rPr>
          <w:rFonts w:ascii="Times New Roman" w:hAnsi="Times New Roman"/>
          <w:sz w:val="24"/>
          <w:szCs w:val="24"/>
        </w:rPr>
        <w:t xml:space="preserve"> place (</w:t>
      </w:r>
      <w:proofErr w:type="spellStart"/>
      <w:r w:rsidRPr="00BF3F75">
        <w:rPr>
          <w:rFonts w:ascii="Times New Roman" w:hAnsi="Times New Roman"/>
          <w:sz w:val="24"/>
          <w:szCs w:val="24"/>
        </w:rPr>
        <w:t>Ghurkan</w:t>
      </w:r>
      <w:proofErr w:type="spellEnd"/>
      <w:r w:rsidRPr="00BF3F75">
        <w:rPr>
          <w:rFonts w:ascii="Times New Roman" w:hAnsi="Times New Roman"/>
          <w:sz w:val="24"/>
          <w:szCs w:val="24"/>
        </w:rPr>
        <w:t>, 1987</w:t>
      </w:r>
      <w:r w:rsidR="00135A74">
        <w:rPr>
          <w:rFonts w:ascii="Times New Roman" w:hAnsi="Times New Roman"/>
          <w:sz w:val="24"/>
          <w:szCs w:val="24"/>
        </w:rPr>
        <w:t>, pp11-24</w:t>
      </w:r>
      <w:r w:rsidRPr="00BF3F75">
        <w:rPr>
          <w:rFonts w:ascii="Times New Roman" w:hAnsi="Times New Roman"/>
          <w:sz w:val="24"/>
          <w:szCs w:val="24"/>
        </w:rPr>
        <w:t>).</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At the </w:t>
      </w:r>
      <w:proofErr w:type="spellStart"/>
      <w:r w:rsidRPr="00BF3F75">
        <w:rPr>
          <w:rFonts w:ascii="Times New Roman" w:hAnsi="Times New Roman"/>
          <w:sz w:val="24"/>
          <w:szCs w:val="24"/>
        </w:rPr>
        <w:t>Sahmanbahce</w:t>
      </w:r>
      <w:proofErr w:type="spellEnd"/>
      <w:r w:rsidRPr="00BF3F75">
        <w:rPr>
          <w:rFonts w:ascii="Times New Roman" w:hAnsi="Times New Roman"/>
          <w:sz w:val="24"/>
          <w:szCs w:val="24"/>
        </w:rPr>
        <w:t xml:space="preserve"> which is constructed during British colonial period, Ottoman architectural character can be clearly seen right from the plan shape, to the functional arrangement within each house and to the use of Ottoman opening styles both for doors and windows and even to the use of Arabic numerals in numbering the houses, a very common of the Ottoman architectural character.</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The </w:t>
      </w:r>
      <w:proofErr w:type="spellStart"/>
      <w:r w:rsidRPr="00BF3F75">
        <w:rPr>
          <w:rFonts w:ascii="Times New Roman" w:hAnsi="Times New Roman"/>
          <w:sz w:val="24"/>
          <w:szCs w:val="24"/>
        </w:rPr>
        <w:t>Eaved</w:t>
      </w:r>
      <w:proofErr w:type="spellEnd"/>
      <w:r w:rsidRPr="00BF3F75">
        <w:rPr>
          <w:rFonts w:ascii="Times New Roman" w:hAnsi="Times New Roman"/>
          <w:sz w:val="24"/>
          <w:szCs w:val="24"/>
        </w:rPr>
        <w:t xml:space="preserve"> house (</w:t>
      </w:r>
      <w:proofErr w:type="spellStart"/>
      <w:r w:rsidRPr="00BF3F75">
        <w:rPr>
          <w:rFonts w:ascii="Times New Roman" w:hAnsi="Times New Roman"/>
          <w:sz w:val="24"/>
          <w:szCs w:val="24"/>
        </w:rPr>
        <w:t>Sacakli</w:t>
      </w:r>
      <w:proofErr w:type="spellEnd"/>
      <w:r w:rsidRPr="00BF3F75">
        <w:rPr>
          <w:rFonts w:ascii="Times New Roman" w:hAnsi="Times New Roman"/>
          <w:sz w:val="24"/>
          <w:szCs w:val="24"/>
        </w:rPr>
        <w:t xml:space="preserve"> </w:t>
      </w:r>
      <w:proofErr w:type="spellStart"/>
      <w:r w:rsidRPr="00BF3F75">
        <w:rPr>
          <w:rFonts w:ascii="Times New Roman" w:hAnsi="Times New Roman"/>
          <w:sz w:val="24"/>
          <w:szCs w:val="24"/>
        </w:rPr>
        <w:t>Evi</w:t>
      </w:r>
      <w:proofErr w:type="spellEnd"/>
      <w:r w:rsidRPr="00BF3F75">
        <w:rPr>
          <w:rFonts w:ascii="Times New Roman" w:hAnsi="Times New Roman"/>
          <w:sz w:val="24"/>
          <w:szCs w:val="24"/>
        </w:rPr>
        <w:t>) is an Ottoman building with Ottoman architectural characters written all over it. These include its long eaves (thought to be an element adopted by the Ottoman from East Asia), the Cumba (the cantilever on the upper floor forming part of the reception room also called the kiosks) and the building’s rooms designed to open to the courtyard. These are all elements of Ottoman architectural character. However there are evidences tracing the buildings origins to even have existed before the Ottoman period. Even after the Ottoman period the building went through transformation under the British colonial masters, elements of which can be seen; the use of stone decorations on the edges of the windows and entrance door on the ground floor, the windows changed from the traditional two folds widows used by the Ottomans to a modification made by the British which turned them to single folds. Another evidence of British transformation on this building is the date 1934 written boldly on the entrance which is believed to be the period when the British transformed this building.</w:t>
      </w:r>
    </w:p>
    <w:p w:rsidR="004E25F6" w:rsidRPr="00BF3F75" w:rsidRDefault="004E25F6" w:rsidP="004E25F6">
      <w:pPr>
        <w:spacing w:line="360" w:lineRule="auto"/>
        <w:jc w:val="both"/>
        <w:rPr>
          <w:rFonts w:ascii="Times New Roman" w:hAnsi="Times New Roman"/>
          <w:b/>
          <w:sz w:val="24"/>
          <w:szCs w:val="24"/>
        </w:rPr>
      </w:pPr>
      <w:r w:rsidRPr="00BF3F75">
        <w:rPr>
          <w:rFonts w:ascii="Times New Roman" w:hAnsi="Times New Roman"/>
          <w:b/>
          <w:sz w:val="24"/>
          <w:szCs w:val="24"/>
        </w:rPr>
        <w:t>6.3</w:t>
      </w:r>
      <w:r w:rsidRPr="00BF3F75">
        <w:rPr>
          <w:rFonts w:ascii="Times New Roman" w:hAnsi="Times New Roman"/>
          <w:b/>
          <w:sz w:val="24"/>
          <w:szCs w:val="24"/>
        </w:rPr>
        <w:tab/>
        <w:t>Recommendation</w:t>
      </w:r>
      <w:r w:rsidR="002D4F50">
        <w:rPr>
          <w:rFonts w:ascii="Times New Roman" w:hAnsi="Times New Roman"/>
          <w:b/>
          <w:sz w:val="24"/>
          <w:szCs w:val="24"/>
        </w:rPr>
        <w:t>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During the cause of the thesis, some observations were made and thus the following recommendations:</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There is the need to preserve this historic settlement in its original state and thus there is a need for awareness on making efforts at keeping each and every historical building in its original form and not to be altered during restoration as observed on all of the </w:t>
      </w:r>
      <w:proofErr w:type="spellStart"/>
      <w:r w:rsidRPr="00BF3F75">
        <w:rPr>
          <w:rFonts w:ascii="Times New Roman" w:hAnsi="Times New Roman"/>
          <w:sz w:val="24"/>
          <w:szCs w:val="24"/>
        </w:rPr>
        <w:t>analysed</w:t>
      </w:r>
      <w:proofErr w:type="spellEnd"/>
      <w:r w:rsidRPr="00BF3F75">
        <w:rPr>
          <w:rFonts w:ascii="Times New Roman" w:hAnsi="Times New Roman"/>
          <w:sz w:val="24"/>
          <w:szCs w:val="24"/>
        </w:rPr>
        <w:t xml:space="preserve"> buildings which is the case with almost all historical buildings in the walled city.</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lastRenderedPageBreak/>
        <w:t>Some parts of the walled city is in a state of ruins, and this affects the general view of this settlement, walls dilapidated, roofs in ruins etc, efforts should be made at restoring these ruined parts to their original architectural character so as to maintain its overall character, this however should be done in strict accordance with the Nicosia master plan draft.</w:t>
      </w:r>
    </w:p>
    <w:p w:rsidR="004E25F6" w:rsidRPr="00BF3F75" w:rsidRDefault="004E25F6" w:rsidP="004E25F6">
      <w:pPr>
        <w:spacing w:line="360" w:lineRule="auto"/>
        <w:jc w:val="both"/>
        <w:rPr>
          <w:rFonts w:ascii="Times New Roman" w:hAnsi="Times New Roman"/>
          <w:sz w:val="24"/>
          <w:szCs w:val="24"/>
        </w:rPr>
      </w:pPr>
      <w:r w:rsidRPr="00BF3F75">
        <w:rPr>
          <w:rFonts w:ascii="Times New Roman" w:hAnsi="Times New Roman"/>
          <w:sz w:val="24"/>
          <w:szCs w:val="24"/>
        </w:rPr>
        <w:t xml:space="preserve">Effort should be made making a proper documentation of all historical buildings in the walled </w:t>
      </w:r>
      <w:proofErr w:type="gramStart"/>
      <w:r w:rsidRPr="00BF3F75">
        <w:rPr>
          <w:rFonts w:ascii="Times New Roman" w:hAnsi="Times New Roman"/>
          <w:sz w:val="24"/>
          <w:szCs w:val="24"/>
        </w:rPr>
        <w:t>city,</w:t>
      </w:r>
      <w:proofErr w:type="gramEnd"/>
      <w:r w:rsidRPr="00BF3F75">
        <w:rPr>
          <w:rFonts w:ascii="Times New Roman" w:hAnsi="Times New Roman"/>
          <w:sz w:val="24"/>
          <w:szCs w:val="24"/>
        </w:rPr>
        <w:t xml:space="preserve"> this can be done through gathering physical evidences and survey, the documentation kept with the Antiquities Department for references during study and otherwise.</w:t>
      </w:r>
    </w:p>
    <w:p w:rsidR="004E25F6" w:rsidRPr="00D04631" w:rsidRDefault="004E25F6" w:rsidP="004E25F6">
      <w:pPr>
        <w:spacing w:line="360" w:lineRule="auto"/>
        <w:jc w:val="both"/>
        <w:rPr>
          <w:rFonts w:ascii="Times New Roman" w:hAnsi="Times New Roman"/>
          <w:color w:val="C00000"/>
          <w:sz w:val="24"/>
          <w:szCs w:val="24"/>
        </w:rPr>
      </w:pPr>
      <w:r w:rsidRPr="00BF3F75">
        <w:rPr>
          <w:rFonts w:ascii="Times New Roman" w:hAnsi="Times New Roman"/>
          <w:sz w:val="24"/>
          <w:szCs w:val="24"/>
        </w:rPr>
        <w:t>Efforts should be made at stopping the demolition of these historic buildings which is becoming rampant and replacement with new ones as this affects the overall character of the settlement.</w:t>
      </w:r>
    </w:p>
    <w:p w:rsidR="004E25F6" w:rsidRPr="00D04631" w:rsidRDefault="004E25F6" w:rsidP="004E25F6">
      <w:pPr>
        <w:rPr>
          <w:color w:val="C00000"/>
        </w:rPr>
      </w:pPr>
    </w:p>
    <w:p w:rsidR="004E25F6" w:rsidRPr="00D04631" w:rsidRDefault="004E25F6" w:rsidP="004E25F6">
      <w:pPr>
        <w:spacing w:line="360" w:lineRule="auto"/>
        <w:jc w:val="both"/>
        <w:rPr>
          <w:rFonts w:ascii="Times New Roman" w:hAnsi="Times New Roman"/>
          <w:color w:val="C00000"/>
          <w:sz w:val="24"/>
          <w:szCs w:val="24"/>
        </w:rPr>
      </w:pPr>
    </w:p>
    <w:p w:rsidR="004E25F6" w:rsidRPr="00D04631" w:rsidRDefault="004E25F6" w:rsidP="004E25F6">
      <w:pPr>
        <w:spacing w:line="360" w:lineRule="auto"/>
        <w:jc w:val="both"/>
        <w:rPr>
          <w:rFonts w:ascii="Times New Roman" w:hAnsi="Times New Roman"/>
          <w:color w:val="C00000"/>
          <w:sz w:val="24"/>
          <w:szCs w:val="24"/>
        </w:rPr>
      </w:pPr>
    </w:p>
    <w:p w:rsidR="004E25F6" w:rsidRPr="00D04631" w:rsidRDefault="004E25F6" w:rsidP="004E25F6">
      <w:pPr>
        <w:spacing w:line="360" w:lineRule="auto"/>
        <w:jc w:val="both"/>
        <w:rPr>
          <w:rFonts w:ascii="Times New Roman" w:hAnsi="Times New Roman"/>
          <w:color w:val="C00000"/>
          <w:sz w:val="24"/>
          <w:szCs w:val="24"/>
        </w:rPr>
      </w:pPr>
    </w:p>
    <w:p w:rsidR="004E25F6" w:rsidRPr="00D04631" w:rsidRDefault="004E25F6" w:rsidP="004E25F6">
      <w:pPr>
        <w:rPr>
          <w:color w:val="C00000"/>
        </w:rPr>
      </w:pPr>
    </w:p>
    <w:p w:rsidR="004E25F6" w:rsidRPr="00D04631" w:rsidRDefault="004E25F6" w:rsidP="004E25F6">
      <w:pPr>
        <w:rPr>
          <w:color w:val="C00000"/>
        </w:rPr>
      </w:pPr>
    </w:p>
    <w:p w:rsidR="004E25F6" w:rsidRPr="00D04631" w:rsidRDefault="004E25F6" w:rsidP="004E25F6">
      <w:pPr>
        <w:rPr>
          <w:color w:val="C00000"/>
        </w:rPr>
      </w:pPr>
    </w:p>
    <w:p w:rsidR="004E25F6" w:rsidRPr="00D04631" w:rsidRDefault="004E25F6" w:rsidP="004E25F6">
      <w:pPr>
        <w:rPr>
          <w:color w:val="C00000"/>
        </w:rPr>
      </w:pPr>
    </w:p>
    <w:p w:rsidR="004E25F6" w:rsidRPr="00D04631" w:rsidRDefault="004E25F6" w:rsidP="004E25F6">
      <w:pPr>
        <w:spacing w:line="360" w:lineRule="auto"/>
        <w:jc w:val="both"/>
        <w:rPr>
          <w:rFonts w:ascii="Times New Roman" w:hAnsi="Times New Roman"/>
          <w:b/>
          <w:color w:val="C00000"/>
          <w:sz w:val="24"/>
          <w:szCs w:val="24"/>
        </w:rPr>
      </w:pPr>
    </w:p>
    <w:p w:rsidR="004E25F6" w:rsidRPr="00D04631" w:rsidRDefault="004E25F6" w:rsidP="004E25F6">
      <w:pPr>
        <w:spacing w:line="360" w:lineRule="auto"/>
        <w:jc w:val="both"/>
        <w:rPr>
          <w:rFonts w:ascii="Times New Roman" w:hAnsi="Times New Roman"/>
          <w:b/>
          <w:color w:val="C00000"/>
          <w:sz w:val="24"/>
          <w:szCs w:val="24"/>
        </w:rPr>
      </w:pPr>
    </w:p>
    <w:p w:rsidR="004E25F6" w:rsidRPr="00D04631" w:rsidRDefault="004E25F6" w:rsidP="004E25F6">
      <w:pPr>
        <w:spacing w:line="360" w:lineRule="auto"/>
        <w:jc w:val="both"/>
        <w:rPr>
          <w:rFonts w:ascii="Times New Roman" w:hAnsi="Times New Roman"/>
          <w:b/>
          <w:color w:val="C00000"/>
          <w:sz w:val="24"/>
          <w:szCs w:val="24"/>
        </w:rPr>
      </w:pPr>
    </w:p>
    <w:p w:rsidR="004E25F6" w:rsidRPr="00D04631" w:rsidRDefault="004E25F6" w:rsidP="004E25F6">
      <w:pPr>
        <w:spacing w:line="360" w:lineRule="auto"/>
        <w:jc w:val="both"/>
        <w:rPr>
          <w:rFonts w:ascii="Times New Roman" w:hAnsi="Times New Roman"/>
          <w:b/>
          <w:color w:val="C00000"/>
          <w:sz w:val="24"/>
          <w:szCs w:val="24"/>
        </w:rPr>
      </w:pPr>
    </w:p>
    <w:p w:rsidR="004E25F6" w:rsidRPr="00D04631" w:rsidRDefault="004E25F6" w:rsidP="004E25F6">
      <w:pPr>
        <w:spacing w:line="360" w:lineRule="auto"/>
        <w:jc w:val="center"/>
        <w:rPr>
          <w:rFonts w:ascii="Times New Roman" w:hAnsi="Times New Roman"/>
          <w:b/>
          <w:color w:val="C00000"/>
          <w:sz w:val="24"/>
          <w:szCs w:val="24"/>
        </w:rPr>
      </w:pPr>
    </w:p>
    <w:p w:rsidR="004E25F6" w:rsidRPr="00D04631" w:rsidRDefault="004E25F6" w:rsidP="004E25F6">
      <w:pPr>
        <w:spacing w:line="360" w:lineRule="auto"/>
        <w:jc w:val="center"/>
        <w:rPr>
          <w:rFonts w:ascii="Times New Roman" w:hAnsi="Times New Roman"/>
          <w:b/>
          <w:color w:val="C00000"/>
          <w:sz w:val="24"/>
          <w:szCs w:val="24"/>
        </w:rPr>
      </w:pPr>
    </w:p>
    <w:p w:rsidR="004E25F6" w:rsidRPr="00D04631" w:rsidRDefault="004E25F6" w:rsidP="004E25F6">
      <w:pPr>
        <w:spacing w:line="360" w:lineRule="auto"/>
        <w:jc w:val="center"/>
        <w:rPr>
          <w:rFonts w:ascii="Times New Roman" w:hAnsi="Times New Roman"/>
          <w:b/>
          <w:color w:val="C00000"/>
          <w:sz w:val="24"/>
          <w:szCs w:val="24"/>
        </w:rPr>
      </w:pPr>
    </w:p>
    <w:p w:rsidR="004E25F6" w:rsidRPr="00BF3F75" w:rsidRDefault="004E25F6" w:rsidP="004E25F6">
      <w:pPr>
        <w:spacing w:line="360" w:lineRule="auto"/>
        <w:jc w:val="center"/>
        <w:rPr>
          <w:rFonts w:ascii="Times New Roman" w:hAnsi="Times New Roman"/>
          <w:b/>
          <w:sz w:val="24"/>
          <w:szCs w:val="24"/>
        </w:rPr>
      </w:pPr>
      <w:r w:rsidRPr="00BF3F75">
        <w:rPr>
          <w:rFonts w:ascii="Times New Roman" w:hAnsi="Times New Roman"/>
          <w:b/>
          <w:sz w:val="24"/>
          <w:szCs w:val="24"/>
        </w:rPr>
        <w:lastRenderedPageBreak/>
        <w:t>REFERENCES</w:t>
      </w:r>
    </w:p>
    <w:p w:rsidR="004E25F6" w:rsidRPr="00BF3F75" w:rsidRDefault="004E25F6" w:rsidP="004E25F6">
      <w:pPr>
        <w:spacing w:line="360" w:lineRule="auto"/>
        <w:ind w:firstLine="720"/>
        <w:jc w:val="both"/>
        <w:rPr>
          <w:rFonts w:ascii="Times New Roman" w:hAnsi="Times New Roman"/>
          <w:b/>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Alostos</w:t>
      </w:r>
      <w:proofErr w:type="spellEnd"/>
      <w:r w:rsidRPr="00BF3F75">
        <w:rPr>
          <w:rFonts w:ascii="Times New Roman" w:hAnsi="Times New Roman"/>
          <w:sz w:val="24"/>
          <w:szCs w:val="24"/>
        </w:rPr>
        <w:t xml:space="preserve"> D, (1976), </w:t>
      </w:r>
      <w:r w:rsidRPr="00BF3F75">
        <w:rPr>
          <w:rFonts w:ascii="Times New Roman" w:hAnsi="Times New Roman"/>
          <w:i/>
          <w:sz w:val="24"/>
          <w:szCs w:val="24"/>
        </w:rPr>
        <w:t>Cyprus in History</w:t>
      </w:r>
      <w:r w:rsidRPr="00BF3F75">
        <w:rPr>
          <w:rFonts w:ascii="Times New Roman" w:hAnsi="Times New Roman"/>
          <w:sz w:val="24"/>
          <w:szCs w:val="24"/>
        </w:rPr>
        <w:t>, Kraus</w:t>
      </w:r>
      <w:r w:rsidR="00E83029">
        <w:rPr>
          <w:rFonts w:ascii="Times New Roman" w:hAnsi="Times New Roman"/>
          <w:sz w:val="24"/>
          <w:szCs w:val="24"/>
        </w:rPr>
        <w:t xml:space="preserve">, </w:t>
      </w:r>
      <w:r w:rsidRPr="00BF3F75">
        <w:rPr>
          <w:rFonts w:ascii="Times New Roman" w:hAnsi="Times New Roman"/>
          <w:sz w:val="24"/>
          <w:szCs w:val="24"/>
        </w:rPr>
        <w:t xml:space="preserve"> </w:t>
      </w:r>
      <w:r w:rsidR="00E83029">
        <w:rPr>
          <w:rFonts w:ascii="Times New Roman" w:hAnsi="Times New Roman"/>
          <w:sz w:val="24"/>
          <w:szCs w:val="24"/>
        </w:rPr>
        <w:t>Warsaw</w:t>
      </w:r>
    </w:p>
    <w:p w:rsidR="004E25F6" w:rsidRPr="00BF3F75" w:rsidRDefault="004E25F6" w:rsidP="004E25F6">
      <w:pPr>
        <w:pStyle w:val="ListParagraph"/>
        <w:spacing w:line="360" w:lineRule="auto"/>
        <w:jc w:val="both"/>
        <w:rPr>
          <w:rFonts w:ascii="Times New Roman" w:eastAsia="AdvTimes"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eastAsia="AdvTimes" w:hAnsi="Times New Roman"/>
          <w:sz w:val="24"/>
          <w:szCs w:val="24"/>
        </w:rPr>
      </w:pPr>
      <w:proofErr w:type="spellStart"/>
      <w:r w:rsidRPr="00BF3F75">
        <w:rPr>
          <w:rFonts w:ascii="Times New Roman" w:eastAsia="AdvTimes" w:hAnsi="Times New Roman"/>
          <w:sz w:val="24"/>
          <w:szCs w:val="24"/>
        </w:rPr>
        <w:t>Ak</w:t>
      </w:r>
      <w:proofErr w:type="spellEnd"/>
      <w:r w:rsidRPr="00BF3F75">
        <w:rPr>
          <w:rFonts w:ascii="Times New Roman" w:eastAsia="AdvTimes" w:hAnsi="Times New Roman"/>
          <w:sz w:val="24"/>
          <w:szCs w:val="24"/>
        </w:rPr>
        <w:t xml:space="preserve"> I, </w:t>
      </w:r>
      <w:proofErr w:type="spellStart"/>
      <w:r w:rsidRPr="00BF3F75">
        <w:rPr>
          <w:rFonts w:ascii="Times New Roman" w:eastAsia="AdvTimes" w:hAnsi="Times New Roman"/>
          <w:sz w:val="24"/>
          <w:szCs w:val="24"/>
        </w:rPr>
        <w:t>Hasan</w:t>
      </w:r>
      <w:proofErr w:type="spellEnd"/>
      <w:r w:rsidRPr="00BF3F75">
        <w:rPr>
          <w:rFonts w:ascii="Times New Roman" w:eastAsia="AdvTimes" w:hAnsi="Times New Roman"/>
          <w:sz w:val="24"/>
          <w:szCs w:val="24"/>
        </w:rPr>
        <w:t xml:space="preserve"> B, </w:t>
      </w:r>
      <w:proofErr w:type="spellStart"/>
      <w:r w:rsidRPr="00BF3F75">
        <w:rPr>
          <w:rFonts w:ascii="Times New Roman" w:eastAsia="AdvTimes" w:hAnsi="Times New Roman"/>
          <w:sz w:val="24"/>
          <w:szCs w:val="24"/>
        </w:rPr>
        <w:t>Ozlem</w:t>
      </w:r>
      <w:proofErr w:type="spellEnd"/>
      <w:r w:rsidRPr="00BF3F75">
        <w:rPr>
          <w:rFonts w:ascii="Times New Roman" w:eastAsia="AdvTimes" w:hAnsi="Times New Roman"/>
          <w:sz w:val="24"/>
          <w:szCs w:val="24"/>
        </w:rPr>
        <w:t xml:space="preserve"> C, (2005), “Assessment of material use in relation to climate in historical buildings” (a published article)</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Bagiskan</w:t>
      </w:r>
      <w:proofErr w:type="spellEnd"/>
      <w:r w:rsidRPr="00BF3F75">
        <w:rPr>
          <w:rFonts w:ascii="Times New Roman" w:hAnsi="Times New Roman"/>
          <w:sz w:val="24"/>
          <w:szCs w:val="24"/>
        </w:rPr>
        <w:t xml:space="preserve">, T. A., (2005), </w:t>
      </w:r>
      <w:proofErr w:type="spellStart"/>
      <w:r w:rsidRPr="00BF3F75">
        <w:rPr>
          <w:rFonts w:ascii="Times New Roman" w:hAnsi="Times New Roman"/>
          <w:i/>
          <w:sz w:val="24"/>
          <w:szCs w:val="24"/>
        </w:rPr>
        <w:t>Kibris’ta</w:t>
      </w:r>
      <w:proofErr w:type="spellEnd"/>
      <w:r w:rsidRPr="00BF3F75">
        <w:rPr>
          <w:rFonts w:ascii="Times New Roman" w:hAnsi="Times New Roman"/>
          <w:i/>
          <w:sz w:val="24"/>
          <w:szCs w:val="24"/>
        </w:rPr>
        <w:t xml:space="preserve"> </w:t>
      </w:r>
      <w:proofErr w:type="spellStart"/>
      <w:r w:rsidRPr="00BF3F75">
        <w:rPr>
          <w:rFonts w:ascii="Times New Roman" w:hAnsi="Times New Roman"/>
          <w:i/>
          <w:sz w:val="24"/>
          <w:szCs w:val="24"/>
        </w:rPr>
        <w:t>Osmanli</w:t>
      </w:r>
      <w:proofErr w:type="spellEnd"/>
      <w:r w:rsidRPr="00BF3F75">
        <w:rPr>
          <w:rFonts w:ascii="Times New Roman" w:hAnsi="Times New Roman"/>
          <w:i/>
          <w:sz w:val="24"/>
          <w:szCs w:val="24"/>
        </w:rPr>
        <w:t xml:space="preserve"> – Turk </w:t>
      </w:r>
      <w:proofErr w:type="spellStart"/>
      <w:r w:rsidRPr="00BF3F75">
        <w:rPr>
          <w:rFonts w:ascii="Times New Roman" w:hAnsi="Times New Roman"/>
          <w:i/>
          <w:sz w:val="24"/>
          <w:szCs w:val="24"/>
        </w:rPr>
        <w:t>Eserleri</w:t>
      </w:r>
      <w:proofErr w:type="spellEnd"/>
      <w:r w:rsidRPr="00BF3F75">
        <w:rPr>
          <w:rFonts w:ascii="Times New Roman" w:hAnsi="Times New Roman"/>
          <w:i/>
          <w:sz w:val="24"/>
          <w:szCs w:val="24"/>
        </w:rPr>
        <w:t xml:space="preserve"> (Northern Cyprus Ottoman – Turkish Works)</w:t>
      </w:r>
      <w:r w:rsidRPr="00BF3F75">
        <w:rPr>
          <w:rFonts w:ascii="Times New Roman" w:hAnsi="Times New Roman"/>
          <w:sz w:val="24"/>
          <w:szCs w:val="24"/>
        </w:rPr>
        <w:t xml:space="preserve">, Mani Basin </w:t>
      </w:r>
      <w:proofErr w:type="spellStart"/>
      <w:r w:rsidRPr="00BF3F75">
        <w:rPr>
          <w:rFonts w:ascii="Times New Roman" w:hAnsi="Times New Roman"/>
          <w:sz w:val="24"/>
          <w:szCs w:val="24"/>
        </w:rPr>
        <w:t>yayin</w:t>
      </w:r>
      <w:proofErr w:type="spellEnd"/>
      <w:r w:rsidRPr="00BF3F75">
        <w:rPr>
          <w:rFonts w:ascii="Times New Roman" w:hAnsi="Times New Roman"/>
          <w:sz w:val="24"/>
          <w:szCs w:val="24"/>
        </w:rPr>
        <w:t xml:space="preserve"> Ltd</w:t>
      </w:r>
      <w:r w:rsidR="00E83029">
        <w:rPr>
          <w:rFonts w:ascii="Times New Roman" w:hAnsi="Times New Roman"/>
          <w:sz w:val="24"/>
          <w:szCs w:val="24"/>
        </w:rPr>
        <w:t xml:space="preserve">, </w:t>
      </w:r>
      <w:proofErr w:type="spellStart"/>
      <w:r w:rsidR="00E83029">
        <w:rPr>
          <w:rFonts w:ascii="Times New Roman" w:hAnsi="Times New Roman"/>
          <w:sz w:val="24"/>
          <w:szCs w:val="24"/>
        </w:rPr>
        <w:t>Lefkosa</w:t>
      </w:r>
      <w:proofErr w:type="spellEnd"/>
    </w:p>
    <w:p w:rsidR="004E25F6" w:rsidRPr="00BF3F75" w:rsidRDefault="004E25F6" w:rsidP="004E25F6">
      <w:pPr>
        <w:pStyle w:val="ListParagraph"/>
        <w:spacing w:line="360" w:lineRule="auto"/>
        <w:jc w:val="both"/>
        <w:rPr>
          <w:rFonts w:ascii="Times New Roman" w:eastAsia="AdvTimes"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Brady, T. A., (1937), </w:t>
      </w:r>
      <w:r w:rsidRPr="00BF3F75">
        <w:rPr>
          <w:rFonts w:ascii="Times New Roman" w:hAnsi="Times New Roman"/>
          <w:bCs/>
          <w:i/>
          <w:sz w:val="24"/>
          <w:szCs w:val="24"/>
        </w:rPr>
        <w:t>Ancient Cyprus</w:t>
      </w:r>
      <w:r w:rsidRPr="00BF3F75">
        <w:rPr>
          <w:rFonts w:ascii="Times New Roman" w:hAnsi="Times New Roman"/>
          <w:i/>
          <w:sz w:val="24"/>
          <w:szCs w:val="24"/>
        </w:rPr>
        <w:t>, Its Art and Archeology</w:t>
      </w:r>
      <w:r w:rsidRPr="00BF3F75">
        <w:rPr>
          <w:rFonts w:ascii="Times New Roman" w:hAnsi="Times New Roman"/>
          <w:sz w:val="24"/>
          <w:szCs w:val="24"/>
        </w:rPr>
        <w:t xml:space="preserve">, </w:t>
      </w:r>
      <w:proofErr w:type="spellStart"/>
      <w:r w:rsidRPr="00BF3F75">
        <w:rPr>
          <w:rFonts w:ascii="Times New Roman" w:hAnsi="Times New Roman"/>
          <w:sz w:val="24"/>
          <w:szCs w:val="24"/>
        </w:rPr>
        <w:t>Metheun</w:t>
      </w:r>
      <w:proofErr w:type="spellEnd"/>
      <w:r w:rsidRPr="00BF3F75">
        <w:rPr>
          <w:rFonts w:ascii="Times New Roman" w:hAnsi="Times New Roman"/>
          <w:sz w:val="24"/>
          <w:szCs w:val="24"/>
        </w:rPr>
        <w:t xml:space="preserve"> &amp; Co, London.</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Caroe</w:t>
      </w:r>
      <w:proofErr w:type="spellEnd"/>
      <w:r w:rsidRPr="00BF3F75">
        <w:rPr>
          <w:rFonts w:ascii="Times New Roman" w:hAnsi="Times New Roman"/>
          <w:sz w:val="24"/>
          <w:szCs w:val="24"/>
        </w:rPr>
        <w:t>, A. D. R.</w:t>
      </w:r>
      <w:proofErr w:type="gramStart"/>
      <w:r w:rsidRPr="00BF3F75">
        <w:rPr>
          <w:rFonts w:ascii="Times New Roman" w:hAnsi="Times New Roman"/>
          <w:sz w:val="24"/>
          <w:szCs w:val="24"/>
        </w:rPr>
        <w:t>,(</w:t>
      </w:r>
      <w:proofErr w:type="gramEnd"/>
      <w:r w:rsidRPr="00BF3F75">
        <w:rPr>
          <w:rFonts w:ascii="Times New Roman" w:hAnsi="Times New Roman"/>
          <w:sz w:val="24"/>
          <w:szCs w:val="24"/>
        </w:rPr>
        <w:t xml:space="preserve"> 1993), “Cyprus architecture: the fusion </w:t>
      </w:r>
      <w:r w:rsidR="00135A74">
        <w:rPr>
          <w:rFonts w:ascii="Times New Roman" w:hAnsi="Times New Roman"/>
          <w:sz w:val="24"/>
          <w:szCs w:val="24"/>
        </w:rPr>
        <w:t>of Byzantine, Western and Moham</w:t>
      </w:r>
      <w:r w:rsidRPr="00BF3F75">
        <w:rPr>
          <w:rFonts w:ascii="Times New Roman" w:hAnsi="Times New Roman"/>
          <w:sz w:val="24"/>
          <w:szCs w:val="24"/>
        </w:rPr>
        <w:t xml:space="preserve">medan architectural styles in Cyprus”. (Journal of the Royal Institute of British Architects 40), p45-56 </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FootnoteText"/>
        <w:numPr>
          <w:ilvl w:val="0"/>
          <w:numId w:val="8"/>
        </w:numPr>
        <w:rPr>
          <w:sz w:val="24"/>
          <w:szCs w:val="24"/>
        </w:rPr>
      </w:pPr>
      <w:proofErr w:type="spellStart"/>
      <w:r w:rsidRPr="00BF3F75">
        <w:rPr>
          <w:rFonts w:ascii="Times New Roman" w:hAnsi="Times New Roman"/>
          <w:sz w:val="24"/>
          <w:szCs w:val="24"/>
        </w:rPr>
        <w:t>Cattling</w:t>
      </w:r>
      <w:proofErr w:type="spellEnd"/>
      <w:r w:rsidRPr="00BF3F75">
        <w:rPr>
          <w:rFonts w:ascii="Times New Roman" w:hAnsi="Times New Roman"/>
          <w:sz w:val="24"/>
          <w:szCs w:val="24"/>
        </w:rPr>
        <w:t xml:space="preserve">, H. W.,(1976), </w:t>
      </w:r>
      <w:r w:rsidRPr="00BF3F75">
        <w:rPr>
          <w:rFonts w:ascii="Times New Roman" w:hAnsi="Times New Roman"/>
          <w:i/>
          <w:sz w:val="24"/>
          <w:szCs w:val="24"/>
        </w:rPr>
        <w:t xml:space="preserve">Cyprus in the Neolithic and Bronze Age periods, </w:t>
      </w:r>
      <w:r w:rsidRPr="00BF3F75">
        <w:rPr>
          <w:rFonts w:ascii="Times New Roman" w:hAnsi="Times New Roman"/>
          <w:sz w:val="24"/>
          <w:szCs w:val="24"/>
        </w:rPr>
        <w:t>Longman,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jc w:val="both"/>
        <w:rPr>
          <w:rFonts w:ascii="Times New Roman" w:hAnsi="Times New Roman"/>
          <w:sz w:val="24"/>
          <w:szCs w:val="24"/>
        </w:rPr>
      </w:pPr>
    </w:p>
    <w:p w:rsidR="004E25F6" w:rsidRPr="00F416F5" w:rsidRDefault="004E25F6" w:rsidP="00F416F5">
      <w:pPr>
        <w:pStyle w:val="ListParagraph"/>
        <w:numPr>
          <w:ilvl w:val="0"/>
          <w:numId w:val="8"/>
        </w:numPr>
        <w:spacing w:line="360" w:lineRule="auto"/>
        <w:jc w:val="both"/>
        <w:rPr>
          <w:rFonts w:ascii="Times New Roman" w:hAnsi="Times New Roman"/>
          <w:sz w:val="24"/>
          <w:szCs w:val="24"/>
        </w:rPr>
      </w:pPr>
      <w:proofErr w:type="spellStart"/>
      <w:r w:rsidRPr="00F416F5">
        <w:rPr>
          <w:rFonts w:ascii="Times New Roman" w:hAnsi="Times New Roman"/>
          <w:sz w:val="24"/>
          <w:szCs w:val="24"/>
        </w:rPr>
        <w:t>Chagalli</w:t>
      </w:r>
      <w:proofErr w:type="spellEnd"/>
      <w:r w:rsidRPr="00F416F5">
        <w:rPr>
          <w:rFonts w:ascii="Times New Roman" w:hAnsi="Times New Roman"/>
          <w:sz w:val="24"/>
          <w:szCs w:val="24"/>
        </w:rPr>
        <w:t xml:space="preserve">, G., (1962) </w:t>
      </w:r>
      <w:r w:rsidRPr="00F416F5">
        <w:rPr>
          <w:rFonts w:ascii="Times New Roman" w:hAnsi="Times New Roman"/>
          <w:i/>
          <w:sz w:val="24"/>
          <w:szCs w:val="24"/>
        </w:rPr>
        <w:t>Cyprus under British rule Nicosia</w:t>
      </w:r>
      <w:r w:rsidRPr="00F416F5">
        <w:rPr>
          <w:rFonts w:ascii="Times New Roman" w:hAnsi="Times New Roman"/>
          <w:sz w:val="24"/>
          <w:szCs w:val="24"/>
        </w:rPr>
        <w:t xml:space="preserve">, </w:t>
      </w:r>
      <w:proofErr w:type="spellStart"/>
      <w:r w:rsidRPr="00F416F5">
        <w:rPr>
          <w:rFonts w:ascii="Times New Roman" w:hAnsi="Times New Roman"/>
          <w:sz w:val="24"/>
          <w:szCs w:val="24"/>
        </w:rPr>
        <w:t>Phonitis</w:t>
      </w:r>
      <w:proofErr w:type="spellEnd"/>
      <w:r w:rsidRPr="00F416F5">
        <w:rPr>
          <w:rFonts w:ascii="Times New Roman" w:hAnsi="Times New Roman"/>
          <w:sz w:val="24"/>
          <w:szCs w:val="24"/>
        </w:rPr>
        <w:t xml:space="preserve"> </w:t>
      </w:r>
      <w:proofErr w:type="spellStart"/>
      <w:r w:rsidRPr="00F416F5">
        <w:rPr>
          <w:rFonts w:ascii="Times New Roman" w:hAnsi="Times New Roman"/>
          <w:sz w:val="24"/>
          <w:szCs w:val="24"/>
        </w:rPr>
        <w:t>Kyprou</w:t>
      </w:r>
      <w:proofErr w:type="spellEnd"/>
      <w:r w:rsidR="00E83029" w:rsidRPr="00F416F5">
        <w:rPr>
          <w:rFonts w:ascii="Times New Roman" w:hAnsi="Times New Roman"/>
          <w:sz w:val="24"/>
          <w:szCs w:val="24"/>
        </w:rPr>
        <w:t>, Nicosia</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Chin, W, H., (2004) “Issues </w:t>
      </w:r>
      <w:r w:rsidRPr="00BF3F75">
        <w:rPr>
          <w:rFonts w:ascii="Times New Roman" w:hAnsi="Times New Roman"/>
        </w:rPr>
        <w:t>of historic buildings in Taiwan” (a published article)</w:t>
      </w:r>
    </w:p>
    <w:p w:rsidR="004E25F6" w:rsidRPr="00BF3F75" w:rsidRDefault="004E25F6" w:rsidP="004E25F6">
      <w:pPr>
        <w:pStyle w:val="ListParagraph"/>
        <w:tabs>
          <w:tab w:val="left" w:pos="1440"/>
        </w:tabs>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Cobham</w:t>
      </w:r>
      <w:proofErr w:type="spellEnd"/>
      <w:r w:rsidRPr="00BF3F75">
        <w:rPr>
          <w:rFonts w:ascii="Times New Roman" w:hAnsi="Times New Roman"/>
          <w:sz w:val="24"/>
          <w:szCs w:val="24"/>
        </w:rPr>
        <w:t xml:space="preserve">, D. C., (1969), </w:t>
      </w:r>
      <w:proofErr w:type="spellStart"/>
      <w:r w:rsidRPr="00BF3F75">
        <w:rPr>
          <w:rFonts w:ascii="Times New Roman" w:hAnsi="Times New Roman"/>
          <w:i/>
          <w:sz w:val="24"/>
          <w:szCs w:val="24"/>
        </w:rPr>
        <w:t>Excerpta</w:t>
      </w:r>
      <w:proofErr w:type="spellEnd"/>
      <w:r w:rsidRPr="00BF3F75">
        <w:rPr>
          <w:rFonts w:ascii="Times New Roman" w:hAnsi="Times New Roman"/>
          <w:i/>
          <w:sz w:val="24"/>
          <w:szCs w:val="24"/>
        </w:rPr>
        <w:t xml:space="preserve"> </w:t>
      </w:r>
      <w:proofErr w:type="spellStart"/>
      <w:r w:rsidRPr="00BF3F75">
        <w:rPr>
          <w:rFonts w:ascii="Times New Roman" w:hAnsi="Times New Roman"/>
          <w:i/>
          <w:sz w:val="24"/>
          <w:szCs w:val="24"/>
        </w:rPr>
        <w:t>Cypria</w:t>
      </w:r>
      <w:proofErr w:type="spellEnd"/>
      <w:r w:rsidRPr="00BF3F75">
        <w:rPr>
          <w:rFonts w:ascii="Times New Roman" w:hAnsi="Times New Roman"/>
          <w:i/>
          <w:sz w:val="24"/>
          <w:szCs w:val="24"/>
        </w:rPr>
        <w:t>, material for a history of Cyprus</w:t>
      </w:r>
      <w:r w:rsidRPr="00BF3F75">
        <w:rPr>
          <w:rFonts w:ascii="Times New Roman" w:hAnsi="Times New Roman"/>
          <w:sz w:val="24"/>
          <w:szCs w:val="24"/>
        </w:rPr>
        <w:t>, Kraus Reprint</w:t>
      </w:r>
      <w:r w:rsidR="00E83029">
        <w:rPr>
          <w:rFonts w:ascii="Times New Roman" w:hAnsi="Times New Roman"/>
          <w:sz w:val="24"/>
          <w:szCs w:val="24"/>
        </w:rPr>
        <w:t>, Nicosia</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De </w:t>
      </w:r>
      <w:proofErr w:type="spellStart"/>
      <w:r w:rsidRPr="00BF3F75">
        <w:rPr>
          <w:rFonts w:ascii="Times New Roman" w:hAnsi="Times New Roman"/>
          <w:sz w:val="24"/>
          <w:szCs w:val="24"/>
        </w:rPr>
        <w:t>Charia</w:t>
      </w:r>
      <w:proofErr w:type="spellEnd"/>
      <w:r w:rsidRPr="00BF3F75">
        <w:rPr>
          <w:rFonts w:ascii="Times New Roman" w:hAnsi="Times New Roman"/>
          <w:sz w:val="24"/>
          <w:szCs w:val="24"/>
        </w:rPr>
        <w:t xml:space="preserve">, C., (1990), </w:t>
      </w:r>
      <w:r w:rsidRPr="00BF3F75">
        <w:rPr>
          <w:rFonts w:ascii="Times New Roman" w:hAnsi="Times New Roman"/>
          <w:i/>
          <w:sz w:val="24"/>
          <w:szCs w:val="24"/>
        </w:rPr>
        <w:t>Time Saver Standards for Building Types 3rd edition</w:t>
      </w:r>
      <w:r w:rsidRPr="00BF3F75">
        <w:rPr>
          <w:rFonts w:ascii="Times New Roman" w:hAnsi="Times New Roman"/>
          <w:sz w:val="24"/>
          <w:szCs w:val="24"/>
        </w:rPr>
        <w:t>, McGraw Hill Publishing, New York</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Demi</w:t>
      </w:r>
      <w:proofErr w:type="spellEnd"/>
      <w:r w:rsidRPr="00BF3F75">
        <w:rPr>
          <w:rFonts w:ascii="Times New Roman" w:hAnsi="Times New Roman"/>
          <w:sz w:val="24"/>
          <w:szCs w:val="24"/>
        </w:rPr>
        <w:t xml:space="preserve"> D., (1997), </w:t>
      </w:r>
      <w:r w:rsidRPr="00BF3F75">
        <w:rPr>
          <w:rFonts w:ascii="Times New Roman" w:hAnsi="Times New Roman"/>
          <w:i/>
          <w:sz w:val="24"/>
          <w:szCs w:val="24"/>
        </w:rPr>
        <w:t>The walled city of Nicosia; typology study</w:t>
      </w:r>
      <w:r w:rsidRPr="00BF3F75">
        <w:rPr>
          <w:rFonts w:ascii="Times New Roman" w:hAnsi="Times New Roman"/>
          <w:sz w:val="24"/>
          <w:szCs w:val="24"/>
        </w:rPr>
        <w:t>, UNDP, Nicosia</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Doratli</w:t>
      </w:r>
      <w:proofErr w:type="spellEnd"/>
      <w:r w:rsidRPr="00BF3F75">
        <w:rPr>
          <w:rFonts w:ascii="Times New Roman" w:hAnsi="Times New Roman"/>
          <w:sz w:val="24"/>
          <w:szCs w:val="24"/>
        </w:rPr>
        <w:t xml:space="preserve"> N., “A Model for conservation and revitalization of historic urban quarters in Northern Cyprus” (unpublished PHD thesis), Faculty of Architecture, Eastern Mediterranean University</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Doremus</w:t>
      </w:r>
      <w:proofErr w:type="spellEnd"/>
      <w:r w:rsidRPr="00BF3F75">
        <w:rPr>
          <w:rFonts w:ascii="Times New Roman" w:hAnsi="Times New Roman"/>
          <w:sz w:val="24"/>
          <w:szCs w:val="24"/>
        </w:rPr>
        <w:t xml:space="preserve">, T., (1994), </w:t>
      </w:r>
      <w:r w:rsidRPr="00BF3F75">
        <w:rPr>
          <w:rFonts w:ascii="Times New Roman" w:hAnsi="Times New Roman"/>
          <w:i/>
          <w:sz w:val="24"/>
          <w:szCs w:val="24"/>
        </w:rPr>
        <w:t>Classical Styles in modern Architecture</w:t>
      </w:r>
      <w:r w:rsidRPr="00BF3F75">
        <w:rPr>
          <w:rFonts w:ascii="Times New Roman" w:hAnsi="Times New Roman"/>
          <w:sz w:val="24"/>
          <w:szCs w:val="24"/>
        </w:rPr>
        <w:t>, John Wiley and Sons inc., New Jersey</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Enlart</w:t>
      </w:r>
      <w:proofErr w:type="spellEnd"/>
      <w:r w:rsidRPr="00BF3F75">
        <w:rPr>
          <w:rFonts w:ascii="Times New Roman" w:hAnsi="Times New Roman"/>
          <w:sz w:val="24"/>
          <w:szCs w:val="24"/>
        </w:rPr>
        <w:t xml:space="preserve"> C., (1897), </w:t>
      </w:r>
      <w:r w:rsidRPr="00BF3F75">
        <w:rPr>
          <w:rFonts w:ascii="Times New Roman" w:hAnsi="Times New Roman"/>
          <w:i/>
          <w:sz w:val="24"/>
          <w:szCs w:val="24"/>
        </w:rPr>
        <w:t>Gothic Art and The Renaissance in Cyprus</w:t>
      </w:r>
      <w:r w:rsidRPr="00BF3F75">
        <w:rPr>
          <w:rFonts w:ascii="Times New Roman" w:hAnsi="Times New Roman"/>
          <w:sz w:val="24"/>
          <w:szCs w:val="24"/>
        </w:rPr>
        <w:t xml:space="preserve">, </w:t>
      </w:r>
      <w:proofErr w:type="spellStart"/>
      <w:r w:rsidRPr="00BF3F75">
        <w:rPr>
          <w:rFonts w:ascii="Times New Roman" w:hAnsi="Times New Roman"/>
          <w:sz w:val="24"/>
          <w:szCs w:val="24"/>
        </w:rPr>
        <w:t>Trigraph</w:t>
      </w:r>
      <w:proofErr w:type="spellEnd"/>
      <w:r w:rsidRPr="00BF3F75">
        <w:rPr>
          <w:rFonts w:ascii="Times New Roman" w:hAnsi="Times New Roman"/>
          <w:sz w:val="24"/>
          <w:szCs w:val="24"/>
        </w:rPr>
        <w:t>,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Enkefried</w:t>
      </w:r>
      <w:proofErr w:type="spellEnd"/>
      <w:r w:rsidRPr="00BF3F75">
        <w:rPr>
          <w:rFonts w:ascii="Times New Roman" w:hAnsi="Times New Roman"/>
          <w:sz w:val="24"/>
          <w:szCs w:val="24"/>
        </w:rPr>
        <w:t xml:space="preserve">, K. and TOMAN, R., (1998), </w:t>
      </w:r>
      <w:r w:rsidRPr="00BF3F75">
        <w:rPr>
          <w:rFonts w:ascii="Times New Roman" w:hAnsi="Times New Roman"/>
          <w:i/>
          <w:sz w:val="24"/>
          <w:szCs w:val="24"/>
        </w:rPr>
        <w:t>Baroque Architecture, sculpture, painting</w:t>
      </w:r>
      <w:r w:rsidRPr="00BF3F75">
        <w:rPr>
          <w:rFonts w:ascii="Times New Roman" w:hAnsi="Times New Roman"/>
          <w:sz w:val="24"/>
          <w:szCs w:val="24"/>
        </w:rPr>
        <w:t xml:space="preserve">,  </w:t>
      </w:r>
      <w:proofErr w:type="spellStart"/>
      <w:r w:rsidRPr="00BF3F75">
        <w:rPr>
          <w:rFonts w:ascii="Times New Roman" w:hAnsi="Times New Roman"/>
          <w:sz w:val="24"/>
          <w:szCs w:val="24"/>
        </w:rPr>
        <w:t>Konemann</w:t>
      </w:r>
      <w:proofErr w:type="spellEnd"/>
      <w:r w:rsidRPr="00BF3F75">
        <w:rPr>
          <w:rFonts w:ascii="Times New Roman" w:hAnsi="Times New Roman"/>
          <w:sz w:val="24"/>
          <w:szCs w:val="24"/>
        </w:rPr>
        <w:t>, Cologne</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Fasli</w:t>
      </w:r>
      <w:proofErr w:type="spellEnd"/>
      <w:r w:rsidRPr="00BF3F75">
        <w:rPr>
          <w:rFonts w:ascii="Times New Roman" w:hAnsi="Times New Roman"/>
          <w:sz w:val="24"/>
          <w:szCs w:val="24"/>
        </w:rPr>
        <w:t xml:space="preserve"> M., “A Model for sustaining city identity, case study: Lefkosa (Nicosia) in Northern Cyprus” (unpublished PHD thesis), Faculty of Architecture, Eastern Mediterranean University</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 Francis, D. K., (1996), </w:t>
      </w:r>
      <w:r w:rsidRPr="00BF3F75">
        <w:rPr>
          <w:rFonts w:ascii="Times New Roman" w:hAnsi="Times New Roman"/>
          <w:i/>
          <w:sz w:val="24"/>
          <w:szCs w:val="24"/>
        </w:rPr>
        <w:t>Architecture, form, space and order (2</w:t>
      </w:r>
      <w:r w:rsidRPr="00BF3F75">
        <w:rPr>
          <w:rFonts w:ascii="Times New Roman" w:hAnsi="Times New Roman"/>
          <w:i/>
          <w:sz w:val="24"/>
          <w:szCs w:val="24"/>
          <w:vertAlign w:val="superscript"/>
        </w:rPr>
        <w:t>nd</w:t>
      </w:r>
      <w:r w:rsidRPr="00BF3F75">
        <w:rPr>
          <w:rFonts w:ascii="Times New Roman" w:hAnsi="Times New Roman"/>
          <w:i/>
          <w:sz w:val="24"/>
          <w:szCs w:val="24"/>
        </w:rPr>
        <w:t xml:space="preserve"> edition)</w:t>
      </w:r>
      <w:r w:rsidRPr="00BF3F75">
        <w:rPr>
          <w:rFonts w:ascii="Times New Roman" w:hAnsi="Times New Roman"/>
          <w:sz w:val="24"/>
          <w:szCs w:val="24"/>
        </w:rPr>
        <w:t xml:space="preserve">, Van </w:t>
      </w:r>
      <w:proofErr w:type="spellStart"/>
      <w:r w:rsidRPr="00BF3F75">
        <w:rPr>
          <w:rFonts w:ascii="Times New Roman" w:hAnsi="Times New Roman"/>
          <w:sz w:val="24"/>
          <w:szCs w:val="24"/>
        </w:rPr>
        <w:t>Nostrand</w:t>
      </w:r>
      <w:proofErr w:type="spellEnd"/>
      <w:r w:rsidRPr="00BF3F75">
        <w:rPr>
          <w:rFonts w:ascii="Times New Roman" w:hAnsi="Times New Roman"/>
          <w:sz w:val="24"/>
          <w:szCs w:val="24"/>
        </w:rPr>
        <w:t xml:space="preserve"> Reinhold</w:t>
      </w:r>
      <w:r w:rsidR="00E83029">
        <w:rPr>
          <w:rFonts w:ascii="Times New Roman" w:hAnsi="Times New Roman"/>
          <w:sz w:val="24"/>
          <w:szCs w:val="24"/>
        </w:rPr>
        <w:t>, Amsterdam</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Gazioglu</w:t>
      </w:r>
      <w:proofErr w:type="spellEnd"/>
      <w:r w:rsidRPr="00BF3F75">
        <w:rPr>
          <w:rFonts w:ascii="Times New Roman" w:hAnsi="Times New Roman"/>
          <w:sz w:val="24"/>
          <w:szCs w:val="24"/>
        </w:rPr>
        <w:t xml:space="preserve">, C. A, (1990), </w:t>
      </w:r>
      <w:r w:rsidRPr="00BF3F75">
        <w:rPr>
          <w:rFonts w:ascii="Times New Roman" w:hAnsi="Times New Roman"/>
          <w:i/>
          <w:sz w:val="24"/>
          <w:szCs w:val="24"/>
        </w:rPr>
        <w:t>The Turks in Cyprus</w:t>
      </w:r>
      <w:r w:rsidRPr="00BF3F75">
        <w:rPr>
          <w:rFonts w:ascii="Times New Roman" w:hAnsi="Times New Roman"/>
          <w:sz w:val="24"/>
          <w:szCs w:val="24"/>
        </w:rPr>
        <w:t>, Context Typesetting system Ltd</w:t>
      </w:r>
      <w:r w:rsidR="00E83029">
        <w:rPr>
          <w:rFonts w:ascii="Times New Roman" w:hAnsi="Times New Roman"/>
          <w:sz w:val="24"/>
          <w:szCs w:val="24"/>
        </w:rPr>
        <w:t>, Lefkosa</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Given M., (2005) “Architectural styles and ethnic identity in Medieval to modern Cyprus”</w:t>
      </w:r>
      <w:r w:rsidR="00E83029">
        <w:rPr>
          <w:rFonts w:ascii="Times New Roman" w:hAnsi="Times New Roman"/>
          <w:sz w:val="24"/>
          <w:szCs w:val="24"/>
        </w:rPr>
        <w:t xml:space="preserve">, </w:t>
      </w:r>
      <w:proofErr w:type="spellStart"/>
      <w:r w:rsidR="00E83029">
        <w:rPr>
          <w:rFonts w:ascii="Times New Roman" w:hAnsi="Times New Roman"/>
          <w:sz w:val="24"/>
          <w:szCs w:val="24"/>
        </w:rPr>
        <w:t>Levent</w:t>
      </w:r>
      <w:proofErr w:type="spellEnd"/>
      <w:r w:rsidR="00E83029">
        <w:rPr>
          <w:rFonts w:ascii="Times New Roman" w:hAnsi="Times New Roman"/>
          <w:sz w:val="24"/>
          <w:szCs w:val="24"/>
        </w:rPr>
        <w:t>,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Godecki</w:t>
      </w:r>
      <w:proofErr w:type="spellEnd"/>
      <w:r w:rsidRPr="00BF3F75">
        <w:rPr>
          <w:rFonts w:ascii="Times New Roman" w:hAnsi="Times New Roman"/>
          <w:sz w:val="24"/>
          <w:szCs w:val="24"/>
        </w:rPr>
        <w:t xml:space="preserve"> L., (1978), </w:t>
      </w:r>
      <w:r w:rsidRPr="00BF3F75">
        <w:rPr>
          <w:rFonts w:ascii="Times New Roman" w:hAnsi="Times New Roman"/>
          <w:i/>
          <w:sz w:val="24"/>
          <w:szCs w:val="24"/>
        </w:rPr>
        <w:t>History of world Architecture; Gothic Architecture</w:t>
      </w:r>
      <w:r w:rsidRPr="00BF3F75">
        <w:rPr>
          <w:rFonts w:ascii="Times New Roman" w:hAnsi="Times New Roman"/>
          <w:sz w:val="24"/>
          <w:szCs w:val="24"/>
        </w:rPr>
        <w:t>, Rizzoli International Publications (published article)</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lastRenderedPageBreak/>
        <w:t>Godfrey G., (1993</w:t>
      </w:r>
      <w:r w:rsidRPr="00BF3F75">
        <w:rPr>
          <w:rFonts w:ascii="Times New Roman" w:hAnsi="Times New Roman"/>
          <w:i/>
          <w:sz w:val="24"/>
          <w:szCs w:val="24"/>
        </w:rPr>
        <w:t xml:space="preserve">), </w:t>
      </w:r>
      <w:proofErr w:type="spellStart"/>
      <w:r w:rsidRPr="00BF3F75">
        <w:rPr>
          <w:rFonts w:ascii="Times New Roman" w:hAnsi="Times New Roman"/>
          <w:i/>
          <w:sz w:val="24"/>
          <w:szCs w:val="24"/>
        </w:rPr>
        <w:t>Sinan</w:t>
      </w:r>
      <w:proofErr w:type="spellEnd"/>
      <w:r w:rsidRPr="00BF3F75">
        <w:rPr>
          <w:rFonts w:ascii="Times New Roman" w:hAnsi="Times New Roman"/>
          <w:i/>
          <w:sz w:val="24"/>
          <w:szCs w:val="24"/>
        </w:rPr>
        <w:t>: Ottoman Architecture and its values today</w:t>
      </w:r>
      <w:r w:rsidRPr="00BF3F75">
        <w:rPr>
          <w:rFonts w:ascii="Times New Roman" w:hAnsi="Times New Roman"/>
          <w:sz w:val="24"/>
          <w:szCs w:val="24"/>
        </w:rPr>
        <w:t xml:space="preserve">, </w:t>
      </w:r>
      <w:proofErr w:type="spellStart"/>
      <w:r w:rsidRPr="00BF3F75">
        <w:rPr>
          <w:rFonts w:ascii="Times New Roman" w:hAnsi="Times New Roman"/>
          <w:sz w:val="24"/>
          <w:szCs w:val="24"/>
        </w:rPr>
        <w:t>Saqi</w:t>
      </w:r>
      <w:proofErr w:type="spellEnd"/>
      <w:r w:rsidRPr="00BF3F75">
        <w:rPr>
          <w:rFonts w:ascii="Times New Roman" w:hAnsi="Times New Roman"/>
          <w:sz w:val="24"/>
          <w:szCs w:val="24"/>
        </w:rPr>
        <w:t xml:space="preserve"> Books</w:t>
      </w:r>
      <w:r w:rsidR="00E83029">
        <w:rPr>
          <w:rFonts w:ascii="Times New Roman" w:hAnsi="Times New Roman"/>
          <w:sz w:val="24"/>
          <w:szCs w:val="24"/>
        </w:rPr>
        <w:t>, Istanbul</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Gunnis</w:t>
      </w:r>
      <w:proofErr w:type="spellEnd"/>
      <w:r w:rsidRPr="00BF3F75">
        <w:rPr>
          <w:rFonts w:ascii="Times New Roman" w:hAnsi="Times New Roman"/>
          <w:sz w:val="24"/>
          <w:szCs w:val="24"/>
        </w:rPr>
        <w:t xml:space="preserve">, R., (1936), </w:t>
      </w:r>
      <w:r w:rsidRPr="00BF3F75">
        <w:rPr>
          <w:rFonts w:ascii="Times New Roman" w:hAnsi="Times New Roman"/>
          <w:i/>
          <w:sz w:val="24"/>
          <w:szCs w:val="24"/>
        </w:rPr>
        <w:t xml:space="preserve">Historic Cyprus: A guide to its Towns and Villages, </w:t>
      </w:r>
      <w:proofErr w:type="spellStart"/>
      <w:r w:rsidRPr="00BF3F75">
        <w:rPr>
          <w:rFonts w:ascii="Times New Roman" w:hAnsi="Times New Roman"/>
          <w:i/>
          <w:sz w:val="24"/>
          <w:szCs w:val="24"/>
        </w:rPr>
        <w:t>Monastries</w:t>
      </w:r>
      <w:proofErr w:type="spellEnd"/>
      <w:r w:rsidRPr="00BF3F75">
        <w:rPr>
          <w:rFonts w:ascii="Times New Roman" w:hAnsi="Times New Roman"/>
          <w:i/>
          <w:sz w:val="24"/>
          <w:szCs w:val="24"/>
        </w:rPr>
        <w:t xml:space="preserve"> and Castles</w:t>
      </w:r>
      <w:r w:rsidRPr="00BF3F75">
        <w:rPr>
          <w:rFonts w:ascii="Times New Roman" w:hAnsi="Times New Roman"/>
          <w:sz w:val="24"/>
          <w:szCs w:val="24"/>
        </w:rPr>
        <w:t xml:space="preserve">, </w:t>
      </w:r>
      <w:r w:rsidR="00E83029" w:rsidRPr="00BF3F75">
        <w:rPr>
          <w:rFonts w:ascii="Times New Roman" w:hAnsi="Times New Roman"/>
          <w:sz w:val="24"/>
          <w:szCs w:val="24"/>
        </w:rPr>
        <w:t>Methuen</w:t>
      </w:r>
      <w:r w:rsidR="00E83029">
        <w:rPr>
          <w:rFonts w:ascii="Times New Roman" w:hAnsi="Times New Roman"/>
          <w:sz w:val="24"/>
          <w:szCs w:val="24"/>
        </w:rPr>
        <w:t>,</w:t>
      </w:r>
      <w:r w:rsidR="00E83029" w:rsidRPr="00BF3F75">
        <w:rPr>
          <w:rFonts w:ascii="Times New Roman" w:hAnsi="Times New Roman"/>
          <w:sz w:val="24"/>
          <w:szCs w:val="24"/>
        </w:rPr>
        <w:t xml:space="preserve"> </w:t>
      </w:r>
      <w:r w:rsidR="00E83029">
        <w:rPr>
          <w:rFonts w:ascii="Times New Roman" w:hAnsi="Times New Roman"/>
          <w:sz w:val="24"/>
          <w:szCs w:val="24"/>
        </w:rPr>
        <w:t>London</w:t>
      </w:r>
      <w:r w:rsidRPr="00BF3F75">
        <w:rPr>
          <w:rFonts w:ascii="Times New Roman" w:hAnsi="Times New Roman"/>
          <w:sz w:val="24"/>
          <w:szCs w:val="24"/>
        </w:rPr>
        <w:t>.</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Gurkan</w:t>
      </w:r>
      <w:proofErr w:type="spellEnd"/>
      <w:r w:rsidRPr="00BF3F75">
        <w:rPr>
          <w:rFonts w:ascii="Times New Roman" w:hAnsi="Times New Roman"/>
          <w:sz w:val="24"/>
          <w:szCs w:val="24"/>
        </w:rPr>
        <w:t xml:space="preserve"> H. M., (1987), </w:t>
      </w:r>
      <w:r w:rsidRPr="00BF3F75">
        <w:rPr>
          <w:rFonts w:ascii="Times New Roman" w:hAnsi="Times New Roman"/>
          <w:i/>
          <w:sz w:val="24"/>
          <w:szCs w:val="24"/>
        </w:rPr>
        <w:t>A glance at historic Nicosia; a description of ancient monuments, old houses, and garden of walled town of Nicosia</w:t>
      </w:r>
      <w:r w:rsidRPr="00BF3F75">
        <w:rPr>
          <w:rFonts w:ascii="Times New Roman" w:hAnsi="Times New Roman"/>
          <w:sz w:val="24"/>
          <w:szCs w:val="24"/>
        </w:rPr>
        <w:t>, Gelisim</w:t>
      </w:r>
      <w:r w:rsidR="001866FE">
        <w:rPr>
          <w:rFonts w:ascii="Times New Roman" w:hAnsi="Times New Roman"/>
          <w:sz w:val="24"/>
          <w:szCs w:val="24"/>
        </w:rPr>
        <w:t>, Lefkosa</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Harry L., (1995), </w:t>
      </w:r>
      <w:r w:rsidRPr="00BF3F75">
        <w:rPr>
          <w:rFonts w:ascii="Times New Roman" w:hAnsi="Times New Roman"/>
          <w:i/>
          <w:sz w:val="24"/>
          <w:szCs w:val="24"/>
        </w:rPr>
        <w:t>Cyprus; a portrait and an appreciation</w:t>
      </w:r>
      <w:r w:rsidRPr="00BF3F75">
        <w:rPr>
          <w:rFonts w:ascii="Times New Roman" w:hAnsi="Times New Roman"/>
          <w:sz w:val="24"/>
          <w:szCs w:val="24"/>
        </w:rPr>
        <w:t>, Havvap</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Hifsiye</w:t>
      </w:r>
      <w:proofErr w:type="spellEnd"/>
      <w:r w:rsidRPr="00BF3F75">
        <w:rPr>
          <w:rFonts w:ascii="Times New Roman" w:hAnsi="Times New Roman"/>
          <w:sz w:val="24"/>
          <w:szCs w:val="24"/>
        </w:rPr>
        <w:t>, P., (2002) “Analysis of solid-void relationships as design and organization principle in the traditional houses of Nicosia”, (unpublished PHD thesis), Faculty of Architecture, Eastern Mediterranean University.</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Hugh B., (1985), </w:t>
      </w:r>
      <w:r w:rsidRPr="00BF3F75">
        <w:rPr>
          <w:rFonts w:ascii="Times New Roman" w:hAnsi="Times New Roman"/>
          <w:i/>
          <w:sz w:val="24"/>
          <w:szCs w:val="24"/>
        </w:rPr>
        <w:t>The story of English Architecture</w:t>
      </w:r>
      <w:r w:rsidRPr="00BF3F75">
        <w:rPr>
          <w:rFonts w:ascii="Times New Roman" w:hAnsi="Times New Roman"/>
          <w:sz w:val="24"/>
          <w:szCs w:val="24"/>
        </w:rPr>
        <w:t>, Faber and Faber</w:t>
      </w:r>
      <w:r w:rsidR="001866FE">
        <w:rPr>
          <w:rFonts w:ascii="Times New Roman" w:hAnsi="Times New Roman"/>
          <w:sz w:val="24"/>
          <w:szCs w:val="24"/>
        </w:rPr>
        <w:t>, London</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Karadaya</w:t>
      </w:r>
      <w:proofErr w:type="spellEnd"/>
      <w:r w:rsidRPr="00BF3F75">
        <w:rPr>
          <w:rFonts w:ascii="Times New Roman" w:hAnsi="Times New Roman"/>
          <w:sz w:val="24"/>
          <w:szCs w:val="24"/>
        </w:rPr>
        <w:t xml:space="preserve">, G., </w:t>
      </w:r>
      <w:proofErr w:type="spellStart"/>
      <w:r w:rsidRPr="00BF3F75">
        <w:rPr>
          <w:rFonts w:ascii="Times New Roman" w:hAnsi="Times New Roman"/>
          <w:sz w:val="24"/>
          <w:szCs w:val="24"/>
        </w:rPr>
        <w:t>karadaya</w:t>
      </w:r>
      <w:proofErr w:type="spellEnd"/>
      <w:r w:rsidRPr="00BF3F75">
        <w:rPr>
          <w:rFonts w:ascii="Times New Roman" w:hAnsi="Times New Roman"/>
          <w:sz w:val="24"/>
          <w:szCs w:val="24"/>
        </w:rPr>
        <w:t xml:space="preserve">, A., “Continuity of urban Identity and visual impact assessment “via” </w:t>
      </w:r>
      <w:proofErr w:type="spellStart"/>
      <w:r w:rsidRPr="00BF3F75">
        <w:rPr>
          <w:rFonts w:ascii="Times New Roman" w:hAnsi="Times New Roman"/>
          <w:sz w:val="24"/>
          <w:szCs w:val="24"/>
        </w:rPr>
        <w:t>Liveable</w:t>
      </w:r>
      <w:proofErr w:type="spellEnd"/>
      <w:r w:rsidRPr="00BF3F75">
        <w:rPr>
          <w:rFonts w:ascii="Times New Roman" w:hAnsi="Times New Roman"/>
          <w:sz w:val="24"/>
          <w:szCs w:val="24"/>
        </w:rPr>
        <w:t xml:space="preserve"> environments and Architectural International congress” 4-7 June, </w:t>
      </w:r>
      <w:proofErr w:type="spellStart"/>
      <w:r w:rsidRPr="00BF3F75">
        <w:rPr>
          <w:rFonts w:ascii="Times New Roman" w:hAnsi="Times New Roman"/>
          <w:sz w:val="24"/>
          <w:szCs w:val="24"/>
        </w:rPr>
        <w:t>Karadeniz</w:t>
      </w:r>
      <w:proofErr w:type="spellEnd"/>
      <w:r w:rsidRPr="00BF3F75">
        <w:rPr>
          <w:rFonts w:ascii="Times New Roman" w:hAnsi="Times New Roman"/>
          <w:sz w:val="24"/>
          <w:szCs w:val="24"/>
        </w:rPr>
        <w:t xml:space="preserve"> Technical University, Trabzon</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Keshishian</w:t>
      </w:r>
      <w:proofErr w:type="spellEnd"/>
      <w:r w:rsidRPr="00BF3F75">
        <w:rPr>
          <w:rFonts w:ascii="Times New Roman" w:hAnsi="Times New Roman"/>
          <w:sz w:val="24"/>
          <w:szCs w:val="24"/>
        </w:rPr>
        <w:t xml:space="preserve">, K. K., (1993), </w:t>
      </w:r>
      <w:r w:rsidRPr="00BF3F75">
        <w:rPr>
          <w:rFonts w:ascii="Times New Roman" w:hAnsi="Times New Roman"/>
          <w:i/>
          <w:sz w:val="24"/>
          <w:szCs w:val="24"/>
        </w:rPr>
        <w:t>Nicosia: Capital of Cyprus then and now (second edition)</w:t>
      </w:r>
      <w:r w:rsidRPr="00BF3F75">
        <w:rPr>
          <w:rFonts w:ascii="Times New Roman" w:hAnsi="Times New Roman"/>
          <w:sz w:val="24"/>
          <w:szCs w:val="24"/>
        </w:rPr>
        <w:t xml:space="preserve">, </w:t>
      </w:r>
      <w:proofErr w:type="spellStart"/>
      <w:r w:rsidRPr="00BF3F75">
        <w:rPr>
          <w:rFonts w:ascii="Times New Roman" w:hAnsi="Times New Roman"/>
          <w:sz w:val="24"/>
          <w:szCs w:val="24"/>
        </w:rPr>
        <w:t>Mouflon</w:t>
      </w:r>
      <w:proofErr w:type="spellEnd"/>
      <w:r w:rsidRPr="00BF3F75">
        <w:rPr>
          <w:rFonts w:ascii="Times New Roman" w:hAnsi="Times New Roman"/>
          <w:sz w:val="24"/>
          <w:szCs w:val="24"/>
        </w:rPr>
        <w:t xml:space="preserve"> Book and Art center, Nicosia</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Kidsonspeter</w:t>
      </w:r>
      <w:proofErr w:type="spellEnd"/>
      <w:r w:rsidRPr="00BF3F75">
        <w:rPr>
          <w:rFonts w:ascii="Times New Roman" w:hAnsi="Times New Roman"/>
          <w:sz w:val="24"/>
          <w:szCs w:val="24"/>
        </w:rPr>
        <w:t xml:space="preserve">, (1969), </w:t>
      </w:r>
      <w:r w:rsidRPr="00BF3F75">
        <w:rPr>
          <w:rFonts w:ascii="Times New Roman" w:hAnsi="Times New Roman"/>
          <w:i/>
          <w:sz w:val="24"/>
          <w:szCs w:val="24"/>
        </w:rPr>
        <w:t>A history of English Architecture</w:t>
      </w:r>
      <w:r w:rsidRPr="00BF3F75">
        <w:rPr>
          <w:rFonts w:ascii="Times New Roman" w:hAnsi="Times New Roman"/>
          <w:sz w:val="24"/>
          <w:szCs w:val="24"/>
        </w:rPr>
        <w:t>, Penguin Books</w:t>
      </w:r>
      <w:r w:rsidR="00135A74">
        <w:rPr>
          <w:rFonts w:ascii="Times New Roman" w:hAnsi="Times New Roman"/>
          <w:sz w:val="24"/>
          <w:szCs w:val="24"/>
        </w:rPr>
        <w:t>,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Lance P., (2005), </w:t>
      </w:r>
      <w:r w:rsidRPr="00BF3F75">
        <w:rPr>
          <w:rFonts w:ascii="Times New Roman" w:hAnsi="Times New Roman"/>
          <w:i/>
          <w:sz w:val="24"/>
          <w:szCs w:val="24"/>
        </w:rPr>
        <w:t>Twelve times in Nicosia: Nicosia Cyprus 1192 – 1570; topography, architecture and urban experience in a diversified capital city</w:t>
      </w:r>
      <w:r w:rsidRPr="00BF3F75">
        <w:rPr>
          <w:rFonts w:ascii="Times New Roman" w:hAnsi="Times New Roman"/>
          <w:sz w:val="24"/>
          <w:szCs w:val="24"/>
        </w:rPr>
        <w:t>, Cyprus Research Center, Nicosia</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i/>
          <w:sz w:val="24"/>
          <w:szCs w:val="24"/>
        </w:rPr>
      </w:pPr>
      <w:r w:rsidRPr="00BF3F75">
        <w:rPr>
          <w:rFonts w:ascii="Times New Roman" w:hAnsi="Times New Roman"/>
          <w:sz w:val="24"/>
          <w:szCs w:val="24"/>
        </w:rPr>
        <w:lastRenderedPageBreak/>
        <w:t xml:space="preserve">Lewis, D., (1998), </w:t>
      </w:r>
      <w:r w:rsidRPr="00BF3F75">
        <w:rPr>
          <w:rFonts w:ascii="Times New Roman" w:hAnsi="Times New Roman"/>
          <w:i/>
          <w:sz w:val="24"/>
          <w:szCs w:val="24"/>
        </w:rPr>
        <w:t>Classical styles in modern Architecture</w:t>
      </w:r>
      <w:r w:rsidRPr="00BF3F75">
        <w:rPr>
          <w:rFonts w:ascii="Times New Roman" w:hAnsi="Times New Roman"/>
          <w:sz w:val="24"/>
          <w:szCs w:val="24"/>
        </w:rPr>
        <w:t>, Simon and Schuster inc, New York</w:t>
      </w:r>
    </w:p>
    <w:p w:rsidR="004E25F6" w:rsidRPr="00BF3F75" w:rsidRDefault="004E25F6" w:rsidP="004E25F6">
      <w:pPr>
        <w:pStyle w:val="ListParagraph"/>
        <w:spacing w:line="360" w:lineRule="auto"/>
        <w:jc w:val="both"/>
        <w:rPr>
          <w:rFonts w:ascii="Times New Roman" w:hAnsi="Times New Roman"/>
          <w:i/>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Lonaro N., (1978), </w:t>
      </w:r>
      <w:r w:rsidRPr="00BF3F75">
        <w:rPr>
          <w:rFonts w:ascii="Times New Roman" w:hAnsi="Times New Roman"/>
          <w:i/>
          <w:sz w:val="24"/>
          <w:szCs w:val="24"/>
        </w:rPr>
        <w:t>Maps of Cyprus: from the collections of the Bank of Cyprus cultural foundation</w:t>
      </w:r>
      <w:r w:rsidRPr="00BF3F75">
        <w:rPr>
          <w:rFonts w:ascii="Times New Roman" w:hAnsi="Times New Roman"/>
          <w:sz w:val="24"/>
          <w:szCs w:val="24"/>
        </w:rPr>
        <w:t xml:space="preserve">, Bank of Cyprus cultural foundation, Nicosia </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numPr>
          <w:ilvl w:val="0"/>
          <w:numId w:val="8"/>
        </w:numPr>
        <w:tabs>
          <w:tab w:val="left" w:pos="720"/>
        </w:tabs>
        <w:spacing w:line="360" w:lineRule="auto"/>
        <w:jc w:val="both"/>
        <w:rPr>
          <w:rFonts w:ascii="Times New Roman" w:hAnsi="Times New Roman"/>
          <w:sz w:val="24"/>
          <w:szCs w:val="24"/>
        </w:rPr>
      </w:pPr>
      <w:proofErr w:type="spellStart"/>
      <w:r w:rsidRPr="00BF3F75">
        <w:rPr>
          <w:rFonts w:ascii="Times New Roman" w:hAnsi="Times New Roman"/>
          <w:sz w:val="24"/>
          <w:szCs w:val="24"/>
        </w:rPr>
        <w:t>Lstrom</w:t>
      </w:r>
      <w:proofErr w:type="spellEnd"/>
      <w:r w:rsidRPr="00BF3F75">
        <w:rPr>
          <w:rFonts w:ascii="Times New Roman" w:hAnsi="Times New Roman"/>
          <w:sz w:val="24"/>
          <w:szCs w:val="24"/>
        </w:rPr>
        <w:t xml:space="preserve">, P, Cyprus: </w:t>
      </w:r>
      <w:r w:rsidRPr="00BF3F75">
        <w:rPr>
          <w:rFonts w:ascii="Times New Roman" w:hAnsi="Times New Roman"/>
          <w:i/>
          <w:sz w:val="24"/>
          <w:szCs w:val="24"/>
        </w:rPr>
        <w:t xml:space="preserve">Its Ancient Sites, Tombs and Temples, </w:t>
      </w:r>
      <w:proofErr w:type="gramStart"/>
      <w:r w:rsidRPr="00BF3F75">
        <w:rPr>
          <w:rFonts w:ascii="Times New Roman" w:hAnsi="Times New Roman"/>
          <w:i/>
          <w:sz w:val="24"/>
          <w:szCs w:val="24"/>
        </w:rPr>
        <w:t>A</w:t>
      </w:r>
      <w:proofErr w:type="gramEnd"/>
      <w:r w:rsidRPr="00BF3F75">
        <w:rPr>
          <w:rFonts w:ascii="Times New Roman" w:hAnsi="Times New Roman"/>
          <w:i/>
          <w:sz w:val="24"/>
          <w:szCs w:val="24"/>
        </w:rPr>
        <w:t xml:space="preserve"> Narrative of Researches &amp; Excavations during ten years’ Residence as American Consul in that island</w:t>
      </w:r>
      <w:r w:rsidRPr="00BF3F75">
        <w:rPr>
          <w:rFonts w:ascii="Times New Roman" w:hAnsi="Times New Roman"/>
          <w:sz w:val="24"/>
          <w:szCs w:val="24"/>
        </w:rPr>
        <w:t>, John Murray, London, 1877.</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tabs>
          <w:tab w:val="left" w:pos="1440"/>
        </w:tabs>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Malcolm, (2001), </w:t>
      </w:r>
      <w:r w:rsidRPr="00BF3F75">
        <w:rPr>
          <w:rFonts w:ascii="Times New Roman" w:hAnsi="Times New Roman"/>
          <w:i/>
          <w:sz w:val="24"/>
          <w:szCs w:val="24"/>
        </w:rPr>
        <w:t>Design with stone</w:t>
      </w:r>
      <w:r w:rsidRPr="00BF3F75">
        <w:rPr>
          <w:rFonts w:ascii="Times New Roman" w:hAnsi="Times New Roman"/>
          <w:sz w:val="24"/>
          <w:szCs w:val="24"/>
        </w:rPr>
        <w:t>, Everbest printing</w:t>
      </w:r>
      <w:r w:rsidR="00135A74">
        <w:rPr>
          <w:rFonts w:ascii="Times New Roman" w:hAnsi="Times New Roman"/>
          <w:sz w:val="24"/>
          <w:szCs w:val="24"/>
        </w:rPr>
        <w:t>, New Jersey</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autoSpaceDE w:val="0"/>
        <w:autoSpaceDN w:val="0"/>
        <w:adjustRightInd w:val="0"/>
        <w:spacing w:after="0" w:line="360" w:lineRule="auto"/>
        <w:jc w:val="both"/>
        <w:rPr>
          <w:rFonts w:ascii="Times New Roman" w:hAnsi="Times New Roman"/>
          <w:bCs/>
          <w:sz w:val="24"/>
          <w:szCs w:val="24"/>
        </w:rPr>
      </w:pPr>
      <w:r w:rsidRPr="00BF3F75">
        <w:rPr>
          <w:rFonts w:ascii="Times New Roman" w:hAnsi="Times New Roman"/>
          <w:bCs/>
          <w:sz w:val="24"/>
          <w:szCs w:val="24"/>
        </w:rPr>
        <w:t>Maria P., (2004), “Traditional urban architecture of Cyprus” (a published presentation)</w:t>
      </w:r>
    </w:p>
    <w:p w:rsidR="004E25F6" w:rsidRPr="00BF3F75" w:rsidRDefault="004E25F6" w:rsidP="004E25F6">
      <w:pPr>
        <w:pStyle w:val="ListParagraph"/>
        <w:rPr>
          <w:rFonts w:ascii="Times New Roman" w:hAnsi="Times New Roman"/>
          <w:bCs/>
          <w:sz w:val="24"/>
          <w:szCs w:val="24"/>
        </w:rPr>
      </w:pPr>
    </w:p>
    <w:p w:rsidR="004E25F6" w:rsidRPr="00BF3F75" w:rsidRDefault="004E25F6" w:rsidP="004E25F6">
      <w:pPr>
        <w:pStyle w:val="ListParagraph"/>
        <w:numPr>
          <w:ilvl w:val="0"/>
          <w:numId w:val="8"/>
        </w:numPr>
        <w:autoSpaceDE w:val="0"/>
        <w:autoSpaceDN w:val="0"/>
        <w:adjustRightInd w:val="0"/>
        <w:spacing w:after="0" w:line="360" w:lineRule="auto"/>
        <w:jc w:val="both"/>
        <w:rPr>
          <w:rFonts w:ascii="Times New Roman" w:hAnsi="Times New Roman"/>
          <w:bCs/>
          <w:sz w:val="24"/>
          <w:szCs w:val="24"/>
        </w:rPr>
      </w:pPr>
      <w:proofErr w:type="spellStart"/>
      <w:r w:rsidRPr="00BF3F75">
        <w:rPr>
          <w:rFonts w:ascii="Times New Roman" w:hAnsi="Times New Roman"/>
          <w:bCs/>
          <w:sz w:val="24"/>
          <w:szCs w:val="24"/>
        </w:rPr>
        <w:t>Nazife</w:t>
      </w:r>
      <w:proofErr w:type="spellEnd"/>
      <w:r w:rsidRPr="00BF3F75">
        <w:rPr>
          <w:rFonts w:ascii="Times New Roman" w:hAnsi="Times New Roman"/>
          <w:bCs/>
          <w:sz w:val="24"/>
          <w:szCs w:val="24"/>
        </w:rPr>
        <w:t>, O., (2005), “</w:t>
      </w:r>
      <w:r w:rsidRPr="00BF3F75">
        <w:rPr>
          <w:rFonts w:ascii="Times New Roman" w:hAnsi="Times New Roman"/>
        </w:rPr>
        <w:t>A comparative study of  climatically responsive house design at various periods of Northern Cyprus architecture”, Elsevier</w:t>
      </w:r>
    </w:p>
    <w:p w:rsidR="004E25F6" w:rsidRPr="00BF3F75" w:rsidRDefault="004E25F6" w:rsidP="004E25F6">
      <w:pPr>
        <w:pStyle w:val="ListParagraph"/>
        <w:jc w:val="both"/>
        <w:rPr>
          <w:rFonts w:ascii="Times New Roman" w:hAnsi="Times New Roman"/>
          <w:bCs/>
          <w:sz w:val="24"/>
          <w:szCs w:val="24"/>
        </w:rPr>
      </w:pPr>
    </w:p>
    <w:p w:rsidR="004E25F6" w:rsidRPr="00BF3F75" w:rsidRDefault="004E25F6" w:rsidP="004E25F6">
      <w:pPr>
        <w:pStyle w:val="ListParagraph"/>
        <w:numPr>
          <w:ilvl w:val="0"/>
          <w:numId w:val="8"/>
        </w:numPr>
        <w:autoSpaceDE w:val="0"/>
        <w:autoSpaceDN w:val="0"/>
        <w:adjustRightInd w:val="0"/>
        <w:spacing w:after="0" w:line="360" w:lineRule="auto"/>
        <w:jc w:val="both"/>
        <w:rPr>
          <w:rFonts w:ascii="Times New Roman" w:hAnsi="Times New Roman"/>
          <w:bCs/>
          <w:sz w:val="24"/>
          <w:szCs w:val="24"/>
        </w:rPr>
      </w:pPr>
      <w:proofErr w:type="spellStart"/>
      <w:r w:rsidRPr="00BF3F75">
        <w:rPr>
          <w:rFonts w:ascii="Times New Roman" w:hAnsi="Times New Roman"/>
          <w:bCs/>
          <w:sz w:val="24"/>
          <w:szCs w:val="24"/>
        </w:rPr>
        <w:t>Numan</w:t>
      </w:r>
      <w:proofErr w:type="spellEnd"/>
      <w:r w:rsidRPr="00BF3F75">
        <w:rPr>
          <w:rFonts w:ascii="Times New Roman" w:hAnsi="Times New Roman"/>
          <w:bCs/>
          <w:sz w:val="24"/>
          <w:szCs w:val="24"/>
        </w:rPr>
        <w:t xml:space="preserve"> Et al, (1996), “The Reflections of the social changes in the physical and functional forms of the walled city of Nicosia”, (Architecture and planning journals), A publication of Architecture and planning center, Vol2,No1, p19-26</w:t>
      </w:r>
    </w:p>
    <w:p w:rsidR="004E25F6" w:rsidRPr="00BF3F75" w:rsidRDefault="004E25F6" w:rsidP="004E25F6">
      <w:pPr>
        <w:pStyle w:val="ListParagraph"/>
        <w:jc w:val="both"/>
        <w:rPr>
          <w:rFonts w:ascii="Times New Roman" w:hAnsi="Times New Roman"/>
          <w:bCs/>
          <w:sz w:val="24"/>
          <w:szCs w:val="24"/>
        </w:rPr>
      </w:pPr>
    </w:p>
    <w:p w:rsidR="004E25F6" w:rsidRPr="00BF3F75" w:rsidRDefault="004E25F6" w:rsidP="004E25F6">
      <w:pPr>
        <w:pStyle w:val="ListParagraph"/>
        <w:autoSpaceDE w:val="0"/>
        <w:autoSpaceDN w:val="0"/>
        <w:adjustRightInd w:val="0"/>
        <w:spacing w:after="0" w:line="360" w:lineRule="auto"/>
        <w:jc w:val="both"/>
        <w:rPr>
          <w:rFonts w:ascii="Times New Roman" w:hAnsi="Times New Roman"/>
          <w:bCs/>
          <w:sz w:val="24"/>
          <w:szCs w:val="24"/>
        </w:rPr>
      </w:pPr>
    </w:p>
    <w:p w:rsidR="004E25F6" w:rsidRPr="00BF3F75" w:rsidRDefault="004E25F6" w:rsidP="004E25F6">
      <w:pPr>
        <w:pStyle w:val="ListParagraph"/>
        <w:numPr>
          <w:ilvl w:val="0"/>
          <w:numId w:val="8"/>
        </w:numPr>
        <w:autoSpaceDE w:val="0"/>
        <w:autoSpaceDN w:val="0"/>
        <w:adjustRightInd w:val="0"/>
        <w:spacing w:after="0" w:line="360" w:lineRule="auto"/>
        <w:jc w:val="both"/>
        <w:rPr>
          <w:rFonts w:ascii="Times New Roman" w:hAnsi="Times New Roman"/>
          <w:bCs/>
          <w:sz w:val="24"/>
          <w:szCs w:val="24"/>
        </w:rPr>
      </w:pPr>
      <w:r w:rsidRPr="00BF3F75">
        <w:rPr>
          <w:rFonts w:ascii="Times New Roman" w:hAnsi="Times New Roman"/>
          <w:iCs/>
          <w:sz w:val="24"/>
          <w:szCs w:val="24"/>
        </w:rPr>
        <w:t xml:space="preserve">Luke W., (2004), </w:t>
      </w:r>
      <w:r w:rsidRPr="00BF3F75">
        <w:rPr>
          <w:rFonts w:ascii="Times New Roman" w:hAnsi="Times New Roman"/>
          <w:bCs/>
          <w:sz w:val="24"/>
          <w:szCs w:val="24"/>
        </w:rPr>
        <w:t>“Saint Peter and Paul Church (</w:t>
      </w:r>
      <w:proofErr w:type="spellStart"/>
      <w:r w:rsidRPr="00BF3F75">
        <w:rPr>
          <w:rFonts w:ascii="Times New Roman" w:hAnsi="Times New Roman"/>
          <w:bCs/>
          <w:sz w:val="24"/>
          <w:szCs w:val="24"/>
        </w:rPr>
        <w:t>Sinan</w:t>
      </w:r>
      <w:proofErr w:type="spellEnd"/>
      <w:r w:rsidRPr="00BF3F75">
        <w:rPr>
          <w:rFonts w:ascii="Times New Roman" w:hAnsi="Times New Roman"/>
          <w:bCs/>
          <w:sz w:val="24"/>
          <w:szCs w:val="24"/>
        </w:rPr>
        <w:t xml:space="preserve"> Pasha Mosque), Famagusta: A Forgotten Gothic Moment in Northern Cyprus” (a published article)</w:t>
      </w:r>
    </w:p>
    <w:p w:rsidR="004E25F6" w:rsidRPr="00BF3F75" w:rsidRDefault="004E25F6" w:rsidP="004E25F6">
      <w:pPr>
        <w:autoSpaceDE w:val="0"/>
        <w:autoSpaceDN w:val="0"/>
        <w:adjustRightInd w:val="0"/>
        <w:spacing w:after="0" w:line="360" w:lineRule="auto"/>
        <w:jc w:val="both"/>
        <w:rPr>
          <w:rFonts w:ascii="Times New Roman" w:hAnsi="Times New Roman"/>
          <w:bCs/>
          <w:sz w:val="24"/>
          <w:szCs w:val="24"/>
        </w:rPr>
      </w:pPr>
    </w:p>
    <w:p w:rsidR="004E25F6" w:rsidRPr="00BF3F75" w:rsidRDefault="004E25F6" w:rsidP="004E25F6">
      <w:pPr>
        <w:pStyle w:val="ListParagraph"/>
        <w:numPr>
          <w:ilvl w:val="0"/>
          <w:numId w:val="8"/>
        </w:numPr>
        <w:autoSpaceDE w:val="0"/>
        <w:autoSpaceDN w:val="0"/>
        <w:adjustRightInd w:val="0"/>
        <w:spacing w:after="0" w:line="360" w:lineRule="auto"/>
        <w:jc w:val="both"/>
        <w:rPr>
          <w:rFonts w:ascii="Times New Roman" w:hAnsi="Times New Roman"/>
          <w:bCs/>
          <w:sz w:val="24"/>
          <w:szCs w:val="24"/>
        </w:rPr>
      </w:pPr>
      <w:r w:rsidRPr="00BF3F75">
        <w:rPr>
          <w:rFonts w:ascii="Times New Roman" w:hAnsi="Times New Roman"/>
        </w:rPr>
        <w:t>Owen M., (2001), “Preserving building material for historical buildings” (a published article)</w:t>
      </w:r>
    </w:p>
    <w:p w:rsidR="004E25F6" w:rsidRPr="00BF3F75" w:rsidRDefault="004E25F6" w:rsidP="004E25F6">
      <w:pPr>
        <w:pStyle w:val="ListParagraph"/>
        <w:autoSpaceDE w:val="0"/>
        <w:autoSpaceDN w:val="0"/>
        <w:adjustRightInd w:val="0"/>
        <w:spacing w:after="0" w:line="360" w:lineRule="auto"/>
        <w:jc w:val="both"/>
        <w:rPr>
          <w:rFonts w:ascii="Times New Roman" w:hAnsi="Times New Roman"/>
          <w:bCs/>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Peter B., (1997), </w:t>
      </w:r>
      <w:r w:rsidRPr="00BF3F75">
        <w:rPr>
          <w:rFonts w:ascii="Times New Roman" w:hAnsi="Times New Roman"/>
          <w:i/>
          <w:sz w:val="24"/>
          <w:szCs w:val="24"/>
        </w:rPr>
        <w:t>The Renaissance</w:t>
      </w:r>
      <w:r w:rsidRPr="00BF3F75">
        <w:rPr>
          <w:rFonts w:ascii="Times New Roman" w:hAnsi="Times New Roman"/>
          <w:sz w:val="24"/>
          <w:szCs w:val="24"/>
        </w:rPr>
        <w:t>, St. Martin’s Press</w:t>
      </w:r>
      <w:r w:rsidR="00F416F5">
        <w:rPr>
          <w:rFonts w:ascii="Times New Roman" w:hAnsi="Times New Roman"/>
          <w:sz w:val="24"/>
          <w:szCs w:val="24"/>
        </w:rPr>
        <w:t>, Paris</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Peter, O., (1995), </w:t>
      </w:r>
      <w:r w:rsidRPr="00BF3F75">
        <w:rPr>
          <w:rFonts w:ascii="Times New Roman" w:hAnsi="Times New Roman"/>
          <w:i/>
          <w:sz w:val="24"/>
          <w:szCs w:val="24"/>
        </w:rPr>
        <w:t>Cyprus; Yesterday and today</w:t>
      </w:r>
      <w:r w:rsidRPr="00BF3F75">
        <w:rPr>
          <w:rFonts w:ascii="Times New Roman" w:hAnsi="Times New Roman"/>
          <w:sz w:val="24"/>
          <w:szCs w:val="24"/>
        </w:rPr>
        <w:t>, University of Texas</w:t>
      </w:r>
      <w:r w:rsidR="00F416F5">
        <w:rPr>
          <w:rFonts w:ascii="Times New Roman" w:hAnsi="Times New Roman"/>
          <w:sz w:val="24"/>
          <w:szCs w:val="24"/>
        </w:rPr>
        <w:t>, Texas</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lastRenderedPageBreak/>
        <w:t>Perbillini</w:t>
      </w:r>
      <w:proofErr w:type="spellEnd"/>
      <w:r w:rsidRPr="00BF3F75">
        <w:rPr>
          <w:rFonts w:ascii="Times New Roman" w:hAnsi="Times New Roman"/>
          <w:sz w:val="24"/>
          <w:szCs w:val="24"/>
        </w:rPr>
        <w:t xml:space="preserve">, G., (1988), </w:t>
      </w:r>
      <w:r w:rsidRPr="00BF3F75">
        <w:rPr>
          <w:rFonts w:ascii="Times New Roman" w:hAnsi="Times New Roman"/>
          <w:i/>
          <w:sz w:val="24"/>
          <w:szCs w:val="24"/>
        </w:rPr>
        <w:t xml:space="preserve">The Venetian </w:t>
      </w:r>
      <w:proofErr w:type="spellStart"/>
      <w:r w:rsidRPr="00BF3F75">
        <w:rPr>
          <w:rFonts w:ascii="Times New Roman" w:hAnsi="Times New Roman"/>
          <w:i/>
          <w:sz w:val="24"/>
          <w:szCs w:val="24"/>
        </w:rPr>
        <w:t>Defences</w:t>
      </w:r>
      <w:proofErr w:type="spellEnd"/>
      <w:r w:rsidRPr="00BF3F75">
        <w:rPr>
          <w:rFonts w:ascii="Times New Roman" w:hAnsi="Times New Roman"/>
          <w:i/>
          <w:sz w:val="24"/>
          <w:szCs w:val="24"/>
        </w:rPr>
        <w:t xml:space="preserve"> of Cyprus</w:t>
      </w:r>
      <w:r w:rsidRPr="00BF3F75">
        <w:rPr>
          <w:rFonts w:ascii="Times New Roman" w:hAnsi="Times New Roman"/>
          <w:sz w:val="24"/>
          <w:szCs w:val="24"/>
        </w:rPr>
        <w:t>, Fort, Fortress study group, p7-44</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Pool, T., (1909), </w:t>
      </w:r>
      <w:r w:rsidRPr="00BF3F75">
        <w:rPr>
          <w:rFonts w:ascii="Times New Roman" w:hAnsi="Times New Roman"/>
          <w:i/>
          <w:sz w:val="24"/>
          <w:szCs w:val="24"/>
        </w:rPr>
        <w:t xml:space="preserve">The catholic encyclopedia Volume 5, </w:t>
      </w:r>
      <w:r w:rsidRPr="00BF3F75">
        <w:rPr>
          <w:rFonts w:ascii="Times New Roman" w:hAnsi="Times New Roman"/>
          <w:sz w:val="24"/>
          <w:szCs w:val="24"/>
        </w:rPr>
        <w:t>Robert Appleton company, New York</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Rolf T., (1999), </w:t>
      </w:r>
      <w:r w:rsidRPr="00BF3F75">
        <w:rPr>
          <w:rFonts w:ascii="Times New Roman" w:hAnsi="Times New Roman"/>
          <w:i/>
          <w:sz w:val="24"/>
          <w:szCs w:val="24"/>
        </w:rPr>
        <w:t>The Art of Gothic: Architecture, Sculpture, Painting</w:t>
      </w:r>
      <w:r w:rsidRPr="00BF3F75">
        <w:rPr>
          <w:rFonts w:ascii="Times New Roman" w:hAnsi="Times New Roman"/>
          <w:sz w:val="24"/>
          <w:szCs w:val="24"/>
        </w:rPr>
        <w:t xml:space="preserve">, </w:t>
      </w:r>
      <w:proofErr w:type="spellStart"/>
      <w:r w:rsidRPr="00BF3F75">
        <w:rPr>
          <w:rFonts w:ascii="Times New Roman" w:hAnsi="Times New Roman"/>
          <w:sz w:val="24"/>
          <w:szCs w:val="24"/>
        </w:rPr>
        <w:t>Frontispece</w:t>
      </w:r>
      <w:proofErr w:type="spellEnd"/>
      <w:r w:rsidR="00D741C8">
        <w:rPr>
          <w:rFonts w:ascii="Times New Roman" w:hAnsi="Times New Roman"/>
          <w:sz w:val="24"/>
          <w:szCs w:val="24"/>
        </w:rPr>
        <w:t>, New York</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Salvatore, G., (1873), </w:t>
      </w:r>
      <w:r w:rsidRPr="00BF3F75">
        <w:rPr>
          <w:rFonts w:ascii="Times New Roman" w:hAnsi="Times New Roman"/>
          <w:i/>
          <w:sz w:val="24"/>
          <w:szCs w:val="24"/>
        </w:rPr>
        <w:t>Venice Art and Architecture Vol. II</w:t>
      </w:r>
      <w:r w:rsidRPr="00BF3F75">
        <w:rPr>
          <w:rFonts w:ascii="Times New Roman" w:hAnsi="Times New Roman"/>
          <w:sz w:val="24"/>
          <w:szCs w:val="24"/>
        </w:rPr>
        <w:t xml:space="preserve">, </w:t>
      </w:r>
      <w:proofErr w:type="spellStart"/>
      <w:r w:rsidRPr="00BF3F75">
        <w:rPr>
          <w:rFonts w:ascii="Times New Roman" w:hAnsi="Times New Roman"/>
          <w:sz w:val="24"/>
          <w:szCs w:val="24"/>
        </w:rPr>
        <w:t>Konemann</w:t>
      </w:r>
      <w:proofErr w:type="spellEnd"/>
      <w:r w:rsidRPr="00BF3F75">
        <w:rPr>
          <w:rFonts w:ascii="Times New Roman" w:hAnsi="Times New Roman"/>
          <w:sz w:val="24"/>
          <w:szCs w:val="24"/>
        </w:rPr>
        <w:t xml:space="preserve">, Cologne </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Salvatore, L., (1983), </w:t>
      </w:r>
      <w:r w:rsidRPr="00BF3F75">
        <w:rPr>
          <w:rFonts w:ascii="Times New Roman" w:hAnsi="Times New Roman"/>
          <w:i/>
          <w:sz w:val="24"/>
          <w:szCs w:val="24"/>
        </w:rPr>
        <w:t>Lefkosa the capital city of Cyprus</w:t>
      </w:r>
      <w:r w:rsidRPr="00BF3F75">
        <w:rPr>
          <w:rFonts w:ascii="Times New Roman" w:hAnsi="Times New Roman"/>
          <w:sz w:val="24"/>
          <w:szCs w:val="24"/>
        </w:rPr>
        <w:t xml:space="preserve">, </w:t>
      </w:r>
      <w:proofErr w:type="spellStart"/>
      <w:r w:rsidRPr="00BF3F75">
        <w:rPr>
          <w:rFonts w:ascii="Times New Roman" w:hAnsi="Times New Roman"/>
          <w:sz w:val="24"/>
          <w:szCs w:val="24"/>
        </w:rPr>
        <w:t>Trigraph</w:t>
      </w:r>
      <w:proofErr w:type="spellEnd"/>
      <w:r w:rsidRPr="00BF3F75">
        <w:rPr>
          <w:rFonts w:ascii="Times New Roman" w:hAnsi="Times New Roman"/>
          <w:sz w:val="24"/>
          <w:szCs w:val="24"/>
        </w:rPr>
        <w:t>,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Schmidt, R. and </w:t>
      </w:r>
      <w:proofErr w:type="spellStart"/>
      <w:r w:rsidRPr="00BF3F75">
        <w:rPr>
          <w:rFonts w:ascii="Times New Roman" w:hAnsi="Times New Roman"/>
          <w:sz w:val="24"/>
          <w:szCs w:val="24"/>
        </w:rPr>
        <w:t>Worsely</w:t>
      </w:r>
      <w:proofErr w:type="spellEnd"/>
      <w:r w:rsidRPr="00BF3F75">
        <w:rPr>
          <w:rFonts w:ascii="Times New Roman" w:hAnsi="Times New Roman"/>
          <w:sz w:val="24"/>
          <w:szCs w:val="24"/>
        </w:rPr>
        <w:t xml:space="preserve">, B., (1991), </w:t>
      </w:r>
      <w:r w:rsidRPr="00BF3F75">
        <w:rPr>
          <w:rFonts w:ascii="Times New Roman" w:hAnsi="Times New Roman"/>
          <w:i/>
          <w:sz w:val="24"/>
          <w:szCs w:val="24"/>
        </w:rPr>
        <w:t>North Cyprus</w:t>
      </w:r>
      <w:r w:rsidRPr="00BF3F75">
        <w:rPr>
          <w:rFonts w:ascii="Times New Roman" w:hAnsi="Times New Roman"/>
          <w:sz w:val="24"/>
          <w:szCs w:val="24"/>
        </w:rPr>
        <w:t>, Pilot Publications London</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Stanley, I., and William, B, (1993), “The Ottoman House” (a published article), Elsevier</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Stewart D. Et al, (1984), </w:t>
      </w:r>
      <w:r w:rsidRPr="00BF3F75">
        <w:rPr>
          <w:rFonts w:ascii="Times New Roman" w:hAnsi="Times New Roman"/>
          <w:i/>
          <w:sz w:val="24"/>
          <w:szCs w:val="24"/>
        </w:rPr>
        <w:t>Nicosia Master Plan final report</w:t>
      </w:r>
      <w:r w:rsidRPr="00BF3F75">
        <w:rPr>
          <w:rFonts w:ascii="Times New Roman" w:hAnsi="Times New Roman"/>
          <w:sz w:val="24"/>
          <w:szCs w:val="24"/>
        </w:rPr>
        <w:t>, UNDP</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Strand W. E., (1993) </w:t>
      </w:r>
      <w:r w:rsidRPr="00BF3F75">
        <w:rPr>
          <w:rFonts w:ascii="Times New Roman" w:hAnsi="Times New Roman"/>
          <w:i/>
          <w:sz w:val="24"/>
          <w:szCs w:val="24"/>
        </w:rPr>
        <w:t>Voices of stone: the history of ancient Cyprus</w:t>
      </w:r>
      <w:r w:rsidRPr="00BF3F75">
        <w:rPr>
          <w:rFonts w:ascii="Times New Roman" w:hAnsi="Times New Roman"/>
          <w:sz w:val="24"/>
          <w:szCs w:val="24"/>
        </w:rPr>
        <w:t>, Nicosia</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 Taylor, L. D., (1994), </w:t>
      </w:r>
      <w:r w:rsidRPr="00BF3F75">
        <w:rPr>
          <w:rFonts w:ascii="Times New Roman" w:hAnsi="Times New Roman"/>
          <w:i/>
          <w:sz w:val="24"/>
          <w:szCs w:val="24"/>
        </w:rPr>
        <w:t>Classical styles in modern Architecture</w:t>
      </w:r>
      <w:r w:rsidRPr="00BF3F75">
        <w:rPr>
          <w:rFonts w:ascii="Times New Roman" w:hAnsi="Times New Roman"/>
          <w:sz w:val="24"/>
          <w:szCs w:val="24"/>
        </w:rPr>
        <w:t>, Van Nostrand Reinhold</w:t>
      </w:r>
      <w:r w:rsidR="00D741C8">
        <w:rPr>
          <w:rFonts w:ascii="Times New Roman" w:hAnsi="Times New Roman"/>
          <w:sz w:val="24"/>
          <w:szCs w:val="24"/>
        </w:rPr>
        <w:t>, Amsterdam</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UNDP, “Nicosia Master Plan Final Report”, (1984)</w:t>
      </w:r>
      <w:r w:rsidR="00D741C8">
        <w:rPr>
          <w:rFonts w:ascii="Times New Roman" w:hAnsi="Times New Roman"/>
          <w:sz w:val="24"/>
          <w:szCs w:val="24"/>
        </w:rPr>
        <w:t>, Nicosia</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Vitruvius, (1960), </w:t>
      </w:r>
      <w:r w:rsidRPr="00BF3F75">
        <w:rPr>
          <w:rFonts w:ascii="Times New Roman" w:hAnsi="Times New Roman"/>
          <w:i/>
          <w:iCs/>
          <w:sz w:val="24"/>
          <w:szCs w:val="24"/>
        </w:rPr>
        <w:t>The Ten Books on Architecture</w:t>
      </w:r>
      <w:r w:rsidRPr="00BF3F75">
        <w:rPr>
          <w:rFonts w:ascii="Times New Roman" w:hAnsi="Times New Roman"/>
          <w:sz w:val="24"/>
          <w:szCs w:val="24"/>
        </w:rPr>
        <w:t>, Dover</w:t>
      </w:r>
      <w:r w:rsidR="00D741C8">
        <w:rPr>
          <w:rFonts w:ascii="Times New Roman" w:hAnsi="Times New Roman"/>
          <w:sz w:val="24"/>
          <w:szCs w:val="24"/>
        </w:rPr>
        <w:t>, New Jersey</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proofErr w:type="spellStart"/>
      <w:r w:rsidRPr="00BF3F75">
        <w:rPr>
          <w:rFonts w:ascii="Times New Roman" w:hAnsi="Times New Roman"/>
          <w:sz w:val="24"/>
          <w:szCs w:val="24"/>
        </w:rPr>
        <w:t>Volckman</w:t>
      </w:r>
      <w:proofErr w:type="spellEnd"/>
      <w:r w:rsidRPr="00BF3F75">
        <w:rPr>
          <w:rFonts w:ascii="Times New Roman" w:hAnsi="Times New Roman"/>
          <w:sz w:val="24"/>
          <w:szCs w:val="24"/>
        </w:rPr>
        <w:t xml:space="preserve"> C., (2006), </w:t>
      </w:r>
      <w:r w:rsidRPr="00BF3F75">
        <w:rPr>
          <w:rFonts w:ascii="Times New Roman" w:hAnsi="Times New Roman"/>
          <w:i/>
          <w:sz w:val="24"/>
          <w:szCs w:val="24"/>
        </w:rPr>
        <w:t>Renaissance</w:t>
      </w:r>
      <w:r w:rsidRPr="00BF3F75">
        <w:rPr>
          <w:rFonts w:ascii="Times New Roman" w:hAnsi="Times New Roman"/>
          <w:sz w:val="24"/>
          <w:szCs w:val="24"/>
        </w:rPr>
        <w:t>, Miramax</w:t>
      </w:r>
      <w:r w:rsidR="00D741C8">
        <w:rPr>
          <w:rFonts w:ascii="Times New Roman" w:hAnsi="Times New Roman"/>
          <w:sz w:val="24"/>
          <w:szCs w:val="24"/>
        </w:rPr>
        <w:t>, London</w:t>
      </w: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 </w:t>
      </w:r>
      <w:r w:rsidRPr="00BF3F75">
        <w:rPr>
          <w:rFonts w:ascii="Times New Roman" w:hAnsi="Times New Roman"/>
          <w:bCs/>
          <w:sz w:val="24"/>
          <w:szCs w:val="24"/>
        </w:rPr>
        <w:t xml:space="preserve">William, D., (1981), </w:t>
      </w:r>
      <w:r w:rsidRPr="00BF3F75">
        <w:rPr>
          <w:rFonts w:ascii="Times New Roman" w:hAnsi="Times New Roman"/>
          <w:bCs/>
          <w:i/>
          <w:sz w:val="24"/>
          <w:szCs w:val="24"/>
        </w:rPr>
        <w:t>The antiquities of Turkish Nicosia</w:t>
      </w:r>
      <w:r w:rsidRPr="00BF3F75">
        <w:rPr>
          <w:rFonts w:ascii="Times New Roman" w:hAnsi="Times New Roman"/>
          <w:bCs/>
          <w:sz w:val="24"/>
          <w:szCs w:val="24"/>
        </w:rPr>
        <w:t xml:space="preserve">, </w:t>
      </w:r>
      <w:proofErr w:type="spellStart"/>
      <w:r w:rsidRPr="00BF3F75">
        <w:rPr>
          <w:rFonts w:ascii="Times New Roman" w:hAnsi="Times New Roman"/>
          <w:bCs/>
          <w:sz w:val="24"/>
          <w:szCs w:val="24"/>
        </w:rPr>
        <w:t>Triagraph</w:t>
      </w:r>
      <w:proofErr w:type="spellEnd"/>
      <w:r w:rsidR="001866FE">
        <w:rPr>
          <w:rFonts w:ascii="Times New Roman" w:hAnsi="Times New Roman"/>
          <w:bCs/>
          <w:sz w:val="24"/>
          <w:szCs w:val="24"/>
        </w:rPr>
        <w:t>,</w:t>
      </w:r>
      <w:r w:rsidRPr="00BF3F75">
        <w:rPr>
          <w:rFonts w:ascii="Times New Roman" w:hAnsi="Times New Roman"/>
          <w:bCs/>
          <w:sz w:val="24"/>
          <w:szCs w:val="24"/>
        </w:rPr>
        <w:t xml:space="preserve"> London</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Wofflin, H., (1984), </w:t>
      </w:r>
      <w:r w:rsidRPr="00BF3F75">
        <w:rPr>
          <w:rFonts w:ascii="Times New Roman" w:hAnsi="Times New Roman"/>
          <w:i/>
          <w:sz w:val="24"/>
          <w:szCs w:val="24"/>
        </w:rPr>
        <w:t>Renaissance and Baroque</w:t>
      </w:r>
      <w:r w:rsidR="00D741C8">
        <w:rPr>
          <w:rFonts w:ascii="Times New Roman" w:hAnsi="Times New Roman"/>
          <w:sz w:val="24"/>
          <w:szCs w:val="24"/>
        </w:rPr>
        <w:t>, Harper Collins, New Y</w:t>
      </w:r>
      <w:r w:rsidRPr="00BF3F75">
        <w:rPr>
          <w:rFonts w:ascii="Times New Roman" w:hAnsi="Times New Roman"/>
          <w:sz w:val="24"/>
          <w:szCs w:val="24"/>
        </w:rPr>
        <w:t>ork</w:t>
      </w:r>
    </w:p>
    <w:p w:rsidR="004E25F6" w:rsidRPr="00BF3F75" w:rsidRDefault="004E25F6" w:rsidP="004E25F6">
      <w:pPr>
        <w:pStyle w:val="ListParagrap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pStyle w:val="ListParagraph"/>
        <w:numPr>
          <w:ilvl w:val="0"/>
          <w:numId w:val="8"/>
        </w:numPr>
        <w:spacing w:line="360" w:lineRule="auto"/>
        <w:jc w:val="both"/>
        <w:rPr>
          <w:rFonts w:ascii="Times New Roman" w:hAnsi="Times New Roman"/>
          <w:sz w:val="24"/>
          <w:szCs w:val="24"/>
        </w:rPr>
      </w:pPr>
      <w:r w:rsidRPr="00BF3F75">
        <w:rPr>
          <w:rFonts w:ascii="Times New Roman" w:hAnsi="Times New Roman"/>
          <w:sz w:val="24"/>
          <w:szCs w:val="24"/>
        </w:rPr>
        <w:t xml:space="preserve">Yetkin S. K, (1965), </w:t>
      </w:r>
      <w:r w:rsidRPr="00BF3F75">
        <w:rPr>
          <w:rFonts w:ascii="Times New Roman" w:hAnsi="Times New Roman"/>
          <w:i/>
          <w:sz w:val="24"/>
          <w:szCs w:val="24"/>
        </w:rPr>
        <w:t>Turkish Architecture</w:t>
      </w:r>
      <w:r w:rsidRPr="00BF3F75">
        <w:rPr>
          <w:rFonts w:ascii="Times New Roman" w:hAnsi="Times New Roman"/>
          <w:sz w:val="24"/>
          <w:szCs w:val="24"/>
        </w:rPr>
        <w:t>, Ankara University, Ankara</w:t>
      </w:r>
    </w:p>
    <w:p w:rsidR="004E25F6" w:rsidRPr="00BF3F75" w:rsidRDefault="004E25F6" w:rsidP="004E25F6">
      <w:pPr>
        <w:pStyle w:val="ListParagraph"/>
        <w:jc w:val="both"/>
        <w:rPr>
          <w:rFonts w:ascii="Times New Roman" w:hAnsi="Times New Roman"/>
          <w:sz w:val="24"/>
          <w:szCs w:val="24"/>
        </w:rPr>
      </w:pPr>
    </w:p>
    <w:p w:rsidR="004E25F6" w:rsidRPr="00BF3F75" w:rsidRDefault="004E25F6" w:rsidP="004E25F6">
      <w:pPr>
        <w:pStyle w:val="ListParagraph"/>
        <w:spacing w:line="360" w:lineRule="auto"/>
        <w:jc w:val="both"/>
        <w:rPr>
          <w:rFonts w:ascii="Times New Roman" w:hAnsi="Times New Roman"/>
          <w:sz w:val="24"/>
          <w:szCs w:val="24"/>
        </w:rPr>
      </w:pPr>
    </w:p>
    <w:p w:rsidR="004E25F6" w:rsidRPr="00BF3F75" w:rsidRDefault="004E25F6" w:rsidP="004E25F6">
      <w:pPr>
        <w:spacing w:line="360" w:lineRule="auto"/>
        <w:ind w:firstLine="360"/>
        <w:jc w:val="both"/>
        <w:rPr>
          <w:rFonts w:ascii="Times New Roman" w:hAnsi="Times New Roman"/>
          <w:sz w:val="24"/>
          <w:szCs w:val="24"/>
        </w:rPr>
      </w:pPr>
      <w:r w:rsidRPr="00BF3F75">
        <w:rPr>
          <w:rFonts w:ascii="Times New Roman" w:hAnsi="Times New Roman"/>
          <w:b/>
          <w:sz w:val="24"/>
          <w:szCs w:val="24"/>
        </w:rPr>
        <w:t>WEBSITES</w:t>
      </w:r>
      <w:r w:rsidRPr="00BF3F75">
        <w:rPr>
          <w:rFonts w:ascii="Times New Roman" w:hAnsi="Times New Roman"/>
          <w:sz w:val="24"/>
          <w:szCs w:val="24"/>
        </w:rPr>
        <w:t>:</w:t>
      </w:r>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0" w:history="1">
        <w:r w:rsidR="004E25F6" w:rsidRPr="0085604E">
          <w:rPr>
            <w:rStyle w:val="Hyperlink"/>
            <w:rFonts w:ascii="Times New Roman" w:hAnsi="Times New Roman"/>
            <w:color w:val="auto"/>
            <w:sz w:val="24"/>
            <w:szCs w:val="24"/>
          </w:rPr>
          <w:t>www.alphadictionary.com/directory/Specialty_Dictionaries/Architecture/</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1" w:history="1">
        <w:r w:rsidR="004E25F6" w:rsidRPr="0085604E">
          <w:rPr>
            <w:rStyle w:val="Hyperlink"/>
            <w:rFonts w:ascii="Times New Roman" w:hAnsi="Times New Roman"/>
            <w:color w:val="auto"/>
            <w:sz w:val="24"/>
            <w:szCs w:val="24"/>
          </w:rPr>
          <w:t>www.architecture.about.com/library/bl-glossary.htm</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2" w:history="1">
        <w:r w:rsidR="004E25F6" w:rsidRPr="0085604E">
          <w:rPr>
            <w:rStyle w:val="Hyperlink"/>
            <w:rFonts w:ascii="Times New Roman" w:hAnsi="Times New Roman"/>
            <w:color w:val="auto"/>
            <w:sz w:val="24"/>
            <w:szCs w:val="24"/>
          </w:rPr>
          <w:t>www.cypnet.co.uk/ncyprus/history/index.html</w:t>
        </w:r>
      </w:hyperlink>
    </w:p>
    <w:p w:rsidR="004E25F6" w:rsidRPr="0085604E" w:rsidRDefault="004E25F6" w:rsidP="004E25F6">
      <w:pPr>
        <w:pStyle w:val="ListParagraph"/>
        <w:numPr>
          <w:ilvl w:val="0"/>
          <w:numId w:val="18"/>
        </w:numPr>
        <w:jc w:val="both"/>
        <w:rPr>
          <w:rFonts w:ascii="Times New Roman" w:hAnsi="Times New Roman"/>
          <w:sz w:val="24"/>
          <w:szCs w:val="24"/>
          <w:u w:val="single"/>
        </w:rPr>
      </w:pPr>
      <w:r w:rsidRPr="0085604E">
        <w:rPr>
          <w:rFonts w:ascii="Times New Roman" w:hAnsi="Times New Roman"/>
          <w:sz w:val="24"/>
          <w:szCs w:val="24"/>
          <w:u w:val="single"/>
        </w:rPr>
        <w:t>www.cyprus_city/maps</w:t>
      </w:r>
    </w:p>
    <w:p w:rsidR="004E25F6" w:rsidRPr="0085604E" w:rsidRDefault="004E25F6" w:rsidP="004E25F6">
      <w:pPr>
        <w:pStyle w:val="ListParagraph"/>
        <w:numPr>
          <w:ilvl w:val="0"/>
          <w:numId w:val="18"/>
        </w:numPr>
        <w:spacing w:line="360" w:lineRule="auto"/>
        <w:jc w:val="both"/>
        <w:rPr>
          <w:rFonts w:ascii="Times New Roman" w:hAnsi="Times New Roman"/>
          <w:sz w:val="24"/>
          <w:szCs w:val="24"/>
          <w:u w:val="single"/>
        </w:rPr>
      </w:pPr>
      <w:r w:rsidRPr="0085604E">
        <w:rPr>
          <w:rFonts w:ascii="Times New Roman" w:hAnsi="Times New Roman"/>
          <w:sz w:val="24"/>
          <w:szCs w:val="24"/>
          <w:u w:val="single"/>
        </w:rPr>
        <w:t>www.images.google.com/imgres?imgurl</w:t>
      </w:r>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3" w:history="1">
        <w:r w:rsidR="004E25F6" w:rsidRPr="0085604E">
          <w:rPr>
            <w:rStyle w:val="Hyperlink"/>
            <w:rFonts w:ascii="Times New Roman" w:hAnsi="Times New Roman"/>
            <w:color w:val="auto"/>
            <w:sz w:val="24"/>
            <w:szCs w:val="24"/>
          </w:rPr>
          <w:t>www.greenparadisehomes.com/history/BRITISH_RULE.php</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4" w:history="1">
        <w:r w:rsidR="004E25F6" w:rsidRPr="0085604E">
          <w:rPr>
            <w:rStyle w:val="Hyperlink"/>
            <w:rFonts w:ascii="Times New Roman" w:hAnsi="Times New Roman"/>
            <w:color w:val="auto"/>
            <w:sz w:val="24"/>
            <w:szCs w:val="24"/>
          </w:rPr>
          <w:t>www.hillsborough.net/depts/planning/residential_design_guidelines.asp</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5" w:history="1">
        <w:r w:rsidR="004E25F6" w:rsidRPr="0085604E">
          <w:rPr>
            <w:rStyle w:val="Hyperlink"/>
            <w:rFonts w:ascii="Times New Roman" w:hAnsi="Times New Roman"/>
            <w:color w:val="auto"/>
            <w:sz w:val="24"/>
            <w:szCs w:val="24"/>
          </w:rPr>
          <w:t>www.historical_residence</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6" w:history="1">
        <w:r w:rsidR="004E25F6" w:rsidRPr="0085604E">
          <w:rPr>
            <w:rStyle w:val="Hyperlink"/>
            <w:rFonts w:ascii="Times New Roman" w:hAnsi="Times New Roman"/>
            <w:color w:val="auto"/>
            <w:sz w:val="24"/>
            <w:szCs w:val="24"/>
          </w:rPr>
          <w:t>www.muslimheritage.com/topics/default.cfm</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7" w:history="1">
        <w:r w:rsidR="004E25F6" w:rsidRPr="0085604E">
          <w:rPr>
            <w:rStyle w:val="Hyperlink"/>
            <w:rFonts w:ascii="Times New Roman" w:hAnsi="Times New Roman"/>
            <w:color w:val="auto"/>
            <w:sz w:val="24"/>
            <w:szCs w:val="24"/>
          </w:rPr>
          <w:t>www.nicosia.org.cy/english/lefkosia_istoria.shtm</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8" w:history="1">
        <w:r w:rsidR="004E25F6" w:rsidRPr="0085604E">
          <w:rPr>
            <w:rStyle w:val="Hyperlink"/>
            <w:rFonts w:ascii="Times New Roman" w:hAnsi="Times New Roman"/>
            <w:color w:val="auto"/>
            <w:sz w:val="24"/>
            <w:szCs w:val="24"/>
          </w:rPr>
          <w:t>www.northcyprusonline.com/North-Cyprus-Online-Historical-Places-Nicosia.php</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19" w:history="1">
        <w:r w:rsidR="004E25F6" w:rsidRPr="0085604E">
          <w:rPr>
            <w:rStyle w:val="Hyperlink"/>
            <w:rFonts w:ascii="Times New Roman" w:hAnsi="Times New Roman"/>
            <w:color w:val="auto"/>
            <w:sz w:val="24"/>
            <w:szCs w:val="24"/>
          </w:rPr>
          <w:t>www.northcyprusonline.com/North-Cyprus-Online-Tourist</w:t>
        </w:r>
      </w:hyperlink>
    </w:p>
    <w:p w:rsidR="004E25F6" w:rsidRPr="0085604E" w:rsidRDefault="00951D98" w:rsidP="004E25F6">
      <w:pPr>
        <w:pStyle w:val="ListParagraph"/>
        <w:numPr>
          <w:ilvl w:val="0"/>
          <w:numId w:val="18"/>
        </w:numPr>
        <w:jc w:val="both"/>
        <w:rPr>
          <w:rFonts w:ascii="Times New Roman" w:hAnsi="Times New Roman"/>
          <w:sz w:val="24"/>
          <w:szCs w:val="24"/>
          <w:u w:val="single"/>
        </w:rPr>
      </w:pPr>
      <w:hyperlink r:id="rId220" w:history="1">
        <w:r w:rsidR="004E25F6" w:rsidRPr="0085604E">
          <w:rPr>
            <w:rStyle w:val="Hyperlink"/>
            <w:rFonts w:ascii="Times New Roman" w:hAnsi="Times New Roman"/>
            <w:color w:val="auto"/>
            <w:sz w:val="24"/>
            <w:szCs w:val="24"/>
          </w:rPr>
          <w:t>www.pdxhomes.com/architecture.asp</w:t>
        </w:r>
      </w:hyperlink>
    </w:p>
    <w:p w:rsidR="004E25F6" w:rsidRPr="0085604E" w:rsidRDefault="004E25F6" w:rsidP="004E25F6">
      <w:pPr>
        <w:pStyle w:val="ListParagraph"/>
        <w:numPr>
          <w:ilvl w:val="0"/>
          <w:numId w:val="18"/>
        </w:numPr>
        <w:jc w:val="both"/>
        <w:rPr>
          <w:rFonts w:ascii="Times New Roman" w:hAnsi="Times New Roman"/>
          <w:sz w:val="24"/>
          <w:szCs w:val="24"/>
          <w:u w:val="single"/>
        </w:rPr>
      </w:pPr>
      <w:proofErr w:type="gramStart"/>
      <w:r w:rsidRPr="0085604E">
        <w:rPr>
          <w:rFonts w:ascii="Times New Roman" w:hAnsi="Times New Roman"/>
          <w:sz w:val="24"/>
          <w:szCs w:val="24"/>
          <w:u w:val="single"/>
        </w:rPr>
        <w:t>www</w:t>
      </w:r>
      <w:proofErr w:type="gramEnd"/>
      <w:r w:rsidRPr="0085604E">
        <w:rPr>
          <w:rFonts w:ascii="Times New Roman" w:hAnsi="Times New Roman"/>
          <w:sz w:val="24"/>
          <w:szCs w:val="24"/>
          <w:u w:val="single"/>
        </w:rPr>
        <w:t>.</w:t>
      </w:r>
      <w:hyperlink r:id="rId221" w:history="1">
        <w:r w:rsidRPr="0085604E">
          <w:rPr>
            <w:rStyle w:val="Hyperlink"/>
            <w:rFonts w:ascii="Times New Roman" w:hAnsi="Times New Roman"/>
            <w:color w:val="auto"/>
            <w:sz w:val="24"/>
            <w:szCs w:val="24"/>
          </w:rPr>
          <w:t>wordnet.princeton.edu/perl/webwn</w:t>
        </w:r>
      </w:hyperlink>
    </w:p>
    <w:p w:rsidR="004E25F6" w:rsidRPr="0085604E" w:rsidRDefault="004E25F6" w:rsidP="004E25F6">
      <w:pPr>
        <w:pStyle w:val="ListParagraph"/>
        <w:numPr>
          <w:ilvl w:val="0"/>
          <w:numId w:val="18"/>
        </w:numPr>
        <w:jc w:val="both"/>
        <w:rPr>
          <w:rFonts w:ascii="Times New Roman" w:hAnsi="Times New Roman"/>
          <w:sz w:val="24"/>
          <w:szCs w:val="24"/>
          <w:u w:val="single"/>
        </w:rPr>
      </w:pPr>
      <w:r w:rsidRPr="0085604E">
        <w:rPr>
          <w:rFonts w:ascii="Times New Roman" w:hAnsi="Times New Roman"/>
          <w:sz w:val="24"/>
          <w:szCs w:val="24"/>
          <w:u w:val="single"/>
        </w:rPr>
        <w:t>www.turkishcy name prus.com/about-trnc-capital-city.html</w:t>
      </w:r>
    </w:p>
    <w:p w:rsidR="004E25F6" w:rsidRPr="00BF3F75" w:rsidRDefault="00951D98" w:rsidP="004E25F6">
      <w:pPr>
        <w:pStyle w:val="ListParagraph"/>
        <w:numPr>
          <w:ilvl w:val="0"/>
          <w:numId w:val="18"/>
        </w:numPr>
        <w:jc w:val="both"/>
        <w:rPr>
          <w:rFonts w:ascii="Times New Roman" w:hAnsi="Times New Roman"/>
          <w:sz w:val="24"/>
          <w:szCs w:val="24"/>
        </w:rPr>
      </w:pPr>
      <w:hyperlink r:id="rId222" w:history="1">
        <w:r w:rsidR="004E25F6" w:rsidRPr="0085604E">
          <w:rPr>
            <w:rStyle w:val="Hyperlink"/>
            <w:rFonts w:ascii="Times New Roman" w:hAnsi="Times New Roman"/>
            <w:color w:val="auto"/>
            <w:sz w:val="24"/>
            <w:szCs w:val="24"/>
          </w:rPr>
          <w:t>www.whatson-northcyprus.com/interest/nicosia/north_nicosia/</w:t>
        </w:r>
      </w:hyperlink>
      <w:r w:rsidR="004E25F6" w:rsidRPr="00BF3F75">
        <w:rPr>
          <w:rFonts w:ascii="Times New Roman" w:hAnsi="Times New Roman"/>
          <w:sz w:val="24"/>
          <w:szCs w:val="24"/>
        </w:rPr>
        <w:t xml:space="preserve"> </w:t>
      </w:r>
    </w:p>
    <w:p w:rsidR="004E25F6" w:rsidRPr="00BF3F75" w:rsidRDefault="004E25F6" w:rsidP="004E25F6">
      <w:pPr>
        <w:jc w:val="both"/>
        <w:rPr>
          <w:rFonts w:ascii="Times New Roman" w:hAnsi="Times New Roman"/>
          <w:sz w:val="24"/>
          <w:szCs w:val="24"/>
        </w:rPr>
      </w:pPr>
    </w:p>
    <w:p w:rsidR="004E25F6" w:rsidRPr="00BF3F75" w:rsidRDefault="004E25F6" w:rsidP="004E25F6"/>
    <w:p w:rsidR="004E25F6" w:rsidRDefault="004E25F6" w:rsidP="004E25F6"/>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4E25F6" w:rsidRDefault="00A81EAE" w:rsidP="00C63604">
      <w:pPr>
        <w:autoSpaceDE w:val="0"/>
        <w:autoSpaceDN w:val="0"/>
        <w:adjustRightInd w:val="0"/>
        <w:spacing w:after="0" w:line="360" w:lineRule="auto"/>
        <w:jc w:val="center"/>
        <w:rPr>
          <w:rFonts w:ascii="Times New Roman" w:hAnsi="Times New Roman"/>
          <w:b/>
          <w:sz w:val="24"/>
          <w:szCs w:val="24"/>
        </w:rPr>
      </w:pPr>
    </w:p>
    <w:p w:rsidR="00A81EAE" w:rsidRPr="001416BF" w:rsidRDefault="001416BF" w:rsidP="00C63604">
      <w:pPr>
        <w:autoSpaceDE w:val="0"/>
        <w:autoSpaceDN w:val="0"/>
        <w:adjustRightInd w:val="0"/>
        <w:spacing w:after="0" w:line="360" w:lineRule="auto"/>
        <w:jc w:val="center"/>
        <w:rPr>
          <w:rFonts w:ascii="Times New Roman" w:hAnsi="Times New Roman"/>
          <w:sz w:val="24"/>
          <w:szCs w:val="24"/>
        </w:rPr>
      </w:pPr>
      <w:r w:rsidRPr="001416BF">
        <w:rPr>
          <w:rFonts w:ascii="Times New Roman" w:hAnsi="Times New Roman"/>
          <w:sz w:val="24"/>
          <w:szCs w:val="24"/>
        </w:rPr>
        <w:t>Appendix</w:t>
      </w:r>
    </w:p>
    <w:p w:rsidR="00A81EAE" w:rsidRDefault="00A81EAE" w:rsidP="00C63604">
      <w:pPr>
        <w:autoSpaceDE w:val="0"/>
        <w:autoSpaceDN w:val="0"/>
        <w:adjustRightInd w:val="0"/>
        <w:spacing w:after="0" w:line="360" w:lineRule="auto"/>
        <w:jc w:val="center"/>
        <w:rPr>
          <w:rFonts w:ascii="Times New Roman" w:hAnsi="Times New Roman"/>
          <w:b/>
          <w:sz w:val="24"/>
          <w:szCs w:val="24"/>
        </w:rPr>
      </w:pPr>
    </w:p>
    <w:p w:rsidR="00A81EAE" w:rsidRDefault="00A81EAE"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p w:rsidR="00F10D0A" w:rsidRDefault="00F10D0A" w:rsidP="00C63604">
      <w:pPr>
        <w:autoSpaceDE w:val="0"/>
        <w:autoSpaceDN w:val="0"/>
        <w:adjustRightInd w:val="0"/>
        <w:spacing w:after="0" w:line="360" w:lineRule="auto"/>
        <w:jc w:val="center"/>
        <w:rPr>
          <w:rFonts w:ascii="Times New Roman" w:hAnsi="Times New Roman"/>
          <w:b/>
          <w:sz w:val="24"/>
          <w:szCs w:val="24"/>
        </w:rPr>
      </w:pPr>
    </w:p>
    <w:sectPr w:rsidR="00F10D0A" w:rsidSect="007A6BCE">
      <w:footerReference w:type="default" r:id="rId2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6F5" w:rsidRDefault="00F416F5" w:rsidP="001948D7">
      <w:pPr>
        <w:spacing w:after="0" w:line="240" w:lineRule="auto"/>
      </w:pPr>
      <w:r>
        <w:separator/>
      </w:r>
    </w:p>
  </w:endnote>
  <w:endnote w:type="continuationSeparator" w:id="1">
    <w:p w:rsidR="00F416F5" w:rsidRDefault="00F416F5" w:rsidP="001948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20002A87" w:usb1="80000000" w:usb2="00000008"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09"/>
      <w:docPartObj>
        <w:docPartGallery w:val="Page Numbers (Bottom of Page)"/>
        <w:docPartUnique/>
      </w:docPartObj>
    </w:sdtPr>
    <w:sdtContent>
      <w:p w:rsidR="00F416F5" w:rsidRDefault="00F416F5">
        <w:pPr>
          <w:pStyle w:val="Footer"/>
          <w:jc w:val="center"/>
        </w:pPr>
        <w:fldSimple w:instr=" PAGE   \* MERGEFORMAT ">
          <w:r>
            <w:rPr>
              <w:noProof/>
            </w:rPr>
            <w:t>109</w:t>
          </w:r>
        </w:fldSimple>
      </w:p>
    </w:sdtContent>
  </w:sdt>
  <w:p w:rsidR="00F416F5" w:rsidRDefault="00F416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6F5" w:rsidRDefault="00F416F5" w:rsidP="001948D7">
      <w:pPr>
        <w:spacing w:after="0" w:line="240" w:lineRule="auto"/>
      </w:pPr>
      <w:r>
        <w:separator/>
      </w:r>
    </w:p>
  </w:footnote>
  <w:footnote w:type="continuationSeparator" w:id="1">
    <w:p w:rsidR="00F416F5" w:rsidRDefault="00F416F5" w:rsidP="001948D7">
      <w:pPr>
        <w:spacing w:after="0" w:line="240" w:lineRule="auto"/>
      </w:pPr>
      <w:r>
        <w:continuationSeparator/>
      </w:r>
    </w:p>
  </w:footnote>
  <w:footnote w:id="2">
    <w:p w:rsidR="00F416F5" w:rsidRDefault="00F416F5" w:rsidP="001948D7">
      <w:pPr>
        <w:pStyle w:val="FootnoteText"/>
      </w:pPr>
      <w:r>
        <w:rPr>
          <w:rStyle w:val="FootnoteReference"/>
        </w:rPr>
        <w:footnoteRef/>
      </w:r>
      <w:r>
        <w:t xml:space="preserve"> </w:t>
      </w:r>
      <w:r>
        <w:rPr>
          <w:rFonts w:ascii="Times New Roman" w:hAnsi="Times New Roman"/>
        </w:rPr>
        <w:t>The study is primarily based on survey, interaction with experts and secondarily on documented but limited research material.</w:t>
      </w:r>
    </w:p>
  </w:footnote>
  <w:footnote w:id="3">
    <w:p w:rsidR="00F416F5" w:rsidRDefault="00F416F5" w:rsidP="00033F53">
      <w:pPr>
        <w:pStyle w:val="FootnoteText"/>
      </w:pPr>
      <w:r>
        <w:rPr>
          <w:rStyle w:val="FootnoteReference"/>
        </w:rPr>
        <w:footnoteRef/>
      </w:r>
      <w:r>
        <w:t xml:space="preserve"> </w:t>
      </w:r>
      <w:r w:rsidRPr="00873A68">
        <w:rPr>
          <w:rFonts w:ascii="Times New Roman" w:hAnsi="Times New Roman"/>
          <w:color w:val="000000"/>
        </w:rPr>
        <w:t>Eclecticism is a kind of mixed style in the fine arts: "the borrowing of a variety of styles from different sources and combining them" (Hume 1998, 5). Significantly, Eclecticism hardly ever constituted a specific style in art: it is characterized by the fact that it was not a particular style</w:t>
      </w:r>
    </w:p>
  </w:footnote>
  <w:footnote w:id="4">
    <w:p w:rsidR="00F416F5" w:rsidRDefault="00F416F5" w:rsidP="004E25F6">
      <w:pPr>
        <w:pStyle w:val="FootnoteText"/>
      </w:pPr>
      <w:r w:rsidRPr="00D74AFA">
        <w:rPr>
          <w:rStyle w:val="FootnoteReference"/>
          <w:rFonts w:ascii="Times New Roman" w:hAnsi="Times New Roman"/>
        </w:rPr>
        <w:footnoteRef/>
      </w:r>
      <w:r w:rsidRPr="00D74AFA">
        <w:rPr>
          <w:rFonts w:ascii="Times New Roman" w:hAnsi="Times New Roman"/>
        </w:rPr>
        <w:t xml:space="preserve"> During the survey Mrs. </w:t>
      </w:r>
      <w:proofErr w:type="spellStart"/>
      <w:r w:rsidRPr="00D74AFA">
        <w:rPr>
          <w:rFonts w:ascii="Times New Roman" w:hAnsi="Times New Roman"/>
        </w:rPr>
        <w:t>Ilkay</w:t>
      </w:r>
      <w:proofErr w:type="spellEnd"/>
      <w:r w:rsidRPr="00D74AFA">
        <w:rPr>
          <w:rFonts w:ascii="Times New Roman" w:hAnsi="Times New Roman"/>
        </w:rPr>
        <w:t xml:space="preserve"> </w:t>
      </w:r>
      <w:proofErr w:type="spellStart"/>
      <w:r w:rsidRPr="00D74AFA">
        <w:rPr>
          <w:rFonts w:ascii="Times New Roman" w:hAnsi="Times New Roman"/>
        </w:rPr>
        <w:t>Feridun</w:t>
      </w:r>
      <w:proofErr w:type="spellEnd"/>
      <w:r w:rsidRPr="00D74AFA">
        <w:rPr>
          <w:rFonts w:ascii="Times New Roman" w:hAnsi="Times New Roman"/>
        </w:rPr>
        <w:t xml:space="preserve"> told me that there is a theory that a building existed on the </w:t>
      </w:r>
      <w:proofErr w:type="spellStart"/>
      <w:r w:rsidRPr="00D74AFA">
        <w:rPr>
          <w:rFonts w:ascii="Times New Roman" w:hAnsi="Times New Roman"/>
        </w:rPr>
        <w:t>Sacakli</w:t>
      </w:r>
      <w:proofErr w:type="spellEnd"/>
      <w:r w:rsidRPr="00D74AFA">
        <w:rPr>
          <w:rFonts w:ascii="Times New Roman" w:hAnsi="Times New Roman"/>
        </w:rPr>
        <w:t xml:space="preserve"> site right from Lusignan period but it is not known if it’s the same building that is transformed to present </w:t>
      </w:r>
      <w:proofErr w:type="spellStart"/>
      <w:r w:rsidRPr="00D74AFA">
        <w:rPr>
          <w:rFonts w:ascii="Times New Roman" w:hAnsi="Times New Roman"/>
        </w:rPr>
        <w:t>Sacakli</w:t>
      </w:r>
      <w:proofErr w:type="spellEnd"/>
      <w:r w:rsidRPr="00D74AFA">
        <w:rPr>
          <w:rFonts w:ascii="Times New Roman" w:hAnsi="Times New Roman"/>
        </w:rPr>
        <w:t xml:space="preserve"> </w:t>
      </w:r>
      <w:proofErr w:type="spellStart"/>
      <w:r w:rsidRPr="00D74AFA">
        <w:rPr>
          <w:rFonts w:ascii="Times New Roman" w:hAnsi="Times New Roman"/>
        </w:rPr>
        <w:t>Ev</w:t>
      </w:r>
      <w:proofErr w:type="spellEnd"/>
      <w:r w:rsidRPr="00D74AFA">
        <w:rPr>
          <w:rFonts w:ascii="Times New Roman" w:hAnsi="Times New Roman"/>
        </w:rPr>
        <w:t xml:space="preserve"> or it was totally brought down to make way for the Present building.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561"/>
    <w:multiLevelType w:val="hybridMultilevel"/>
    <w:tmpl w:val="BA2A9450"/>
    <w:lvl w:ilvl="0" w:tplc="3B523F8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4D3DD2"/>
    <w:multiLevelType w:val="hybridMultilevel"/>
    <w:tmpl w:val="F4DA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F1570"/>
    <w:multiLevelType w:val="hybridMultilevel"/>
    <w:tmpl w:val="477CE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625B4D"/>
    <w:multiLevelType w:val="hybridMultilevel"/>
    <w:tmpl w:val="390016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DAD722F"/>
    <w:multiLevelType w:val="hybridMultilevel"/>
    <w:tmpl w:val="705C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90300D"/>
    <w:multiLevelType w:val="hybridMultilevel"/>
    <w:tmpl w:val="6EB6D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F0012E3"/>
    <w:multiLevelType w:val="multilevel"/>
    <w:tmpl w:val="1C8803C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400C59FD"/>
    <w:multiLevelType w:val="hybridMultilevel"/>
    <w:tmpl w:val="60924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24A5B4A"/>
    <w:multiLevelType w:val="hybridMultilevel"/>
    <w:tmpl w:val="1ACC676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4F361CAE"/>
    <w:multiLevelType w:val="hybridMultilevel"/>
    <w:tmpl w:val="E904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0735A5"/>
    <w:multiLevelType w:val="hybridMultilevel"/>
    <w:tmpl w:val="B1BCFC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7081733"/>
    <w:multiLevelType w:val="multilevel"/>
    <w:tmpl w:val="64E4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B811DB"/>
    <w:multiLevelType w:val="hybridMultilevel"/>
    <w:tmpl w:val="3F90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DD3EC3"/>
    <w:multiLevelType w:val="hybridMultilevel"/>
    <w:tmpl w:val="F346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975EF6"/>
    <w:multiLevelType w:val="hybridMultilevel"/>
    <w:tmpl w:val="6A2A4F7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0C91547"/>
    <w:multiLevelType w:val="hybridMultilevel"/>
    <w:tmpl w:val="6900B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CE3650"/>
    <w:multiLevelType w:val="hybridMultilevel"/>
    <w:tmpl w:val="674AE3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E1B15D7"/>
    <w:multiLevelType w:val="hybridMultilevel"/>
    <w:tmpl w:val="03F66022"/>
    <w:lvl w:ilvl="0" w:tplc="8376EC40">
      <w:start w:val="1"/>
      <w:numFmt w:val="bullet"/>
      <w:lvlText w:val=""/>
      <w:lvlJc w:val="left"/>
      <w:pPr>
        <w:tabs>
          <w:tab w:val="num" w:pos="720"/>
        </w:tabs>
        <w:ind w:left="720" w:hanging="360"/>
      </w:pPr>
      <w:rPr>
        <w:rFonts w:ascii="Symbol" w:hAnsi="Symbol" w:hint="default"/>
        <w:sz w:val="20"/>
      </w:rPr>
    </w:lvl>
    <w:lvl w:ilvl="1" w:tplc="F296F9C6" w:tentative="1">
      <w:start w:val="1"/>
      <w:numFmt w:val="bullet"/>
      <w:lvlText w:val=""/>
      <w:lvlJc w:val="left"/>
      <w:pPr>
        <w:tabs>
          <w:tab w:val="num" w:pos="1440"/>
        </w:tabs>
        <w:ind w:left="1440" w:hanging="360"/>
      </w:pPr>
      <w:rPr>
        <w:rFonts w:ascii="Symbol" w:hAnsi="Symbol" w:hint="default"/>
        <w:sz w:val="20"/>
      </w:rPr>
    </w:lvl>
    <w:lvl w:ilvl="2" w:tplc="EBE2BD20" w:tentative="1">
      <w:start w:val="1"/>
      <w:numFmt w:val="bullet"/>
      <w:lvlText w:val=""/>
      <w:lvlJc w:val="left"/>
      <w:pPr>
        <w:tabs>
          <w:tab w:val="num" w:pos="2160"/>
        </w:tabs>
        <w:ind w:left="2160" w:hanging="360"/>
      </w:pPr>
      <w:rPr>
        <w:rFonts w:ascii="Symbol" w:hAnsi="Symbol" w:hint="default"/>
        <w:sz w:val="20"/>
      </w:rPr>
    </w:lvl>
    <w:lvl w:ilvl="3" w:tplc="22825BF2" w:tentative="1">
      <w:start w:val="1"/>
      <w:numFmt w:val="bullet"/>
      <w:lvlText w:val=""/>
      <w:lvlJc w:val="left"/>
      <w:pPr>
        <w:tabs>
          <w:tab w:val="num" w:pos="2880"/>
        </w:tabs>
        <w:ind w:left="2880" w:hanging="360"/>
      </w:pPr>
      <w:rPr>
        <w:rFonts w:ascii="Symbol" w:hAnsi="Symbol" w:hint="default"/>
        <w:sz w:val="20"/>
      </w:rPr>
    </w:lvl>
    <w:lvl w:ilvl="4" w:tplc="C9624A26" w:tentative="1">
      <w:start w:val="1"/>
      <w:numFmt w:val="bullet"/>
      <w:lvlText w:val=""/>
      <w:lvlJc w:val="left"/>
      <w:pPr>
        <w:tabs>
          <w:tab w:val="num" w:pos="3600"/>
        </w:tabs>
        <w:ind w:left="3600" w:hanging="360"/>
      </w:pPr>
      <w:rPr>
        <w:rFonts w:ascii="Symbol" w:hAnsi="Symbol" w:hint="default"/>
        <w:sz w:val="20"/>
      </w:rPr>
    </w:lvl>
    <w:lvl w:ilvl="5" w:tplc="02B4FAC6" w:tentative="1">
      <w:start w:val="1"/>
      <w:numFmt w:val="bullet"/>
      <w:lvlText w:val=""/>
      <w:lvlJc w:val="left"/>
      <w:pPr>
        <w:tabs>
          <w:tab w:val="num" w:pos="4320"/>
        </w:tabs>
        <w:ind w:left="4320" w:hanging="360"/>
      </w:pPr>
      <w:rPr>
        <w:rFonts w:ascii="Symbol" w:hAnsi="Symbol" w:hint="default"/>
        <w:sz w:val="20"/>
      </w:rPr>
    </w:lvl>
    <w:lvl w:ilvl="6" w:tplc="395E4170" w:tentative="1">
      <w:start w:val="1"/>
      <w:numFmt w:val="bullet"/>
      <w:lvlText w:val=""/>
      <w:lvlJc w:val="left"/>
      <w:pPr>
        <w:tabs>
          <w:tab w:val="num" w:pos="5040"/>
        </w:tabs>
        <w:ind w:left="5040" w:hanging="360"/>
      </w:pPr>
      <w:rPr>
        <w:rFonts w:ascii="Symbol" w:hAnsi="Symbol" w:hint="default"/>
        <w:sz w:val="20"/>
      </w:rPr>
    </w:lvl>
    <w:lvl w:ilvl="7" w:tplc="E0FE2ED0" w:tentative="1">
      <w:start w:val="1"/>
      <w:numFmt w:val="bullet"/>
      <w:lvlText w:val=""/>
      <w:lvlJc w:val="left"/>
      <w:pPr>
        <w:tabs>
          <w:tab w:val="num" w:pos="5760"/>
        </w:tabs>
        <w:ind w:left="5760" w:hanging="360"/>
      </w:pPr>
      <w:rPr>
        <w:rFonts w:ascii="Symbol" w:hAnsi="Symbol" w:hint="default"/>
        <w:sz w:val="20"/>
      </w:rPr>
    </w:lvl>
    <w:lvl w:ilvl="8" w:tplc="5532CAB6"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4"/>
  </w:num>
  <w:num w:numId="4">
    <w:abstractNumId w:val="3"/>
  </w:num>
  <w:num w:numId="5">
    <w:abstractNumId w:val="10"/>
  </w:num>
  <w:num w:numId="6">
    <w:abstractNumId w:val="14"/>
  </w:num>
  <w:num w:numId="7">
    <w:abstractNumId w:val="11"/>
  </w:num>
  <w:num w:numId="8">
    <w:abstractNumId w:val="0"/>
  </w:num>
  <w:num w:numId="9">
    <w:abstractNumId w:val="9"/>
  </w:num>
  <w:num w:numId="10">
    <w:abstractNumId w:val="16"/>
  </w:num>
  <w:num w:numId="11">
    <w:abstractNumId w:val="2"/>
  </w:num>
  <w:num w:numId="12">
    <w:abstractNumId w:val="17"/>
  </w:num>
  <w:num w:numId="13">
    <w:abstractNumId w:val="8"/>
  </w:num>
  <w:num w:numId="14">
    <w:abstractNumId w:val="15"/>
  </w:num>
  <w:num w:numId="15">
    <w:abstractNumId w:val="1"/>
  </w:num>
  <w:num w:numId="16">
    <w:abstractNumId w:val="7"/>
  </w:num>
  <w:num w:numId="17">
    <w:abstractNumId w:val="1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1948D7"/>
    <w:rsid w:val="000058B9"/>
    <w:rsid w:val="00033F53"/>
    <w:rsid w:val="000654A6"/>
    <w:rsid w:val="00067C60"/>
    <w:rsid w:val="000D083F"/>
    <w:rsid w:val="000D0FC0"/>
    <w:rsid w:val="00124B82"/>
    <w:rsid w:val="00130038"/>
    <w:rsid w:val="00135A74"/>
    <w:rsid w:val="001416BF"/>
    <w:rsid w:val="00177F82"/>
    <w:rsid w:val="0018178B"/>
    <w:rsid w:val="001866FE"/>
    <w:rsid w:val="001948D7"/>
    <w:rsid w:val="001B12CA"/>
    <w:rsid w:val="001B4C11"/>
    <w:rsid w:val="001B4EE7"/>
    <w:rsid w:val="001C5E89"/>
    <w:rsid w:val="001D4AF5"/>
    <w:rsid w:val="001D7D22"/>
    <w:rsid w:val="001F7691"/>
    <w:rsid w:val="002354A5"/>
    <w:rsid w:val="00261077"/>
    <w:rsid w:val="002809C7"/>
    <w:rsid w:val="00286ACA"/>
    <w:rsid w:val="00292E5F"/>
    <w:rsid w:val="002D4F50"/>
    <w:rsid w:val="002E15DC"/>
    <w:rsid w:val="003628AF"/>
    <w:rsid w:val="003873DE"/>
    <w:rsid w:val="003A581E"/>
    <w:rsid w:val="003E25C1"/>
    <w:rsid w:val="003F162D"/>
    <w:rsid w:val="003F4429"/>
    <w:rsid w:val="00412184"/>
    <w:rsid w:val="00417455"/>
    <w:rsid w:val="004347C1"/>
    <w:rsid w:val="00435A89"/>
    <w:rsid w:val="00455506"/>
    <w:rsid w:val="0046051C"/>
    <w:rsid w:val="00464723"/>
    <w:rsid w:val="00496B85"/>
    <w:rsid w:val="004A6F82"/>
    <w:rsid w:val="004C7923"/>
    <w:rsid w:val="004E25F6"/>
    <w:rsid w:val="00525DF1"/>
    <w:rsid w:val="00573760"/>
    <w:rsid w:val="005825B3"/>
    <w:rsid w:val="005B27EB"/>
    <w:rsid w:val="005E74FD"/>
    <w:rsid w:val="00622FFC"/>
    <w:rsid w:val="006312EB"/>
    <w:rsid w:val="00682C25"/>
    <w:rsid w:val="006B6F84"/>
    <w:rsid w:val="006D0D4D"/>
    <w:rsid w:val="007075EB"/>
    <w:rsid w:val="00725ABF"/>
    <w:rsid w:val="0074513C"/>
    <w:rsid w:val="00760398"/>
    <w:rsid w:val="00793A6A"/>
    <w:rsid w:val="007A1DFA"/>
    <w:rsid w:val="007A6BCE"/>
    <w:rsid w:val="007B2B45"/>
    <w:rsid w:val="007C4603"/>
    <w:rsid w:val="007D15B9"/>
    <w:rsid w:val="007E7549"/>
    <w:rsid w:val="008100D5"/>
    <w:rsid w:val="00811FF6"/>
    <w:rsid w:val="00813E35"/>
    <w:rsid w:val="00851A42"/>
    <w:rsid w:val="00852794"/>
    <w:rsid w:val="0085604E"/>
    <w:rsid w:val="008601B6"/>
    <w:rsid w:val="00862D3B"/>
    <w:rsid w:val="008C74EC"/>
    <w:rsid w:val="008E74F3"/>
    <w:rsid w:val="008F10D1"/>
    <w:rsid w:val="00911D18"/>
    <w:rsid w:val="00914F74"/>
    <w:rsid w:val="00930888"/>
    <w:rsid w:val="0094380D"/>
    <w:rsid w:val="009478EE"/>
    <w:rsid w:val="00951D98"/>
    <w:rsid w:val="00956432"/>
    <w:rsid w:val="00971A0E"/>
    <w:rsid w:val="00976F19"/>
    <w:rsid w:val="0098313B"/>
    <w:rsid w:val="00996500"/>
    <w:rsid w:val="009B583D"/>
    <w:rsid w:val="009B7EAE"/>
    <w:rsid w:val="009C1A6D"/>
    <w:rsid w:val="009C4CA0"/>
    <w:rsid w:val="009F6809"/>
    <w:rsid w:val="00A81EAE"/>
    <w:rsid w:val="00A87A1F"/>
    <w:rsid w:val="00AB3E2D"/>
    <w:rsid w:val="00AC2FEC"/>
    <w:rsid w:val="00AE032F"/>
    <w:rsid w:val="00AF597E"/>
    <w:rsid w:val="00AF59E6"/>
    <w:rsid w:val="00B007F1"/>
    <w:rsid w:val="00B00C4E"/>
    <w:rsid w:val="00B0348F"/>
    <w:rsid w:val="00B13BD6"/>
    <w:rsid w:val="00B32DA8"/>
    <w:rsid w:val="00B336B6"/>
    <w:rsid w:val="00B72105"/>
    <w:rsid w:val="00B73B65"/>
    <w:rsid w:val="00B74B25"/>
    <w:rsid w:val="00B972CA"/>
    <w:rsid w:val="00BB5DC6"/>
    <w:rsid w:val="00BE0E2F"/>
    <w:rsid w:val="00BF0FEB"/>
    <w:rsid w:val="00BF6886"/>
    <w:rsid w:val="00C221B3"/>
    <w:rsid w:val="00C63604"/>
    <w:rsid w:val="00C64D79"/>
    <w:rsid w:val="00C930F4"/>
    <w:rsid w:val="00CA01E0"/>
    <w:rsid w:val="00CA1C65"/>
    <w:rsid w:val="00CB52CF"/>
    <w:rsid w:val="00CB7708"/>
    <w:rsid w:val="00CD1A11"/>
    <w:rsid w:val="00CD39E5"/>
    <w:rsid w:val="00CE637F"/>
    <w:rsid w:val="00D04631"/>
    <w:rsid w:val="00D07BC2"/>
    <w:rsid w:val="00D12C26"/>
    <w:rsid w:val="00D15739"/>
    <w:rsid w:val="00D5645C"/>
    <w:rsid w:val="00D64EA0"/>
    <w:rsid w:val="00D741C8"/>
    <w:rsid w:val="00DA0636"/>
    <w:rsid w:val="00DF7BCF"/>
    <w:rsid w:val="00E12C43"/>
    <w:rsid w:val="00E14DDF"/>
    <w:rsid w:val="00E169BC"/>
    <w:rsid w:val="00E23B09"/>
    <w:rsid w:val="00E36991"/>
    <w:rsid w:val="00E42291"/>
    <w:rsid w:val="00E818FB"/>
    <w:rsid w:val="00E83029"/>
    <w:rsid w:val="00E94023"/>
    <w:rsid w:val="00EA5F00"/>
    <w:rsid w:val="00EB2F39"/>
    <w:rsid w:val="00EB754C"/>
    <w:rsid w:val="00EC55B1"/>
    <w:rsid w:val="00EE47D6"/>
    <w:rsid w:val="00F10D0A"/>
    <w:rsid w:val="00F21E83"/>
    <w:rsid w:val="00F416F5"/>
    <w:rsid w:val="00F63CCE"/>
    <w:rsid w:val="00F83551"/>
    <w:rsid w:val="00FA4E9F"/>
    <w:rsid w:val="00FB26C5"/>
    <w:rsid w:val="00FF4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62"/>
    <o:shapelayout v:ext="edit">
      <o:idmap v:ext="edit" data="1"/>
      <o:rules v:ext="edit">
        <o:r id="V:Rule22" type="connector" idref="#_x0000_s1044"/>
        <o:r id="V:Rule23" type="connector" idref="#_x0000_s1050"/>
        <o:r id="V:Rule24" type="connector" idref="#_x0000_s1043"/>
        <o:r id="V:Rule25" type="connector" idref="#_x0000_s1045"/>
        <o:r id="V:Rule26" type="connector" idref="#_x0000_s1058"/>
        <o:r id="V:Rule27" type="connector" idref="#_x0000_s1039"/>
        <o:r id="V:Rule28" type="connector" idref="#_x0000_s1051"/>
        <o:r id="V:Rule29" type="connector" idref="#_x0000_s1054"/>
        <o:r id="V:Rule30" type="connector" idref="#_x0000_s1061"/>
        <o:r id="V:Rule31" type="connector" idref="#_x0000_s1046"/>
        <o:r id="V:Rule32" type="connector" idref="#_x0000_s1055"/>
        <o:r id="V:Rule33" type="connector" idref="#_x0000_s1060"/>
        <o:r id="V:Rule34" type="connector" idref="#_x0000_s1059"/>
        <o:r id="V:Rule35" type="connector" idref="#_x0000_s1053"/>
        <o:r id="V:Rule36" type="connector" idref="#_x0000_s1052"/>
        <o:r id="V:Rule37" type="connector" idref="#_x0000_s1048"/>
        <o:r id="V:Rule38" type="connector" idref="#_x0000_s1056"/>
        <o:r id="V:Rule39" type="connector" idref="#_x0000_s1047"/>
        <o:r id="V:Rule40" type="connector" idref="#_x0000_s1057"/>
        <o:r id="V:Rule41" type="connector" idref="#_x0000_s1049"/>
        <o:r id="V:Rule4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8D7"/>
    <w:rPr>
      <w:rFonts w:ascii="Calibri" w:eastAsia="Calibri" w:hAnsi="Calibri" w:cs="Times New Roman"/>
    </w:rPr>
  </w:style>
  <w:style w:type="paragraph" w:styleId="Heading7">
    <w:name w:val="heading 7"/>
    <w:basedOn w:val="Normal"/>
    <w:next w:val="Normal"/>
    <w:link w:val="Heading7Char"/>
    <w:uiPriority w:val="99"/>
    <w:qFormat/>
    <w:rsid w:val="00033F53"/>
    <w:pPr>
      <w:keepNext/>
      <w:spacing w:after="360" w:line="240" w:lineRule="auto"/>
      <w:ind w:left="60" w:right="60"/>
      <w:outlineLvl w:val="6"/>
    </w:pPr>
    <w:rPr>
      <w:rFonts w:ascii="Tahoma" w:eastAsia="Times New Roman"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948D7"/>
    <w:pPr>
      <w:ind w:left="720"/>
      <w:contextualSpacing/>
    </w:pPr>
  </w:style>
  <w:style w:type="character" w:styleId="Hyperlink">
    <w:name w:val="Hyperlink"/>
    <w:basedOn w:val="DefaultParagraphFont"/>
    <w:uiPriority w:val="99"/>
    <w:rsid w:val="001948D7"/>
    <w:rPr>
      <w:rFonts w:cs="Times New Roman"/>
      <w:color w:val="0000FF"/>
      <w:u w:val="single"/>
    </w:rPr>
  </w:style>
  <w:style w:type="paragraph" w:styleId="FootnoteText">
    <w:name w:val="footnote text"/>
    <w:basedOn w:val="Normal"/>
    <w:link w:val="FootnoteTextChar"/>
    <w:uiPriority w:val="99"/>
    <w:semiHidden/>
    <w:rsid w:val="001948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D7"/>
    <w:rPr>
      <w:rFonts w:ascii="Calibri" w:eastAsia="Calibri" w:hAnsi="Calibri" w:cs="Times New Roman"/>
      <w:sz w:val="20"/>
      <w:szCs w:val="20"/>
    </w:rPr>
  </w:style>
  <w:style w:type="character" w:styleId="FootnoteReference">
    <w:name w:val="footnote reference"/>
    <w:basedOn w:val="DefaultParagraphFont"/>
    <w:uiPriority w:val="99"/>
    <w:semiHidden/>
    <w:rsid w:val="001948D7"/>
    <w:rPr>
      <w:rFonts w:cs="Times New Roman"/>
      <w:vertAlign w:val="superscript"/>
    </w:rPr>
  </w:style>
  <w:style w:type="paragraph" w:styleId="NormalWeb">
    <w:name w:val="Normal (Web)"/>
    <w:basedOn w:val="Normal"/>
    <w:uiPriority w:val="99"/>
    <w:rsid w:val="00033F53"/>
    <w:pPr>
      <w:spacing w:before="100" w:beforeAutospacing="1" w:after="100" w:afterAutospacing="1" w:line="240" w:lineRule="auto"/>
    </w:pPr>
    <w:rPr>
      <w:rFonts w:ascii="Times New Roman" w:eastAsia="Times New Roman" w:hAnsi="Times New Roman"/>
      <w:sz w:val="24"/>
      <w:szCs w:val="24"/>
    </w:rPr>
  </w:style>
  <w:style w:type="paragraph" w:customStyle="1" w:styleId="style37">
    <w:name w:val="style37"/>
    <w:basedOn w:val="Normal"/>
    <w:uiPriority w:val="99"/>
    <w:rsid w:val="00033F53"/>
    <w:pPr>
      <w:spacing w:before="100" w:beforeAutospacing="1" w:after="100" w:afterAutospacing="1" w:line="240" w:lineRule="auto"/>
    </w:pPr>
    <w:rPr>
      <w:rFonts w:ascii="Verdana" w:eastAsia="Times New Roman" w:hAnsi="Verdana"/>
      <w:color w:val="342F96"/>
      <w:sz w:val="18"/>
      <w:szCs w:val="18"/>
    </w:rPr>
  </w:style>
  <w:style w:type="paragraph" w:styleId="BalloonText">
    <w:name w:val="Balloon Text"/>
    <w:basedOn w:val="Normal"/>
    <w:link w:val="BalloonTextChar"/>
    <w:uiPriority w:val="99"/>
    <w:semiHidden/>
    <w:unhideWhenUsed/>
    <w:rsid w:val="00033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F53"/>
    <w:rPr>
      <w:rFonts w:ascii="Tahoma" w:eastAsia="Calibri" w:hAnsi="Tahoma" w:cs="Tahoma"/>
      <w:sz w:val="16"/>
      <w:szCs w:val="16"/>
    </w:rPr>
  </w:style>
  <w:style w:type="character" w:styleId="Strong">
    <w:name w:val="Strong"/>
    <w:basedOn w:val="DefaultParagraphFont"/>
    <w:uiPriority w:val="99"/>
    <w:qFormat/>
    <w:rsid w:val="00033F53"/>
    <w:rPr>
      <w:rFonts w:cs="Times New Roman"/>
      <w:b/>
      <w:bCs/>
    </w:rPr>
  </w:style>
  <w:style w:type="character" w:customStyle="1" w:styleId="Heading7Char">
    <w:name w:val="Heading 7 Char"/>
    <w:basedOn w:val="DefaultParagraphFont"/>
    <w:link w:val="Heading7"/>
    <w:uiPriority w:val="99"/>
    <w:rsid w:val="00033F53"/>
    <w:rPr>
      <w:rFonts w:ascii="Tahoma" w:eastAsia="Times New Roman" w:hAnsi="Tahoma" w:cs="Times New Roman"/>
      <w:b/>
      <w:bCs/>
      <w:sz w:val="20"/>
      <w:szCs w:val="20"/>
    </w:rPr>
  </w:style>
  <w:style w:type="character" w:customStyle="1" w:styleId="ipa1">
    <w:name w:val="ipa1"/>
    <w:basedOn w:val="DefaultParagraphFont"/>
    <w:uiPriority w:val="99"/>
    <w:rsid w:val="00033F53"/>
    <w:rPr>
      <w:rFonts w:ascii="Arial Unicode MS" w:hAnsi="Arial Unicode MS" w:cs="Arial Unicode MS"/>
    </w:rPr>
  </w:style>
  <w:style w:type="paragraph" w:styleId="Header">
    <w:name w:val="header"/>
    <w:basedOn w:val="Normal"/>
    <w:link w:val="HeaderChar"/>
    <w:uiPriority w:val="99"/>
    <w:semiHidden/>
    <w:rsid w:val="00033F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3F53"/>
    <w:rPr>
      <w:rFonts w:ascii="Calibri" w:eastAsia="Calibri" w:hAnsi="Calibri" w:cs="Times New Roman"/>
    </w:rPr>
  </w:style>
  <w:style w:type="paragraph" w:styleId="Footer">
    <w:name w:val="footer"/>
    <w:basedOn w:val="Normal"/>
    <w:link w:val="FooterChar"/>
    <w:uiPriority w:val="99"/>
    <w:rsid w:val="00033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53"/>
    <w:rPr>
      <w:rFonts w:ascii="Calibri" w:eastAsia="Calibri" w:hAnsi="Calibri" w:cs="Times New Roman"/>
    </w:rPr>
  </w:style>
  <w:style w:type="paragraph" w:styleId="EndnoteText">
    <w:name w:val="endnote text"/>
    <w:basedOn w:val="Normal"/>
    <w:link w:val="EndnoteTextChar"/>
    <w:uiPriority w:val="99"/>
    <w:semiHidden/>
    <w:rsid w:val="00033F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3F53"/>
    <w:rPr>
      <w:rFonts w:ascii="Calibri" w:eastAsia="Calibri" w:hAnsi="Calibri" w:cs="Times New Roman"/>
      <w:sz w:val="20"/>
      <w:szCs w:val="20"/>
    </w:rPr>
  </w:style>
  <w:style w:type="character" w:styleId="EndnoteReference">
    <w:name w:val="endnote reference"/>
    <w:basedOn w:val="DefaultParagraphFont"/>
    <w:uiPriority w:val="99"/>
    <w:semiHidden/>
    <w:rsid w:val="00033F53"/>
    <w:rPr>
      <w:rFonts w:cs="Times New Roman"/>
      <w:vertAlign w:val="superscript"/>
    </w:rPr>
  </w:style>
  <w:style w:type="character" w:styleId="HTMLCite">
    <w:name w:val="HTML Cite"/>
    <w:basedOn w:val="DefaultParagraphFont"/>
    <w:uiPriority w:val="99"/>
    <w:semiHidden/>
    <w:rsid w:val="00033F53"/>
    <w:rPr>
      <w:rFonts w:cs="Times New Roman"/>
      <w:i/>
      <w:iCs/>
    </w:rPr>
  </w:style>
  <w:style w:type="character" w:customStyle="1" w:styleId="a1">
    <w:name w:val="a1"/>
    <w:basedOn w:val="DefaultParagraphFont"/>
    <w:uiPriority w:val="99"/>
    <w:rsid w:val="00033F53"/>
    <w:rPr>
      <w:rFonts w:cs="Times New Roman"/>
      <w:color w:val="008000"/>
    </w:rPr>
  </w:style>
  <w:style w:type="table" w:styleId="TableGrid">
    <w:name w:val="Table Grid"/>
    <w:basedOn w:val="TableNormal"/>
    <w:uiPriority w:val="99"/>
    <w:rsid w:val="00033F5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033F53"/>
    <w:pPr>
      <w:spacing w:after="0" w:line="240" w:lineRule="auto"/>
    </w:pPr>
    <w:rPr>
      <w:rFonts w:ascii="Calibri" w:eastAsia="Calibri" w:hAnsi="Calibri" w:cs="Times New Roman"/>
    </w:rPr>
  </w:style>
  <w:style w:type="paragraph" w:styleId="BodyText">
    <w:name w:val="Body Text"/>
    <w:basedOn w:val="Normal"/>
    <w:link w:val="BodyTextChar"/>
    <w:uiPriority w:val="99"/>
    <w:rsid w:val="00033F53"/>
    <w:pPr>
      <w:spacing w:after="220" w:line="220" w:lineRule="atLeast"/>
      <w:ind w:right="-360"/>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033F53"/>
    <w:rPr>
      <w:rFonts w:ascii="Times New Roman" w:eastAsia="Times New Roman" w:hAnsi="Times New Roman" w:cs="Times New Roman"/>
      <w:sz w:val="20"/>
      <w:szCs w:val="20"/>
    </w:rPr>
  </w:style>
  <w:style w:type="paragraph" w:customStyle="1" w:styleId="Achievement">
    <w:name w:val="Achievement"/>
    <w:basedOn w:val="BodyText"/>
    <w:autoRedefine/>
    <w:uiPriority w:val="99"/>
    <w:rsid w:val="00033F53"/>
    <w:pPr>
      <w:spacing w:after="60"/>
      <w:ind w:left="360"/>
    </w:pPr>
  </w:style>
  <w:style w:type="paragraph" w:customStyle="1" w:styleId="Address1">
    <w:name w:val="Address 1"/>
    <w:basedOn w:val="Normal"/>
    <w:uiPriority w:val="99"/>
    <w:rsid w:val="00033F53"/>
    <w:pPr>
      <w:spacing w:after="0" w:line="200" w:lineRule="atLeast"/>
    </w:pPr>
    <w:rPr>
      <w:rFonts w:ascii="Times New Roman" w:eastAsia="Times New Roman" w:hAnsi="Times New Roman"/>
      <w:sz w:val="16"/>
      <w:szCs w:val="20"/>
    </w:rPr>
  </w:style>
  <w:style w:type="paragraph" w:customStyle="1" w:styleId="Address2">
    <w:name w:val="Address 2"/>
    <w:basedOn w:val="Normal"/>
    <w:uiPriority w:val="99"/>
    <w:rsid w:val="00033F53"/>
    <w:pPr>
      <w:spacing w:after="0" w:line="200" w:lineRule="atLeast"/>
    </w:pPr>
    <w:rPr>
      <w:rFonts w:ascii="Times New Roman" w:eastAsia="Times New Roman" w:hAnsi="Times New Roman"/>
      <w:sz w:val="16"/>
      <w:szCs w:val="20"/>
    </w:rPr>
  </w:style>
  <w:style w:type="paragraph" w:customStyle="1" w:styleId="Institution">
    <w:name w:val="Institution"/>
    <w:basedOn w:val="Normal"/>
    <w:next w:val="Achievement"/>
    <w:autoRedefine/>
    <w:uiPriority w:val="99"/>
    <w:rsid w:val="00033F53"/>
    <w:pPr>
      <w:tabs>
        <w:tab w:val="left" w:pos="2160"/>
        <w:tab w:val="right" w:pos="6480"/>
      </w:tabs>
      <w:spacing w:before="220" w:after="60" w:line="220" w:lineRule="atLeast"/>
      <w:ind w:right="-360"/>
    </w:pPr>
    <w:rPr>
      <w:rFonts w:ascii="Times New Roman" w:eastAsia="Times New Roman" w:hAnsi="Times New Roman"/>
      <w:sz w:val="20"/>
      <w:szCs w:val="20"/>
    </w:rPr>
  </w:style>
  <w:style w:type="paragraph" w:customStyle="1" w:styleId="Name">
    <w:name w:val="Name"/>
    <w:basedOn w:val="Normal"/>
    <w:next w:val="Normal"/>
    <w:autoRedefine/>
    <w:uiPriority w:val="99"/>
    <w:rsid w:val="00033F53"/>
    <w:pPr>
      <w:spacing w:before="360" w:after="440" w:line="240" w:lineRule="atLeast"/>
      <w:ind w:left="2160"/>
    </w:pPr>
    <w:rPr>
      <w:rFonts w:ascii="Times New Roman" w:eastAsia="Times New Roman" w:hAnsi="Times New Roman"/>
      <w:spacing w:val="-15"/>
      <w:sz w:val="44"/>
      <w:szCs w:val="20"/>
    </w:rPr>
  </w:style>
  <w:style w:type="paragraph" w:customStyle="1" w:styleId="Objective">
    <w:name w:val="Objective"/>
    <w:basedOn w:val="Normal"/>
    <w:next w:val="BodyText"/>
    <w:uiPriority w:val="99"/>
    <w:rsid w:val="00033F53"/>
    <w:pPr>
      <w:spacing w:before="220" w:after="220" w:line="220" w:lineRule="atLeast"/>
    </w:pPr>
    <w:rPr>
      <w:rFonts w:ascii="Times New Roman" w:eastAsia="Times New Roman" w:hAnsi="Times New Roman"/>
      <w:sz w:val="20"/>
      <w:szCs w:val="20"/>
    </w:rPr>
  </w:style>
  <w:style w:type="paragraph" w:customStyle="1" w:styleId="SectionTitle">
    <w:name w:val="Section Title"/>
    <w:basedOn w:val="Normal"/>
    <w:next w:val="Normal"/>
    <w:autoRedefine/>
    <w:uiPriority w:val="99"/>
    <w:rsid w:val="00033F53"/>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b/>
      <w:spacing w:val="-1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oofing" TargetMode="External"/><Relationship Id="rId21" Type="http://schemas.openxmlformats.org/officeDocument/2006/relationships/image" Target="media/image8.jpeg"/><Relationship Id="rId42" Type="http://schemas.openxmlformats.org/officeDocument/2006/relationships/hyperlink" Target="http://en.wikipedia.org/wiki/Moai" TargetMode="External"/><Relationship Id="rId63" Type="http://schemas.openxmlformats.org/officeDocument/2006/relationships/image" Target="media/image13.png"/><Relationship Id="rId84" Type="http://schemas.openxmlformats.org/officeDocument/2006/relationships/image" Target="media/image18.jpeg"/><Relationship Id="rId138" Type="http://schemas.openxmlformats.org/officeDocument/2006/relationships/hyperlink" Target="http://www.whatson-northcyprus.com/history/british.htm" TargetMode="External"/><Relationship Id="rId159" Type="http://schemas.openxmlformats.org/officeDocument/2006/relationships/image" Target="media/image53.jpeg"/><Relationship Id="rId170" Type="http://schemas.openxmlformats.org/officeDocument/2006/relationships/image" Target="media/image64.jpeg"/><Relationship Id="rId191" Type="http://schemas.openxmlformats.org/officeDocument/2006/relationships/image" Target="media/image85.jpeg"/><Relationship Id="rId205" Type="http://schemas.openxmlformats.org/officeDocument/2006/relationships/image" Target="media/image99.jpeg"/><Relationship Id="rId107" Type="http://schemas.openxmlformats.org/officeDocument/2006/relationships/image" Target="media/image25.jpeg"/><Relationship Id="rId11" Type="http://schemas.openxmlformats.org/officeDocument/2006/relationships/image" Target="media/image4.png"/><Relationship Id="rId32" Type="http://schemas.openxmlformats.org/officeDocument/2006/relationships/hyperlink" Target="http://en.wikipedia.org/wiki/France" TargetMode="External"/><Relationship Id="rId53" Type="http://schemas.openxmlformats.org/officeDocument/2006/relationships/hyperlink" Target="http://en.wikipedia.org/wiki/Design" TargetMode="External"/><Relationship Id="rId74" Type="http://schemas.openxmlformats.org/officeDocument/2006/relationships/hyperlink" Target="http://en.wikipedia.org/wiki/Elevation" TargetMode="External"/><Relationship Id="rId128" Type="http://schemas.openxmlformats.org/officeDocument/2006/relationships/image" Target="media/image27.png"/><Relationship Id="rId149" Type="http://schemas.openxmlformats.org/officeDocument/2006/relationships/image" Target="media/image43.jpeg"/><Relationship Id="rId5" Type="http://schemas.openxmlformats.org/officeDocument/2006/relationships/webSettings" Target="webSettings.xml"/><Relationship Id="rId95" Type="http://schemas.openxmlformats.org/officeDocument/2006/relationships/image" Target="media/image21.jpeg"/><Relationship Id="rId160" Type="http://schemas.openxmlformats.org/officeDocument/2006/relationships/image" Target="media/image54.jpeg"/><Relationship Id="rId181" Type="http://schemas.openxmlformats.org/officeDocument/2006/relationships/image" Target="media/image75.jpeg"/><Relationship Id="rId216" Type="http://schemas.openxmlformats.org/officeDocument/2006/relationships/hyperlink" Target="http://www.muslimheritage.com/topics/default.cfm" TargetMode="External"/><Relationship Id="rId211" Type="http://schemas.openxmlformats.org/officeDocument/2006/relationships/hyperlink" Target="http://www.architecture.about.com/library/bl-glossary.htm" TargetMode="External"/><Relationship Id="rId22" Type="http://schemas.openxmlformats.org/officeDocument/2006/relationships/hyperlink" Target="http://www.greenparadisehomes.com/cyprus/cyprus.php" TargetMode="External"/><Relationship Id="rId27" Type="http://schemas.openxmlformats.org/officeDocument/2006/relationships/hyperlink" Target="http://www.greenparadisehomes.com/cyprus/cyprus.php" TargetMode="External"/><Relationship Id="rId43" Type="http://schemas.openxmlformats.org/officeDocument/2006/relationships/hyperlink" Target="http://en.wikipedia.org/wiki/Easter_Island" TargetMode="External"/><Relationship Id="rId48" Type="http://schemas.openxmlformats.org/officeDocument/2006/relationships/hyperlink" Target="http://en.wikipedia.org/wiki/Word_(linguistics)" TargetMode="External"/><Relationship Id="rId64" Type="http://schemas.openxmlformats.org/officeDocument/2006/relationships/hyperlink" Target="http://en.wikipedia.org/wiki/Symmetry" TargetMode="External"/><Relationship Id="rId69" Type="http://schemas.openxmlformats.org/officeDocument/2006/relationships/hyperlink" Target="http://en.wikipedia.org/wiki/Site" TargetMode="External"/><Relationship Id="rId113" Type="http://schemas.openxmlformats.org/officeDocument/2006/relationships/hyperlink" Target="http://en.wikipedia.org/wiki/Wood" TargetMode="External"/><Relationship Id="rId118" Type="http://schemas.openxmlformats.org/officeDocument/2006/relationships/hyperlink" Target="http://en.wikipedia.org/wiki/Insulation" TargetMode="External"/><Relationship Id="rId134" Type="http://schemas.openxmlformats.org/officeDocument/2006/relationships/image" Target="media/image33.png"/><Relationship Id="rId139" Type="http://schemas.openxmlformats.org/officeDocument/2006/relationships/image" Target="media/image35.jpeg"/><Relationship Id="rId80" Type="http://schemas.openxmlformats.org/officeDocument/2006/relationships/image" Target="media/image16.png"/><Relationship Id="rId85" Type="http://schemas.openxmlformats.org/officeDocument/2006/relationships/hyperlink" Target="http://en.wikipedia.org/wiki/Wall" TargetMode="External"/><Relationship Id="rId150" Type="http://schemas.openxmlformats.org/officeDocument/2006/relationships/image" Target="media/image44.jpeg"/><Relationship Id="rId155" Type="http://schemas.openxmlformats.org/officeDocument/2006/relationships/image" Target="media/image49.jpeg"/><Relationship Id="rId171" Type="http://schemas.openxmlformats.org/officeDocument/2006/relationships/image" Target="media/image65.jpeg"/><Relationship Id="rId176" Type="http://schemas.openxmlformats.org/officeDocument/2006/relationships/image" Target="media/image70.jpeg"/><Relationship Id="rId192" Type="http://schemas.openxmlformats.org/officeDocument/2006/relationships/image" Target="media/image86.jpeg"/><Relationship Id="rId197" Type="http://schemas.openxmlformats.org/officeDocument/2006/relationships/image" Target="media/image91.jpeg"/><Relationship Id="rId206" Type="http://schemas.openxmlformats.org/officeDocument/2006/relationships/image" Target="media/image100.jpeg"/><Relationship Id="rId201" Type="http://schemas.openxmlformats.org/officeDocument/2006/relationships/image" Target="media/image95.jpeg"/><Relationship Id="rId222" Type="http://schemas.openxmlformats.org/officeDocument/2006/relationships/hyperlink" Target="http://www.whatson-northcyprus.com/interest/nicosia/north_nicosia/" TargetMode="External"/><Relationship Id="rId12" Type="http://schemas.openxmlformats.org/officeDocument/2006/relationships/hyperlink" Target="http://www.whatson-northcyprus.com/interest/nicosia/south_nicosia/paphos_gate.htm" TargetMode="External"/><Relationship Id="rId17" Type="http://schemas.openxmlformats.org/officeDocument/2006/relationships/hyperlink" Target="http://www.whatson-northcyprus.com/interest/nicosia/north_nicosia/kumarcilar.htm" TargetMode="External"/><Relationship Id="rId33" Type="http://schemas.openxmlformats.org/officeDocument/2006/relationships/hyperlink" Target="http://en.wikipedia.org/wiki/Ancient_monument" TargetMode="External"/><Relationship Id="rId38" Type="http://schemas.openxmlformats.org/officeDocument/2006/relationships/hyperlink" Target="http://en.wikipedia.org/wiki/Ancient_Egypt" TargetMode="External"/><Relationship Id="rId59" Type="http://schemas.openxmlformats.org/officeDocument/2006/relationships/image" Target="media/image11.png"/><Relationship Id="rId103" Type="http://schemas.openxmlformats.org/officeDocument/2006/relationships/image" Target="media/image23.png"/><Relationship Id="rId108" Type="http://schemas.openxmlformats.org/officeDocument/2006/relationships/hyperlink" Target="http://www.historical" TargetMode="External"/><Relationship Id="rId124" Type="http://schemas.openxmlformats.org/officeDocument/2006/relationships/hyperlink" Target="http://en.wikipedia.org/wiki/Structure" TargetMode="External"/><Relationship Id="rId129" Type="http://schemas.openxmlformats.org/officeDocument/2006/relationships/image" Target="media/image28.png"/><Relationship Id="rId54" Type="http://schemas.openxmlformats.org/officeDocument/2006/relationships/hyperlink" Target="http://en.wikipedia.org/wiki/Tone" TargetMode="External"/><Relationship Id="rId70" Type="http://schemas.openxmlformats.org/officeDocument/2006/relationships/hyperlink" Target="http://en.wikipedia.org/wiki/Orientation" TargetMode="External"/><Relationship Id="rId75" Type="http://schemas.openxmlformats.org/officeDocument/2006/relationships/hyperlink" Target="http://en.wikipedia.org/wiki/Materials" TargetMode="External"/><Relationship Id="rId91" Type="http://schemas.openxmlformats.org/officeDocument/2006/relationships/hyperlink" Target="http://en.wikipedia.org/wiki/Shear_stress" TargetMode="External"/><Relationship Id="rId96" Type="http://schemas.openxmlformats.org/officeDocument/2006/relationships/hyperlink" Target="http://en.wikipedia.org/wiki/Roof" TargetMode="External"/><Relationship Id="rId140" Type="http://schemas.openxmlformats.org/officeDocument/2006/relationships/image" Target="media/image36.jpeg"/><Relationship Id="rId145" Type="http://schemas.openxmlformats.org/officeDocument/2006/relationships/hyperlink" Target="http://www.whatson-northcyprus.com/interest/nicosia/north_nicosia/mahmut_library.htm" TargetMode="External"/><Relationship Id="rId161" Type="http://schemas.openxmlformats.org/officeDocument/2006/relationships/image" Target="media/image55.jpeg"/><Relationship Id="rId166" Type="http://schemas.openxmlformats.org/officeDocument/2006/relationships/image" Target="media/image60.jpeg"/><Relationship Id="rId182" Type="http://schemas.openxmlformats.org/officeDocument/2006/relationships/image" Target="media/image76.jpeg"/><Relationship Id="rId187" Type="http://schemas.openxmlformats.org/officeDocument/2006/relationships/image" Target="media/image81.jpeg"/><Relationship Id="rId217" Type="http://schemas.openxmlformats.org/officeDocument/2006/relationships/hyperlink" Target="http://www.nicosia.org.cy/english/lefkosia_istoria.s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ypnet.co.uk/ncyprus/history/index.html" TargetMode="External"/><Relationship Id="rId23" Type="http://schemas.openxmlformats.org/officeDocument/2006/relationships/hyperlink" Target="http://www.greenparadisehomes.com/cyprus/cyprus.php" TargetMode="External"/><Relationship Id="rId28" Type="http://schemas.openxmlformats.org/officeDocument/2006/relationships/hyperlink" Target="http://www.greenparadisehomes.com/cyprus/cyprus.php" TargetMode="External"/><Relationship Id="rId49" Type="http://schemas.openxmlformats.org/officeDocument/2006/relationships/hyperlink" Target="http://en.wikipedia.org/wiki/French_language" TargetMode="External"/><Relationship Id="rId114" Type="http://schemas.openxmlformats.org/officeDocument/2006/relationships/hyperlink" Target="http://en.wikipedia.org/wiki/Synthetic" TargetMode="External"/><Relationship Id="rId119" Type="http://schemas.openxmlformats.org/officeDocument/2006/relationships/hyperlink" Target="http://en.wikipedia.org/wiki/Human_habitat" TargetMode="External"/><Relationship Id="rId44" Type="http://schemas.openxmlformats.org/officeDocument/2006/relationships/hyperlink" Target="http://en.wikipedia.org/wiki/Statue_of_Liberty" TargetMode="External"/><Relationship Id="rId60" Type="http://schemas.openxmlformats.org/officeDocument/2006/relationships/hyperlink" Target="http://www.pdxhomes.com/architecture)" TargetMode="External"/><Relationship Id="rId65" Type="http://schemas.openxmlformats.org/officeDocument/2006/relationships/image" Target="media/image14.jpeg"/><Relationship Id="rId81" Type="http://schemas.openxmlformats.org/officeDocument/2006/relationships/image" Target="media/image17.png"/><Relationship Id="rId86" Type="http://schemas.openxmlformats.org/officeDocument/2006/relationships/image" Target="media/image19.jpeg"/><Relationship Id="rId130" Type="http://schemas.openxmlformats.org/officeDocument/2006/relationships/image" Target="media/image29.png"/><Relationship Id="rId135" Type="http://schemas.openxmlformats.org/officeDocument/2006/relationships/hyperlink" Target="http://www.stwing.upenn.edu/~durduran/drnic14.gif" TargetMode="External"/><Relationship Id="rId151" Type="http://schemas.openxmlformats.org/officeDocument/2006/relationships/image" Target="media/image45.jpeg"/><Relationship Id="rId156" Type="http://schemas.openxmlformats.org/officeDocument/2006/relationships/image" Target="media/image50.jpeg"/><Relationship Id="rId177" Type="http://schemas.openxmlformats.org/officeDocument/2006/relationships/image" Target="media/image71.jpeg"/><Relationship Id="rId198" Type="http://schemas.openxmlformats.org/officeDocument/2006/relationships/image" Target="media/image92.jpeg"/><Relationship Id="rId172" Type="http://schemas.openxmlformats.org/officeDocument/2006/relationships/image" Target="media/image66.jpeg"/><Relationship Id="rId193" Type="http://schemas.openxmlformats.org/officeDocument/2006/relationships/image" Target="media/image87.jpeg"/><Relationship Id="rId202" Type="http://schemas.openxmlformats.org/officeDocument/2006/relationships/image" Target="media/image96.jpeg"/><Relationship Id="rId207" Type="http://schemas.openxmlformats.org/officeDocument/2006/relationships/image" Target="media/image101.jpeg"/><Relationship Id="rId223" Type="http://schemas.openxmlformats.org/officeDocument/2006/relationships/footer" Target="footer1.xml"/><Relationship Id="rId13" Type="http://schemas.openxmlformats.org/officeDocument/2006/relationships/hyperlink" Target="http://www.whatson-northcyprus.com/interest/nicosia/north_nicosia/ataturk_square.htm" TargetMode="External"/><Relationship Id="rId18" Type="http://schemas.openxmlformats.org/officeDocument/2006/relationships/image" Target="media/image5.jpeg"/><Relationship Id="rId39" Type="http://schemas.openxmlformats.org/officeDocument/2006/relationships/hyperlink" Target="http://en.wikipedia.org/wiki/Pyramid" TargetMode="External"/><Relationship Id="rId109" Type="http://schemas.openxmlformats.org/officeDocument/2006/relationships/hyperlink" Target="http://en.wikipedia.org/wiki/Raw_material" TargetMode="External"/><Relationship Id="rId34" Type="http://schemas.openxmlformats.org/officeDocument/2006/relationships/hyperlink" Target="http://en.wikipedia.org/wiki/Archeological_site" TargetMode="External"/><Relationship Id="rId50" Type="http://schemas.openxmlformats.org/officeDocument/2006/relationships/hyperlink" Target="http://en.wikipedia.org/wiki/Frontage" TargetMode="External"/><Relationship Id="rId55" Type="http://schemas.openxmlformats.org/officeDocument/2006/relationships/hyperlink" Target="http://en.wikipedia.org/wiki/History" TargetMode="External"/><Relationship Id="rId76" Type="http://schemas.openxmlformats.org/officeDocument/2006/relationships/hyperlink" Target="http://en.wikipedia.org/wiki/Standard" TargetMode="External"/><Relationship Id="rId97" Type="http://schemas.openxmlformats.org/officeDocument/2006/relationships/hyperlink" Target="http://en.wikipedia.org/wiki/American_Craftsman" TargetMode="External"/><Relationship Id="rId104" Type="http://schemas.openxmlformats.org/officeDocument/2006/relationships/hyperlink" Target="http://www.historical" TargetMode="External"/><Relationship Id="rId120" Type="http://schemas.openxmlformats.org/officeDocument/2006/relationships/hyperlink" Target="http://en.wikipedia.org/wiki/Architecture" TargetMode="External"/><Relationship Id="rId125" Type="http://schemas.openxmlformats.org/officeDocument/2006/relationships/hyperlink" Target="http://www.whatson-northcyprus.com/history/lusignan.htm" TargetMode="External"/><Relationship Id="rId141" Type="http://schemas.openxmlformats.org/officeDocument/2006/relationships/image" Target="media/image37.jpeg"/><Relationship Id="rId146" Type="http://schemas.openxmlformats.org/officeDocument/2006/relationships/hyperlink" Target="http://www.whatson-northcyprus.com/history/ottoman.htm" TargetMode="External"/><Relationship Id="rId167" Type="http://schemas.openxmlformats.org/officeDocument/2006/relationships/image" Target="media/image61.jpeg"/><Relationship Id="rId188"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hyperlink" Target="http://en.wikipedia.org/wiki/Light" TargetMode="External"/><Relationship Id="rId92" Type="http://schemas.openxmlformats.org/officeDocument/2006/relationships/hyperlink" Target="http://en.wikipedia.org/wiki/Truss" TargetMode="External"/><Relationship Id="rId162" Type="http://schemas.openxmlformats.org/officeDocument/2006/relationships/image" Target="media/image56.jpeg"/><Relationship Id="rId183" Type="http://schemas.openxmlformats.org/officeDocument/2006/relationships/image" Target="media/image77.jpeg"/><Relationship Id="rId213" Type="http://schemas.openxmlformats.org/officeDocument/2006/relationships/hyperlink" Target="http://www.greenparadisehomes.com/history/BRITISH_RULE.php" TargetMode="External"/><Relationship Id="rId218" Type="http://schemas.openxmlformats.org/officeDocument/2006/relationships/hyperlink" Target="http://www.northcyprusonline.com/North-Cyprus-Online-Historical-Places-Nicosia.php"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www.greenparadisehomes.com/cyprus/cyprus.php" TargetMode="External"/><Relationship Id="rId40" Type="http://schemas.openxmlformats.org/officeDocument/2006/relationships/hyperlink" Target="http://en.wikipedia.org/wiki/Ancient_Greece" TargetMode="External"/><Relationship Id="rId45" Type="http://schemas.openxmlformats.org/officeDocument/2006/relationships/hyperlink" Target="http://en.wikipedia.org/wiki/Eiffel_Tower" TargetMode="External"/><Relationship Id="rId66" Type="http://schemas.openxmlformats.org/officeDocument/2006/relationships/image" Target="media/image15.jpeg"/><Relationship Id="rId87" Type="http://schemas.openxmlformats.org/officeDocument/2006/relationships/image" Target="media/image20.jpeg"/><Relationship Id="rId110" Type="http://schemas.openxmlformats.org/officeDocument/2006/relationships/hyperlink" Target="http://en.wikipedia.org/wiki/Construction" TargetMode="External"/><Relationship Id="rId115" Type="http://schemas.openxmlformats.org/officeDocument/2006/relationships/hyperlink" Target="http://en.wikipedia.org/wiki/Carpentry" TargetMode="External"/><Relationship Id="rId131" Type="http://schemas.openxmlformats.org/officeDocument/2006/relationships/image" Target="media/image30.png"/><Relationship Id="rId136" Type="http://schemas.openxmlformats.org/officeDocument/2006/relationships/hyperlink" Target="http://www.stwing.upenn.edu/~durduran/drnic" TargetMode="External"/><Relationship Id="rId157" Type="http://schemas.openxmlformats.org/officeDocument/2006/relationships/image" Target="media/image51.jpeg"/><Relationship Id="rId178" Type="http://schemas.openxmlformats.org/officeDocument/2006/relationships/image" Target="media/image72.jpeg"/><Relationship Id="rId61" Type="http://schemas.openxmlformats.org/officeDocument/2006/relationships/hyperlink" Target="http://en.wikipedia.org/wiki/Mosques" TargetMode="External"/><Relationship Id="rId82" Type="http://schemas.openxmlformats.org/officeDocument/2006/relationships/hyperlink" Target="http://en.wikipedia.org/wiki/Room_(architecture)" TargetMode="External"/><Relationship Id="rId152" Type="http://schemas.openxmlformats.org/officeDocument/2006/relationships/image" Target="media/image46.png"/><Relationship Id="rId173" Type="http://schemas.openxmlformats.org/officeDocument/2006/relationships/image" Target="media/image67.jpeg"/><Relationship Id="rId194" Type="http://schemas.openxmlformats.org/officeDocument/2006/relationships/image" Target="media/image88.jpeg"/><Relationship Id="rId199" Type="http://schemas.openxmlformats.org/officeDocument/2006/relationships/image" Target="media/image93.jpeg"/><Relationship Id="rId203" Type="http://schemas.openxmlformats.org/officeDocument/2006/relationships/image" Target="media/image97.jpeg"/><Relationship Id="rId208" Type="http://schemas.openxmlformats.org/officeDocument/2006/relationships/image" Target="media/image102.jpeg"/><Relationship Id="rId19" Type="http://schemas.openxmlformats.org/officeDocument/2006/relationships/image" Target="media/image6.png"/><Relationship Id="rId224" Type="http://schemas.openxmlformats.org/officeDocument/2006/relationships/fontTable" Target="fontTable.xml"/><Relationship Id="rId14" Type="http://schemas.openxmlformats.org/officeDocument/2006/relationships/hyperlink" Target="http://www.whatson-northcyprus.com/interest/nicosia/north_nicosia/buyuk_han.htm" TargetMode="External"/><Relationship Id="rId30" Type="http://schemas.openxmlformats.org/officeDocument/2006/relationships/hyperlink" Target="http://en.wikipedia.org/wiki/Great_Wall_of_China" TargetMode="External"/><Relationship Id="rId35" Type="http://schemas.openxmlformats.org/officeDocument/2006/relationships/hyperlink" Target="http://en.wikipedia.org/wiki/Trajan%27s_column" TargetMode="External"/><Relationship Id="rId56" Type="http://schemas.openxmlformats.org/officeDocument/2006/relationships/hyperlink" Target="http://en.wikipedia.org/wiki/Zoning" TargetMode="External"/><Relationship Id="rId77" Type="http://schemas.openxmlformats.org/officeDocument/2006/relationships/hyperlink" Target="http://en.wikipedia.org/wiki/Vesica_piscis" TargetMode="External"/><Relationship Id="rId100" Type="http://schemas.openxmlformats.org/officeDocument/2006/relationships/image" Target="media/image22.jpeg"/><Relationship Id="rId105" Type="http://schemas.openxmlformats.org/officeDocument/2006/relationships/image" Target="media/image24.jpeg"/><Relationship Id="rId126" Type="http://schemas.openxmlformats.org/officeDocument/2006/relationships/hyperlink" Target="http://www.whatson-northcyprus.com/history/ottoman.htm" TargetMode="External"/><Relationship Id="rId147" Type="http://schemas.openxmlformats.org/officeDocument/2006/relationships/image" Target="media/image41.jpeg"/><Relationship Id="rId168"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hyperlink" Target="http://en.wikipedia.org/wiki/Face" TargetMode="External"/><Relationship Id="rId72" Type="http://schemas.openxmlformats.org/officeDocument/2006/relationships/hyperlink" Target="http://en.wikipedia.org/wiki/Shade" TargetMode="External"/><Relationship Id="rId93" Type="http://schemas.openxmlformats.org/officeDocument/2006/relationships/hyperlink" Target="http://en.wikipedia.org/wiki/Concrete_slab" TargetMode="External"/><Relationship Id="rId98" Type="http://schemas.openxmlformats.org/officeDocument/2006/relationships/hyperlink" Target="http://en.wikipedia.org/wiki/Bungalow" TargetMode="External"/><Relationship Id="rId121" Type="http://schemas.openxmlformats.org/officeDocument/2006/relationships/hyperlink" Target="http://en.wikipedia.org/wiki/Tent" TargetMode="External"/><Relationship Id="rId142" Type="http://schemas.openxmlformats.org/officeDocument/2006/relationships/image" Target="media/image38.jpeg"/><Relationship Id="rId163" Type="http://schemas.openxmlformats.org/officeDocument/2006/relationships/image" Target="media/image57.jpeg"/><Relationship Id="rId184" Type="http://schemas.openxmlformats.org/officeDocument/2006/relationships/image" Target="media/image78.jpeg"/><Relationship Id="rId189" Type="http://schemas.openxmlformats.org/officeDocument/2006/relationships/image" Target="media/image83.jpeg"/><Relationship Id="rId219" Type="http://schemas.openxmlformats.org/officeDocument/2006/relationships/hyperlink" Target="http://www.northcyprusonline.com/North-Cyprus-Online-Tourist" TargetMode="External"/><Relationship Id="rId3" Type="http://schemas.openxmlformats.org/officeDocument/2006/relationships/styles" Target="styles.xml"/><Relationship Id="rId214" Type="http://schemas.openxmlformats.org/officeDocument/2006/relationships/hyperlink" Target="http://www.hillsborough.net/depts/planning/residential_design_guidelines.asp" TargetMode="External"/><Relationship Id="rId25" Type="http://schemas.openxmlformats.org/officeDocument/2006/relationships/hyperlink" Target="http://www.greenparadisehomes.com/cyprus/cyprus.php" TargetMode="External"/><Relationship Id="rId46" Type="http://schemas.openxmlformats.org/officeDocument/2006/relationships/hyperlink" Target="http://www.google.com/url?&amp;ei=uDNKSt2eG42fsgbQl72xBQ&amp;sig2=aDMGrs88bLQTZCGegPI7dw&amp;q=http://wordnet.princeton.edu/perl/webwn%3Fs%3Dhouse&amp;ei=uDNKSt2eG42fsgbQl72xBQ&amp;sa=X&amp;oi=define&amp;ct=&amp;cd=1&amp;usg=AFQjCNGdAt1qRMCrl8x4FSpCRfKTOb6Inw" TargetMode="External"/><Relationship Id="rId67" Type="http://schemas.openxmlformats.org/officeDocument/2006/relationships/hyperlink" Target="http://en.wikipedia.org/wiki/Architecture" TargetMode="External"/><Relationship Id="rId116" Type="http://schemas.openxmlformats.org/officeDocument/2006/relationships/hyperlink" Target="http://en.wikipedia.org/wiki/Plumbing" TargetMode="External"/><Relationship Id="rId137" Type="http://schemas.openxmlformats.org/officeDocument/2006/relationships/image" Target="media/image34.png"/><Relationship Id="rId158"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hyperlink" Target="http://en.wikipedia.org/wiki/Parthenon" TargetMode="External"/><Relationship Id="rId62" Type="http://schemas.openxmlformats.org/officeDocument/2006/relationships/image" Target="media/image12.png"/><Relationship Id="rId83" Type="http://schemas.openxmlformats.org/officeDocument/2006/relationships/hyperlink" Target="http://en.wikipedia.org/wiki/Air" TargetMode="External"/><Relationship Id="rId88" Type="http://schemas.openxmlformats.org/officeDocument/2006/relationships/hyperlink" Target="http://en.wikipedia.org/wiki/Aesthetics" TargetMode="External"/><Relationship Id="rId111" Type="http://schemas.openxmlformats.org/officeDocument/2006/relationships/hyperlink" Target="http://en.wikipedia.org/wiki/Clay" TargetMode="External"/><Relationship Id="rId132" Type="http://schemas.openxmlformats.org/officeDocument/2006/relationships/image" Target="media/image31.png"/><Relationship Id="rId153" Type="http://schemas.openxmlformats.org/officeDocument/2006/relationships/image" Target="media/image47.jpeg"/><Relationship Id="rId174" Type="http://schemas.openxmlformats.org/officeDocument/2006/relationships/image" Target="media/image68.jpeg"/><Relationship Id="rId179" Type="http://schemas.openxmlformats.org/officeDocument/2006/relationships/image" Target="media/image73.jpeg"/><Relationship Id="rId195" Type="http://schemas.openxmlformats.org/officeDocument/2006/relationships/image" Target="media/image89.jpeg"/><Relationship Id="rId209" Type="http://schemas.openxmlformats.org/officeDocument/2006/relationships/image" Target="media/image103.jpeg"/><Relationship Id="rId190" Type="http://schemas.openxmlformats.org/officeDocument/2006/relationships/image" Target="media/image84.jpeg"/><Relationship Id="rId204" Type="http://schemas.openxmlformats.org/officeDocument/2006/relationships/image" Target="media/image98.jpeg"/><Relationship Id="rId220" Type="http://schemas.openxmlformats.org/officeDocument/2006/relationships/hyperlink" Target="http://www.pdxhomes.com/architecture.asp" TargetMode="External"/><Relationship Id="rId225" Type="http://schemas.openxmlformats.org/officeDocument/2006/relationships/theme" Target="theme/theme1.xml"/><Relationship Id="rId15" Type="http://schemas.openxmlformats.org/officeDocument/2006/relationships/hyperlink" Target="http://www.whatson-northcyprus.com/interest/nicosia/north_nicosia/kumarcilar.htm" TargetMode="External"/><Relationship Id="rId36" Type="http://schemas.openxmlformats.org/officeDocument/2006/relationships/hyperlink" Target="http://en.wikipedia.org/wiki/Lenin" TargetMode="External"/><Relationship Id="rId57" Type="http://schemas.openxmlformats.org/officeDocument/2006/relationships/hyperlink" Target="http://en.wikipedia.org/wiki/Law" TargetMode="External"/><Relationship Id="rId106" Type="http://schemas.openxmlformats.org/officeDocument/2006/relationships/hyperlink" Target="http://atheism.about.com/library/FAQs/religion/blgrk_temples03.htm" TargetMode="External"/><Relationship Id="rId12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en.wikipedia.org/wiki/Oradour-sur-Glane" TargetMode="External"/><Relationship Id="rId52" Type="http://schemas.openxmlformats.org/officeDocument/2006/relationships/hyperlink" Target="http://en.wikipedia.org/wiki/Architecture" TargetMode="External"/><Relationship Id="rId73" Type="http://schemas.openxmlformats.org/officeDocument/2006/relationships/hyperlink" Target="http://en.wikipedia.org/wiki/Wind" TargetMode="External"/><Relationship Id="rId78" Type="http://schemas.openxmlformats.org/officeDocument/2006/relationships/hyperlink" Target="http://en.wikipedia.org/wiki/Golden_ratio" TargetMode="External"/><Relationship Id="rId94" Type="http://schemas.openxmlformats.org/officeDocument/2006/relationships/hyperlink" Target="http://en.wikipedia.org/wiki/Post_and_lintel" TargetMode="External"/><Relationship Id="rId99" Type="http://schemas.openxmlformats.org/officeDocument/2006/relationships/hyperlink" Target="http://en.wikipedia.org/wiki/Bracket" TargetMode="External"/><Relationship Id="rId101" Type="http://schemas.openxmlformats.org/officeDocument/2006/relationships/hyperlink" Target="http://en.wikipedia.org/wiki/Wall" TargetMode="External"/><Relationship Id="rId122" Type="http://schemas.openxmlformats.org/officeDocument/2006/relationships/hyperlink" Target="http://en.wikipedia.org/wiki/Leather" TargetMode="External"/><Relationship Id="rId143" Type="http://schemas.openxmlformats.org/officeDocument/2006/relationships/image" Target="media/image39.jpeg"/><Relationship Id="rId148" Type="http://schemas.openxmlformats.org/officeDocument/2006/relationships/image" Target="media/image42.png"/><Relationship Id="rId164" Type="http://schemas.openxmlformats.org/officeDocument/2006/relationships/image" Target="media/image58.jpeg"/><Relationship Id="rId169" Type="http://schemas.openxmlformats.org/officeDocument/2006/relationships/image" Target="media/image63.jpeg"/><Relationship Id="rId185"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4.jpeg"/><Relationship Id="rId210" Type="http://schemas.openxmlformats.org/officeDocument/2006/relationships/hyperlink" Target="http://www.alphadictionary.com/directory/Specialty_Dictionaries/Architecture/" TargetMode="External"/><Relationship Id="rId215" Type="http://schemas.openxmlformats.org/officeDocument/2006/relationships/hyperlink" Target="http://www.historical_residence" TargetMode="External"/><Relationship Id="rId26" Type="http://schemas.openxmlformats.org/officeDocument/2006/relationships/hyperlink" Target="http://www.greenparadisehomes.com/cyprus/cyprus.php" TargetMode="External"/><Relationship Id="rId47" Type="http://schemas.openxmlformats.org/officeDocument/2006/relationships/hyperlink" Target="http://en.wikipedia.org/wiki/Building" TargetMode="External"/><Relationship Id="rId68" Type="http://schemas.openxmlformats.org/officeDocument/2006/relationships/hyperlink" Target="http://en.wikipedia.org/wiki/Building" TargetMode="External"/><Relationship Id="rId89" Type="http://schemas.openxmlformats.org/officeDocument/2006/relationships/hyperlink" Target="http://en.wikipedia.org/wiki/Beam_(structure)" TargetMode="External"/><Relationship Id="rId112" Type="http://schemas.openxmlformats.org/officeDocument/2006/relationships/hyperlink" Target="http://en.wikipedia.org/wiki/Sand" TargetMode="External"/><Relationship Id="rId133" Type="http://schemas.openxmlformats.org/officeDocument/2006/relationships/image" Target="media/image32.jpeg"/><Relationship Id="rId154" Type="http://schemas.openxmlformats.org/officeDocument/2006/relationships/image" Target="media/image48.jpeg"/><Relationship Id="rId175" Type="http://schemas.openxmlformats.org/officeDocument/2006/relationships/image" Target="media/image69.jpeg"/><Relationship Id="rId196" Type="http://schemas.openxmlformats.org/officeDocument/2006/relationships/image" Target="media/image90.jpeg"/><Relationship Id="rId200" Type="http://schemas.openxmlformats.org/officeDocument/2006/relationships/image" Target="media/image94.jpeg"/><Relationship Id="rId16" Type="http://schemas.openxmlformats.org/officeDocument/2006/relationships/hyperlink" Target="http://www.whatson-northcyprus.com/interest/nicosia/north_nicosia/lefkosa_bandabuliya.htm" TargetMode="External"/><Relationship Id="rId221" Type="http://schemas.openxmlformats.org/officeDocument/2006/relationships/hyperlink" Target="http://www.google.com/url?&amp;ei=g6RCSv7vIJPwngOEmr2oAw&amp;sig2=MhEuKTekMKUv1_deeM1nOg&amp;q=http://wordnet.princeton.edu/perl/webwn%3Fs%3Dmotif&amp;ei=g6RCSv7vIJPwngOEmr2oAw&amp;sa=X&amp;oi=define&amp;ct=&amp;cd=1&amp;usg=AFQjCNEN9FIPUhL3GAB0IGB9Dv-19tyJGA" TargetMode="External"/><Relationship Id="rId37" Type="http://schemas.openxmlformats.org/officeDocument/2006/relationships/hyperlink" Target="http://en.wikipedia.org/wiki/Soviet_Union" TargetMode="External"/><Relationship Id="rId58" Type="http://schemas.openxmlformats.org/officeDocument/2006/relationships/image" Target="media/image10.jpeg"/><Relationship Id="rId79" Type="http://schemas.openxmlformats.org/officeDocument/2006/relationships/hyperlink" Target="http://en.wikipedia.org/wiki/Harmony" TargetMode="External"/><Relationship Id="rId102" Type="http://schemas.openxmlformats.org/officeDocument/2006/relationships/hyperlink" Target="http://en.wikipedia.org/wiki/Soffit" TargetMode="External"/><Relationship Id="rId123" Type="http://schemas.openxmlformats.org/officeDocument/2006/relationships/hyperlink" Target="http://en.wikipedia.org/wiki/Weather" TargetMode="External"/><Relationship Id="rId144" Type="http://schemas.openxmlformats.org/officeDocument/2006/relationships/image" Target="media/image40.jpeg"/><Relationship Id="rId90" Type="http://schemas.openxmlformats.org/officeDocument/2006/relationships/hyperlink" Target="http://en.wikipedia.org/wiki/Moment_(physics)" TargetMode="External"/><Relationship Id="rId165" Type="http://schemas.openxmlformats.org/officeDocument/2006/relationships/image" Target="media/image59.jpeg"/><Relationship Id="rId186"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812C-6207-4B82-A259-763B746F8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109</Pages>
  <Words>24576</Words>
  <Characters>140087</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Alimore</dc:creator>
  <cp:lastModifiedBy>AAO</cp:lastModifiedBy>
  <cp:revision>33</cp:revision>
  <cp:lastPrinted>2009-12-28T11:38:00Z</cp:lastPrinted>
  <dcterms:created xsi:type="dcterms:W3CDTF">2009-10-20T08:34:00Z</dcterms:created>
  <dcterms:modified xsi:type="dcterms:W3CDTF">2009-12-28T11:46:00Z</dcterms:modified>
</cp:coreProperties>
</file>