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0AC" w:rsidRDefault="006E60AC" w:rsidP="00153201">
      <w:pPr>
        <w:autoSpaceDE w:val="0"/>
        <w:autoSpaceDN w:val="0"/>
        <w:adjustRightInd w:val="0"/>
        <w:jc w:val="center"/>
        <w:rPr>
          <w:b/>
          <w:bCs/>
          <w:sz w:val="28"/>
          <w:szCs w:val="28"/>
        </w:rPr>
      </w:pPr>
      <w:r>
        <w:rPr>
          <w:b/>
          <w:bCs/>
          <w:sz w:val="28"/>
          <w:szCs w:val="28"/>
        </w:rPr>
        <w:t>CHAPTER I</w:t>
      </w:r>
    </w:p>
    <w:p w:rsidR="006E60AC" w:rsidRPr="0074054B" w:rsidRDefault="006E60AC" w:rsidP="00153201">
      <w:pPr>
        <w:autoSpaceDE w:val="0"/>
        <w:autoSpaceDN w:val="0"/>
        <w:adjustRightInd w:val="0"/>
        <w:jc w:val="center"/>
        <w:rPr>
          <w:b/>
          <w:bCs/>
          <w:sz w:val="28"/>
          <w:szCs w:val="28"/>
        </w:rPr>
      </w:pPr>
    </w:p>
    <w:p w:rsidR="00EC5A57" w:rsidRDefault="00EC5A57" w:rsidP="00153201">
      <w:pPr>
        <w:autoSpaceDE w:val="0"/>
        <w:autoSpaceDN w:val="0"/>
        <w:adjustRightInd w:val="0"/>
        <w:jc w:val="center"/>
        <w:rPr>
          <w:b/>
          <w:bCs/>
          <w:sz w:val="28"/>
          <w:szCs w:val="28"/>
        </w:rPr>
      </w:pPr>
      <w:r>
        <w:rPr>
          <w:b/>
          <w:bCs/>
          <w:sz w:val="28"/>
          <w:szCs w:val="28"/>
        </w:rPr>
        <w:t>OVERVIEW OF ZIGBEE</w:t>
      </w:r>
    </w:p>
    <w:p w:rsidR="00EC5A57" w:rsidRDefault="00EC5A57" w:rsidP="00004406">
      <w:pPr>
        <w:autoSpaceDE w:val="0"/>
        <w:autoSpaceDN w:val="0"/>
        <w:adjustRightInd w:val="0"/>
        <w:rPr>
          <w:b/>
          <w:bCs/>
        </w:rPr>
      </w:pPr>
    </w:p>
    <w:p w:rsidR="008862B3" w:rsidRPr="008862B3" w:rsidRDefault="008862B3" w:rsidP="00004406">
      <w:pPr>
        <w:autoSpaceDE w:val="0"/>
        <w:autoSpaceDN w:val="0"/>
        <w:adjustRightInd w:val="0"/>
        <w:rPr>
          <w:b/>
          <w:bCs/>
        </w:rPr>
      </w:pPr>
    </w:p>
    <w:p w:rsidR="006E60AC" w:rsidRPr="00543DA9" w:rsidRDefault="00543DA9" w:rsidP="00543DA9">
      <w:pPr>
        <w:autoSpaceDE w:val="0"/>
        <w:autoSpaceDN w:val="0"/>
        <w:adjustRightInd w:val="0"/>
        <w:jc w:val="both"/>
        <w:rPr>
          <w:b/>
          <w:bCs/>
        </w:rPr>
      </w:pPr>
      <w:r>
        <w:rPr>
          <w:b/>
          <w:bCs/>
        </w:rPr>
        <w:t>1.</w:t>
      </w:r>
      <w:r w:rsidR="005D1FCC" w:rsidRPr="00543DA9">
        <w:rPr>
          <w:b/>
          <w:bCs/>
        </w:rPr>
        <w:t xml:space="preserve">1 </w:t>
      </w:r>
      <w:r w:rsidR="00023BDE">
        <w:rPr>
          <w:b/>
          <w:bCs/>
        </w:rPr>
        <w:t>Background</w:t>
      </w:r>
    </w:p>
    <w:p w:rsidR="006E60AC" w:rsidRDefault="006E60AC" w:rsidP="00D003A6">
      <w:pPr>
        <w:autoSpaceDE w:val="0"/>
        <w:autoSpaceDN w:val="0"/>
        <w:adjustRightInd w:val="0"/>
        <w:spacing w:line="360" w:lineRule="auto"/>
        <w:rPr>
          <w:b/>
          <w:bCs/>
        </w:rPr>
      </w:pPr>
    </w:p>
    <w:p w:rsidR="005D1FCC" w:rsidRDefault="005D1FCC" w:rsidP="005D1FCC">
      <w:pPr>
        <w:spacing w:line="360" w:lineRule="auto"/>
        <w:jc w:val="both"/>
      </w:pPr>
      <w:r>
        <w:rPr>
          <w:noProof/>
        </w:rPr>
        <w:t xml:space="preserve">ZigBee </w:t>
      </w:r>
      <w:r>
        <w:t>is a specification for wireless personal area networks (</w:t>
      </w:r>
      <w:hyperlink r:id="rId7" w:history="1">
        <w:r>
          <w:rPr>
            <w:rStyle w:val="Kpr"/>
          </w:rPr>
          <w:t>WPAN</w:t>
        </w:r>
      </w:hyperlink>
      <w:r>
        <w:t>s) operating at 868</w:t>
      </w:r>
      <w:r w:rsidR="00F62C23">
        <w:t xml:space="preserve"> </w:t>
      </w:r>
      <w:r>
        <w:t>MHz, 915</w:t>
      </w:r>
      <w:r w:rsidR="00F62C23">
        <w:t xml:space="preserve"> MHz</w:t>
      </w:r>
      <w:r>
        <w:t xml:space="preserve"> and 2.4</w:t>
      </w:r>
      <w:r w:rsidR="00F62C23">
        <w:t xml:space="preserve"> </w:t>
      </w:r>
      <w:hyperlink r:id="rId8" w:history="1">
        <w:r>
          <w:rPr>
            <w:rStyle w:val="Kpr"/>
          </w:rPr>
          <w:t>GHz</w:t>
        </w:r>
      </w:hyperlink>
      <w:r>
        <w:t xml:space="preserve">. A WPAN is a </w:t>
      </w:r>
      <w:hyperlink r:id="rId9" w:history="1">
        <w:r>
          <w:rPr>
            <w:rStyle w:val="Kpr"/>
          </w:rPr>
          <w:t>personal area network</w:t>
        </w:r>
      </w:hyperlink>
      <w:r>
        <w:t xml:space="preserve"> (a network for interconnecting an individual's devices) in which the device connections are wireless. Using ZigBee, devices in a WPAN can communicate at speeds of up to 250 </w:t>
      </w:r>
      <w:hyperlink r:id="rId10" w:history="1">
        <w:r>
          <w:rPr>
            <w:rStyle w:val="Kpr"/>
          </w:rPr>
          <w:t>Kbps</w:t>
        </w:r>
      </w:hyperlink>
      <w:r>
        <w:t xml:space="preserve"> while physically separated by distances of up to 100 meters in typical circumstances and greater distances in an ideal environment. ZigBee is based on the </w:t>
      </w:r>
      <w:hyperlink r:id="rId11" w:history="1">
        <w:r>
          <w:rPr>
            <w:rStyle w:val="Kpr"/>
          </w:rPr>
          <w:t>802.15</w:t>
        </w:r>
      </w:hyperlink>
      <w:r>
        <w:t>.4 specification approved by the Institute of Electrical and Electronics Engineers Standards Association (</w:t>
      </w:r>
      <w:hyperlink r:id="rId12" w:history="1">
        <w:r>
          <w:rPr>
            <w:rStyle w:val="Kpr"/>
          </w:rPr>
          <w:t>IEEE</w:t>
        </w:r>
      </w:hyperlink>
      <w:r w:rsidR="00C14D00">
        <w:t>-SA)</w:t>
      </w:r>
      <w:r>
        <w:t xml:space="preserve"> </w:t>
      </w:r>
      <w:r w:rsidR="00785047">
        <w:t>[11</w:t>
      </w:r>
      <w:r w:rsidR="004E7DCD">
        <w:t>]</w:t>
      </w:r>
      <w:r w:rsidR="00C14D00">
        <w:t>.</w:t>
      </w:r>
    </w:p>
    <w:p w:rsidR="005D1FCC" w:rsidRDefault="005D1FCC" w:rsidP="00D003A6">
      <w:pPr>
        <w:pStyle w:val="NormalWeb"/>
        <w:spacing w:before="0" w:beforeAutospacing="0" w:after="0" w:afterAutospacing="0" w:line="360" w:lineRule="auto"/>
        <w:jc w:val="both"/>
      </w:pPr>
    </w:p>
    <w:p w:rsidR="005D1FCC" w:rsidRPr="00B63534" w:rsidRDefault="005D1FCC" w:rsidP="005D1FCC">
      <w:pPr>
        <w:pStyle w:val="NormalWeb"/>
        <w:spacing w:before="0" w:beforeAutospacing="0" w:after="0" w:afterAutospacing="0" w:line="360" w:lineRule="auto"/>
        <w:jc w:val="both"/>
      </w:pPr>
      <w:r>
        <w:t xml:space="preserve">ZigBee provides for high data throughput in applications where the </w:t>
      </w:r>
      <w:hyperlink r:id="rId13" w:history="1">
        <w:r>
          <w:rPr>
            <w:rStyle w:val="Kpr"/>
          </w:rPr>
          <w:t>duty cycle</w:t>
        </w:r>
      </w:hyperlink>
      <w:r>
        <w:t xml:space="preserve"> is low. This makes </w:t>
      </w:r>
      <w:r w:rsidR="00F62C23">
        <w:t>ZigBee ideal for home, business</w:t>
      </w:r>
      <w:r>
        <w:t xml:space="preserve"> and industrial automation where control devices and sensors are commonly used. Such devices operat</w:t>
      </w:r>
      <w:r w:rsidR="00284D54">
        <w:t>e at low power levels,</w:t>
      </w:r>
      <w:r>
        <w:t xml:space="preserve"> and this, in conjunction with their low duty cycle (typically 0.1</w:t>
      </w:r>
      <w:r w:rsidR="00F62C23">
        <w:t>% or less),</w:t>
      </w:r>
      <w:r>
        <w:t xml:space="preserve"> translates into long </w:t>
      </w:r>
      <w:hyperlink r:id="rId14" w:history="1">
        <w:r>
          <w:rPr>
            <w:rStyle w:val="Kpr"/>
          </w:rPr>
          <w:t>battery</w:t>
        </w:r>
      </w:hyperlink>
      <w:r>
        <w:t xml:space="preserve"> life. Applications well suited to ZigB</w:t>
      </w:r>
      <w:r w:rsidR="00F62C23">
        <w:t>ee include heating, ventilation</w:t>
      </w:r>
      <w:r>
        <w:t xml:space="preserve"> and air conditioning (</w:t>
      </w:r>
      <w:hyperlink r:id="rId15" w:history="1">
        <w:r>
          <w:rPr>
            <w:rStyle w:val="Kpr"/>
          </w:rPr>
          <w:t>HVAC</w:t>
        </w:r>
      </w:hyperlink>
      <w:r>
        <w:t xml:space="preserve">), lighting systems, </w:t>
      </w:r>
      <w:r w:rsidR="00F62C23">
        <w:t>fire sensing</w:t>
      </w:r>
      <w:r>
        <w:t xml:space="preserve"> and the detection</w:t>
      </w:r>
      <w:r w:rsidR="00284D54">
        <w:t>,</w:t>
      </w:r>
      <w:r w:rsidR="00284D54" w:rsidRPr="00284D54">
        <w:t xml:space="preserve"> </w:t>
      </w:r>
      <w:hyperlink r:id="rId16" w:history="1">
        <w:r w:rsidR="00284D54">
          <w:rPr>
            <w:rStyle w:val="Kpr"/>
          </w:rPr>
          <w:t>intrusion detection</w:t>
        </w:r>
      </w:hyperlink>
      <w:r>
        <w:t xml:space="preserve"> and notification of unusual occurrences. ZigBee is compatible with most topologies including </w:t>
      </w:r>
      <w:hyperlink r:id="rId17" w:history="1">
        <w:r>
          <w:rPr>
            <w:rStyle w:val="Kpr"/>
          </w:rPr>
          <w:t>peer-to-peer</w:t>
        </w:r>
      </w:hyperlink>
      <w:r>
        <w:t xml:space="preserve">, </w:t>
      </w:r>
      <w:hyperlink r:id="rId18" w:history="1">
        <w:r>
          <w:rPr>
            <w:rStyle w:val="Kpr"/>
          </w:rPr>
          <w:t>star network</w:t>
        </w:r>
      </w:hyperlink>
      <w:r>
        <w:t xml:space="preserve"> and </w:t>
      </w:r>
      <w:hyperlink r:id="rId19" w:history="1">
        <w:r>
          <w:rPr>
            <w:rStyle w:val="Kpr"/>
          </w:rPr>
          <w:t>mesh network</w:t>
        </w:r>
      </w:hyperlink>
      <w:r w:rsidR="00C14D00">
        <w:t>s</w:t>
      </w:r>
      <w:r w:rsidR="005B1E80">
        <w:t xml:space="preserve"> [</w:t>
      </w:r>
      <w:r w:rsidR="00785047">
        <w:t>41</w:t>
      </w:r>
      <w:r w:rsidR="005B1E80">
        <w:t>]</w:t>
      </w:r>
      <w:r w:rsidR="00C14D00">
        <w:t>.</w:t>
      </w:r>
    </w:p>
    <w:p w:rsidR="006A175E" w:rsidRDefault="006A175E" w:rsidP="005D1FCC">
      <w:pPr>
        <w:jc w:val="both"/>
      </w:pPr>
    </w:p>
    <w:p w:rsidR="000934EE" w:rsidRPr="008862B3" w:rsidRDefault="000934EE" w:rsidP="005D1FCC">
      <w:pPr>
        <w:jc w:val="both"/>
      </w:pPr>
    </w:p>
    <w:p w:rsidR="00C0780A" w:rsidRPr="00A56825" w:rsidRDefault="00C0780A" w:rsidP="00D52D97">
      <w:pPr>
        <w:autoSpaceDE w:val="0"/>
        <w:autoSpaceDN w:val="0"/>
        <w:adjustRightInd w:val="0"/>
        <w:rPr>
          <w:b/>
        </w:rPr>
      </w:pPr>
      <w:r>
        <w:rPr>
          <w:b/>
        </w:rPr>
        <w:t xml:space="preserve">1.2 </w:t>
      </w:r>
      <w:r w:rsidRPr="00A56825">
        <w:rPr>
          <w:b/>
        </w:rPr>
        <w:t>T</w:t>
      </w:r>
      <w:r>
        <w:rPr>
          <w:b/>
        </w:rPr>
        <w:t xml:space="preserve">he </w:t>
      </w:r>
      <w:r w:rsidRPr="00633E4A">
        <w:rPr>
          <w:b/>
        </w:rPr>
        <w:t>Name ZigBee</w:t>
      </w:r>
    </w:p>
    <w:p w:rsidR="00C0780A" w:rsidRPr="00E1333B" w:rsidRDefault="00C0780A" w:rsidP="00D003A6">
      <w:pPr>
        <w:autoSpaceDE w:val="0"/>
        <w:autoSpaceDN w:val="0"/>
        <w:adjustRightInd w:val="0"/>
        <w:spacing w:line="360" w:lineRule="auto"/>
        <w:jc w:val="both"/>
      </w:pPr>
    </w:p>
    <w:p w:rsidR="00C0780A" w:rsidRDefault="007E672C" w:rsidP="007E672C">
      <w:pPr>
        <w:spacing w:line="360" w:lineRule="auto"/>
        <w:jc w:val="both"/>
        <w:rPr>
          <w:rStyle w:val="mcontent"/>
        </w:rPr>
      </w:pPr>
      <w:r>
        <w:rPr>
          <w:rStyle w:val="mcontent"/>
        </w:rPr>
        <w:t>The</w:t>
      </w:r>
      <w:r w:rsidR="008E710B">
        <w:rPr>
          <w:rStyle w:val="mcontent"/>
        </w:rPr>
        <w:t xml:space="preserve"> name ‘ZigBee’</w:t>
      </w:r>
      <w:r>
        <w:rPr>
          <w:rStyle w:val="mcontent"/>
        </w:rPr>
        <w:t xml:space="preserve"> is derived from the erratic zigging patterns many bees make between flowers when collecting pollen. This is evocative of the invisible webs of connections existing in a fully wireless environment. The standard itself is regulated by a group known as </w:t>
      </w:r>
      <w:r w:rsidRPr="007E672C">
        <w:rPr>
          <w:rStyle w:val="mcontent"/>
        </w:rPr>
        <w:t xml:space="preserve">the </w:t>
      </w:r>
      <w:r w:rsidRPr="007E672C">
        <w:rPr>
          <w:rStyle w:val="Gl"/>
          <w:b w:val="0"/>
        </w:rPr>
        <w:t>ZigBee Alliance</w:t>
      </w:r>
      <w:r w:rsidRPr="007E672C">
        <w:rPr>
          <w:rStyle w:val="mcontent"/>
        </w:rPr>
        <w:t xml:space="preserve"> with</w:t>
      </w:r>
      <w:r w:rsidR="00C14D00">
        <w:rPr>
          <w:rStyle w:val="mcontent"/>
        </w:rPr>
        <w:t xml:space="preserve"> over </w:t>
      </w:r>
      <w:r w:rsidR="00284D54">
        <w:rPr>
          <w:rStyle w:val="mcontent"/>
        </w:rPr>
        <w:t>200</w:t>
      </w:r>
      <w:r w:rsidR="00C14D00">
        <w:rPr>
          <w:rStyle w:val="mcontent"/>
        </w:rPr>
        <w:t xml:space="preserve"> members worldwide</w:t>
      </w:r>
      <w:r>
        <w:rPr>
          <w:rStyle w:val="mcontent"/>
        </w:rPr>
        <w:t xml:space="preserve"> [2</w:t>
      </w:r>
      <w:r w:rsidR="00785047">
        <w:rPr>
          <w:rStyle w:val="mcontent"/>
        </w:rPr>
        <w:t>7</w:t>
      </w:r>
      <w:r>
        <w:rPr>
          <w:rStyle w:val="mcontent"/>
        </w:rPr>
        <w:t>]</w:t>
      </w:r>
      <w:r w:rsidR="00C14D00">
        <w:rPr>
          <w:rStyle w:val="mcontent"/>
        </w:rPr>
        <w:t>.</w:t>
      </w:r>
    </w:p>
    <w:p w:rsidR="00407C0E" w:rsidRDefault="00407C0E" w:rsidP="005D1FCC">
      <w:pPr>
        <w:jc w:val="both"/>
      </w:pPr>
    </w:p>
    <w:p w:rsidR="0097675B" w:rsidRDefault="0097675B" w:rsidP="005D1FCC">
      <w:pPr>
        <w:jc w:val="both"/>
      </w:pPr>
    </w:p>
    <w:p w:rsidR="005D1FCC" w:rsidRPr="005D2B65" w:rsidRDefault="00C0780A" w:rsidP="005D1FCC">
      <w:pPr>
        <w:autoSpaceDE w:val="0"/>
        <w:autoSpaceDN w:val="0"/>
        <w:adjustRightInd w:val="0"/>
        <w:rPr>
          <w:b/>
        </w:rPr>
      </w:pPr>
      <w:r>
        <w:rPr>
          <w:b/>
        </w:rPr>
        <w:lastRenderedPageBreak/>
        <w:t>1.3</w:t>
      </w:r>
      <w:r w:rsidR="005D1FCC" w:rsidRPr="005D2B65">
        <w:rPr>
          <w:b/>
        </w:rPr>
        <w:t xml:space="preserve"> </w:t>
      </w:r>
      <w:r w:rsidR="005D1FCC" w:rsidRPr="005D2B65">
        <w:rPr>
          <w:b/>
          <w:noProof/>
        </w:rPr>
        <w:t>ZigBee Alliance</w:t>
      </w:r>
    </w:p>
    <w:p w:rsidR="005D1FCC" w:rsidRDefault="005D1FCC" w:rsidP="005D1FCC">
      <w:pPr>
        <w:autoSpaceDE w:val="0"/>
        <w:autoSpaceDN w:val="0"/>
        <w:adjustRightInd w:val="0"/>
        <w:jc w:val="both"/>
      </w:pPr>
    </w:p>
    <w:p w:rsidR="0097675B" w:rsidRDefault="005D1FCC" w:rsidP="005D1FCC">
      <w:pPr>
        <w:autoSpaceDE w:val="0"/>
        <w:autoSpaceDN w:val="0"/>
        <w:adjustRightInd w:val="0"/>
        <w:spacing w:line="360" w:lineRule="auto"/>
        <w:jc w:val="both"/>
      </w:pPr>
      <w:r w:rsidRPr="00C946E8">
        <w:t>The ZigBee Alliance is an association of companies working together to de</w:t>
      </w:r>
      <w:r>
        <w:t>fi</w:t>
      </w:r>
      <w:r w:rsidRPr="00C946E8">
        <w:t>ne an open</w:t>
      </w:r>
      <w:r>
        <w:t xml:space="preserve"> </w:t>
      </w:r>
      <w:r w:rsidRPr="00C946E8">
        <w:t>global standard for making low-power wireless networks. The intended outcome of</w:t>
      </w:r>
      <w:r>
        <w:t xml:space="preserve"> </w:t>
      </w:r>
      <w:r w:rsidRPr="00C946E8">
        <w:t>ZigBee Alliance is to create a speci</w:t>
      </w:r>
      <w:r>
        <w:t>fi</w:t>
      </w:r>
      <w:r w:rsidRPr="00C946E8">
        <w:t>cation de</w:t>
      </w:r>
      <w:r>
        <w:t>fi</w:t>
      </w:r>
      <w:r w:rsidRPr="00C946E8">
        <w:t>ning how to build di</w:t>
      </w:r>
      <w:r>
        <w:t>ff</w:t>
      </w:r>
      <w:r w:rsidRPr="00C946E8">
        <w:t>erent network topologies</w:t>
      </w:r>
      <w:r>
        <w:t xml:space="preserve"> </w:t>
      </w:r>
      <w:r w:rsidRPr="00C946E8">
        <w:t>with data security features and interoperable application pro</w:t>
      </w:r>
      <w:r>
        <w:t>fi</w:t>
      </w:r>
      <w:r w:rsidRPr="00C946E8">
        <w:t>les. The association</w:t>
      </w:r>
      <w:r>
        <w:t xml:space="preserve"> </w:t>
      </w:r>
      <w:r w:rsidRPr="00C946E8">
        <w:t>includes companies from a wide spectrum of categories, from chip manufactures to system</w:t>
      </w:r>
      <w:r>
        <w:t xml:space="preserve"> </w:t>
      </w:r>
      <w:r w:rsidRPr="00C946E8">
        <w:t>integration companies. The number of members in the association is rapidly growing</w:t>
      </w:r>
      <w:r>
        <w:t xml:space="preserve"> </w:t>
      </w:r>
      <w:r w:rsidRPr="00C946E8">
        <w:t>and</w:t>
      </w:r>
      <w:r w:rsidR="00284D54">
        <w:t xml:space="preserve"> is currently over 20</w:t>
      </w:r>
      <w:r w:rsidR="00D92EF8">
        <w:t>0</w:t>
      </w:r>
      <w:r w:rsidRPr="00C946E8">
        <w:t xml:space="preserve">. Among the members one can </w:t>
      </w:r>
      <w:r>
        <w:t>fi</w:t>
      </w:r>
      <w:r w:rsidRPr="00C946E8">
        <w:t>nd Philips, Samsung,</w:t>
      </w:r>
      <w:r>
        <w:t xml:space="preserve"> </w:t>
      </w:r>
      <w:r w:rsidRPr="00C946E8">
        <w:t>Motorola and LG.</w:t>
      </w:r>
      <w:r>
        <w:t xml:space="preserve"> </w:t>
      </w:r>
    </w:p>
    <w:p w:rsidR="0097675B" w:rsidRDefault="0097675B" w:rsidP="0097675B">
      <w:pPr>
        <w:autoSpaceDE w:val="0"/>
        <w:autoSpaceDN w:val="0"/>
        <w:adjustRightInd w:val="0"/>
        <w:jc w:val="both"/>
      </w:pPr>
    </w:p>
    <w:p w:rsidR="005D1FCC" w:rsidRPr="00C946E8" w:rsidRDefault="005D1FCC" w:rsidP="005D1FCC">
      <w:pPr>
        <w:autoSpaceDE w:val="0"/>
        <w:autoSpaceDN w:val="0"/>
        <w:adjustRightInd w:val="0"/>
        <w:spacing w:line="360" w:lineRule="auto"/>
        <w:jc w:val="both"/>
      </w:pPr>
      <w:r w:rsidRPr="00C946E8">
        <w:t xml:space="preserve">The </w:t>
      </w:r>
      <w:r>
        <w:t>fi</w:t>
      </w:r>
      <w:r w:rsidRPr="00C946E8">
        <w:t>rst speci</w:t>
      </w:r>
      <w:r>
        <w:t>fi</w:t>
      </w:r>
      <w:r w:rsidRPr="00C946E8">
        <w:t>cation was rati</w:t>
      </w:r>
      <w:r>
        <w:t>fied in</w:t>
      </w:r>
      <w:r w:rsidRPr="00C946E8">
        <w:t xml:space="preserve"> 2004 and the </w:t>
      </w:r>
      <w:r>
        <w:t>fi</w:t>
      </w:r>
      <w:r w:rsidRPr="00C946E8">
        <w:t>rst generation of ZigBee</w:t>
      </w:r>
      <w:r w:rsidR="00C14D00">
        <w:t xml:space="preserve"> products had</w:t>
      </w:r>
      <w:r w:rsidRPr="00C946E8">
        <w:t xml:space="preserve"> reach</w:t>
      </w:r>
      <w:r>
        <w:t>ed the market in 2005</w:t>
      </w:r>
      <w:r w:rsidRPr="00C946E8">
        <w:t>. A big challenge for the alliance is to</w:t>
      </w:r>
      <w:r>
        <w:t xml:space="preserve"> </w:t>
      </w:r>
      <w:r w:rsidRPr="00C946E8">
        <w:t>make the interoperability to work among di</w:t>
      </w:r>
      <w:r>
        <w:t>ff</w:t>
      </w:r>
      <w:r w:rsidRPr="00C946E8">
        <w:t>erent products. To solve this problem, the</w:t>
      </w:r>
      <w:r>
        <w:t xml:space="preserve"> </w:t>
      </w:r>
      <w:r w:rsidRPr="00C946E8">
        <w:t>ZigBee Alliance has de</w:t>
      </w:r>
      <w:r>
        <w:t>fi</w:t>
      </w:r>
      <w:r w:rsidRPr="00C946E8">
        <w:t>ned di</w:t>
      </w:r>
      <w:r>
        <w:t>ff</w:t>
      </w:r>
      <w:r w:rsidRPr="00C946E8">
        <w:t>erent pro</w:t>
      </w:r>
      <w:r>
        <w:t>fi</w:t>
      </w:r>
      <w:r w:rsidRPr="00C946E8">
        <w:t>les, depending on what type of category the</w:t>
      </w:r>
      <w:r>
        <w:t xml:space="preserve"> product </w:t>
      </w:r>
      <w:r w:rsidRPr="00C946E8">
        <w:t>bel</w:t>
      </w:r>
      <w:r>
        <w:t>ongs to. For example there is a</w:t>
      </w:r>
      <w:r w:rsidRPr="00C946E8">
        <w:t xml:space="preserve"> pro</w:t>
      </w:r>
      <w:r>
        <w:t>fi</w:t>
      </w:r>
      <w:r w:rsidRPr="00C946E8">
        <w:t>le called Home Lightning that exactly</w:t>
      </w:r>
      <w:r>
        <w:t xml:space="preserve"> </w:t>
      </w:r>
      <w:r w:rsidRPr="00C946E8">
        <w:t>de</w:t>
      </w:r>
      <w:r>
        <w:t>fines how diff</w:t>
      </w:r>
      <w:r w:rsidRPr="00C946E8">
        <w:t>erent brands of home lightning-products should communicate with each</w:t>
      </w:r>
      <w:r>
        <w:t xml:space="preserve"> </w:t>
      </w:r>
      <w:r w:rsidR="00C14D00">
        <w:t>other</w:t>
      </w:r>
      <w:r>
        <w:t xml:space="preserve"> [</w:t>
      </w:r>
      <w:r w:rsidR="00785047">
        <w:t>28</w:t>
      </w:r>
      <w:r>
        <w:t>]</w:t>
      </w:r>
      <w:r w:rsidR="00C14D00">
        <w:t>.</w:t>
      </w:r>
    </w:p>
    <w:p w:rsidR="005D1FCC" w:rsidRDefault="005D1FCC" w:rsidP="00407C0E">
      <w:pPr>
        <w:autoSpaceDE w:val="0"/>
        <w:autoSpaceDN w:val="0"/>
        <w:adjustRightInd w:val="0"/>
        <w:jc w:val="both"/>
      </w:pPr>
    </w:p>
    <w:p w:rsidR="00D21A39" w:rsidRPr="008E710B" w:rsidRDefault="00D21A39" w:rsidP="00407C0E">
      <w:pPr>
        <w:autoSpaceDE w:val="0"/>
        <w:autoSpaceDN w:val="0"/>
        <w:adjustRightInd w:val="0"/>
        <w:jc w:val="both"/>
      </w:pPr>
    </w:p>
    <w:p w:rsidR="005D1FCC" w:rsidRPr="00BC5DE6" w:rsidRDefault="005D1FCC" w:rsidP="00407C0E">
      <w:pPr>
        <w:tabs>
          <w:tab w:val="left" w:pos="284"/>
        </w:tabs>
        <w:jc w:val="both"/>
        <w:rPr>
          <w:b/>
        </w:rPr>
      </w:pPr>
      <w:r>
        <w:rPr>
          <w:b/>
        </w:rPr>
        <w:t xml:space="preserve">1.4 </w:t>
      </w:r>
      <w:r w:rsidRPr="00BC5DE6">
        <w:rPr>
          <w:b/>
        </w:rPr>
        <w:t>History</w:t>
      </w:r>
      <w:r>
        <w:rPr>
          <w:b/>
        </w:rPr>
        <w:t xml:space="preserve"> of ZigBee</w:t>
      </w:r>
    </w:p>
    <w:p w:rsidR="005D1FCC" w:rsidRDefault="005D1FCC" w:rsidP="00407C0E">
      <w:pPr>
        <w:tabs>
          <w:tab w:val="left" w:pos="284"/>
        </w:tabs>
        <w:jc w:val="both"/>
      </w:pPr>
    </w:p>
    <w:p w:rsidR="005D1FCC" w:rsidRPr="00BC5DE6" w:rsidRDefault="005D1FCC" w:rsidP="00866955">
      <w:pPr>
        <w:numPr>
          <w:ilvl w:val="0"/>
          <w:numId w:val="5"/>
        </w:numPr>
        <w:tabs>
          <w:tab w:val="left" w:pos="284"/>
        </w:tabs>
        <w:spacing w:line="360" w:lineRule="auto"/>
        <w:ind w:left="0" w:firstLine="0"/>
        <w:jc w:val="both"/>
      </w:pPr>
      <w:r w:rsidRPr="00BC5DE6">
        <w:t xml:space="preserve">ZigBee-style networks began to be conceived about 1998, when many installers realized that both </w:t>
      </w:r>
      <w:hyperlink r:id="rId20" w:tooltip="WiFi" w:history="1">
        <w:r w:rsidRPr="00BC5DE6">
          <w:rPr>
            <w:rStyle w:val="Kpr"/>
          </w:rPr>
          <w:t>WiFi</w:t>
        </w:r>
      </w:hyperlink>
      <w:r w:rsidRPr="00BC5DE6">
        <w:rPr>
          <w:color w:val="000000"/>
        </w:rPr>
        <w:t xml:space="preserve"> and </w:t>
      </w:r>
      <w:hyperlink r:id="rId21" w:tooltip="Bluetooth" w:history="1">
        <w:r w:rsidRPr="00BC5DE6">
          <w:rPr>
            <w:rStyle w:val="Kpr"/>
          </w:rPr>
          <w:t>Bluetooth</w:t>
        </w:r>
      </w:hyperlink>
      <w:r w:rsidRPr="00BC5DE6">
        <w:t xml:space="preserve"> were going to be unsuitable for many applications. In particular, many engineers saw a need for self-organizing ad-hoc digital radio networks. </w:t>
      </w:r>
    </w:p>
    <w:p w:rsidR="005D1FCC" w:rsidRPr="00177FAE" w:rsidRDefault="005D1FCC" w:rsidP="005D1FCC">
      <w:pPr>
        <w:tabs>
          <w:tab w:val="left" w:pos="284"/>
        </w:tabs>
        <w:jc w:val="both"/>
      </w:pPr>
    </w:p>
    <w:p w:rsidR="005D1FCC" w:rsidRDefault="005D1FCC" w:rsidP="00866955">
      <w:pPr>
        <w:numPr>
          <w:ilvl w:val="0"/>
          <w:numId w:val="5"/>
        </w:numPr>
        <w:tabs>
          <w:tab w:val="left" w:pos="284"/>
        </w:tabs>
        <w:spacing w:line="360" w:lineRule="auto"/>
        <w:ind w:left="0" w:firstLine="0"/>
        <w:jc w:val="both"/>
      </w:pPr>
      <w:r w:rsidRPr="00BC5DE6">
        <w:t xml:space="preserve">The IEEE 802.15.4 standard was completed in May 2003. </w:t>
      </w:r>
    </w:p>
    <w:p w:rsidR="005D1FCC" w:rsidRPr="00177FAE" w:rsidRDefault="005D1FCC" w:rsidP="005D1FCC">
      <w:pPr>
        <w:tabs>
          <w:tab w:val="left" w:pos="284"/>
        </w:tabs>
        <w:jc w:val="both"/>
      </w:pPr>
    </w:p>
    <w:p w:rsidR="005D1FCC" w:rsidRPr="00BC5DE6" w:rsidRDefault="005D1FCC" w:rsidP="00866955">
      <w:pPr>
        <w:numPr>
          <w:ilvl w:val="0"/>
          <w:numId w:val="5"/>
        </w:numPr>
        <w:tabs>
          <w:tab w:val="left" w:pos="284"/>
        </w:tabs>
        <w:spacing w:line="360" w:lineRule="auto"/>
        <w:ind w:left="0" w:firstLine="0"/>
        <w:jc w:val="both"/>
      </w:pPr>
      <w:r w:rsidRPr="00BC5DE6">
        <w:t>In the summer of 2003, Philips Semiconductors, a major mesh network supporter, ceased the investment. Philips Lighting has, however, c</w:t>
      </w:r>
      <w:r w:rsidR="00F62C23">
        <w:t>ontinued Philips' participation</w:t>
      </w:r>
      <w:r w:rsidRPr="00BC5DE6">
        <w:t xml:space="preserve"> and Philips remains a promoter member on the ZigBee Alliance Board of Directors. </w:t>
      </w:r>
    </w:p>
    <w:p w:rsidR="005D1FCC" w:rsidRPr="008862B3" w:rsidRDefault="005D1FCC" w:rsidP="005D1FCC">
      <w:pPr>
        <w:tabs>
          <w:tab w:val="left" w:pos="284"/>
        </w:tabs>
        <w:jc w:val="both"/>
      </w:pPr>
    </w:p>
    <w:p w:rsidR="005D1FCC" w:rsidRPr="00177FAE" w:rsidRDefault="005D1FCC" w:rsidP="005D1FCC">
      <w:pPr>
        <w:numPr>
          <w:ilvl w:val="0"/>
          <w:numId w:val="5"/>
        </w:numPr>
        <w:tabs>
          <w:tab w:val="left" w:pos="284"/>
        </w:tabs>
        <w:spacing w:line="360" w:lineRule="auto"/>
        <w:ind w:left="0" w:firstLine="0"/>
        <w:jc w:val="both"/>
      </w:pPr>
      <w:r w:rsidRPr="00BC5DE6">
        <w:t>The ZigBee Alliance announced in October 2004 that the membership had more than doubled in the preceding year and had grown to more than 100 member companies, in 22 countries. By April 2005 membership had g</w:t>
      </w:r>
      <w:r w:rsidR="00F62C23">
        <w:t>rown to more than 150 companies</w:t>
      </w:r>
      <w:r w:rsidRPr="00BC5DE6">
        <w:t xml:space="preserve"> and by December 2005 membership had passed 200 companies. </w:t>
      </w:r>
    </w:p>
    <w:p w:rsidR="005D1FCC" w:rsidRPr="00BC5DE6" w:rsidRDefault="005D1FCC" w:rsidP="00866955">
      <w:pPr>
        <w:numPr>
          <w:ilvl w:val="0"/>
          <w:numId w:val="5"/>
        </w:numPr>
        <w:tabs>
          <w:tab w:val="left" w:pos="284"/>
        </w:tabs>
        <w:spacing w:line="360" w:lineRule="auto"/>
        <w:ind w:left="0" w:firstLine="0"/>
        <w:jc w:val="both"/>
      </w:pPr>
      <w:r w:rsidRPr="00BC5DE6">
        <w:lastRenderedPageBreak/>
        <w:t xml:space="preserve">The ZigBee specifications were ratified on 14 December 2004. </w:t>
      </w:r>
    </w:p>
    <w:p w:rsidR="005D1FCC" w:rsidRPr="001471BF" w:rsidRDefault="005D1FCC" w:rsidP="005D1FCC">
      <w:pPr>
        <w:tabs>
          <w:tab w:val="left" w:pos="284"/>
        </w:tabs>
        <w:jc w:val="both"/>
        <w:rPr>
          <w:sz w:val="20"/>
          <w:szCs w:val="20"/>
        </w:rPr>
      </w:pPr>
    </w:p>
    <w:p w:rsidR="005D1FCC" w:rsidRPr="00BC5DE6" w:rsidRDefault="005D1FCC" w:rsidP="00866955">
      <w:pPr>
        <w:numPr>
          <w:ilvl w:val="0"/>
          <w:numId w:val="5"/>
        </w:numPr>
        <w:tabs>
          <w:tab w:val="left" w:pos="284"/>
        </w:tabs>
        <w:spacing w:line="360" w:lineRule="auto"/>
        <w:ind w:left="0" w:firstLine="0"/>
        <w:jc w:val="both"/>
      </w:pPr>
      <w:r w:rsidRPr="00BC5DE6">
        <w:t xml:space="preserve">The ZigBee Alliance announces public availability of Specification 1.0 on 13 June 2005, known as ZigBee 2004 Specification. </w:t>
      </w:r>
    </w:p>
    <w:p w:rsidR="005D1FCC" w:rsidRPr="001471BF" w:rsidRDefault="005D1FCC" w:rsidP="005D1FCC">
      <w:pPr>
        <w:tabs>
          <w:tab w:val="left" w:pos="284"/>
        </w:tabs>
        <w:jc w:val="both"/>
        <w:rPr>
          <w:sz w:val="20"/>
          <w:szCs w:val="20"/>
        </w:rPr>
      </w:pPr>
    </w:p>
    <w:p w:rsidR="005D1FCC" w:rsidRPr="00BC5DE6" w:rsidRDefault="005D1FCC" w:rsidP="00866955">
      <w:pPr>
        <w:numPr>
          <w:ilvl w:val="0"/>
          <w:numId w:val="5"/>
        </w:numPr>
        <w:tabs>
          <w:tab w:val="left" w:pos="284"/>
        </w:tabs>
        <w:spacing w:line="360" w:lineRule="auto"/>
        <w:ind w:left="0" w:firstLine="0"/>
        <w:jc w:val="both"/>
      </w:pPr>
      <w:r w:rsidRPr="00BC5DE6">
        <w:t xml:space="preserve">The ZigBee Alliance announces the completion and immediate member availability of the enhanced version of the ZigBee Standard in September 2006, known as ZigBee 2006 Specification. </w:t>
      </w:r>
    </w:p>
    <w:p w:rsidR="005D1FCC" w:rsidRPr="001471BF" w:rsidRDefault="005D1FCC" w:rsidP="005D1FCC">
      <w:pPr>
        <w:tabs>
          <w:tab w:val="left" w:pos="284"/>
        </w:tabs>
        <w:jc w:val="both"/>
        <w:rPr>
          <w:sz w:val="20"/>
          <w:szCs w:val="20"/>
        </w:rPr>
      </w:pPr>
    </w:p>
    <w:p w:rsidR="005D1FCC" w:rsidRPr="00BC5DE6" w:rsidRDefault="005D1FCC" w:rsidP="00866955">
      <w:pPr>
        <w:numPr>
          <w:ilvl w:val="0"/>
          <w:numId w:val="5"/>
        </w:numPr>
        <w:tabs>
          <w:tab w:val="left" w:pos="284"/>
        </w:tabs>
        <w:spacing w:line="360" w:lineRule="auto"/>
        <w:ind w:left="0" w:firstLine="0"/>
        <w:jc w:val="both"/>
      </w:pPr>
      <w:r w:rsidRPr="00BC5DE6">
        <w:t>During the last quarter of 2007, ZigBee PRO, the enhanced Zig</w:t>
      </w:r>
      <w:r w:rsidR="00C14D00">
        <w:t>Bee specification was finalized</w:t>
      </w:r>
      <w:r>
        <w:t xml:space="preserve"> [</w:t>
      </w:r>
      <w:r w:rsidR="00D92EF8">
        <w:t>3</w:t>
      </w:r>
      <w:r w:rsidR="00785047">
        <w:t>4</w:t>
      </w:r>
      <w:r>
        <w:t>]</w:t>
      </w:r>
      <w:r w:rsidR="00C14D00">
        <w:t>.</w:t>
      </w:r>
    </w:p>
    <w:p w:rsidR="005D1FCC" w:rsidRDefault="005D1FCC" w:rsidP="005D1FCC">
      <w:pPr>
        <w:autoSpaceDE w:val="0"/>
        <w:autoSpaceDN w:val="0"/>
        <w:adjustRightInd w:val="0"/>
        <w:rPr>
          <w:b/>
          <w:bCs/>
        </w:rPr>
      </w:pPr>
    </w:p>
    <w:p w:rsidR="00D21A39" w:rsidRPr="001471BF" w:rsidRDefault="00D21A39" w:rsidP="005D1FCC">
      <w:pPr>
        <w:autoSpaceDE w:val="0"/>
        <w:autoSpaceDN w:val="0"/>
        <w:adjustRightInd w:val="0"/>
        <w:rPr>
          <w:b/>
          <w:bCs/>
          <w:sz w:val="20"/>
          <w:szCs w:val="20"/>
        </w:rPr>
      </w:pPr>
    </w:p>
    <w:p w:rsidR="005D1FCC" w:rsidRPr="00F75B84" w:rsidRDefault="005D1FCC" w:rsidP="002E59DE">
      <w:pPr>
        <w:autoSpaceDE w:val="0"/>
        <w:autoSpaceDN w:val="0"/>
        <w:adjustRightInd w:val="0"/>
        <w:spacing w:line="360" w:lineRule="auto"/>
        <w:ind w:right="-96"/>
        <w:jc w:val="both"/>
        <w:rPr>
          <w:b/>
          <w:bCs/>
        </w:rPr>
      </w:pPr>
      <w:r>
        <w:rPr>
          <w:b/>
          <w:bCs/>
        </w:rPr>
        <w:t xml:space="preserve">1.5 </w:t>
      </w:r>
      <w:r w:rsidRPr="00F75B84">
        <w:rPr>
          <w:b/>
          <w:bCs/>
        </w:rPr>
        <w:t xml:space="preserve">Evolution of </w:t>
      </w:r>
      <w:r>
        <w:rPr>
          <w:b/>
          <w:color w:val="000000"/>
        </w:rPr>
        <w:t>Low-</w:t>
      </w:r>
      <w:r w:rsidRPr="00F75B84">
        <w:rPr>
          <w:b/>
          <w:color w:val="000000"/>
        </w:rPr>
        <w:t xml:space="preserve">Rate </w:t>
      </w:r>
      <w:r>
        <w:rPr>
          <w:b/>
          <w:color w:val="000000"/>
        </w:rPr>
        <w:t xml:space="preserve">Wireless Personal Area Networks </w:t>
      </w:r>
      <w:r w:rsidRPr="00F75B84">
        <w:rPr>
          <w:b/>
          <w:color w:val="000000"/>
        </w:rPr>
        <w:t>(</w:t>
      </w:r>
      <w:r w:rsidRPr="00F75B84">
        <w:rPr>
          <w:b/>
          <w:bCs/>
        </w:rPr>
        <w:t>LR-WPAN</w:t>
      </w:r>
      <w:r w:rsidRPr="00F75B84">
        <w:rPr>
          <w:b/>
          <w:color w:val="000000"/>
        </w:rPr>
        <w:t xml:space="preserve">) </w:t>
      </w:r>
      <w:r w:rsidRPr="00F75B84">
        <w:rPr>
          <w:b/>
          <w:bCs/>
        </w:rPr>
        <w:t>Standardization</w:t>
      </w:r>
    </w:p>
    <w:p w:rsidR="005D1FCC" w:rsidRPr="001471BF" w:rsidRDefault="005D1FCC" w:rsidP="005D1FCC">
      <w:pPr>
        <w:autoSpaceDE w:val="0"/>
        <w:autoSpaceDN w:val="0"/>
        <w:adjustRightInd w:val="0"/>
        <w:jc w:val="both"/>
        <w:rPr>
          <w:sz w:val="16"/>
          <w:szCs w:val="16"/>
        </w:rPr>
      </w:pPr>
    </w:p>
    <w:p w:rsidR="00407C0E" w:rsidRDefault="005D1FCC" w:rsidP="005D1FCC">
      <w:pPr>
        <w:autoSpaceDE w:val="0"/>
        <w:autoSpaceDN w:val="0"/>
        <w:adjustRightInd w:val="0"/>
        <w:spacing w:line="360" w:lineRule="auto"/>
        <w:jc w:val="both"/>
      </w:pPr>
      <w:r w:rsidRPr="00A27CF9">
        <w:t>The cellular network was a natural extension of the wired telephony network that became pervasive during the mid-20th century. As the need for mobility and the cost of laying new wires increased, the motivation for a personal connection independent of location to that network also increased. Coverage of large area is provided through (1-2</w:t>
      </w:r>
      <w:r w:rsidR="00D92EF8">
        <w:t xml:space="preserve"> </w:t>
      </w:r>
      <w:r w:rsidRPr="00A27CF9">
        <w:t>km) cells that cooperate with their neighbors to create a seemingly seamless network. Examples of standards are GSM, IS-136, IS-95. Cellular standards basically aimed at facilitating voice communications throughout a metropolitan area.</w:t>
      </w:r>
    </w:p>
    <w:p w:rsidR="001471BF" w:rsidRPr="0097675B" w:rsidRDefault="001471BF" w:rsidP="001471BF">
      <w:pPr>
        <w:autoSpaceDE w:val="0"/>
        <w:autoSpaceDN w:val="0"/>
        <w:adjustRightInd w:val="0"/>
        <w:jc w:val="both"/>
        <w:rPr>
          <w:sz w:val="28"/>
          <w:szCs w:val="28"/>
        </w:rPr>
      </w:pPr>
    </w:p>
    <w:p w:rsidR="00C14D00" w:rsidRPr="00FE2AB0" w:rsidRDefault="00016569" w:rsidP="003758A9">
      <w:pPr>
        <w:autoSpaceDE w:val="0"/>
        <w:autoSpaceDN w:val="0"/>
        <w:adjustRightInd w:val="0"/>
        <w:jc w:val="center"/>
      </w:pPr>
      <w:r>
        <w:rPr>
          <w:b/>
          <w:bCs/>
          <w:lang w:val="en-US"/>
        </w:rPr>
        <w:t>Table 1.</w:t>
      </w:r>
      <w:r w:rsidR="008466D3">
        <w:rPr>
          <w:b/>
          <w:bCs/>
          <w:lang w:val="en-US"/>
        </w:rPr>
        <w:t>1</w:t>
      </w:r>
      <w:r w:rsidR="00C14D00">
        <w:rPr>
          <w:b/>
          <w:bCs/>
          <w:lang w:val="en-US"/>
        </w:rPr>
        <w:t xml:space="preserve">: </w:t>
      </w:r>
      <w:r w:rsidR="00C14D00" w:rsidRPr="00FE2AB0">
        <w:rPr>
          <w:rFonts w:hint="eastAsia"/>
          <w:bCs/>
          <w:lang w:val="en-US"/>
        </w:rPr>
        <w:t>Review</w:t>
      </w:r>
      <w:r w:rsidR="00C14D00">
        <w:rPr>
          <w:bCs/>
          <w:lang w:val="en-US"/>
        </w:rPr>
        <w:t xml:space="preserve"> of</w:t>
      </w:r>
      <w:r w:rsidR="00C14D00">
        <w:rPr>
          <w:rFonts w:hint="eastAsia"/>
          <w:bCs/>
          <w:lang w:val="en-US"/>
        </w:rPr>
        <w:t xml:space="preserve"> 802.15 </w:t>
      </w:r>
      <w:r w:rsidR="00C14D00">
        <w:rPr>
          <w:bCs/>
          <w:lang w:val="en-US"/>
        </w:rPr>
        <w:t>a</w:t>
      </w:r>
      <w:r w:rsidR="00C14D00">
        <w:rPr>
          <w:rFonts w:hint="eastAsia"/>
          <w:bCs/>
          <w:lang w:val="en-US"/>
        </w:rPr>
        <w:t xml:space="preserve">lphabet </w:t>
      </w:r>
      <w:r w:rsidR="00C14D00">
        <w:rPr>
          <w:bCs/>
          <w:lang w:val="en-US"/>
        </w:rPr>
        <w:t>s</w:t>
      </w:r>
      <w:r w:rsidR="00C14D00" w:rsidRPr="00FE2AB0">
        <w:rPr>
          <w:rFonts w:hint="eastAsia"/>
          <w:bCs/>
          <w:lang w:val="en-US"/>
        </w:rPr>
        <w:t>oup</w:t>
      </w:r>
    </w:p>
    <w:p w:rsidR="00C0780A" w:rsidRPr="0097675B" w:rsidRDefault="00C0780A" w:rsidP="003758A9">
      <w:pPr>
        <w:autoSpaceDE w:val="0"/>
        <w:autoSpaceDN w:val="0"/>
        <w:adjustRightInd w:val="0"/>
        <w:jc w:val="both"/>
        <w:rPr>
          <w:sz w:val="20"/>
          <w:szCs w:val="20"/>
        </w:rPr>
      </w:pPr>
    </w:p>
    <w:tbl>
      <w:tblPr>
        <w:tblW w:w="5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4778"/>
      </w:tblGrid>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w:t>
            </w:r>
          </w:p>
        </w:tc>
        <w:tc>
          <w:tcPr>
            <w:tcW w:w="4778" w:type="dxa"/>
            <w:shd w:val="clear" w:color="auto" w:fill="F2F2F2"/>
            <w:vAlign w:val="center"/>
          </w:tcPr>
          <w:p w:rsidR="00C0780A" w:rsidRPr="00B74979" w:rsidRDefault="00C0780A" w:rsidP="00604855">
            <w:pPr>
              <w:autoSpaceDE w:val="0"/>
              <w:autoSpaceDN w:val="0"/>
              <w:adjustRightInd w:val="0"/>
              <w:spacing w:line="360" w:lineRule="auto"/>
              <w:rPr>
                <w:lang w:val="en-US"/>
              </w:rPr>
            </w:pPr>
            <w:r w:rsidRPr="00B74979">
              <w:rPr>
                <w:rFonts w:hint="eastAsia"/>
                <w:lang w:val="en-US"/>
              </w:rPr>
              <w:t>Wireless Personal Area Networks (WPAN)</w:t>
            </w:r>
          </w:p>
        </w:tc>
      </w:tr>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802.15.1</w:t>
            </w:r>
          </w:p>
        </w:tc>
        <w:tc>
          <w:tcPr>
            <w:tcW w:w="4778" w:type="dxa"/>
            <w:shd w:val="clear" w:color="auto" w:fill="F2F2F2"/>
            <w:vAlign w:val="center"/>
          </w:tcPr>
          <w:p w:rsidR="00C0780A" w:rsidRDefault="00C0780A" w:rsidP="00604855">
            <w:pPr>
              <w:autoSpaceDE w:val="0"/>
              <w:autoSpaceDN w:val="0"/>
              <w:adjustRightInd w:val="0"/>
              <w:spacing w:line="360" w:lineRule="auto"/>
            </w:pPr>
            <w:r w:rsidRPr="00B74979">
              <w:rPr>
                <w:rFonts w:hint="eastAsia"/>
                <w:lang w:val="en-US"/>
              </w:rPr>
              <w:t>WPANs based on Bluetooth</w:t>
            </w:r>
          </w:p>
        </w:tc>
      </w:tr>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802.15.2</w:t>
            </w:r>
          </w:p>
        </w:tc>
        <w:tc>
          <w:tcPr>
            <w:tcW w:w="4778" w:type="dxa"/>
            <w:shd w:val="clear" w:color="auto" w:fill="F2F2F2"/>
            <w:vAlign w:val="center"/>
          </w:tcPr>
          <w:p w:rsidR="00C0780A" w:rsidRDefault="00C0780A" w:rsidP="00604855">
            <w:pPr>
              <w:autoSpaceDE w:val="0"/>
              <w:autoSpaceDN w:val="0"/>
              <w:adjustRightInd w:val="0"/>
              <w:spacing w:line="360" w:lineRule="auto"/>
            </w:pPr>
            <w:r w:rsidRPr="00B74979">
              <w:rPr>
                <w:rFonts w:hint="eastAsia"/>
                <w:lang w:val="en-US"/>
              </w:rPr>
              <w:t>Coexistence of WPAN’s and WLAN’s</w:t>
            </w:r>
          </w:p>
        </w:tc>
      </w:tr>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802.15.3</w:t>
            </w:r>
          </w:p>
        </w:tc>
        <w:tc>
          <w:tcPr>
            <w:tcW w:w="4778" w:type="dxa"/>
            <w:shd w:val="clear" w:color="auto" w:fill="F2F2F2"/>
            <w:vAlign w:val="center"/>
          </w:tcPr>
          <w:p w:rsidR="00C0780A" w:rsidRPr="000D0B05" w:rsidRDefault="00C0780A" w:rsidP="00604855">
            <w:pPr>
              <w:autoSpaceDE w:val="0"/>
              <w:autoSpaceDN w:val="0"/>
              <w:adjustRightInd w:val="0"/>
              <w:spacing w:line="360" w:lineRule="auto"/>
            </w:pPr>
            <w:r w:rsidRPr="00B74979">
              <w:rPr>
                <w:rFonts w:hint="eastAsia"/>
                <w:lang w:val="en-US"/>
              </w:rPr>
              <w:t>High data rates 20Mbps+ on WPAN</w:t>
            </w:r>
          </w:p>
        </w:tc>
      </w:tr>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802.15.3a</w:t>
            </w:r>
          </w:p>
        </w:tc>
        <w:tc>
          <w:tcPr>
            <w:tcW w:w="4778" w:type="dxa"/>
            <w:shd w:val="clear" w:color="auto" w:fill="F2F2F2"/>
            <w:vAlign w:val="center"/>
          </w:tcPr>
          <w:p w:rsidR="00C0780A" w:rsidRPr="000D0B05" w:rsidRDefault="00C0780A" w:rsidP="00604855">
            <w:pPr>
              <w:autoSpaceDE w:val="0"/>
              <w:autoSpaceDN w:val="0"/>
              <w:adjustRightInd w:val="0"/>
              <w:spacing w:line="360" w:lineRule="auto"/>
            </w:pPr>
            <w:r w:rsidRPr="00B74979">
              <w:rPr>
                <w:rFonts w:hint="eastAsia"/>
                <w:lang w:val="en-US"/>
              </w:rPr>
              <w:t>High speed PHY enhancements</w:t>
            </w:r>
          </w:p>
        </w:tc>
      </w:tr>
      <w:tr w:rsidR="00C0780A" w:rsidRPr="00B74979">
        <w:trPr>
          <w:trHeight w:val="272"/>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802.15.3b</w:t>
            </w:r>
          </w:p>
        </w:tc>
        <w:tc>
          <w:tcPr>
            <w:tcW w:w="4778" w:type="dxa"/>
            <w:shd w:val="clear" w:color="auto" w:fill="F2F2F2"/>
            <w:vAlign w:val="center"/>
          </w:tcPr>
          <w:p w:rsidR="00C0780A" w:rsidRPr="000D0B05" w:rsidRDefault="00C0780A" w:rsidP="00604855">
            <w:pPr>
              <w:autoSpaceDE w:val="0"/>
              <w:autoSpaceDN w:val="0"/>
              <w:adjustRightInd w:val="0"/>
              <w:spacing w:line="360" w:lineRule="auto"/>
            </w:pPr>
            <w:r w:rsidRPr="00B74979">
              <w:rPr>
                <w:rFonts w:hint="eastAsia"/>
                <w:lang w:val="en-US"/>
              </w:rPr>
              <w:t>High speed MAC enhancements</w:t>
            </w:r>
          </w:p>
        </w:tc>
      </w:tr>
      <w:tr w:rsidR="00C0780A" w:rsidRPr="00B74979">
        <w:trPr>
          <w:trHeight w:val="419"/>
          <w:jc w:val="center"/>
        </w:trPr>
        <w:tc>
          <w:tcPr>
            <w:tcW w:w="1176" w:type="dxa"/>
            <w:shd w:val="clear" w:color="auto" w:fill="D9D9D9"/>
            <w:vAlign w:val="center"/>
          </w:tcPr>
          <w:p w:rsidR="00C0780A" w:rsidRPr="00F20A5B" w:rsidRDefault="00C0780A" w:rsidP="00604855">
            <w:pPr>
              <w:autoSpaceDE w:val="0"/>
              <w:autoSpaceDN w:val="0"/>
              <w:adjustRightInd w:val="0"/>
            </w:pPr>
            <w:r w:rsidRPr="00F20A5B">
              <w:rPr>
                <w:rFonts w:hint="eastAsia"/>
                <w:bCs/>
                <w:lang w:val="en-US"/>
              </w:rPr>
              <w:t>802.15.4</w:t>
            </w:r>
          </w:p>
        </w:tc>
        <w:tc>
          <w:tcPr>
            <w:tcW w:w="4778" w:type="dxa"/>
            <w:shd w:val="clear" w:color="auto" w:fill="F2F2F2"/>
            <w:vAlign w:val="center"/>
          </w:tcPr>
          <w:p w:rsidR="00C0780A" w:rsidRPr="00F20A5B" w:rsidRDefault="00C0780A" w:rsidP="00604855">
            <w:pPr>
              <w:autoSpaceDE w:val="0"/>
              <w:autoSpaceDN w:val="0"/>
              <w:adjustRightInd w:val="0"/>
            </w:pPr>
            <w:r w:rsidRPr="00F20A5B">
              <w:rPr>
                <w:rFonts w:hint="eastAsia"/>
                <w:bCs/>
                <w:lang w:val="en-US"/>
              </w:rPr>
              <w:t>Low data rate, simple multi year battery life</w:t>
            </w:r>
          </w:p>
        </w:tc>
      </w:tr>
      <w:tr w:rsidR="00C0780A" w:rsidRPr="00B74979">
        <w:trPr>
          <w:trHeight w:val="233"/>
          <w:jc w:val="center"/>
        </w:trPr>
        <w:tc>
          <w:tcPr>
            <w:tcW w:w="1176" w:type="dxa"/>
            <w:shd w:val="clear" w:color="auto" w:fill="D9D9D9"/>
            <w:vAlign w:val="center"/>
          </w:tcPr>
          <w:p w:rsidR="00C0780A" w:rsidRDefault="00C0780A" w:rsidP="00604855">
            <w:pPr>
              <w:autoSpaceDE w:val="0"/>
              <w:autoSpaceDN w:val="0"/>
              <w:adjustRightInd w:val="0"/>
            </w:pPr>
            <w:r w:rsidRPr="00B74979">
              <w:rPr>
                <w:rFonts w:hint="eastAsia"/>
                <w:lang w:val="en-US"/>
              </w:rPr>
              <w:t>802.15.5</w:t>
            </w:r>
          </w:p>
        </w:tc>
        <w:tc>
          <w:tcPr>
            <w:tcW w:w="4778" w:type="dxa"/>
            <w:shd w:val="clear" w:color="auto" w:fill="F2F2F2"/>
            <w:vAlign w:val="center"/>
          </w:tcPr>
          <w:p w:rsidR="00C0780A" w:rsidRPr="000D0B05" w:rsidRDefault="00C0780A" w:rsidP="00604855">
            <w:pPr>
              <w:autoSpaceDE w:val="0"/>
              <w:autoSpaceDN w:val="0"/>
              <w:adjustRightInd w:val="0"/>
              <w:spacing w:line="360" w:lineRule="auto"/>
            </w:pPr>
            <w:r w:rsidRPr="00B74979">
              <w:rPr>
                <w:rFonts w:hint="eastAsia"/>
                <w:lang w:val="en-US"/>
              </w:rPr>
              <w:t>Mesh Networking</w:t>
            </w:r>
          </w:p>
        </w:tc>
      </w:tr>
    </w:tbl>
    <w:p w:rsidR="00407C0E" w:rsidRDefault="00407C0E" w:rsidP="00407C0E">
      <w:pPr>
        <w:autoSpaceDE w:val="0"/>
        <w:autoSpaceDN w:val="0"/>
        <w:adjustRightInd w:val="0"/>
        <w:spacing w:line="360" w:lineRule="auto"/>
        <w:jc w:val="both"/>
      </w:pPr>
      <w:r w:rsidRPr="00A27CF9">
        <w:lastRenderedPageBreak/>
        <w:t xml:space="preserve">During the mid-1980s, it turned out that </w:t>
      </w:r>
      <w:r>
        <w:t>an even smaller coverage area was</w:t>
      </w:r>
      <w:r w:rsidRPr="00A27CF9">
        <w:t xml:space="preserve"> needed for higher</w:t>
      </w:r>
      <w:r>
        <w:t xml:space="preserve"> </w:t>
      </w:r>
      <w:r w:rsidRPr="00A27CF9">
        <w:t xml:space="preserve">user densities and the emergent data traffic. The IEEE 802.11 working group for WLANs is formed to create a wireless local area network standard. </w:t>
      </w:r>
    </w:p>
    <w:p w:rsidR="00407C0E" w:rsidRDefault="00407C0E" w:rsidP="00407C0E">
      <w:pPr>
        <w:autoSpaceDE w:val="0"/>
        <w:autoSpaceDN w:val="0"/>
        <w:adjustRightInd w:val="0"/>
        <w:jc w:val="both"/>
      </w:pPr>
    </w:p>
    <w:p w:rsidR="005D1FCC" w:rsidRDefault="005D1FCC" w:rsidP="005D1FCC">
      <w:pPr>
        <w:autoSpaceDE w:val="0"/>
        <w:autoSpaceDN w:val="0"/>
        <w:adjustRightInd w:val="0"/>
        <w:spacing w:line="360" w:lineRule="auto"/>
        <w:jc w:val="both"/>
      </w:pPr>
      <w:r w:rsidRPr="00A27CF9">
        <w:t>Whereas IEEE 802.11 was concerned with features such as Ethernet matching speed, long</w:t>
      </w:r>
      <w:r>
        <w:t xml:space="preserve"> </w:t>
      </w:r>
      <w:r w:rsidRPr="00A27CF9">
        <w:t>range</w:t>
      </w:r>
      <w:r>
        <w:t xml:space="preserve"> </w:t>
      </w:r>
      <w:r w:rsidRPr="00A27CF9">
        <w:t>(100m), complexity to handle seaml</w:t>
      </w:r>
      <w:r w:rsidR="00F62C23">
        <w:t>ess roaming, message forwarding</w:t>
      </w:r>
      <w:r w:rsidRPr="00A27CF9">
        <w:t xml:space="preserve"> and data throughput of 2-11</w:t>
      </w:r>
      <w:r>
        <w:t xml:space="preserve"> </w:t>
      </w:r>
      <w:r w:rsidRPr="00A27CF9">
        <w:t xml:space="preserve">Mbps, WPANs are focused on a space around a person or object that typically extends up to 10m in all directions. The focus of WPANs is low-cost, low power, short range and very small size. The IEEE 802.15 working group is formed to create WPAN </w:t>
      </w:r>
      <w:r w:rsidR="00C14D00">
        <w:t>standard (see T</w:t>
      </w:r>
      <w:r w:rsidR="00016569">
        <w:t>able 1.</w:t>
      </w:r>
      <w:r w:rsidR="00D21A39">
        <w:t>1)</w:t>
      </w:r>
      <w:r w:rsidRPr="00A27CF9">
        <w:t>. This group has currently defined three classes of WPANs that are differentiated by data rate, battery drain and quality of service</w:t>
      </w:r>
      <w:r>
        <w:t xml:space="preserve"> </w:t>
      </w:r>
      <w:r w:rsidRPr="00A27CF9">
        <w:t>(QoS). The high data rate WPAN</w:t>
      </w:r>
      <w:r>
        <w:t xml:space="preserve"> </w:t>
      </w:r>
      <w:r w:rsidRPr="00A27CF9">
        <w:t>(IEEE 802.15.3) is suitable for multi-media applications that require very high QoS. Medium</w:t>
      </w:r>
      <w:r>
        <w:t xml:space="preserve"> rate WPANs (IEEE 802.15.1/Blue</w:t>
      </w:r>
      <w:r w:rsidRPr="00A27CF9">
        <w:t>tooth) will handle a variety of tasks ranging from cell phones to PDA communications and have QoS suitable for voice communications. The low rate WPANs</w:t>
      </w:r>
      <w:r>
        <w:t xml:space="preserve"> </w:t>
      </w:r>
      <w:r w:rsidRPr="00A27CF9">
        <w:t>(IEEE 802.15.4/LR-WPAN) is intended to serve a set of industrial, residential and medical applications with very low power consumption and cost requirement not considered by the above</w:t>
      </w:r>
      <w:r>
        <w:t xml:space="preserve"> </w:t>
      </w:r>
      <w:r w:rsidRPr="00A27CF9">
        <w:t>WPANs and with relaxed needs for data rate and QoS. The low data rate enables the LR-WP</w:t>
      </w:r>
      <w:r w:rsidR="00C14D00">
        <w:t>AN to consume very little power</w:t>
      </w:r>
      <w:r>
        <w:t xml:space="preserve"> [</w:t>
      </w:r>
      <w:r w:rsidR="00785047">
        <w:t>11</w:t>
      </w:r>
      <w:r>
        <w:t>]</w:t>
      </w:r>
      <w:r w:rsidR="00C14D00">
        <w:t>.</w:t>
      </w:r>
    </w:p>
    <w:p w:rsidR="009B187B" w:rsidRDefault="009B187B" w:rsidP="005D1FCC">
      <w:pPr>
        <w:autoSpaceDE w:val="0"/>
        <w:autoSpaceDN w:val="0"/>
        <w:adjustRightInd w:val="0"/>
        <w:jc w:val="both"/>
        <w:rPr>
          <w:b/>
        </w:rPr>
      </w:pPr>
    </w:p>
    <w:p w:rsidR="009B187B" w:rsidRDefault="009B187B" w:rsidP="005D1FCC">
      <w:pPr>
        <w:autoSpaceDE w:val="0"/>
        <w:autoSpaceDN w:val="0"/>
        <w:adjustRightInd w:val="0"/>
        <w:jc w:val="both"/>
        <w:rPr>
          <w:b/>
        </w:rPr>
      </w:pPr>
    </w:p>
    <w:p w:rsidR="005D1FCC" w:rsidRPr="00A56825" w:rsidRDefault="005D1FCC" w:rsidP="005D1FCC">
      <w:pPr>
        <w:autoSpaceDE w:val="0"/>
        <w:autoSpaceDN w:val="0"/>
        <w:adjustRightInd w:val="0"/>
        <w:jc w:val="both"/>
        <w:rPr>
          <w:b/>
          <w:bCs/>
        </w:rPr>
      </w:pPr>
      <w:r>
        <w:rPr>
          <w:b/>
        </w:rPr>
        <w:t xml:space="preserve">1.6 </w:t>
      </w:r>
      <w:r w:rsidRPr="00987945">
        <w:rPr>
          <w:b/>
        </w:rPr>
        <w:t>Z</w:t>
      </w:r>
      <w:r w:rsidRPr="00A56825">
        <w:rPr>
          <w:b/>
          <w:bCs/>
        </w:rPr>
        <w:t>igBee and IEEE 802.15.4</w:t>
      </w:r>
    </w:p>
    <w:p w:rsidR="005D1FCC" w:rsidRPr="00B143A3" w:rsidRDefault="005D1FCC" w:rsidP="005D1FCC">
      <w:pPr>
        <w:autoSpaceDE w:val="0"/>
        <w:autoSpaceDN w:val="0"/>
        <w:adjustRightInd w:val="0"/>
        <w:jc w:val="both"/>
      </w:pPr>
    </w:p>
    <w:p w:rsidR="005D1FCC" w:rsidRPr="00F22100" w:rsidRDefault="005D1FCC" w:rsidP="005D1FCC">
      <w:pPr>
        <w:autoSpaceDE w:val="0"/>
        <w:autoSpaceDN w:val="0"/>
        <w:adjustRightInd w:val="0"/>
        <w:spacing w:line="360" w:lineRule="auto"/>
        <w:jc w:val="both"/>
      </w:pPr>
      <w:r w:rsidRPr="00F22100">
        <w:t>ZigBee technology is a low data rate, low power consumption, low cost, wireless networking protocol targeted towards automation and remote control applications. IEEE 802.15.4 committee started working on a low data rate standard a short while later. Then the ZigBee Alliance and the IEEE decided to join forces and ZigBee is the commercial name for this technology.</w:t>
      </w:r>
    </w:p>
    <w:p w:rsidR="005D1FCC" w:rsidRPr="00F22100" w:rsidRDefault="005D1FCC" w:rsidP="005D1FCC">
      <w:pPr>
        <w:autoSpaceDE w:val="0"/>
        <w:autoSpaceDN w:val="0"/>
        <w:adjustRightInd w:val="0"/>
        <w:jc w:val="both"/>
      </w:pPr>
    </w:p>
    <w:p w:rsidR="005D1FCC" w:rsidRPr="00F22100" w:rsidRDefault="005D1FCC" w:rsidP="005D1FCC">
      <w:pPr>
        <w:autoSpaceDE w:val="0"/>
        <w:autoSpaceDN w:val="0"/>
        <w:adjustRightInd w:val="0"/>
        <w:spacing w:line="360" w:lineRule="auto"/>
        <w:jc w:val="both"/>
      </w:pPr>
      <w:r w:rsidRPr="00F22100">
        <w:t>ZigBee is expected to provide low cost and low power connectivity for equipment that needs battery life as long as several months to several years but does not require data transfer rates as high as those enabled by Bluetooth. In addition, ZigBee can be implemented in mesh networks larger than is possible with Bluetooth. ZigBee compliant wireless device</w:t>
      </w:r>
      <w:r>
        <w:t>s are expected to transmit</w:t>
      </w:r>
      <w:r w:rsidR="005E7765">
        <w:t xml:space="preserve"> in the range of</w:t>
      </w:r>
      <w:r>
        <w:t xml:space="preserve"> 1-100</w:t>
      </w:r>
      <w:r w:rsidR="00FA5FB9">
        <w:t xml:space="preserve"> meters</w:t>
      </w:r>
      <w:r w:rsidRPr="00F22100">
        <w:t xml:space="preserve">, depending on the RF </w:t>
      </w:r>
      <w:r w:rsidRPr="00F22100">
        <w:lastRenderedPageBreak/>
        <w:t>environment and the power output consumption r</w:t>
      </w:r>
      <w:r w:rsidR="00F62C23">
        <w:t>equired for a given application</w:t>
      </w:r>
      <w:r w:rsidRPr="00F22100">
        <w:t xml:space="preserve"> and will operate in the unlicensed RF worldwide</w:t>
      </w:r>
      <w:r>
        <w:t xml:space="preserve"> </w:t>
      </w:r>
      <w:r w:rsidRPr="00F22100">
        <w:t>(2.4</w:t>
      </w:r>
      <w:r w:rsidR="005B1E80">
        <w:t xml:space="preserve"> </w:t>
      </w:r>
      <w:r w:rsidRPr="00F22100">
        <w:t>GHz global, 915</w:t>
      </w:r>
      <w:r w:rsidR="005B1E80">
        <w:t xml:space="preserve"> </w:t>
      </w:r>
      <w:r w:rsidRPr="00F22100">
        <w:t>MHz Americas or 868 MHz Europe). The data rate is 250</w:t>
      </w:r>
      <w:r w:rsidR="005B1E80">
        <w:t xml:space="preserve"> </w:t>
      </w:r>
      <w:r w:rsidRPr="00F22100">
        <w:t>kbps at 2.4</w:t>
      </w:r>
      <w:r w:rsidR="005B1E80">
        <w:t xml:space="preserve"> </w:t>
      </w:r>
      <w:r w:rsidRPr="00F22100">
        <w:t>GHz, 40</w:t>
      </w:r>
      <w:r w:rsidR="005B1E80">
        <w:t xml:space="preserve"> </w:t>
      </w:r>
      <w:r w:rsidRPr="00F22100">
        <w:t>kbps at 915</w:t>
      </w:r>
      <w:r w:rsidR="005B1E80">
        <w:t xml:space="preserve"> </w:t>
      </w:r>
      <w:r w:rsidRPr="00F22100">
        <w:t>MHz and 20</w:t>
      </w:r>
      <w:r w:rsidR="005B1E80">
        <w:t xml:space="preserve"> </w:t>
      </w:r>
      <w:r w:rsidRPr="00F22100">
        <w:t>kbps at 868</w:t>
      </w:r>
      <w:r w:rsidR="005B1E80">
        <w:t xml:space="preserve"> </w:t>
      </w:r>
      <w:r w:rsidRPr="00F22100">
        <w:t>MHz.</w:t>
      </w:r>
    </w:p>
    <w:p w:rsidR="005D1FCC" w:rsidRPr="00F22100" w:rsidRDefault="005D1FCC" w:rsidP="005D1FCC">
      <w:pPr>
        <w:autoSpaceDE w:val="0"/>
        <w:autoSpaceDN w:val="0"/>
        <w:adjustRightInd w:val="0"/>
        <w:jc w:val="both"/>
      </w:pPr>
    </w:p>
    <w:p w:rsidR="005D1FCC" w:rsidRPr="00C946E8" w:rsidRDefault="005D1FCC" w:rsidP="00D003A6">
      <w:pPr>
        <w:autoSpaceDE w:val="0"/>
        <w:autoSpaceDN w:val="0"/>
        <w:adjustRightInd w:val="0"/>
        <w:spacing w:line="360" w:lineRule="auto"/>
        <w:jc w:val="both"/>
      </w:pPr>
      <w:r w:rsidRPr="00F22100">
        <w:t>IEEE and ZigBee Alliance have been working closely to specify the entire protocol stack</w:t>
      </w:r>
      <w:r w:rsidR="00C14D00">
        <w:t xml:space="preserve"> (see F</w:t>
      </w:r>
      <w:r w:rsidR="00016569">
        <w:t>igure 1.</w:t>
      </w:r>
      <w:r w:rsidR="00D21A39">
        <w:t>1)</w:t>
      </w:r>
      <w:r w:rsidRPr="00F22100">
        <w:t>. IEEE 802.15.4 focuses on the specification of the lower two layers of the protocol</w:t>
      </w:r>
      <w:r>
        <w:t xml:space="preserve"> </w:t>
      </w:r>
      <w:r w:rsidRPr="00F22100">
        <w:t>(physical and data link layer). On the other hand, ZigBee Alliance aims to provide the upper layers of the protocol stack (from network to the application layer) for interoperable data networking, security services and a range of wireless home and building control solutions, provide interoperability compliance testing, marketing of the standard, advanced engineering for the evolution of the standard. This will assure consumers to buy products from different manufacturers with confidence that the products will work together.</w:t>
      </w:r>
    </w:p>
    <w:p w:rsidR="005D1FCC" w:rsidRPr="00247B8B" w:rsidRDefault="009329F3" w:rsidP="005D1FCC">
      <w:pPr>
        <w:autoSpaceDE w:val="0"/>
        <w:autoSpaceDN w:val="0"/>
        <w:adjustRightInd w:val="0"/>
        <w:jc w:val="center"/>
        <w:rPr>
          <w:b/>
        </w:rPr>
      </w:pPr>
      <w:r w:rsidRPr="009329F3">
        <w:pict>
          <v:group id="_x0000_s1693" editas="canvas" style="width:500.9pt;height:256.25pt;mso-position-horizontal-relative:char;mso-position-vertical-relative:line" coordorigin="2403,6116" coordsize="10018,51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4" type="#_x0000_t75" style="position:absolute;left:2403;top:6116;width:10018;height:5125" o:preferrelative="f">
              <v:fill o:detectmouseclick="t"/>
              <v:path o:extrusionok="t" o:connecttype="none"/>
              <o:lock v:ext="edit" text="t"/>
            </v:shape>
            <v:rect id="_x0000_s1695" style="position:absolute;left:5616;top:10233;width:252;height:252;mso-wrap-style:none;v-text-anchor:middle" fillcolor="#ffa700" stroked="f" strokecolor="white">
              <v:shadow color="navy"/>
            </v:rect>
            <v:rect id="_x0000_s1696" style="position:absolute;left:5616;top:10905;width:252;height:252;mso-wrap-style:none;v-text-anchor:middle" fillcolor="#727fe0" stroked="f" strokecolor="white">
              <v:shadow color="navy"/>
            </v:rect>
            <v:rect id="_x0000_s1697" style="position:absolute;left:4188;top:9393;width:2940;height:504;v-text-anchor:middle-center" fillcolor="#727fe0" strokecolor="white">
              <v:shadow color="navy"/>
              <v:textbox style="mso-next-textbox:#_x0000_s1697" inset="5.04pt,2.52pt,5.04pt,2.52pt">
                <w:txbxContent>
                  <w:p w:rsidR="00D003A6" w:rsidRPr="00F66536" w:rsidRDefault="00D003A6" w:rsidP="00D003A6">
                    <w:pPr>
                      <w:widowControl w:val="0"/>
                      <w:autoSpaceDE w:val="0"/>
                      <w:autoSpaceDN w:val="0"/>
                      <w:adjustRightInd w:val="0"/>
                      <w:jc w:val="center"/>
                      <w:rPr>
                        <w:rFonts w:ascii="GillSans" w:hAnsi="GillSans" w:cs="GillSans"/>
                        <w:b/>
                        <w:bCs/>
                        <w:color w:val="000099"/>
                        <w:sz w:val="22"/>
                        <w:szCs w:val="22"/>
                      </w:rPr>
                    </w:pPr>
                    <w:r w:rsidRPr="00F66536">
                      <w:rPr>
                        <w:rFonts w:ascii="GillSans" w:hAnsi="GillSans" w:cs="GillSans"/>
                        <w:b/>
                        <w:bCs/>
                        <w:color w:val="000099"/>
                        <w:sz w:val="22"/>
                        <w:szCs w:val="22"/>
                      </w:rPr>
                      <w:t>PHY LAYER</w:t>
                    </w:r>
                  </w:p>
                </w:txbxContent>
              </v:textbox>
            </v:rect>
            <v:rect id="_x0000_s1698" style="position:absolute;left:4188;top:8889;width:2940;height:504;v-text-anchor:middle-center" fillcolor="#727fe0" strokecolor="white">
              <v:shadow color="navy"/>
              <v:textbox style="mso-next-textbox:#_x0000_s1698" inset="5.04pt,2.52pt,5.04pt,2.52pt">
                <w:txbxContent>
                  <w:p w:rsidR="00D003A6" w:rsidRPr="00F66536" w:rsidRDefault="00D003A6" w:rsidP="00D003A6">
                    <w:pPr>
                      <w:widowControl w:val="0"/>
                      <w:autoSpaceDE w:val="0"/>
                      <w:autoSpaceDN w:val="0"/>
                      <w:adjustRightInd w:val="0"/>
                      <w:jc w:val="center"/>
                      <w:rPr>
                        <w:b/>
                        <w:bCs/>
                        <w:color w:val="000099"/>
                        <w:sz w:val="22"/>
                        <w:szCs w:val="22"/>
                      </w:rPr>
                    </w:pPr>
                    <w:r w:rsidRPr="00F66536">
                      <w:rPr>
                        <w:b/>
                        <w:bCs/>
                        <w:color w:val="000099"/>
                        <w:sz w:val="22"/>
                        <w:szCs w:val="22"/>
                      </w:rPr>
                      <w:t>MAC LAYER</w:t>
                    </w:r>
                  </w:p>
                </w:txbxContent>
              </v:textbox>
            </v:rect>
            <v:rect id="_x0000_s1699" style="position:absolute;left:4188;top:8190;width:2940;height:699;v-text-anchor:middle-center" fillcolor="#fe771c" strokecolor="white">
              <v:shadow color="navy"/>
              <v:textbox style="mso-next-textbox:#_x0000_s1699" inset="5.04pt,2.52pt,5.04pt,2.52pt">
                <w:txbxContent>
                  <w:p w:rsidR="00D003A6" w:rsidRPr="00F66536" w:rsidRDefault="00D003A6" w:rsidP="00D003A6">
                    <w:pPr>
                      <w:widowControl w:val="0"/>
                      <w:autoSpaceDE w:val="0"/>
                      <w:autoSpaceDN w:val="0"/>
                      <w:adjustRightInd w:val="0"/>
                      <w:jc w:val="center"/>
                      <w:rPr>
                        <w:b/>
                        <w:bCs/>
                        <w:color w:val="000099"/>
                        <w:sz w:val="22"/>
                        <w:szCs w:val="22"/>
                      </w:rPr>
                    </w:pPr>
                    <w:r w:rsidRPr="00F66536">
                      <w:rPr>
                        <w:b/>
                        <w:bCs/>
                        <w:color w:val="000099"/>
                        <w:sz w:val="22"/>
                        <w:szCs w:val="22"/>
                      </w:rPr>
                      <w:t>NETWORK/SECURITY</w:t>
                    </w:r>
                  </w:p>
                  <w:p w:rsidR="00D003A6" w:rsidRPr="00F66536" w:rsidRDefault="00D003A6" w:rsidP="00D003A6">
                    <w:pPr>
                      <w:widowControl w:val="0"/>
                      <w:autoSpaceDE w:val="0"/>
                      <w:autoSpaceDN w:val="0"/>
                      <w:adjustRightInd w:val="0"/>
                      <w:jc w:val="center"/>
                      <w:rPr>
                        <w:b/>
                        <w:bCs/>
                        <w:color w:val="000099"/>
                        <w:sz w:val="22"/>
                        <w:szCs w:val="22"/>
                      </w:rPr>
                    </w:pPr>
                    <w:r w:rsidRPr="00F66536">
                      <w:rPr>
                        <w:b/>
                        <w:bCs/>
                        <w:color w:val="000099"/>
                        <w:sz w:val="22"/>
                        <w:szCs w:val="22"/>
                      </w:rPr>
                      <w:t xml:space="preserve"> LAYERS</w:t>
                    </w:r>
                  </w:p>
                </w:txbxContent>
              </v:textbox>
            </v:rect>
            <v:rect id="_x0000_s1700" style="position:absolute;left:4188;top:7461;width:2940;height:729;v-text-anchor:middle-center" fillcolor="#fe771c" strokecolor="white">
              <v:shadow color="navy"/>
              <v:textbox style="mso-next-textbox:#_x0000_s1700" inset="5.04pt,2.52pt,5.04pt,2.52pt">
                <w:txbxContent>
                  <w:p w:rsidR="00D003A6" w:rsidRPr="00F66536" w:rsidRDefault="00D003A6" w:rsidP="00D003A6">
                    <w:pPr>
                      <w:widowControl w:val="0"/>
                      <w:autoSpaceDE w:val="0"/>
                      <w:autoSpaceDN w:val="0"/>
                      <w:adjustRightInd w:val="0"/>
                      <w:jc w:val="center"/>
                      <w:rPr>
                        <w:b/>
                        <w:bCs/>
                        <w:color w:val="000099"/>
                        <w:sz w:val="22"/>
                        <w:szCs w:val="22"/>
                      </w:rPr>
                    </w:pPr>
                    <w:r w:rsidRPr="00F66536">
                      <w:rPr>
                        <w:b/>
                        <w:bCs/>
                        <w:color w:val="000099"/>
                        <w:sz w:val="22"/>
                        <w:szCs w:val="22"/>
                      </w:rPr>
                      <w:t xml:space="preserve">APPLICATION </w:t>
                    </w:r>
                  </w:p>
                  <w:p w:rsidR="00D003A6" w:rsidRPr="00F66536" w:rsidRDefault="00D003A6" w:rsidP="00D003A6">
                    <w:pPr>
                      <w:widowControl w:val="0"/>
                      <w:autoSpaceDE w:val="0"/>
                      <w:autoSpaceDN w:val="0"/>
                      <w:adjustRightInd w:val="0"/>
                      <w:jc w:val="center"/>
                      <w:rPr>
                        <w:b/>
                        <w:bCs/>
                        <w:color w:val="000099"/>
                        <w:sz w:val="22"/>
                        <w:szCs w:val="22"/>
                      </w:rPr>
                    </w:pPr>
                    <w:r w:rsidRPr="00F66536">
                      <w:rPr>
                        <w:b/>
                        <w:bCs/>
                        <w:color w:val="000099"/>
                        <w:sz w:val="22"/>
                        <w:szCs w:val="22"/>
                      </w:rPr>
                      <w:t>FRAMEWORK</w:t>
                    </w:r>
                  </w:p>
                </w:txbxContent>
              </v:textbox>
            </v:rect>
            <v:rect id="_x0000_s1701" style="position:absolute;left:4188;top:6706;width:2940;height:755;v-text-anchor:middle-center" fillcolor="#ffd20f" strokecolor="white">
              <v:shadow color="navy"/>
              <v:textbox style="mso-next-textbox:#_x0000_s1701" inset="5.04pt,2.52pt,5.04pt,2.52pt">
                <w:txbxContent>
                  <w:p w:rsidR="00D003A6" w:rsidRDefault="00D003A6" w:rsidP="00D003A6">
                    <w:pPr>
                      <w:widowControl w:val="0"/>
                      <w:autoSpaceDE w:val="0"/>
                      <w:autoSpaceDN w:val="0"/>
                      <w:adjustRightInd w:val="0"/>
                      <w:jc w:val="center"/>
                      <w:rPr>
                        <w:b/>
                        <w:bCs/>
                        <w:color w:val="292929"/>
                        <w:sz w:val="22"/>
                        <w:szCs w:val="22"/>
                      </w:rPr>
                    </w:pPr>
                    <w:r w:rsidRPr="00F66536">
                      <w:rPr>
                        <w:b/>
                        <w:bCs/>
                        <w:color w:val="292929"/>
                        <w:sz w:val="22"/>
                        <w:szCs w:val="22"/>
                      </w:rPr>
                      <w:t>APPLICATION/</w:t>
                    </w:r>
                  </w:p>
                  <w:p w:rsidR="00D003A6" w:rsidRPr="00F66536" w:rsidRDefault="00D003A6" w:rsidP="00D003A6">
                    <w:pPr>
                      <w:widowControl w:val="0"/>
                      <w:autoSpaceDE w:val="0"/>
                      <w:autoSpaceDN w:val="0"/>
                      <w:adjustRightInd w:val="0"/>
                      <w:jc w:val="center"/>
                      <w:rPr>
                        <w:b/>
                        <w:bCs/>
                        <w:color w:val="292929"/>
                        <w:sz w:val="22"/>
                        <w:szCs w:val="22"/>
                      </w:rPr>
                    </w:pPr>
                    <w:r w:rsidRPr="00F66536">
                      <w:rPr>
                        <w:b/>
                        <w:bCs/>
                        <w:color w:val="292929"/>
                        <w:sz w:val="22"/>
                        <w:szCs w:val="22"/>
                      </w:rPr>
                      <w:t>PROFILES</w:t>
                    </w:r>
                  </w:p>
                </w:txbxContent>
              </v:textbox>
            </v:rect>
            <v:line id="_x0000_s1702" style="position:absolute;flip:y" from="7754,8916" to="7755,9897" strokecolor="navy">
              <v:stroke startarrow="block" endarrow="block"/>
              <v:shadow color="navy"/>
            </v:line>
            <v:shapetype id="_x0000_t202" coordsize="21600,21600" o:spt="202" path="m,l,21600r21600,l21600,xe">
              <v:stroke joinstyle="miter"/>
              <v:path gradientshapeok="t" o:connecttype="rect"/>
            </v:shapetype>
            <v:shape id="_x0000_s1703" type="#_x0000_t202" style="position:absolute;left:7268;top:9150;width:973;height:506;mso-wrap-style:none;v-text-anchor:middle-center" fillcolor="#009" stroked="f" strokecolor="white">
              <v:shadow color="navy"/>
              <v:textbox style="mso-next-textbox:#_x0000_s1703;mso-fit-shape-to-text:t" inset="5.04pt,0,5.04pt,0">
                <w:txbxContent>
                  <w:p w:rsidR="00D003A6" w:rsidRPr="002F6D09" w:rsidRDefault="00D003A6" w:rsidP="00D003A6">
                    <w:pPr>
                      <w:widowControl w:val="0"/>
                      <w:autoSpaceDE w:val="0"/>
                      <w:autoSpaceDN w:val="0"/>
                      <w:adjustRightInd w:val="0"/>
                      <w:jc w:val="center"/>
                      <w:rPr>
                        <w:b/>
                        <w:bCs/>
                        <w:color w:val="FFFFFF"/>
                        <w:sz w:val="22"/>
                        <w:szCs w:val="32"/>
                      </w:rPr>
                    </w:pPr>
                    <w:r w:rsidRPr="002F6D09">
                      <w:rPr>
                        <w:b/>
                        <w:bCs/>
                        <w:color w:val="FFFFFF"/>
                        <w:sz w:val="22"/>
                        <w:szCs w:val="32"/>
                      </w:rPr>
                      <w:t>IEEE</w:t>
                    </w:r>
                  </w:p>
                  <w:p w:rsidR="00D003A6" w:rsidRPr="002F6D09" w:rsidRDefault="00D003A6" w:rsidP="00D003A6">
                    <w:pPr>
                      <w:widowControl w:val="0"/>
                      <w:autoSpaceDE w:val="0"/>
                      <w:autoSpaceDN w:val="0"/>
                      <w:adjustRightInd w:val="0"/>
                      <w:rPr>
                        <w:b/>
                        <w:bCs/>
                        <w:color w:val="FFFFFF"/>
                        <w:sz w:val="22"/>
                        <w:szCs w:val="32"/>
                      </w:rPr>
                    </w:pPr>
                    <w:r w:rsidRPr="002F6D09">
                      <w:rPr>
                        <w:b/>
                        <w:bCs/>
                        <w:color w:val="FFFFFF"/>
                        <w:sz w:val="22"/>
                        <w:szCs w:val="32"/>
                      </w:rPr>
                      <w:t>802.15.4</w:t>
                    </w:r>
                  </w:p>
                </w:txbxContent>
              </v:textbox>
            </v:shape>
            <v:line id="_x0000_s1704" style="position:absolute;flip:y" from="8976,7461" to="8976,9897" strokecolor="navy">
              <v:stroke startarrow="block" endarrow="block"/>
              <v:shadow color="navy"/>
            </v:line>
            <v:shape id="_x0000_s1705" type="#_x0000_t202" style="position:absolute;left:8485;top:8468;width:1045;height:759;mso-wrap-style:none;v-text-anchor:middle-center" fillcolor="#009" stroked="f" strokecolor="white">
              <v:shadow color="navy"/>
              <v:textbox style="mso-next-textbox:#_x0000_s1705;mso-fit-shape-to-text:t" inset="5.04pt,0,5.04pt,0">
                <w:txbxContent>
                  <w:p w:rsidR="00D003A6" w:rsidRPr="002F6D09" w:rsidRDefault="00D003A6" w:rsidP="00D003A6">
                    <w:pPr>
                      <w:widowControl w:val="0"/>
                      <w:autoSpaceDE w:val="0"/>
                      <w:autoSpaceDN w:val="0"/>
                      <w:adjustRightInd w:val="0"/>
                      <w:jc w:val="center"/>
                      <w:rPr>
                        <w:b/>
                        <w:bCs/>
                        <w:color w:val="FFFFFF"/>
                        <w:sz w:val="22"/>
                        <w:szCs w:val="32"/>
                      </w:rPr>
                    </w:pPr>
                    <w:r w:rsidRPr="002F6D09">
                      <w:rPr>
                        <w:b/>
                        <w:bCs/>
                        <w:color w:val="FFFFFF"/>
                        <w:sz w:val="22"/>
                        <w:szCs w:val="32"/>
                      </w:rPr>
                      <w:t xml:space="preserve">ZigBee </w:t>
                    </w:r>
                  </w:p>
                  <w:p w:rsidR="00D003A6" w:rsidRPr="002F6D09" w:rsidRDefault="00D003A6" w:rsidP="00D003A6">
                    <w:pPr>
                      <w:widowControl w:val="0"/>
                      <w:autoSpaceDE w:val="0"/>
                      <w:autoSpaceDN w:val="0"/>
                      <w:adjustRightInd w:val="0"/>
                      <w:jc w:val="center"/>
                      <w:rPr>
                        <w:b/>
                        <w:bCs/>
                        <w:color w:val="FFFFFF"/>
                        <w:sz w:val="22"/>
                        <w:szCs w:val="32"/>
                      </w:rPr>
                    </w:pPr>
                    <w:r w:rsidRPr="002F6D09">
                      <w:rPr>
                        <w:b/>
                        <w:bCs/>
                        <w:color w:val="FFFFFF"/>
                        <w:sz w:val="22"/>
                        <w:szCs w:val="32"/>
                      </w:rPr>
                      <w:t>Alliance</w:t>
                    </w:r>
                  </w:p>
                  <w:p w:rsidR="00D003A6" w:rsidRPr="002F6D09" w:rsidRDefault="00D003A6" w:rsidP="00D003A6">
                    <w:pPr>
                      <w:widowControl w:val="0"/>
                      <w:autoSpaceDE w:val="0"/>
                      <w:autoSpaceDN w:val="0"/>
                      <w:adjustRightInd w:val="0"/>
                      <w:jc w:val="center"/>
                      <w:rPr>
                        <w:b/>
                        <w:bCs/>
                        <w:color w:val="FFFFFF"/>
                        <w:sz w:val="22"/>
                        <w:szCs w:val="32"/>
                      </w:rPr>
                    </w:pPr>
                    <w:r w:rsidRPr="002F6D09">
                      <w:rPr>
                        <w:b/>
                        <w:bCs/>
                        <w:color w:val="FFFFFF"/>
                        <w:sz w:val="22"/>
                        <w:szCs w:val="32"/>
                      </w:rPr>
                      <w:t>Platform</w:t>
                    </w:r>
                  </w:p>
                </w:txbxContent>
              </v:textbox>
            </v:shape>
            <v:rect id="_x0000_s1706" style="position:absolute;left:5868;top:10149;width:1400;height:362;mso-wrap-style:none;v-text-anchor:middle" filled="f" fillcolor="#727fe0" stroked="f" strokecolor="white">
              <v:shadow color="navy"/>
              <v:textbox style="mso-next-textbox:#_x0000_s1706" inset="5.04pt,2.52pt,5.04pt,2.52pt">
                <w:txbxContent>
                  <w:p w:rsidR="00D003A6" w:rsidRPr="00AF18A8" w:rsidRDefault="00D003A6" w:rsidP="00D003A6">
                    <w:pPr>
                      <w:widowControl w:val="0"/>
                      <w:autoSpaceDE w:val="0"/>
                      <w:autoSpaceDN w:val="0"/>
                      <w:adjustRightInd w:val="0"/>
                      <w:rPr>
                        <w:rFonts w:ascii="GillSans" w:hAnsi="GillSans" w:cs="GillSans"/>
                        <w:b/>
                        <w:bCs/>
                        <w:color w:val="000000"/>
                        <w:sz w:val="22"/>
                        <w:szCs w:val="32"/>
                      </w:rPr>
                    </w:pPr>
                    <w:r w:rsidRPr="00AF18A8">
                      <w:rPr>
                        <w:rFonts w:ascii="GillSans" w:hAnsi="GillSans" w:cs="GillSans"/>
                        <w:b/>
                        <w:bCs/>
                        <w:color w:val="000000"/>
                        <w:sz w:val="22"/>
                        <w:szCs w:val="32"/>
                      </w:rPr>
                      <w:t>Application</w:t>
                    </w:r>
                  </w:p>
                </w:txbxContent>
              </v:textbox>
            </v:rect>
            <v:rect id="_x0000_s1707" style="position:absolute;left:5868;top:10527;width:2538;height:362;mso-wrap-style:none;v-text-anchor:middle" filled="f" fillcolor="#f90" stroked="f" strokecolor="white">
              <v:shadow color="navy"/>
              <v:textbox style="mso-next-textbox:#_x0000_s1707" inset="5.04pt,2.52pt,5.04pt,2.52pt">
                <w:txbxContent>
                  <w:p w:rsidR="00D003A6" w:rsidRPr="00153201" w:rsidRDefault="00D003A6" w:rsidP="00D003A6">
                    <w:pPr>
                      <w:widowControl w:val="0"/>
                      <w:autoSpaceDE w:val="0"/>
                      <w:autoSpaceDN w:val="0"/>
                      <w:adjustRightInd w:val="0"/>
                      <w:rPr>
                        <w:rFonts w:ascii="GillSans" w:hAnsi="GillSans" w:cs="GillSans"/>
                        <w:b/>
                        <w:bCs/>
                        <w:sz w:val="22"/>
                        <w:szCs w:val="32"/>
                      </w:rPr>
                    </w:pPr>
                    <w:r w:rsidRPr="00AF18A8">
                      <w:rPr>
                        <w:rFonts w:ascii="GillSans" w:hAnsi="GillSans" w:cs="GillSans"/>
                        <w:b/>
                        <w:bCs/>
                        <w:color w:val="000000"/>
                        <w:sz w:val="22"/>
                        <w:szCs w:val="32"/>
                      </w:rPr>
                      <w:t>ZigBee Platform</w:t>
                    </w:r>
                    <w:r w:rsidRPr="001E11BA">
                      <w:rPr>
                        <w:rFonts w:ascii="GillSans" w:hAnsi="GillSans" w:cs="GillSans"/>
                        <w:b/>
                        <w:bCs/>
                        <w:color w:val="FFFFFF"/>
                        <w:sz w:val="22"/>
                        <w:szCs w:val="32"/>
                      </w:rPr>
                      <w:t xml:space="preserve"> </w:t>
                    </w:r>
                    <w:r w:rsidRPr="00153201">
                      <w:rPr>
                        <w:rFonts w:ascii="GillSans" w:hAnsi="GillSans" w:cs="GillSans"/>
                        <w:b/>
                        <w:bCs/>
                        <w:sz w:val="22"/>
                        <w:szCs w:val="32"/>
                      </w:rPr>
                      <w:t>Stack</w:t>
                    </w:r>
                  </w:p>
                </w:txbxContent>
              </v:textbox>
            </v:rect>
            <v:rect id="_x0000_s1708" style="position:absolute;left:5868;top:10877;width:924;height:364;mso-wrap-style:none;v-text-anchor:middle" filled="f" fillcolor="#ffd20f" stroked="f" strokecolor="white">
              <v:shadow color="navy"/>
              <v:textbox style="mso-next-textbox:#_x0000_s1708" inset="5.04pt,2.52pt,5.04pt,2.52pt">
                <w:txbxContent>
                  <w:p w:rsidR="00D003A6" w:rsidRPr="00AF18A8" w:rsidRDefault="00D003A6" w:rsidP="00D003A6">
                    <w:pPr>
                      <w:widowControl w:val="0"/>
                      <w:autoSpaceDE w:val="0"/>
                      <w:autoSpaceDN w:val="0"/>
                      <w:adjustRightInd w:val="0"/>
                      <w:rPr>
                        <w:rFonts w:ascii="GillSans" w:hAnsi="GillSans" w:cs="GillSans"/>
                        <w:b/>
                        <w:bCs/>
                        <w:color w:val="000000"/>
                        <w:sz w:val="22"/>
                        <w:szCs w:val="32"/>
                      </w:rPr>
                    </w:pPr>
                    <w:r w:rsidRPr="00AF18A8">
                      <w:rPr>
                        <w:rFonts w:ascii="GillSans" w:hAnsi="GillSans" w:cs="GillSans"/>
                        <w:b/>
                        <w:bCs/>
                        <w:color w:val="000000"/>
                        <w:sz w:val="22"/>
                        <w:szCs w:val="32"/>
                      </w:rPr>
                      <w:t>Silicon</w:t>
                    </w:r>
                  </w:p>
                </w:txbxContent>
              </v:textbox>
            </v:rect>
            <v:rect id="_x0000_s1709" style="position:absolute;left:5616;top:10569;width:252;height:252;mso-wrap-style:none;v-text-anchor:middle" fillcolor="#fe771c" stroked="f" strokecolor="white">
              <v:shadow color="navy"/>
            </v:rect>
            <v:line id="_x0000_s1710" style="position:absolute;flip:y" from="9508,6737" to="9509,7461" strokecolor="navy">
              <v:stroke startarrow="block" endarrow="block"/>
              <v:shadow color="navy"/>
            </v:line>
            <v:shape id="_x0000_s1711" type="#_x0000_t202" style="position:absolute;left:8976;top:6900;width:1081;height:353;v-text-anchor:top-baseline" fillcolor="#009" stroked="f" strokecolor="white" strokeweight="1pt">
              <v:shadow color="navy"/>
              <v:textbox style="mso-next-textbox:#_x0000_s1711" inset="5.04pt,2.52pt,5.04pt,2.52pt">
                <w:txbxContent>
                  <w:p w:rsidR="00D003A6" w:rsidRPr="002F6D09" w:rsidRDefault="00D003A6" w:rsidP="00D003A6">
                    <w:pPr>
                      <w:widowControl w:val="0"/>
                      <w:autoSpaceDE w:val="0"/>
                      <w:autoSpaceDN w:val="0"/>
                      <w:adjustRightInd w:val="0"/>
                      <w:jc w:val="center"/>
                      <w:rPr>
                        <w:b/>
                        <w:bCs/>
                        <w:color w:val="FFFFFF"/>
                        <w:sz w:val="22"/>
                        <w:szCs w:val="32"/>
                      </w:rPr>
                    </w:pPr>
                    <w:r w:rsidRPr="002F6D09">
                      <w:rPr>
                        <w:b/>
                        <w:bCs/>
                        <w:color w:val="FFFFFF"/>
                        <w:sz w:val="22"/>
                        <w:szCs w:val="32"/>
                      </w:rPr>
                      <w:t>ZigBee</w:t>
                    </w:r>
                  </w:p>
                </w:txbxContent>
              </v:textbox>
            </v:shape>
            <v:line id="_x0000_s1712" style="position:absolute" from="7132,7460" to="10292,7461" strokeweight=".25pt">
              <v:shadow color="navy"/>
            </v:line>
            <v:line id="_x0000_s1713" style="position:absolute" from="7128,6736" to="10288,6737" strokeweight=".25pt">
              <v:shadow color="navy"/>
            </v:line>
            <v:line id="_x0000_s1714" style="position:absolute" from="7132,8915" to="8391,8916" strokeweight=".25pt">
              <v:shadow color="navy"/>
            </v:line>
            <v:line id="_x0000_s1715" style="position:absolute" from="7132,9874" to="10292,9875" strokeweight=".25pt">
              <v:shadow color="navy"/>
            </v:line>
            <w10:wrap type="none"/>
            <w10:anchorlock/>
          </v:group>
        </w:pict>
      </w:r>
    </w:p>
    <w:p w:rsidR="00D003A6" w:rsidRDefault="00D003A6" w:rsidP="00D003A6">
      <w:pPr>
        <w:autoSpaceDE w:val="0"/>
        <w:autoSpaceDN w:val="0"/>
        <w:adjustRightInd w:val="0"/>
        <w:jc w:val="center"/>
        <w:rPr>
          <w:b/>
        </w:rPr>
      </w:pPr>
    </w:p>
    <w:p w:rsidR="00407C0E" w:rsidRDefault="00016569" w:rsidP="00407C0E">
      <w:pPr>
        <w:autoSpaceDE w:val="0"/>
        <w:autoSpaceDN w:val="0"/>
        <w:adjustRightInd w:val="0"/>
        <w:spacing w:line="360" w:lineRule="auto"/>
        <w:jc w:val="center"/>
      </w:pPr>
      <w:r>
        <w:rPr>
          <w:b/>
        </w:rPr>
        <w:t>Figure 1.</w:t>
      </w:r>
      <w:r w:rsidR="005D1FCC">
        <w:rPr>
          <w:b/>
        </w:rPr>
        <w:t>1:</w:t>
      </w:r>
      <w:r w:rsidR="005D1FCC" w:rsidRPr="00C946E8">
        <w:rPr>
          <w:shadow/>
          <w:color w:val="000000"/>
        </w:rPr>
        <w:t xml:space="preserve"> </w:t>
      </w:r>
      <w:r w:rsidR="005D1FCC">
        <w:t>Protocol stack s</w:t>
      </w:r>
      <w:r w:rsidR="005D1FCC" w:rsidRPr="0007427E">
        <w:t>tructure</w:t>
      </w:r>
    </w:p>
    <w:p w:rsidR="005D1FCC" w:rsidRPr="00F22100" w:rsidRDefault="005D1FCC" w:rsidP="00407C0E">
      <w:pPr>
        <w:autoSpaceDE w:val="0"/>
        <w:autoSpaceDN w:val="0"/>
        <w:adjustRightInd w:val="0"/>
        <w:spacing w:line="360" w:lineRule="auto"/>
        <w:jc w:val="both"/>
      </w:pPr>
    </w:p>
    <w:p w:rsidR="005D1FCC" w:rsidRPr="00F22100" w:rsidRDefault="005D1FCC" w:rsidP="005D1FCC">
      <w:pPr>
        <w:autoSpaceDE w:val="0"/>
        <w:autoSpaceDN w:val="0"/>
        <w:adjustRightInd w:val="0"/>
        <w:spacing w:line="360" w:lineRule="auto"/>
        <w:jc w:val="both"/>
      </w:pPr>
      <w:r w:rsidRPr="00F22100">
        <w:t>IEEE 802.15.4 is now detailing the specification of</w:t>
      </w:r>
      <w:r w:rsidR="005B1E80">
        <w:t xml:space="preserve"> physical layer</w:t>
      </w:r>
      <w:r w:rsidRPr="00F22100">
        <w:t xml:space="preserve"> </w:t>
      </w:r>
      <w:r w:rsidR="005B1E80">
        <w:t>(</w:t>
      </w:r>
      <w:r w:rsidRPr="00F22100">
        <w:t>PHY</w:t>
      </w:r>
      <w:r w:rsidR="005B1E80">
        <w:t>)</w:t>
      </w:r>
      <w:r w:rsidRPr="00F22100">
        <w:t xml:space="preserve"> and</w:t>
      </w:r>
      <w:r w:rsidR="005B1E80">
        <w:t xml:space="preserve"> medium access layer</w:t>
      </w:r>
      <w:r w:rsidRPr="00F22100">
        <w:t xml:space="preserve"> </w:t>
      </w:r>
      <w:r w:rsidR="005B1E80">
        <w:t>(</w:t>
      </w:r>
      <w:r w:rsidRPr="00F22100">
        <w:t>MAC</w:t>
      </w:r>
      <w:r w:rsidR="005B1E80">
        <w:t>)</w:t>
      </w:r>
      <w:r w:rsidRPr="00F22100">
        <w:t xml:space="preserve"> by offering building blocks for different types of networking known as </w:t>
      </w:r>
      <w:r w:rsidR="002F6D09">
        <w:rPr>
          <w:bCs/>
        </w:rPr>
        <w:t>”star, mesh</w:t>
      </w:r>
      <w:r w:rsidRPr="00F22100">
        <w:rPr>
          <w:bCs/>
        </w:rPr>
        <w:t xml:space="preserve"> and cluster tree”</w:t>
      </w:r>
      <w:r w:rsidRPr="00F22100">
        <w:t>. Network routing schemes are design</w:t>
      </w:r>
      <w:r w:rsidR="00F62C23">
        <w:t xml:space="preserve">ed to ensure power </w:t>
      </w:r>
      <w:r w:rsidR="00F62C23">
        <w:lastRenderedPageBreak/>
        <w:t>conservation</w:t>
      </w:r>
      <w:r w:rsidRPr="00F22100">
        <w:t xml:space="preserve"> and low latency through </w:t>
      </w:r>
      <w:r w:rsidRPr="00F22100">
        <w:rPr>
          <w:bCs/>
        </w:rPr>
        <w:t>guaranteed time</w:t>
      </w:r>
      <w:r w:rsidRPr="00F22100">
        <w:t xml:space="preserve"> </w:t>
      </w:r>
      <w:r w:rsidRPr="00F22100">
        <w:rPr>
          <w:bCs/>
        </w:rPr>
        <w:t>slots</w:t>
      </w:r>
      <w:r w:rsidRPr="00F22100">
        <w:t xml:space="preserve">. A unique feature of ZigBee network layer is </w:t>
      </w:r>
      <w:r w:rsidRPr="00F22100">
        <w:rPr>
          <w:bCs/>
        </w:rPr>
        <w:t xml:space="preserve">communication redundancy </w:t>
      </w:r>
      <w:r w:rsidRPr="00F22100">
        <w:t xml:space="preserve">eliminating ”single point of failure” in mesh networks. Key features of PHY include energy and link quality detection, clear channel assessment for </w:t>
      </w:r>
      <w:r w:rsidRPr="00F22100">
        <w:rPr>
          <w:bCs/>
        </w:rPr>
        <w:t>improved coexistence with other wireless networks</w:t>
      </w:r>
      <w:r w:rsidR="005B1E80">
        <w:t xml:space="preserve"> [</w:t>
      </w:r>
      <w:r w:rsidR="00785047">
        <w:t>5</w:t>
      </w:r>
      <w:r w:rsidR="005B1E80">
        <w:t>]</w:t>
      </w:r>
      <w:r w:rsidR="00C14D00">
        <w:t>.</w:t>
      </w:r>
    </w:p>
    <w:p w:rsidR="005B1E80" w:rsidRPr="001471BF" w:rsidRDefault="005B1E80" w:rsidP="00543DA9">
      <w:pPr>
        <w:pStyle w:val="NormalWeb"/>
        <w:spacing w:before="0" w:beforeAutospacing="0" w:after="0" w:afterAutospacing="0"/>
      </w:pPr>
    </w:p>
    <w:p w:rsidR="009B187B" w:rsidRDefault="009B187B" w:rsidP="00543DA9">
      <w:pPr>
        <w:pStyle w:val="NormalWeb"/>
        <w:spacing w:before="0" w:beforeAutospacing="0" w:after="0" w:afterAutospacing="0"/>
      </w:pPr>
    </w:p>
    <w:p w:rsidR="00867F01" w:rsidRPr="00867F01" w:rsidRDefault="005F0CDC" w:rsidP="00866955">
      <w:pPr>
        <w:numPr>
          <w:ilvl w:val="1"/>
          <w:numId w:val="6"/>
        </w:numPr>
        <w:autoSpaceDE w:val="0"/>
        <w:autoSpaceDN w:val="0"/>
        <w:adjustRightInd w:val="0"/>
        <w:jc w:val="both"/>
        <w:rPr>
          <w:b/>
          <w:bCs/>
        </w:rPr>
      </w:pPr>
      <w:r>
        <w:rPr>
          <w:b/>
        </w:rPr>
        <w:t>ZigBee vs. Other Wireless S</w:t>
      </w:r>
      <w:r w:rsidR="00867F01" w:rsidRPr="00867F01">
        <w:rPr>
          <w:b/>
        </w:rPr>
        <w:t>tandards</w:t>
      </w:r>
    </w:p>
    <w:p w:rsidR="00867F01" w:rsidRPr="0097675B" w:rsidRDefault="00867F01" w:rsidP="00543DA9">
      <w:pPr>
        <w:pStyle w:val="NormalWeb"/>
        <w:spacing w:before="0" w:beforeAutospacing="0" w:after="0" w:afterAutospacing="0"/>
      </w:pPr>
    </w:p>
    <w:p w:rsidR="00867F01" w:rsidRDefault="00C14D00" w:rsidP="00061AE6">
      <w:pPr>
        <w:pStyle w:val="NormalWeb"/>
        <w:spacing w:before="0" w:beforeAutospacing="0" w:after="0" w:afterAutospacing="0" w:line="360" w:lineRule="auto"/>
      </w:pPr>
      <w:r>
        <w:t>T</w:t>
      </w:r>
      <w:r w:rsidR="005D1FCC">
        <w:t xml:space="preserve">able </w:t>
      </w:r>
      <w:r w:rsidR="00016569">
        <w:t>1.</w:t>
      </w:r>
      <w:r w:rsidR="00BF6CEC">
        <w:t xml:space="preserve">2 </w:t>
      </w:r>
      <w:r w:rsidR="005D1FCC">
        <w:t xml:space="preserve">outlines some of the key characteristics of ZigBee and how it stacks up against </w:t>
      </w:r>
      <w:r>
        <w:t>other common wireless standards</w:t>
      </w:r>
      <w:r w:rsidR="00785047">
        <w:t xml:space="preserve"> [42</w:t>
      </w:r>
      <w:r w:rsidR="00625E32">
        <w:t>]</w:t>
      </w:r>
      <w:r>
        <w:t>.</w:t>
      </w:r>
    </w:p>
    <w:p w:rsidR="00407C0E" w:rsidRPr="00C93101" w:rsidRDefault="00407C0E" w:rsidP="001471BF">
      <w:pPr>
        <w:pStyle w:val="NormalWeb"/>
        <w:spacing w:before="0" w:beforeAutospacing="0" w:after="0" w:afterAutospacing="0"/>
        <w:rPr>
          <w:sz w:val="32"/>
          <w:szCs w:val="32"/>
        </w:rPr>
      </w:pPr>
    </w:p>
    <w:p w:rsidR="00C14D00" w:rsidRPr="003E0B11" w:rsidRDefault="00016569" w:rsidP="003758A9">
      <w:pPr>
        <w:jc w:val="center"/>
        <w:rPr>
          <w:b/>
        </w:rPr>
      </w:pPr>
      <w:r>
        <w:rPr>
          <w:b/>
        </w:rPr>
        <w:t>Table 1.</w:t>
      </w:r>
      <w:r w:rsidR="00C14D00">
        <w:rPr>
          <w:b/>
        </w:rPr>
        <w:t>2</w:t>
      </w:r>
      <w:r w:rsidR="00C14D00" w:rsidRPr="003E0B11">
        <w:rPr>
          <w:b/>
        </w:rPr>
        <w:t>:</w:t>
      </w:r>
      <w:r w:rsidR="00C14D00">
        <w:rPr>
          <w:b/>
        </w:rPr>
        <w:t xml:space="preserve"> </w:t>
      </w:r>
      <w:r w:rsidR="00C14D00">
        <w:t>ZigBee vs. O</w:t>
      </w:r>
      <w:r w:rsidR="00C14D00" w:rsidRPr="003E0B11">
        <w:t>ther wireless standards</w:t>
      </w:r>
    </w:p>
    <w:p w:rsidR="009B187B" w:rsidRPr="001471BF" w:rsidRDefault="009B187B" w:rsidP="003758A9">
      <w:pPr>
        <w:pStyle w:val="NormalWeb"/>
        <w:spacing w:before="0" w:beforeAutospacing="0" w:after="0" w:afterAutospacing="0"/>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7"/>
        <w:gridCol w:w="2029"/>
        <w:gridCol w:w="1559"/>
        <w:gridCol w:w="1417"/>
        <w:gridCol w:w="1272"/>
        <w:gridCol w:w="1113"/>
      </w:tblGrid>
      <w:tr w:rsidR="00E00012">
        <w:trPr>
          <w:jc w:val="center"/>
        </w:trPr>
        <w:tc>
          <w:tcPr>
            <w:tcW w:w="1257" w:type="dxa"/>
            <w:tcBorders>
              <w:bottom w:val="single" w:sz="4" w:space="0" w:color="000000"/>
            </w:tcBorders>
            <w:shd w:val="clear" w:color="auto" w:fill="D9D9D9"/>
            <w:vAlign w:val="center"/>
          </w:tcPr>
          <w:p w:rsidR="006E682B" w:rsidRPr="00485A61" w:rsidRDefault="006E682B" w:rsidP="00485A61">
            <w:pPr>
              <w:spacing w:line="360" w:lineRule="auto"/>
              <w:jc w:val="both"/>
              <w:rPr>
                <w:sz w:val="18"/>
                <w:szCs w:val="18"/>
              </w:rPr>
            </w:pPr>
          </w:p>
        </w:tc>
        <w:tc>
          <w:tcPr>
            <w:tcW w:w="2029" w:type="dxa"/>
            <w:tcBorders>
              <w:bottom w:val="single" w:sz="4" w:space="0" w:color="000000"/>
            </w:tcBorders>
            <w:shd w:val="clear" w:color="auto" w:fill="D9D9D9"/>
            <w:vAlign w:val="center"/>
          </w:tcPr>
          <w:p w:rsidR="006E682B" w:rsidRPr="00485A61" w:rsidRDefault="006E682B" w:rsidP="00485A61">
            <w:pPr>
              <w:spacing w:line="360" w:lineRule="auto"/>
              <w:jc w:val="center"/>
              <w:rPr>
                <w:b/>
                <w:sz w:val="18"/>
                <w:szCs w:val="18"/>
              </w:rPr>
            </w:pPr>
            <w:r w:rsidRPr="00485A61">
              <w:rPr>
                <w:b/>
                <w:sz w:val="18"/>
                <w:szCs w:val="18"/>
              </w:rPr>
              <w:t>ZigBee</w:t>
            </w:r>
          </w:p>
        </w:tc>
        <w:tc>
          <w:tcPr>
            <w:tcW w:w="1559" w:type="dxa"/>
            <w:tcBorders>
              <w:bottom w:val="single" w:sz="4" w:space="0" w:color="000000"/>
            </w:tcBorders>
            <w:shd w:val="clear" w:color="auto" w:fill="D9D9D9"/>
            <w:vAlign w:val="center"/>
          </w:tcPr>
          <w:p w:rsidR="006E682B" w:rsidRPr="00485A61" w:rsidRDefault="006E682B" w:rsidP="00485A61">
            <w:pPr>
              <w:spacing w:line="360" w:lineRule="auto"/>
              <w:jc w:val="center"/>
              <w:rPr>
                <w:b/>
                <w:sz w:val="18"/>
                <w:szCs w:val="18"/>
              </w:rPr>
            </w:pPr>
            <w:r w:rsidRPr="00485A61">
              <w:rPr>
                <w:b/>
                <w:sz w:val="18"/>
                <w:szCs w:val="18"/>
              </w:rPr>
              <w:t>802.11</w:t>
            </w:r>
          </w:p>
          <w:p w:rsidR="006E682B" w:rsidRPr="00485A61" w:rsidRDefault="006E682B" w:rsidP="00485A61">
            <w:pPr>
              <w:spacing w:line="360" w:lineRule="auto"/>
              <w:jc w:val="center"/>
              <w:rPr>
                <w:b/>
                <w:sz w:val="18"/>
                <w:szCs w:val="18"/>
              </w:rPr>
            </w:pPr>
            <w:r w:rsidRPr="00485A61">
              <w:rPr>
                <w:b/>
                <w:sz w:val="18"/>
                <w:szCs w:val="18"/>
              </w:rPr>
              <w:t>(Wi-fi)</w:t>
            </w:r>
          </w:p>
        </w:tc>
        <w:tc>
          <w:tcPr>
            <w:tcW w:w="1417" w:type="dxa"/>
            <w:tcBorders>
              <w:bottom w:val="single" w:sz="4" w:space="0" w:color="000000"/>
            </w:tcBorders>
            <w:shd w:val="clear" w:color="auto" w:fill="D9D9D9"/>
            <w:vAlign w:val="center"/>
          </w:tcPr>
          <w:p w:rsidR="006E682B" w:rsidRPr="00485A61" w:rsidRDefault="006E682B" w:rsidP="00485A61">
            <w:pPr>
              <w:spacing w:line="360" w:lineRule="auto"/>
              <w:jc w:val="center"/>
              <w:rPr>
                <w:b/>
                <w:sz w:val="18"/>
                <w:szCs w:val="18"/>
              </w:rPr>
            </w:pPr>
            <w:r w:rsidRPr="00485A61">
              <w:rPr>
                <w:b/>
                <w:sz w:val="18"/>
                <w:szCs w:val="18"/>
              </w:rPr>
              <w:t>Bluetooth</w:t>
            </w:r>
          </w:p>
        </w:tc>
        <w:tc>
          <w:tcPr>
            <w:tcW w:w="1272" w:type="dxa"/>
            <w:tcBorders>
              <w:bottom w:val="single" w:sz="4" w:space="0" w:color="000000"/>
            </w:tcBorders>
            <w:shd w:val="clear" w:color="auto" w:fill="D9D9D9"/>
            <w:vAlign w:val="center"/>
          </w:tcPr>
          <w:p w:rsidR="006E682B" w:rsidRPr="00485A61" w:rsidRDefault="006E682B" w:rsidP="00485A61">
            <w:pPr>
              <w:spacing w:line="360" w:lineRule="auto"/>
              <w:jc w:val="center"/>
              <w:rPr>
                <w:b/>
                <w:sz w:val="18"/>
                <w:szCs w:val="18"/>
              </w:rPr>
            </w:pPr>
            <w:r w:rsidRPr="00485A61">
              <w:rPr>
                <w:b/>
                <w:sz w:val="18"/>
                <w:szCs w:val="18"/>
              </w:rPr>
              <w:t>UWB</w:t>
            </w:r>
            <w:r w:rsidR="006A175E" w:rsidRPr="00485A61">
              <w:rPr>
                <w:b/>
                <w:sz w:val="18"/>
                <w:szCs w:val="18"/>
              </w:rPr>
              <w:t xml:space="preserve"> </w:t>
            </w:r>
            <w:r w:rsidRPr="00485A61">
              <w:rPr>
                <w:b/>
                <w:sz w:val="18"/>
                <w:szCs w:val="18"/>
              </w:rPr>
              <w:t>(Ultra</w:t>
            </w:r>
          </w:p>
          <w:p w:rsidR="006E682B" w:rsidRPr="00485A61" w:rsidRDefault="006E682B" w:rsidP="00485A61">
            <w:pPr>
              <w:spacing w:line="360" w:lineRule="auto"/>
              <w:jc w:val="center"/>
              <w:rPr>
                <w:b/>
                <w:sz w:val="18"/>
                <w:szCs w:val="18"/>
              </w:rPr>
            </w:pPr>
            <w:r w:rsidRPr="00485A61">
              <w:rPr>
                <w:b/>
                <w:sz w:val="18"/>
                <w:szCs w:val="18"/>
              </w:rPr>
              <w:t>Wide Band</w:t>
            </w:r>
            <w:r w:rsidR="00866A9C" w:rsidRPr="00485A61">
              <w:rPr>
                <w:b/>
                <w:sz w:val="18"/>
                <w:szCs w:val="18"/>
              </w:rPr>
              <w:t>)</w:t>
            </w:r>
          </w:p>
        </w:tc>
        <w:tc>
          <w:tcPr>
            <w:tcW w:w="1113" w:type="dxa"/>
            <w:tcBorders>
              <w:bottom w:val="single" w:sz="4" w:space="0" w:color="000000"/>
            </w:tcBorders>
            <w:shd w:val="clear" w:color="auto" w:fill="D9D9D9"/>
            <w:vAlign w:val="center"/>
          </w:tcPr>
          <w:p w:rsidR="006E682B" w:rsidRPr="00485A61" w:rsidRDefault="006E682B" w:rsidP="00485A61">
            <w:pPr>
              <w:spacing w:line="360" w:lineRule="auto"/>
              <w:jc w:val="center"/>
              <w:rPr>
                <w:b/>
                <w:sz w:val="18"/>
                <w:szCs w:val="18"/>
              </w:rPr>
            </w:pPr>
            <w:r w:rsidRPr="00485A61">
              <w:rPr>
                <w:b/>
                <w:sz w:val="18"/>
                <w:szCs w:val="18"/>
              </w:rPr>
              <w:t>IR Wireless</w:t>
            </w:r>
          </w:p>
        </w:tc>
      </w:tr>
      <w:tr w:rsidR="007A7610">
        <w:trPr>
          <w:trHeight w:val="564"/>
          <w:jc w:val="center"/>
        </w:trPr>
        <w:tc>
          <w:tcPr>
            <w:tcW w:w="1257" w:type="dxa"/>
            <w:shd w:val="clear" w:color="auto" w:fill="D9D9D9"/>
            <w:vAlign w:val="center"/>
          </w:tcPr>
          <w:p w:rsidR="00866A9C" w:rsidRPr="00485A61" w:rsidRDefault="006E682B" w:rsidP="00485A61">
            <w:pPr>
              <w:spacing w:line="360" w:lineRule="auto"/>
              <w:jc w:val="center"/>
              <w:rPr>
                <w:b/>
                <w:sz w:val="18"/>
                <w:szCs w:val="18"/>
              </w:rPr>
            </w:pPr>
            <w:r w:rsidRPr="00485A61">
              <w:rPr>
                <w:b/>
                <w:sz w:val="18"/>
                <w:szCs w:val="18"/>
              </w:rPr>
              <w:t>Data Rate</w:t>
            </w:r>
          </w:p>
        </w:tc>
        <w:tc>
          <w:tcPr>
            <w:tcW w:w="2029"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20, 40 and 250 Kbits/s</w:t>
            </w:r>
          </w:p>
        </w:tc>
        <w:tc>
          <w:tcPr>
            <w:tcW w:w="1559"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11 &amp; 54</w:t>
            </w:r>
          </w:p>
          <w:p w:rsidR="00866A9C" w:rsidRPr="00485A61" w:rsidRDefault="00866A9C" w:rsidP="00485A61">
            <w:pPr>
              <w:spacing w:line="360" w:lineRule="auto"/>
              <w:jc w:val="center"/>
              <w:rPr>
                <w:sz w:val="18"/>
                <w:szCs w:val="18"/>
              </w:rPr>
            </w:pPr>
            <w:r w:rsidRPr="00485A61">
              <w:rPr>
                <w:sz w:val="18"/>
                <w:szCs w:val="18"/>
              </w:rPr>
              <w:t>Mbits/s</w:t>
            </w:r>
          </w:p>
        </w:tc>
        <w:tc>
          <w:tcPr>
            <w:tcW w:w="1417"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1 Mbits/s</w:t>
            </w:r>
          </w:p>
        </w:tc>
        <w:tc>
          <w:tcPr>
            <w:tcW w:w="1272"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100 – 500</w:t>
            </w:r>
          </w:p>
          <w:p w:rsidR="00866A9C" w:rsidRPr="00485A61" w:rsidRDefault="00866A9C" w:rsidP="00485A61">
            <w:pPr>
              <w:spacing w:line="360" w:lineRule="auto"/>
              <w:jc w:val="center"/>
              <w:rPr>
                <w:sz w:val="18"/>
                <w:szCs w:val="18"/>
              </w:rPr>
            </w:pPr>
            <w:r w:rsidRPr="00485A61">
              <w:rPr>
                <w:sz w:val="18"/>
                <w:szCs w:val="18"/>
              </w:rPr>
              <w:t>Mbits/s</w:t>
            </w:r>
          </w:p>
        </w:tc>
        <w:tc>
          <w:tcPr>
            <w:tcW w:w="1113"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20 – 40 Kbits/s 115 Kbits/s 4 &amp; 6 Mbits/s</w:t>
            </w:r>
          </w:p>
        </w:tc>
      </w:tr>
      <w:tr w:rsidR="007A7610">
        <w:trPr>
          <w:trHeight w:val="644"/>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Range (meters)</w:t>
            </w:r>
          </w:p>
        </w:tc>
        <w:tc>
          <w:tcPr>
            <w:tcW w:w="2029"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10 – 100</w:t>
            </w:r>
          </w:p>
        </w:tc>
        <w:tc>
          <w:tcPr>
            <w:tcW w:w="1559"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50 – 100</w:t>
            </w:r>
          </w:p>
        </w:tc>
        <w:tc>
          <w:tcPr>
            <w:tcW w:w="1417"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10</w:t>
            </w:r>
          </w:p>
        </w:tc>
        <w:tc>
          <w:tcPr>
            <w:tcW w:w="1272"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&lt;</w:t>
            </w:r>
            <w:r w:rsidR="006A175E" w:rsidRPr="00485A61">
              <w:rPr>
                <w:sz w:val="18"/>
                <w:szCs w:val="18"/>
              </w:rPr>
              <w:t xml:space="preserve"> </w:t>
            </w:r>
            <w:r w:rsidRPr="00485A61">
              <w:rPr>
                <w:sz w:val="18"/>
                <w:szCs w:val="18"/>
              </w:rPr>
              <w:t>10</w:t>
            </w:r>
          </w:p>
        </w:tc>
        <w:tc>
          <w:tcPr>
            <w:tcW w:w="1113" w:type="dxa"/>
            <w:shd w:val="clear" w:color="auto" w:fill="F2F2F2"/>
            <w:vAlign w:val="center"/>
          </w:tcPr>
          <w:p w:rsidR="006E682B" w:rsidRPr="00485A61" w:rsidRDefault="00866A9C" w:rsidP="00485A61">
            <w:pPr>
              <w:spacing w:line="360" w:lineRule="auto"/>
              <w:jc w:val="center"/>
              <w:rPr>
                <w:sz w:val="18"/>
                <w:szCs w:val="18"/>
              </w:rPr>
            </w:pPr>
            <w:r w:rsidRPr="00485A61">
              <w:rPr>
                <w:sz w:val="18"/>
                <w:szCs w:val="18"/>
              </w:rPr>
              <w:t>&lt;</w:t>
            </w:r>
            <w:r w:rsidR="006A175E" w:rsidRPr="00485A61">
              <w:rPr>
                <w:sz w:val="18"/>
                <w:szCs w:val="18"/>
              </w:rPr>
              <w:t xml:space="preserve"> </w:t>
            </w:r>
            <w:r w:rsidRPr="00485A61">
              <w:rPr>
                <w:sz w:val="18"/>
                <w:szCs w:val="18"/>
              </w:rPr>
              <w:t>10</w:t>
            </w:r>
          </w:p>
        </w:tc>
      </w:tr>
      <w:tr w:rsidR="007A7610">
        <w:trPr>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Networking</w:t>
            </w:r>
          </w:p>
          <w:p w:rsidR="00866A9C" w:rsidRPr="00485A61" w:rsidRDefault="00866A9C" w:rsidP="00485A61">
            <w:pPr>
              <w:spacing w:line="360" w:lineRule="auto"/>
              <w:jc w:val="center"/>
              <w:rPr>
                <w:b/>
                <w:sz w:val="18"/>
                <w:szCs w:val="18"/>
              </w:rPr>
            </w:pPr>
            <w:r w:rsidRPr="00485A61">
              <w:rPr>
                <w:b/>
                <w:sz w:val="18"/>
                <w:szCs w:val="18"/>
              </w:rPr>
              <w:t>Topology</w:t>
            </w:r>
          </w:p>
        </w:tc>
        <w:tc>
          <w:tcPr>
            <w:tcW w:w="2029" w:type="dxa"/>
            <w:shd w:val="clear" w:color="auto" w:fill="F2F2F2"/>
            <w:vAlign w:val="center"/>
          </w:tcPr>
          <w:p w:rsidR="007A7610" w:rsidRPr="00485A61" w:rsidRDefault="00866A9C" w:rsidP="00485A61">
            <w:pPr>
              <w:spacing w:line="360" w:lineRule="auto"/>
              <w:jc w:val="center"/>
              <w:rPr>
                <w:sz w:val="18"/>
                <w:szCs w:val="18"/>
              </w:rPr>
            </w:pPr>
            <w:r w:rsidRPr="00485A61">
              <w:rPr>
                <w:sz w:val="18"/>
                <w:szCs w:val="18"/>
              </w:rPr>
              <w:t xml:space="preserve">Ad-hoc, </w:t>
            </w:r>
          </w:p>
          <w:p w:rsidR="007A7610" w:rsidRPr="00485A61" w:rsidRDefault="00866A9C" w:rsidP="00485A61">
            <w:pPr>
              <w:spacing w:line="360" w:lineRule="auto"/>
              <w:jc w:val="center"/>
              <w:rPr>
                <w:sz w:val="18"/>
                <w:szCs w:val="18"/>
              </w:rPr>
            </w:pPr>
            <w:r w:rsidRPr="00485A61">
              <w:rPr>
                <w:sz w:val="18"/>
                <w:szCs w:val="18"/>
              </w:rPr>
              <w:t xml:space="preserve">peer to peer, </w:t>
            </w:r>
          </w:p>
          <w:p w:rsidR="006E682B" w:rsidRPr="00485A61" w:rsidRDefault="00866A9C" w:rsidP="00485A61">
            <w:pPr>
              <w:spacing w:line="360" w:lineRule="auto"/>
              <w:jc w:val="center"/>
              <w:rPr>
                <w:sz w:val="18"/>
                <w:szCs w:val="18"/>
              </w:rPr>
            </w:pPr>
            <w:r w:rsidRPr="00485A61">
              <w:rPr>
                <w:sz w:val="18"/>
                <w:szCs w:val="18"/>
              </w:rPr>
              <w:t>star, mesh</w:t>
            </w:r>
          </w:p>
        </w:tc>
        <w:tc>
          <w:tcPr>
            <w:tcW w:w="1559" w:type="dxa"/>
            <w:shd w:val="clear" w:color="auto" w:fill="F2F2F2"/>
            <w:vAlign w:val="center"/>
          </w:tcPr>
          <w:p w:rsidR="00E00012" w:rsidRPr="00485A61" w:rsidRDefault="00866A9C" w:rsidP="00485A61">
            <w:pPr>
              <w:spacing w:line="360" w:lineRule="auto"/>
              <w:jc w:val="center"/>
              <w:rPr>
                <w:sz w:val="18"/>
                <w:szCs w:val="18"/>
              </w:rPr>
            </w:pPr>
            <w:r w:rsidRPr="00485A61">
              <w:rPr>
                <w:sz w:val="18"/>
                <w:szCs w:val="18"/>
              </w:rPr>
              <w:t xml:space="preserve">Point to </w:t>
            </w:r>
          </w:p>
          <w:p w:rsidR="006E682B" w:rsidRPr="00485A61" w:rsidRDefault="00C14D00" w:rsidP="00485A61">
            <w:pPr>
              <w:spacing w:line="360" w:lineRule="auto"/>
              <w:jc w:val="center"/>
              <w:rPr>
                <w:sz w:val="18"/>
                <w:szCs w:val="18"/>
              </w:rPr>
            </w:pPr>
            <w:r w:rsidRPr="00485A61">
              <w:rPr>
                <w:sz w:val="18"/>
                <w:szCs w:val="18"/>
              </w:rPr>
              <w:t>H</w:t>
            </w:r>
            <w:r w:rsidR="00866A9C" w:rsidRPr="00485A61">
              <w:rPr>
                <w:sz w:val="18"/>
                <w:szCs w:val="18"/>
              </w:rPr>
              <w:t>ub</w:t>
            </w:r>
          </w:p>
        </w:tc>
        <w:tc>
          <w:tcPr>
            <w:tcW w:w="1417" w:type="dxa"/>
            <w:shd w:val="clear" w:color="auto" w:fill="F2F2F2"/>
            <w:vAlign w:val="center"/>
          </w:tcPr>
          <w:p w:rsidR="006A175E" w:rsidRPr="00485A61" w:rsidRDefault="00866A9C" w:rsidP="00485A61">
            <w:pPr>
              <w:spacing w:line="360" w:lineRule="auto"/>
              <w:jc w:val="center"/>
              <w:rPr>
                <w:sz w:val="18"/>
                <w:szCs w:val="18"/>
              </w:rPr>
            </w:pPr>
            <w:r w:rsidRPr="00485A61">
              <w:rPr>
                <w:sz w:val="18"/>
                <w:szCs w:val="18"/>
              </w:rPr>
              <w:t xml:space="preserve">Ad-hoc, </w:t>
            </w:r>
          </w:p>
          <w:p w:rsidR="006E682B" w:rsidRPr="00485A61" w:rsidRDefault="00866A9C" w:rsidP="00485A61">
            <w:pPr>
              <w:spacing w:line="360" w:lineRule="auto"/>
              <w:jc w:val="center"/>
              <w:rPr>
                <w:sz w:val="18"/>
                <w:szCs w:val="18"/>
              </w:rPr>
            </w:pPr>
            <w:r w:rsidRPr="00485A61">
              <w:rPr>
                <w:sz w:val="18"/>
                <w:szCs w:val="18"/>
              </w:rPr>
              <w:t xml:space="preserve">very small </w:t>
            </w:r>
            <w:r w:rsidR="0040063C">
              <w:rPr>
                <w:sz w:val="18"/>
                <w:szCs w:val="18"/>
              </w:rPr>
              <w:t>Networks</w:t>
            </w:r>
          </w:p>
        </w:tc>
        <w:tc>
          <w:tcPr>
            <w:tcW w:w="1272" w:type="dxa"/>
            <w:shd w:val="clear" w:color="auto" w:fill="F2F2F2"/>
            <w:vAlign w:val="center"/>
          </w:tcPr>
          <w:p w:rsidR="007A7610" w:rsidRPr="00485A61" w:rsidRDefault="006A175E" w:rsidP="00485A61">
            <w:pPr>
              <w:spacing w:line="360" w:lineRule="auto"/>
              <w:jc w:val="center"/>
              <w:rPr>
                <w:sz w:val="18"/>
                <w:szCs w:val="18"/>
              </w:rPr>
            </w:pPr>
            <w:r w:rsidRPr="00485A61">
              <w:rPr>
                <w:sz w:val="18"/>
                <w:szCs w:val="18"/>
              </w:rPr>
              <w:t xml:space="preserve">Point to </w:t>
            </w:r>
          </w:p>
          <w:p w:rsidR="006E682B" w:rsidRPr="00485A61" w:rsidRDefault="006A175E" w:rsidP="00485A61">
            <w:pPr>
              <w:spacing w:line="360" w:lineRule="auto"/>
              <w:jc w:val="center"/>
              <w:rPr>
                <w:sz w:val="18"/>
                <w:szCs w:val="18"/>
              </w:rPr>
            </w:pPr>
            <w:r w:rsidRPr="00485A61">
              <w:rPr>
                <w:sz w:val="18"/>
                <w:szCs w:val="18"/>
              </w:rPr>
              <w:t>point</w:t>
            </w:r>
          </w:p>
        </w:tc>
        <w:tc>
          <w:tcPr>
            <w:tcW w:w="1113" w:type="dxa"/>
            <w:shd w:val="clear" w:color="auto" w:fill="F2F2F2"/>
            <w:vAlign w:val="center"/>
          </w:tcPr>
          <w:p w:rsidR="00E00012" w:rsidRPr="00485A61" w:rsidRDefault="006A175E" w:rsidP="00485A61">
            <w:pPr>
              <w:spacing w:line="360" w:lineRule="auto"/>
              <w:jc w:val="center"/>
              <w:rPr>
                <w:sz w:val="18"/>
                <w:szCs w:val="18"/>
              </w:rPr>
            </w:pPr>
            <w:r w:rsidRPr="00485A61">
              <w:rPr>
                <w:sz w:val="18"/>
                <w:szCs w:val="18"/>
              </w:rPr>
              <w:t xml:space="preserve">Point to </w:t>
            </w:r>
          </w:p>
          <w:p w:rsidR="006E682B" w:rsidRPr="00485A61" w:rsidRDefault="006A175E" w:rsidP="00485A61">
            <w:pPr>
              <w:spacing w:line="360" w:lineRule="auto"/>
              <w:jc w:val="center"/>
              <w:rPr>
                <w:sz w:val="18"/>
                <w:szCs w:val="18"/>
              </w:rPr>
            </w:pPr>
            <w:r w:rsidRPr="00485A61">
              <w:rPr>
                <w:sz w:val="18"/>
                <w:szCs w:val="18"/>
              </w:rPr>
              <w:t>point</w:t>
            </w:r>
          </w:p>
        </w:tc>
      </w:tr>
      <w:tr w:rsidR="007A7610">
        <w:trPr>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Operating</w:t>
            </w:r>
          </w:p>
          <w:p w:rsidR="00866A9C" w:rsidRPr="00485A61" w:rsidRDefault="00866A9C" w:rsidP="00485A61">
            <w:pPr>
              <w:spacing w:line="360" w:lineRule="auto"/>
              <w:jc w:val="center"/>
              <w:rPr>
                <w:b/>
                <w:sz w:val="18"/>
                <w:szCs w:val="18"/>
              </w:rPr>
            </w:pPr>
            <w:r w:rsidRPr="00485A61">
              <w:rPr>
                <w:b/>
                <w:sz w:val="18"/>
                <w:szCs w:val="18"/>
              </w:rPr>
              <w:t>Frequency</w:t>
            </w:r>
          </w:p>
        </w:tc>
        <w:tc>
          <w:tcPr>
            <w:tcW w:w="2029"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868 MHz (Europe)</w:t>
            </w:r>
          </w:p>
          <w:p w:rsidR="006A175E" w:rsidRPr="00485A61" w:rsidRDefault="006A175E" w:rsidP="00485A61">
            <w:pPr>
              <w:spacing w:line="360" w:lineRule="auto"/>
              <w:jc w:val="center"/>
              <w:rPr>
                <w:sz w:val="18"/>
                <w:szCs w:val="18"/>
              </w:rPr>
            </w:pPr>
            <w:r w:rsidRPr="00485A61">
              <w:rPr>
                <w:sz w:val="18"/>
                <w:szCs w:val="18"/>
              </w:rPr>
              <w:t>900-928 MHz (NA), 2.4 GHz (Global)</w:t>
            </w:r>
          </w:p>
        </w:tc>
        <w:tc>
          <w:tcPr>
            <w:tcW w:w="1559" w:type="dxa"/>
            <w:shd w:val="clear" w:color="auto" w:fill="F2F2F2"/>
            <w:vAlign w:val="center"/>
          </w:tcPr>
          <w:p w:rsidR="007A7610" w:rsidRPr="00485A61" w:rsidRDefault="006A175E" w:rsidP="00485A61">
            <w:pPr>
              <w:spacing w:line="360" w:lineRule="auto"/>
              <w:jc w:val="center"/>
              <w:rPr>
                <w:sz w:val="18"/>
                <w:szCs w:val="18"/>
              </w:rPr>
            </w:pPr>
            <w:r w:rsidRPr="00485A61">
              <w:rPr>
                <w:sz w:val="18"/>
                <w:szCs w:val="18"/>
              </w:rPr>
              <w:t xml:space="preserve">2.4 and 5 </w:t>
            </w:r>
          </w:p>
          <w:p w:rsidR="006E682B" w:rsidRPr="00485A61" w:rsidRDefault="006A175E" w:rsidP="00485A61">
            <w:pPr>
              <w:spacing w:line="360" w:lineRule="auto"/>
              <w:jc w:val="center"/>
              <w:rPr>
                <w:sz w:val="18"/>
                <w:szCs w:val="18"/>
              </w:rPr>
            </w:pPr>
            <w:r w:rsidRPr="00485A61">
              <w:rPr>
                <w:sz w:val="18"/>
                <w:szCs w:val="18"/>
              </w:rPr>
              <w:t>GHz</w:t>
            </w:r>
          </w:p>
        </w:tc>
        <w:tc>
          <w:tcPr>
            <w:tcW w:w="1417" w:type="dxa"/>
            <w:shd w:val="clear" w:color="auto" w:fill="F2F2F2"/>
            <w:vAlign w:val="center"/>
          </w:tcPr>
          <w:p w:rsidR="007A7610" w:rsidRPr="00485A61" w:rsidRDefault="006A175E" w:rsidP="00485A61">
            <w:pPr>
              <w:spacing w:line="360" w:lineRule="auto"/>
              <w:jc w:val="center"/>
              <w:rPr>
                <w:sz w:val="18"/>
                <w:szCs w:val="18"/>
              </w:rPr>
            </w:pPr>
            <w:r w:rsidRPr="00485A61">
              <w:rPr>
                <w:sz w:val="18"/>
                <w:szCs w:val="18"/>
              </w:rPr>
              <w:t xml:space="preserve">2.4 </w:t>
            </w:r>
          </w:p>
          <w:p w:rsidR="006E682B" w:rsidRPr="00485A61" w:rsidRDefault="006A175E" w:rsidP="00485A61">
            <w:pPr>
              <w:spacing w:line="360" w:lineRule="auto"/>
              <w:jc w:val="center"/>
              <w:rPr>
                <w:sz w:val="18"/>
                <w:szCs w:val="18"/>
              </w:rPr>
            </w:pPr>
            <w:r w:rsidRPr="00485A61">
              <w:rPr>
                <w:sz w:val="18"/>
                <w:szCs w:val="18"/>
              </w:rPr>
              <w:t>GHz</w:t>
            </w:r>
          </w:p>
        </w:tc>
        <w:tc>
          <w:tcPr>
            <w:tcW w:w="1272" w:type="dxa"/>
            <w:shd w:val="clear" w:color="auto" w:fill="F2F2F2"/>
            <w:vAlign w:val="center"/>
          </w:tcPr>
          <w:p w:rsidR="007A7610" w:rsidRPr="00485A61" w:rsidRDefault="006A175E" w:rsidP="00485A61">
            <w:pPr>
              <w:spacing w:line="360" w:lineRule="auto"/>
              <w:jc w:val="center"/>
              <w:rPr>
                <w:sz w:val="18"/>
                <w:szCs w:val="18"/>
              </w:rPr>
            </w:pPr>
            <w:r w:rsidRPr="00485A61">
              <w:rPr>
                <w:sz w:val="18"/>
                <w:szCs w:val="18"/>
              </w:rPr>
              <w:t xml:space="preserve">3.1 – 10.6 </w:t>
            </w:r>
          </w:p>
          <w:p w:rsidR="006E682B" w:rsidRPr="00485A61" w:rsidRDefault="006A175E" w:rsidP="00485A61">
            <w:pPr>
              <w:spacing w:line="360" w:lineRule="auto"/>
              <w:jc w:val="center"/>
              <w:rPr>
                <w:sz w:val="18"/>
                <w:szCs w:val="18"/>
              </w:rPr>
            </w:pPr>
            <w:r w:rsidRPr="00485A61">
              <w:rPr>
                <w:sz w:val="18"/>
                <w:szCs w:val="18"/>
              </w:rPr>
              <w:t>GHz</w:t>
            </w:r>
          </w:p>
        </w:tc>
        <w:tc>
          <w:tcPr>
            <w:tcW w:w="1113"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800 – 900 nm</w:t>
            </w:r>
          </w:p>
        </w:tc>
      </w:tr>
      <w:tr w:rsidR="007A7610">
        <w:trPr>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Complexity</w:t>
            </w:r>
          </w:p>
          <w:p w:rsidR="00866A9C" w:rsidRPr="00485A61" w:rsidRDefault="00866A9C" w:rsidP="00485A61">
            <w:pPr>
              <w:spacing w:line="360" w:lineRule="auto"/>
              <w:jc w:val="center"/>
              <w:rPr>
                <w:b/>
                <w:sz w:val="18"/>
                <w:szCs w:val="18"/>
              </w:rPr>
            </w:pPr>
            <w:r w:rsidRPr="00485A61">
              <w:rPr>
                <w:b/>
                <w:sz w:val="18"/>
                <w:szCs w:val="18"/>
              </w:rPr>
              <w:t>(Device and</w:t>
            </w:r>
          </w:p>
          <w:p w:rsidR="00866A9C" w:rsidRPr="00485A61" w:rsidRDefault="00866A9C" w:rsidP="00485A61">
            <w:pPr>
              <w:spacing w:line="360" w:lineRule="auto"/>
              <w:jc w:val="center"/>
              <w:rPr>
                <w:b/>
                <w:sz w:val="18"/>
                <w:szCs w:val="18"/>
              </w:rPr>
            </w:pPr>
            <w:r w:rsidRPr="00485A61">
              <w:rPr>
                <w:b/>
                <w:sz w:val="18"/>
                <w:szCs w:val="18"/>
              </w:rPr>
              <w:t>Application</w:t>
            </w:r>
          </w:p>
          <w:p w:rsidR="00866A9C" w:rsidRPr="00485A61" w:rsidRDefault="00866A9C" w:rsidP="00485A61">
            <w:pPr>
              <w:spacing w:line="360" w:lineRule="auto"/>
              <w:jc w:val="center"/>
              <w:rPr>
                <w:b/>
                <w:sz w:val="18"/>
                <w:szCs w:val="18"/>
              </w:rPr>
            </w:pPr>
            <w:r w:rsidRPr="00485A61">
              <w:rPr>
                <w:b/>
                <w:sz w:val="18"/>
                <w:szCs w:val="18"/>
              </w:rPr>
              <w:t>impact)</w:t>
            </w:r>
          </w:p>
        </w:tc>
        <w:tc>
          <w:tcPr>
            <w:tcW w:w="2029"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Low</w:t>
            </w:r>
          </w:p>
        </w:tc>
        <w:tc>
          <w:tcPr>
            <w:tcW w:w="1559"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High</w:t>
            </w:r>
          </w:p>
        </w:tc>
        <w:tc>
          <w:tcPr>
            <w:tcW w:w="1417"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High</w:t>
            </w:r>
          </w:p>
        </w:tc>
        <w:tc>
          <w:tcPr>
            <w:tcW w:w="1272"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Medium</w:t>
            </w:r>
          </w:p>
        </w:tc>
        <w:tc>
          <w:tcPr>
            <w:tcW w:w="1113"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Low</w:t>
            </w:r>
          </w:p>
        </w:tc>
      </w:tr>
      <w:tr w:rsidR="007A7610">
        <w:trPr>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Power</w:t>
            </w:r>
          </w:p>
          <w:p w:rsidR="00866A9C" w:rsidRPr="00485A61" w:rsidRDefault="00866A9C" w:rsidP="00485A61">
            <w:pPr>
              <w:spacing w:line="360" w:lineRule="auto"/>
              <w:jc w:val="center"/>
              <w:rPr>
                <w:b/>
                <w:sz w:val="18"/>
                <w:szCs w:val="18"/>
              </w:rPr>
            </w:pPr>
            <w:r w:rsidRPr="00485A61">
              <w:rPr>
                <w:b/>
                <w:sz w:val="18"/>
                <w:szCs w:val="18"/>
              </w:rPr>
              <w:t>Consumption</w:t>
            </w:r>
          </w:p>
          <w:p w:rsidR="00866A9C" w:rsidRPr="00485A61" w:rsidRDefault="00866A9C" w:rsidP="00485A61">
            <w:pPr>
              <w:spacing w:line="360" w:lineRule="auto"/>
              <w:jc w:val="center"/>
              <w:rPr>
                <w:b/>
                <w:sz w:val="18"/>
                <w:szCs w:val="18"/>
              </w:rPr>
            </w:pPr>
            <w:r w:rsidRPr="00485A61">
              <w:rPr>
                <w:b/>
                <w:sz w:val="18"/>
                <w:szCs w:val="18"/>
              </w:rPr>
              <w:t>(Battery option and life)</w:t>
            </w:r>
          </w:p>
        </w:tc>
        <w:tc>
          <w:tcPr>
            <w:tcW w:w="2029" w:type="dxa"/>
            <w:shd w:val="clear" w:color="auto" w:fill="F2F2F2"/>
            <w:vAlign w:val="center"/>
          </w:tcPr>
          <w:p w:rsidR="007A7610" w:rsidRPr="00485A61" w:rsidRDefault="006A175E" w:rsidP="00485A61">
            <w:pPr>
              <w:spacing w:line="360" w:lineRule="auto"/>
              <w:jc w:val="center"/>
              <w:rPr>
                <w:sz w:val="18"/>
                <w:szCs w:val="18"/>
              </w:rPr>
            </w:pPr>
            <w:r w:rsidRPr="00485A61">
              <w:rPr>
                <w:sz w:val="18"/>
                <w:szCs w:val="18"/>
              </w:rPr>
              <w:t xml:space="preserve">Very low </w:t>
            </w:r>
          </w:p>
          <w:p w:rsidR="006E682B" w:rsidRPr="00485A61" w:rsidRDefault="006A175E" w:rsidP="00485A61">
            <w:pPr>
              <w:spacing w:line="360" w:lineRule="auto"/>
              <w:jc w:val="center"/>
              <w:rPr>
                <w:sz w:val="18"/>
                <w:szCs w:val="18"/>
              </w:rPr>
            </w:pPr>
            <w:r w:rsidRPr="00485A61">
              <w:rPr>
                <w:sz w:val="18"/>
                <w:szCs w:val="18"/>
              </w:rPr>
              <w:t>(low power is a design goal)</w:t>
            </w:r>
          </w:p>
        </w:tc>
        <w:tc>
          <w:tcPr>
            <w:tcW w:w="1559"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High</w:t>
            </w:r>
          </w:p>
        </w:tc>
        <w:tc>
          <w:tcPr>
            <w:tcW w:w="1417"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Medium</w:t>
            </w:r>
          </w:p>
        </w:tc>
        <w:tc>
          <w:tcPr>
            <w:tcW w:w="1272"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Low</w:t>
            </w:r>
          </w:p>
        </w:tc>
        <w:tc>
          <w:tcPr>
            <w:tcW w:w="1113"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Low</w:t>
            </w:r>
          </w:p>
        </w:tc>
      </w:tr>
      <w:tr w:rsidR="007A7610">
        <w:trPr>
          <w:jc w:val="center"/>
        </w:trPr>
        <w:tc>
          <w:tcPr>
            <w:tcW w:w="1257" w:type="dxa"/>
            <w:shd w:val="clear" w:color="auto" w:fill="D9D9D9"/>
            <w:vAlign w:val="center"/>
          </w:tcPr>
          <w:p w:rsidR="006E682B" w:rsidRPr="00485A61" w:rsidRDefault="00866A9C" w:rsidP="00485A61">
            <w:pPr>
              <w:spacing w:line="360" w:lineRule="auto"/>
              <w:jc w:val="center"/>
              <w:rPr>
                <w:b/>
                <w:sz w:val="18"/>
                <w:szCs w:val="18"/>
              </w:rPr>
            </w:pPr>
            <w:r w:rsidRPr="00485A61">
              <w:rPr>
                <w:b/>
                <w:sz w:val="18"/>
                <w:szCs w:val="18"/>
              </w:rPr>
              <w:t>Security</w:t>
            </w:r>
          </w:p>
        </w:tc>
        <w:tc>
          <w:tcPr>
            <w:tcW w:w="2029" w:type="dxa"/>
            <w:shd w:val="clear" w:color="auto" w:fill="F2F2F2"/>
            <w:vAlign w:val="center"/>
          </w:tcPr>
          <w:p w:rsidR="006E682B" w:rsidRPr="00485A61" w:rsidRDefault="006A175E" w:rsidP="00485A61">
            <w:pPr>
              <w:spacing w:line="360" w:lineRule="auto"/>
              <w:jc w:val="center"/>
              <w:rPr>
                <w:sz w:val="18"/>
                <w:szCs w:val="18"/>
              </w:rPr>
            </w:pPr>
            <w:r w:rsidRPr="00485A61">
              <w:rPr>
                <w:sz w:val="18"/>
                <w:szCs w:val="18"/>
              </w:rPr>
              <w:t>128 AES plus</w:t>
            </w:r>
          </w:p>
          <w:p w:rsidR="006A175E" w:rsidRPr="00485A61" w:rsidRDefault="007A7610" w:rsidP="00485A61">
            <w:pPr>
              <w:spacing w:line="360" w:lineRule="auto"/>
              <w:jc w:val="center"/>
              <w:rPr>
                <w:sz w:val="18"/>
                <w:szCs w:val="18"/>
              </w:rPr>
            </w:pPr>
            <w:r w:rsidRPr="00485A61">
              <w:rPr>
                <w:sz w:val="18"/>
                <w:szCs w:val="18"/>
              </w:rPr>
              <w:t>a</w:t>
            </w:r>
            <w:r w:rsidR="006A175E" w:rsidRPr="00485A61">
              <w:rPr>
                <w:sz w:val="18"/>
                <w:szCs w:val="18"/>
              </w:rPr>
              <w:t>pplication layer secutiry</w:t>
            </w:r>
          </w:p>
        </w:tc>
        <w:tc>
          <w:tcPr>
            <w:tcW w:w="1559" w:type="dxa"/>
            <w:shd w:val="clear" w:color="auto" w:fill="F2F2F2"/>
            <w:vAlign w:val="center"/>
          </w:tcPr>
          <w:p w:rsidR="006E682B" w:rsidRPr="00485A61" w:rsidRDefault="006E682B" w:rsidP="00485A61">
            <w:pPr>
              <w:spacing w:line="360" w:lineRule="auto"/>
              <w:jc w:val="center"/>
              <w:rPr>
                <w:sz w:val="18"/>
                <w:szCs w:val="18"/>
              </w:rPr>
            </w:pPr>
          </w:p>
        </w:tc>
        <w:tc>
          <w:tcPr>
            <w:tcW w:w="1417" w:type="dxa"/>
            <w:shd w:val="clear" w:color="auto" w:fill="F2F2F2"/>
            <w:vAlign w:val="center"/>
          </w:tcPr>
          <w:p w:rsidR="006A175E" w:rsidRPr="00485A61" w:rsidRDefault="006A175E" w:rsidP="00485A61">
            <w:pPr>
              <w:spacing w:line="360" w:lineRule="auto"/>
              <w:jc w:val="center"/>
              <w:rPr>
                <w:sz w:val="18"/>
                <w:szCs w:val="18"/>
              </w:rPr>
            </w:pPr>
            <w:r w:rsidRPr="00485A61">
              <w:rPr>
                <w:sz w:val="18"/>
                <w:szCs w:val="18"/>
              </w:rPr>
              <w:t xml:space="preserve">64 and 128 </w:t>
            </w:r>
          </w:p>
          <w:p w:rsidR="006A175E" w:rsidRPr="00485A61" w:rsidRDefault="006A175E" w:rsidP="00485A61">
            <w:pPr>
              <w:spacing w:line="360" w:lineRule="auto"/>
              <w:jc w:val="center"/>
              <w:rPr>
                <w:sz w:val="18"/>
                <w:szCs w:val="18"/>
              </w:rPr>
            </w:pPr>
            <w:r w:rsidRPr="00485A61">
              <w:rPr>
                <w:sz w:val="18"/>
                <w:szCs w:val="18"/>
              </w:rPr>
              <w:t xml:space="preserve">bit </w:t>
            </w:r>
          </w:p>
          <w:p w:rsidR="006E682B" w:rsidRPr="00485A61" w:rsidRDefault="006A175E" w:rsidP="00485A61">
            <w:pPr>
              <w:spacing w:line="360" w:lineRule="auto"/>
              <w:jc w:val="center"/>
              <w:rPr>
                <w:sz w:val="18"/>
                <w:szCs w:val="18"/>
              </w:rPr>
            </w:pPr>
            <w:r w:rsidRPr="00485A61">
              <w:rPr>
                <w:sz w:val="18"/>
                <w:szCs w:val="18"/>
              </w:rPr>
              <w:t>encyption</w:t>
            </w:r>
          </w:p>
        </w:tc>
        <w:tc>
          <w:tcPr>
            <w:tcW w:w="1272" w:type="dxa"/>
            <w:shd w:val="clear" w:color="auto" w:fill="F2F2F2"/>
            <w:vAlign w:val="center"/>
          </w:tcPr>
          <w:p w:rsidR="006E682B" w:rsidRPr="00485A61" w:rsidRDefault="006E682B" w:rsidP="00485A61">
            <w:pPr>
              <w:spacing w:line="360" w:lineRule="auto"/>
              <w:jc w:val="center"/>
              <w:rPr>
                <w:sz w:val="18"/>
                <w:szCs w:val="18"/>
              </w:rPr>
            </w:pPr>
          </w:p>
        </w:tc>
        <w:tc>
          <w:tcPr>
            <w:tcW w:w="1113" w:type="dxa"/>
            <w:shd w:val="clear" w:color="auto" w:fill="F2F2F2"/>
            <w:vAlign w:val="center"/>
          </w:tcPr>
          <w:p w:rsidR="006E682B" w:rsidRPr="00485A61" w:rsidRDefault="006E682B" w:rsidP="00485A61">
            <w:pPr>
              <w:spacing w:line="360" w:lineRule="auto"/>
              <w:jc w:val="center"/>
              <w:rPr>
                <w:sz w:val="18"/>
                <w:szCs w:val="18"/>
              </w:rPr>
            </w:pPr>
          </w:p>
        </w:tc>
      </w:tr>
      <w:tr w:rsidR="00E00012">
        <w:trPr>
          <w:jc w:val="center"/>
        </w:trPr>
        <w:tc>
          <w:tcPr>
            <w:tcW w:w="1257" w:type="dxa"/>
            <w:shd w:val="clear" w:color="auto" w:fill="D9D9D9"/>
            <w:vAlign w:val="center"/>
          </w:tcPr>
          <w:p w:rsidR="00866A9C" w:rsidRPr="00485A61" w:rsidRDefault="00866A9C" w:rsidP="00485A61">
            <w:pPr>
              <w:spacing w:line="360" w:lineRule="auto"/>
              <w:jc w:val="center"/>
              <w:rPr>
                <w:b/>
                <w:sz w:val="18"/>
                <w:szCs w:val="18"/>
              </w:rPr>
            </w:pPr>
            <w:r w:rsidRPr="00485A61">
              <w:rPr>
                <w:b/>
                <w:sz w:val="18"/>
                <w:szCs w:val="18"/>
              </w:rPr>
              <w:lastRenderedPageBreak/>
              <w:t>Other</w:t>
            </w:r>
          </w:p>
          <w:p w:rsidR="00866A9C" w:rsidRPr="00485A61" w:rsidRDefault="00866A9C" w:rsidP="00485A61">
            <w:pPr>
              <w:spacing w:line="360" w:lineRule="auto"/>
              <w:jc w:val="center"/>
              <w:rPr>
                <w:b/>
                <w:sz w:val="18"/>
                <w:szCs w:val="18"/>
              </w:rPr>
            </w:pPr>
            <w:r w:rsidRPr="00485A61">
              <w:rPr>
                <w:b/>
                <w:sz w:val="18"/>
                <w:szCs w:val="18"/>
              </w:rPr>
              <w:t>Information</w:t>
            </w:r>
          </w:p>
        </w:tc>
        <w:tc>
          <w:tcPr>
            <w:tcW w:w="2029" w:type="dxa"/>
            <w:shd w:val="clear" w:color="auto" w:fill="F2F2F2"/>
            <w:vAlign w:val="center"/>
          </w:tcPr>
          <w:p w:rsidR="00866A9C" w:rsidRPr="00485A61" w:rsidRDefault="006A175E" w:rsidP="00485A61">
            <w:pPr>
              <w:spacing w:line="360" w:lineRule="auto"/>
              <w:jc w:val="center"/>
              <w:rPr>
                <w:sz w:val="18"/>
                <w:szCs w:val="18"/>
              </w:rPr>
            </w:pPr>
            <w:r w:rsidRPr="00485A61">
              <w:rPr>
                <w:sz w:val="18"/>
                <w:szCs w:val="18"/>
              </w:rPr>
              <w:t>Devices can join an existing network in under 30ms</w:t>
            </w:r>
          </w:p>
        </w:tc>
        <w:tc>
          <w:tcPr>
            <w:tcW w:w="1559" w:type="dxa"/>
            <w:shd w:val="clear" w:color="auto" w:fill="F2F2F2"/>
            <w:vAlign w:val="center"/>
          </w:tcPr>
          <w:p w:rsidR="00866A9C" w:rsidRPr="00485A61" w:rsidRDefault="006A175E" w:rsidP="00485A61">
            <w:pPr>
              <w:spacing w:line="360" w:lineRule="auto"/>
              <w:jc w:val="center"/>
              <w:rPr>
                <w:sz w:val="18"/>
                <w:szCs w:val="18"/>
              </w:rPr>
            </w:pPr>
            <w:r w:rsidRPr="00485A61">
              <w:rPr>
                <w:sz w:val="18"/>
                <w:szCs w:val="18"/>
              </w:rPr>
              <w:t>Device connection requires 3 – 5 sec.</w:t>
            </w:r>
          </w:p>
        </w:tc>
        <w:tc>
          <w:tcPr>
            <w:tcW w:w="1417"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Device connection requires up to 10 seconds</w:t>
            </w:r>
          </w:p>
        </w:tc>
        <w:tc>
          <w:tcPr>
            <w:tcW w:w="1272" w:type="dxa"/>
            <w:shd w:val="clear" w:color="auto" w:fill="F2F2F2"/>
            <w:vAlign w:val="center"/>
          </w:tcPr>
          <w:p w:rsidR="00866A9C" w:rsidRPr="00485A61" w:rsidRDefault="00866A9C" w:rsidP="00485A61">
            <w:pPr>
              <w:spacing w:line="360" w:lineRule="auto"/>
              <w:jc w:val="center"/>
              <w:rPr>
                <w:sz w:val="18"/>
                <w:szCs w:val="18"/>
              </w:rPr>
            </w:pPr>
          </w:p>
        </w:tc>
        <w:tc>
          <w:tcPr>
            <w:tcW w:w="1113" w:type="dxa"/>
            <w:shd w:val="clear" w:color="auto" w:fill="F2F2F2"/>
            <w:vAlign w:val="center"/>
          </w:tcPr>
          <w:p w:rsidR="00866A9C" w:rsidRPr="00485A61" w:rsidRDefault="00866A9C" w:rsidP="00485A61">
            <w:pPr>
              <w:spacing w:line="360" w:lineRule="auto"/>
              <w:jc w:val="center"/>
              <w:rPr>
                <w:sz w:val="18"/>
                <w:szCs w:val="18"/>
              </w:rPr>
            </w:pPr>
          </w:p>
        </w:tc>
      </w:tr>
      <w:tr w:rsidR="00E00012">
        <w:trPr>
          <w:jc w:val="center"/>
        </w:trPr>
        <w:tc>
          <w:tcPr>
            <w:tcW w:w="1257" w:type="dxa"/>
            <w:shd w:val="clear" w:color="auto" w:fill="D9D9D9"/>
            <w:vAlign w:val="center"/>
          </w:tcPr>
          <w:p w:rsidR="00866A9C" w:rsidRPr="00485A61" w:rsidRDefault="00866A9C" w:rsidP="00485A61">
            <w:pPr>
              <w:spacing w:line="360" w:lineRule="auto"/>
              <w:jc w:val="center"/>
              <w:rPr>
                <w:b/>
                <w:sz w:val="18"/>
                <w:szCs w:val="18"/>
              </w:rPr>
            </w:pPr>
            <w:r w:rsidRPr="00485A61">
              <w:rPr>
                <w:b/>
                <w:sz w:val="18"/>
                <w:szCs w:val="18"/>
              </w:rPr>
              <w:t>Typical</w:t>
            </w:r>
          </w:p>
          <w:p w:rsidR="00866A9C" w:rsidRPr="00485A61" w:rsidRDefault="00866A9C" w:rsidP="00485A61">
            <w:pPr>
              <w:spacing w:line="360" w:lineRule="auto"/>
              <w:jc w:val="center"/>
              <w:rPr>
                <w:b/>
                <w:sz w:val="18"/>
                <w:szCs w:val="18"/>
              </w:rPr>
            </w:pPr>
            <w:r w:rsidRPr="00485A61">
              <w:rPr>
                <w:b/>
                <w:sz w:val="18"/>
                <w:szCs w:val="18"/>
              </w:rPr>
              <w:t>Applications</w:t>
            </w:r>
          </w:p>
        </w:tc>
        <w:tc>
          <w:tcPr>
            <w:tcW w:w="2029"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Industrial control and monitoring, sensor networks, building automation, home control and automation toys, games</w:t>
            </w:r>
          </w:p>
        </w:tc>
        <w:tc>
          <w:tcPr>
            <w:tcW w:w="1559"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Wireless LAN connectivity, broadband Internet access</w:t>
            </w:r>
          </w:p>
        </w:tc>
        <w:tc>
          <w:tcPr>
            <w:tcW w:w="1417"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Wireless connectivity between such as phones, PDA, laptops, headsets</w:t>
            </w:r>
          </w:p>
        </w:tc>
        <w:tc>
          <w:tcPr>
            <w:tcW w:w="1272"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Streaming video, home entertainment applications</w:t>
            </w:r>
          </w:p>
        </w:tc>
        <w:tc>
          <w:tcPr>
            <w:tcW w:w="1113" w:type="dxa"/>
            <w:shd w:val="clear" w:color="auto" w:fill="F2F2F2"/>
            <w:vAlign w:val="center"/>
          </w:tcPr>
          <w:p w:rsidR="00866A9C" w:rsidRPr="00485A61" w:rsidRDefault="00E00012" w:rsidP="00485A61">
            <w:pPr>
              <w:spacing w:line="360" w:lineRule="auto"/>
              <w:jc w:val="center"/>
              <w:rPr>
                <w:sz w:val="18"/>
                <w:szCs w:val="18"/>
              </w:rPr>
            </w:pPr>
            <w:r w:rsidRPr="00485A61">
              <w:rPr>
                <w:sz w:val="18"/>
                <w:szCs w:val="18"/>
              </w:rPr>
              <w:t>Remote controls, PC, PDA, phone, laptop links</w:t>
            </w:r>
          </w:p>
        </w:tc>
      </w:tr>
    </w:tbl>
    <w:p w:rsidR="001471BF" w:rsidRDefault="001471BF" w:rsidP="001471BF">
      <w:pPr>
        <w:autoSpaceDE w:val="0"/>
        <w:autoSpaceDN w:val="0"/>
        <w:adjustRightInd w:val="0"/>
        <w:jc w:val="both"/>
      </w:pPr>
    </w:p>
    <w:p w:rsidR="001471BF" w:rsidRDefault="001471BF" w:rsidP="001471BF">
      <w:pPr>
        <w:autoSpaceDE w:val="0"/>
        <w:autoSpaceDN w:val="0"/>
        <w:adjustRightInd w:val="0"/>
        <w:spacing w:line="360" w:lineRule="auto"/>
        <w:jc w:val="both"/>
      </w:pPr>
    </w:p>
    <w:p w:rsidR="001471BF" w:rsidRDefault="005D1FCC" w:rsidP="005D1FCC">
      <w:pPr>
        <w:autoSpaceDE w:val="0"/>
        <w:autoSpaceDN w:val="0"/>
        <w:adjustRightInd w:val="0"/>
        <w:spacing w:line="360" w:lineRule="auto"/>
        <w:jc w:val="both"/>
      </w:pPr>
      <w:r w:rsidRPr="00F22100">
        <w:t xml:space="preserve">ZigBee looks rather like Bluetooth but is simpler, has a lower data rate and spends most of its time snoozing. This characteristic means that a node on a ZigBee network should be able to run for six months to </w:t>
      </w:r>
      <w:r>
        <w:t>three</w:t>
      </w:r>
      <w:r w:rsidRPr="00F22100">
        <w:t xml:space="preserve"> years </w:t>
      </w:r>
      <w:r>
        <w:t>on just two AA batteries</w:t>
      </w:r>
      <w:r w:rsidR="00C14D00">
        <w:t xml:space="preserve"> (see T</w:t>
      </w:r>
      <w:r w:rsidR="00016569">
        <w:t>able 1.</w:t>
      </w:r>
      <w:r w:rsidR="00BF6CEC">
        <w:t>3)</w:t>
      </w:r>
      <w:r>
        <w:t>.</w:t>
      </w:r>
      <w:r w:rsidR="00407C0E">
        <w:t xml:space="preserve"> </w:t>
      </w:r>
    </w:p>
    <w:p w:rsidR="001471BF" w:rsidRDefault="001471BF" w:rsidP="001471BF">
      <w:pPr>
        <w:autoSpaceDE w:val="0"/>
        <w:autoSpaceDN w:val="0"/>
        <w:adjustRightInd w:val="0"/>
        <w:jc w:val="both"/>
      </w:pPr>
    </w:p>
    <w:p w:rsidR="005D1FCC" w:rsidRDefault="005D1FCC" w:rsidP="005D1FCC">
      <w:pPr>
        <w:autoSpaceDE w:val="0"/>
        <w:autoSpaceDN w:val="0"/>
        <w:adjustRightInd w:val="0"/>
        <w:spacing w:line="360" w:lineRule="auto"/>
        <w:jc w:val="both"/>
      </w:pPr>
      <w:r w:rsidRPr="00F22100">
        <w:t>The o</w:t>
      </w:r>
      <w:r>
        <w:t>pera</w:t>
      </w:r>
      <w:r w:rsidR="00BF6CEC">
        <w:t>tional range of ZigBee is 1</w:t>
      </w:r>
      <w:r w:rsidR="002E59DE">
        <w:t>-</w:t>
      </w:r>
      <w:r w:rsidR="00BF6CEC">
        <w:t>100</w:t>
      </w:r>
      <w:r w:rsidRPr="00F22100">
        <w:t>m compared to 10m for Bluetooth</w:t>
      </w:r>
      <w:r>
        <w:t xml:space="preserve"> </w:t>
      </w:r>
      <w:r w:rsidRPr="00F22100">
        <w:t>(without a power amplifier).</w:t>
      </w:r>
    </w:p>
    <w:p w:rsidR="002C31F6" w:rsidRDefault="002C31F6" w:rsidP="00061AE6">
      <w:pPr>
        <w:autoSpaceDE w:val="0"/>
        <w:autoSpaceDN w:val="0"/>
        <w:adjustRightInd w:val="0"/>
        <w:jc w:val="both"/>
      </w:pPr>
    </w:p>
    <w:p w:rsidR="002C31F6" w:rsidRDefault="002C31F6" w:rsidP="002C31F6">
      <w:pPr>
        <w:autoSpaceDE w:val="0"/>
        <w:autoSpaceDN w:val="0"/>
        <w:adjustRightInd w:val="0"/>
        <w:spacing w:line="360" w:lineRule="auto"/>
        <w:jc w:val="both"/>
      </w:pPr>
      <w:r w:rsidRPr="00F22100">
        <w:t>ZigBee sits below Bluetooth in terms of data rate. The data rate of ZigBee is 250</w:t>
      </w:r>
      <w:r>
        <w:t xml:space="preserve"> </w:t>
      </w:r>
      <w:r w:rsidRPr="00F22100">
        <w:t>kbps at 2.4</w:t>
      </w:r>
      <w:r>
        <w:t xml:space="preserve"> </w:t>
      </w:r>
      <w:r w:rsidRPr="00F22100">
        <w:t>GHz, 40</w:t>
      </w:r>
      <w:r w:rsidR="00D577D0">
        <w:t xml:space="preserve"> </w:t>
      </w:r>
      <w:r w:rsidRPr="00F22100">
        <w:t>kbps at 915</w:t>
      </w:r>
      <w:r>
        <w:t xml:space="preserve"> </w:t>
      </w:r>
      <w:r w:rsidRPr="00F22100">
        <w:t>MHz and 20</w:t>
      </w:r>
      <w:r>
        <w:t xml:space="preserve"> </w:t>
      </w:r>
      <w:r w:rsidRPr="00F22100">
        <w:t>kbps at 868</w:t>
      </w:r>
      <w:r>
        <w:t xml:space="preserve"> </w:t>
      </w:r>
      <w:r w:rsidRPr="00F22100">
        <w:t>MHz whereas that of Bluetooth is 1</w:t>
      </w:r>
      <w:r>
        <w:t xml:space="preserve"> </w:t>
      </w:r>
      <w:r w:rsidRPr="00F22100">
        <w:t>Mbps.</w:t>
      </w:r>
    </w:p>
    <w:p w:rsidR="00C14D00" w:rsidRDefault="00C14D00" w:rsidP="002C31F6">
      <w:pPr>
        <w:autoSpaceDE w:val="0"/>
        <w:autoSpaceDN w:val="0"/>
        <w:adjustRightInd w:val="0"/>
        <w:spacing w:line="360" w:lineRule="auto"/>
        <w:jc w:val="both"/>
      </w:pPr>
    </w:p>
    <w:p w:rsidR="00C14D00" w:rsidRDefault="00016569" w:rsidP="0058462E">
      <w:pPr>
        <w:jc w:val="center"/>
      </w:pPr>
      <w:r>
        <w:rPr>
          <w:b/>
        </w:rPr>
        <w:t>Table 1.</w:t>
      </w:r>
      <w:r w:rsidR="00C14D00">
        <w:rPr>
          <w:b/>
        </w:rPr>
        <w:t>3</w:t>
      </w:r>
      <w:r w:rsidR="00C14D00" w:rsidRPr="006D0160">
        <w:rPr>
          <w:b/>
        </w:rPr>
        <w:t>:</w:t>
      </w:r>
      <w:r w:rsidR="00C14D00">
        <w:rPr>
          <w:b/>
        </w:rPr>
        <w:t xml:space="preserve"> </w:t>
      </w:r>
      <w:r w:rsidR="00C14D00">
        <w:t>Comparison between ZigBee and Bluetooth</w:t>
      </w:r>
    </w:p>
    <w:p w:rsidR="0058462E" w:rsidRDefault="0058462E" w:rsidP="0058462E">
      <w:pPr>
        <w:jc w:val="center"/>
      </w:pP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6"/>
        <w:gridCol w:w="2323"/>
        <w:gridCol w:w="2329"/>
      </w:tblGrid>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Market Name (Standard)</w:t>
            </w:r>
          </w:p>
        </w:tc>
        <w:tc>
          <w:tcPr>
            <w:tcW w:w="2323" w:type="dxa"/>
            <w:tcBorders>
              <w:bottom w:val="single" w:sz="4" w:space="0" w:color="000000"/>
            </w:tcBorders>
            <w:shd w:val="clear" w:color="auto" w:fill="D9D9D9"/>
            <w:vAlign w:val="center"/>
          </w:tcPr>
          <w:p w:rsidR="005D1FCC" w:rsidRPr="00543DA9" w:rsidRDefault="005D1FCC" w:rsidP="00B74979">
            <w:pPr>
              <w:jc w:val="center"/>
              <w:rPr>
                <w:b/>
                <w:sz w:val="20"/>
                <w:szCs w:val="20"/>
              </w:rPr>
            </w:pPr>
            <w:r w:rsidRPr="00543DA9">
              <w:rPr>
                <w:b/>
                <w:sz w:val="20"/>
                <w:szCs w:val="20"/>
              </w:rPr>
              <w:t>ZigBee® (802.15.4)</w:t>
            </w:r>
          </w:p>
        </w:tc>
        <w:tc>
          <w:tcPr>
            <w:tcW w:w="2329" w:type="dxa"/>
            <w:tcBorders>
              <w:bottom w:val="single" w:sz="4" w:space="0" w:color="000000"/>
            </w:tcBorders>
            <w:shd w:val="clear" w:color="auto" w:fill="D9D9D9"/>
            <w:vAlign w:val="center"/>
          </w:tcPr>
          <w:p w:rsidR="005D1FCC" w:rsidRPr="00543DA9" w:rsidRDefault="005D1FCC" w:rsidP="00B74979">
            <w:pPr>
              <w:jc w:val="center"/>
              <w:rPr>
                <w:b/>
                <w:sz w:val="20"/>
                <w:szCs w:val="20"/>
              </w:rPr>
            </w:pPr>
            <w:r w:rsidRPr="00543DA9">
              <w:rPr>
                <w:b/>
                <w:sz w:val="20"/>
                <w:szCs w:val="20"/>
              </w:rPr>
              <w:t>Bluetooth™ (802.15.1)</w:t>
            </w:r>
          </w:p>
        </w:tc>
      </w:tr>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Application Focus</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Monitoring &amp; Control</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Cable Replacement</w:t>
            </w:r>
          </w:p>
        </w:tc>
      </w:tr>
      <w:tr w:rsidR="005D1FCC" w:rsidRPr="000F0152">
        <w:trPr>
          <w:trHeight w:val="413"/>
          <w:jc w:val="center"/>
        </w:trPr>
        <w:tc>
          <w:tcPr>
            <w:tcW w:w="2456" w:type="dxa"/>
            <w:shd w:val="clear" w:color="auto" w:fill="D9D9D9"/>
            <w:vAlign w:val="center"/>
          </w:tcPr>
          <w:p w:rsidR="005D1FCC" w:rsidRPr="00543DA9" w:rsidRDefault="005E7765" w:rsidP="00B74979">
            <w:pPr>
              <w:jc w:val="center"/>
              <w:rPr>
                <w:b/>
                <w:sz w:val="20"/>
                <w:szCs w:val="20"/>
              </w:rPr>
            </w:pPr>
            <w:r>
              <w:rPr>
                <w:b/>
                <w:sz w:val="20"/>
                <w:szCs w:val="20"/>
              </w:rPr>
              <w:t>Bandwidth (Hz</w:t>
            </w:r>
            <w:r w:rsidR="005D1FCC" w:rsidRPr="00543DA9">
              <w:rPr>
                <w:b/>
                <w:sz w:val="20"/>
                <w:szCs w:val="20"/>
              </w:rPr>
              <w:t>)</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 xml:space="preserve">20 </w:t>
            </w:r>
            <w:r w:rsidR="00C0780A">
              <w:rPr>
                <w:sz w:val="20"/>
                <w:szCs w:val="20"/>
              </w:rPr>
              <w:t>–</w:t>
            </w:r>
            <w:r w:rsidRPr="00543DA9">
              <w:rPr>
                <w:sz w:val="20"/>
                <w:szCs w:val="20"/>
              </w:rPr>
              <w:t xml:space="preserve"> 250</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1000</w:t>
            </w:r>
          </w:p>
        </w:tc>
      </w:tr>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Battery Life (days)</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100 - 1000+</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1 - 7</w:t>
            </w:r>
          </w:p>
        </w:tc>
      </w:tr>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Network Join Time</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0.3 - 18 msec</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3 sec</w:t>
            </w:r>
          </w:p>
        </w:tc>
      </w:tr>
      <w:tr w:rsidR="005D1FCC" w:rsidRPr="000F0152">
        <w:trPr>
          <w:trHeight w:val="439"/>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Network Size (</w:t>
            </w:r>
            <w:r w:rsidRPr="00543DA9">
              <w:rPr>
                <w:b/>
                <w:bCs/>
                <w:sz w:val="20"/>
                <w:szCs w:val="20"/>
              </w:rPr>
              <w:t># of nodes</w:t>
            </w:r>
            <w:r w:rsidRPr="00543DA9">
              <w:rPr>
                <w:b/>
                <w:sz w:val="20"/>
                <w:szCs w:val="20"/>
              </w:rPr>
              <w:t>)</w:t>
            </w:r>
          </w:p>
        </w:tc>
        <w:tc>
          <w:tcPr>
            <w:tcW w:w="2323" w:type="dxa"/>
            <w:shd w:val="clear" w:color="auto" w:fill="F2F2F2"/>
            <w:vAlign w:val="center"/>
          </w:tcPr>
          <w:p w:rsidR="005D1FCC" w:rsidRPr="00543DA9" w:rsidRDefault="005D1FCC" w:rsidP="00B74979">
            <w:pPr>
              <w:jc w:val="center"/>
              <w:rPr>
                <w:sz w:val="20"/>
                <w:szCs w:val="20"/>
                <w:vertAlign w:val="superscript"/>
              </w:rPr>
            </w:pPr>
            <w:r w:rsidRPr="00543DA9">
              <w:rPr>
                <w:sz w:val="20"/>
                <w:szCs w:val="20"/>
              </w:rPr>
              <w:t>65</w:t>
            </w:r>
            <w:r w:rsidR="00284152">
              <w:rPr>
                <w:sz w:val="20"/>
                <w:szCs w:val="20"/>
              </w:rPr>
              <w:t>535</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7</w:t>
            </w:r>
          </w:p>
        </w:tc>
      </w:tr>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System Resources</w:t>
            </w:r>
          </w:p>
        </w:tc>
        <w:tc>
          <w:tcPr>
            <w:tcW w:w="2323" w:type="dxa"/>
            <w:shd w:val="clear" w:color="auto" w:fill="F2F2F2"/>
            <w:vAlign w:val="center"/>
          </w:tcPr>
          <w:p w:rsidR="005D1FCC" w:rsidRPr="00543DA9" w:rsidRDefault="00D577D0" w:rsidP="00B74979">
            <w:pPr>
              <w:jc w:val="center"/>
              <w:rPr>
                <w:sz w:val="20"/>
                <w:szCs w:val="20"/>
              </w:rPr>
            </w:pPr>
            <w:r>
              <w:rPr>
                <w:sz w:val="20"/>
                <w:szCs w:val="20"/>
              </w:rPr>
              <w:t>4 kb - 32 k</w:t>
            </w:r>
            <w:r w:rsidR="005D1FCC" w:rsidRPr="00543DA9">
              <w:rPr>
                <w:sz w:val="20"/>
                <w:szCs w:val="20"/>
              </w:rPr>
              <w:t>b</w:t>
            </w:r>
          </w:p>
        </w:tc>
        <w:tc>
          <w:tcPr>
            <w:tcW w:w="2329" w:type="dxa"/>
            <w:shd w:val="clear" w:color="auto" w:fill="F2F2F2"/>
            <w:vAlign w:val="center"/>
          </w:tcPr>
          <w:p w:rsidR="005D1FCC" w:rsidRPr="00543DA9" w:rsidRDefault="00D577D0" w:rsidP="00B74979">
            <w:pPr>
              <w:jc w:val="center"/>
              <w:rPr>
                <w:sz w:val="20"/>
                <w:szCs w:val="20"/>
              </w:rPr>
            </w:pPr>
            <w:r>
              <w:rPr>
                <w:sz w:val="20"/>
                <w:szCs w:val="20"/>
              </w:rPr>
              <w:t>250 k</w:t>
            </w:r>
            <w:r w:rsidR="005D1FCC" w:rsidRPr="00543DA9">
              <w:rPr>
                <w:sz w:val="20"/>
                <w:szCs w:val="20"/>
              </w:rPr>
              <w:t>b+</w:t>
            </w:r>
          </w:p>
        </w:tc>
      </w:tr>
      <w:tr w:rsidR="005D1FCC" w:rsidRPr="000F0152">
        <w:trPr>
          <w:trHeight w:val="413"/>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Transmission Range (meters)</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1 - 100+</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1 - 10+</w:t>
            </w:r>
          </w:p>
        </w:tc>
      </w:tr>
      <w:tr w:rsidR="005D1FCC" w:rsidRPr="000F0152">
        <w:trPr>
          <w:trHeight w:val="439"/>
          <w:jc w:val="center"/>
        </w:trPr>
        <w:tc>
          <w:tcPr>
            <w:tcW w:w="2456" w:type="dxa"/>
            <w:shd w:val="clear" w:color="auto" w:fill="D9D9D9"/>
            <w:vAlign w:val="center"/>
          </w:tcPr>
          <w:p w:rsidR="005D1FCC" w:rsidRPr="00543DA9" w:rsidRDefault="005D1FCC" w:rsidP="00B74979">
            <w:pPr>
              <w:jc w:val="center"/>
              <w:rPr>
                <w:b/>
                <w:sz w:val="20"/>
                <w:szCs w:val="20"/>
              </w:rPr>
            </w:pPr>
            <w:r w:rsidRPr="00543DA9">
              <w:rPr>
                <w:b/>
                <w:sz w:val="20"/>
                <w:szCs w:val="20"/>
              </w:rPr>
              <w:t>Success Metrics</w:t>
            </w:r>
          </w:p>
        </w:tc>
        <w:tc>
          <w:tcPr>
            <w:tcW w:w="2323" w:type="dxa"/>
            <w:shd w:val="clear" w:color="auto" w:fill="F2F2F2"/>
            <w:vAlign w:val="center"/>
          </w:tcPr>
          <w:p w:rsidR="005D1FCC" w:rsidRPr="00543DA9" w:rsidRDefault="005D1FCC" w:rsidP="00B74979">
            <w:pPr>
              <w:jc w:val="center"/>
              <w:rPr>
                <w:sz w:val="20"/>
                <w:szCs w:val="20"/>
              </w:rPr>
            </w:pPr>
            <w:r w:rsidRPr="00543DA9">
              <w:rPr>
                <w:sz w:val="20"/>
                <w:szCs w:val="20"/>
              </w:rPr>
              <w:t>Reliability, Power, Cost</w:t>
            </w:r>
          </w:p>
        </w:tc>
        <w:tc>
          <w:tcPr>
            <w:tcW w:w="2329" w:type="dxa"/>
            <w:shd w:val="clear" w:color="auto" w:fill="F2F2F2"/>
            <w:vAlign w:val="center"/>
          </w:tcPr>
          <w:p w:rsidR="005D1FCC" w:rsidRPr="00543DA9" w:rsidRDefault="005D1FCC" w:rsidP="00B74979">
            <w:pPr>
              <w:jc w:val="center"/>
              <w:rPr>
                <w:sz w:val="20"/>
                <w:szCs w:val="20"/>
              </w:rPr>
            </w:pPr>
            <w:r w:rsidRPr="00543DA9">
              <w:rPr>
                <w:sz w:val="20"/>
                <w:szCs w:val="20"/>
              </w:rPr>
              <w:t>Convenience</w:t>
            </w:r>
          </w:p>
        </w:tc>
      </w:tr>
    </w:tbl>
    <w:p w:rsidR="005D1FCC" w:rsidRPr="00F22100" w:rsidRDefault="005D1FCC" w:rsidP="005D1FCC">
      <w:pPr>
        <w:autoSpaceDE w:val="0"/>
        <w:autoSpaceDN w:val="0"/>
        <w:adjustRightInd w:val="0"/>
        <w:spacing w:line="360" w:lineRule="auto"/>
        <w:jc w:val="both"/>
      </w:pPr>
      <w:r w:rsidRPr="00F22100">
        <w:lastRenderedPageBreak/>
        <w:t>ZigBee uses a basic master-slave configuration suited to static star networks of many infrequently used devices that talk via small d</w:t>
      </w:r>
      <w:r>
        <w:t>ata packets.</w:t>
      </w:r>
      <w:r w:rsidR="00284152">
        <w:t xml:space="preserve"> It allows up to 65535</w:t>
      </w:r>
      <w:r w:rsidRPr="00F22100">
        <w:t xml:space="preserve"> nodes</w:t>
      </w:r>
      <w:r w:rsidR="00B253C9">
        <w:t xml:space="preserve">. </w:t>
      </w:r>
      <w:r w:rsidRPr="00F22100">
        <w:t xml:space="preserve">Bluetooth’s protocol is more complex since it is geared towards handling voice, </w:t>
      </w:r>
      <w:r>
        <w:t>images and file transfers in ad-</w:t>
      </w:r>
      <w:r w:rsidRPr="00F22100">
        <w:t>hoc networks. Bluetooth devices can support scatternets of multiple smaller non-synchronized networks</w:t>
      </w:r>
      <w:r>
        <w:t xml:space="preserve"> </w:t>
      </w:r>
      <w:r w:rsidRPr="00F22100">
        <w:t>(p</w:t>
      </w:r>
      <w:r w:rsidR="00C14D00">
        <w:t>iconets) and i</w:t>
      </w:r>
      <w:r>
        <w:t>t only allows up to 7</w:t>
      </w:r>
      <w:r w:rsidRPr="00F22100">
        <w:t xml:space="preserve"> slave nodes in a basic master-slave piconet set-up.</w:t>
      </w:r>
    </w:p>
    <w:p w:rsidR="005D1FCC" w:rsidRPr="00D003A6" w:rsidRDefault="005D1FCC" w:rsidP="005D1FCC">
      <w:pPr>
        <w:autoSpaceDE w:val="0"/>
        <w:autoSpaceDN w:val="0"/>
        <w:adjustRightInd w:val="0"/>
        <w:jc w:val="both"/>
        <w:rPr>
          <w:sz w:val="28"/>
          <w:szCs w:val="28"/>
        </w:rPr>
      </w:pPr>
    </w:p>
    <w:p w:rsidR="005D1FCC" w:rsidRDefault="005D1FCC" w:rsidP="005D1FCC">
      <w:pPr>
        <w:autoSpaceDE w:val="0"/>
        <w:autoSpaceDN w:val="0"/>
        <w:adjustRightInd w:val="0"/>
        <w:spacing w:line="360" w:lineRule="auto"/>
        <w:jc w:val="both"/>
      </w:pPr>
      <w:r w:rsidRPr="00F22100">
        <w:t>When ZigBee node is powered down, it can wake up and get a packet in around 15 msec</w:t>
      </w:r>
      <w:r w:rsidR="00B253C9">
        <w:t>.</w:t>
      </w:r>
      <w:r w:rsidRPr="00F22100">
        <w:t xml:space="preserve"> whereas a Bluetooth device would take around 3</w:t>
      </w:r>
      <w:r>
        <w:t xml:space="preserve"> </w:t>
      </w:r>
      <w:r w:rsidRPr="00F22100">
        <w:t>sec</w:t>
      </w:r>
      <w:r w:rsidR="00B253C9">
        <w:t>.</w:t>
      </w:r>
      <w:r w:rsidRPr="00F22100">
        <w:t xml:space="preserve"> to wake up and respond.</w:t>
      </w:r>
    </w:p>
    <w:p w:rsidR="005D1FCC" w:rsidRDefault="005D1FCC" w:rsidP="005D1FCC">
      <w:pPr>
        <w:jc w:val="both"/>
      </w:pPr>
    </w:p>
    <w:p w:rsidR="005D1FCC" w:rsidRDefault="005D1FCC" w:rsidP="005D1FCC">
      <w:pPr>
        <w:jc w:val="both"/>
      </w:pPr>
    </w:p>
    <w:p w:rsidR="005D1FCC" w:rsidRDefault="00867F01" w:rsidP="005D1FCC">
      <w:pPr>
        <w:jc w:val="both"/>
        <w:rPr>
          <w:b/>
        </w:rPr>
      </w:pPr>
      <w:r>
        <w:rPr>
          <w:b/>
        </w:rPr>
        <w:t>1.8</w:t>
      </w:r>
      <w:r w:rsidR="005D1FCC" w:rsidRPr="00525B77">
        <w:rPr>
          <w:b/>
        </w:rPr>
        <w:t xml:space="preserve"> ZigBee Wireless Markets and Applications</w:t>
      </w:r>
    </w:p>
    <w:p w:rsidR="005D1FCC" w:rsidRPr="00D003A6" w:rsidRDefault="005D1FCC" w:rsidP="005D1FCC">
      <w:pPr>
        <w:jc w:val="both"/>
        <w:rPr>
          <w:b/>
          <w:sz w:val="28"/>
          <w:szCs w:val="28"/>
        </w:rPr>
      </w:pPr>
    </w:p>
    <w:p w:rsidR="005D1FCC" w:rsidRDefault="00366F85" w:rsidP="00BF6CEC">
      <w:pPr>
        <w:spacing w:line="360" w:lineRule="auto"/>
        <w:jc w:val="both"/>
      </w:pPr>
      <w:r>
        <w:t>Table</w:t>
      </w:r>
      <w:r w:rsidR="00E257FC">
        <w:t xml:space="preserve"> 1.</w:t>
      </w:r>
      <w:r>
        <w:t>4</w:t>
      </w:r>
      <w:r w:rsidR="005B1E80">
        <w:t xml:space="preserve"> [</w:t>
      </w:r>
      <w:r w:rsidR="0042187B">
        <w:t>36</w:t>
      </w:r>
      <w:r w:rsidR="005B1E80">
        <w:t>]</w:t>
      </w:r>
      <w:r w:rsidR="005D1FCC">
        <w:t xml:space="preserve"> shows that ZigBee’s markets and it</w:t>
      </w:r>
      <w:r w:rsidR="00C93101">
        <w:t>s applications. As seen below ZigBee</w:t>
      </w:r>
      <w:r w:rsidR="005D1FCC">
        <w:t xml:space="preserve"> has</w:t>
      </w:r>
      <w:r w:rsidR="00C93101">
        <w:t xml:space="preserve"> a big marketing at many sectors in world wide</w:t>
      </w:r>
      <w:r w:rsidR="00F20A5B">
        <w:t>.</w:t>
      </w:r>
    </w:p>
    <w:p w:rsidR="005D1FCC" w:rsidRDefault="005D1FCC" w:rsidP="00366F85">
      <w:pPr>
        <w:pStyle w:val="DzMetin"/>
        <w:rPr>
          <w:rFonts w:ascii="Times New Roman" w:hAnsi="Times New Roman" w:cs="Times New Roman"/>
          <w:b/>
          <w:sz w:val="24"/>
          <w:szCs w:val="24"/>
        </w:rPr>
      </w:pPr>
    </w:p>
    <w:p w:rsidR="005D1FCC" w:rsidRDefault="005D1FCC" w:rsidP="005D1FCC">
      <w:pPr>
        <w:pStyle w:val="DzMetin"/>
        <w:jc w:val="center"/>
        <w:rPr>
          <w:rFonts w:ascii="Times New Roman" w:hAnsi="Times New Roman" w:cs="Times New Roman"/>
          <w:b/>
          <w:sz w:val="24"/>
          <w:szCs w:val="24"/>
        </w:rPr>
      </w:pPr>
    </w:p>
    <w:p w:rsidR="005D1FCC" w:rsidRDefault="00366F85" w:rsidP="00BF6CEC">
      <w:pPr>
        <w:pStyle w:val="DzMetin"/>
        <w:jc w:val="center"/>
        <w:rPr>
          <w:rFonts w:ascii="Times New Roman" w:hAnsi="Times New Roman" w:cs="Times New Roman"/>
          <w:sz w:val="24"/>
          <w:szCs w:val="24"/>
        </w:rPr>
      </w:pPr>
      <w:r>
        <w:rPr>
          <w:rFonts w:ascii="Times New Roman" w:hAnsi="Times New Roman" w:cs="Times New Roman"/>
          <w:b/>
          <w:sz w:val="24"/>
          <w:szCs w:val="24"/>
        </w:rPr>
        <w:t>Tabl</w:t>
      </w:r>
      <w:r w:rsidR="00016569">
        <w:rPr>
          <w:rFonts w:ascii="Times New Roman" w:hAnsi="Times New Roman" w:cs="Times New Roman"/>
          <w:b/>
          <w:sz w:val="24"/>
          <w:szCs w:val="24"/>
        </w:rPr>
        <w:t>e 1</w:t>
      </w:r>
      <w:r w:rsidR="00E257FC">
        <w:rPr>
          <w:rFonts w:ascii="Times New Roman" w:hAnsi="Times New Roman" w:cs="Times New Roman"/>
          <w:b/>
          <w:sz w:val="24"/>
          <w:szCs w:val="24"/>
        </w:rPr>
        <w:t>.</w:t>
      </w:r>
      <w:r>
        <w:rPr>
          <w:rFonts w:ascii="Times New Roman" w:hAnsi="Times New Roman" w:cs="Times New Roman"/>
          <w:b/>
          <w:sz w:val="24"/>
          <w:szCs w:val="24"/>
        </w:rPr>
        <w:t>4</w:t>
      </w:r>
      <w:r w:rsidR="005D1FCC">
        <w:rPr>
          <w:rFonts w:ascii="Times New Roman" w:hAnsi="Times New Roman" w:cs="Times New Roman"/>
          <w:b/>
          <w:sz w:val="24"/>
          <w:szCs w:val="24"/>
        </w:rPr>
        <w:t xml:space="preserve">: </w:t>
      </w:r>
      <w:r w:rsidR="005D1FCC">
        <w:rPr>
          <w:rFonts w:ascii="Times New Roman" w:hAnsi="Times New Roman" w:cs="Times New Roman"/>
          <w:sz w:val="24"/>
          <w:szCs w:val="24"/>
        </w:rPr>
        <w:t>ZigBee wireless markets and a</w:t>
      </w:r>
      <w:r w:rsidR="005D1FCC" w:rsidRPr="00951C5E">
        <w:rPr>
          <w:rFonts w:ascii="Times New Roman" w:hAnsi="Times New Roman" w:cs="Times New Roman"/>
          <w:sz w:val="24"/>
          <w:szCs w:val="24"/>
        </w:rPr>
        <w:t>pplications</w:t>
      </w:r>
    </w:p>
    <w:p w:rsidR="00366F85" w:rsidRPr="00D003A6" w:rsidRDefault="00366F85" w:rsidP="00BF6CEC">
      <w:pPr>
        <w:pStyle w:val="DzMetin"/>
        <w:jc w:val="center"/>
        <w:rPr>
          <w:rFonts w:ascii="Times New Roman" w:hAnsi="Times New Roman" w:cs="Times New Roman"/>
          <w:b/>
          <w:sz w:val="32"/>
          <w:szCs w:val="32"/>
        </w:rPr>
      </w:pPr>
    </w:p>
    <w:tbl>
      <w:tblPr>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8"/>
        <w:gridCol w:w="5613"/>
      </w:tblGrid>
      <w:tr w:rsidR="00366F85">
        <w:trPr>
          <w:trHeight w:val="377"/>
          <w:jc w:val="center"/>
        </w:trPr>
        <w:tc>
          <w:tcPr>
            <w:tcW w:w="2508" w:type="dxa"/>
            <w:tcBorders>
              <w:bottom w:val="single" w:sz="4" w:space="0" w:color="000000"/>
            </w:tcBorders>
            <w:shd w:val="clear" w:color="auto" w:fill="D9D9D9"/>
            <w:vAlign w:val="center"/>
          </w:tcPr>
          <w:p w:rsidR="00366F85" w:rsidRPr="00CE7AC4" w:rsidRDefault="00366F85" w:rsidP="00CE7AC4">
            <w:pPr>
              <w:tabs>
                <w:tab w:val="left" w:pos="5978"/>
              </w:tabs>
              <w:jc w:val="center"/>
              <w:rPr>
                <w:b/>
              </w:rPr>
            </w:pPr>
            <w:r w:rsidRPr="00CE7AC4">
              <w:rPr>
                <w:b/>
              </w:rPr>
              <w:t>Markets</w:t>
            </w:r>
          </w:p>
        </w:tc>
        <w:tc>
          <w:tcPr>
            <w:tcW w:w="5613" w:type="dxa"/>
            <w:tcBorders>
              <w:bottom w:val="single" w:sz="4" w:space="0" w:color="000000"/>
            </w:tcBorders>
            <w:shd w:val="clear" w:color="auto" w:fill="D9D9D9"/>
            <w:vAlign w:val="center"/>
          </w:tcPr>
          <w:p w:rsidR="00366F85" w:rsidRPr="00CE7AC4" w:rsidRDefault="00366F85" w:rsidP="00CE7AC4">
            <w:pPr>
              <w:tabs>
                <w:tab w:val="left" w:pos="5978"/>
              </w:tabs>
              <w:jc w:val="center"/>
              <w:rPr>
                <w:b/>
              </w:rPr>
            </w:pPr>
            <w:r w:rsidRPr="00CE7AC4">
              <w:rPr>
                <w:b/>
              </w:rPr>
              <w:t>Applications</w:t>
            </w:r>
          </w:p>
        </w:tc>
      </w:tr>
      <w:tr w:rsidR="00366F85">
        <w:trPr>
          <w:trHeight w:val="401"/>
          <w:jc w:val="center"/>
        </w:trPr>
        <w:tc>
          <w:tcPr>
            <w:tcW w:w="2508" w:type="dxa"/>
            <w:shd w:val="clear" w:color="auto" w:fill="F2F2F2"/>
            <w:vAlign w:val="center"/>
          </w:tcPr>
          <w:p w:rsidR="00366F85" w:rsidRPr="00C80EBA" w:rsidRDefault="00C93101" w:rsidP="00CE7AC4">
            <w:pPr>
              <w:tabs>
                <w:tab w:val="left" w:pos="5978"/>
              </w:tabs>
            </w:pPr>
            <w:r>
              <w:t>b</w:t>
            </w:r>
            <w:r w:rsidR="003A25E0">
              <w:t>uilding a</w:t>
            </w:r>
            <w:r w:rsidR="00366F85" w:rsidRPr="00C80EBA">
              <w:t>utomation</w:t>
            </w:r>
          </w:p>
        </w:tc>
        <w:tc>
          <w:tcPr>
            <w:tcW w:w="5613" w:type="dxa"/>
            <w:shd w:val="clear" w:color="auto" w:fill="F2F2F2"/>
            <w:vAlign w:val="center"/>
          </w:tcPr>
          <w:p w:rsidR="00366F85" w:rsidRPr="00C80EBA" w:rsidRDefault="00366F85" w:rsidP="00CE7AC4">
            <w:pPr>
              <w:tabs>
                <w:tab w:val="left" w:pos="5978"/>
              </w:tabs>
            </w:pPr>
            <w:r>
              <w:t>security, HVAC, AMR, lighting and access conrtol</w:t>
            </w:r>
          </w:p>
        </w:tc>
      </w:tr>
      <w:tr w:rsidR="00366F85">
        <w:trPr>
          <w:trHeight w:val="377"/>
          <w:jc w:val="center"/>
        </w:trPr>
        <w:tc>
          <w:tcPr>
            <w:tcW w:w="2508" w:type="dxa"/>
            <w:shd w:val="clear" w:color="auto" w:fill="F2F2F2"/>
            <w:vAlign w:val="center"/>
          </w:tcPr>
          <w:p w:rsidR="00366F85" w:rsidRPr="00C80EBA" w:rsidRDefault="00C93101" w:rsidP="00CE7AC4">
            <w:pPr>
              <w:tabs>
                <w:tab w:val="left" w:pos="5978"/>
              </w:tabs>
            </w:pPr>
            <w:r>
              <w:t>c</w:t>
            </w:r>
            <w:r w:rsidR="003A25E0">
              <w:t>onsumer e</w:t>
            </w:r>
            <w:r w:rsidR="00366F85">
              <w:t>lectronics</w:t>
            </w:r>
          </w:p>
        </w:tc>
        <w:tc>
          <w:tcPr>
            <w:tcW w:w="5613" w:type="dxa"/>
            <w:shd w:val="clear" w:color="auto" w:fill="F2F2F2"/>
            <w:vAlign w:val="center"/>
          </w:tcPr>
          <w:p w:rsidR="00366F85" w:rsidRPr="00C80EBA" w:rsidRDefault="00366F85" w:rsidP="00CE7AC4">
            <w:pPr>
              <w:tabs>
                <w:tab w:val="left" w:pos="5978"/>
              </w:tabs>
            </w:pPr>
            <w:r>
              <w:t>remote control</w:t>
            </w:r>
          </w:p>
        </w:tc>
      </w:tr>
      <w:tr w:rsidR="00366F85">
        <w:trPr>
          <w:trHeight w:val="377"/>
          <w:jc w:val="center"/>
        </w:trPr>
        <w:tc>
          <w:tcPr>
            <w:tcW w:w="2508" w:type="dxa"/>
            <w:shd w:val="clear" w:color="auto" w:fill="F2F2F2"/>
            <w:vAlign w:val="center"/>
          </w:tcPr>
          <w:p w:rsidR="00366F85" w:rsidRPr="00C80EBA" w:rsidRDefault="00C93101" w:rsidP="00CE7AC4">
            <w:pPr>
              <w:tabs>
                <w:tab w:val="left" w:pos="5978"/>
              </w:tabs>
            </w:pPr>
            <w:r>
              <w:t>i</w:t>
            </w:r>
            <w:r w:rsidR="003A25E0">
              <w:t>ndustrial c</w:t>
            </w:r>
            <w:r w:rsidR="00366F85">
              <w:t>ontrol</w:t>
            </w:r>
          </w:p>
        </w:tc>
        <w:tc>
          <w:tcPr>
            <w:tcW w:w="5613" w:type="dxa"/>
            <w:shd w:val="clear" w:color="auto" w:fill="F2F2F2"/>
            <w:vAlign w:val="center"/>
          </w:tcPr>
          <w:p w:rsidR="00366F85" w:rsidRPr="00C80EBA" w:rsidRDefault="00366F85" w:rsidP="00CE7AC4">
            <w:pPr>
              <w:tabs>
                <w:tab w:val="left" w:pos="5978"/>
              </w:tabs>
            </w:pPr>
            <w:r>
              <w:t>asset management, process control, energy management</w:t>
            </w:r>
          </w:p>
        </w:tc>
      </w:tr>
      <w:tr w:rsidR="00366F85">
        <w:trPr>
          <w:trHeight w:val="377"/>
          <w:jc w:val="center"/>
        </w:trPr>
        <w:tc>
          <w:tcPr>
            <w:tcW w:w="2508" w:type="dxa"/>
            <w:shd w:val="clear" w:color="auto" w:fill="F2F2F2"/>
            <w:vAlign w:val="center"/>
          </w:tcPr>
          <w:p w:rsidR="00366F85" w:rsidRPr="00C80EBA" w:rsidRDefault="00C93101" w:rsidP="00CE7AC4">
            <w:pPr>
              <w:tabs>
                <w:tab w:val="left" w:pos="5978"/>
              </w:tabs>
            </w:pPr>
            <w:r>
              <w:t>PC &amp; p</w:t>
            </w:r>
            <w:r w:rsidR="00366F85">
              <w:t>eripherals</w:t>
            </w:r>
          </w:p>
        </w:tc>
        <w:tc>
          <w:tcPr>
            <w:tcW w:w="5613" w:type="dxa"/>
            <w:shd w:val="clear" w:color="auto" w:fill="F2F2F2"/>
            <w:vAlign w:val="center"/>
          </w:tcPr>
          <w:p w:rsidR="00366F85" w:rsidRPr="00C80EBA" w:rsidRDefault="00366F85" w:rsidP="00CE7AC4">
            <w:pPr>
              <w:tabs>
                <w:tab w:val="left" w:pos="5978"/>
              </w:tabs>
            </w:pPr>
            <w:r>
              <w:t>mouse, keyboard, Joystick</w:t>
            </w:r>
          </w:p>
        </w:tc>
      </w:tr>
      <w:tr w:rsidR="00366F85">
        <w:trPr>
          <w:trHeight w:val="377"/>
          <w:jc w:val="center"/>
        </w:trPr>
        <w:tc>
          <w:tcPr>
            <w:tcW w:w="2508" w:type="dxa"/>
            <w:shd w:val="clear" w:color="auto" w:fill="F2F2F2"/>
            <w:vAlign w:val="center"/>
          </w:tcPr>
          <w:p w:rsidR="00366F85" w:rsidRPr="00C80EBA" w:rsidRDefault="00C93101" w:rsidP="00CE7AC4">
            <w:pPr>
              <w:tabs>
                <w:tab w:val="left" w:pos="5978"/>
              </w:tabs>
            </w:pPr>
            <w:r>
              <w:t>p</w:t>
            </w:r>
            <w:r w:rsidR="003A25E0">
              <w:t>ersonal health c</w:t>
            </w:r>
            <w:r w:rsidR="00366F85">
              <w:t>are</w:t>
            </w:r>
          </w:p>
        </w:tc>
        <w:tc>
          <w:tcPr>
            <w:tcW w:w="5613" w:type="dxa"/>
            <w:shd w:val="clear" w:color="auto" w:fill="F2F2F2"/>
            <w:vAlign w:val="center"/>
          </w:tcPr>
          <w:p w:rsidR="00366F85" w:rsidRPr="00C80EBA" w:rsidRDefault="00366F85" w:rsidP="00CE7AC4">
            <w:pPr>
              <w:tabs>
                <w:tab w:val="left" w:pos="5978"/>
              </w:tabs>
            </w:pPr>
            <w:r>
              <w:t>patent monitoring</w:t>
            </w:r>
          </w:p>
        </w:tc>
      </w:tr>
      <w:tr w:rsidR="00366F85">
        <w:trPr>
          <w:trHeight w:val="519"/>
          <w:jc w:val="center"/>
        </w:trPr>
        <w:tc>
          <w:tcPr>
            <w:tcW w:w="2508" w:type="dxa"/>
            <w:shd w:val="clear" w:color="auto" w:fill="F2F2F2"/>
            <w:vAlign w:val="center"/>
          </w:tcPr>
          <w:p w:rsidR="00366F85" w:rsidRPr="00C80EBA" w:rsidRDefault="00C93101" w:rsidP="00CE7AC4">
            <w:pPr>
              <w:tabs>
                <w:tab w:val="left" w:pos="5978"/>
              </w:tabs>
            </w:pPr>
            <w:r>
              <w:t>r</w:t>
            </w:r>
            <w:r w:rsidR="003A25E0">
              <w:t>esidental / light commercial c</w:t>
            </w:r>
            <w:r w:rsidR="00366F85">
              <w:t>ontrol</w:t>
            </w:r>
          </w:p>
        </w:tc>
        <w:tc>
          <w:tcPr>
            <w:tcW w:w="5613" w:type="dxa"/>
            <w:shd w:val="clear" w:color="auto" w:fill="F2F2F2"/>
            <w:vAlign w:val="center"/>
          </w:tcPr>
          <w:p w:rsidR="00366F85" w:rsidRPr="00C80EBA" w:rsidRDefault="00366F85" w:rsidP="00CE7AC4">
            <w:pPr>
              <w:tabs>
                <w:tab w:val="left" w:pos="5978"/>
              </w:tabs>
            </w:pPr>
            <w:r>
              <w:t>security, HVAC, lighting and access conrtol</w:t>
            </w:r>
          </w:p>
        </w:tc>
      </w:tr>
    </w:tbl>
    <w:p w:rsidR="00451E07" w:rsidRDefault="00451E07" w:rsidP="00366F85">
      <w:pPr>
        <w:autoSpaceDE w:val="0"/>
        <w:autoSpaceDN w:val="0"/>
        <w:adjustRightInd w:val="0"/>
      </w:pPr>
    </w:p>
    <w:p w:rsidR="00366F85" w:rsidRDefault="00366F85" w:rsidP="00366F85">
      <w:pPr>
        <w:autoSpaceDE w:val="0"/>
        <w:autoSpaceDN w:val="0"/>
        <w:adjustRightInd w:val="0"/>
      </w:pPr>
    </w:p>
    <w:p w:rsidR="00366F85" w:rsidRDefault="00451E07" w:rsidP="00BC01CE">
      <w:pPr>
        <w:autoSpaceDE w:val="0"/>
        <w:autoSpaceDN w:val="0"/>
        <w:adjustRightInd w:val="0"/>
        <w:spacing w:line="360" w:lineRule="auto"/>
        <w:jc w:val="both"/>
      </w:pPr>
      <w:r>
        <w:t>The biggest</w:t>
      </w:r>
      <w:r w:rsidR="00C93101">
        <w:t xml:space="preserve"> marketing</w:t>
      </w:r>
      <w:r>
        <w:t xml:space="preserve"> partition is </w:t>
      </w:r>
      <w:r w:rsidR="002E2645">
        <w:t xml:space="preserve">the </w:t>
      </w:r>
      <w:r>
        <w:t>building au</w:t>
      </w:r>
      <w:r w:rsidR="00016569">
        <w:t>tomation</w:t>
      </w:r>
      <w:r w:rsidR="00366F85">
        <w:t xml:space="preserve"> in ZigBee applications</w:t>
      </w:r>
      <w:r w:rsidR="00016569">
        <w:t xml:space="preserve">. </w:t>
      </w:r>
    </w:p>
    <w:p w:rsidR="00366F85" w:rsidRDefault="00366F85" w:rsidP="00BC01CE">
      <w:pPr>
        <w:autoSpaceDE w:val="0"/>
        <w:autoSpaceDN w:val="0"/>
        <w:adjustRightInd w:val="0"/>
        <w:spacing w:line="360" w:lineRule="auto"/>
        <w:jc w:val="both"/>
      </w:pPr>
    </w:p>
    <w:p w:rsidR="00451E07" w:rsidRDefault="00016569" w:rsidP="00BC01CE">
      <w:pPr>
        <w:autoSpaceDE w:val="0"/>
        <w:autoSpaceDN w:val="0"/>
        <w:adjustRightInd w:val="0"/>
        <w:spacing w:line="360" w:lineRule="auto"/>
        <w:jc w:val="both"/>
      </w:pPr>
      <w:r>
        <w:t>Figure 1</w:t>
      </w:r>
      <w:r w:rsidR="00E257FC">
        <w:t>.</w:t>
      </w:r>
      <w:r w:rsidR="00366F85">
        <w:t>2</w:t>
      </w:r>
      <w:r w:rsidR="00F20A5B">
        <w:t xml:space="preserve"> shows</w:t>
      </w:r>
      <w:r w:rsidR="002E2645">
        <w:t xml:space="preserve"> a typical</w:t>
      </w:r>
      <w:r w:rsidR="00451E07">
        <w:t xml:space="preserve"> sm</w:t>
      </w:r>
      <w:r w:rsidR="002E2645">
        <w:t>art home solutions application using ZigBee</w:t>
      </w:r>
      <w:r w:rsidR="00451E07">
        <w:t xml:space="preserve"> [</w:t>
      </w:r>
      <w:r w:rsidR="0042187B">
        <w:t>9</w:t>
      </w:r>
      <w:r w:rsidR="00451E07">
        <w:t>]</w:t>
      </w:r>
      <w:r w:rsidR="002E2645">
        <w:t>.</w:t>
      </w:r>
      <w:r w:rsidR="00366F85">
        <w:t xml:space="preserve"> As seen that figure many applications can be performed.</w:t>
      </w:r>
    </w:p>
    <w:p w:rsidR="00451E07" w:rsidRDefault="00D003A6" w:rsidP="00451E07">
      <w:pPr>
        <w:autoSpaceDE w:val="0"/>
        <w:autoSpaceDN w:val="0"/>
        <w:adjustRightInd w:val="0"/>
        <w:jc w:val="center"/>
      </w:pPr>
      <w:r>
        <w:rPr>
          <w:noProof/>
        </w:rPr>
        <w:lastRenderedPageBreak/>
        <w:drawing>
          <wp:inline distT="0" distB="0" distL="0" distR="0">
            <wp:extent cx="4784725" cy="3348990"/>
            <wp:effectExtent l="19050" t="0" r="0" b="0"/>
            <wp:docPr id="5" name="Resim 6" descr="zig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zigbee1"/>
                    <pic:cNvPicPr>
                      <a:picLocks noChangeAspect="1" noChangeArrowheads="1"/>
                    </pic:cNvPicPr>
                  </pic:nvPicPr>
                  <pic:blipFill>
                    <a:blip r:embed="rId22"/>
                    <a:srcRect/>
                    <a:stretch>
                      <a:fillRect/>
                    </a:stretch>
                  </pic:blipFill>
                  <pic:spPr bwMode="auto">
                    <a:xfrm>
                      <a:off x="0" y="0"/>
                      <a:ext cx="4784725" cy="3348990"/>
                    </a:xfrm>
                    <a:prstGeom prst="rect">
                      <a:avLst/>
                    </a:prstGeom>
                    <a:noFill/>
                    <a:ln w="9525">
                      <a:noFill/>
                      <a:miter lim="800000"/>
                      <a:headEnd/>
                      <a:tailEnd/>
                    </a:ln>
                  </pic:spPr>
                </pic:pic>
              </a:graphicData>
            </a:graphic>
          </wp:inline>
        </w:drawing>
      </w:r>
    </w:p>
    <w:p w:rsidR="00451E07" w:rsidRDefault="00451E07" w:rsidP="00451E07">
      <w:pPr>
        <w:autoSpaceDE w:val="0"/>
        <w:autoSpaceDN w:val="0"/>
        <w:adjustRightInd w:val="0"/>
        <w:jc w:val="center"/>
        <w:rPr>
          <w:b/>
        </w:rPr>
      </w:pPr>
    </w:p>
    <w:p w:rsidR="00451E07" w:rsidRPr="00451E07" w:rsidRDefault="00E257FC" w:rsidP="00451E07">
      <w:pPr>
        <w:autoSpaceDE w:val="0"/>
        <w:autoSpaceDN w:val="0"/>
        <w:adjustRightInd w:val="0"/>
        <w:jc w:val="center"/>
        <w:rPr>
          <w:b/>
        </w:rPr>
      </w:pPr>
      <w:r>
        <w:rPr>
          <w:b/>
        </w:rPr>
        <w:t>Figure 1.</w:t>
      </w:r>
      <w:r w:rsidR="00366F85">
        <w:rPr>
          <w:b/>
        </w:rPr>
        <w:t>2</w:t>
      </w:r>
      <w:r w:rsidR="00451E07" w:rsidRPr="00451E07">
        <w:rPr>
          <w:b/>
        </w:rPr>
        <w:t>:</w:t>
      </w:r>
      <w:r w:rsidR="00451E07">
        <w:rPr>
          <w:b/>
        </w:rPr>
        <w:t xml:space="preserve"> </w:t>
      </w:r>
      <w:r w:rsidR="00451E07" w:rsidRPr="00451E07">
        <w:t>Smart home using ZigBee</w:t>
      </w:r>
    </w:p>
    <w:p w:rsidR="00451E07" w:rsidRDefault="00451E07" w:rsidP="00417B8D">
      <w:pPr>
        <w:autoSpaceDE w:val="0"/>
        <w:autoSpaceDN w:val="0"/>
        <w:adjustRightInd w:val="0"/>
      </w:pPr>
    </w:p>
    <w:p w:rsidR="00417B8D" w:rsidRPr="00BC01CE" w:rsidRDefault="00417B8D" w:rsidP="00417B8D">
      <w:pPr>
        <w:autoSpaceDE w:val="0"/>
        <w:autoSpaceDN w:val="0"/>
        <w:adjustRightInd w:val="0"/>
        <w:rPr>
          <w:sz w:val="32"/>
          <w:szCs w:val="32"/>
        </w:rPr>
      </w:pPr>
    </w:p>
    <w:p w:rsidR="005D1FCC" w:rsidRDefault="00417B8D" w:rsidP="00BF6CEC">
      <w:pPr>
        <w:autoSpaceDE w:val="0"/>
        <w:autoSpaceDN w:val="0"/>
        <w:adjustRightInd w:val="0"/>
        <w:spacing w:line="360" w:lineRule="auto"/>
      </w:pPr>
      <w:r>
        <w:t xml:space="preserve">Zigbee’s marketing is growing up </w:t>
      </w:r>
      <w:hyperlink r:id="rId23" w:tooltip="speedily" w:history="1">
        <w:r>
          <w:rPr>
            <w:rStyle w:val="Kpr"/>
          </w:rPr>
          <w:t>speedily</w:t>
        </w:r>
      </w:hyperlink>
      <w:r>
        <w:t xml:space="preserve"> and it</w:t>
      </w:r>
      <w:r w:rsidR="006431AB">
        <w:t>s c</w:t>
      </w:r>
      <w:r w:rsidR="00FE2AB0" w:rsidRPr="00FE2AB0">
        <w:rPr>
          <w:rFonts w:hint="eastAsia"/>
        </w:rPr>
        <w:t xml:space="preserve">ompound annual growth rate is </w:t>
      </w:r>
      <w:r w:rsidR="002E59DE">
        <w:t>63</w:t>
      </w:r>
      <w:r w:rsidR="00FE2AB0" w:rsidRPr="00FE2AB0">
        <w:rPr>
          <w:rFonts w:hint="eastAsia"/>
        </w:rPr>
        <w:t>%</w:t>
      </w:r>
      <w:r w:rsidR="002E2645">
        <w:t xml:space="preserve"> (see F</w:t>
      </w:r>
      <w:r w:rsidR="00FE2AB0">
        <w:t xml:space="preserve">igure </w:t>
      </w:r>
      <w:r w:rsidR="00016569">
        <w:t>1</w:t>
      </w:r>
      <w:r w:rsidR="00E257FC">
        <w:t>.</w:t>
      </w:r>
      <w:r w:rsidR="00366F85">
        <w:t>3</w:t>
      </w:r>
      <w:r w:rsidR="00FE2AB0">
        <w:t>)</w:t>
      </w:r>
      <w:r w:rsidR="00CB6B2B">
        <w:t xml:space="preserve"> [</w:t>
      </w:r>
      <w:r w:rsidR="0042187B">
        <w:t>10</w:t>
      </w:r>
      <w:r w:rsidR="00CB6B2B">
        <w:t>].</w:t>
      </w:r>
    </w:p>
    <w:p w:rsidR="00BC01CE" w:rsidRDefault="00BC01CE" w:rsidP="00BF6CEC">
      <w:pPr>
        <w:autoSpaceDE w:val="0"/>
        <w:autoSpaceDN w:val="0"/>
        <w:adjustRightInd w:val="0"/>
        <w:spacing w:line="360" w:lineRule="auto"/>
      </w:pPr>
    </w:p>
    <w:p w:rsidR="00867F01" w:rsidRDefault="00D003A6" w:rsidP="00FE2AB0">
      <w:pPr>
        <w:autoSpaceDE w:val="0"/>
        <w:autoSpaceDN w:val="0"/>
        <w:adjustRightInd w:val="0"/>
        <w:jc w:val="center"/>
      </w:pPr>
      <w:r>
        <w:rPr>
          <w:noProof/>
        </w:rPr>
        <w:drawing>
          <wp:inline distT="0" distB="0" distL="0" distR="0">
            <wp:extent cx="5039995" cy="2743200"/>
            <wp:effectExtent l="0" t="0" r="0" b="0"/>
            <wp:docPr id="6" name="Nesnesi 7" descr="Beyaz merme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1FCC" w:rsidRDefault="005D1FCC" w:rsidP="006E60AC">
      <w:pPr>
        <w:autoSpaceDE w:val="0"/>
        <w:autoSpaceDN w:val="0"/>
        <w:adjustRightInd w:val="0"/>
      </w:pPr>
    </w:p>
    <w:p w:rsidR="00BC01CE" w:rsidRPr="00BC01CE" w:rsidRDefault="00FE2AB0" w:rsidP="00BC01CE">
      <w:pPr>
        <w:autoSpaceDE w:val="0"/>
        <w:autoSpaceDN w:val="0"/>
        <w:adjustRightInd w:val="0"/>
        <w:jc w:val="center"/>
        <w:rPr>
          <w:lang w:val="en-US"/>
        </w:rPr>
      </w:pPr>
      <w:r w:rsidRPr="00FE2AB0">
        <w:rPr>
          <w:b/>
        </w:rPr>
        <w:t>Figure</w:t>
      </w:r>
      <w:r w:rsidR="00E257FC">
        <w:rPr>
          <w:b/>
        </w:rPr>
        <w:t xml:space="preserve"> 1.</w:t>
      </w:r>
      <w:r w:rsidR="00366F85">
        <w:rPr>
          <w:b/>
        </w:rPr>
        <w:t>3</w:t>
      </w:r>
      <w:r w:rsidRPr="00FE2AB0">
        <w:rPr>
          <w:b/>
        </w:rPr>
        <w:t>:</w:t>
      </w:r>
      <w:r>
        <w:t xml:space="preserve"> </w:t>
      </w:r>
      <w:r w:rsidRPr="00FE2AB0">
        <w:rPr>
          <w:lang w:val="en-US"/>
        </w:rPr>
        <w:t>Worldwide IEEE 802.15.4 and ZigBee</w:t>
      </w:r>
      <w:r>
        <w:rPr>
          <w:lang w:val="en-US"/>
        </w:rPr>
        <w:t xml:space="preserve"> </w:t>
      </w:r>
      <w:r w:rsidRPr="00FE2AB0">
        <w:rPr>
          <w:lang w:val="en-US"/>
        </w:rPr>
        <w:t>Chipset Revenue</w:t>
      </w:r>
    </w:p>
    <w:p w:rsidR="00965E6A" w:rsidRDefault="002E2645" w:rsidP="00965E6A">
      <w:pPr>
        <w:spacing w:line="360" w:lineRule="auto"/>
        <w:jc w:val="both"/>
      </w:pPr>
      <w:r>
        <w:lastRenderedPageBreak/>
        <w:t>T</w:t>
      </w:r>
      <w:r w:rsidR="00965E6A">
        <w:t xml:space="preserve">here </w:t>
      </w:r>
      <w:r>
        <w:t xml:space="preserve">has been many researchers and </w:t>
      </w:r>
      <w:r w:rsidR="00965E6A">
        <w:t>analyst</w:t>
      </w:r>
      <w:r>
        <w:t xml:space="preserve">s who studied and </w:t>
      </w:r>
      <w:r w:rsidR="00CB48C5">
        <w:t>develop</w:t>
      </w:r>
      <w:r>
        <w:t>ed</w:t>
      </w:r>
      <w:r w:rsidR="00CB48C5">
        <w:t xml:space="preserve"> ZigBee</w:t>
      </w:r>
      <w:r>
        <w:t xml:space="preserve"> based products</w:t>
      </w:r>
      <w:r w:rsidR="00CB48C5">
        <w:t>.</w:t>
      </w:r>
      <w:r>
        <w:t xml:space="preserve"> Some of the important studies in this field are given below:</w:t>
      </w:r>
    </w:p>
    <w:p w:rsidR="00C46A12" w:rsidRDefault="00C46A12" w:rsidP="00C46A12">
      <w:pPr>
        <w:rPr>
          <w:color w:val="000000"/>
        </w:rPr>
      </w:pPr>
    </w:p>
    <w:p w:rsidR="00417B8D" w:rsidRDefault="00417B8D" w:rsidP="00C46A12">
      <w:pPr>
        <w:rPr>
          <w:color w:val="000000"/>
        </w:rPr>
      </w:pPr>
    </w:p>
    <w:p w:rsidR="00965E6A" w:rsidRPr="00AA780E" w:rsidRDefault="00965E6A" w:rsidP="0058462E">
      <w:pPr>
        <w:rPr>
          <w:rStyle w:val="Gl"/>
          <w:b w:val="0"/>
          <w:color w:val="000000"/>
        </w:rPr>
      </w:pPr>
      <w:r w:rsidRPr="00DD078D">
        <w:rPr>
          <w:b/>
          <w:color w:val="000000"/>
        </w:rPr>
        <w:t xml:space="preserve">• </w:t>
      </w:r>
      <w:r w:rsidRPr="00DD078D">
        <w:rPr>
          <w:rStyle w:val="Gl"/>
          <w:color w:val="000000"/>
        </w:rPr>
        <w:t>Remote</w:t>
      </w:r>
      <w:r w:rsidRPr="00E0519F">
        <w:rPr>
          <w:rStyle w:val="Gl"/>
          <w:color w:val="000000"/>
        </w:rPr>
        <w:t>-controlled home robot server with ZigBee sensor network</w:t>
      </w:r>
      <w:r w:rsidR="003A25E0">
        <w:rPr>
          <w:rStyle w:val="Gl"/>
          <w:color w:val="000000"/>
        </w:rPr>
        <w:t xml:space="preserve"> </w:t>
      </w:r>
      <w:r w:rsidR="0042187B">
        <w:rPr>
          <w:rStyle w:val="Gl"/>
          <w:b w:val="0"/>
          <w:color w:val="000000"/>
        </w:rPr>
        <w:t>[13</w:t>
      </w:r>
      <w:r w:rsidR="003A25E0" w:rsidRPr="00AA780E">
        <w:rPr>
          <w:rStyle w:val="Gl"/>
          <w:b w:val="0"/>
          <w:color w:val="000000"/>
        </w:rPr>
        <w:t>]</w:t>
      </w:r>
    </w:p>
    <w:p w:rsidR="00E0519F" w:rsidRPr="00E0519F" w:rsidRDefault="00E0519F" w:rsidP="0058462E">
      <w:pPr>
        <w:rPr>
          <w:rStyle w:val="Gl"/>
          <w:color w:val="000000"/>
        </w:rPr>
      </w:pPr>
    </w:p>
    <w:p w:rsidR="00965E6A" w:rsidRDefault="00965E6A" w:rsidP="005B1E80">
      <w:pPr>
        <w:spacing w:line="360" w:lineRule="auto"/>
        <w:jc w:val="both"/>
        <w:rPr>
          <w:color w:val="000000"/>
        </w:rPr>
      </w:pPr>
      <w:r w:rsidRPr="00B57ADF">
        <w:rPr>
          <w:color w:val="000000"/>
        </w:rPr>
        <w:t>Recently, interest of general public toward</w:t>
      </w:r>
      <w:r w:rsidR="002B66B0">
        <w:rPr>
          <w:color w:val="000000"/>
        </w:rPr>
        <w:t>s</w:t>
      </w:r>
      <w:r w:rsidRPr="00B57ADF">
        <w:rPr>
          <w:color w:val="000000"/>
        </w:rPr>
        <w:t xml:space="preserve"> ubiquitous home network</w:t>
      </w:r>
      <w:r w:rsidR="002B66B0">
        <w:rPr>
          <w:color w:val="000000"/>
        </w:rPr>
        <w:t>ing has</w:t>
      </w:r>
      <w:r w:rsidRPr="00B57ADF">
        <w:rPr>
          <w:color w:val="000000"/>
        </w:rPr>
        <w:t xml:space="preserve"> increased </w:t>
      </w:r>
      <w:r w:rsidR="002B66B0">
        <w:rPr>
          <w:color w:val="000000"/>
        </w:rPr>
        <w:t xml:space="preserve">immensely </w:t>
      </w:r>
      <w:r w:rsidRPr="00B57ADF">
        <w:rPr>
          <w:color w:val="000000"/>
        </w:rPr>
        <w:t>and wireless PAN (personal area network) has attracted strong attentions as short-distance networking solution. Convenience of wireless PAN technology has attracted more attentions over traditional wired home network devices such as Ethernet, PLC and HomePNA since it requires no cabling work. In the future, home server</w:t>
      </w:r>
      <w:r w:rsidR="002B0073">
        <w:rPr>
          <w:color w:val="000000"/>
        </w:rPr>
        <w:t>s</w:t>
      </w:r>
      <w:r w:rsidRPr="00B57ADF">
        <w:rPr>
          <w:color w:val="000000"/>
        </w:rPr>
        <w:t xml:space="preserve"> will be combined with robot</w:t>
      </w:r>
      <w:r w:rsidR="002B0073">
        <w:rPr>
          <w:color w:val="000000"/>
        </w:rPr>
        <w:t>s</w:t>
      </w:r>
      <w:r w:rsidRPr="00B57ADF">
        <w:rPr>
          <w:color w:val="000000"/>
        </w:rPr>
        <w:t xml:space="preserve"> to provide functionalities identical to current home service robot</w:t>
      </w:r>
      <w:r w:rsidR="002B0073">
        <w:rPr>
          <w:color w:val="000000"/>
        </w:rPr>
        <w:t>s</w:t>
      </w:r>
      <w:r w:rsidRPr="00B57ADF">
        <w:rPr>
          <w:color w:val="000000"/>
        </w:rPr>
        <w:t xml:space="preserve"> as well as to implement more effective and spontaneous server</w:t>
      </w:r>
      <w:r w:rsidR="002B0073">
        <w:rPr>
          <w:color w:val="000000"/>
        </w:rPr>
        <w:t>s</w:t>
      </w:r>
      <w:r w:rsidRPr="00B57ADF">
        <w:rPr>
          <w:color w:val="000000"/>
        </w:rPr>
        <w:t xml:space="preserve">. In this paper, </w:t>
      </w:r>
      <w:r w:rsidR="003A25E0">
        <w:rPr>
          <w:color w:val="000000"/>
        </w:rPr>
        <w:t>Choi et al.</w:t>
      </w:r>
      <w:r w:rsidR="002B0073">
        <w:rPr>
          <w:color w:val="000000"/>
        </w:rPr>
        <w:t xml:space="preserve"> describe</w:t>
      </w:r>
      <w:r w:rsidR="003A25E0">
        <w:rPr>
          <w:color w:val="000000"/>
        </w:rPr>
        <w:t>d</w:t>
      </w:r>
      <w:r w:rsidR="002B0073">
        <w:rPr>
          <w:color w:val="000000"/>
        </w:rPr>
        <w:t xml:space="preserve"> a remotely controlled robot for home automation applications, using ZigBee protocol devices.</w:t>
      </w:r>
    </w:p>
    <w:p w:rsidR="00E0519F" w:rsidRDefault="00E0519F" w:rsidP="00C46A12">
      <w:pPr>
        <w:jc w:val="both"/>
        <w:rPr>
          <w:b/>
          <w:color w:val="000000"/>
        </w:rPr>
      </w:pPr>
    </w:p>
    <w:p w:rsidR="00C46A12" w:rsidRPr="005B1E80" w:rsidRDefault="00C46A12" w:rsidP="00C46A12">
      <w:pPr>
        <w:jc w:val="both"/>
        <w:rPr>
          <w:b/>
          <w:color w:val="000000"/>
        </w:rPr>
      </w:pPr>
    </w:p>
    <w:p w:rsidR="00965E6A" w:rsidRPr="00E0519F" w:rsidRDefault="00965E6A" w:rsidP="00DD078D">
      <w:pPr>
        <w:pStyle w:val="Balk2"/>
        <w:spacing w:line="360" w:lineRule="auto"/>
        <w:jc w:val="both"/>
        <w:rPr>
          <w:rFonts w:cs="Times New Roman"/>
          <w:color w:val="000025"/>
          <w:sz w:val="24"/>
          <w:szCs w:val="24"/>
        </w:rPr>
      </w:pPr>
      <w:r w:rsidRPr="00E0519F">
        <w:rPr>
          <w:rFonts w:cs="Times New Roman"/>
          <w:sz w:val="24"/>
          <w:szCs w:val="24"/>
        </w:rPr>
        <w:t>•</w:t>
      </w:r>
      <w:r w:rsidRPr="00E0519F">
        <w:t xml:space="preserve"> </w:t>
      </w:r>
      <w:r w:rsidRPr="00E0519F">
        <w:rPr>
          <w:rFonts w:cs="Times New Roman"/>
          <w:color w:val="000025"/>
          <w:sz w:val="24"/>
          <w:szCs w:val="24"/>
        </w:rPr>
        <w:t>A Wireless solution for greenhouse monitoring and control system based on ZigBee</w:t>
      </w:r>
      <w:r w:rsidR="003A25E0">
        <w:rPr>
          <w:rFonts w:cs="Times New Roman"/>
          <w:color w:val="000025"/>
          <w:sz w:val="24"/>
          <w:szCs w:val="24"/>
        </w:rPr>
        <w:t xml:space="preserve"> </w:t>
      </w:r>
      <w:r w:rsidR="0042187B">
        <w:rPr>
          <w:rFonts w:cs="Times New Roman"/>
          <w:b w:val="0"/>
          <w:color w:val="000025"/>
          <w:sz w:val="24"/>
          <w:szCs w:val="24"/>
        </w:rPr>
        <w:t>[20</w:t>
      </w:r>
      <w:r w:rsidR="003A25E0" w:rsidRPr="00AA780E">
        <w:rPr>
          <w:rFonts w:cs="Times New Roman"/>
          <w:b w:val="0"/>
          <w:color w:val="000025"/>
          <w:sz w:val="24"/>
          <w:szCs w:val="24"/>
        </w:rPr>
        <w:t>]</w:t>
      </w:r>
    </w:p>
    <w:p w:rsidR="00E0519F" w:rsidRPr="00DD078D" w:rsidRDefault="00E0519F" w:rsidP="00DD078D">
      <w:pPr>
        <w:jc w:val="both"/>
        <w:rPr>
          <w:sz w:val="16"/>
          <w:szCs w:val="16"/>
          <w:lang w:val="en-US" w:eastAsia="en-US" w:bidi="lo-LA"/>
        </w:rPr>
      </w:pPr>
    </w:p>
    <w:p w:rsidR="00965E6A" w:rsidRPr="00B57ADF" w:rsidRDefault="00965E6A" w:rsidP="00965E6A">
      <w:pPr>
        <w:spacing w:line="360" w:lineRule="auto"/>
        <w:jc w:val="both"/>
        <w:rPr>
          <w:color w:val="000025"/>
        </w:rPr>
      </w:pPr>
      <w:r w:rsidRPr="00B57ADF">
        <w:rPr>
          <w:color w:val="000025"/>
        </w:rPr>
        <w:t>With the rapid development of wireless technolo</w:t>
      </w:r>
      <w:r w:rsidR="002B0073">
        <w:rPr>
          <w:color w:val="000025"/>
        </w:rPr>
        <w:t>gies, it is possible for</w:t>
      </w:r>
      <w:r w:rsidRPr="00B57ADF">
        <w:rPr>
          <w:color w:val="000025"/>
        </w:rPr>
        <w:t xml:space="preserve"> greenhouses to be equipped with wireless sensor networks due to their low-cost,</w:t>
      </w:r>
      <w:r w:rsidR="002B0073">
        <w:rPr>
          <w:color w:val="000025"/>
        </w:rPr>
        <w:t xml:space="preserve"> simplicity and mobility. In this </w:t>
      </w:r>
      <w:r w:rsidRPr="00B57ADF">
        <w:rPr>
          <w:color w:val="000025"/>
        </w:rPr>
        <w:t>study, the advantages of ZigBee with other two similar wireless networking protocols</w:t>
      </w:r>
      <w:r>
        <w:rPr>
          <w:color w:val="000025"/>
        </w:rPr>
        <w:t xml:space="preserve"> are</w:t>
      </w:r>
      <w:r w:rsidRPr="00B57ADF">
        <w:rPr>
          <w:color w:val="000025"/>
        </w:rPr>
        <w:t xml:space="preserve"> compared, </w:t>
      </w:r>
      <w:r>
        <w:rPr>
          <w:color w:val="000025"/>
        </w:rPr>
        <w:t>e</w:t>
      </w:r>
      <w:r w:rsidR="003A25E0">
        <w:rPr>
          <w:color w:val="000025"/>
        </w:rPr>
        <w:t>.</w:t>
      </w:r>
      <w:r>
        <w:rPr>
          <w:color w:val="000025"/>
        </w:rPr>
        <w:t>g.</w:t>
      </w:r>
      <w:r w:rsidR="00E257FC">
        <w:rPr>
          <w:color w:val="000025"/>
        </w:rPr>
        <w:t xml:space="preserve"> Wi-Fi, Bluetooth</w:t>
      </w:r>
      <w:r w:rsidRPr="00B57ADF">
        <w:rPr>
          <w:color w:val="000025"/>
        </w:rPr>
        <w:t xml:space="preserve"> and </w:t>
      </w:r>
      <w:r w:rsidR="002B0073">
        <w:rPr>
          <w:color w:val="000025"/>
        </w:rPr>
        <w:t>the ZigBee protocol is recommended for greenhouse monitoring and control because of its low-power requirements and the network capacity.</w:t>
      </w:r>
    </w:p>
    <w:p w:rsidR="00965E6A" w:rsidRDefault="00965E6A" w:rsidP="00C46A12">
      <w:pPr>
        <w:jc w:val="both"/>
      </w:pPr>
    </w:p>
    <w:p w:rsidR="00C46A12" w:rsidRDefault="00C46A12" w:rsidP="00C46A12">
      <w:pPr>
        <w:jc w:val="both"/>
      </w:pPr>
    </w:p>
    <w:p w:rsidR="00965E6A" w:rsidRPr="002B0073" w:rsidRDefault="00965E6A" w:rsidP="0058462E">
      <w:pPr>
        <w:jc w:val="both"/>
        <w:rPr>
          <w:b/>
          <w:color w:val="000000"/>
        </w:rPr>
      </w:pPr>
      <w:r w:rsidRPr="002B0073">
        <w:rPr>
          <w:b/>
          <w:color w:val="000000"/>
        </w:rPr>
        <w:t>• ZigBee-based demand-response systems reduce home energy usage</w:t>
      </w:r>
      <w:r w:rsidR="003A25E0">
        <w:rPr>
          <w:b/>
          <w:color w:val="000000"/>
        </w:rPr>
        <w:t xml:space="preserve"> </w:t>
      </w:r>
      <w:r w:rsidR="003A25E0" w:rsidRPr="00AA780E">
        <w:rPr>
          <w:color w:val="000000"/>
        </w:rPr>
        <w:t>[8]</w:t>
      </w:r>
    </w:p>
    <w:p w:rsidR="002B0073" w:rsidRPr="0040063C" w:rsidRDefault="002B0073" w:rsidP="0058462E">
      <w:pPr>
        <w:jc w:val="both"/>
        <w:rPr>
          <w:color w:val="000000"/>
        </w:rPr>
      </w:pPr>
    </w:p>
    <w:p w:rsidR="00965E6A" w:rsidRDefault="00965E6A" w:rsidP="00965E6A">
      <w:pPr>
        <w:spacing w:line="360" w:lineRule="auto"/>
        <w:jc w:val="both"/>
        <w:rPr>
          <w:color w:val="000000"/>
        </w:rPr>
      </w:pPr>
      <w:r w:rsidRPr="0010263A">
        <w:rPr>
          <w:color w:val="000000"/>
        </w:rPr>
        <w:t xml:space="preserve">Home automation originally evolved to bring whole-house entertainment and comfort control into affluent homes. But the advent of wireless technologies combined with low-power, low-cost hardware has made home automation networks affordable and easy to install </w:t>
      </w:r>
      <w:r w:rsidR="002B0073">
        <w:rPr>
          <w:color w:val="000000"/>
        </w:rPr>
        <w:t>for the average homeowner. B</w:t>
      </w:r>
      <w:r w:rsidRPr="0010263A">
        <w:rPr>
          <w:color w:val="000000"/>
        </w:rPr>
        <w:t xml:space="preserve">eyond the lifestyle benefits, affordable wireless </w:t>
      </w:r>
      <w:r w:rsidRPr="0010263A">
        <w:rPr>
          <w:color w:val="000000"/>
        </w:rPr>
        <w:lastRenderedPageBreak/>
        <w:t>technology has also enabled manufacturers to embed wireless intelligence into a variety of energy conservation and management technologies that will have a huge impact on reducing our energy woes and greenho</w:t>
      </w:r>
      <w:r>
        <w:rPr>
          <w:color w:val="000000"/>
        </w:rPr>
        <w:t xml:space="preserve">use emissions in the near term. </w:t>
      </w:r>
      <w:r w:rsidRPr="0010263A">
        <w:rPr>
          <w:color w:val="000000"/>
        </w:rPr>
        <w:t>Demand response systems for managing energy usage in homes are among the most promising of these new technologies. Households consume one-fifth of the nat</w:t>
      </w:r>
      <w:r w:rsidR="00C30854">
        <w:rPr>
          <w:color w:val="000000"/>
        </w:rPr>
        <w:t>ion's energy each year</w:t>
      </w:r>
      <w:r w:rsidR="009E5FB6">
        <w:rPr>
          <w:color w:val="000000"/>
        </w:rPr>
        <w:t xml:space="preserve"> with 60% </w:t>
      </w:r>
      <w:r w:rsidRPr="0010263A">
        <w:rPr>
          <w:color w:val="000000"/>
        </w:rPr>
        <w:t>of that consumption in the form of electricity. At the same time, utilities are struggling to manage the peak energy demand dilemma, where about 10</w:t>
      </w:r>
      <w:r w:rsidR="009E5FB6">
        <w:rPr>
          <w:color w:val="000000"/>
        </w:rPr>
        <w:t>%</w:t>
      </w:r>
      <w:r w:rsidRPr="0010263A">
        <w:rPr>
          <w:color w:val="000000"/>
        </w:rPr>
        <w:t xml:space="preserve"> of electric generating capacity exists only to be used less than one percent of the time. If energy demand can respond dynamically to the available energy supply, huge cost, reliability and energy efficiency gains can be achieved w</w:t>
      </w:r>
      <w:r w:rsidR="00C30854">
        <w:rPr>
          <w:color w:val="000000"/>
        </w:rPr>
        <w:t>ithin homes and the energy grid</w:t>
      </w:r>
      <w:r w:rsidRPr="0010263A">
        <w:rPr>
          <w:color w:val="000000"/>
        </w:rPr>
        <w:t xml:space="preserve"> without having to build additional power plants</w:t>
      </w:r>
      <w:r w:rsidR="002B0073">
        <w:rPr>
          <w:color w:val="000000"/>
        </w:rPr>
        <w:t>.</w:t>
      </w:r>
      <w:r w:rsidRPr="0010263A">
        <w:rPr>
          <w:color w:val="000000"/>
        </w:rPr>
        <w:t xml:space="preserve"> Homeowners are beginning to adopt wireless home area networks (HANs) to gain not just whole-house entertainment control but also the ability to better manage their energy consumption and this without the expense of traditional</w:t>
      </w:r>
      <w:r>
        <w:rPr>
          <w:color w:val="000000"/>
        </w:rPr>
        <w:t xml:space="preserve"> wired home automation system</w:t>
      </w:r>
      <w:r w:rsidR="002B0073">
        <w:rPr>
          <w:color w:val="000000"/>
        </w:rPr>
        <w:t>s. ZigBee is an ideal candidate in such home energy saving applications.</w:t>
      </w:r>
    </w:p>
    <w:p w:rsidR="005B1E80" w:rsidRPr="001471BF" w:rsidRDefault="005B1E80" w:rsidP="00C46A12">
      <w:pPr>
        <w:jc w:val="both"/>
        <w:rPr>
          <w:color w:val="000000"/>
        </w:rPr>
      </w:pPr>
    </w:p>
    <w:p w:rsidR="00C46A12" w:rsidRPr="001471BF" w:rsidRDefault="00C46A12" w:rsidP="00C46A12">
      <w:pPr>
        <w:jc w:val="both"/>
        <w:rPr>
          <w:color w:val="000000"/>
        </w:rPr>
      </w:pPr>
    </w:p>
    <w:p w:rsidR="00965E6A" w:rsidRDefault="00965E6A" w:rsidP="0058462E">
      <w:pPr>
        <w:pStyle w:val="NormalWeb"/>
        <w:spacing w:before="0" w:beforeAutospacing="0" w:after="0" w:afterAutospacing="0"/>
        <w:rPr>
          <w:rStyle w:val="headnavbluexlarge21"/>
          <w:rFonts w:ascii="Times New Roman" w:hAnsi="Times New Roman" w:cs="Times New Roman"/>
          <w:color w:val="auto"/>
          <w:sz w:val="24"/>
          <w:szCs w:val="24"/>
        </w:rPr>
      </w:pPr>
      <w:r w:rsidRPr="00DD078D">
        <w:rPr>
          <w:b/>
        </w:rPr>
        <w:t>•</w:t>
      </w:r>
      <w:r w:rsidRPr="002B0073">
        <w:rPr>
          <w:rStyle w:val="headnavbluexlarge21"/>
          <w:rFonts w:ascii="Times New Roman" w:hAnsi="Times New Roman" w:cs="Times New Roman"/>
          <w:color w:val="auto"/>
          <w:sz w:val="24"/>
          <w:szCs w:val="24"/>
        </w:rPr>
        <w:t xml:space="preserve"> Development of ZigBee based street light control system</w:t>
      </w:r>
      <w:r w:rsidR="003A25E0">
        <w:rPr>
          <w:rStyle w:val="headnavbluexlarge21"/>
          <w:rFonts w:ascii="Times New Roman" w:hAnsi="Times New Roman" w:cs="Times New Roman"/>
          <w:color w:val="auto"/>
          <w:sz w:val="24"/>
          <w:szCs w:val="24"/>
        </w:rPr>
        <w:t xml:space="preserve"> </w:t>
      </w:r>
      <w:r w:rsidR="003A25E0" w:rsidRPr="00AA780E">
        <w:rPr>
          <w:rStyle w:val="headnavbluexlarge21"/>
          <w:rFonts w:ascii="Times New Roman" w:hAnsi="Times New Roman" w:cs="Times New Roman"/>
          <w:b w:val="0"/>
          <w:color w:val="auto"/>
          <w:sz w:val="24"/>
          <w:szCs w:val="24"/>
        </w:rPr>
        <w:t>[</w:t>
      </w:r>
      <w:r w:rsidR="0042187B">
        <w:rPr>
          <w:rStyle w:val="headnavbluexlarge21"/>
          <w:rFonts w:ascii="Times New Roman" w:hAnsi="Times New Roman" w:cs="Times New Roman"/>
          <w:b w:val="0"/>
          <w:color w:val="auto"/>
          <w:sz w:val="24"/>
          <w:szCs w:val="24"/>
        </w:rPr>
        <w:t>16</w:t>
      </w:r>
      <w:r w:rsidR="003A25E0" w:rsidRPr="00AA780E">
        <w:rPr>
          <w:rStyle w:val="headnavbluexlarge21"/>
          <w:rFonts w:ascii="Times New Roman" w:hAnsi="Times New Roman" w:cs="Times New Roman"/>
          <w:b w:val="0"/>
          <w:color w:val="auto"/>
          <w:sz w:val="24"/>
          <w:szCs w:val="24"/>
        </w:rPr>
        <w:t>]</w:t>
      </w:r>
    </w:p>
    <w:p w:rsidR="002B0073" w:rsidRPr="002B0073" w:rsidRDefault="002B0073" w:rsidP="0058462E">
      <w:pPr>
        <w:pStyle w:val="NormalWeb"/>
        <w:spacing w:before="0" w:beforeAutospacing="0" w:after="0" w:afterAutospacing="0"/>
      </w:pPr>
    </w:p>
    <w:p w:rsidR="00965E6A" w:rsidRDefault="00965E6A" w:rsidP="00965E6A">
      <w:pPr>
        <w:pStyle w:val="bodycopyblacklargespaced"/>
        <w:spacing w:before="0" w:beforeAutospacing="0" w:after="0" w:afterAutospacing="0" w:line="360" w:lineRule="auto"/>
        <w:jc w:val="both"/>
        <w:rPr>
          <w:rFonts w:ascii="Times New Roman" w:hAnsi="Times New Roman" w:cs="Times New Roman"/>
          <w:sz w:val="24"/>
          <w:szCs w:val="24"/>
        </w:rPr>
      </w:pPr>
      <w:r w:rsidRPr="00B57ADF">
        <w:rPr>
          <w:rFonts w:ascii="Times New Roman" w:hAnsi="Times New Roman" w:cs="Times New Roman"/>
          <w:sz w:val="24"/>
          <w:szCs w:val="24"/>
        </w:rPr>
        <w:t>Industry of street lighting syste</w:t>
      </w:r>
      <w:r w:rsidR="002B0073">
        <w:rPr>
          <w:rFonts w:ascii="Times New Roman" w:hAnsi="Times New Roman" w:cs="Times New Roman"/>
          <w:sz w:val="24"/>
          <w:szCs w:val="24"/>
        </w:rPr>
        <w:t>ms are growing rapidly and becoming</w:t>
      </w:r>
      <w:r w:rsidRPr="00B57ADF">
        <w:rPr>
          <w:rFonts w:ascii="Times New Roman" w:hAnsi="Times New Roman" w:cs="Times New Roman"/>
          <w:sz w:val="24"/>
          <w:szCs w:val="24"/>
        </w:rPr>
        <w:t xml:space="preserve"> complex with rapid growth of industry and cities. To control and maintain complex street lighting system more economically, various street light control systems are developed. Nevertheless most of</w:t>
      </w:r>
      <w:r w:rsidR="003A25E0">
        <w:rPr>
          <w:rFonts w:ascii="Times New Roman" w:hAnsi="Times New Roman" w:cs="Times New Roman"/>
          <w:sz w:val="24"/>
          <w:szCs w:val="24"/>
        </w:rPr>
        <w:t xml:space="preserve"> the</w:t>
      </w:r>
      <w:r w:rsidRPr="00B57ADF">
        <w:rPr>
          <w:rFonts w:ascii="Times New Roman" w:hAnsi="Times New Roman" w:cs="Times New Roman"/>
          <w:sz w:val="24"/>
          <w:szCs w:val="24"/>
        </w:rPr>
        <w:t xml:space="preserve"> developed</w:t>
      </w:r>
      <w:r w:rsidR="003A25E0">
        <w:rPr>
          <w:rFonts w:ascii="Times New Roman" w:hAnsi="Times New Roman" w:cs="Times New Roman"/>
          <w:sz w:val="24"/>
          <w:szCs w:val="24"/>
        </w:rPr>
        <w:t xml:space="preserve"> systems have some drawbacks. Therefore</w:t>
      </w:r>
      <w:r w:rsidRPr="00B57ADF">
        <w:rPr>
          <w:rFonts w:ascii="Times New Roman" w:hAnsi="Times New Roman" w:cs="Times New Roman"/>
          <w:sz w:val="24"/>
          <w:szCs w:val="24"/>
        </w:rPr>
        <w:t xml:space="preserve"> new light control system</w:t>
      </w:r>
      <w:r w:rsidR="002B0073">
        <w:rPr>
          <w:rFonts w:ascii="Times New Roman" w:hAnsi="Times New Roman" w:cs="Times New Roman"/>
          <w:sz w:val="24"/>
          <w:szCs w:val="24"/>
        </w:rPr>
        <w:t>s are</w:t>
      </w:r>
      <w:r w:rsidRPr="00B57ADF">
        <w:rPr>
          <w:rFonts w:ascii="Times New Roman" w:hAnsi="Times New Roman" w:cs="Times New Roman"/>
          <w:sz w:val="24"/>
          <w:szCs w:val="24"/>
        </w:rPr>
        <w:t xml:space="preserve"> going to</w:t>
      </w:r>
      <w:r>
        <w:rPr>
          <w:rFonts w:ascii="Times New Roman" w:hAnsi="Times New Roman" w:cs="Times New Roman"/>
          <w:sz w:val="24"/>
          <w:szCs w:val="24"/>
        </w:rPr>
        <w:t xml:space="preserve"> be</w:t>
      </w:r>
      <w:r w:rsidRPr="00B57ADF">
        <w:rPr>
          <w:rFonts w:ascii="Times New Roman" w:hAnsi="Times New Roman" w:cs="Times New Roman"/>
          <w:sz w:val="24"/>
          <w:szCs w:val="24"/>
        </w:rPr>
        <w:t xml:space="preserve"> develop</w:t>
      </w:r>
      <w:r>
        <w:rPr>
          <w:rFonts w:ascii="Times New Roman" w:hAnsi="Times New Roman" w:cs="Times New Roman"/>
          <w:sz w:val="24"/>
          <w:szCs w:val="24"/>
        </w:rPr>
        <w:t>ed</w:t>
      </w:r>
      <w:r w:rsidRPr="00B57ADF">
        <w:rPr>
          <w:rFonts w:ascii="Times New Roman" w:hAnsi="Times New Roman" w:cs="Times New Roman"/>
          <w:sz w:val="24"/>
          <w:szCs w:val="24"/>
        </w:rPr>
        <w:t xml:space="preserve"> which can overcome old systems drawbacks. </w:t>
      </w:r>
      <w:r>
        <w:rPr>
          <w:rFonts w:ascii="Times New Roman" w:hAnsi="Times New Roman" w:cs="Times New Roman"/>
          <w:sz w:val="24"/>
          <w:szCs w:val="24"/>
        </w:rPr>
        <w:t>V</w:t>
      </w:r>
      <w:r w:rsidRPr="00B57ADF">
        <w:rPr>
          <w:rFonts w:ascii="Times New Roman" w:hAnsi="Times New Roman" w:cs="Times New Roman"/>
          <w:sz w:val="24"/>
          <w:szCs w:val="24"/>
        </w:rPr>
        <w:t>arious street light control systems</w:t>
      </w:r>
      <w:r>
        <w:rPr>
          <w:rFonts w:ascii="Times New Roman" w:hAnsi="Times New Roman" w:cs="Times New Roman"/>
          <w:sz w:val="24"/>
          <w:szCs w:val="24"/>
        </w:rPr>
        <w:t xml:space="preserve"> were</w:t>
      </w:r>
      <w:r w:rsidRPr="00B57ADF">
        <w:rPr>
          <w:rFonts w:ascii="Times New Roman" w:hAnsi="Times New Roman" w:cs="Times New Roman"/>
          <w:sz w:val="24"/>
          <w:szCs w:val="24"/>
        </w:rPr>
        <w:t xml:space="preserve"> surveyed and </w:t>
      </w:r>
      <w:r w:rsidR="00FE6BE9">
        <w:rPr>
          <w:rFonts w:ascii="Times New Roman" w:hAnsi="Times New Roman" w:cs="Times New Roman"/>
          <w:sz w:val="24"/>
          <w:szCs w:val="24"/>
        </w:rPr>
        <w:t xml:space="preserve">their characteristics </w:t>
      </w:r>
      <w:r w:rsidRPr="00B57ADF">
        <w:rPr>
          <w:rFonts w:ascii="Times New Roman" w:hAnsi="Times New Roman" w:cs="Times New Roman"/>
          <w:sz w:val="24"/>
          <w:szCs w:val="24"/>
        </w:rPr>
        <w:t>analyzed</w:t>
      </w:r>
      <w:r w:rsidR="003A25E0">
        <w:rPr>
          <w:rFonts w:ascii="Times New Roman" w:hAnsi="Times New Roman" w:cs="Times New Roman"/>
          <w:sz w:val="24"/>
          <w:szCs w:val="24"/>
        </w:rPr>
        <w:t xml:space="preserve"> by Lee</w:t>
      </w:r>
      <w:r w:rsidRPr="00B57ADF">
        <w:rPr>
          <w:rFonts w:ascii="Times New Roman" w:hAnsi="Times New Roman" w:cs="Times New Roman"/>
          <w:sz w:val="24"/>
          <w:szCs w:val="24"/>
        </w:rPr>
        <w:t xml:space="preserve">. Through these efforts, </w:t>
      </w:r>
      <w:r w:rsidR="00FE6BE9">
        <w:rPr>
          <w:rFonts w:ascii="Times New Roman" w:hAnsi="Times New Roman" w:cs="Times New Roman"/>
          <w:sz w:val="24"/>
          <w:szCs w:val="24"/>
        </w:rPr>
        <w:t xml:space="preserve">it was </w:t>
      </w:r>
      <w:r w:rsidRPr="00B57ADF">
        <w:rPr>
          <w:rFonts w:ascii="Times New Roman" w:hAnsi="Times New Roman" w:cs="Times New Roman"/>
          <w:sz w:val="24"/>
          <w:szCs w:val="24"/>
        </w:rPr>
        <w:t xml:space="preserve">found that common drawbacks of most light control systems are </w:t>
      </w:r>
      <w:r w:rsidR="00FE6BE9">
        <w:rPr>
          <w:rFonts w:ascii="Times New Roman" w:hAnsi="Times New Roman" w:cs="Times New Roman"/>
          <w:sz w:val="24"/>
          <w:szCs w:val="24"/>
        </w:rPr>
        <w:t xml:space="preserve">their </w:t>
      </w:r>
      <w:r w:rsidRPr="00B57ADF">
        <w:rPr>
          <w:rFonts w:ascii="Times New Roman" w:hAnsi="Times New Roman" w:cs="Times New Roman"/>
          <w:sz w:val="24"/>
          <w:szCs w:val="24"/>
        </w:rPr>
        <w:t xml:space="preserve">uneasiness of handling and difficulty of maintenance. To reduce </w:t>
      </w:r>
      <w:r w:rsidR="00FE6BE9">
        <w:rPr>
          <w:rFonts w:ascii="Times New Roman" w:hAnsi="Times New Roman" w:cs="Times New Roman"/>
          <w:sz w:val="24"/>
          <w:szCs w:val="24"/>
        </w:rPr>
        <w:t xml:space="preserve">these drawbacks, </w:t>
      </w:r>
      <w:r w:rsidRPr="00B57ADF">
        <w:rPr>
          <w:rFonts w:ascii="Times New Roman" w:hAnsi="Times New Roman" w:cs="Times New Roman"/>
          <w:sz w:val="24"/>
          <w:szCs w:val="24"/>
        </w:rPr>
        <w:t>new street light control system</w:t>
      </w:r>
      <w:r w:rsidRPr="00180B40">
        <w:rPr>
          <w:rFonts w:ascii="Times New Roman" w:hAnsi="Times New Roman" w:cs="Times New Roman"/>
          <w:sz w:val="24"/>
          <w:szCs w:val="24"/>
        </w:rPr>
        <w:t xml:space="preserve"> </w:t>
      </w:r>
      <w:r>
        <w:rPr>
          <w:rFonts w:ascii="Times New Roman" w:hAnsi="Times New Roman" w:cs="Times New Roman"/>
          <w:sz w:val="24"/>
          <w:szCs w:val="24"/>
        </w:rPr>
        <w:t xml:space="preserve">has been </w:t>
      </w:r>
      <w:r w:rsidRPr="00B57ADF">
        <w:rPr>
          <w:rFonts w:ascii="Times New Roman" w:hAnsi="Times New Roman" w:cs="Times New Roman"/>
          <w:sz w:val="24"/>
          <w:szCs w:val="24"/>
        </w:rPr>
        <w:t>designed by using Zigbee communicatio</w:t>
      </w:r>
      <w:r>
        <w:rPr>
          <w:rFonts w:ascii="Times New Roman" w:hAnsi="Times New Roman" w:cs="Times New Roman"/>
          <w:sz w:val="24"/>
          <w:szCs w:val="24"/>
        </w:rPr>
        <w:t>n technique</w:t>
      </w:r>
      <w:r w:rsidR="003A25E0">
        <w:rPr>
          <w:rFonts w:ascii="Times New Roman" w:hAnsi="Times New Roman" w:cs="Times New Roman"/>
          <w:sz w:val="24"/>
          <w:szCs w:val="24"/>
        </w:rPr>
        <w:t>s</w:t>
      </w:r>
      <w:r w:rsidR="00FE6BE9">
        <w:rPr>
          <w:rFonts w:ascii="Times New Roman" w:hAnsi="Times New Roman" w:cs="Times New Roman"/>
          <w:sz w:val="24"/>
          <w:szCs w:val="24"/>
        </w:rPr>
        <w:t>.</w:t>
      </w:r>
    </w:p>
    <w:p w:rsidR="00C46A12" w:rsidRPr="001471BF" w:rsidRDefault="00C46A12" w:rsidP="00C46A12">
      <w:pPr>
        <w:jc w:val="both"/>
      </w:pPr>
    </w:p>
    <w:p w:rsidR="00BC01CE" w:rsidRPr="001471BF" w:rsidRDefault="00BC01CE" w:rsidP="00C46A12">
      <w:pPr>
        <w:jc w:val="both"/>
      </w:pPr>
    </w:p>
    <w:p w:rsidR="00965E6A" w:rsidRPr="00AA780E" w:rsidRDefault="00965E6A" w:rsidP="0058462E">
      <w:pPr>
        <w:jc w:val="both"/>
        <w:rPr>
          <w:bCs/>
        </w:rPr>
      </w:pPr>
      <w:r w:rsidRPr="00661ED8">
        <w:rPr>
          <w:b/>
          <w:color w:val="000000"/>
        </w:rPr>
        <w:t xml:space="preserve">• </w:t>
      </w:r>
      <w:r w:rsidRPr="00661ED8">
        <w:rPr>
          <w:b/>
          <w:bCs/>
        </w:rPr>
        <w:t>ZigBee-based home security system</w:t>
      </w:r>
      <w:r w:rsidR="003A25E0">
        <w:rPr>
          <w:b/>
          <w:bCs/>
        </w:rPr>
        <w:t xml:space="preserve"> </w:t>
      </w:r>
      <w:r w:rsidR="0042187B">
        <w:rPr>
          <w:bCs/>
        </w:rPr>
        <w:t>[2</w:t>
      </w:r>
      <w:r w:rsidR="003A25E0" w:rsidRPr="00AA780E">
        <w:rPr>
          <w:bCs/>
        </w:rPr>
        <w:t>]</w:t>
      </w:r>
    </w:p>
    <w:p w:rsidR="00661ED8" w:rsidRPr="00661ED8" w:rsidRDefault="00661ED8" w:rsidP="0058462E">
      <w:pPr>
        <w:jc w:val="both"/>
        <w:rPr>
          <w:b/>
          <w:bCs/>
        </w:rPr>
      </w:pPr>
    </w:p>
    <w:p w:rsidR="00BC01CE" w:rsidRDefault="003A25E0" w:rsidP="00965E6A">
      <w:pPr>
        <w:autoSpaceDE w:val="0"/>
        <w:autoSpaceDN w:val="0"/>
        <w:adjustRightInd w:val="0"/>
        <w:spacing w:line="360" w:lineRule="auto"/>
        <w:jc w:val="both"/>
      </w:pPr>
      <w:r>
        <w:t>AlertMe offering</w:t>
      </w:r>
      <w:r w:rsidR="00661ED8">
        <w:t xml:space="preserve"> </w:t>
      </w:r>
      <w:r w:rsidR="00965E6A" w:rsidRPr="0033132B">
        <w:t>is a subscription-based security system designed to detect event</w:t>
      </w:r>
      <w:r w:rsidR="00F62C23">
        <w:t>s such as an intruder or a fire</w:t>
      </w:r>
      <w:r w:rsidR="00965E6A" w:rsidRPr="0033132B">
        <w:t xml:space="preserve"> and alert users via SMS text messaging or email. The Linux-based Hub </w:t>
      </w:r>
      <w:r w:rsidR="00965E6A" w:rsidRPr="0033132B">
        <w:lastRenderedPageBreak/>
        <w:t xml:space="preserve">at the core of the system stays in constant touch with sensors and other devices scattered around the home via ZigBee. The Hub in turn communicates via a </w:t>
      </w:r>
      <w:r w:rsidR="00E257FC">
        <w:t>secure broadband connection to alertm</w:t>
      </w:r>
      <w:r w:rsidR="00965E6A" w:rsidRPr="0033132B">
        <w:t>e.com</w:t>
      </w:r>
      <w:r w:rsidR="00E257FC">
        <w:t xml:space="preserve"> </w:t>
      </w:r>
      <w:r w:rsidR="00965E6A" w:rsidRPr="0033132B">
        <w:t>'s servers, which then send out alerts to the customer and authorized friends and family members.</w:t>
      </w:r>
    </w:p>
    <w:p w:rsidR="001471BF" w:rsidRDefault="001471BF" w:rsidP="001471BF">
      <w:pPr>
        <w:autoSpaceDE w:val="0"/>
        <w:autoSpaceDN w:val="0"/>
        <w:adjustRightInd w:val="0"/>
        <w:jc w:val="both"/>
      </w:pPr>
    </w:p>
    <w:p w:rsidR="001471BF" w:rsidRDefault="001471BF" w:rsidP="001471BF">
      <w:pPr>
        <w:autoSpaceDE w:val="0"/>
        <w:autoSpaceDN w:val="0"/>
        <w:adjustRightInd w:val="0"/>
        <w:jc w:val="both"/>
      </w:pPr>
    </w:p>
    <w:p w:rsidR="00BC01CE" w:rsidRDefault="00BC01CE" w:rsidP="00BC01CE">
      <w:pPr>
        <w:rPr>
          <w:b/>
          <w:color w:val="000000"/>
        </w:rPr>
      </w:pPr>
      <w:r w:rsidRPr="00C97C84">
        <w:rPr>
          <w:b/>
          <w:color w:val="000000"/>
        </w:rPr>
        <w:t>• ZigBee based wireless sensor network f</w:t>
      </w:r>
      <w:r>
        <w:rPr>
          <w:b/>
          <w:color w:val="000000"/>
        </w:rPr>
        <w:t>e</w:t>
      </w:r>
      <w:r w:rsidRPr="00C97C84">
        <w:rPr>
          <w:b/>
          <w:color w:val="000000"/>
        </w:rPr>
        <w:t>d with sun batteries</w:t>
      </w:r>
      <w:r w:rsidR="003A25E0">
        <w:rPr>
          <w:b/>
          <w:color w:val="000000"/>
        </w:rPr>
        <w:t xml:space="preserve"> </w:t>
      </w:r>
      <w:r w:rsidR="003A25E0" w:rsidRPr="00AA780E">
        <w:rPr>
          <w:color w:val="000000"/>
        </w:rPr>
        <w:t>[</w:t>
      </w:r>
      <w:r w:rsidR="0042187B">
        <w:rPr>
          <w:color w:val="000000"/>
        </w:rPr>
        <w:t>15</w:t>
      </w:r>
      <w:r w:rsidR="003A25E0" w:rsidRPr="00AA780E">
        <w:rPr>
          <w:color w:val="000000"/>
        </w:rPr>
        <w:t>]</w:t>
      </w:r>
    </w:p>
    <w:p w:rsidR="00BC01CE" w:rsidRPr="00C97C84" w:rsidRDefault="00BC01CE" w:rsidP="00BC01CE">
      <w:pPr>
        <w:rPr>
          <w:b/>
          <w:color w:val="000000"/>
        </w:rPr>
      </w:pPr>
    </w:p>
    <w:p w:rsidR="00BC01CE" w:rsidRDefault="003A25E0" w:rsidP="00BC01CE">
      <w:pPr>
        <w:spacing w:line="360" w:lineRule="auto"/>
        <w:jc w:val="both"/>
      </w:pPr>
      <w:r>
        <w:t>The goal of this project</w:t>
      </w:r>
      <w:r w:rsidR="00BC01CE">
        <w:t xml:space="preserve"> was</w:t>
      </w:r>
      <w:r w:rsidR="00BC01CE" w:rsidRPr="005970B6">
        <w:t xml:space="preserve"> </w:t>
      </w:r>
      <w:r w:rsidR="00BC01CE">
        <w:t xml:space="preserve">the </w:t>
      </w:r>
      <w:r w:rsidR="00BC01CE" w:rsidRPr="005970B6">
        <w:t>pro</w:t>
      </w:r>
      <w:r w:rsidR="00BC01CE">
        <w:t xml:space="preserve">ducting of supply voltage </w:t>
      </w:r>
      <w:r w:rsidR="00BC01CE" w:rsidRPr="005970B6">
        <w:t>required for</w:t>
      </w:r>
      <w:r w:rsidR="00BC01CE">
        <w:t xml:space="preserve"> the PicdemZ card and connected sensors that used the</w:t>
      </w:r>
      <w:r w:rsidR="00BC01CE" w:rsidRPr="005970B6">
        <w:t xml:space="preserve"> Z</w:t>
      </w:r>
      <w:r w:rsidR="00BC01CE">
        <w:t>igbee based security project in the Department of Electrical &amp; Electronics E</w:t>
      </w:r>
      <w:r w:rsidR="00BC01CE" w:rsidRPr="005970B6">
        <w:t>ngineering</w:t>
      </w:r>
      <w:r w:rsidR="00AA780E">
        <w:t xml:space="preserve"> of Ege University by Kok</w:t>
      </w:r>
      <w:r w:rsidR="00BC01CE" w:rsidRPr="005970B6">
        <w:t>.</w:t>
      </w:r>
      <w:r w:rsidR="00BC01CE">
        <w:t xml:space="preserve"> Low-power was a requirement here and thus ZigBee was a suitable protocol.</w:t>
      </w:r>
    </w:p>
    <w:p w:rsidR="00C46A12" w:rsidRDefault="00C46A12" w:rsidP="0058462E">
      <w:pPr>
        <w:pStyle w:val="ListeParagraf"/>
        <w:ind w:left="0"/>
        <w:jc w:val="both"/>
        <w:outlineLvl w:val="3"/>
        <w:rPr>
          <w:b/>
          <w:color w:val="000000"/>
        </w:rPr>
      </w:pPr>
    </w:p>
    <w:p w:rsidR="00C46A12" w:rsidRDefault="00C46A12" w:rsidP="0058462E">
      <w:pPr>
        <w:pStyle w:val="ListeParagraf"/>
        <w:ind w:left="0"/>
        <w:jc w:val="both"/>
        <w:outlineLvl w:val="3"/>
        <w:rPr>
          <w:b/>
          <w:color w:val="000000"/>
        </w:rPr>
      </w:pPr>
    </w:p>
    <w:p w:rsidR="00965E6A" w:rsidRPr="00661ED8" w:rsidRDefault="00965E6A" w:rsidP="0058462E">
      <w:pPr>
        <w:pStyle w:val="ListeParagraf"/>
        <w:ind w:left="0"/>
        <w:jc w:val="both"/>
        <w:outlineLvl w:val="3"/>
        <w:rPr>
          <w:b/>
          <w:bCs/>
        </w:rPr>
      </w:pPr>
      <w:r w:rsidRPr="00661ED8">
        <w:rPr>
          <w:b/>
          <w:color w:val="000000"/>
        </w:rPr>
        <w:t xml:space="preserve">• </w:t>
      </w:r>
      <w:r w:rsidRPr="00661ED8">
        <w:rPr>
          <w:b/>
          <w:bCs/>
        </w:rPr>
        <w:t>A home security ZigBee network for remote monitoring application</w:t>
      </w:r>
      <w:r w:rsidR="003A25E0">
        <w:rPr>
          <w:b/>
          <w:bCs/>
        </w:rPr>
        <w:t xml:space="preserve"> </w:t>
      </w:r>
      <w:r w:rsidR="003A25E0" w:rsidRPr="00AA780E">
        <w:rPr>
          <w:bCs/>
        </w:rPr>
        <w:t>[1]</w:t>
      </w:r>
    </w:p>
    <w:p w:rsidR="00661ED8" w:rsidRPr="0040063C" w:rsidRDefault="00661ED8" w:rsidP="0058462E">
      <w:pPr>
        <w:pStyle w:val="ListeParagraf"/>
        <w:ind w:left="0"/>
        <w:jc w:val="both"/>
        <w:outlineLvl w:val="3"/>
        <w:rPr>
          <w:bCs/>
        </w:rPr>
      </w:pPr>
    </w:p>
    <w:p w:rsidR="00C46A12" w:rsidRDefault="00965E6A" w:rsidP="00DD078D">
      <w:pPr>
        <w:spacing w:line="360" w:lineRule="auto"/>
        <w:jc w:val="both"/>
      </w:pPr>
      <w:r w:rsidRPr="00AC4DF9">
        <w:t>Security</w:t>
      </w:r>
      <w:r w:rsidRPr="00AC4DF9">
        <w:rPr>
          <w:vertAlign w:val="superscript"/>
        </w:rPr>
        <w:t xml:space="preserve"> </w:t>
      </w:r>
      <w:r w:rsidRPr="00AC4DF9">
        <w:t>monitoring systems</w:t>
      </w:r>
      <w:r w:rsidR="00F62C23">
        <w:t xml:space="preserve"> are popular in home automation</w:t>
      </w:r>
      <w:r w:rsidRPr="00AC4DF9">
        <w:t xml:space="preserve"> and Zigbee is</w:t>
      </w:r>
      <w:r w:rsidRPr="00AC4DF9">
        <w:rPr>
          <w:vertAlign w:val="superscript"/>
        </w:rPr>
        <w:t xml:space="preserve"> </w:t>
      </w:r>
      <w:r w:rsidRPr="00AC4DF9">
        <w:t>a new industrial s</w:t>
      </w:r>
      <w:r w:rsidR="00661ED8">
        <w:t>tandard wireless sensor network</w:t>
      </w:r>
      <w:r w:rsidRPr="00AC4DF9">
        <w:t>. This paper introduces</w:t>
      </w:r>
      <w:r w:rsidRPr="00AC4DF9">
        <w:rPr>
          <w:vertAlign w:val="superscript"/>
        </w:rPr>
        <w:t xml:space="preserve"> </w:t>
      </w:r>
      <w:r w:rsidRPr="00AC4DF9">
        <w:t>an experimental home security monitoring and alarming system based on</w:t>
      </w:r>
      <w:r w:rsidR="00661ED8">
        <w:t xml:space="preserve"> the</w:t>
      </w:r>
      <w:r w:rsidRPr="00AC4DF9">
        <w:rPr>
          <w:vertAlign w:val="superscript"/>
        </w:rPr>
        <w:t xml:space="preserve"> </w:t>
      </w:r>
      <w:r w:rsidR="00661ED8">
        <w:t>Zigbee technology. I</w:t>
      </w:r>
      <w:r w:rsidRPr="00AC4DF9">
        <w:t>t is capable of monitoring door &amp; window</w:t>
      </w:r>
      <w:r w:rsidRPr="00AC4DF9">
        <w:rPr>
          <w:vertAlign w:val="superscript"/>
        </w:rPr>
        <w:t xml:space="preserve"> </w:t>
      </w:r>
      <w:r w:rsidRPr="00AC4DF9">
        <w:t>magnetic contact</w:t>
      </w:r>
      <w:r w:rsidR="00661ED8">
        <w:t>s</w:t>
      </w:r>
      <w:r w:rsidRPr="00AC4DF9">
        <w:t xml:space="preserve">, </w:t>
      </w:r>
      <w:r w:rsidR="00F62C23">
        <w:t>smoke, gas leak, water flooding</w:t>
      </w:r>
      <w:r w:rsidR="00661ED8">
        <w:t xml:space="preserve"> and</w:t>
      </w:r>
      <w:r w:rsidRPr="00AC4DF9">
        <w:t xml:space="preserve"> providing simple controls</w:t>
      </w:r>
      <w:r w:rsidRPr="00AC4DF9">
        <w:rPr>
          <w:vertAlign w:val="superscript"/>
        </w:rPr>
        <w:t xml:space="preserve"> </w:t>
      </w:r>
      <w:r w:rsidRPr="00AC4DF9">
        <w:t>such as turning</w:t>
      </w:r>
      <w:r w:rsidR="00661ED8">
        <w:t xml:space="preserve"> </w:t>
      </w:r>
      <w:r w:rsidR="00F62C23">
        <w:t>off the valves</w:t>
      </w:r>
      <w:r w:rsidR="00661ED8">
        <w:t xml:space="preserve"> and sending</w:t>
      </w:r>
      <w:r w:rsidRPr="00AC4DF9">
        <w:t xml:space="preserve"> alarms</w:t>
      </w:r>
      <w:r w:rsidRPr="00AC4DF9">
        <w:rPr>
          <w:vertAlign w:val="superscript"/>
        </w:rPr>
        <w:t xml:space="preserve"> </w:t>
      </w:r>
      <w:r w:rsidRPr="00AC4DF9">
        <w:t>to the residential area security network etc. The security alarming</w:t>
      </w:r>
      <w:r w:rsidRPr="00AC4DF9">
        <w:rPr>
          <w:vertAlign w:val="superscript"/>
        </w:rPr>
        <w:t xml:space="preserve"> </w:t>
      </w:r>
      <w:r w:rsidRPr="00AC4DF9">
        <w:t>system</w:t>
      </w:r>
      <w:r w:rsidR="00661ED8">
        <w:t xml:space="preserve"> is based on a Zigbee chip</w:t>
      </w:r>
      <w:r w:rsidRPr="00AC4DF9">
        <w:t xml:space="preserve"> and </w:t>
      </w:r>
      <w:r w:rsidR="00661ED8">
        <w:t xml:space="preserve">a </w:t>
      </w:r>
      <w:r w:rsidRPr="00AC4DF9">
        <w:t>low power</w:t>
      </w:r>
      <w:r w:rsidRPr="00AC4DF9">
        <w:rPr>
          <w:vertAlign w:val="superscript"/>
        </w:rPr>
        <w:t xml:space="preserve"> </w:t>
      </w:r>
      <w:r w:rsidRPr="00AC4DF9">
        <w:t>consu</w:t>
      </w:r>
      <w:r w:rsidR="00661ED8">
        <w:t>mption micro-controller.</w:t>
      </w:r>
      <w:r w:rsidRPr="00AC4DF9">
        <w:t xml:space="preserve"> The system uses</w:t>
      </w:r>
      <w:r w:rsidRPr="00AC4DF9">
        <w:rPr>
          <w:vertAlign w:val="superscript"/>
        </w:rPr>
        <w:t xml:space="preserve"> </w:t>
      </w:r>
      <w:r w:rsidRPr="00AC4DF9">
        <w:t>a control key fob for activating and de-activating the alarm</w:t>
      </w:r>
      <w:r w:rsidRPr="00AC4DF9">
        <w:rPr>
          <w:vertAlign w:val="superscript"/>
        </w:rPr>
        <w:t xml:space="preserve"> </w:t>
      </w:r>
      <w:r w:rsidRPr="00AC4DF9">
        <w:t>easily, supports</w:t>
      </w:r>
      <w:r>
        <w:t xml:space="preserve"> w</w:t>
      </w:r>
      <w:r w:rsidRPr="00AC4DF9">
        <w:t>eb interface so that user</w:t>
      </w:r>
      <w:r w:rsidR="00661ED8">
        <w:t>s</w:t>
      </w:r>
      <w:r w:rsidRPr="00AC4DF9">
        <w:t xml:space="preserve"> can access the</w:t>
      </w:r>
      <w:r w:rsidRPr="00AC4DF9">
        <w:rPr>
          <w:vertAlign w:val="superscript"/>
        </w:rPr>
        <w:t xml:space="preserve"> </w:t>
      </w:r>
      <w:r w:rsidRPr="00AC4DF9">
        <w:t>system remotely to control, sear</w:t>
      </w:r>
      <w:r w:rsidR="00F62C23">
        <w:t>ch or review the history record</w:t>
      </w:r>
      <w:r w:rsidRPr="00AC4DF9">
        <w:rPr>
          <w:vertAlign w:val="superscript"/>
        </w:rPr>
        <w:t xml:space="preserve"> </w:t>
      </w:r>
      <w:r w:rsidRPr="00AC4DF9">
        <w:t xml:space="preserve">and </w:t>
      </w:r>
      <w:r w:rsidR="00661ED8">
        <w:t xml:space="preserve">also </w:t>
      </w:r>
      <w:r w:rsidRPr="00AC4DF9">
        <w:t>offers a LCD panel for simple configuration. The experimental</w:t>
      </w:r>
      <w:r w:rsidRPr="00AC4DF9">
        <w:rPr>
          <w:vertAlign w:val="superscript"/>
        </w:rPr>
        <w:t xml:space="preserve"> </w:t>
      </w:r>
      <w:r w:rsidRPr="00AC4DF9">
        <w:t>system has been designed and its wireless communication test result</w:t>
      </w:r>
      <w:r w:rsidRPr="00AC4DF9">
        <w:rPr>
          <w:vertAlign w:val="superscript"/>
        </w:rPr>
        <w:t xml:space="preserve"> </w:t>
      </w:r>
      <w:r w:rsidRPr="00AC4DF9">
        <w:t>shows that the Zigbee wireless network can improve the home</w:t>
      </w:r>
      <w:r w:rsidRPr="00AC4DF9">
        <w:rPr>
          <w:vertAlign w:val="superscript"/>
        </w:rPr>
        <w:t xml:space="preserve"> </w:t>
      </w:r>
      <w:r w:rsidRPr="00AC4DF9">
        <w:t>security with low power</w:t>
      </w:r>
      <w:r w:rsidR="00661ED8">
        <w:t xml:space="preserve"> and easy to implement solution.</w:t>
      </w:r>
    </w:p>
    <w:p w:rsidR="00417B8D" w:rsidRPr="003758A9" w:rsidRDefault="00417B8D" w:rsidP="00DD078D">
      <w:pPr>
        <w:spacing w:line="360" w:lineRule="auto"/>
        <w:jc w:val="both"/>
      </w:pPr>
    </w:p>
    <w:p w:rsidR="00965E6A" w:rsidRPr="003876D7" w:rsidRDefault="00965E6A" w:rsidP="006E3973">
      <w:pPr>
        <w:autoSpaceDE w:val="0"/>
        <w:autoSpaceDN w:val="0"/>
        <w:adjustRightInd w:val="0"/>
        <w:rPr>
          <w:b/>
          <w:color w:val="000000"/>
        </w:rPr>
      </w:pPr>
      <w:r w:rsidRPr="003876D7">
        <w:rPr>
          <w:b/>
          <w:color w:val="000000"/>
        </w:rPr>
        <w:t>• ZigBee-ready modules for sensor networking</w:t>
      </w:r>
      <w:r w:rsidR="003A25E0">
        <w:rPr>
          <w:b/>
          <w:color w:val="000000"/>
        </w:rPr>
        <w:t xml:space="preserve"> </w:t>
      </w:r>
      <w:r w:rsidR="0042187B">
        <w:rPr>
          <w:color w:val="000000"/>
        </w:rPr>
        <w:t>[6,17</w:t>
      </w:r>
      <w:r w:rsidR="003A25E0" w:rsidRPr="00AA780E">
        <w:rPr>
          <w:color w:val="000000"/>
        </w:rPr>
        <w:t>]</w:t>
      </w:r>
    </w:p>
    <w:p w:rsidR="00661ED8" w:rsidRPr="00304CAA" w:rsidRDefault="00661ED8" w:rsidP="006E3973">
      <w:pPr>
        <w:autoSpaceDE w:val="0"/>
        <w:autoSpaceDN w:val="0"/>
        <w:adjustRightInd w:val="0"/>
        <w:rPr>
          <w:color w:val="000000"/>
        </w:rPr>
      </w:pPr>
    </w:p>
    <w:p w:rsidR="00C46A12" w:rsidRPr="001471BF" w:rsidRDefault="00965E6A" w:rsidP="001471BF">
      <w:pPr>
        <w:autoSpaceDE w:val="0"/>
        <w:autoSpaceDN w:val="0"/>
        <w:adjustRightInd w:val="0"/>
        <w:spacing w:line="360" w:lineRule="auto"/>
        <w:jc w:val="both"/>
        <w:rPr>
          <w:color w:val="000000"/>
        </w:rPr>
      </w:pPr>
      <w:r w:rsidRPr="00B57ADF">
        <w:rPr>
          <w:color w:val="000000"/>
        </w:rPr>
        <w:t xml:space="preserve">Fully functional ZigBee-ready modules </w:t>
      </w:r>
      <w:r w:rsidR="00F62C23">
        <w:rPr>
          <w:color w:val="000000"/>
        </w:rPr>
        <w:t>have been designed, implemented</w:t>
      </w:r>
      <w:r w:rsidRPr="00B57ADF">
        <w:rPr>
          <w:color w:val="000000"/>
        </w:rPr>
        <w:t xml:space="preserve"> and tested</w:t>
      </w:r>
      <w:r w:rsidR="003876D7">
        <w:rPr>
          <w:color w:val="000000"/>
        </w:rPr>
        <w:t xml:space="preserve"> by many manufacturers. </w:t>
      </w:r>
      <w:r w:rsidRPr="00B57ADF">
        <w:rPr>
          <w:color w:val="000000"/>
        </w:rPr>
        <w:t>It is shown that ZigBee is suitable for sensor networking where lo</w:t>
      </w:r>
      <w:r w:rsidR="00F62C23">
        <w:rPr>
          <w:color w:val="000000"/>
        </w:rPr>
        <w:t>ng battery life, large networks</w:t>
      </w:r>
      <w:r w:rsidRPr="00B57ADF">
        <w:rPr>
          <w:color w:val="000000"/>
        </w:rPr>
        <w:t xml:space="preserve"> and fast network establishment are the </w:t>
      </w:r>
      <w:r w:rsidR="003876D7">
        <w:rPr>
          <w:color w:val="000000"/>
        </w:rPr>
        <w:t xml:space="preserve">main </w:t>
      </w:r>
      <w:r w:rsidRPr="00B57ADF">
        <w:rPr>
          <w:color w:val="000000"/>
        </w:rPr>
        <w:t>require</w:t>
      </w:r>
      <w:r w:rsidR="003876D7">
        <w:rPr>
          <w:color w:val="000000"/>
        </w:rPr>
        <w:t>ments.</w:t>
      </w:r>
    </w:p>
    <w:p w:rsidR="00965E6A" w:rsidRDefault="00965E6A" w:rsidP="006E3973">
      <w:pPr>
        <w:jc w:val="both"/>
        <w:rPr>
          <w:b/>
          <w:color w:val="000000"/>
        </w:rPr>
      </w:pPr>
      <w:r w:rsidRPr="00AF5D7F">
        <w:rPr>
          <w:b/>
          <w:color w:val="000000"/>
        </w:rPr>
        <w:lastRenderedPageBreak/>
        <w:t>• Multi-stage real time health monitoring via ZigBee in smart homes</w:t>
      </w:r>
      <w:r w:rsidR="003A25E0">
        <w:rPr>
          <w:b/>
          <w:color w:val="000000"/>
        </w:rPr>
        <w:t xml:space="preserve"> </w:t>
      </w:r>
      <w:r w:rsidR="003A25E0" w:rsidRPr="00AA780E">
        <w:rPr>
          <w:color w:val="000000"/>
        </w:rPr>
        <w:t>[3]</w:t>
      </w:r>
    </w:p>
    <w:p w:rsidR="00AF5D7F" w:rsidRPr="00AF5D7F" w:rsidRDefault="00AF5D7F" w:rsidP="006E3973">
      <w:pPr>
        <w:jc w:val="both"/>
        <w:rPr>
          <w:b/>
          <w:color w:val="000000"/>
        </w:rPr>
      </w:pPr>
    </w:p>
    <w:p w:rsidR="00C46A12" w:rsidRPr="00BC01CE" w:rsidRDefault="00AF5D7F" w:rsidP="00BC01CE">
      <w:pPr>
        <w:autoSpaceDE w:val="0"/>
        <w:autoSpaceDN w:val="0"/>
        <w:adjustRightInd w:val="0"/>
        <w:spacing w:line="360" w:lineRule="auto"/>
        <w:jc w:val="both"/>
      </w:pPr>
      <w:r>
        <w:t xml:space="preserve">Dagtas </w:t>
      </w:r>
      <w:r w:rsidR="00AA780E">
        <w:t>et. al.</w:t>
      </w:r>
      <w:r>
        <w:t xml:space="preserve"> describe a ZigBee based real-time health monitoring system for use in smart homes. The main advantage of the proposed system was the ability to detect signals wirelessly within a Bod</w:t>
      </w:r>
      <w:r w:rsidR="00F62C23">
        <w:t>y Area Network (BAN), low-power</w:t>
      </w:r>
      <w:r>
        <w:t xml:space="preserve"> and reliable operation.</w:t>
      </w:r>
    </w:p>
    <w:p w:rsidR="001471BF" w:rsidRPr="001471BF" w:rsidRDefault="001471BF" w:rsidP="006E3973">
      <w:pPr>
        <w:autoSpaceDE w:val="0"/>
        <w:autoSpaceDN w:val="0"/>
        <w:adjustRightInd w:val="0"/>
        <w:rPr>
          <w:b/>
          <w:color w:val="000000"/>
          <w:sz w:val="22"/>
          <w:szCs w:val="22"/>
        </w:rPr>
      </w:pPr>
    </w:p>
    <w:p w:rsidR="001471BF" w:rsidRDefault="001471BF" w:rsidP="006E3973">
      <w:pPr>
        <w:autoSpaceDE w:val="0"/>
        <w:autoSpaceDN w:val="0"/>
        <w:adjustRightInd w:val="0"/>
        <w:rPr>
          <w:b/>
          <w:color w:val="000000"/>
        </w:rPr>
      </w:pPr>
    </w:p>
    <w:p w:rsidR="00965E6A" w:rsidRPr="00AF5D7F" w:rsidRDefault="00965E6A" w:rsidP="006E3973">
      <w:pPr>
        <w:autoSpaceDE w:val="0"/>
        <w:autoSpaceDN w:val="0"/>
        <w:adjustRightInd w:val="0"/>
        <w:rPr>
          <w:b/>
        </w:rPr>
      </w:pPr>
      <w:r w:rsidRPr="00AF5D7F">
        <w:rPr>
          <w:b/>
          <w:color w:val="000000"/>
        </w:rPr>
        <w:t xml:space="preserve">• </w:t>
      </w:r>
      <w:r w:rsidRPr="00AF5D7F">
        <w:rPr>
          <w:b/>
        </w:rPr>
        <w:t>Implementing a ZigBee Protocol Stack and Light Sensor in TinyOS</w:t>
      </w:r>
      <w:r w:rsidR="00AA780E">
        <w:rPr>
          <w:b/>
        </w:rPr>
        <w:t xml:space="preserve"> </w:t>
      </w:r>
      <w:r w:rsidR="0042187B">
        <w:t>[19</w:t>
      </w:r>
      <w:r w:rsidR="00AA780E" w:rsidRPr="00AA780E">
        <w:t>]</w:t>
      </w:r>
    </w:p>
    <w:p w:rsidR="00AF5D7F" w:rsidRDefault="00AF5D7F" w:rsidP="006E3973">
      <w:pPr>
        <w:autoSpaceDE w:val="0"/>
        <w:autoSpaceDN w:val="0"/>
        <w:adjustRightInd w:val="0"/>
        <w:jc w:val="both"/>
      </w:pPr>
    </w:p>
    <w:p w:rsidR="00965E6A" w:rsidRPr="00CE7B34" w:rsidRDefault="00AA780E" w:rsidP="00965E6A">
      <w:pPr>
        <w:autoSpaceDE w:val="0"/>
        <w:autoSpaceDN w:val="0"/>
        <w:adjustRightInd w:val="0"/>
        <w:spacing w:line="360" w:lineRule="auto"/>
        <w:jc w:val="both"/>
      </w:pPr>
      <w:r>
        <w:t xml:space="preserve">Munk-Stander et. al. </w:t>
      </w:r>
      <w:r w:rsidR="00AF5D7F">
        <w:t xml:space="preserve">describe a ZigBee based protocol stack used in light sensing applications. It is reported that the system had the advantages of low data rate, </w:t>
      </w:r>
      <w:r w:rsidR="00F62C23">
        <w:t>low power consumption, security</w:t>
      </w:r>
      <w:r w:rsidR="00AF5D7F">
        <w:t xml:space="preserve"> and reliability. </w:t>
      </w:r>
      <w:r w:rsidR="00965E6A" w:rsidRPr="00CE7B34">
        <w:t>Ev</w:t>
      </w:r>
      <w:r w:rsidR="00965E6A">
        <w:t xml:space="preserve">en though the implementation is </w:t>
      </w:r>
      <w:r w:rsidR="00965E6A" w:rsidRPr="00CE7B34">
        <w:t>specialized to the light sensor application, the protocol stack in</w:t>
      </w:r>
      <w:r w:rsidR="00965E6A">
        <w:t xml:space="preserve"> </w:t>
      </w:r>
      <w:r w:rsidR="00965E6A" w:rsidRPr="00CE7B34">
        <w:t>itself can be used to</w:t>
      </w:r>
      <w:r w:rsidR="00965E6A">
        <w:t xml:space="preserve"> </w:t>
      </w:r>
      <w:r w:rsidR="00965E6A" w:rsidRPr="00CE7B34">
        <w:t xml:space="preserve">implement many other applications having similar </w:t>
      </w:r>
      <w:r w:rsidR="00965E6A">
        <w:t>requirements as the ones presented</w:t>
      </w:r>
      <w:r w:rsidR="00BB02AD">
        <w:t xml:space="preserve"> by the authors.</w:t>
      </w:r>
    </w:p>
    <w:p w:rsidR="00BB02AD" w:rsidRDefault="00BB02AD" w:rsidP="00C46A12">
      <w:pPr>
        <w:autoSpaceDE w:val="0"/>
        <w:autoSpaceDN w:val="0"/>
        <w:adjustRightInd w:val="0"/>
        <w:rPr>
          <w:b/>
          <w:color w:val="000000"/>
        </w:rPr>
      </w:pPr>
    </w:p>
    <w:p w:rsidR="00C46A12" w:rsidRPr="001471BF" w:rsidRDefault="00C46A12" w:rsidP="00C46A12">
      <w:pPr>
        <w:autoSpaceDE w:val="0"/>
        <w:autoSpaceDN w:val="0"/>
        <w:adjustRightInd w:val="0"/>
        <w:rPr>
          <w:b/>
          <w:color w:val="000000"/>
          <w:sz w:val="20"/>
          <w:szCs w:val="20"/>
        </w:rPr>
      </w:pPr>
    </w:p>
    <w:p w:rsidR="00965E6A" w:rsidRPr="00BB02AD" w:rsidRDefault="00965E6A" w:rsidP="006E3973">
      <w:pPr>
        <w:rPr>
          <w:rStyle w:val="Gl"/>
          <w:color w:val="000000"/>
        </w:rPr>
      </w:pPr>
      <w:r w:rsidRPr="00DD078D">
        <w:rPr>
          <w:b/>
          <w:color w:val="000000"/>
        </w:rPr>
        <w:t xml:space="preserve">• </w:t>
      </w:r>
      <w:r w:rsidRPr="00BB02AD">
        <w:rPr>
          <w:rStyle w:val="Gl"/>
          <w:color w:val="000000"/>
        </w:rPr>
        <w:t>ZigBee-based IR remote control repeater and its control message frame format</w:t>
      </w:r>
      <w:r w:rsidR="00AA780E">
        <w:rPr>
          <w:rStyle w:val="Gl"/>
          <w:color w:val="000000"/>
        </w:rPr>
        <w:t xml:space="preserve"> </w:t>
      </w:r>
      <w:r w:rsidR="0042187B">
        <w:rPr>
          <w:rStyle w:val="Gl"/>
          <w:b w:val="0"/>
          <w:color w:val="000000"/>
        </w:rPr>
        <w:t>[12</w:t>
      </w:r>
      <w:r w:rsidR="00AA780E" w:rsidRPr="00AA780E">
        <w:rPr>
          <w:rStyle w:val="Gl"/>
          <w:b w:val="0"/>
          <w:color w:val="000000"/>
        </w:rPr>
        <w:t>]</w:t>
      </w:r>
    </w:p>
    <w:p w:rsidR="00BB02AD" w:rsidRDefault="00BB02AD" w:rsidP="006E3973">
      <w:pPr>
        <w:jc w:val="both"/>
        <w:rPr>
          <w:color w:val="000000"/>
        </w:rPr>
      </w:pPr>
    </w:p>
    <w:p w:rsidR="00965E6A" w:rsidRDefault="00BB02AD" w:rsidP="00965E6A">
      <w:pPr>
        <w:spacing w:line="360" w:lineRule="auto"/>
        <w:jc w:val="both"/>
        <w:rPr>
          <w:color w:val="000000"/>
        </w:rPr>
      </w:pPr>
      <w:r>
        <w:rPr>
          <w:color w:val="000000"/>
        </w:rPr>
        <w:t>A ZigBee based Infrared (IR) remote contro</w:t>
      </w:r>
      <w:r w:rsidR="00AA780E">
        <w:rPr>
          <w:color w:val="000000"/>
        </w:rPr>
        <w:t>l repeater has been designed</w:t>
      </w:r>
      <w:r>
        <w:rPr>
          <w:color w:val="000000"/>
        </w:rPr>
        <w:t xml:space="preserve"> for consumer applications. </w:t>
      </w:r>
      <w:r w:rsidR="00965E6A" w:rsidRPr="00810177">
        <w:rPr>
          <w:color w:val="000000"/>
        </w:rPr>
        <w:t xml:space="preserve">Many legacy consumer devices are controlled via IR remote controls. A user needs one IR remote control per one legacy consumer device and has to guarantee the line of sight towards legacy consumer devices. As the ubiquitous home era emerges, all home devices are required to be controllable at anytime and anywhere. To control IR-based legacy consumer devices regardless of the line of sight, a small ZigBee-based IR remote control repeater is attached near the IR receiving part of a legacy consumer device. It receives the control message via ZigBee protocol and converts the received message into IR signal which is transmitted to </w:t>
      </w:r>
      <w:r>
        <w:rPr>
          <w:color w:val="000000"/>
        </w:rPr>
        <w:t>the legacy consumer device. The designed device has the advantage that a large number of nodes can be connected to the device.</w:t>
      </w:r>
    </w:p>
    <w:p w:rsidR="00033789" w:rsidRPr="001471BF" w:rsidRDefault="00033789" w:rsidP="00C46A12">
      <w:pPr>
        <w:autoSpaceDE w:val="0"/>
        <w:autoSpaceDN w:val="0"/>
        <w:adjustRightInd w:val="0"/>
        <w:rPr>
          <w:b/>
          <w:color w:val="000000"/>
          <w:sz w:val="20"/>
          <w:szCs w:val="20"/>
        </w:rPr>
      </w:pPr>
    </w:p>
    <w:p w:rsidR="00C46A12" w:rsidRPr="001471BF" w:rsidRDefault="00C46A12" w:rsidP="00C46A12">
      <w:pPr>
        <w:autoSpaceDE w:val="0"/>
        <w:autoSpaceDN w:val="0"/>
        <w:adjustRightInd w:val="0"/>
        <w:rPr>
          <w:b/>
          <w:color w:val="000000"/>
        </w:rPr>
      </w:pPr>
    </w:p>
    <w:p w:rsidR="00965E6A" w:rsidRPr="00BB02AD" w:rsidRDefault="00965E6A" w:rsidP="006E3973">
      <w:pPr>
        <w:autoSpaceDE w:val="0"/>
        <w:autoSpaceDN w:val="0"/>
        <w:adjustRightInd w:val="0"/>
        <w:rPr>
          <w:b/>
          <w:bCs/>
        </w:rPr>
      </w:pPr>
      <w:r w:rsidRPr="00BB02AD">
        <w:rPr>
          <w:b/>
          <w:color w:val="000000"/>
        </w:rPr>
        <w:t xml:space="preserve">• </w:t>
      </w:r>
      <w:r w:rsidRPr="00BB02AD">
        <w:rPr>
          <w:b/>
          <w:bCs/>
        </w:rPr>
        <w:t>Remote monitoring of motor operational data using ZigBee wireless protocol</w:t>
      </w:r>
      <w:r w:rsidR="00AA780E">
        <w:rPr>
          <w:b/>
          <w:bCs/>
        </w:rPr>
        <w:t xml:space="preserve"> </w:t>
      </w:r>
      <w:r w:rsidR="00AA780E" w:rsidRPr="00AA780E">
        <w:rPr>
          <w:bCs/>
        </w:rPr>
        <w:t>[</w:t>
      </w:r>
      <w:r w:rsidR="0042187B">
        <w:rPr>
          <w:bCs/>
        </w:rPr>
        <w:t>4</w:t>
      </w:r>
      <w:r w:rsidR="00AA780E" w:rsidRPr="00AA780E">
        <w:rPr>
          <w:bCs/>
        </w:rPr>
        <w:t>]</w:t>
      </w:r>
    </w:p>
    <w:p w:rsidR="00BB02AD" w:rsidRDefault="00BB02AD" w:rsidP="00417B8D">
      <w:pPr>
        <w:autoSpaceDE w:val="0"/>
        <w:autoSpaceDN w:val="0"/>
        <w:adjustRightInd w:val="0"/>
        <w:rPr>
          <w:bCs/>
        </w:rPr>
      </w:pPr>
    </w:p>
    <w:p w:rsidR="00965E6A" w:rsidRPr="0010263A" w:rsidRDefault="00965E6A" w:rsidP="00965E6A">
      <w:pPr>
        <w:autoSpaceDE w:val="0"/>
        <w:autoSpaceDN w:val="0"/>
        <w:adjustRightInd w:val="0"/>
        <w:spacing w:line="360" w:lineRule="auto"/>
        <w:jc w:val="both"/>
      </w:pPr>
      <w:r w:rsidRPr="00556865">
        <w:t xml:space="preserve">In today’s market there is only a slight selection of products in the Heating and AC business that offer wireless technology. The demand for wireless technology that can display a motors status in an HVAC system is essential, </w:t>
      </w:r>
      <w:r w:rsidR="00F62C23">
        <w:t>especially for motor developers</w:t>
      </w:r>
      <w:r w:rsidRPr="00556865">
        <w:t xml:space="preserve"> and i</w:t>
      </w:r>
      <w:r>
        <w:t xml:space="preserve">nstallers. In this document, </w:t>
      </w:r>
      <w:r w:rsidRPr="00556865">
        <w:t>the criteria necessary</w:t>
      </w:r>
      <w:r w:rsidR="00F62C23">
        <w:t xml:space="preserve"> for developing such technology</w:t>
      </w:r>
      <w:r w:rsidRPr="00556865">
        <w:t xml:space="preserve"> and </w:t>
      </w:r>
      <w:r w:rsidRPr="00556865">
        <w:lastRenderedPageBreak/>
        <w:t>the benefits of developing wireless technology to display and manage a high efficient motor within a furnace</w:t>
      </w:r>
      <w:r>
        <w:t>, subjects are described</w:t>
      </w:r>
      <w:r w:rsidRPr="00556865">
        <w:t>. Existing HVAC systems only pr</w:t>
      </w:r>
      <w:r w:rsidR="00BB02AD">
        <w:t>ovide temperature information of</w:t>
      </w:r>
      <w:r w:rsidRPr="00556865">
        <w:t xml:space="preserve"> the thermostat, which is located in the living room. This requires that technicians search for the f</w:t>
      </w:r>
      <w:r w:rsidR="00F62C23">
        <w:t>urnace, disable the furnace box</w:t>
      </w:r>
      <w:r w:rsidRPr="00556865">
        <w:t xml:space="preserve"> and diagnose the speed and power of the electrically commutated motor (ECM). It will be a big help for the technicians and homeowners if motor information can </w:t>
      </w:r>
      <w:r w:rsidR="00BB02AD">
        <w:t>be provided at the living room.</w:t>
      </w:r>
    </w:p>
    <w:p w:rsidR="00965E6A" w:rsidRDefault="00965E6A" w:rsidP="00C46A12">
      <w:pPr>
        <w:jc w:val="both"/>
        <w:rPr>
          <w:b/>
          <w:color w:val="000000"/>
        </w:rPr>
      </w:pPr>
    </w:p>
    <w:p w:rsidR="00C46A12" w:rsidRPr="0038709E" w:rsidRDefault="00C46A12" w:rsidP="00C46A12">
      <w:pPr>
        <w:jc w:val="both"/>
        <w:rPr>
          <w:b/>
          <w:color w:val="000000"/>
        </w:rPr>
      </w:pPr>
    </w:p>
    <w:p w:rsidR="00965E6A" w:rsidRPr="00BB02AD" w:rsidRDefault="00965E6A" w:rsidP="00965E6A">
      <w:pPr>
        <w:spacing w:line="360" w:lineRule="auto"/>
        <w:jc w:val="both"/>
        <w:rPr>
          <w:b/>
          <w:bCs/>
        </w:rPr>
      </w:pPr>
      <w:r w:rsidRPr="00BB02AD">
        <w:rPr>
          <w:b/>
          <w:color w:val="000000"/>
        </w:rPr>
        <w:t xml:space="preserve">• </w:t>
      </w:r>
      <w:r w:rsidRPr="00BB02AD">
        <w:rPr>
          <w:b/>
          <w:bCs/>
        </w:rPr>
        <w:t>ZigBee based dynamic control scheme for multiple legacy IR controllable digital consumer devices</w:t>
      </w:r>
      <w:r w:rsidR="00AA780E">
        <w:rPr>
          <w:b/>
          <w:bCs/>
        </w:rPr>
        <w:t xml:space="preserve"> </w:t>
      </w:r>
      <w:r w:rsidR="0042187B">
        <w:rPr>
          <w:bCs/>
        </w:rPr>
        <w:t>[21</w:t>
      </w:r>
      <w:r w:rsidR="00AA780E" w:rsidRPr="00AA780E">
        <w:rPr>
          <w:bCs/>
        </w:rPr>
        <w:t>]</w:t>
      </w:r>
    </w:p>
    <w:p w:rsidR="00BB02AD" w:rsidRPr="00DD078D" w:rsidRDefault="00BB02AD" w:rsidP="006E3973">
      <w:pPr>
        <w:jc w:val="both"/>
        <w:rPr>
          <w:bCs/>
          <w:sz w:val="16"/>
          <w:szCs w:val="16"/>
        </w:rPr>
      </w:pPr>
    </w:p>
    <w:p w:rsidR="00BB02AD" w:rsidRDefault="00965E6A" w:rsidP="0086601C">
      <w:pPr>
        <w:spacing w:line="360" w:lineRule="auto"/>
        <w:jc w:val="both"/>
        <w:rPr>
          <w:color w:val="000000"/>
        </w:rPr>
      </w:pPr>
      <w:r w:rsidRPr="00B57ADF">
        <w:rPr>
          <w:color w:val="000000"/>
        </w:rPr>
        <w:t>A universal remote control (URC) unit is an integrated device for controlling many dif</w:t>
      </w:r>
      <w:r w:rsidR="00BB02AD">
        <w:rPr>
          <w:color w:val="000000"/>
        </w:rPr>
        <w:t>ferent consumer electronics (CE)</w:t>
      </w:r>
      <w:r w:rsidRPr="00B57ADF">
        <w:rPr>
          <w:color w:val="000000"/>
        </w:rPr>
        <w:t xml:space="preserve"> hom</w:t>
      </w:r>
      <w:r w:rsidR="00BB02AD">
        <w:rPr>
          <w:color w:val="000000"/>
        </w:rPr>
        <w:t>e appliances</w:t>
      </w:r>
      <w:r w:rsidRPr="00B57ADF">
        <w:rPr>
          <w:color w:val="000000"/>
        </w:rPr>
        <w:t>. To control thes</w:t>
      </w:r>
      <w:r w:rsidR="00BB02AD">
        <w:rPr>
          <w:color w:val="000000"/>
        </w:rPr>
        <w:t>e various CE devices based on infrared (IR)</w:t>
      </w:r>
      <w:r w:rsidRPr="00B57ADF">
        <w:rPr>
          <w:color w:val="000000"/>
        </w:rPr>
        <w:t xml:space="preserve"> control signal, the URC unit has to have many preprogrammed control codes for controlling them because they are controlled with many different types of IR profile stated with lead code, control code, carrier frequency, duty cycle, duration and so forth. In this paper, a dynamic control scheme for multiple legacy IR controllable digital CE appliances</w:t>
      </w:r>
      <w:r>
        <w:rPr>
          <w:color w:val="000000"/>
        </w:rPr>
        <w:t xml:space="preserve"> are </w:t>
      </w:r>
      <w:r w:rsidRPr="00B57ADF">
        <w:rPr>
          <w:color w:val="000000"/>
        </w:rPr>
        <w:t>propose</w:t>
      </w:r>
      <w:r>
        <w:rPr>
          <w:color w:val="000000"/>
        </w:rPr>
        <w:t>d</w:t>
      </w:r>
      <w:r w:rsidRPr="00B57ADF">
        <w:rPr>
          <w:color w:val="000000"/>
        </w:rPr>
        <w:t>, which is based on IEEE 802.15.4, especially ZigBee protocol. The proposed scheme uses two main components. One is a URC unit using ZigBee based wi</w:t>
      </w:r>
      <w:r w:rsidR="0086601C">
        <w:rPr>
          <w:color w:val="000000"/>
        </w:rPr>
        <w:t xml:space="preserve">reless network technology, WPAN. </w:t>
      </w:r>
      <w:r w:rsidRPr="00B57ADF">
        <w:rPr>
          <w:color w:val="000000"/>
        </w:rPr>
        <w:t>Another is a Z2IR (ZigBee to IR) conversion module which converts a control message transferred through the ZigBee network into an IR typed control signal. In this scheme, the list of CE devices to be controlled by the proposed URC, called as Z-URC (Zi</w:t>
      </w:r>
      <w:r w:rsidR="008E710B">
        <w:rPr>
          <w:color w:val="000000"/>
        </w:rPr>
        <w:t>gBee based user remote control)</w:t>
      </w:r>
      <w:r w:rsidRPr="00B57ADF">
        <w:rPr>
          <w:color w:val="000000"/>
        </w:rPr>
        <w:t xml:space="preserve"> is dynamically reconfigured.</w:t>
      </w:r>
    </w:p>
    <w:p w:rsidR="00BB02AD" w:rsidRDefault="00BB02AD" w:rsidP="00C46A12">
      <w:pPr>
        <w:jc w:val="both"/>
        <w:rPr>
          <w:color w:val="000000"/>
        </w:rPr>
      </w:pPr>
    </w:p>
    <w:p w:rsidR="00C46A12" w:rsidRPr="0086601C" w:rsidRDefault="00C46A12" w:rsidP="00C46A12">
      <w:pPr>
        <w:jc w:val="both"/>
        <w:rPr>
          <w:color w:val="000000"/>
        </w:rPr>
      </w:pPr>
    </w:p>
    <w:p w:rsidR="00965E6A" w:rsidRPr="007C694E" w:rsidRDefault="00965E6A" w:rsidP="006E3973">
      <w:pPr>
        <w:jc w:val="both"/>
        <w:rPr>
          <w:b/>
          <w:color w:val="000000"/>
          <w:lang w:val="nb-NO"/>
        </w:rPr>
      </w:pPr>
      <w:r w:rsidRPr="007C694E">
        <w:rPr>
          <w:b/>
          <w:color w:val="000000"/>
        </w:rPr>
        <w:t xml:space="preserve">• </w:t>
      </w:r>
      <w:r w:rsidRPr="007C694E">
        <w:rPr>
          <w:b/>
          <w:color w:val="000000"/>
          <w:lang w:val="nb-NO"/>
        </w:rPr>
        <w:t>The Impact of ZigBee in a biomedical environment</w:t>
      </w:r>
      <w:r w:rsidR="00AA780E">
        <w:rPr>
          <w:b/>
          <w:color w:val="000000"/>
          <w:lang w:val="nb-NO"/>
        </w:rPr>
        <w:t xml:space="preserve"> </w:t>
      </w:r>
      <w:r w:rsidR="00AA780E" w:rsidRPr="00AA780E">
        <w:rPr>
          <w:color w:val="000000"/>
          <w:lang w:val="nb-NO"/>
        </w:rPr>
        <w:t>[24]</w:t>
      </w:r>
    </w:p>
    <w:p w:rsidR="00BB02AD" w:rsidRPr="0040063C" w:rsidRDefault="00BB02AD" w:rsidP="006E3973">
      <w:pPr>
        <w:jc w:val="both"/>
        <w:rPr>
          <w:color w:val="000000"/>
          <w:lang w:val="nb-NO"/>
        </w:rPr>
      </w:pPr>
    </w:p>
    <w:p w:rsidR="00C46A12" w:rsidRDefault="00AD240A" w:rsidP="001471BF">
      <w:pPr>
        <w:spacing w:line="360" w:lineRule="auto"/>
        <w:jc w:val="both"/>
        <w:rPr>
          <w:iCs/>
          <w:color w:val="000000"/>
          <w:lang w:val="en-GB"/>
        </w:rPr>
      </w:pPr>
      <w:r>
        <w:rPr>
          <w:iCs/>
          <w:color w:val="000000"/>
          <w:lang w:val="en-GB"/>
        </w:rPr>
        <w:t>T</w:t>
      </w:r>
      <w:r w:rsidR="006F0CE6">
        <w:rPr>
          <w:iCs/>
          <w:color w:val="000000"/>
          <w:lang w:val="en-GB"/>
        </w:rPr>
        <w:t>hra</w:t>
      </w:r>
      <w:r w:rsidR="00AA780E">
        <w:rPr>
          <w:iCs/>
          <w:color w:val="000000"/>
          <w:lang w:val="en-GB"/>
        </w:rPr>
        <w:t>ning</w:t>
      </w:r>
      <w:r w:rsidR="00BB02AD">
        <w:rPr>
          <w:iCs/>
          <w:color w:val="000000"/>
          <w:lang w:val="en-GB"/>
        </w:rPr>
        <w:t xml:space="preserve"> describe</w:t>
      </w:r>
      <w:r w:rsidR="00AA780E">
        <w:rPr>
          <w:iCs/>
          <w:color w:val="000000"/>
          <w:lang w:val="en-GB"/>
        </w:rPr>
        <w:t>d</w:t>
      </w:r>
      <w:r w:rsidR="00BB02AD">
        <w:rPr>
          <w:iCs/>
          <w:color w:val="000000"/>
          <w:lang w:val="en-GB"/>
        </w:rPr>
        <w:t xml:space="preserve"> the impact of the ZigBee technology in a biomedical environment in his</w:t>
      </w:r>
      <w:r>
        <w:rPr>
          <w:iCs/>
          <w:color w:val="000000"/>
          <w:lang w:val="en-GB"/>
        </w:rPr>
        <w:t xml:space="preserve"> t</w:t>
      </w:r>
      <w:r w:rsidR="007C694E">
        <w:rPr>
          <w:iCs/>
          <w:color w:val="000000"/>
          <w:lang w:val="en-GB"/>
        </w:rPr>
        <w:t>hesis</w:t>
      </w:r>
      <w:r w:rsidR="00BB02AD">
        <w:rPr>
          <w:iCs/>
          <w:color w:val="000000"/>
          <w:lang w:val="en-GB"/>
        </w:rPr>
        <w:t xml:space="preserve">. </w:t>
      </w:r>
      <w:r w:rsidR="00965E6A">
        <w:rPr>
          <w:iCs/>
          <w:color w:val="000000"/>
          <w:lang w:val="en-GB"/>
        </w:rPr>
        <w:t>The thesis’s focus is</w:t>
      </w:r>
      <w:r w:rsidR="00965E6A" w:rsidRPr="003568B9">
        <w:rPr>
          <w:iCs/>
          <w:color w:val="000000"/>
          <w:lang w:val="en-GB"/>
        </w:rPr>
        <w:t xml:space="preserve"> </w:t>
      </w:r>
      <w:r w:rsidR="007C694E">
        <w:rPr>
          <w:iCs/>
          <w:color w:val="000000"/>
          <w:lang w:val="en-GB"/>
        </w:rPr>
        <w:t xml:space="preserve">the </w:t>
      </w:r>
      <w:r w:rsidR="00965E6A" w:rsidRPr="003568B9">
        <w:rPr>
          <w:iCs/>
          <w:color w:val="000000"/>
          <w:lang w:val="en-GB"/>
        </w:rPr>
        <w:t xml:space="preserve">evaluation of possible technologies and solutions for communication between several </w:t>
      </w:r>
      <w:r w:rsidR="00C30854">
        <w:rPr>
          <w:iCs/>
          <w:color w:val="000000"/>
          <w:lang w:val="en-GB"/>
        </w:rPr>
        <w:t>wireless sensors and a CIP-node</w:t>
      </w:r>
      <w:r w:rsidR="00965E6A" w:rsidRPr="003568B9">
        <w:rPr>
          <w:iCs/>
          <w:color w:val="000000"/>
          <w:lang w:val="en-GB"/>
        </w:rPr>
        <w:t xml:space="preserve"> with respect to battery capacity, scalability, fail-safety, security and cost in the design of new applications and communication principles. </w:t>
      </w:r>
    </w:p>
    <w:p w:rsidR="00AA780E" w:rsidRPr="001471BF" w:rsidRDefault="00AA780E" w:rsidP="001471BF">
      <w:pPr>
        <w:spacing w:line="360" w:lineRule="auto"/>
        <w:jc w:val="both"/>
        <w:rPr>
          <w:iCs/>
          <w:color w:val="000000"/>
          <w:lang w:val="en-GB"/>
        </w:rPr>
      </w:pPr>
    </w:p>
    <w:p w:rsidR="00965E6A" w:rsidRPr="007C694E" w:rsidRDefault="00965E6A" w:rsidP="006E3973">
      <w:pPr>
        <w:autoSpaceDE w:val="0"/>
        <w:autoSpaceDN w:val="0"/>
        <w:adjustRightInd w:val="0"/>
        <w:rPr>
          <w:b/>
        </w:rPr>
      </w:pPr>
      <w:r w:rsidRPr="007C694E">
        <w:rPr>
          <w:b/>
          <w:color w:val="000000"/>
        </w:rPr>
        <w:lastRenderedPageBreak/>
        <w:t xml:space="preserve">• </w:t>
      </w:r>
      <w:r w:rsidRPr="007C694E">
        <w:rPr>
          <w:b/>
        </w:rPr>
        <w:t>ZigBee suitability for wireless sensor networks in logistic telemetry applications</w:t>
      </w:r>
      <w:r w:rsidR="00AA780E">
        <w:rPr>
          <w:b/>
        </w:rPr>
        <w:t xml:space="preserve"> </w:t>
      </w:r>
      <w:r w:rsidR="0042187B">
        <w:t>[14</w:t>
      </w:r>
      <w:r w:rsidR="00AA780E" w:rsidRPr="00AA780E">
        <w:t>]</w:t>
      </w:r>
    </w:p>
    <w:p w:rsidR="007C694E" w:rsidRDefault="007C694E" w:rsidP="006E3973">
      <w:pPr>
        <w:autoSpaceDE w:val="0"/>
        <w:autoSpaceDN w:val="0"/>
        <w:adjustRightInd w:val="0"/>
        <w:ind w:left="284"/>
      </w:pPr>
    </w:p>
    <w:p w:rsidR="00965E6A" w:rsidRPr="00FF1549" w:rsidRDefault="00965E6A" w:rsidP="00965E6A">
      <w:pPr>
        <w:autoSpaceDE w:val="0"/>
        <w:autoSpaceDN w:val="0"/>
        <w:adjustRightInd w:val="0"/>
        <w:spacing w:line="360" w:lineRule="auto"/>
        <w:jc w:val="both"/>
        <w:rPr>
          <w:sz w:val="23"/>
          <w:szCs w:val="23"/>
        </w:rPr>
      </w:pPr>
      <w:r w:rsidRPr="00FF1549">
        <w:t xml:space="preserve">There has been a quick development in the wireless network area during the last decade. Mostly these days the focus in the wireless area is on very high speed and long range </w:t>
      </w:r>
      <w:r w:rsidR="007C694E">
        <w:t>applications. This appl</w:t>
      </w:r>
      <w:r w:rsidR="00AA780E">
        <w:t>ication</w:t>
      </w:r>
      <w:r w:rsidRPr="00FF1549">
        <w:t xml:space="preserve"> describes how ZigBee is suitable for wireless sensor networks in logistic telemetry applications for global ma</w:t>
      </w:r>
      <w:r w:rsidR="00B73D69">
        <w:t xml:space="preserve">naging and monitoring of goods. </w:t>
      </w:r>
      <w:r w:rsidR="007C694E">
        <w:t>The other aim of this thesis was</w:t>
      </w:r>
      <w:r w:rsidRPr="00FF1549">
        <w:t xml:space="preserve"> to examine different issues related to ZigBee to see its fitness for logistic telemetry applications like multi-hop routing issues, routing strategies and design requirements. ZigBee is relatively new wireless technology, so there are great deals of promises associated w</w:t>
      </w:r>
      <w:r w:rsidR="007C694E">
        <w:t>ith it.</w:t>
      </w:r>
    </w:p>
    <w:p w:rsidR="006E3973" w:rsidRPr="001471BF" w:rsidRDefault="006E3973" w:rsidP="00C46A12">
      <w:pPr>
        <w:rPr>
          <w:color w:val="000000"/>
          <w:sz w:val="20"/>
          <w:szCs w:val="20"/>
        </w:rPr>
      </w:pPr>
    </w:p>
    <w:p w:rsidR="00C46A12" w:rsidRDefault="00C46A12" w:rsidP="00C46A12">
      <w:pPr>
        <w:rPr>
          <w:color w:val="000000"/>
        </w:rPr>
      </w:pPr>
    </w:p>
    <w:p w:rsidR="00965E6A" w:rsidRPr="00002CAD" w:rsidRDefault="00965E6A" w:rsidP="006E3973">
      <w:pPr>
        <w:rPr>
          <w:b/>
          <w:bCs/>
        </w:rPr>
      </w:pPr>
      <w:r w:rsidRPr="00002CAD">
        <w:rPr>
          <w:b/>
        </w:rPr>
        <w:t xml:space="preserve">• </w:t>
      </w:r>
      <w:r w:rsidRPr="00002CAD">
        <w:rPr>
          <w:b/>
          <w:bCs/>
        </w:rPr>
        <w:t xml:space="preserve">ZigBee for building control wireless sensor </w:t>
      </w:r>
      <w:r w:rsidR="00AA780E">
        <w:rPr>
          <w:b/>
          <w:bCs/>
        </w:rPr>
        <w:t xml:space="preserve">Networks </w:t>
      </w:r>
      <w:r w:rsidR="0042187B">
        <w:rPr>
          <w:bCs/>
        </w:rPr>
        <w:t>[25</w:t>
      </w:r>
      <w:r w:rsidR="00AA780E" w:rsidRPr="00AA780E">
        <w:rPr>
          <w:bCs/>
        </w:rPr>
        <w:t>]</w:t>
      </w:r>
    </w:p>
    <w:p w:rsidR="007C694E" w:rsidRDefault="007C694E" w:rsidP="003758A9">
      <w:pPr>
        <w:rPr>
          <w:bCs/>
        </w:rPr>
      </w:pPr>
    </w:p>
    <w:p w:rsidR="00965E6A" w:rsidRDefault="00002CAD" w:rsidP="00965E6A">
      <w:pPr>
        <w:spacing w:line="360" w:lineRule="auto"/>
        <w:jc w:val="both"/>
        <w:rPr>
          <w:color w:val="000000"/>
        </w:rPr>
      </w:pPr>
      <w:r>
        <w:rPr>
          <w:color w:val="000000"/>
        </w:rPr>
        <w:t>Zucatto et</w:t>
      </w:r>
      <w:r w:rsidR="00AA780E">
        <w:rPr>
          <w:color w:val="000000"/>
        </w:rPr>
        <w:t>. al.</w:t>
      </w:r>
      <w:r>
        <w:rPr>
          <w:color w:val="000000"/>
        </w:rPr>
        <w:t xml:space="preserve"> describe a method where t</w:t>
      </w:r>
      <w:r w:rsidR="00965E6A" w:rsidRPr="00B57ADF">
        <w:rPr>
          <w:color w:val="000000"/>
        </w:rPr>
        <w:t xml:space="preserve">he stack profile is selected by the ZigBee coordinator and is chosen on the basis of application areas, such as home control, building automation or plant control. Aiming the development of a commercial </w:t>
      </w:r>
      <w:r>
        <w:rPr>
          <w:color w:val="000000"/>
        </w:rPr>
        <w:t>ZigBee product for home control. I</w:t>
      </w:r>
      <w:r w:rsidR="00965E6A" w:rsidRPr="00B57ADF">
        <w:rPr>
          <w:color w:val="000000"/>
        </w:rPr>
        <w:t xml:space="preserve">n this paper some important aspects of those standards and the main directives of the stack profile and </w:t>
      </w:r>
      <w:r>
        <w:rPr>
          <w:color w:val="000000"/>
        </w:rPr>
        <w:t>network topology are described.</w:t>
      </w:r>
    </w:p>
    <w:p w:rsidR="00F93249" w:rsidRDefault="00F93249" w:rsidP="00C46A12">
      <w:pPr>
        <w:pStyle w:val="NormalWeb"/>
        <w:spacing w:before="0" w:beforeAutospacing="0" w:after="0" w:afterAutospacing="0"/>
        <w:rPr>
          <w:b/>
          <w:color w:val="000000"/>
        </w:rPr>
      </w:pPr>
    </w:p>
    <w:p w:rsidR="00C46A12" w:rsidRPr="001471BF" w:rsidRDefault="00C46A12" w:rsidP="00C46A12">
      <w:pPr>
        <w:pStyle w:val="NormalWeb"/>
        <w:spacing w:before="0" w:beforeAutospacing="0" w:after="0" w:afterAutospacing="0"/>
        <w:rPr>
          <w:b/>
          <w:color w:val="000000"/>
          <w:sz w:val="22"/>
          <w:szCs w:val="22"/>
        </w:rPr>
      </w:pPr>
    </w:p>
    <w:p w:rsidR="00A35F40" w:rsidRPr="00AA780E" w:rsidRDefault="00A35F40" w:rsidP="006E3973">
      <w:pPr>
        <w:autoSpaceDE w:val="0"/>
        <w:autoSpaceDN w:val="0"/>
        <w:adjustRightInd w:val="0"/>
        <w:jc w:val="both"/>
        <w:rPr>
          <w:color w:val="000000"/>
        </w:rPr>
      </w:pPr>
      <w:r w:rsidRPr="00002CAD">
        <w:rPr>
          <w:b/>
          <w:color w:val="000000"/>
        </w:rPr>
        <w:t>• ZigBee-based meter aids energy efficiency</w:t>
      </w:r>
      <w:r w:rsidR="00AA780E">
        <w:rPr>
          <w:b/>
          <w:color w:val="000000"/>
        </w:rPr>
        <w:t xml:space="preserve"> </w:t>
      </w:r>
      <w:r w:rsidR="0042187B">
        <w:rPr>
          <w:color w:val="000000"/>
        </w:rPr>
        <w:t>[37</w:t>
      </w:r>
      <w:r w:rsidR="00AA780E" w:rsidRPr="00AA780E">
        <w:rPr>
          <w:color w:val="000000"/>
        </w:rPr>
        <w:t>]</w:t>
      </w:r>
    </w:p>
    <w:p w:rsidR="007C694E" w:rsidRDefault="007C694E" w:rsidP="006E3973">
      <w:pPr>
        <w:autoSpaceDE w:val="0"/>
        <w:autoSpaceDN w:val="0"/>
        <w:adjustRightInd w:val="0"/>
        <w:ind w:firstLine="284"/>
        <w:jc w:val="both"/>
        <w:rPr>
          <w:color w:val="000000"/>
        </w:rPr>
      </w:pPr>
    </w:p>
    <w:p w:rsidR="00A35F40" w:rsidRDefault="00002CAD" w:rsidP="00A35F40">
      <w:pPr>
        <w:spacing w:line="360" w:lineRule="auto"/>
        <w:jc w:val="both"/>
        <w:rPr>
          <w:color w:val="000000"/>
        </w:rPr>
      </w:pPr>
      <w:r>
        <w:rPr>
          <w:color w:val="000000"/>
        </w:rPr>
        <w:t>An energy saving ZigBee based plug-in electricity met</w:t>
      </w:r>
      <w:r w:rsidR="00AD240A">
        <w:rPr>
          <w:color w:val="000000"/>
        </w:rPr>
        <w:t>er is describe</w:t>
      </w:r>
      <w:r>
        <w:rPr>
          <w:color w:val="000000"/>
        </w:rPr>
        <w:t>d.</w:t>
      </w:r>
      <w:r w:rsidR="00A35F40" w:rsidRPr="0033132B">
        <w:rPr>
          <w:color w:val="000000"/>
        </w:rPr>
        <w:t xml:space="preserve"> The device, called the plogg, allows home  and building owners to monitor how much electricity is being used by individual appliances and electronic devices so that energy efficiency can be improved. Recent studies by the British government and the Carbon Trus</w:t>
      </w:r>
      <w:r w:rsidR="00F53138">
        <w:rPr>
          <w:color w:val="000000"/>
        </w:rPr>
        <w:t>t</w:t>
      </w:r>
      <w:r w:rsidR="002B3F8F">
        <w:rPr>
          <w:color w:val="000000"/>
        </w:rPr>
        <w:t xml:space="preserve"> show that people can save 5-</w:t>
      </w:r>
      <w:r w:rsidR="00F53138">
        <w:rPr>
          <w:color w:val="000000"/>
        </w:rPr>
        <w:t>15%</w:t>
      </w:r>
      <w:r w:rsidR="00A35F40" w:rsidRPr="0033132B">
        <w:rPr>
          <w:color w:val="000000"/>
        </w:rPr>
        <w:t xml:space="preserve"> of the electricity they use by using smart meters to manage energy demands.</w:t>
      </w:r>
    </w:p>
    <w:p w:rsidR="00A35F40" w:rsidRDefault="00A35F40" w:rsidP="00C46A12">
      <w:pPr>
        <w:pStyle w:val="NormalWeb"/>
        <w:spacing w:before="0" w:beforeAutospacing="0" w:after="0" w:afterAutospacing="0"/>
        <w:ind w:firstLine="284"/>
        <w:rPr>
          <w:b/>
          <w:color w:val="000000"/>
        </w:rPr>
      </w:pPr>
    </w:p>
    <w:p w:rsidR="00C46A12" w:rsidRPr="001471BF" w:rsidRDefault="00C46A12" w:rsidP="00C46A12">
      <w:pPr>
        <w:pStyle w:val="NormalWeb"/>
        <w:spacing w:before="0" w:beforeAutospacing="0" w:after="0" w:afterAutospacing="0"/>
        <w:ind w:firstLine="284"/>
        <w:rPr>
          <w:b/>
          <w:color w:val="000000"/>
          <w:sz w:val="20"/>
          <w:szCs w:val="20"/>
        </w:rPr>
      </w:pPr>
    </w:p>
    <w:p w:rsidR="007C694E" w:rsidRDefault="00965E6A" w:rsidP="00D003A6">
      <w:pPr>
        <w:pStyle w:val="NormalWeb"/>
        <w:spacing w:before="0" w:beforeAutospacing="0" w:after="0" w:afterAutospacing="0"/>
        <w:jc w:val="both"/>
        <w:rPr>
          <w:b/>
          <w:bCs/>
        </w:rPr>
      </w:pPr>
      <w:r w:rsidRPr="00002CAD">
        <w:rPr>
          <w:b/>
          <w:color w:val="000000"/>
        </w:rPr>
        <w:t xml:space="preserve">• </w:t>
      </w:r>
      <w:r w:rsidRPr="00002CAD">
        <w:rPr>
          <w:b/>
          <w:bCs/>
        </w:rPr>
        <w:t xml:space="preserve">Remote copy-paste based ZigBee </w:t>
      </w:r>
      <w:r w:rsidR="00DB0AD9">
        <w:rPr>
          <w:bCs/>
        </w:rPr>
        <w:t>[5</w:t>
      </w:r>
      <w:r w:rsidR="00AA780E" w:rsidRPr="00AA780E">
        <w:rPr>
          <w:bCs/>
        </w:rPr>
        <w:t>]</w:t>
      </w:r>
    </w:p>
    <w:p w:rsidR="006E3973" w:rsidRPr="006E3973" w:rsidRDefault="006E3973" w:rsidP="00D003A6">
      <w:pPr>
        <w:pStyle w:val="NormalWeb"/>
        <w:spacing w:before="0" w:beforeAutospacing="0" w:after="0" w:afterAutospacing="0"/>
        <w:jc w:val="both"/>
        <w:rPr>
          <w:b/>
          <w:bCs/>
        </w:rPr>
      </w:pPr>
    </w:p>
    <w:p w:rsidR="00002CAD" w:rsidRDefault="00965E6A" w:rsidP="00D003A6">
      <w:pPr>
        <w:pStyle w:val="NormalWeb"/>
        <w:spacing w:before="0" w:beforeAutospacing="0" w:after="0" w:afterAutospacing="0" w:line="360" w:lineRule="auto"/>
        <w:jc w:val="both"/>
        <w:rPr>
          <w:bCs/>
        </w:rPr>
      </w:pPr>
      <w:r>
        <w:rPr>
          <w:bCs/>
        </w:rPr>
        <w:t xml:space="preserve">In today’s world, the methods </w:t>
      </w:r>
      <w:r w:rsidR="00002CAD">
        <w:rPr>
          <w:bCs/>
        </w:rPr>
        <w:t>for copying data</w:t>
      </w:r>
      <w:r>
        <w:rPr>
          <w:bCs/>
        </w:rPr>
        <w:t xml:space="preserve"> from one computer to </w:t>
      </w:r>
      <w:r w:rsidR="00002CAD">
        <w:rPr>
          <w:bCs/>
        </w:rPr>
        <w:t>an</w:t>
      </w:r>
      <w:r>
        <w:rPr>
          <w:bCs/>
        </w:rPr>
        <w:t>other</w:t>
      </w:r>
      <w:r w:rsidR="00002CAD">
        <w:rPr>
          <w:bCs/>
        </w:rPr>
        <w:t xml:space="preserve"> one is not secure</w:t>
      </w:r>
      <w:r>
        <w:rPr>
          <w:bCs/>
        </w:rPr>
        <w:t xml:space="preserve">. </w:t>
      </w:r>
      <w:r w:rsidR="00AA780E">
        <w:rPr>
          <w:bCs/>
        </w:rPr>
        <w:t>This paper</w:t>
      </w:r>
      <w:r w:rsidR="00002CAD">
        <w:rPr>
          <w:bCs/>
        </w:rPr>
        <w:t xml:space="preserve"> describes how the data can be copied securely between two computers using ZigBee devices.</w:t>
      </w:r>
    </w:p>
    <w:p w:rsidR="006E60AC" w:rsidRPr="002D4619" w:rsidRDefault="006E60AC" w:rsidP="001471BF">
      <w:pPr>
        <w:autoSpaceDE w:val="0"/>
        <w:autoSpaceDN w:val="0"/>
        <w:adjustRightInd w:val="0"/>
        <w:jc w:val="center"/>
        <w:rPr>
          <w:b/>
          <w:bCs/>
          <w:sz w:val="28"/>
          <w:szCs w:val="28"/>
        </w:rPr>
      </w:pPr>
      <w:r w:rsidRPr="002D4619">
        <w:rPr>
          <w:b/>
          <w:bCs/>
          <w:sz w:val="28"/>
          <w:szCs w:val="28"/>
        </w:rPr>
        <w:lastRenderedPageBreak/>
        <w:t>CHAPTER 2</w:t>
      </w:r>
    </w:p>
    <w:p w:rsidR="006E60AC" w:rsidRPr="002D4619" w:rsidRDefault="006E60AC" w:rsidP="006E60AC">
      <w:pPr>
        <w:autoSpaceDE w:val="0"/>
        <w:autoSpaceDN w:val="0"/>
        <w:adjustRightInd w:val="0"/>
        <w:jc w:val="center"/>
        <w:rPr>
          <w:b/>
          <w:bCs/>
          <w:sz w:val="28"/>
          <w:szCs w:val="28"/>
        </w:rPr>
      </w:pPr>
    </w:p>
    <w:p w:rsidR="002D4619" w:rsidRPr="002D4619" w:rsidRDefault="002D4619" w:rsidP="002D4619">
      <w:pPr>
        <w:autoSpaceDE w:val="0"/>
        <w:autoSpaceDN w:val="0"/>
        <w:adjustRightInd w:val="0"/>
        <w:spacing w:line="360" w:lineRule="auto"/>
        <w:jc w:val="center"/>
        <w:rPr>
          <w:b/>
          <w:bCs/>
          <w:sz w:val="28"/>
          <w:szCs w:val="28"/>
        </w:rPr>
      </w:pPr>
      <w:r w:rsidRPr="002D4619">
        <w:rPr>
          <w:b/>
          <w:bCs/>
          <w:sz w:val="28"/>
          <w:szCs w:val="28"/>
        </w:rPr>
        <w:t xml:space="preserve">IEEE 802.15.4 </w:t>
      </w:r>
      <w:r w:rsidRPr="002D4619">
        <w:rPr>
          <w:b/>
          <w:color w:val="000000"/>
          <w:sz w:val="28"/>
          <w:szCs w:val="28"/>
        </w:rPr>
        <w:t xml:space="preserve">WIRELESS PERSONAL AREA NETWORK, </w:t>
      </w:r>
      <w:r w:rsidR="00D519DF">
        <w:rPr>
          <w:b/>
          <w:color w:val="000000"/>
          <w:sz w:val="28"/>
          <w:szCs w:val="28"/>
        </w:rPr>
        <w:t xml:space="preserve">ZIGBEE </w:t>
      </w:r>
      <w:r w:rsidRPr="002D4619">
        <w:rPr>
          <w:b/>
          <w:color w:val="000000"/>
          <w:sz w:val="28"/>
          <w:szCs w:val="28"/>
        </w:rPr>
        <w:t>LAYERS AND SECURITY</w:t>
      </w:r>
    </w:p>
    <w:p w:rsidR="0065523D" w:rsidRDefault="0065523D" w:rsidP="0065523D">
      <w:pPr>
        <w:autoSpaceDE w:val="0"/>
        <w:autoSpaceDN w:val="0"/>
        <w:adjustRightInd w:val="0"/>
        <w:rPr>
          <w:bCs/>
        </w:rPr>
      </w:pPr>
    </w:p>
    <w:p w:rsidR="002D4619" w:rsidRPr="0065523D" w:rsidRDefault="0065523D" w:rsidP="0065523D">
      <w:pPr>
        <w:autoSpaceDE w:val="0"/>
        <w:autoSpaceDN w:val="0"/>
        <w:adjustRightInd w:val="0"/>
        <w:spacing w:line="360" w:lineRule="auto"/>
        <w:jc w:val="both"/>
        <w:rPr>
          <w:bCs/>
        </w:rPr>
      </w:pPr>
      <w:r>
        <w:rPr>
          <w:bCs/>
        </w:rPr>
        <w:t xml:space="preserve">ZigBee is an IEEE 802.15.4 wireless personal area network technology. </w:t>
      </w:r>
      <w:r w:rsidRPr="0065523D">
        <w:rPr>
          <w:bCs/>
        </w:rPr>
        <w:t>In this chapter</w:t>
      </w:r>
      <w:r>
        <w:rPr>
          <w:bCs/>
        </w:rPr>
        <w:t xml:space="preserve">, </w:t>
      </w:r>
      <w:r w:rsidR="00631F30">
        <w:rPr>
          <w:bCs/>
        </w:rPr>
        <w:t>components of IEEE 802.15.4 wireless personal area network, ZigBee’s physical, medium access control and routing layers</w:t>
      </w:r>
      <w:r>
        <w:rPr>
          <w:bCs/>
        </w:rPr>
        <w:t xml:space="preserve"> </w:t>
      </w:r>
      <w:r w:rsidR="00631F30">
        <w:rPr>
          <w:bCs/>
        </w:rPr>
        <w:t>are mentioned. A</w:t>
      </w:r>
      <w:r>
        <w:rPr>
          <w:bCs/>
        </w:rPr>
        <w:t>lso</w:t>
      </w:r>
      <w:r w:rsidR="00631F30">
        <w:rPr>
          <w:bCs/>
        </w:rPr>
        <w:t xml:space="preserve"> given information abo</w:t>
      </w:r>
      <w:r w:rsidR="009C10CF">
        <w:rPr>
          <w:bCs/>
        </w:rPr>
        <w:t>u</w:t>
      </w:r>
      <w:r w:rsidR="00631F30">
        <w:rPr>
          <w:bCs/>
        </w:rPr>
        <w:t>t ZigBee’s security</w:t>
      </w:r>
      <w:r>
        <w:rPr>
          <w:bCs/>
        </w:rPr>
        <w:t>.</w:t>
      </w:r>
    </w:p>
    <w:p w:rsidR="006E5AE4" w:rsidRPr="00631F30" w:rsidRDefault="006E5AE4" w:rsidP="0065523D">
      <w:pPr>
        <w:autoSpaceDE w:val="0"/>
        <w:autoSpaceDN w:val="0"/>
        <w:adjustRightInd w:val="0"/>
        <w:rPr>
          <w:b/>
          <w:bCs/>
        </w:rPr>
      </w:pPr>
    </w:p>
    <w:p w:rsidR="006E5AE4" w:rsidRPr="00631F30" w:rsidRDefault="006E5AE4" w:rsidP="0065523D">
      <w:pPr>
        <w:autoSpaceDE w:val="0"/>
        <w:autoSpaceDN w:val="0"/>
        <w:adjustRightInd w:val="0"/>
        <w:rPr>
          <w:b/>
          <w:bCs/>
        </w:rPr>
      </w:pPr>
    </w:p>
    <w:p w:rsidR="002D4619" w:rsidRPr="002D4619" w:rsidRDefault="002D4619" w:rsidP="002D4619">
      <w:pPr>
        <w:autoSpaceDE w:val="0"/>
        <w:autoSpaceDN w:val="0"/>
        <w:adjustRightInd w:val="0"/>
        <w:rPr>
          <w:b/>
          <w:bCs/>
        </w:rPr>
      </w:pPr>
      <w:r w:rsidRPr="002D4619">
        <w:rPr>
          <w:b/>
        </w:rPr>
        <w:t xml:space="preserve">2.1 </w:t>
      </w:r>
      <w:r w:rsidRPr="002D4619">
        <w:rPr>
          <w:b/>
          <w:bCs/>
        </w:rPr>
        <w:t xml:space="preserve">IEEE 802.15.4 </w:t>
      </w:r>
      <w:r w:rsidR="0065523D">
        <w:rPr>
          <w:b/>
          <w:color w:val="000000"/>
        </w:rPr>
        <w:t>Wireless Personal Area</w:t>
      </w:r>
      <w:r w:rsidRPr="002D4619">
        <w:rPr>
          <w:b/>
          <w:color w:val="000000"/>
        </w:rPr>
        <w:t xml:space="preserve"> N</w:t>
      </w:r>
      <w:r w:rsidR="0065523D">
        <w:rPr>
          <w:b/>
          <w:color w:val="000000"/>
        </w:rPr>
        <w:t>etwork</w:t>
      </w:r>
    </w:p>
    <w:p w:rsidR="002D4619" w:rsidRDefault="002D4619" w:rsidP="002D4619">
      <w:pPr>
        <w:autoSpaceDE w:val="0"/>
        <w:autoSpaceDN w:val="0"/>
        <w:adjustRightInd w:val="0"/>
        <w:jc w:val="both"/>
      </w:pPr>
    </w:p>
    <w:p w:rsidR="006E60AC" w:rsidRPr="00F22100" w:rsidRDefault="006E60AC" w:rsidP="006E60AC">
      <w:pPr>
        <w:autoSpaceDE w:val="0"/>
        <w:autoSpaceDN w:val="0"/>
        <w:adjustRightInd w:val="0"/>
        <w:spacing w:line="360" w:lineRule="auto"/>
        <w:jc w:val="both"/>
      </w:pPr>
      <w:r w:rsidRPr="00F22100">
        <w:t>The main features of this standard are network flexibility, low c</w:t>
      </w:r>
      <w:r w:rsidR="00F62C23">
        <w:t>ost, very low power consumption</w:t>
      </w:r>
      <w:r w:rsidRPr="00F22100">
        <w:t xml:space="preserve"> and</w:t>
      </w:r>
      <w:r w:rsidR="000F16DF">
        <w:t xml:space="preserve"> low data rate. </w:t>
      </w:r>
      <w:r w:rsidRPr="00F22100">
        <w:t>It is developed for applications with relaxed throughput requirements which cannot handle the power consumption of heavy protocol stacks.</w:t>
      </w:r>
    </w:p>
    <w:p w:rsidR="006E60AC" w:rsidRPr="00631F30" w:rsidRDefault="006E60AC" w:rsidP="006E60AC">
      <w:pPr>
        <w:autoSpaceDE w:val="0"/>
        <w:autoSpaceDN w:val="0"/>
        <w:adjustRightInd w:val="0"/>
        <w:rPr>
          <w:bCs/>
        </w:rPr>
      </w:pPr>
    </w:p>
    <w:p w:rsidR="006E60AC" w:rsidRPr="00631F30" w:rsidRDefault="006E60AC" w:rsidP="006E60AC">
      <w:pPr>
        <w:autoSpaceDE w:val="0"/>
        <w:autoSpaceDN w:val="0"/>
        <w:adjustRightInd w:val="0"/>
        <w:rPr>
          <w:bCs/>
        </w:rPr>
      </w:pPr>
    </w:p>
    <w:p w:rsidR="006E60AC" w:rsidRPr="00A56825" w:rsidRDefault="002D4619" w:rsidP="006E60AC">
      <w:pPr>
        <w:autoSpaceDE w:val="0"/>
        <w:autoSpaceDN w:val="0"/>
        <w:adjustRightInd w:val="0"/>
        <w:rPr>
          <w:b/>
          <w:bCs/>
        </w:rPr>
      </w:pPr>
      <w:r>
        <w:rPr>
          <w:b/>
          <w:bCs/>
        </w:rPr>
        <w:t>2.1</w:t>
      </w:r>
      <w:r w:rsidR="006E60AC" w:rsidRPr="00A56825">
        <w:rPr>
          <w:b/>
          <w:bCs/>
        </w:rPr>
        <w:t>.1 Components of WPAN</w:t>
      </w:r>
    </w:p>
    <w:p w:rsidR="006E60AC" w:rsidRPr="00B143A3" w:rsidRDefault="006E60AC" w:rsidP="006E60AC">
      <w:pPr>
        <w:autoSpaceDE w:val="0"/>
        <w:autoSpaceDN w:val="0"/>
        <w:adjustRightInd w:val="0"/>
      </w:pPr>
    </w:p>
    <w:p w:rsidR="006E60AC" w:rsidRPr="00F22100" w:rsidRDefault="006E60AC" w:rsidP="006E60AC">
      <w:pPr>
        <w:autoSpaceDE w:val="0"/>
        <w:autoSpaceDN w:val="0"/>
        <w:adjustRightInd w:val="0"/>
        <w:spacing w:line="360" w:lineRule="auto"/>
        <w:jc w:val="both"/>
      </w:pPr>
      <w:r w:rsidRPr="00F22100">
        <w:t>A ZigBee system consists of several components. The most basic is the device. A device can be a full-function device (FFD) or reduced-function device (RFD). A network shall include at least one FFD, operating as the PAN coordinator.</w:t>
      </w:r>
    </w:p>
    <w:p w:rsidR="006E60AC" w:rsidRPr="00F22100" w:rsidRDefault="006E60AC" w:rsidP="006E60AC">
      <w:pPr>
        <w:autoSpaceDE w:val="0"/>
        <w:autoSpaceDN w:val="0"/>
        <w:adjustRightInd w:val="0"/>
        <w:jc w:val="both"/>
      </w:pPr>
    </w:p>
    <w:p w:rsidR="00631F30" w:rsidRDefault="006E60AC" w:rsidP="006E60AC">
      <w:pPr>
        <w:autoSpaceDE w:val="0"/>
        <w:autoSpaceDN w:val="0"/>
        <w:adjustRightInd w:val="0"/>
        <w:spacing w:line="360" w:lineRule="auto"/>
        <w:jc w:val="both"/>
      </w:pPr>
      <w:r w:rsidRPr="00F22100">
        <w:t xml:space="preserve">The FFD can operate in three modes: a personal area network (PAN) coordinator, a coordinator or a device. </w:t>
      </w:r>
    </w:p>
    <w:p w:rsidR="00631F30" w:rsidRDefault="00631F30" w:rsidP="00631F30">
      <w:pPr>
        <w:autoSpaceDE w:val="0"/>
        <w:autoSpaceDN w:val="0"/>
        <w:adjustRightInd w:val="0"/>
        <w:jc w:val="both"/>
      </w:pPr>
    </w:p>
    <w:p w:rsidR="006E60AC" w:rsidRPr="00F22100" w:rsidRDefault="006E60AC" w:rsidP="006E60AC">
      <w:pPr>
        <w:autoSpaceDE w:val="0"/>
        <w:autoSpaceDN w:val="0"/>
        <w:adjustRightInd w:val="0"/>
        <w:spacing w:line="360" w:lineRule="auto"/>
        <w:jc w:val="both"/>
      </w:pPr>
      <w:r w:rsidRPr="00F22100">
        <w:t xml:space="preserve">An RFD is intended for applications that are extremely simple and do not need to send large amounts of data. An FFD can </w:t>
      </w:r>
      <w:r w:rsidR="008168AD">
        <w:t>communicate with</w:t>
      </w:r>
      <w:r w:rsidRPr="00F22100">
        <w:t xml:space="preserve"> RFDs or FF</w:t>
      </w:r>
      <w:r w:rsidR="008168AD">
        <w:t>Ds while an RFD can only communicate with</w:t>
      </w:r>
      <w:r w:rsidR="00DD078D">
        <w:t xml:space="preserve"> an FFD</w:t>
      </w:r>
      <w:r w:rsidR="005B1E80">
        <w:t xml:space="preserve"> [</w:t>
      </w:r>
      <w:r w:rsidR="00DB0AD9">
        <w:t>5</w:t>
      </w:r>
      <w:r w:rsidR="005B1E80">
        <w:t>]</w:t>
      </w:r>
      <w:r w:rsidR="00DD078D">
        <w:t>.</w:t>
      </w:r>
    </w:p>
    <w:p w:rsidR="006E60AC" w:rsidRPr="00631F30" w:rsidRDefault="006E60AC" w:rsidP="006E60AC">
      <w:pPr>
        <w:autoSpaceDE w:val="0"/>
        <w:autoSpaceDN w:val="0"/>
        <w:adjustRightInd w:val="0"/>
        <w:jc w:val="both"/>
        <w:rPr>
          <w:b/>
          <w:bCs/>
        </w:rPr>
      </w:pPr>
    </w:p>
    <w:p w:rsidR="006E60AC" w:rsidRPr="00631F30" w:rsidRDefault="006E60AC" w:rsidP="006E60AC">
      <w:pPr>
        <w:autoSpaceDE w:val="0"/>
        <w:autoSpaceDN w:val="0"/>
        <w:adjustRightInd w:val="0"/>
        <w:jc w:val="both"/>
        <w:rPr>
          <w:b/>
          <w:bCs/>
        </w:rPr>
      </w:pPr>
    </w:p>
    <w:p w:rsidR="006E60AC" w:rsidRPr="00A56825" w:rsidRDefault="002D4619" w:rsidP="006E60AC">
      <w:pPr>
        <w:autoSpaceDE w:val="0"/>
        <w:autoSpaceDN w:val="0"/>
        <w:adjustRightInd w:val="0"/>
        <w:jc w:val="both"/>
        <w:rPr>
          <w:b/>
          <w:bCs/>
        </w:rPr>
      </w:pPr>
      <w:r>
        <w:rPr>
          <w:b/>
          <w:bCs/>
        </w:rPr>
        <w:t>2.1</w:t>
      </w:r>
      <w:r w:rsidR="00B01111">
        <w:rPr>
          <w:b/>
          <w:bCs/>
        </w:rPr>
        <w:t>.2</w:t>
      </w:r>
      <w:r w:rsidR="006E60AC" w:rsidRPr="00A56825">
        <w:rPr>
          <w:b/>
          <w:bCs/>
        </w:rPr>
        <w:t xml:space="preserve"> Network Topologies</w:t>
      </w:r>
    </w:p>
    <w:p w:rsidR="006E60AC" w:rsidRDefault="006E60AC" w:rsidP="006E60AC">
      <w:pPr>
        <w:autoSpaceDE w:val="0"/>
        <w:autoSpaceDN w:val="0"/>
        <w:adjustRightInd w:val="0"/>
        <w:jc w:val="both"/>
      </w:pPr>
    </w:p>
    <w:p w:rsidR="00631F30" w:rsidRPr="00631F30" w:rsidRDefault="006E60AC" w:rsidP="00631F30">
      <w:pPr>
        <w:autoSpaceDE w:val="0"/>
        <w:autoSpaceDN w:val="0"/>
        <w:adjustRightInd w:val="0"/>
        <w:spacing w:line="360" w:lineRule="auto"/>
        <w:jc w:val="both"/>
      </w:pPr>
      <w:r>
        <w:t>Figure 2.</w:t>
      </w:r>
      <w:r w:rsidR="00BF6CEC">
        <w:t>1</w:t>
      </w:r>
      <w:r>
        <w:t xml:space="preserve"> shows three</w:t>
      </w:r>
      <w:r w:rsidRPr="00F22100">
        <w:t xml:space="preserve"> types of topologies that ZigBee suppor</w:t>
      </w:r>
      <w:r w:rsidR="00B43F7C">
        <w:t xml:space="preserve">ts; star topology, peer to </w:t>
      </w:r>
      <w:r w:rsidRPr="00F22100">
        <w:t>peer topology</w:t>
      </w:r>
      <w:r w:rsidR="000F16DF">
        <w:t xml:space="preserve"> and cluster tree</w:t>
      </w:r>
      <w:r w:rsidR="005B1E80">
        <w:t xml:space="preserve"> [</w:t>
      </w:r>
      <w:r w:rsidR="00DB0AD9">
        <w:t>5</w:t>
      </w:r>
      <w:r w:rsidR="005B1E80">
        <w:t>]</w:t>
      </w:r>
      <w:r w:rsidR="000F16DF">
        <w:t>.</w:t>
      </w:r>
    </w:p>
    <w:p w:rsidR="00BC01CE" w:rsidRPr="00A56825" w:rsidRDefault="00BC01CE" w:rsidP="00BC01CE">
      <w:pPr>
        <w:autoSpaceDE w:val="0"/>
        <w:autoSpaceDN w:val="0"/>
        <w:adjustRightInd w:val="0"/>
        <w:jc w:val="both"/>
        <w:rPr>
          <w:b/>
          <w:bCs/>
        </w:rPr>
      </w:pPr>
      <w:r>
        <w:rPr>
          <w:b/>
          <w:bCs/>
        </w:rPr>
        <w:lastRenderedPageBreak/>
        <w:t>2.1.2</w:t>
      </w:r>
      <w:r w:rsidRPr="00A56825">
        <w:rPr>
          <w:b/>
          <w:bCs/>
        </w:rPr>
        <w:t>.1 Star Topology</w:t>
      </w:r>
    </w:p>
    <w:p w:rsidR="00BC01CE" w:rsidRDefault="00BC01CE" w:rsidP="00BC01CE">
      <w:pPr>
        <w:autoSpaceDE w:val="0"/>
        <w:autoSpaceDN w:val="0"/>
        <w:adjustRightInd w:val="0"/>
        <w:jc w:val="both"/>
      </w:pPr>
    </w:p>
    <w:p w:rsidR="00BC01CE" w:rsidRPr="00F22100" w:rsidRDefault="00BC01CE" w:rsidP="00BC01CE">
      <w:pPr>
        <w:autoSpaceDE w:val="0"/>
        <w:autoSpaceDN w:val="0"/>
        <w:adjustRightInd w:val="0"/>
        <w:spacing w:line="360" w:lineRule="auto"/>
        <w:jc w:val="both"/>
      </w:pPr>
      <w:r w:rsidRPr="00F22100">
        <w:t>In the star topology, the communication is established between devices and a single central controller, called the PAN coordinator. The PAN coordinator may be mains powered while the devices will most likely be battery powered. Applications that benefit from this topology include home automation, personal computer (PC) peripherals, toys and games.</w:t>
      </w:r>
    </w:p>
    <w:p w:rsidR="001613D5" w:rsidRPr="00631F30" w:rsidRDefault="001613D5" w:rsidP="00BC01CE">
      <w:pPr>
        <w:autoSpaceDE w:val="0"/>
        <w:autoSpaceDN w:val="0"/>
        <w:adjustRightInd w:val="0"/>
        <w:jc w:val="both"/>
      </w:pPr>
    </w:p>
    <w:p w:rsidR="00BC01CE" w:rsidRPr="00631F30" w:rsidRDefault="00BC01CE" w:rsidP="00BC01CE">
      <w:pPr>
        <w:autoSpaceDE w:val="0"/>
        <w:autoSpaceDN w:val="0"/>
        <w:adjustRightInd w:val="0"/>
        <w:jc w:val="both"/>
      </w:pPr>
    </w:p>
    <w:p w:rsidR="006E60AC" w:rsidRDefault="009329F3" w:rsidP="006E60AC">
      <w:pPr>
        <w:autoSpaceDE w:val="0"/>
        <w:autoSpaceDN w:val="0"/>
        <w:adjustRightInd w:val="0"/>
        <w:jc w:val="both"/>
        <w:rPr>
          <w:b/>
          <w:bCs/>
        </w:rPr>
      </w:pPr>
      <w:r>
        <w:rPr>
          <w:b/>
          <w:bCs/>
        </w:rPr>
      </w:r>
      <w:r>
        <w:rPr>
          <w:b/>
          <w:bCs/>
        </w:rPr>
        <w:pict>
          <v:group id="_x0000_s1177" editas="canvas" style="width:448.15pt;height:231.05pt;mso-position-horizontal-relative:char;mso-position-vertical-relative:line" coordorigin="2278,2278" coordsize="8963,4621">
            <o:lock v:ext="edit" aspectratio="t"/>
            <v:shape id="_x0000_s1178" type="#_x0000_t75" style="position:absolute;left:2278;top:2278;width:8963;height:4621" o:preferrelative="f">
              <v:fill o:detectmouseclick="t"/>
              <v:path o:extrusionok="t" o:connecttype="none"/>
              <o:lock v:ext="edit" text="t"/>
            </v:shape>
            <v:line id="_x0000_s1179" style="position:absolute;flip:x y;mso-wrap-style:none;v-text-anchor:middle" from="4568,4883" to="5278,5041" strokecolor="#333" strokeweight="2pt">
              <v:shadow color="navy"/>
            </v:line>
            <v:line id="_x0000_s1180" style="position:absolute;flip:x y;mso-wrap-style:none;v-text-anchor:middle" from="4568,5752" to="5121,6225" strokecolor="#333" strokeweight="2pt">
              <v:shadow color="navy"/>
            </v:line>
            <v:line id="_x0000_s1181" style="position:absolute;flip:y;mso-wrap-style:none;v-text-anchor:middle" from="7410,3398" to="8674,3699" strokecolor="#333" strokeweight="2pt">
              <v:shadow color="navy"/>
            </v:line>
            <v:line id="_x0000_s1182" style="position:absolute;flip:y;mso-wrap-style:none;v-text-anchor:middle" from="7410,2672" to="7884,3699" strokecolor="white" strokeweight="3pt">
              <v:shadow color="navy"/>
            </v:line>
            <v:line id="_x0000_s1183" style="position:absolute;flip:x y;mso-wrap-style:none;v-text-anchor:middle" from="7884,2672" to="8674,3398" strokecolor="#333" strokeweight="2pt">
              <v:shadow color="navy"/>
            </v:line>
            <v:line id="_x0000_s1184" style="position:absolute;flip:y;mso-wrap-style:none;v-text-anchor:middle" from="8674,2593" to="9542,3398" strokecolor="#333" strokeweight="2pt">
              <v:shadow color="navy"/>
            </v:line>
            <v:line id="_x0000_s1185" style="position:absolute;flip:y;mso-wrap-style:none;v-text-anchor:middle" from="7884,2593" to="9542,2672" strokecolor="white" strokeweight="3pt">
              <v:shadow color="navy"/>
            </v:line>
            <v:oval id="_x0000_s1186" style="position:absolute;left:7726;top:2515;width:315;height:316;mso-wrap-style:none;v-text-anchor:middle" fillcolor="#3f3151" strokecolor="white" strokeweight="1pt">
              <v:shadow color="navy"/>
            </v:oval>
            <v:line id="_x0000_s1187" style="position:absolute;mso-wrap-style:none;v-text-anchor:middle" from="8674,3398" to="9778,4330" strokeweight="2pt">
              <v:shadow color="navy"/>
            </v:line>
            <v:line id="_x0000_s1188" style="position:absolute;flip:y;mso-wrap-style:none;v-text-anchor:middle" from="7962,3368" to="8674,4646" strokecolor="#333" strokeweight="2pt">
              <v:shadow color="navy"/>
            </v:line>
            <v:line id="_x0000_s1189" style="position:absolute;mso-wrap-style:none;v-text-anchor:middle" from="7410,3699" to="7962,4646" strokecolor="white" strokeweight="3pt">
              <v:shadow color="navy"/>
            </v:line>
            <v:line id="_x0000_s1190" style="position:absolute;mso-wrap-style:none;v-text-anchor:middle" from="9542,2593" to="9778,4330" strokecolor="white" strokeweight="3pt">
              <v:shadow color="navy"/>
            </v:line>
            <v:line id="_x0000_s1191" style="position:absolute;flip:y;mso-wrap-style:none;v-text-anchor:middle" from="7962,4330" to="9778,4646" strokecolor="white" strokeweight="3pt">
              <v:shadow color="navy"/>
            </v:line>
            <v:oval id="_x0000_s1192" style="position:absolute;left:8515;top:3240;width:316;height:317;mso-wrap-style:none;v-text-anchor:middle" fillcolor="#fadb42" strokecolor="white" strokeweight="1pt">
              <v:shadow color="navy"/>
            </v:oval>
            <v:oval id="_x0000_s1193" style="position:absolute;left:7805;top:4488;width:316;height:317;mso-wrap-style:none;v-text-anchor:middle" fillcolor="#fadb42" strokecolor="white" strokeweight="1pt">
              <v:shadow color="navy"/>
            </v:oval>
            <v:oval id="_x0000_s1194" style="position:absolute;left:7282;top:3541;width:316;height:316;mso-wrap-style:none;v-text-anchor:middle" fillcolor="#fadb42" strokecolor="white" strokeweight="1pt">
              <v:shadow color="navy"/>
            </v:oval>
            <v:oval id="_x0000_s1195" style="position:absolute;left:9369;top:2451;width:315;height:316;mso-wrap-style:none;v-text-anchor:middle" fillcolor="#fadb42" strokecolor="white" strokeweight="1pt">
              <v:shadow color="navy"/>
            </v:oval>
            <v:line id="_x0000_s1196" style="position:absolute;flip:y;mso-wrap-style:none;v-text-anchor:middle" from="2436,3398" to="3699,3699" strokeweight="2pt">
              <v:shadow color="navy"/>
            </v:line>
            <v:line id="_x0000_s1197" style="position:absolute;flip:x y;mso-wrap-style:none;v-text-anchor:middle" from="3226,2436" to="3699,3398" strokeweight="2pt">
              <v:shadow color="navy"/>
            </v:line>
            <v:line id="_x0000_s1198" style="position:absolute;flip:y;mso-wrap-style:none;v-text-anchor:middle" from="3699,2593" to="4568,3398" strokeweight="2pt">
              <v:shadow color="navy"/>
            </v:line>
            <v:oval id="_x0000_s1199" style="position:absolute;left:3067;top:2278;width:316;height:315;mso-wrap-style:none;v-text-anchor:middle" fillcolor="#fadb42" strokecolor="white" strokeweight="1pt">
              <v:shadow color="navy"/>
            </v:oval>
            <v:line id="_x0000_s1200" style="position:absolute;flip:y;mso-wrap-style:none;v-text-anchor:middle" from="3462,3368" to="3699,4646" strokeweight="2pt">
              <v:shadow color="navy"/>
            </v:line>
            <v:line id="_x0000_s1201" style="position:absolute;mso-wrap-style:none;v-text-anchor:middle" from="3699,3398" to="4883,3857" strokeweight="2pt">
              <v:shadow color="navy"/>
            </v:line>
            <v:oval id="_x0000_s1202" style="position:absolute;left:4726;top:3699;width:316;height:316;mso-wrap-style:none;v-text-anchor:middle" fillcolor="#fadb42" strokecolor="white" strokeweight="1pt">
              <v:shadow color="navy"/>
            </v:oval>
            <v:oval id="_x0000_s1203" style="position:absolute;left:3305;top:4471;width:315;height:317;mso-wrap-style:none;v-text-anchor:middle" fillcolor="#9c0" strokecolor="white" strokeweight="1pt">
              <v:shadow color="navy"/>
            </v:oval>
            <v:oval id="_x0000_s1204" style="position:absolute;left:2295;top:3541;width:316;height:316;mso-wrap-style:none;v-text-anchor:middle" fillcolor="#9c0" strokecolor="white" strokeweight="1pt">
              <v:shadow color="navy"/>
            </v:oval>
            <v:oval id="_x0000_s1205" style="position:absolute;left:4410;top:2436;width:316;height:316;mso-wrap-style:none;v-text-anchor:middle" fillcolor="#9c0" strokecolor="white" strokeweight="1pt">
              <v:shadow color="navy"/>
            </v:oval>
            <v:line id="_x0000_s1206" style="position:absolute;flip:y;mso-wrap-style:none;v-text-anchor:middle" from="5121,5688" to="5989,6225" strokecolor="#333" strokeweight="2pt">
              <v:shadow color="navy"/>
            </v:line>
            <v:line id="_x0000_s1207" style="position:absolute;flip:x;mso-wrap-style:none;v-text-anchor:middle" from="5278,4725" to="5989,5041" strokecolor="#333" strokeweight="2pt">
              <v:shadow color="navy"/>
            </v:line>
            <v:line id="_x0000_s1208" style="position:absolute;flip:x y;mso-wrap-style:none;v-text-anchor:middle" from="5278,5041" to="5989,5688" strokecolor="#333" strokeweight="2pt">
              <v:shadow color="navy"/>
            </v:line>
            <v:line id="_x0000_s1209" style="position:absolute;flip:y;mso-wrap-style:none;v-text-anchor:middle" from="5989,4883" to="6858,5688" strokecolor="white" strokeweight="3pt">
              <v:shadow color="navy"/>
            </v:line>
            <v:line id="_x0000_s1210" style="position:absolute;flip:y;mso-wrap-style:none;v-text-anchor:middle" from="5278,4409" to="5357,5041" strokecolor="#333" strokeweight="2pt">
              <v:shadow color="navy"/>
            </v:line>
            <v:oval id="_x0000_s1211" style="position:absolute;left:5121;top:4883;width:315;height:316;mso-wrap-style:none;v-text-anchor:middle" fillcolor="#fadb42" strokecolor="white" strokeweight="1pt">
              <v:shadow color="navy"/>
            </v:oval>
            <v:line id="_x0000_s1212" style="position:absolute;mso-wrap-style:none;v-text-anchor:middle" from="5989,5688" to="6699,5989" strokecolor="#333" strokeweight="2pt">
              <v:shadow color="navy"/>
            </v:line>
            <v:line id="_x0000_s1213" style="position:absolute;flip:x;mso-wrap-style:none;v-text-anchor:middle" from="4647,6225" to="5121,6699" strokecolor="#333" strokeweight="2pt">
              <v:shadow color="navy"/>
            </v:line>
            <v:line id="_x0000_s1214" style="position:absolute;flip:x y;mso-wrap-style:none;v-text-anchor:middle" from="6699,5989" to="7410,6462" strokecolor="#333" strokeweight="2pt">
              <v:shadow color="navy"/>
            </v:line>
            <v:line id="_x0000_s1215" style="position:absolute;flip:y;mso-wrap-style:none;v-text-anchor:middle" from="6463,5989" to="6699,6620" strokecolor="#333" strokeweight="2pt">
              <v:shadow color="navy"/>
            </v:line>
            <v:oval id="_x0000_s1216" style="position:absolute;left:5831;top:5529;width:315;height:317;mso-wrap-style:none;v-text-anchor:middle" fillcolor="#3f3151" strokecolor="white" strokeweight="1pt">
              <v:shadow color="navy"/>
            </v:oval>
            <v:oval id="_x0000_s1217" style="position:absolute;left:6541;top:5831;width:317;height:315;mso-wrap-style:none;v-text-anchor:middle" fillcolor="#fadb42" strokecolor="white" strokeweight="1pt">
              <v:shadow color="navy"/>
            </v:oval>
            <v:oval id="_x0000_s1218" style="position:absolute;left:7252;top:6304;width:316;height:316;mso-wrap-style:none;v-text-anchor:middle" fillcolor="#9c0" strokecolor="white" strokeweight="1pt">
              <v:shadow color="navy"/>
            </v:oval>
            <v:oval id="_x0000_s1219" style="position:absolute;left:4962;top:6067;width:316;height:316;mso-wrap-style:none;v-text-anchor:middle" fillcolor="#fadb42" strokecolor="white" strokeweight="1pt">
              <v:shadow color="navy"/>
            </v:oval>
            <v:oval id="_x0000_s1220" style="position:absolute;left:6620;top:4725;width:316;height:316;mso-wrap-style:none;v-text-anchor:middle" fillcolor="#fadb42" strokecolor="white" strokeweight="1pt">
              <v:shadow color="navy"/>
            </v:oval>
            <v:oval id="_x0000_s1221" style="position:absolute;left:5831;top:4567;width:315;height:316;mso-wrap-style:none;v-text-anchor:middle" fillcolor="#9c0" strokecolor="white" strokeweight="1pt">
              <v:shadow color="navy"/>
            </v:oval>
            <v:oval id="_x0000_s1222" style="position:absolute;left:6305;top:6462;width:315;height:316;mso-wrap-style:none;v-text-anchor:middle" fillcolor="#9c0" strokecolor="white" strokeweight="1pt">
              <v:shadow color="navy"/>
            </v:oval>
            <v:oval id="_x0000_s1223" style="position:absolute;left:4489;top:6541;width:315;height:316;mso-wrap-style:none;v-text-anchor:middle" fillcolor="#fadb42" strokecolor="white" strokeweight="1pt">
              <v:shadow color="navy"/>
            </v:oval>
            <v:oval id="_x0000_s1224" style="position:absolute;left:4410;top:5594;width:316;height:316;mso-wrap-style:none;v-text-anchor:middle" fillcolor="#fadb42" strokecolor="white" strokeweight="1pt">
              <v:shadow color="navy"/>
            </v:oval>
            <v:oval id="_x0000_s1225" style="position:absolute;left:5199;top:4252;width:316;height:315;mso-wrap-style:none;v-text-anchor:middle" fillcolor="#9c0" strokecolor="white" strokeweight="1pt">
              <v:shadow color="navy"/>
            </v:oval>
            <v:oval id="_x0000_s1226" style="position:absolute;left:4410;top:4725;width:316;height:316;mso-wrap-style:none;v-text-anchor:middle" fillcolor="#fadb42" strokecolor="white" strokeweight="1pt">
              <v:shadow color="navy"/>
            </v:oval>
            <v:oval id="_x0000_s1227" style="position:absolute;left:7954;top:5679;width:317;height:316;mso-wrap-style:none;v-text-anchor:middle" fillcolor="#3f3151" strokecolor="white" strokeweight="1pt">
              <v:shadow color="navy"/>
            </v:oval>
            <v:oval id="_x0000_s1228" style="position:absolute;left:7954;top:6074;width:317;height:315;mso-wrap-style:none;v-text-anchor:middle" fillcolor="#fadb42" strokecolor="white" strokeweight="1pt">
              <v:shadow color="navy"/>
            </v:oval>
            <v:shape id="_x0000_s1229" type="#_x0000_t202" style="position:absolute;left:8350;top:5651;width:1974;height:395;mso-wrap-style:none;v-text-anchor:top-baseline" filled="f" fillcolor="#36f" stroked="f" strokecolor="white" strokeweight="1pt">
              <v:fill color2="#009"/>
              <v:shadow color="navy"/>
              <v:textbox style="mso-next-textbox:#_x0000_s1229;mso-fit-shape-to-text:t" inset="1.67639mm,.83819mm,1.67639mm,.83819mm">
                <w:txbxContent>
                  <w:p w:rsidR="00A43825" w:rsidRPr="00E269E4" w:rsidRDefault="00A43825" w:rsidP="009D79BD">
                    <w:pPr>
                      <w:widowControl w:val="0"/>
                      <w:autoSpaceDE w:val="0"/>
                      <w:autoSpaceDN w:val="0"/>
                      <w:adjustRightInd w:val="0"/>
                      <w:rPr>
                        <w:rFonts w:cs="SimSun"/>
                        <w:color w:val="000000"/>
                        <w:sz w:val="42"/>
                        <w:szCs w:val="64"/>
                      </w:rPr>
                    </w:pPr>
                    <w:r w:rsidRPr="000F5DA1">
                      <w:rPr>
                        <w:sz w:val="26"/>
                        <w:szCs w:val="40"/>
                      </w:rPr>
                      <w:t>PAN</w:t>
                    </w:r>
                    <w:r w:rsidRPr="00E269E4">
                      <w:rPr>
                        <w:color w:val="000000"/>
                        <w:sz w:val="26"/>
                        <w:szCs w:val="40"/>
                      </w:rPr>
                      <w:t xml:space="preserve"> coordinator</w:t>
                    </w:r>
                  </w:p>
                </w:txbxContent>
              </v:textbox>
            </v:shape>
            <v:shape id="_x0000_s1230" type="#_x0000_t202" style="position:absolute;left:8350;top:6046;width:2400;height:395;mso-wrap-style:none;v-text-anchor:top-baseline" filled="f" fillcolor="#36f" stroked="f" strokecolor="white" strokeweight="1pt">
              <v:fill color2="#009"/>
              <v:shadow color="navy"/>
              <v:textbox style="mso-next-textbox:#_x0000_s1230;mso-fit-shape-to-text:t" inset="1.67639mm,.83819mm,1.67639mm,.83819mm">
                <w:txbxContent>
                  <w:p w:rsidR="00A43825" w:rsidRPr="000F5DA1" w:rsidRDefault="00A43825" w:rsidP="009D79BD">
                    <w:pPr>
                      <w:widowControl w:val="0"/>
                      <w:autoSpaceDE w:val="0"/>
                      <w:autoSpaceDN w:val="0"/>
                      <w:adjustRightInd w:val="0"/>
                      <w:rPr>
                        <w:rFonts w:cs="SimSun"/>
                        <w:sz w:val="42"/>
                        <w:szCs w:val="64"/>
                      </w:rPr>
                    </w:pPr>
                    <w:r w:rsidRPr="000F5DA1">
                      <w:rPr>
                        <w:sz w:val="26"/>
                        <w:szCs w:val="40"/>
                      </w:rPr>
                      <w:t>Full Function Device</w:t>
                    </w:r>
                  </w:p>
                </w:txbxContent>
              </v:textbox>
            </v:shape>
            <v:oval id="_x0000_s1231" style="position:absolute;left:7962;top:6468;width:314;height:317;mso-wrap-style:none;v-text-anchor:middle" fillcolor="#9c0" strokecolor="white" strokeweight="1pt">
              <v:shadow color="navy"/>
            </v:oval>
            <v:shape id="_x0000_s1232" type="#_x0000_t202" style="position:absolute;left:2436;top:4078;width:790;height:464;v-text-anchor:top-baseline" filled="f" fillcolor="#36f" stroked="f" strokecolor="white" strokeweight="1pt">
              <v:fill color2="#009"/>
              <v:shadow color="navy"/>
              <v:textbox style="mso-next-textbox:#_x0000_s1232;mso-fit-shape-to-text:t" inset="1.67639mm,.83819mm,1.67639mm,.83819mm">
                <w:txbxContent>
                  <w:p w:rsidR="00A43825" w:rsidRPr="00767B86" w:rsidRDefault="00A43825" w:rsidP="009D79BD">
                    <w:pPr>
                      <w:widowControl w:val="0"/>
                      <w:autoSpaceDE w:val="0"/>
                      <w:autoSpaceDN w:val="0"/>
                      <w:adjustRightInd w:val="0"/>
                      <w:rPr>
                        <w:color w:val="000000"/>
                        <w:sz w:val="32"/>
                        <w:szCs w:val="48"/>
                      </w:rPr>
                    </w:pPr>
                    <w:r w:rsidRPr="00767B86">
                      <w:rPr>
                        <w:color w:val="000000"/>
                        <w:sz w:val="32"/>
                        <w:szCs w:val="48"/>
                      </w:rPr>
                      <w:t>Star</w:t>
                    </w:r>
                  </w:p>
                </w:txbxContent>
              </v:textbox>
            </v:shape>
            <v:shape id="_x0000_s1233" type="#_x0000_t202" style="position:absolute;left:6541;top:2910;width:902;height:464;mso-wrap-style:none;v-text-anchor:top-baseline" filled="f" fillcolor="#36f" stroked="f" strokecolor="white" strokeweight="1pt">
              <v:fill color2="#009"/>
              <v:shadow color="navy"/>
              <v:textbox style="mso-next-textbox:#_x0000_s1233;mso-fit-shape-to-text:t" inset="1.67639mm,.83819mm,1.67639mm,.83819mm">
                <w:txbxContent>
                  <w:p w:rsidR="00A43825" w:rsidRPr="00767B86" w:rsidRDefault="00A43825" w:rsidP="009D79BD">
                    <w:pPr>
                      <w:widowControl w:val="0"/>
                      <w:autoSpaceDE w:val="0"/>
                      <w:autoSpaceDN w:val="0"/>
                      <w:adjustRightInd w:val="0"/>
                      <w:rPr>
                        <w:color w:val="000000"/>
                        <w:sz w:val="32"/>
                        <w:szCs w:val="48"/>
                      </w:rPr>
                    </w:pPr>
                    <w:r w:rsidRPr="00767B86">
                      <w:rPr>
                        <w:color w:val="000000"/>
                        <w:sz w:val="32"/>
                        <w:szCs w:val="48"/>
                      </w:rPr>
                      <w:t>Mesh</w:t>
                    </w:r>
                  </w:p>
                </w:txbxContent>
              </v:textbox>
            </v:shape>
            <v:shape id="_x0000_s1234" type="#_x0000_t202" style="position:absolute;left:2910;top:6067;width:1781;height:464;mso-wrap-style:none;v-text-anchor:top-baseline" filled="f" fillcolor="#36f" stroked="f" strokecolor="white" strokeweight="1pt">
              <v:fill color2="#009"/>
              <v:shadow color="navy"/>
              <v:textbox style="mso-next-textbox:#_x0000_s1234;mso-fit-shape-to-text:t" inset="1.67639mm,.83819mm,1.67639mm,.83819mm">
                <w:txbxContent>
                  <w:p w:rsidR="00A43825" w:rsidRPr="00767B86" w:rsidRDefault="00A43825" w:rsidP="009D79BD">
                    <w:pPr>
                      <w:widowControl w:val="0"/>
                      <w:autoSpaceDE w:val="0"/>
                      <w:autoSpaceDN w:val="0"/>
                      <w:adjustRightInd w:val="0"/>
                      <w:rPr>
                        <w:color w:val="000000"/>
                        <w:sz w:val="32"/>
                        <w:szCs w:val="48"/>
                      </w:rPr>
                    </w:pPr>
                    <w:r w:rsidRPr="00767B86">
                      <w:rPr>
                        <w:color w:val="000000"/>
                        <w:sz w:val="32"/>
                        <w:szCs w:val="48"/>
                      </w:rPr>
                      <w:t>Cluster Tree</w:t>
                    </w:r>
                  </w:p>
                </w:txbxContent>
              </v:textbox>
            </v:shape>
            <v:line id="_x0000_s1235" style="position:absolute;flip:x;mso-wrap-style:none;v-text-anchor:middle" from="9778,4330" to="10489,4330" strokecolor="#333" strokeweight="2pt">
              <v:shadow color="navy"/>
            </v:line>
            <v:line id="_x0000_s1236" style="position:absolute;mso-wrap-style:none;v-text-anchor:middle" from="9778,4330" to="10016,4962" strokecolor="#333" strokeweight="2pt">
              <v:shadow color="navy"/>
            </v:line>
            <v:oval id="_x0000_s1237" style="position:absolute;left:9857;top:4805;width:316;height:315;mso-wrap-style:none;v-text-anchor:middle" fillcolor="#9c0" strokecolor="white" strokeweight="1pt">
              <v:shadow color="navy"/>
            </v:oval>
            <v:oval id="_x0000_s1238" style="position:absolute;left:10331;top:4173;width:316;height:315;mso-wrap-style:none;v-text-anchor:middle" fillcolor="#9c0" strokecolor="white" strokeweight="1pt">
              <v:shadow color="navy"/>
            </v:oval>
            <v:oval id="_x0000_s1239" style="position:absolute;left:9651;top:4173;width:316;height:315;mso-wrap-style:none;v-text-anchor:middle" fillcolor="#fadb42" strokecolor="white" strokeweight="1pt">
              <v:shadow color="navy"/>
            </v:oval>
            <v:oval id="_x0000_s1240" style="position:absolute;left:3541;top:3240;width:316;height:317;mso-wrap-style:none;v-text-anchor:middle" fillcolor="#3f3151" strokecolor="white" strokeweight="1pt">
              <v:shadow color="navy"/>
            </v:oval>
            <v:shape id="_x0000_s1241" type="#_x0000_t202" style="position:absolute;left:8350;top:6468;width:2891;height:389;mso-wrap-style:none;v-text-anchor:top-baseline" filled="f" fillcolor="#36f" stroked="f" strokecolor="white" strokeweight="1pt">
              <v:fill color2="#009"/>
              <v:shadow color="navy"/>
              <v:textbox style="mso-next-textbox:#_x0000_s1241" inset="1.67639mm,.83819mm,1.67639mm,.83819mm">
                <w:txbxContent>
                  <w:p w:rsidR="00A43825" w:rsidRPr="000F5DA1" w:rsidRDefault="00A43825" w:rsidP="009D79BD">
                    <w:pPr>
                      <w:widowControl w:val="0"/>
                      <w:autoSpaceDE w:val="0"/>
                      <w:autoSpaceDN w:val="0"/>
                      <w:adjustRightInd w:val="0"/>
                      <w:rPr>
                        <w:rFonts w:cs="SimSun"/>
                        <w:sz w:val="42"/>
                        <w:szCs w:val="64"/>
                      </w:rPr>
                    </w:pPr>
                    <w:r>
                      <w:rPr>
                        <w:sz w:val="26"/>
                        <w:szCs w:val="40"/>
                      </w:rPr>
                      <w:t>Reduced</w:t>
                    </w:r>
                    <w:r w:rsidRPr="000F5DA1">
                      <w:rPr>
                        <w:sz w:val="26"/>
                        <w:szCs w:val="40"/>
                      </w:rPr>
                      <w:t xml:space="preserve"> Function Device</w:t>
                    </w:r>
                  </w:p>
                </w:txbxContent>
              </v:textbox>
            </v:shape>
            <v:line id="_x0000_s1242" style="position:absolute;flip:y;mso-wrap-style:none;v-text-anchor:middle" from="6053,4962" to="6699,5594" strokecolor="#333" strokeweight="2pt">
              <v:shadow color="navy"/>
            </v:line>
            <v:line id="_x0000_s1243" style="position:absolute;flip:y;mso-wrap-style:none;v-text-anchor:middle" from="7488,2766" to="7805,3541" strokecolor="#333" strokeweight="2pt">
              <v:shadow color="navy"/>
            </v:line>
            <v:line id="_x0000_s1244" style="position:absolute;flip:y;mso-wrap-style:none;v-text-anchor:middle" from="8121,4409" to="9699,4646" strokecolor="#333" strokeweight="2pt">
              <v:shadow color="navy"/>
            </v:line>
            <v:line id="_x0000_s1245" style="position:absolute;mso-wrap-style:none;v-text-anchor:middle" from="7488,3857" to="7884,4542" strokecolor="#333" strokeweight="2pt">
              <v:shadow color="navy"/>
            </v:line>
            <v:line id="_x0000_s1246" style="position:absolute;mso-wrap-style:none;v-text-anchor:middle" from="9542,2751" to="9778,4173" strokecolor="#333" strokeweight="2pt">
              <v:shadow color="navy"/>
            </v:line>
            <v:line id="_x0000_s1247" style="position:absolute;flip:y;mso-wrap-style:none;v-text-anchor:middle" from="8041,2593" to="9384,2673" strokecolor="#333" strokeweight="2pt">
              <v:shadow color="navy"/>
            </v:line>
            <w10:wrap type="none"/>
            <w10:anchorlock/>
          </v:group>
        </w:pict>
      </w:r>
    </w:p>
    <w:p w:rsidR="006E60AC" w:rsidRPr="00F22100" w:rsidRDefault="006E60AC" w:rsidP="006E60AC">
      <w:pPr>
        <w:autoSpaceDE w:val="0"/>
        <w:autoSpaceDN w:val="0"/>
        <w:adjustRightInd w:val="0"/>
        <w:jc w:val="both"/>
        <w:rPr>
          <w:b/>
          <w:bCs/>
        </w:rPr>
      </w:pPr>
    </w:p>
    <w:p w:rsidR="009D79BD" w:rsidRPr="00F22100" w:rsidRDefault="009D79BD" w:rsidP="009D79BD">
      <w:pPr>
        <w:autoSpaceDE w:val="0"/>
        <w:autoSpaceDN w:val="0"/>
        <w:adjustRightInd w:val="0"/>
        <w:spacing w:line="360" w:lineRule="auto"/>
        <w:jc w:val="center"/>
      </w:pPr>
      <w:r>
        <w:rPr>
          <w:b/>
        </w:rPr>
        <w:t>Figure 2</w:t>
      </w:r>
      <w:r w:rsidRPr="00F22100">
        <w:rPr>
          <w:b/>
        </w:rPr>
        <w:t>.</w:t>
      </w:r>
      <w:r w:rsidR="00C476F7">
        <w:rPr>
          <w:b/>
        </w:rPr>
        <w:t>1</w:t>
      </w:r>
      <w:r>
        <w:rPr>
          <w:b/>
        </w:rPr>
        <w:t>:</w:t>
      </w:r>
      <w:r>
        <w:rPr>
          <w:sz w:val="22"/>
          <w:szCs w:val="22"/>
        </w:rPr>
        <w:t xml:space="preserve"> </w:t>
      </w:r>
      <w:r>
        <w:t>Topology models</w:t>
      </w:r>
    </w:p>
    <w:p w:rsidR="009D79BD" w:rsidRPr="00631F30" w:rsidRDefault="009D79BD" w:rsidP="006E60AC">
      <w:pPr>
        <w:autoSpaceDE w:val="0"/>
        <w:autoSpaceDN w:val="0"/>
        <w:adjustRightInd w:val="0"/>
        <w:jc w:val="both"/>
        <w:rPr>
          <w:b/>
          <w:bCs/>
        </w:rPr>
      </w:pPr>
    </w:p>
    <w:p w:rsidR="006E60AC" w:rsidRPr="00631F30" w:rsidRDefault="006E60AC" w:rsidP="006E60AC">
      <w:pPr>
        <w:autoSpaceDE w:val="0"/>
        <w:autoSpaceDN w:val="0"/>
        <w:adjustRightInd w:val="0"/>
        <w:jc w:val="both"/>
      </w:pPr>
    </w:p>
    <w:p w:rsidR="006E60AC" w:rsidRPr="00F22100" w:rsidRDefault="006E60AC" w:rsidP="006E60AC">
      <w:pPr>
        <w:autoSpaceDE w:val="0"/>
        <w:autoSpaceDN w:val="0"/>
        <w:adjustRightInd w:val="0"/>
        <w:spacing w:line="360" w:lineRule="auto"/>
        <w:jc w:val="both"/>
      </w:pPr>
      <w:r w:rsidRPr="00F22100">
        <w:t>After an FFD is activated for the first time, it may establish its own network and become the PAN coordinator. Each start network chooses a PAN identifier, which is not currently used by any other network within the radio sphere of influence. This allows each star network to operate independently.</w:t>
      </w:r>
    </w:p>
    <w:p w:rsidR="000758B7" w:rsidRPr="00631F30" w:rsidRDefault="000758B7" w:rsidP="006E60AC">
      <w:pPr>
        <w:autoSpaceDE w:val="0"/>
        <w:autoSpaceDN w:val="0"/>
        <w:adjustRightInd w:val="0"/>
        <w:jc w:val="both"/>
        <w:rPr>
          <w:b/>
          <w:bCs/>
        </w:rPr>
      </w:pPr>
    </w:p>
    <w:p w:rsidR="006E5AE4" w:rsidRPr="00631F30" w:rsidRDefault="006E5AE4" w:rsidP="006E60AC">
      <w:pPr>
        <w:autoSpaceDE w:val="0"/>
        <w:autoSpaceDN w:val="0"/>
        <w:adjustRightInd w:val="0"/>
        <w:jc w:val="both"/>
        <w:rPr>
          <w:b/>
          <w:bCs/>
        </w:rPr>
      </w:pPr>
    </w:p>
    <w:p w:rsidR="006E60AC" w:rsidRPr="00A56825" w:rsidRDefault="002D4619" w:rsidP="006E60AC">
      <w:pPr>
        <w:autoSpaceDE w:val="0"/>
        <w:autoSpaceDN w:val="0"/>
        <w:adjustRightInd w:val="0"/>
        <w:jc w:val="both"/>
        <w:rPr>
          <w:b/>
          <w:bCs/>
        </w:rPr>
      </w:pPr>
      <w:r>
        <w:rPr>
          <w:b/>
          <w:bCs/>
        </w:rPr>
        <w:t>2.1</w:t>
      </w:r>
      <w:r w:rsidR="00B01111">
        <w:rPr>
          <w:b/>
          <w:bCs/>
        </w:rPr>
        <w:t>.2</w:t>
      </w:r>
      <w:r w:rsidR="005F0CDC">
        <w:rPr>
          <w:b/>
          <w:bCs/>
        </w:rPr>
        <w:t>.2 Peer to P</w:t>
      </w:r>
      <w:r w:rsidR="006E60AC" w:rsidRPr="00A56825">
        <w:rPr>
          <w:b/>
          <w:bCs/>
        </w:rPr>
        <w:t>eer Topology</w:t>
      </w:r>
    </w:p>
    <w:p w:rsidR="006E60AC" w:rsidRPr="00631F30" w:rsidRDefault="006E60AC" w:rsidP="006E60AC">
      <w:pPr>
        <w:autoSpaceDE w:val="0"/>
        <w:autoSpaceDN w:val="0"/>
        <w:adjustRightInd w:val="0"/>
        <w:jc w:val="both"/>
      </w:pPr>
    </w:p>
    <w:p w:rsidR="006E60AC" w:rsidRPr="0096461A" w:rsidRDefault="006E60AC" w:rsidP="0096461A">
      <w:pPr>
        <w:autoSpaceDE w:val="0"/>
        <w:autoSpaceDN w:val="0"/>
        <w:adjustRightInd w:val="0"/>
        <w:spacing w:line="360" w:lineRule="auto"/>
        <w:jc w:val="both"/>
      </w:pPr>
      <w:r w:rsidRPr="00F22100">
        <w:t>In peer-to-peer topology, there is also one PAN coordinator. In contrast to star topology, any device can communicate with any other device as long as they are in range of one another. A peer-to-peer</w:t>
      </w:r>
      <w:r>
        <w:t xml:space="preserve"> network can be ad-</w:t>
      </w:r>
      <w:r w:rsidRPr="00F22100">
        <w:t>hoc, self-organizing and self-healing.</w:t>
      </w:r>
    </w:p>
    <w:p w:rsidR="006E60AC" w:rsidRPr="00D3420D" w:rsidRDefault="006E60AC" w:rsidP="006E60AC">
      <w:pPr>
        <w:autoSpaceDE w:val="0"/>
        <w:autoSpaceDN w:val="0"/>
        <w:adjustRightInd w:val="0"/>
        <w:spacing w:line="360" w:lineRule="auto"/>
        <w:jc w:val="both"/>
      </w:pPr>
      <w:r w:rsidRPr="00D3420D">
        <w:lastRenderedPageBreak/>
        <w:t>Applications such as industrial control and monitoring, wireless sensor networks, asset and inventory tracking would benefit from such a topology. It also allows multiple hops to route messages from any device to any other device in the network. It can provide reliability by multipath routing.</w:t>
      </w:r>
    </w:p>
    <w:p w:rsidR="00631F30" w:rsidRPr="0096461A" w:rsidRDefault="00631F30" w:rsidP="006E60AC">
      <w:pPr>
        <w:autoSpaceDE w:val="0"/>
        <w:autoSpaceDN w:val="0"/>
        <w:adjustRightInd w:val="0"/>
        <w:jc w:val="both"/>
        <w:rPr>
          <w:b/>
          <w:bCs/>
        </w:rPr>
      </w:pPr>
    </w:p>
    <w:p w:rsidR="00631F30" w:rsidRPr="0096461A" w:rsidRDefault="00631F30" w:rsidP="006E60AC">
      <w:pPr>
        <w:autoSpaceDE w:val="0"/>
        <w:autoSpaceDN w:val="0"/>
        <w:adjustRightInd w:val="0"/>
        <w:jc w:val="both"/>
        <w:rPr>
          <w:b/>
          <w:bCs/>
        </w:rPr>
      </w:pPr>
    </w:p>
    <w:p w:rsidR="006E60AC" w:rsidRPr="00A56825" w:rsidRDefault="002D4619" w:rsidP="006E60AC">
      <w:pPr>
        <w:autoSpaceDE w:val="0"/>
        <w:autoSpaceDN w:val="0"/>
        <w:adjustRightInd w:val="0"/>
        <w:jc w:val="both"/>
        <w:rPr>
          <w:b/>
          <w:bCs/>
        </w:rPr>
      </w:pPr>
      <w:r>
        <w:rPr>
          <w:b/>
          <w:bCs/>
        </w:rPr>
        <w:t>2.1</w:t>
      </w:r>
      <w:r w:rsidR="00B01111">
        <w:rPr>
          <w:b/>
          <w:bCs/>
        </w:rPr>
        <w:t>.2</w:t>
      </w:r>
      <w:r w:rsidR="005F0CDC">
        <w:rPr>
          <w:b/>
          <w:bCs/>
        </w:rPr>
        <w:t>.3 Cluster T</w:t>
      </w:r>
      <w:r w:rsidR="006E60AC" w:rsidRPr="00A56825">
        <w:rPr>
          <w:b/>
          <w:bCs/>
        </w:rPr>
        <w:t>ree Topology</w:t>
      </w:r>
    </w:p>
    <w:p w:rsidR="006E60AC" w:rsidRPr="0096461A" w:rsidRDefault="006E60AC" w:rsidP="006E60AC">
      <w:pPr>
        <w:autoSpaceDE w:val="0"/>
        <w:autoSpaceDN w:val="0"/>
        <w:adjustRightInd w:val="0"/>
        <w:jc w:val="both"/>
      </w:pPr>
    </w:p>
    <w:p w:rsidR="006E60AC" w:rsidRPr="00D3420D" w:rsidRDefault="006E60AC" w:rsidP="006E60AC">
      <w:pPr>
        <w:autoSpaceDE w:val="0"/>
        <w:autoSpaceDN w:val="0"/>
        <w:adjustRightInd w:val="0"/>
        <w:spacing w:line="360" w:lineRule="auto"/>
        <w:jc w:val="both"/>
      </w:pPr>
      <w:r w:rsidRPr="00D3420D">
        <w:t>Cluster-tree network is a special case of a peer-to-peer network in which most devices are FFDs and an RFD may connect to a cluster-tree network as a leave node at the end of a branch. Any of the FFD can act as a coordinator and provide synchronization services to other devices and coordinators. Only one of these coordinators however is the PAN coordinator.</w:t>
      </w:r>
    </w:p>
    <w:p w:rsidR="006E60AC" w:rsidRPr="0096461A" w:rsidRDefault="006E60AC" w:rsidP="006E60AC">
      <w:pPr>
        <w:autoSpaceDE w:val="0"/>
        <w:autoSpaceDN w:val="0"/>
        <w:adjustRightInd w:val="0"/>
        <w:jc w:val="both"/>
      </w:pPr>
    </w:p>
    <w:p w:rsidR="006E60AC" w:rsidRPr="00D3420D" w:rsidRDefault="006E60AC" w:rsidP="006E60AC">
      <w:pPr>
        <w:autoSpaceDE w:val="0"/>
        <w:autoSpaceDN w:val="0"/>
        <w:adjustRightInd w:val="0"/>
        <w:spacing w:line="360" w:lineRule="auto"/>
        <w:jc w:val="both"/>
      </w:pPr>
      <w:r w:rsidRPr="00D3420D">
        <w:t>The PAN coordinator forms the first cluster by establishing itself as the cluster head (CLH) with a cluster identifier (CID) of zero, ch</w:t>
      </w:r>
      <w:r w:rsidR="00F62C23">
        <w:t>oosing an unused PAN identifier</w:t>
      </w:r>
      <w:r w:rsidRPr="00D3420D">
        <w:t xml:space="preserve"> and broadcasting beacon frames to neighboring devices. A candidate device receiving a beacon frame may request to join the network at the CLH. If the PAN coordinator permits the device to join, it will add this new device as a child device in its neighbor list. The newly joined device will add the CLH as its parent in its neighbor list and begin transmitting periodic beacons such that other candidate devices may then join the network at that device. Once application or network requirements are met, the PAN coordinator may instruct a device to become the CLH of a new cluster adjacent to the first one. The advantage of this clustered structure is the increased coverage area at the cost of increased message latency.</w:t>
      </w:r>
    </w:p>
    <w:p w:rsidR="006E60AC" w:rsidRPr="0096461A" w:rsidRDefault="006E60AC" w:rsidP="006E60AC">
      <w:pPr>
        <w:autoSpaceDE w:val="0"/>
        <w:autoSpaceDN w:val="0"/>
        <w:adjustRightInd w:val="0"/>
        <w:jc w:val="both"/>
        <w:rPr>
          <w:b/>
          <w:bCs/>
        </w:rPr>
      </w:pPr>
    </w:p>
    <w:p w:rsidR="00631F30" w:rsidRPr="0096461A" w:rsidRDefault="00631F30" w:rsidP="006E60AC">
      <w:pPr>
        <w:autoSpaceDE w:val="0"/>
        <w:autoSpaceDN w:val="0"/>
        <w:adjustRightInd w:val="0"/>
        <w:jc w:val="both"/>
        <w:rPr>
          <w:b/>
          <w:bCs/>
        </w:rPr>
      </w:pPr>
    </w:p>
    <w:p w:rsidR="006E60AC" w:rsidRPr="00A56825" w:rsidRDefault="002D4619" w:rsidP="006E60AC">
      <w:pPr>
        <w:autoSpaceDE w:val="0"/>
        <w:autoSpaceDN w:val="0"/>
        <w:adjustRightInd w:val="0"/>
        <w:jc w:val="both"/>
        <w:rPr>
          <w:b/>
          <w:bCs/>
        </w:rPr>
      </w:pPr>
      <w:r>
        <w:rPr>
          <w:b/>
          <w:bCs/>
        </w:rPr>
        <w:t>2.1</w:t>
      </w:r>
      <w:r w:rsidR="00B01111">
        <w:rPr>
          <w:b/>
          <w:bCs/>
        </w:rPr>
        <w:t>.3</w:t>
      </w:r>
      <w:r w:rsidR="006E60AC" w:rsidRPr="00A56825">
        <w:rPr>
          <w:b/>
          <w:bCs/>
        </w:rPr>
        <w:t xml:space="preserve"> LR-WPAN Device Architecture </w:t>
      </w:r>
    </w:p>
    <w:p w:rsidR="006E60AC" w:rsidRPr="0096461A" w:rsidRDefault="006E60AC" w:rsidP="006E60AC">
      <w:pPr>
        <w:autoSpaceDE w:val="0"/>
        <w:autoSpaceDN w:val="0"/>
        <w:adjustRightInd w:val="0"/>
        <w:jc w:val="both"/>
      </w:pPr>
    </w:p>
    <w:p w:rsidR="0065523D" w:rsidRDefault="006E60AC" w:rsidP="00631F30">
      <w:pPr>
        <w:autoSpaceDE w:val="0"/>
        <w:autoSpaceDN w:val="0"/>
        <w:adjustRightInd w:val="0"/>
        <w:spacing w:line="360" w:lineRule="auto"/>
        <w:jc w:val="both"/>
      </w:pPr>
      <w:r w:rsidRPr="00F22100">
        <w:t>Figu</w:t>
      </w:r>
      <w:r w:rsidR="00BF6CEC">
        <w:t>re 2.2</w:t>
      </w:r>
      <w:r w:rsidRPr="00F22100">
        <w:t xml:space="preserve"> shows an LR-WPAN device</w:t>
      </w:r>
      <w:r w:rsidR="002B3F8F">
        <w:t xml:space="preserve"> [</w:t>
      </w:r>
      <w:r w:rsidR="00DB0AD9">
        <w:t>11</w:t>
      </w:r>
      <w:r w:rsidR="002B3F8F">
        <w:t>]</w:t>
      </w:r>
      <w:r w:rsidRPr="00F22100">
        <w:t>. The device comprises a PHY, which contains the radio</w:t>
      </w:r>
      <w:r w:rsidRPr="00F22100">
        <w:rPr>
          <w:b/>
          <w:bCs/>
        </w:rPr>
        <w:t xml:space="preserve"> </w:t>
      </w:r>
      <w:r w:rsidRPr="00F22100">
        <w:t xml:space="preserve">frequency (RF) transceiver along with </w:t>
      </w:r>
      <w:r w:rsidR="00F62C23">
        <w:t>its low-level control mechanism</w:t>
      </w:r>
      <w:r w:rsidRPr="00F22100">
        <w:t xml:space="preserve"> and a MAC sublayer that</w:t>
      </w:r>
      <w:r w:rsidRPr="00F22100">
        <w:rPr>
          <w:b/>
          <w:bCs/>
        </w:rPr>
        <w:t xml:space="preserve"> </w:t>
      </w:r>
      <w:r w:rsidRPr="00F22100">
        <w:t>provides access to the physical channel for all types of transfer. The upper layers consists of a</w:t>
      </w:r>
      <w:r w:rsidRPr="00F22100">
        <w:rPr>
          <w:b/>
          <w:bCs/>
        </w:rPr>
        <w:t xml:space="preserve"> </w:t>
      </w:r>
      <w:r w:rsidRPr="00F22100">
        <w:t xml:space="preserve">network layer, which provides network </w:t>
      </w:r>
      <w:r w:rsidR="00F62C23">
        <w:t>configuration, manipulation, message routing</w:t>
      </w:r>
      <w:r w:rsidRPr="00F22100">
        <w:t xml:space="preserve"> and application</w:t>
      </w:r>
      <w:r w:rsidRPr="00F22100">
        <w:rPr>
          <w:b/>
          <w:bCs/>
        </w:rPr>
        <w:t xml:space="preserve"> </w:t>
      </w:r>
      <w:r w:rsidRPr="00F22100">
        <w:t xml:space="preserve">layer, which provides the intended function </w:t>
      </w:r>
      <w:r w:rsidRPr="00F22100">
        <w:lastRenderedPageBreak/>
        <w:t>of a device. An IEEE 802.2 logical link control (LLC) can access the MAC sublayer through the service speci</w:t>
      </w:r>
      <w:r w:rsidR="00FD714B">
        <w:t>fic convergence sublayer (SSCS).</w:t>
      </w:r>
    </w:p>
    <w:p w:rsidR="0096461A" w:rsidRDefault="0096461A" w:rsidP="00631F30">
      <w:pPr>
        <w:autoSpaceDE w:val="0"/>
        <w:autoSpaceDN w:val="0"/>
        <w:adjustRightInd w:val="0"/>
        <w:spacing w:line="360" w:lineRule="auto"/>
        <w:jc w:val="both"/>
      </w:pPr>
    </w:p>
    <w:p w:rsidR="006E60AC" w:rsidRPr="00077F5C" w:rsidRDefault="009329F3" w:rsidP="006E60AC">
      <w:pPr>
        <w:autoSpaceDE w:val="0"/>
        <w:autoSpaceDN w:val="0"/>
        <w:adjustRightInd w:val="0"/>
        <w:spacing w:line="360" w:lineRule="auto"/>
      </w:pPr>
      <w:r w:rsidRPr="009329F3">
        <w:rPr>
          <w:b/>
          <w:noProof/>
        </w:rPr>
        <w:pict>
          <v:shapetype id="_x0000_t32" coordsize="21600,21600" o:spt="32" o:oned="t" path="m,l21600,21600e" filled="f">
            <v:path arrowok="t" fillok="f" o:connecttype="none"/>
            <o:lock v:ext="edit" shapetype="t"/>
          </v:shapetype>
          <v:shape id="_x0000_s1156" type="#_x0000_t32" style="position:absolute;margin-left:181.65pt;margin-top:27.85pt;width:0;height:14.95pt;z-index:251637760" o:connectortype="straight">
            <v:stroke startarrow="block" endarrow="block"/>
          </v:shape>
        </w:pict>
      </w:r>
      <w:r w:rsidRPr="009329F3">
        <w:rPr>
          <w:b/>
          <w:noProof/>
        </w:rPr>
        <w:pict>
          <v:shape id="_x0000_s1155" type="#_x0000_t32" style="position:absolute;margin-left:181.65pt;margin-top:63.45pt;width:0;height:14.95pt;z-index:251636736" o:connectortype="straight">
            <v:stroke startarrow="block" endarrow="block"/>
          </v:shape>
        </w:pict>
      </w:r>
      <w:r w:rsidRPr="009329F3">
        <w:rPr>
          <w:b/>
          <w:noProof/>
        </w:rPr>
        <w:pict>
          <v:shape id="_x0000_s1154" type="#_x0000_t32" style="position:absolute;margin-left:249.9pt;margin-top:136.35pt;width:0;height:14.95pt;z-index:251635712" o:connectortype="straight">
            <v:stroke startarrow="block" endarrow="block"/>
          </v:shape>
        </w:pict>
      </w:r>
      <w:r w:rsidRPr="009329F3">
        <w:rPr>
          <w:b/>
          <w:noProof/>
        </w:rPr>
        <w:pict>
          <v:shape id="_x0000_s1153" type="#_x0000_t32" style="position:absolute;margin-left:163.85pt;margin-top:136.35pt;width:0;height:14.95pt;z-index:251634688" o:connectortype="straight">
            <v:stroke startarrow="block" endarrow="block"/>
          </v:shape>
        </w:pict>
      </w:r>
      <w:r w:rsidRPr="009329F3">
        <w:rPr>
          <w:b/>
          <w:noProof/>
        </w:rPr>
        <w:pict>
          <v:rect id="_x0000_s1150" style="position:absolute;margin-left:145.2pt;margin-top:151.4pt;width:119.7pt;height:23.4pt;z-index:251631616" strokeweight="1.5pt">
            <v:textbox style="mso-next-textbox:#_x0000_s1150">
              <w:txbxContent>
                <w:p w:rsidR="00A43825" w:rsidRDefault="00A43825" w:rsidP="006E60AC">
                  <w:r>
                    <w:t xml:space="preserve">              PHY</w:t>
                  </w:r>
                </w:p>
              </w:txbxContent>
            </v:textbox>
          </v:rect>
        </w:pict>
      </w:r>
      <w:r w:rsidRPr="009329F3">
        <w:rPr>
          <w:b/>
          <w:noProof/>
        </w:rPr>
        <w:pict>
          <v:rect id="_x0000_s1149" style="position:absolute;margin-left:145.2pt;margin-top:112.95pt;width:119.7pt;height:23.4pt;z-index:251630592" strokeweight="1.5pt">
            <v:textbox style="mso-next-textbox:#_x0000_s1149">
              <w:txbxContent>
                <w:p w:rsidR="00A43825" w:rsidRDefault="00A43825" w:rsidP="006E60AC">
                  <w:r>
                    <w:t xml:space="preserve">             MAC</w:t>
                  </w:r>
                </w:p>
              </w:txbxContent>
            </v:textbox>
          </v:rect>
        </w:pict>
      </w:r>
      <w:r w:rsidRPr="009329F3">
        <w:rPr>
          <w:b/>
          <w:noProof/>
        </w:rPr>
        <w:pict>
          <v:rect id="_x0000_s1147" style="position:absolute;margin-left:145.2pt;margin-top:42.8pt;width:69.2pt;height:19.65pt;z-index:251628544" strokeweight="1.5pt">
            <v:textbox style="mso-next-textbox:#_x0000_s1147">
              <w:txbxContent>
                <w:p w:rsidR="00A43825" w:rsidRDefault="00A43825" w:rsidP="006E60AC">
                  <w:r>
                    <w:t>802.2.LLC</w:t>
                  </w:r>
                </w:p>
              </w:txbxContent>
            </v:textbox>
          </v:rect>
        </w:pict>
      </w:r>
      <w:r w:rsidRPr="009329F3">
        <w:rPr>
          <w:b/>
          <w:noProof/>
        </w:rPr>
        <w:pict>
          <v:shape id="_x0000_s1146" type="#_x0000_t32" style="position:absolute;margin-left:249.75pt;margin-top:27.85pt;width:0;height:85.05pt;z-index:251627520" o:connectortype="straight" strokeweight="1pt">
            <v:stroke startarrow="block" endarrow="block"/>
          </v:shape>
        </w:pict>
      </w:r>
      <w:r w:rsidRPr="009329F3">
        <w:rPr>
          <w:b/>
          <w:noProof/>
        </w:rPr>
        <w:pict>
          <v:rect id="_x0000_s1145" style="position:absolute;margin-left:145.2pt;margin-top:4.45pt;width:119.7pt;height:23.4pt;z-index:251626496" strokeweight="1.5pt">
            <v:textbox style="mso-next-textbox:#_x0000_s1145">
              <w:txbxContent>
                <w:p w:rsidR="00A43825" w:rsidRDefault="00A43825" w:rsidP="006E60AC">
                  <w:r>
                    <w:t xml:space="preserve">      Upper Layers</w:t>
                  </w:r>
                </w:p>
              </w:txbxContent>
            </v:textbox>
          </v:rect>
        </w:pict>
      </w:r>
      <w:r w:rsidRPr="009329F3">
        <w:rPr>
          <w:b/>
          <w:noProof/>
        </w:rPr>
        <w:pict>
          <v:shape id="_x0000_s1157" type="#_x0000_t32" style="position:absolute;margin-left:181.65pt;margin-top:98pt;width:0;height:14.95pt;z-index:251638784" o:connectortype="straight">
            <v:stroke startarrow="block" endarrow="block"/>
          </v:shape>
        </w:pict>
      </w:r>
      <w:r w:rsidR="006E60AC">
        <w:t xml:space="preserve"> </w:t>
      </w:r>
    </w:p>
    <w:p w:rsidR="006E60AC" w:rsidRDefault="006E60AC" w:rsidP="006E60AC"/>
    <w:p w:rsidR="006E60AC" w:rsidRDefault="006E60AC" w:rsidP="006E60AC">
      <w:r>
        <w:t xml:space="preserve"> </w:t>
      </w:r>
    </w:p>
    <w:p w:rsidR="006E60AC" w:rsidRDefault="006E60AC" w:rsidP="006E60AC">
      <w:pPr>
        <w:tabs>
          <w:tab w:val="left" w:pos="3104"/>
        </w:tabs>
      </w:pPr>
      <w:r>
        <w:tab/>
      </w:r>
    </w:p>
    <w:p w:rsidR="006E60AC" w:rsidRDefault="006E60AC" w:rsidP="006E60AC"/>
    <w:p w:rsidR="006E60AC" w:rsidRDefault="009329F3" w:rsidP="006E60AC">
      <w:pPr>
        <w:autoSpaceDE w:val="0"/>
        <w:autoSpaceDN w:val="0"/>
        <w:adjustRightInd w:val="0"/>
        <w:spacing w:line="360" w:lineRule="auto"/>
        <w:jc w:val="both"/>
      </w:pPr>
      <w:r w:rsidRPr="009329F3">
        <w:rPr>
          <w:b/>
          <w:noProof/>
        </w:rPr>
        <w:pict>
          <v:rect id="_x0000_s1148" style="position:absolute;left:0;text-align:left;margin-left:145.2pt;margin-top:2.5pt;width:69.2pt;height:19.6pt;z-index:251629568" strokeweight="1.5pt">
            <v:textbox style="mso-next-textbox:#_x0000_s1148">
              <w:txbxContent>
                <w:p w:rsidR="00A43825" w:rsidRDefault="00A43825" w:rsidP="006E60AC">
                  <w:r>
                    <w:t xml:space="preserve">     SSCS</w:t>
                  </w:r>
                </w:p>
              </w:txbxContent>
            </v:textbox>
          </v:rect>
        </w:pict>
      </w:r>
    </w:p>
    <w:p w:rsidR="006E60AC" w:rsidRDefault="006E60AC" w:rsidP="006E60AC">
      <w:pPr>
        <w:autoSpaceDE w:val="0"/>
        <w:autoSpaceDN w:val="0"/>
        <w:adjustRightInd w:val="0"/>
        <w:spacing w:line="360" w:lineRule="auto"/>
        <w:jc w:val="both"/>
      </w:pPr>
    </w:p>
    <w:p w:rsidR="006E60AC" w:rsidRDefault="006E60AC" w:rsidP="006E60AC">
      <w:pPr>
        <w:autoSpaceDE w:val="0"/>
        <w:autoSpaceDN w:val="0"/>
        <w:adjustRightInd w:val="0"/>
        <w:spacing w:line="360" w:lineRule="auto"/>
        <w:jc w:val="both"/>
      </w:pPr>
    </w:p>
    <w:p w:rsidR="006E60AC" w:rsidRDefault="006E60AC" w:rsidP="006E60AC">
      <w:pPr>
        <w:autoSpaceDE w:val="0"/>
        <w:autoSpaceDN w:val="0"/>
        <w:adjustRightInd w:val="0"/>
        <w:spacing w:line="360" w:lineRule="auto"/>
        <w:jc w:val="both"/>
      </w:pPr>
    </w:p>
    <w:p w:rsidR="006E60AC" w:rsidRDefault="006E60AC" w:rsidP="006E60AC">
      <w:pPr>
        <w:autoSpaceDE w:val="0"/>
        <w:autoSpaceDN w:val="0"/>
        <w:adjustRightInd w:val="0"/>
        <w:spacing w:line="360" w:lineRule="auto"/>
        <w:jc w:val="both"/>
      </w:pPr>
    </w:p>
    <w:p w:rsidR="006E60AC" w:rsidRDefault="009329F3" w:rsidP="006E60AC">
      <w:pPr>
        <w:autoSpaceDE w:val="0"/>
        <w:autoSpaceDN w:val="0"/>
        <w:adjustRightInd w:val="0"/>
        <w:spacing w:line="360" w:lineRule="auto"/>
        <w:jc w:val="both"/>
      </w:pPr>
      <w:r w:rsidRPr="009329F3">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2" type="#_x0000_t67" style="position:absolute;left:0;text-align:left;margin-left:194.75pt;margin-top:1.65pt;width:19.65pt;height:25.25pt;z-index:251633664">
            <v:textbox style="layout-flow:vertical-ideographic"/>
          </v:shape>
        </w:pict>
      </w:r>
    </w:p>
    <w:p w:rsidR="006E60AC" w:rsidRDefault="009329F3" w:rsidP="006E60AC">
      <w:pPr>
        <w:autoSpaceDE w:val="0"/>
        <w:autoSpaceDN w:val="0"/>
        <w:adjustRightInd w:val="0"/>
        <w:spacing w:line="360" w:lineRule="auto"/>
        <w:jc w:val="both"/>
      </w:pPr>
      <w:r w:rsidRPr="009329F3">
        <w:rPr>
          <w:b/>
          <w:noProof/>
        </w:rPr>
        <w:pict>
          <v:oval id="_x0000_s1151" style="position:absolute;left:0;text-align:left;margin-left:151pt;margin-top:11.05pt;width:106.85pt;height:50.15pt;z-index:251632640" fillcolor="#ddd" strokeweight="1.5pt">
            <v:fill color2="fill darken(118)" rotate="t" method="linear sigma" focus="-50%" type="gradient"/>
            <v:textbox style="mso-next-textbox:#_x0000_s1151">
              <w:txbxContent>
                <w:p w:rsidR="00A43825" w:rsidRDefault="00A43825" w:rsidP="006E60AC">
                  <w:pPr>
                    <w:jc w:val="center"/>
                  </w:pPr>
                  <w:r w:rsidRPr="00C6359A">
                    <w:t>Physical</w:t>
                  </w:r>
                </w:p>
                <w:p w:rsidR="00A43825" w:rsidRPr="00C6359A" w:rsidRDefault="00A43825" w:rsidP="006E60AC">
                  <w:pPr>
                    <w:jc w:val="center"/>
                  </w:pPr>
                  <w:r w:rsidRPr="00C6359A">
                    <w:t>Medium</w:t>
                  </w:r>
                </w:p>
              </w:txbxContent>
            </v:textbox>
          </v:oval>
        </w:pict>
      </w:r>
    </w:p>
    <w:p w:rsidR="006E60AC" w:rsidRDefault="006E60AC" w:rsidP="006E60AC">
      <w:pPr>
        <w:autoSpaceDE w:val="0"/>
        <w:autoSpaceDN w:val="0"/>
        <w:adjustRightInd w:val="0"/>
        <w:spacing w:line="360" w:lineRule="auto"/>
        <w:jc w:val="both"/>
      </w:pPr>
    </w:p>
    <w:p w:rsidR="006E60AC" w:rsidRDefault="006E60AC" w:rsidP="006E60AC">
      <w:pPr>
        <w:autoSpaceDE w:val="0"/>
        <w:autoSpaceDN w:val="0"/>
        <w:adjustRightInd w:val="0"/>
        <w:spacing w:line="360" w:lineRule="auto"/>
        <w:jc w:val="both"/>
      </w:pPr>
    </w:p>
    <w:p w:rsidR="006E3973" w:rsidRPr="00A97C9E" w:rsidRDefault="006E3973" w:rsidP="006E60AC">
      <w:pPr>
        <w:autoSpaceDE w:val="0"/>
        <w:autoSpaceDN w:val="0"/>
        <w:adjustRightInd w:val="0"/>
        <w:spacing w:line="360" w:lineRule="auto"/>
        <w:jc w:val="both"/>
      </w:pPr>
    </w:p>
    <w:p w:rsidR="006E60AC" w:rsidRDefault="002B3F8F" w:rsidP="0065523D">
      <w:pPr>
        <w:autoSpaceDE w:val="0"/>
        <w:autoSpaceDN w:val="0"/>
        <w:adjustRightInd w:val="0"/>
      </w:pPr>
      <w:r>
        <w:rPr>
          <w:b/>
        </w:rPr>
        <w:t xml:space="preserve">                                </w:t>
      </w:r>
      <w:r w:rsidR="006E60AC">
        <w:rPr>
          <w:b/>
        </w:rPr>
        <w:t>Figure 2</w:t>
      </w:r>
      <w:r w:rsidR="006E60AC" w:rsidRPr="0007427E">
        <w:rPr>
          <w:b/>
        </w:rPr>
        <w:t>.</w:t>
      </w:r>
      <w:r w:rsidR="00C476F7">
        <w:rPr>
          <w:b/>
        </w:rPr>
        <w:t>2</w:t>
      </w:r>
      <w:r w:rsidR="006E60AC">
        <w:rPr>
          <w:b/>
        </w:rPr>
        <w:t>:</w:t>
      </w:r>
      <w:r w:rsidR="006E60AC">
        <w:t xml:space="preserve"> LR-WPAN device architecture</w:t>
      </w:r>
    </w:p>
    <w:p w:rsidR="006E60AC" w:rsidRPr="00A97C9E" w:rsidRDefault="006E60AC" w:rsidP="0065523D">
      <w:pPr>
        <w:autoSpaceDE w:val="0"/>
        <w:autoSpaceDN w:val="0"/>
        <w:adjustRightInd w:val="0"/>
        <w:jc w:val="both"/>
        <w:rPr>
          <w:sz w:val="28"/>
          <w:szCs w:val="28"/>
        </w:rPr>
      </w:pPr>
    </w:p>
    <w:p w:rsidR="006E60AC" w:rsidRDefault="006E60AC" w:rsidP="0065523D">
      <w:pPr>
        <w:autoSpaceDE w:val="0"/>
        <w:autoSpaceDN w:val="0"/>
        <w:adjustRightInd w:val="0"/>
        <w:jc w:val="both"/>
      </w:pPr>
    </w:p>
    <w:p w:rsidR="006E60AC" w:rsidRPr="00622E7D" w:rsidRDefault="006E5AE4" w:rsidP="00080C3E">
      <w:pPr>
        <w:autoSpaceDE w:val="0"/>
        <w:autoSpaceDN w:val="0"/>
        <w:adjustRightInd w:val="0"/>
        <w:jc w:val="both"/>
        <w:rPr>
          <w:b/>
          <w:bCs/>
        </w:rPr>
      </w:pPr>
      <w:r>
        <w:rPr>
          <w:b/>
          <w:bCs/>
        </w:rPr>
        <w:t>2.2</w:t>
      </w:r>
      <w:r w:rsidR="006E60AC">
        <w:rPr>
          <w:b/>
          <w:bCs/>
        </w:rPr>
        <w:t xml:space="preserve"> </w:t>
      </w:r>
      <w:r w:rsidR="008F7CB8">
        <w:rPr>
          <w:b/>
          <w:bCs/>
        </w:rPr>
        <w:t>P</w:t>
      </w:r>
      <w:r w:rsidR="005F0CDC">
        <w:rPr>
          <w:b/>
          <w:bCs/>
        </w:rPr>
        <w:t>hysical Layer</w:t>
      </w:r>
    </w:p>
    <w:p w:rsidR="0023475B" w:rsidRPr="00A97C9E" w:rsidRDefault="0023475B" w:rsidP="0023475B">
      <w:pPr>
        <w:autoSpaceDE w:val="0"/>
        <w:autoSpaceDN w:val="0"/>
        <w:adjustRightInd w:val="0"/>
        <w:jc w:val="both"/>
      </w:pPr>
    </w:p>
    <w:p w:rsidR="006E60AC" w:rsidRPr="00F22100" w:rsidRDefault="009D79BD" w:rsidP="006E60AC">
      <w:pPr>
        <w:autoSpaceDE w:val="0"/>
        <w:autoSpaceDN w:val="0"/>
        <w:adjustRightInd w:val="0"/>
        <w:spacing w:line="360" w:lineRule="auto"/>
        <w:jc w:val="both"/>
      </w:pPr>
      <w:r>
        <w:t>The physical layer</w:t>
      </w:r>
      <w:r w:rsidR="00BE6B8E">
        <w:t xml:space="preserve"> (PHY)</w:t>
      </w:r>
      <w:r w:rsidR="00DB0AD9">
        <w:t xml:space="preserve"> [5</w:t>
      </w:r>
      <w:r w:rsidR="00E257FC">
        <w:t>]</w:t>
      </w:r>
      <w:r w:rsidR="006E60AC" w:rsidRPr="00F22100">
        <w:t xml:space="preserve"> provides </w:t>
      </w:r>
      <w:r w:rsidR="008168AD">
        <w:t>two</w:t>
      </w:r>
      <w:r w:rsidR="006E60AC" w:rsidRPr="00F22100">
        <w:t xml:space="preserve"> services: the PHY data service and PHY management service interfacing to the physical layer management entity (PLME). The PHY data service enables the transmission and reception of PHY protocol data units (PPDU) across the physical radio channel.</w:t>
      </w:r>
    </w:p>
    <w:p w:rsidR="006E60AC" w:rsidRPr="00A97C9E" w:rsidRDefault="006E60AC" w:rsidP="006E60AC">
      <w:pPr>
        <w:autoSpaceDE w:val="0"/>
        <w:autoSpaceDN w:val="0"/>
        <w:adjustRightInd w:val="0"/>
        <w:jc w:val="both"/>
      </w:pPr>
    </w:p>
    <w:p w:rsidR="006E60AC" w:rsidRPr="00F22100" w:rsidRDefault="006E60AC" w:rsidP="006E60AC">
      <w:pPr>
        <w:autoSpaceDE w:val="0"/>
        <w:autoSpaceDN w:val="0"/>
        <w:adjustRightInd w:val="0"/>
        <w:spacing w:line="360" w:lineRule="auto"/>
        <w:jc w:val="both"/>
      </w:pPr>
      <w:r w:rsidRPr="00F22100">
        <w:t>The features of the PHY are activation and deactivation of the radio transceiver, energy detection (ED), link quality indication (LQI), channel selection, clear channel assessment (CCA) and transmitting as well as receiving packets across the physical medium.</w:t>
      </w:r>
    </w:p>
    <w:p w:rsidR="006E60AC" w:rsidRPr="00A97C9E" w:rsidRDefault="006E60AC" w:rsidP="006E60AC">
      <w:pPr>
        <w:autoSpaceDE w:val="0"/>
        <w:autoSpaceDN w:val="0"/>
        <w:adjustRightInd w:val="0"/>
        <w:jc w:val="both"/>
      </w:pPr>
    </w:p>
    <w:p w:rsidR="00BE6B8E" w:rsidRDefault="006E60AC" w:rsidP="0023475B">
      <w:pPr>
        <w:autoSpaceDE w:val="0"/>
        <w:autoSpaceDN w:val="0"/>
        <w:adjustRightInd w:val="0"/>
        <w:spacing w:line="360" w:lineRule="auto"/>
        <w:jc w:val="both"/>
      </w:pPr>
      <w:r w:rsidRPr="00F22100">
        <w:t>The standard offers two PHY options based on the frequency band. Both are based on direct sequence spread spectrum (DSSS). The data rate is 250</w:t>
      </w:r>
      <w:r w:rsidR="009D79BD">
        <w:t xml:space="preserve"> </w:t>
      </w:r>
      <w:r w:rsidRPr="00F22100">
        <w:t>kbps at 2.4</w:t>
      </w:r>
      <w:r w:rsidR="009D79BD">
        <w:t xml:space="preserve"> </w:t>
      </w:r>
      <w:r w:rsidRPr="00F22100">
        <w:t>GHz, 40</w:t>
      </w:r>
      <w:r w:rsidR="009D79BD">
        <w:t xml:space="preserve"> </w:t>
      </w:r>
      <w:r w:rsidRPr="00F22100">
        <w:t xml:space="preserve">kbps at </w:t>
      </w:r>
      <w:r w:rsidRPr="00F22100">
        <w:lastRenderedPageBreak/>
        <w:t>915</w:t>
      </w:r>
      <w:r w:rsidR="009D79BD">
        <w:t xml:space="preserve"> </w:t>
      </w:r>
      <w:r w:rsidRPr="00F22100">
        <w:t>MHz and 20</w:t>
      </w:r>
      <w:r w:rsidR="009D79BD">
        <w:t xml:space="preserve"> </w:t>
      </w:r>
      <w:r w:rsidRPr="00F22100">
        <w:t>kbps at 868</w:t>
      </w:r>
      <w:r w:rsidR="009D79BD">
        <w:t xml:space="preserve"> </w:t>
      </w:r>
      <w:r w:rsidRPr="00F22100">
        <w:t>MHz. The higher data rate at 2.4</w:t>
      </w:r>
      <w:r w:rsidR="009D79BD">
        <w:t xml:space="preserve"> </w:t>
      </w:r>
      <w:r w:rsidRPr="00F22100">
        <w:t>GHz is attributed to a higher-order modulation scheme. Lower frequency provide longer range due to lower propagation losses. Low rate can be translated into better sensitivity and larger coverage area. Higher rate means higher throughput, lower latency or lower duty cycle. This infor</w:t>
      </w:r>
      <w:r>
        <w:t xml:space="preserve">mation is summarized in </w:t>
      </w:r>
      <w:r w:rsidR="00FD714B">
        <w:t>T</w:t>
      </w:r>
      <w:r w:rsidR="00BF6CEC">
        <w:t>able</w:t>
      </w:r>
      <w:r w:rsidR="002D4619">
        <w:t xml:space="preserve"> 2</w:t>
      </w:r>
      <w:r w:rsidRPr="00F22100">
        <w:t>.1.</w:t>
      </w:r>
    </w:p>
    <w:p w:rsidR="0097675B" w:rsidRPr="0065523D" w:rsidRDefault="0097675B" w:rsidP="0097675B">
      <w:pPr>
        <w:autoSpaceDE w:val="0"/>
        <w:autoSpaceDN w:val="0"/>
        <w:adjustRightInd w:val="0"/>
        <w:spacing w:line="360" w:lineRule="auto"/>
        <w:jc w:val="both"/>
      </w:pPr>
    </w:p>
    <w:p w:rsidR="00FD714B" w:rsidRDefault="002D4619" w:rsidP="00FD714B">
      <w:pPr>
        <w:autoSpaceDE w:val="0"/>
        <w:autoSpaceDN w:val="0"/>
        <w:adjustRightInd w:val="0"/>
        <w:jc w:val="center"/>
      </w:pPr>
      <w:r>
        <w:rPr>
          <w:b/>
        </w:rPr>
        <w:t>Table 2</w:t>
      </w:r>
      <w:r w:rsidR="00FD714B" w:rsidRPr="00F22100">
        <w:rPr>
          <w:b/>
        </w:rPr>
        <w:t>.1</w:t>
      </w:r>
      <w:r w:rsidR="00FD714B">
        <w:rPr>
          <w:b/>
        </w:rPr>
        <w:t>:</w:t>
      </w:r>
      <w:r w:rsidR="00FD714B">
        <w:rPr>
          <w:sz w:val="22"/>
          <w:szCs w:val="22"/>
        </w:rPr>
        <w:t xml:space="preserve"> </w:t>
      </w:r>
      <w:r w:rsidR="00FD714B">
        <w:t>Frequency bands and data rates</w:t>
      </w:r>
    </w:p>
    <w:p w:rsidR="00B43F7C" w:rsidRDefault="00B43F7C" w:rsidP="00B43F7C">
      <w:pPr>
        <w:autoSpaceDE w:val="0"/>
        <w:autoSpaceDN w:val="0"/>
        <w:adjustRightInd w:val="0"/>
        <w:jc w:val="both"/>
      </w:pPr>
    </w:p>
    <w:tbl>
      <w:tblPr>
        <w:tblW w:w="8529" w:type="dxa"/>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3"/>
        <w:gridCol w:w="1192"/>
        <w:gridCol w:w="1190"/>
        <w:gridCol w:w="976"/>
        <w:gridCol w:w="1192"/>
        <w:gridCol w:w="928"/>
        <w:gridCol w:w="1249"/>
        <w:gridCol w:w="1039"/>
      </w:tblGrid>
      <w:tr w:rsidR="00543DA9">
        <w:trPr>
          <w:trHeight w:val="598"/>
          <w:jc w:val="center"/>
        </w:trPr>
        <w:tc>
          <w:tcPr>
            <w:tcW w:w="763"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PHY</w:t>
            </w:r>
          </w:p>
          <w:p w:rsidR="004F7125" w:rsidRPr="00543DA9" w:rsidRDefault="004F7125" w:rsidP="004F7125">
            <w:pPr>
              <w:autoSpaceDE w:val="0"/>
              <w:autoSpaceDN w:val="0"/>
              <w:adjustRightInd w:val="0"/>
              <w:jc w:val="center"/>
              <w:rPr>
                <w:b/>
                <w:sz w:val="18"/>
                <w:szCs w:val="18"/>
              </w:rPr>
            </w:pPr>
            <w:r w:rsidRPr="00543DA9">
              <w:rPr>
                <w:b/>
                <w:sz w:val="18"/>
                <w:szCs w:val="18"/>
              </w:rPr>
              <w:t>(MHz)</w:t>
            </w:r>
          </w:p>
        </w:tc>
        <w:tc>
          <w:tcPr>
            <w:tcW w:w="1192"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Frequency band (MHz)</w:t>
            </w:r>
          </w:p>
        </w:tc>
        <w:tc>
          <w:tcPr>
            <w:tcW w:w="1190"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bCs/>
                <w:sz w:val="18"/>
                <w:szCs w:val="18"/>
                <w:lang w:val="en-US"/>
              </w:rPr>
              <w:t>Channel</w:t>
            </w:r>
          </w:p>
          <w:p w:rsidR="004F7125" w:rsidRPr="00543DA9" w:rsidRDefault="00EA1DE6" w:rsidP="004F7125">
            <w:pPr>
              <w:autoSpaceDE w:val="0"/>
              <w:autoSpaceDN w:val="0"/>
              <w:adjustRightInd w:val="0"/>
              <w:jc w:val="center"/>
              <w:rPr>
                <w:b/>
                <w:sz w:val="18"/>
                <w:szCs w:val="18"/>
              </w:rPr>
            </w:pPr>
            <w:r>
              <w:rPr>
                <w:b/>
                <w:bCs/>
                <w:sz w:val="18"/>
                <w:szCs w:val="18"/>
                <w:lang w:val="en-US"/>
              </w:rPr>
              <w:t>n</w:t>
            </w:r>
            <w:r w:rsidR="004F7125" w:rsidRPr="00543DA9">
              <w:rPr>
                <w:b/>
                <w:bCs/>
                <w:sz w:val="18"/>
                <w:szCs w:val="18"/>
                <w:lang w:val="en-US"/>
              </w:rPr>
              <w:t>umbering</w:t>
            </w:r>
          </w:p>
        </w:tc>
        <w:tc>
          <w:tcPr>
            <w:tcW w:w="976"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Chip rate</w:t>
            </w:r>
          </w:p>
          <w:p w:rsidR="004F7125" w:rsidRPr="00543DA9" w:rsidRDefault="004F7125" w:rsidP="004F7125">
            <w:pPr>
              <w:autoSpaceDE w:val="0"/>
              <w:autoSpaceDN w:val="0"/>
              <w:adjustRightInd w:val="0"/>
              <w:jc w:val="center"/>
              <w:rPr>
                <w:b/>
                <w:sz w:val="18"/>
                <w:szCs w:val="18"/>
              </w:rPr>
            </w:pPr>
            <w:r w:rsidRPr="00543DA9">
              <w:rPr>
                <w:b/>
                <w:sz w:val="18"/>
                <w:szCs w:val="18"/>
              </w:rPr>
              <w:t>(kchips/s)</w:t>
            </w:r>
          </w:p>
        </w:tc>
        <w:tc>
          <w:tcPr>
            <w:tcW w:w="1192"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Modulation</w:t>
            </w:r>
          </w:p>
        </w:tc>
        <w:tc>
          <w:tcPr>
            <w:tcW w:w="928"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Bit rate</w:t>
            </w:r>
          </w:p>
          <w:p w:rsidR="004F7125" w:rsidRPr="00543DA9" w:rsidRDefault="004F7125" w:rsidP="004F7125">
            <w:pPr>
              <w:autoSpaceDE w:val="0"/>
              <w:autoSpaceDN w:val="0"/>
              <w:adjustRightInd w:val="0"/>
              <w:jc w:val="center"/>
              <w:rPr>
                <w:b/>
                <w:sz w:val="18"/>
                <w:szCs w:val="18"/>
              </w:rPr>
            </w:pPr>
            <w:r w:rsidRPr="00543DA9">
              <w:rPr>
                <w:b/>
                <w:sz w:val="18"/>
                <w:szCs w:val="18"/>
              </w:rPr>
              <w:t>(kb/s)</w:t>
            </w:r>
          </w:p>
        </w:tc>
        <w:tc>
          <w:tcPr>
            <w:tcW w:w="1249"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Symbol rate</w:t>
            </w:r>
          </w:p>
          <w:p w:rsidR="004F7125" w:rsidRPr="00543DA9" w:rsidRDefault="004F7125" w:rsidP="004F7125">
            <w:pPr>
              <w:autoSpaceDE w:val="0"/>
              <w:autoSpaceDN w:val="0"/>
              <w:adjustRightInd w:val="0"/>
              <w:jc w:val="center"/>
              <w:rPr>
                <w:b/>
                <w:sz w:val="18"/>
                <w:szCs w:val="18"/>
              </w:rPr>
            </w:pPr>
            <w:r w:rsidRPr="00543DA9">
              <w:rPr>
                <w:b/>
                <w:sz w:val="18"/>
                <w:szCs w:val="18"/>
              </w:rPr>
              <w:t>(ksymbol/s)</w:t>
            </w:r>
          </w:p>
        </w:tc>
        <w:tc>
          <w:tcPr>
            <w:tcW w:w="1039" w:type="dxa"/>
            <w:tcBorders>
              <w:bottom w:val="single" w:sz="4" w:space="0" w:color="000000"/>
            </w:tcBorders>
            <w:shd w:val="clear" w:color="auto" w:fill="D9D9D9"/>
            <w:vAlign w:val="center"/>
          </w:tcPr>
          <w:p w:rsidR="004F7125" w:rsidRPr="00543DA9" w:rsidRDefault="004F7125" w:rsidP="004F7125">
            <w:pPr>
              <w:autoSpaceDE w:val="0"/>
              <w:autoSpaceDN w:val="0"/>
              <w:adjustRightInd w:val="0"/>
              <w:jc w:val="center"/>
              <w:rPr>
                <w:b/>
                <w:sz w:val="18"/>
                <w:szCs w:val="18"/>
              </w:rPr>
            </w:pPr>
            <w:r w:rsidRPr="00543DA9">
              <w:rPr>
                <w:b/>
                <w:sz w:val="18"/>
                <w:szCs w:val="18"/>
              </w:rPr>
              <w:t>Symbols</w:t>
            </w:r>
          </w:p>
        </w:tc>
      </w:tr>
      <w:tr w:rsidR="00543DA9">
        <w:trPr>
          <w:trHeight w:val="311"/>
          <w:jc w:val="center"/>
        </w:trPr>
        <w:tc>
          <w:tcPr>
            <w:tcW w:w="763"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868</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868-868.6</w:t>
            </w:r>
          </w:p>
        </w:tc>
        <w:tc>
          <w:tcPr>
            <w:tcW w:w="1190" w:type="dxa"/>
            <w:shd w:val="clear" w:color="auto" w:fill="F2F2F2"/>
            <w:vAlign w:val="center"/>
          </w:tcPr>
          <w:p w:rsidR="004F7125" w:rsidRPr="00543DA9" w:rsidRDefault="004F7125" w:rsidP="004F7125">
            <w:pPr>
              <w:autoSpaceDE w:val="0"/>
              <w:autoSpaceDN w:val="0"/>
              <w:adjustRightInd w:val="0"/>
              <w:jc w:val="center"/>
              <w:rPr>
                <w:sz w:val="18"/>
                <w:szCs w:val="18"/>
              </w:rPr>
            </w:pPr>
            <w:r w:rsidRPr="00543DA9">
              <w:rPr>
                <w:sz w:val="18"/>
                <w:szCs w:val="18"/>
              </w:rPr>
              <w:t>0</w:t>
            </w:r>
          </w:p>
        </w:tc>
        <w:tc>
          <w:tcPr>
            <w:tcW w:w="976"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300</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BPSK</w:t>
            </w:r>
          </w:p>
        </w:tc>
        <w:tc>
          <w:tcPr>
            <w:tcW w:w="928"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20</w:t>
            </w:r>
          </w:p>
        </w:tc>
        <w:tc>
          <w:tcPr>
            <w:tcW w:w="124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20</w:t>
            </w:r>
          </w:p>
        </w:tc>
        <w:tc>
          <w:tcPr>
            <w:tcW w:w="103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Binary</w:t>
            </w:r>
          </w:p>
        </w:tc>
      </w:tr>
      <w:tr w:rsidR="00543DA9">
        <w:trPr>
          <w:trHeight w:val="287"/>
          <w:jc w:val="center"/>
        </w:trPr>
        <w:tc>
          <w:tcPr>
            <w:tcW w:w="763"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915</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902-928</w:t>
            </w:r>
          </w:p>
        </w:tc>
        <w:tc>
          <w:tcPr>
            <w:tcW w:w="1190" w:type="dxa"/>
            <w:shd w:val="clear" w:color="auto" w:fill="F2F2F2"/>
            <w:vAlign w:val="center"/>
          </w:tcPr>
          <w:p w:rsidR="004F7125" w:rsidRPr="00543DA9" w:rsidRDefault="004F7125" w:rsidP="004F7125">
            <w:pPr>
              <w:autoSpaceDE w:val="0"/>
              <w:autoSpaceDN w:val="0"/>
              <w:adjustRightInd w:val="0"/>
              <w:jc w:val="center"/>
              <w:rPr>
                <w:sz w:val="18"/>
                <w:szCs w:val="18"/>
              </w:rPr>
            </w:pPr>
            <w:r w:rsidRPr="00543DA9">
              <w:rPr>
                <w:sz w:val="18"/>
                <w:szCs w:val="18"/>
              </w:rPr>
              <w:t>1-10</w:t>
            </w:r>
          </w:p>
        </w:tc>
        <w:tc>
          <w:tcPr>
            <w:tcW w:w="976"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600</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BPSK</w:t>
            </w:r>
          </w:p>
        </w:tc>
        <w:tc>
          <w:tcPr>
            <w:tcW w:w="928"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40</w:t>
            </w:r>
          </w:p>
        </w:tc>
        <w:tc>
          <w:tcPr>
            <w:tcW w:w="124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40</w:t>
            </w:r>
          </w:p>
        </w:tc>
        <w:tc>
          <w:tcPr>
            <w:tcW w:w="103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Binary</w:t>
            </w:r>
          </w:p>
        </w:tc>
      </w:tr>
      <w:tr w:rsidR="00543DA9">
        <w:trPr>
          <w:trHeight w:val="620"/>
          <w:jc w:val="center"/>
        </w:trPr>
        <w:tc>
          <w:tcPr>
            <w:tcW w:w="763"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2450</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2400-2483.5</w:t>
            </w:r>
          </w:p>
        </w:tc>
        <w:tc>
          <w:tcPr>
            <w:tcW w:w="1190" w:type="dxa"/>
            <w:shd w:val="clear" w:color="auto" w:fill="F2F2F2"/>
            <w:vAlign w:val="center"/>
          </w:tcPr>
          <w:p w:rsidR="004F7125" w:rsidRPr="00543DA9" w:rsidRDefault="004F7125" w:rsidP="004F7125">
            <w:pPr>
              <w:autoSpaceDE w:val="0"/>
              <w:autoSpaceDN w:val="0"/>
              <w:adjustRightInd w:val="0"/>
              <w:jc w:val="center"/>
              <w:rPr>
                <w:sz w:val="18"/>
                <w:szCs w:val="18"/>
              </w:rPr>
            </w:pPr>
            <w:r w:rsidRPr="00543DA9">
              <w:rPr>
                <w:sz w:val="18"/>
                <w:szCs w:val="18"/>
              </w:rPr>
              <w:t>11-26</w:t>
            </w:r>
          </w:p>
        </w:tc>
        <w:tc>
          <w:tcPr>
            <w:tcW w:w="976"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2000</w:t>
            </w:r>
          </w:p>
        </w:tc>
        <w:tc>
          <w:tcPr>
            <w:tcW w:w="1192"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O-QPSK</w:t>
            </w:r>
          </w:p>
        </w:tc>
        <w:tc>
          <w:tcPr>
            <w:tcW w:w="928"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250</w:t>
            </w:r>
          </w:p>
        </w:tc>
        <w:tc>
          <w:tcPr>
            <w:tcW w:w="124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62.5</w:t>
            </w:r>
          </w:p>
        </w:tc>
        <w:tc>
          <w:tcPr>
            <w:tcW w:w="1039" w:type="dxa"/>
            <w:shd w:val="clear" w:color="auto" w:fill="F2F2F2"/>
            <w:vAlign w:val="center"/>
          </w:tcPr>
          <w:p w:rsidR="004F7125" w:rsidRPr="00543DA9" w:rsidRDefault="004F7125" w:rsidP="00DB2108">
            <w:pPr>
              <w:autoSpaceDE w:val="0"/>
              <w:autoSpaceDN w:val="0"/>
              <w:adjustRightInd w:val="0"/>
              <w:jc w:val="center"/>
              <w:rPr>
                <w:sz w:val="18"/>
                <w:szCs w:val="18"/>
              </w:rPr>
            </w:pPr>
            <w:r w:rsidRPr="00543DA9">
              <w:rPr>
                <w:sz w:val="18"/>
                <w:szCs w:val="18"/>
              </w:rPr>
              <w:t>16-ary</w:t>
            </w:r>
          </w:p>
          <w:p w:rsidR="004F7125" w:rsidRPr="00543DA9" w:rsidRDefault="004F7125" w:rsidP="00DB2108">
            <w:pPr>
              <w:autoSpaceDE w:val="0"/>
              <w:autoSpaceDN w:val="0"/>
              <w:adjustRightInd w:val="0"/>
              <w:jc w:val="center"/>
              <w:rPr>
                <w:sz w:val="18"/>
                <w:szCs w:val="18"/>
              </w:rPr>
            </w:pPr>
            <w:r w:rsidRPr="00543DA9">
              <w:rPr>
                <w:sz w:val="18"/>
                <w:szCs w:val="18"/>
              </w:rPr>
              <w:t>Orthogonal</w:t>
            </w:r>
          </w:p>
        </w:tc>
      </w:tr>
    </w:tbl>
    <w:p w:rsidR="006E5AE4" w:rsidRDefault="006E5AE4" w:rsidP="0065523D">
      <w:pPr>
        <w:autoSpaceDE w:val="0"/>
        <w:autoSpaceDN w:val="0"/>
        <w:adjustRightInd w:val="0"/>
        <w:jc w:val="both"/>
      </w:pPr>
    </w:p>
    <w:p w:rsidR="0065523D" w:rsidRDefault="0065523D" w:rsidP="0065523D">
      <w:pPr>
        <w:autoSpaceDE w:val="0"/>
        <w:autoSpaceDN w:val="0"/>
        <w:adjustRightInd w:val="0"/>
        <w:jc w:val="both"/>
      </w:pPr>
    </w:p>
    <w:p w:rsidR="000758B7" w:rsidRDefault="006E60AC" w:rsidP="0065523D">
      <w:pPr>
        <w:autoSpaceDE w:val="0"/>
        <w:autoSpaceDN w:val="0"/>
        <w:adjustRightInd w:val="0"/>
        <w:spacing w:line="360" w:lineRule="auto"/>
        <w:jc w:val="both"/>
      </w:pPr>
      <w:r w:rsidRPr="00C212B0">
        <w:t>There is a single channel between 868 and 868.6</w:t>
      </w:r>
      <w:r w:rsidR="009D79BD">
        <w:t xml:space="preserve"> </w:t>
      </w:r>
      <w:r w:rsidRPr="00C212B0">
        <w:t>MHz, 10 channels between 902.0 and 928.0</w:t>
      </w:r>
      <w:r w:rsidR="009D79BD">
        <w:t xml:space="preserve"> </w:t>
      </w:r>
      <w:r w:rsidRPr="00C212B0">
        <w:t>MHz, 16 channels between 2.4 an</w:t>
      </w:r>
      <w:r>
        <w:t>d 2.4835</w:t>
      </w:r>
      <w:r w:rsidR="009D79BD">
        <w:t xml:space="preserve"> </w:t>
      </w:r>
      <w:r>
        <w:t>GHz</w:t>
      </w:r>
      <w:r w:rsidRPr="00C212B0">
        <w:t>. Several channels in different frequency bands enables the ability to relocate within spectrum. The standard also allows dynamic channel selection, a scan function that steps through a list of supported channels in search of beacon, receiver energy det</w:t>
      </w:r>
      <w:r w:rsidR="008168AD">
        <w:t>ection, link quality indication and</w:t>
      </w:r>
      <w:r w:rsidRPr="00C212B0">
        <w:t xml:space="preserve"> channel switching.</w:t>
      </w:r>
    </w:p>
    <w:p w:rsidR="00A97C9E" w:rsidRDefault="00A97C9E" w:rsidP="00A97C9E">
      <w:pPr>
        <w:autoSpaceDE w:val="0"/>
        <w:autoSpaceDN w:val="0"/>
        <w:adjustRightInd w:val="0"/>
        <w:jc w:val="both"/>
      </w:pPr>
    </w:p>
    <w:p w:rsidR="006E60AC" w:rsidRDefault="006E60AC" w:rsidP="006E60AC">
      <w:pPr>
        <w:autoSpaceDE w:val="0"/>
        <w:autoSpaceDN w:val="0"/>
        <w:adjustRightInd w:val="0"/>
        <w:spacing w:line="360" w:lineRule="auto"/>
        <w:jc w:val="both"/>
      </w:pPr>
      <w:r w:rsidRPr="00C212B0">
        <w:t>Receiver sensitivities are -85</w:t>
      </w:r>
      <w:r w:rsidR="00DD078D">
        <w:t xml:space="preserve"> </w:t>
      </w:r>
      <w:r w:rsidRPr="00C212B0">
        <w:t>dBm for 2.4</w:t>
      </w:r>
      <w:r w:rsidR="005C5E9D">
        <w:t xml:space="preserve"> </w:t>
      </w:r>
      <w:r w:rsidRPr="00C212B0">
        <w:t>GHz and -92</w:t>
      </w:r>
      <w:r w:rsidR="005C5E9D">
        <w:t xml:space="preserve"> </w:t>
      </w:r>
      <w:r w:rsidRPr="00C212B0">
        <w:t>dBm for 868/915</w:t>
      </w:r>
      <w:r w:rsidR="005C5E9D">
        <w:t xml:space="preserve"> </w:t>
      </w:r>
      <w:r w:rsidRPr="00C212B0">
        <w:t>MHz. The advantage of 6-8</w:t>
      </w:r>
      <w:r w:rsidR="00AC3B4A">
        <w:t xml:space="preserve"> </w:t>
      </w:r>
      <w:r w:rsidRPr="00C212B0">
        <w:t>dB</w:t>
      </w:r>
      <w:r w:rsidR="008168AD">
        <w:t>m</w:t>
      </w:r>
      <w:r w:rsidRPr="00C212B0">
        <w:t xml:space="preserve"> comes from the advantage of lower rate.</w:t>
      </w:r>
      <w:r>
        <w:t xml:space="preserve"> The achievable range is a function of receiver sensitivity and transmit power. </w:t>
      </w:r>
      <w:r w:rsidRPr="00C212B0">
        <w:t>The maximum transmit power shall conform with local regulations. A compliant device shall have its nominal transmit power level indicated by the PHY parameter</w:t>
      </w:r>
      <w:r w:rsidR="00FD714B">
        <w:t>.</w:t>
      </w:r>
    </w:p>
    <w:p w:rsidR="006E60AC" w:rsidRDefault="006E60AC" w:rsidP="006E60AC"/>
    <w:p w:rsidR="00080C3E" w:rsidRDefault="00080C3E" w:rsidP="006E60AC">
      <w:pPr>
        <w:autoSpaceDE w:val="0"/>
        <w:autoSpaceDN w:val="0"/>
        <w:adjustRightInd w:val="0"/>
        <w:jc w:val="both"/>
        <w:rPr>
          <w:b/>
        </w:rPr>
      </w:pPr>
    </w:p>
    <w:p w:rsidR="000758B7" w:rsidRPr="00744BF3" w:rsidRDefault="006E5AE4" w:rsidP="000758B7">
      <w:pPr>
        <w:autoSpaceDE w:val="0"/>
        <w:autoSpaceDN w:val="0"/>
        <w:adjustRightInd w:val="0"/>
        <w:jc w:val="both"/>
        <w:rPr>
          <w:b/>
        </w:rPr>
      </w:pPr>
      <w:r>
        <w:rPr>
          <w:b/>
        </w:rPr>
        <w:t>2.2</w:t>
      </w:r>
      <w:r w:rsidR="00B01111">
        <w:rPr>
          <w:b/>
        </w:rPr>
        <w:t>.1</w:t>
      </w:r>
      <w:r w:rsidR="000758B7">
        <w:rPr>
          <w:b/>
        </w:rPr>
        <w:t xml:space="preserve"> Transmit P</w:t>
      </w:r>
      <w:r w:rsidR="000758B7" w:rsidRPr="00744BF3">
        <w:rPr>
          <w:b/>
        </w:rPr>
        <w:t>ower</w:t>
      </w:r>
    </w:p>
    <w:p w:rsidR="000758B7" w:rsidRPr="00744BF3" w:rsidRDefault="000758B7" w:rsidP="000758B7">
      <w:pPr>
        <w:autoSpaceDE w:val="0"/>
        <w:autoSpaceDN w:val="0"/>
        <w:adjustRightInd w:val="0"/>
        <w:jc w:val="both"/>
      </w:pPr>
    </w:p>
    <w:p w:rsidR="000758B7" w:rsidRPr="00744BF3" w:rsidRDefault="000758B7" w:rsidP="000758B7">
      <w:pPr>
        <w:autoSpaceDE w:val="0"/>
        <w:autoSpaceDN w:val="0"/>
        <w:adjustRightInd w:val="0"/>
        <w:spacing w:line="360" w:lineRule="auto"/>
        <w:jc w:val="both"/>
      </w:pPr>
      <w:r w:rsidRPr="00744BF3">
        <w:t xml:space="preserve">The transmitter should be capable of transmitting at least -3 dBm. The device should transmit as low power as possible to reduce interference to other devices </w:t>
      </w:r>
      <w:r>
        <w:t>and systems. The defi</w:t>
      </w:r>
      <w:r w:rsidRPr="00744BF3">
        <w:t>niti</w:t>
      </w:r>
      <w:r w:rsidR="00C476F7">
        <w:t xml:space="preserve">on of dBm is shown in Equation </w:t>
      </w:r>
      <w:r w:rsidR="006E5AE4">
        <w:t>2</w:t>
      </w:r>
      <w:r w:rsidR="00C476F7">
        <w:t>.1</w:t>
      </w:r>
      <w:r w:rsidR="005B1E80">
        <w:t xml:space="preserve"> [</w:t>
      </w:r>
      <w:r w:rsidR="007F0064">
        <w:t>1</w:t>
      </w:r>
      <w:r w:rsidR="00DB0AD9">
        <w:t>8</w:t>
      </w:r>
      <w:hyperlink r:id="rId25" w:history="1"/>
      <w:r w:rsidR="005B1E80">
        <w:t>]</w:t>
      </w:r>
      <w:r w:rsidR="00FD714B">
        <w:t>:</w:t>
      </w:r>
    </w:p>
    <w:p w:rsidR="000758B7" w:rsidRPr="007F0064" w:rsidRDefault="000758B7" w:rsidP="000758B7">
      <w:pPr>
        <w:autoSpaceDE w:val="0"/>
        <w:autoSpaceDN w:val="0"/>
        <w:adjustRightInd w:val="0"/>
      </w:pPr>
    </w:p>
    <w:p w:rsidR="000758B7" w:rsidRDefault="000758B7" w:rsidP="000758B7">
      <w:pPr>
        <w:autoSpaceDE w:val="0"/>
        <w:autoSpaceDN w:val="0"/>
        <w:adjustRightInd w:val="0"/>
      </w:pPr>
    </w:p>
    <w:p w:rsidR="00033789" w:rsidRDefault="009329F3" w:rsidP="00444A3F">
      <w:pPr>
        <w:autoSpaceDE w:val="0"/>
        <w:autoSpaceDN w:val="0"/>
        <w:adjustRightInd w:val="0"/>
        <w:jc w:val="center"/>
      </w:pPr>
      <m:oMath>
        <m:sSub>
          <m:sSubPr>
            <m:ctrlPr>
              <w:rPr>
                <w:rFonts w:ascii="Cambria Math" w:hAnsi="Cambria Math"/>
                <w:i/>
              </w:rPr>
            </m:ctrlPr>
          </m:sSubPr>
          <m:e>
            <m:r>
              <w:rPr>
                <w:rFonts w:ascii="Cambria Math" w:hAnsi="Cambria Math"/>
              </w:rPr>
              <m:t>Power</m:t>
            </m:r>
          </m:e>
          <m:sub>
            <m:r>
              <w:rPr>
                <w:rFonts w:ascii="Cambria Math" w:hAnsi="Cambria Math"/>
              </w:rPr>
              <m:t>dBm</m:t>
            </m:r>
          </m:sub>
        </m:sSub>
        <m:r>
          <w:rPr>
            <w:rFonts w:ascii="Cambria Math" w:hAnsi="Cambria Math"/>
          </w:rPr>
          <m:t>=10log</m:t>
        </m:r>
        <m:f>
          <m:fPr>
            <m:ctrlPr>
              <w:rPr>
                <w:rFonts w:ascii="Cambria Math" w:hAnsi="Cambria Math"/>
                <w:i/>
              </w:rPr>
            </m:ctrlPr>
          </m:fPr>
          <m:num>
            <m:sSub>
              <m:sSubPr>
                <m:ctrlPr>
                  <w:rPr>
                    <w:rFonts w:ascii="Cambria Math" w:hAnsi="Cambria Math"/>
                    <w:i/>
                  </w:rPr>
                </m:ctrlPr>
              </m:sSubPr>
              <m:e>
                <m:r>
                  <w:rPr>
                    <w:rFonts w:ascii="Cambria Math" w:hAnsi="Cambria Math"/>
                  </w:rPr>
                  <m:t>Power</m:t>
                </m:r>
              </m:e>
              <m:sub>
                <m:r>
                  <w:rPr>
                    <w:rFonts w:ascii="Cambria Math" w:hAnsi="Cambria Math"/>
                  </w:rPr>
                  <m:t>mW</m:t>
                </m:r>
              </m:sub>
            </m:sSub>
          </m:num>
          <m:den>
            <m:r>
              <w:rPr>
                <w:rFonts w:ascii="Cambria Math" w:hAnsi="Cambria Math"/>
              </w:rPr>
              <m:t>1mW</m:t>
            </m:r>
          </m:den>
        </m:f>
      </m:oMath>
      <w:r w:rsidR="000758B7">
        <w:t xml:space="preserve">      </w:t>
      </w:r>
      <w:r w:rsidR="00D469A3">
        <w:rPr>
          <w:rFonts w:ascii="Arial" w:hAnsi="Arial" w:cs="Arial"/>
          <w:sz w:val="20"/>
          <w:szCs w:val="20"/>
        </w:rPr>
        <w:t xml:space="preserve">  </w:t>
      </w:r>
      <w:r w:rsidR="00FD714B">
        <w:rPr>
          <w:rFonts w:ascii="Arial" w:hAnsi="Arial" w:cs="Arial"/>
          <w:sz w:val="20"/>
          <w:szCs w:val="20"/>
        </w:rPr>
        <w:tab/>
      </w:r>
      <w:r w:rsidR="000758B7">
        <w:rPr>
          <w:rFonts w:ascii="Arial" w:hAnsi="Arial" w:cs="Arial"/>
          <w:sz w:val="20"/>
          <w:szCs w:val="20"/>
        </w:rPr>
        <w:t xml:space="preserve"> </w:t>
      </w:r>
      <w:r w:rsidR="006E5AE4">
        <w:t>(2</w:t>
      </w:r>
      <w:r w:rsidR="00C476F7">
        <w:t>.1</w:t>
      </w:r>
      <w:r w:rsidR="000758B7" w:rsidRPr="00744BF3">
        <w:t>)</w:t>
      </w:r>
    </w:p>
    <w:p w:rsidR="00033789" w:rsidRDefault="00033789" w:rsidP="000758B7">
      <w:pPr>
        <w:autoSpaceDE w:val="0"/>
        <w:autoSpaceDN w:val="0"/>
        <w:adjustRightInd w:val="0"/>
        <w:jc w:val="center"/>
      </w:pPr>
    </w:p>
    <w:p w:rsidR="007F0064" w:rsidRPr="00744BF3" w:rsidRDefault="007F0064" w:rsidP="007F0064">
      <w:pPr>
        <w:autoSpaceDE w:val="0"/>
        <w:autoSpaceDN w:val="0"/>
        <w:adjustRightInd w:val="0"/>
      </w:pPr>
    </w:p>
    <w:p w:rsidR="00444A3F" w:rsidRPr="00A97C9E" w:rsidRDefault="006E5AE4" w:rsidP="006E60AC">
      <w:pPr>
        <w:jc w:val="both"/>
      </w:pPr>
      <w:r>
        <w:t>Table 2</w:t>
      </w:r>
      <w:r w:rsidR="00DB0AD9">
        <w:t>.2 [38</w:t>
      </w:r>
      <w:r w:rsidR="007F0064" w:rsidRPr="007F0064">
        <w:t xml:space="preserve">] shows that </w:t>
      </w:r>
      <w:r w:rsidR="007F0064">
        <w:t>some</w:t>
      </w:r>
      <w:r w:rsidR="007F0064" w:rsidRPr="007F0064">
        <w:t xml:space="preserve"> dBm – power equations</w:t>
      </w:r>
      <w:r w:rsidR="007F0064">
        <w:t>.</w:t>
      </w:r>
    </w:p>
    <w:p w:rsidR="0097675B" w:rsidRDefault="0097675B" w:rsidP="00FD714B">
      <w:pPr>
        <w:jc w:val="center"/>
        <w:rPr>
          <w:b/>
        </w:rPr>
      </w:pPr>
    </w:p>
    <w:p w:rsidR="009C10CF" w:rsidRDefault="009C10CF" w:rsidP="00FD714B">
      <w:pPr>
        <w:jc w:val="center"/>
        <w:rPr>
          <w:b/>
        </w:rPr>
      </w:pPr>
    </w:p>
    <w:p w:rsidR="00FD714B" w:rsidRPr="00F460CF" w:rsidRDefault="006E5AE4" w:rsidP="00FD714B">
      <w:pPr>
        <w:jc w:val="center"/>
      </w:pPr>
      <w:r>
        <w:rPr>
          <w:b/>
        </w:rPr>
        <w:t>Table 2</w:t>
      </w:r>
      <w:r w:rsidR="00FD714B">
        <w:rPr>
          <w:b/>
        </w:rPr>
        <w:t>.2:</w:t>
      </w:r>
      <w:r w:rsidR="007F0064">
        <w:t xml:space="preserve"> dBm – power equations [30</w:t>
      </w:r>
      <w:r w:rsidR="00FD714B">
        <w:t>]</w:t>
      </w:r>
    </w:p>
    <w:p w:rsidR="00FD714B" w:rsidRDefault="00FD714B" w:rsidP="006E60AC">
      <w:pPr>
        <w:jc w:val="both"/>
        <w:rPr>
          <w:b/>
        </w:rPr>
      </w:pPr>
    </w:p>
    <w:tbl>
      <w:tblPr>
        <w:tblW w:w="8369"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417"/>
        <w:gridCol w:w="1418"/>
        <w:gridCol w:w="1417"/>
        <w:gridCol w:w="1418"/>
        <w:gridCol w:w="1363"/>
      </w:tblGrid>
      <w:tr w:rsidR="00033789">
        <w:trPr>
          <w:trHeight w:val="356"/>
          <w:jc w:val="center"/>
        </w:trPr>
        <w:tc>
          <w:tcPr>
            <w:tcW w:w="1336"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sidRPr="00033789">
              <w:rPr>
                <w:b/>
              </w:rPr>
              <w:t>d</w:t>
            </w:r>
            <w:r>
              <w:rPr>
                <w:b/>
              </w:rPr>
              <w:t>Bm L</w:t>
            </w:r>
            <w:r w:rsidRPr="00033789">
              <w:rPr>
                <w:b/>
              </w:rPr>
              <w:t>evel</w:t>
            </w:r>
          </w:p>
        </w:tc>
        <w:tc>
          <w:tcPr>
            <w:tcW w:w="1417"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Pr>
                <w:b/>
              </w:rPr>
              <w:t>P</w:t>
            </w:r>
            <w:r w:rsidRPr="00033789">
              <w:rPr>
                <w:b/>
              </w:rPr>
              <w:t>ower</w:t>
            </w:r>
          </w:p>
        </w:tc>
        <w:tc>
          <w:tcPr>
            <w:tcW w:w="1418"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sidRPr="00033789">
              <w:rPr>
                <w:b/>
              </w:rPr>
              <w:t>dBm Level</w:t>
            </w:r>
          </w:p>
        </w:tc>
        <w:tc>
          <w:tcPr>
            <w:tcW w:w="1417"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sidRPr="00033789">
              <w:rPr>
                <w:b/>
              </w:rPr>
              <w:t>Power</w:t>
            </w:r>
          </w:p>
        </w:tc>
        <w:tc>
          <w:tcPr>
            <w:tcW w:w="1418"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sidRPr="00033789">
              <w:rPr>
                <w:b/>
              </w:rPr>
              <w:t>dBm Level</w:t>
            </w:r>
          </w:p>
        </w:tc>
        <w:tc>
          <w:tcPr>
            <w:tcW w:w="1363" w:type="dxa"/>
            <w:tcBorders>
              <w:bottom w:val="single" w:sz="4" w:space="0" w:color="000000"/>
            </w:tcBorders>
            <w:shd w:val="clear" w:color="auto" w:fill="BFBFBF"/>
            <w:vAlign w:val="center"/>
          </w:tcPr>
          <w:p w:rsidR="00033789" w:rsidRPr="00033789" w:rsidRDefault="00033789" w:rsidP="00866955">
            <w:pPr>
              <w:autoSpaceDE w:val="0"/>
              <w:autoSpaceDN w:val="0"/>
              <w:adjustRightInd w:val="0"/>
              <w:jc w:val="center"/>
              <w:rPr>
                <w:b/>
              </w:rPr>
            </w:pPr>
            <w:r w:rsidRPr="00033789">
              <w:rPr>
                <w:b/>
              </w:rPr>
              <w:t>Power</w:t>
            </w:r>
          </w:p>
        </w:tc>
      </w:tr>
      <w:tr w:rsidR="00F460CF">
        <w:trPr>
          <w:trHeight w:val="290"/>
          <w:jc w:val="center"/>
        </w:trPr>
        <w:tc>
          <w:tcPr>
            <w:tcW w:w="1336" w:type="dxa"/>
            <w:shd w:val="clear" w:color="auto" w:fill="D9D9D9"/>
            <w:vAlign w:val="center"/>
          </w:tcPr>
          <w:p w:rsidR="00033789" w:rsidRPr="00543DA9" w:rsidRDefault="00033789" w:rsidP="00866955">
            <w:pPr>
              <w:autoSpaceDE w:val="0"/>
              <w:autoSpaceDN w:val="0"/>
              <w:adjustRightInd w:val="0"/>
              <w:jc w:val="center"/>
              <w:rPr>
                <w:sz w:val="18"/>
                <w:szCs w:val="18"/>
              </w:rPr>
            </w:pPr>
            <w:r>
              <w:t>80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100 kW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20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100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20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 µW</w:t>
            </w:r>
          </w:p>
        </w:tc>
      </w:tr>
      <w:tr w:rsidR="00F460CF">
        <w:trPr>
          <w:trHeight w:val="267"/>
          <w:jc w:val="center"/>
        </w:trPr>
        <w:tc>
          <w:tcPr>
            <w:tcW w:w="1336" w:type="dxa"/>
            <w:shd w:val="clear" w:color="auto" w:fill="D9D9D9"/>
            <w:vAlign w:val="center"/>
          </w:tcPr>
          <w:p w:rsidR="00033789" w:rsidRPr="00543DA9" w:rsidRDefault="00033789" w:rsidP="00866955">
            <w:pPr>
              <w:autoSpaceDE w:val="0"/>
              <w:autoSpaceDN w:val="0"/>
              <w:adjustRightInd w:val="0"/>
              <w:jc w:val="center"/>
              <w:rPr>
                <w:sz w:val="18"/>
                <w:szCs w:val="18"/>
              </w:rPr>
            </w:pPr>
            <w:r>
              <w:t>60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 kW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15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32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30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 µW</w:t>
            </w:r>
          </w:p>
        </w:tc>
      </w:tr>
      <w:tr w:rsidR="00F460CF">
        <w:trPr>
          <w:trHeight w:val="300"/>
          <w:jc w:val="center"/>
        </w:trPr>
        <w:tc>
          <w:tcPr>
            <w:tcW w:w="1336" w:type="dxa"/>
            <w:shd w:val="clear" w:color="auto" w:fill="D9D9D9"/>
            <w:vAlign w:val="center"/>
          </w:tcPr>
          <w:p w:rsidR="00033789" w:rsidRPr="00543DA9" w:rsidRDefault="00033789" w:rsidP="00866955">
            <w:pPr>
              <w:autoSpaceDE w:val="0"/>
              <w:autoSpaceDN w:val="0"/>
              <w:adjustRightInd w:val="0"/>
              <w:jc w:val="center"/>
              <w:rPr>
                <w:sz w:val="18"/>
                <w:szCs w:val="18"/>
              </w:rPr>
            </w:pPr>
            <w:r>
              <w:t>50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100 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10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10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40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100 nW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40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10 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6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4.0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50 dBm</w:t>
            </w:r>
          </w:p>
        </w:tc>
        <w:tc>
          <w:tcPr>
            <w:tcW w:w="1363" w:type="dxa"/>
            <w:shd w:val="clear" w:color="auto" w:fill="D9D9D9"/>
            <w:vAlign w:val="center"/>
          </w:tcPr>
          <w:p w:rsidR="00F460CF" w:rsidRPr="00F460CF" w:rsidRDefault="00F460CF" w:rsidP="00F460CF">
            <w:pPr>
              <w:autoSpaceDE w:val="0"/>
              <w:autoSpaceDN w:val="0"/>
              <w:adjustRightInd w:val="0"/>
              <w:jc w:val="center"/>
            </w:pPr>
            <w:r>
              <w:t>10 nW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36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4 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5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3.2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60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 nW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33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2 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4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2.5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70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100 pW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30 dBm</w:t>
            </w:r>
          </w:p>
        </w:tc>
        <w:tc>
          <w:tcPr>
            <w:tcW w:w="1417" w:type="dxa"/>
            <w:shd w:val="clear" w:color="auto" w:fill="D9D9D9"/>
            <w:vAlign w:val="center"/>
          </w:tcPr>
          <w:p w:rsidR="00033789" w:rsidRPr="00543DA9" w:rsidRDefault="00F460CF" w:rsidP="00F460CF">
            <w:pPr>
              <w:autoSpaceDE w:val="0"/>
              <w:autoSpaceDN w:val="0"/>
              <w:adjustRightInd w:val="0"/>
              <w:jc w:val="center"/>
              <w:rPr>
                <w:sz w:val="18"/>
                <w:szCs w:val="18"/>
              </w:rPr>
            </w:pPr>
            <w:r>
              <w:t>1 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3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2.0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80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10 pW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27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500 mW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2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1.6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100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0.1 pW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26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400 mW</w:t>
            </w:r>
          </w:p>
        </w:tc>
        <w:tc>
          <w:tcPr>
            <w:tcW w:w="1418" w:type="dxa"/>
            <w:shd w:val="clear" w:color="auto" w:fill="F2F2F2"/>
            <w:vAlign w:val="center"/>
          </w:tcPr>
          <w:p w:rsidR="00033789" w:rsidRPr="00543DA9" w:rsidRDefault="00033789" w:rsidP="00866955">
            <w:pPr>
              <w:autoSpaceDE w:val="0"/>
              <w:autoSpaceDN w:val="0"/>
              <w:adjustRightInd w:val="0"/>
              <w:jc w:val="center"/>
              <w:rPr>
                <w:sz w:val="18"/>
                <w:szCs w:val="18"/>
              </w:rPr>
            </w:pPr>
            <w:r>
              <w:t>1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1.3 mW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w:t>
            </w:r>
            <w:r w:rsidR="00033789">
              <w:t>111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0.008 pW</w:t>
            </w:r>
          </w:p>
        </w:tc>
      </w:tr>
      <w:tr w:rsidR="00033789">
        <w:trPr>
          <w:trHeight w:val="300"/>
          <w:jc w:val="center"/>
        </w:trPr>
        <w:tc>
          <w:tcPr>
            <w:tcW w:w="1336" w:type="dxa"/>
            <w:shd w:val="clear" w:color="auto" w:fill="D9D9D9"/>
            <w:vAlign w:val="center"/>
          </w:tcPr>
          <w:p w:rsidR="00033789" w:rsidRDefault="00F460CF" w:rsidP="00F460CF">
            <w:pPr>
              <w:autoSpaceDE w:val="0"/>
              <w:autoSpaceDN w:val="0"/>
              <w:adjustRightInd w:val="0"/>
              <w:jc w:val="center"/>
            </w:pPr>
            <w:r>
              <w:t>25 d</w:t>
            </w:r>
            <w:r w:rsidR="00033789">
              <w:t>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316 mW</w:t>
            </w:r>
          </w:p>
        </w:tc>
        <w:tc>
          <w:tcPr>
            <w:tcW w:w="1418" w:type="dxa"/>
            <w:shd w:val="clear" w:color="auto" w:fill="F2F2F2"/>
            <w:vAlign w:val="center"/>
          </w:tcPr>
          <w:p w:rsidR="00033789" w:rsidRPr="00543DA9" w:rsidRDefault="00F460CF" w:rsidP="00F460CF">
            <w:pPr>
              <w:autoSpaceDE w:val="0"/>
              <w:autoSpaceDN w:val="0"/>
              <w:adjustRightInd w:val="0"/>
              <w:jc w:val="center"/>
              <w:rPr>
                <w:sz w:val="18"/>
                <w:szCs w:val="18"/>
              </w:rPr>
            </w:pPr>
            <w:r>
              <w:t xml:space="preserve">0 </w:t>
            </w:r>
            <w:r w:rsidR="00033789">
              <w:t>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1.0 mW</w:t>
            </w:r>
          </w:p>
        </w:tc>
        <w:tc>
          <w:tcPr>
            <w:tcW w:w="1418" w:type="dxa"/>
            <w:shd w:val="clear" w:color="auto" w:fill="D9D9D9"/>
            <w:vAlign w:val="center"/>
          </w:tcPr>
          <w:p w:rsidR="00033789" w:rsidRPr="00543DA9" w:rsidRDefault="00F460CF" w:rsidP="00F460CF">
            <w:pPr>
              <w:autoSpaceDE w:val="0"/>
              <w:autoSpaceDN w:val="0"/>
              <w:adjustRightInd w:val="0"/>
              <w:rPr>
                <w:sz w:val="18"/>
                <w:szCs w:val="18"/>
              </w:rPr>
            </w:pPr>
            <w:r>
              <w:t>-</w:t>
            </w:r>
            <w:r w:rsidR="00033789">
              <w:t>127.5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0.178 fW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24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250 mW</w:t>
            </w:r>
          </w:p>
        </w:tc>
        <w:tc>
          <w:tcPr>
            <w:tcW w:w="1418" w:type="dxa"/>
            <w:shd w:val="clear" w:color="auto" w:fill="F2F2F2"/>
            <w:vAlign w:val="center"/>
          </w:tcPr>
          <w:p w:rsidR="00033789" w:rsidRPr="00543DA9" w:rsidRDefault="00F460CF" w:rsidP="00866955">
            <w:pPr>
              <w:autoSpaceDE w:val="0"/>
              <w:autoSpaceDN w:val="0"/>
              <w:adjustRightInd w:val="0"/>
              <w:jc w:val="center"/>
              <w:rPr>
                <w:sz w:val="18"/>
                <w:szCs w:val="18"/>
              </w:rPr>
            </w:pPr>
            <w:r>
              <w:t>-</w:t>
            </w:r>
            <w:r w:rsidR="00033789">
              <w:t>1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794 µW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-174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0.004 aW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23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200 mW</w:t>
            </w:r>
          </w:p>
        </w:tc>
        <w:tc>
          <w:tcPr>
            <w:tcW w:w="1418" w:type="dxa"/>
            <w:shd w:val="clear" w:color="auto" w:fill="F2F2F2"/>
            <w:vAlign w:val="center"/>
          </w:tcPr>
          <w:p w:rsidR="00033789" w:rsidRPr="00543DA9" w:rsidRDefault="00F460CF" w:rsidP="00866955">
            <w:pPr>
              <w:autoSpaceDE w:val="0"/>
              <w:autoSpaceDN w:val="0"/>
              <w:adjustRightInd w:val="0"/>
              <w:jc w:val="center"/>
              <w:rPr>
                <w:sz w:val="18"/>
                <w:szCs w:val="18"/>
              </w:rPr>
            </w:pPr>
            <w:r>
              <w:t>-</w:t>
            </w:r>
            <w:r w:rsidR="00033789">
              <w:t>3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501 µW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-192.5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0.056 zW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22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160 mW</w:t>
            </w:r>
          </w:p>
        </w:tc>
        <w:tc>
          <w:tcPr>
            <w:tcW w:w="1418" w:type="dxa"/>
            <w:shd w:val="clear" w:color="auto" w:fill="F2F2F2"/>
            <w:vAlign w:val="center"/>
          </w:tcPr>
          <w:p w:rsidR="00033789" w:rsidRPr="00543DA9" w:rsidRDefault="00F460CF" w:rsidP="00866955">
            <w:pPr>
              <w:autoSpaceDE w:val="0"/>
              <w:autoSpaceDN w:val="0"/>
              <w:adjustRightInd w:val="0"/>
              <w:jc w:val="center"/>
              <w:rPr>
                <w:sz w:val="18"/>
                <w:szCs w:val="18"/>
              </w:rPr>
            </w:pPr>
            <w:r>
              <w:t>-</w:t>
            </w:r>
            <w:r w:rsidR="00033789">
              <w:t>5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316 µW</w:t>
            </w:r>
          </w:p>
        </w:tc>
        <w:tc>
          <w:tcPr>
            <w:tcW w:w="1418" w:type="dxa"/>
            <w:shd w:val="clear" w:color="auto" w:fill="D9D9D9"/>
            <w:vAlign w:val="center"/>
          </w:tcPr>
          <w:p w:rsidR="00033789" w:rsidRPr="00543DA9" w:rsidRDefault="00F460CF" w:rsidP="00866955">
            <w:pPr>
              <w:autoSpaceDE w:val="0"/>
              <w:autoSpaceDN w:val="0"/>
              <w:adjustRightInd w:val="0"/>
              <w:jc w:val="center"/>
              <w:rPr>
                <w:sz w:val="18"/>
                <w:szCs w:val="18"/>
              </w:rPr>
            </w:pPr>
            <w:r>
              <w:t>-∞ dBm</w:t>
            </w:r>
          </w:p>
        </w:tc>
        <w:tc>
          <w:tcPr>
            <w:tcW w:w="1363" w:type="dxa"/>
            <w:shd w:val="clear" w:color="auto" w:fill="D9D9D9"/>
            <w:vAlign w:val="center"/>
          </w:tcPr>
          <w:p w:rsidR="00033789" w:rsidRPr="00543DA9" w:rsidRDefault="00F460CF" w:rsidP="00866955">
            <w:pPr>
              <w:autoSpaceDE w:val="0"/>
              <w:autoSpaceDN w:val="0"/>
              <w:adjustRightInd w:val="0"/>
              <w:jc w:val="center"/>
              <w:rPr>
                <w:sz w:val="18"/>
                <w:szCs w:val="18"/>
              </w:rPr>
            </w:pPr>
            <w:r>
              <w:t>0 W</w:t>
            </w:r>
          </w:p>
        </w:tc>
      </w:tr>
      <w:tr w:rsidR="00033789">
        <w:trPr>
          <w:trHeight w:val="300"/>
          <w:jc w:val="center"/>
        </w:trPr>
        <w:tc>
          <w:tcPr>
            <w:tcW w:w="1336" w:type="dxa"/>
            <w:shd w:val="clear" w:color="auto" w:fill="D9D9D9"/>
            <w:vAlign w:val="center"/>
          </w:tcPr>
          <w:p w:rsidR="00033789" w:rsidRDefault="00033789" w:rsidP="00866955">
            <w:pPr>
              <w:autoSpaceDE w:val="0"/>
              <w:autoSpaceDN w:val="0"/>
              <w:adjustRightInd w:val="0"/>
              <w:jc w:val="center"/>
            </w:pPr>
            <w:r>
              <w:t>21 dBm</w:t>
            </w:r>
          </w:p>
        </w:tc>
        <w:tc>
          <w:tcPr>
            <w:tcW w:w="1417" w:type="dxa"/>
            <w:shd w:val="clear" w:color="auto" w:fill="D9D9D9"/>
            <w:vAlign w:val="center"/>
          </w:tcPr>
          <w:p w:rsidR="00033789" w:rsidRPr="00543DA9" w:rsidRDefault="00F460CF" w:rsidP="00866955">
            <w:pPr>
              <w:autoSpaceDE w:val="0"/>
              <w:autoSpaceDN w:val="0"/>
              <w:adjustRightInd w:val="0"/>
              <w:jc w:val="center"/>
              <w:rPr>
                <w:sz w:val="18"/>
                <w:szCs w:val="18"/>
              </w:rPr>
            </w:pPr>
            <w:r>
              <w:t>125 mW</w:t>
            </w:r>
          </w:p>
        </w:tc>
        <w:tc>
          <w:tcPr>
            <w:tcW w:w="1418" w:type="dxa"/>
            <w:shd w:val="clear" w:color="auto" w:fill="F2F2F2"/>
            <w:vAlign w:val="center"/>
          </w:tcPr>
          <w:p w:rsidR="00033789" w:rsidRPr="00543DA9" w:rsidRDefault="00F460CF" w:rsidP="00866955">
            <w:pPr>
              <w:autoSpaceDE w:val="0"/>
              <w:autoSpaceDN w:val="0"/>
              <w:adjustRightInd w:val="0"/>
              <w:jc w:val="center"/>
              <w:rPr>
                <w:sz w:val="18"/>
                <w:szCs w:val="18"/>
              </w:rPr>
            </w:pPr>
            <w:r>
              <w:t>-</w:t>
            </w:r>
            <w:r w:rsidR="00033789">
              <w:t>10 dBm</w:t>
            </w:r>
          </w:p>
        </w:tc>
        <w:tc>
          <w:tcPr>
            <w:tcW w:w="1417" w:type="dxa"/>
            <w:shd w:val="clear" w:color="auto" w:fill="F2F2F2"/>
            <w:vAlign w:val="center"/>
          </w:tcPr>
          <w:p w:rsidR="00033789" w:rsidRPr="00543DA9" w:rsidRDefault="00F460CF" w:rsidP="00866955">
            <w:pPr>
              <w:autoSpaceDE w:val="0"/>
              <w:autoSpaceDN w:val="0"/>
              <w:adjustRightInd w:val="0"/>
              <w:jc w:val="center"/>
              <w:rPr>
                <w:sz w:val="18"/>
                <w:szCs w:val="18"/>
              </w:rPr>
            </w:pPr>
            <w:r>
              <w:t>100 µW</w:t>
            </w:r>
          </w:p>
        </w:tc>
        <w:tc>
          <w:tcPr>
            <w:tcW w:w="1418" w:type="dxa"/>
            <w:shd w:val="clear" w:color="auto" w:fill="D9D9D9"/>
            <w:vAlign w:val="center"/>
          </w:tcPr>
          <w:p w:rsidR="00033789" w:rsidRPr="00543DA9" w:rsidRDefault="00033789" w:rsidP="00866955">
            <w:pPr>
              <w:autoSpaceDE w:val="0"/>
              <w:autoSpaceDN w:val="0"/>
              <w:adjustRightInd w:val="0"/>
              <w:jc w:val="center"/>
              <w:rPr>
                <w:sz w:val="18"/>
                <w:szCs w:val="18"/>
              </w:rPr>
            </w:pPr>
          </w:p>
        </w:tc>
        <w:tc>
          <w:tcPr>
            <w:tcW w:w="1363" w:type="dxa"/>
            <w:shd w:val="clear" w:color="auto" w:fill="D9D9D9"/>
            <w:vAlign w:val="center"/>
          </w:tcPr>
          <w:p w:rsidR="00033789" w:rsidRPr="00543DA9" w:rsidRDefault="00033789" w:rsidP="00866955">
            <w:pPr>
              <w:autoSpaceDE w:val="0"/>
              <w:autoSpaceDN w:val="0"/>
              <w:adjustRightInd w:val="0"/>
              <w:jc w:val="center"/>
              <w:rPr>
                <w:sz w:val="18"/>
                <w:szCs w:val="18"/>
              </w:rPr>
            </w:pPr>
          </w:p>
        </w:tc>
      </w:tr>
    </w:tbl>
    <w:p w:rsidR="00A97C9E" w:rsidRDefault="00A97C9E" w:rsidP="006E60AC">
      <w:pPr>
        <w:jc w:val="both"/>
        <w:rPr>
          <w:b/>
        </w:rPr>
      </w:pPr>
    </w:p>
    <w:p w:rsidR="00A97C9E" w:rsidRDefault="00A97C9E" w:rsidP="006E60AC">
      <w:pPr>
        <w:jc w:val="both"/>
        <w:rPr>
          <w:b/>
        </w:rPr>
      </w:pPr>
    </w:p>
    <w:p w:rsidR="006E60AC" w:rsidRPr="00C212B0" w:rsidRDefault="006E5AE4" w:rsidP="006E60AC">
      <w:pPr>
        <w:jc w:val="both"/>
        <w:rPr>
          <w:b/>
        </w:rPr>
      </w:pPr>
      <w:r>
        <w:rPr>
          <w:b/>
        </w:rPr>
        <w:t>2.2</w:t>
      </w:r>
      <w:r w:rsidR="00B01111">
        <w:rPr>
          <w:b/>
        </w:rPr>
        <w:t>.2</w:t>
      </w:r>
      <w:r w:rsidR="006E60AC" w:rsidRPr="00C212B0">
        <w:rPr>
          <w:b/>
        </w:rPr>
        <w:t xml:space="preserve"> Receiver Energy Detection (ED)</w:t>
      </w:r>
    </w:p>
    <w:p w:rsidR="006E60AC" w:rsidRDefault="006E60AC" w:rsidP="006E60AC">
      <w:pPr>
        <w:jc w:val="both"/>
      </w:pPr>
    </w:p>
    <w:p w:rsidR="006E60AC" w:rsidRPr="00C212B0" w:rsidRDefault="006E60AC" w:rsidP="006E60AC">
      <w:pPr>
        <w:spacing w:line="360" w:lineRule="auto"/>
        <w:jc w:val="both"/>
      </w:pPr>
      <w:r w:rsidRPr="00C212B0">
        <w:t>The receiver energy detection (ED)</w:t>
      </w:r>
      <w:r w:rsidR="00DB0AD9">
        <w:t xml:space="preserve"> [5</w:t>
      </w:r>
      <w:r w:rsidR="007F0064">
        <w:t>]</w:t>
      </w:r>
      <w:r w:rsidRPr="00C212B0">
        <w:t xml:space="preserve"> measurement is intended for use by a network layer as part of channel selection algorithm. It is an estimate of the received signal power within the bandwidth of an IEEE 802.15.4 channel. No attempt is made to identify or decode signals on the channel. The ED time should be equal to 8 symbol periods.</w:t>
      </w:r>
    </w:p>
    <w:p w:rsidR="008168AD" w:rsidRDefault="00C92192" w:rsidP="003F2B5C">
      <w:r>
        <w:t xml:space="preserve"> </w:t>
      </w:r>
      <w:r w:rsidR="00B43F7C">
        <w:t xml:space="preserve">   </w:t>
      </w:r>
      <w:r w:rsidR="008168AD">
        <w:t xml:space="preserve">                                                                               </w:t>
      </w:r>
      <w:r w:rsidR="00B43F7C">
        <w:t xml:space="preserve">              </w:t>
      </w:r>
    </w:p>
    <w:p w:rsidR="006E60AC" w:rsidRDefault="006E60AC" w:rsidP="00AC3B4A">
      <w:pPr>
        <w:autoSpaceDE w:val="0"/>
        <w:autoSpaceDN w:val="0"/>
        <w:adjustRightInd w:val="0"/>
        <w:spacing w:line="360" w:lineRule="auto"/>
        <w:jc w:val="both"/>
      </w:pPr>
      <w:r w:rsidRPr="00C212B0">
        <w:t>The ED result shall be reported as an 8-bit i</w:t>
      </w:r>
      <w:r w:rsidR="008168AD">
        <w:t>nteger ranging from 0x00 to 0xFF</w:t>
      </w:r>
      <w:r w:rsidRPr="00C212B0">
        <w:t>. The minimum ED value (0) shall indicate received power less than 10</w:t>
      </w:r>
      <w:r w:rsidR="005E0592">
        <w:t xml:space="preserve"> </w:t>
      </w:r>
      <w:r w:rsidRPr="00C212B0">
        <w:t>dB above the specified receiver sensitivity. The range of received power spanned by the ED values shall be at least 40dB. Within this range, the mapping from the received power in decibels to ED values shall be linear with an accuracy of</w:t>
      </w:r>
      <w:r>
        <w:t xml:space="preserve"> </w:t>
      </w:r>
      <w:r w:rsidRPr="00C212B0">
        <w:t xml:space="preserve"> </w:t>
      </w:r>
      <w:r w:rsidR="006F12B0">
        <w:t>±</w:t>
      </w:r>
      <w:r w:rsidR="00F81A1A">
        <w:t>6</w:t>
      </w:r>
      <w:r w:rsidR="005E0592">
        <w:t xml:space="preserve"> </w:t>
      </w:r>
      <w:r w:rsidR="00F81A1A">
        <w:t>dB.</w:t>
      </w:r>
    </w:p>
    <w:p w:rsidR="00444A3F" w:rsidRDefault="00444A3F" w:rsidP="006E60AC">
      <w:pPr>
        <w:jc w:val="both"/>
      </w:pPr>
    </w:p>
    <w:p w:rsidR="006E60AC" w:rsidRPr="00C212B0" w:rsidRDefault="006E5AE4" w:rsidP="006E60AC">
      <w:pPr>
        <w:jc w:val="both"/>
        <w:rPr>
          <w:b/>
        </w:rPr>
      </w:pPr>
      <w:r w:rsidRPr="006E5AE4">
        <w:rPr>
          <w:b/>
        </w:rPr>
        <w:lastRenderedPageBreak/>
        <w:t xml:space="preserve">2.2.3 </w:t>
      </w:r>
      <w:r w:rsidR="006E60AC" w:rsidRPr="006E5AE4">
        <w:rPr>
          <w:b/>
        </w:rPr>
        <w:t>Link Quality</w:t>
      </w:r>
      <w:r w:rsidR="006E60AC" w:rsidRPr="00C212B0">
        <w:rPr>
          <w:b/>
        </w:rPr>
        <w:t xml:space="preserve"> Indication (LQI)</w:t>
      </w:r>
    </w:p>
    <w:p w:rsidR="006E60AC" w:rsidRPr="00C212B0" w:rsidRDefault="006E60AC" w:rsidP="006E60AC">
      <w:pPr>
        <w:jc w:val="both"/>
      </w:pPr>
    </w:p>
    <w:p w:rsidR="006E60AC" w:rsidRDefault="006E60AC" w:rsidP="00C476F7">
      <w:pPr>
        <w:autoSpaceDE w:val="0"/>
        <w:autoSpaceDN w:val="0"/>
        <w:adjustRightInd w:val="0"/>
        <w:spacing w:line="360" w:lineRule="auto"/>
        <w:jc w:val="both"/>
      </w:pPr>
      <w:r w:rsidRPr="00C212B0">
        <w:t>Upon reception of a packet, the PHY sends the PSDU length, PSDU itself and link quality (LQ) i</w:t>
      </w:r>
      <w:r w:rsidR="00EF0529">
        <w:t xml:space="preserve">n the PD-DATA </w:t>
      </w:r>
      <w:r w:rsidRPr="00C212B0">
        <w:t>indication primitive. The LQI</w:t>
      </w:r>
      <w:r w:rsidR="00DB0AD9">
        <w:t xml:space="preserve"> [5</w:t>
      </w:r>
      <w:r w:rsidR="007F0064">
        <w:t>]</w:t>
      </w:r>
      <w:r w:rsidRPr="00C212B0">
        <w:t xml:space="preserve"> measurement is a characterization of the strength and/or quality of a received packet. The measurement may be implemented using receiver ED, a signal-to-noise estimation or a combination of these methods. The use of LQI result is up to the network or application layers.</w:t>
      </w:r>
      <w:r>
        <w:t xml:space="preserve"> </w:t>
      </w:r>
      <w:r w:rsidRPr="00C212B0">
        <w:t>The LQI result should be reported as an integer ranging from 0x00 to 0xff. The minimum and maximum LQI values should be associated with the lowest and highest quality IEEE 802.15.4 signals detectable by the receiver and LQ values should be uniformly distri</w:t>
      </w:r>
      <w:r w:rsidR="00F81A1A">
        <w:t>buted between these two  limits.</w:t>
      </w:r>
    </w:p>
    <w:p w:rsidR="006E60AC" w:rsidRDefault="006E60AC" w:rsidP="006E60AC">
      <w:pPr>
        <w:jc w:val="both"/>
        <w:rPr>
          <w:b/>
          <w:bCs/>
        </w:rPr>
      </w:pPr>
    </w:p>
    <w:p w:rsidR="00080C3E" w:rsidRDefault="00080C3E" w:rsidP="006E60AC">
      <w:pPr>
        <w:jc w:val="both"/>
        <w:rPr>
          <w:b/>
          <w:bCs/>
        </w:rPr>
      </w:pPr>
    </w:p>
    <w:p w:rsidR="006E60AC" w:rsidRPr="00C9662C" w:rsidRDefault="006E5AE4" w:rsidP="006E60AC">
      <w:pPr>
        <w:jc w:val="both"/>
      </w:pPr>
      <w:r>
        <w:rPr>
          <w:b/>
          <w:bCs/>
        </w:rPr>
        <w:t>2.2</w:t>
      </w:r>
      <w:r w:rsidR="00B01111">
        <w:rPr>
          <w:b/>
          <w:bCs/>
        </w:rPr>
        <w:t>.4</w:t>
      </w:r>
      <w:r w:rsidR="006E60AC" w:rsidRPr="00C212B0">
        <w:rPr>
          <w:b/>
          <w:bCs/>
        </w:rPr>
        <w:t xml:space="preserve"> Clear Channel Assessment (CCA) </w:t>
      </w:r>
    </w:p>
    <w:p w:rsidR="006E60AC" w:rsidRDefault="006E60AC" w:rsidP="006E60AC">
      <w:pPr>
        <w:autoSpaceDE w:val="0"/>
        <w:autoSpaceDN w:val="0"/>
        <w:adjustRightInd w:val="0"/>
        <w:jc w:val="both"/>
      </w:pPr>
    </w:p>
    <w:p w:rsidR="006E60AC" w:rsidRPr="00C212B0" w:rsidRDefault="006E60AC" w:rsidP="006E60AC">
      <w:pPr>
        <w:autoSpaceDE w:val="0"/>
        <w:autoSpaceDN w:val="0"/>
        <w:adjustRightInd w:val="0"/>
        <w:spacing w:line="360" w:lineRule="auto"/>
        <w:jc w:val="both"/>
        <w:rPr>
          <w:b/>
          <w:bCs/>
        </w:rPr>
      </w:pPr>
      <w:r w:rsidRPr="00C212B0">
        <w:t>The clear channel assessment (CCA)</w:t>
      </w:r>
      <w:r w:rsidR="00DB0AD9">
        <w:t xml:space="preserve"> [5</w:t>
      </w:r>
      <w:r w:rsidR="007F0064">
        <w:t>]</w:t>
      </w:r>
      <w:r w:rsidRPr="00C212B0">
        <w:t xml:space="preserve"> is performed according to at least one of the following three</w:t>
      </w:r>
      <w:r>
        <w:rPr>
          <w:b/>
          <w:bCs/>
        </w:rPr>
        <w:t xml:space="preserve"> </w:t>
      </w:r>
      <w:r w:rsidRPr="00C212B0">
        <w:t>methods:</w:t>
      </w:r>
    </w:p>
    <w:p w:rsidR="006E60AC" w:rsidRPr="00B977B2" w:rsidRDefault="006E60AC" w:rsidP="006E60AC">
      <w:pPr>
        <w:autoSpaceDE w:val="0"/>
        <w:autoSpaceDN w:val="0"/>
        <w:adjustRightInd w:val="0"/>
        <w:jc w:val="both"/>
      </w:pPr>
    </w:p>
    <w:p w:rsidR="006E60AC" w:rsidRDefault="006E60AC" w:rsidP="006E60AC">
      <w:pPr>
        <w:autoSpaceDE w:val="0"/>
        <w:autoSpaceDN w:val="0"/>
        <w:adjustRightInd w:val="0"/>
        <w:spacing w:line="360" w:lineRule="auto"/>
        <w:jc w:val="both"/>
      </w:pPr>
      <w:r w:rsidRPr="007516B1">
        <w:rPr>
          <w:b/>
        </w:rPr>
        <w:t>•</w:t>
      </w:r>
      <w:r w:rsidRPr="00D3420D">
        <w:rPr>
          <w:rFonts w:ascii="CMSY10" w:hAnsi="CMSY10" w:cs="CMSY10"/>
        </w:rPr>
        <w:t xml:space="preserve"> </w:t>
      </w:r>
      <w:r w:rsidRPr="00D3420D">
        <w:t>Energy above threshold. CCA shall report a busy medium upon detecting any energy above the ED threshold.</w:t>
      </w:r>
    </w:p>
    <w:p w:rsidR="006E60AC" w:rsidRPr="00B977B2" w:rsidRDefault="006E60AC" w:rsidP="006E60AC">
      <w:pPr>
        <w:autoSpaceDE w:val="0"/>
        <w:autoSpaceDN w:val="0"/>
        <w:adjustRightInd w:val="0"/>
        <w:jc w:val="both"/>
      </w:pPr>
    </w:p>
    <w:p w:rsidR="006E60AC" w:rsidRDefault="006E60AC" w:rsidP="006E60AC">
      <w:pPr>
        <w:autoSpaceDE w:val="0"/>
        <w:autoSpaceDN w:val="0"/>
        <w:adjustRightInd w:val="0"/>
        <w:spacing w:line="360" w:lineRule="auto"/>
        <w:jc w:val="both"/>
      </w:pPr>
      <w:r w:rsidRPr="007516B1">
        <w:rPr>
          <w:b/>
        </w:rPr>
        <w:t>•</w:t>
      </w:r>
      <w:r w:rsidRPr="00D3420D">
        <w:rPr>
          <w:rFonts w:ascii="CMSY10" w:hAnsi="CMSY10" w:cs="CMSY10"/>
        </w:rPr>
        <w:t xml:space="preserve"> </w:t>
      </w:r>
      <w:r w:rsidRPr="00D3420D">
        <w:t>Carrier sense only. CCA shall report a busy medium only upon the detection of a signal with the modulation and spreading characteristics of IEEE 802.15.4. This signal may be above or below the ED threshold.</w:t>
      </w:r>
    </w:p>
    <w:p w:rsidR="006E60AC" w:rsidRPr="00B977B2" w:rsidRDefault="006E60AC" w:rsidP="006E60AC">
      <w:pPr>
        <w:autoSpaceDE w:val="0"/>
        <w:autoSpaceDN w:val="0"/>
        <w:adjustRightInd w:val="0"/>
        <w:jc w:val="both"/>
      </w:pPr>
    </w:p>
    <w:p w:rsidR="00AC3B4A" w:rsidRPr="00061AE6" w:rsidRDefault="006E60AC" w:rsidP="00061AE6">
      <w:pPr>
        <w:autoSpaceDE w:val="0"/>
        <w:autoSpaceDN w:val="0"/>
        <w:adjustRightInd w:val="0"/>
        <w:spacing w:line="360" w:lineRule="auto"/>
        <w:jc w:val="both"/>
      </w:pPr>
      <w:r w:rsidRPr="007516B1">
        <w:rPr>
          <w:b/>
        </w:rPr>
        <w:t>•</w:t>
      </w:r>
      <w:r w:rsidRPr="00D3420D">
        <w:rPr>
          <w:rFonts w:ascii="CMSY10" w:hAnsi="CMSY10" w:cs="CMSY10"/>
        </w:rPr>
        <w:t xml:space="preserve"> </w:t>
      </w:r>
      <w:r w:rsidRPr="00D3420D">
        <w:t>Carrier sense with energy above threshold. CCA shall report a busy medium only upon the detection of a signal with the modulation and spreading characteristics of IEEE 802.15.4 wit</w:t>
      </w:r>
      <w:r w:rsidR="00F81A1A">
        <w:t>h energy above the ED threshold.</w:t>
      </w:r>
    </w:p>
    <w:p w:rsidR="00444A3F" w:rsidRDefault="00444A3F" w:rsidP="006E60AC">
      <w:pPr>
        <w:autoSpaceDE w:val="0"/>
        <w:autoSpaceDN w:val="0"/>
        <w:adjustRightInd w:val="0"/>
        <w:jc w:val="both"/>
        <w:rPr>
          <w:b/>
          <w:bCs/>
        </w:rPr>
      </w:pPr>
    </w:p>
    <w:p w:rsidR="00444A3F" w:rsidRDefault="00444A3F" w:rsidP="006E60AC">
      <w:pPr>
        <w:autoSpaceDE w:val="0"/>
        <w:autoSpaceDN w:val="0"/>
        <w:adjustRightInd w:val="0"/>
        <w:jc w:val="both"/>
        <w:rPr>
          <w:b/>
          <w:bCs/>
        </w:rPr>
      </w:pPr>
    </w:p>
    <w:p w:rsidR="006E60AC" w:rsidRPr="003463A7" w:rsidRDefault="006E5AE4" w:rsidP="006E60AC">
      <w:pPr>
        <w:autoSpaceDE w:val="0"/>
        <w:autoSpaceDN w:val="0"/>
        <w:adjustRightInd w:val="0"/>
        <w:jc w:val="both"/>
        <w:rPr>
          <w:b/>
          <w:bCs/>
        </w:rPr>
      </w:pPr>
      <w:r>
        <w:rPr>
          <w:b/>
          <w:bCs/>
        </w:rPr>
        <w:t>2</w:t>
      </w:r>
      <w:r w:rsidR="006E60AC" w:rsidRPr="003463A7">
        <w:rPr>
          <w:b/>
          <w:bCs/>
        </w:rPr>
        <w:t>.</w:t>
      </w:r>
      <w:r>
        <w:rPr>
          <w:b/>
          <w:bCs/>
        </w:rPr>
        <w:t>2</w:t>
      </w:r>
      <w:r w:rsidR="00B01111">
        <w:rPr>
          <w:b/>
          <w:bCs/>
        </w:rPr>
        <w:t>.5</w:t>
      </w:r>
      <w:r w:rsidR="006E60AC" w:rsidRPr="003463A7">
        <w:rPr>
          <w:b/>
          <w:bCs/>
        </w:rPr>
        <w:t xml:space="preserve"> </w:t>
      </w:r>
      <w:r w:rsidR="006E60AC" w:rsidRPr="003463A7">
        <w:rPr>
          <w:b/>
        </w:rPr>
        <w:t>PHY Protocol Data Unit (</w:t>
      </w:r>
      <w:r w:rsidR="006E60AC" w:rsidRPr="003463A7">
        <w:rPr>
          <w:b/>
          <w:bCs/>
        </w:rPr>
        <w:t>PPDU) Format</w:t>
      </w:r>
    </w:p>
    <w:p w:rsidR="006E60AC" w:rsidRDefault="006E60AC" w:rsidP="006E60AC">
      <w:pPr>
        <w:autoSpaceDE w:val="0"/>
        <w:autoSpaceDN w:val="0"/>
        <w:adjustRightInd w:val="0"/>
        <w:jc w:val="both"/>
      </w:pPr>
    </w:p>
    <w:p w:rsidR="006E60AC" w:rsidRDefault="006E60AC" w:rsidP="003758A9">
      <w:pPr>
        <w:autoSpaceDE w:val="0"/>
        <w:autoSpaceDN w:val="0"/>
        <w:adjustRightInd w:val="0"/>
        <w:spacing w:line="360" w:lineRule="auto"/>
        <w:jc w:val="both"/>
      </w:pPr>
      <w:r w:rsidRPr="00C212B0">
        <w:t>The PPDU</w:t>
      </w:r>
      <w:r w:rsidR="00DB0AD9">
        <w:t xml:space="preserve"> [5</w:t>
      </w:r>
      <w:r w:rsidR="007F0064">
        <w:t>]</w:t>
      </w:r>
      <w:r w:rsidRPr="00C212B0">
        <w:t xml:space="preserve"> packet structu</w:t>
      </w:r>
      <w:r w:rsidR="00F81A1A">
        <w:t>re is illustrated in T</w:t>
      </w:r>
      <w:r w:rsidR="006E5AE4">
        <w:t>able 2</w:t>
      </w:r>
      <w:r w:rsidR="00444A3F">
        <w:t>.3</w:t>
      </w:r>
      <w:r w:rsidR="00EF0529">
        <w:t>.</w:t>
      </w:r>
      <w:r w:rsidRPr="00C212B0">
        <w:t xml:space="preserve"> Each PPDU packet consists of the following basic components:</w:t>
      </w:r>
    </w:p>
    <w:p w:rsidR="00D003A6" w:rsidRDefault="00D003A6" w:rsidP="00D003A6">
      <w:pPr>
        <w:autoSpaceDE w:val="0"/>
        <w:autoSpaceDN w:val="0"/>
        <w:adjustRightInd w:val="0"/>
        <w:jc w:val="both"/>
      </w:pPr>
    </w:p>
    <w:p w:rsidR="00D003A6" w:rsidRDefault="00D003A6" w:rsidP="00D003A6">
      <w:pPr>
        <w:autoSpaceDE w:val="0"/>
        <w:autoSpaceDN w:val="0"/>
        <w:adjustRightInd w:val="0"/>
        <w:spacing w:line="360" w:lineRule="auto"/>
        <w:jc w:val="both"/>
      </w:pPr>
      <w:r w:rsidRPr="00AB4940">
        <w:rPr>
          <w:b/>
        </w:rPr>
        <w:t>•</w:t>
      </w:r>
      <w:r w:rsidRPr="00C212B0">
        <w:rPr>
          <w:rFonts w:ascii="CMSY10" w:hAnsi="CMSY10" w:cs="CMSY10"/>
        </w:rPr>
        <w:t xml:space="preserve"> </w:t>
      </w:r>
      <w:r w:rsidRPr="00AA780E">
        <w:t>PHY Header (PHR),</w:t>
      </w:r>
      <w:r w:rsidRPr="00C212B0">
        <w:t xml:space="preserve"> which contains frame length information</w:t>
      </w:r>
    </w:p>
    <w:p w:rsidR="006E60AC" w:rsidRDefault="006E60AC" w:rsidP="006E60AC">
      <w:pPr>
        <w:autoSpaceDE w:val="0"/>
        <w:autoSpaceDN w:val="0"/>
        <w:adjustRightInd w:val="0"/>
        <w:spacing w:line="360" w:lineRule="auto"/>
        <w:jc w:val="both"/>
      </w:pPr>
      <w:r w:rsidRPr="00AB4940">
        <w:rPr>
          <w:b/>
        </w:rPr>
        <w:lastRenderedPageBreak/>
        <w:t>•</w:t>
      </w:r>
      <w:r w:rsidRPr="00C212B0">
        <w:rPr>
          <w:rFonts w:ascii="CMSY10" w:hAnsi="CMSY10" w:cs="CMSY10"/>
        </w:rPr>
        <w:t xml:space="preserve"> </w:t>
      </w:r>
      <w:r w:rsidRPr="0045183E">
        <w:rPr>
          <w:color w:val="000000"/>
        </w:rPr>
        <w:t>Synchronization Header (</w:t>
      </w:r>
      <w:r w:rsidRPr="0045183E">
        <w:t>SHR</w:t>
      </w:r>
      <w:r>
        <w:t>)</w:t>
      </w:r>
      <w:r w:rsidRPr="0045183E">
        <w:t>, which allows a receiving device to synchronize and lock into the bit stream</w:t>
      </w:r>
    </w:p>
    <w:p w:rsidR="006E60AC" w:rsidRPr="00D003A6" w:rsidRDefault="006E60AC" w:rsidP="006E60AC">
      <w:pPr>
        <w:autoSpaceDE w:val="0"/>
        <w:autoSpaceDN w:val="0"/>
        <w:adjustRightInd w:val="0"/>
        <w:jc w:val="both"/>
      </w:pPr>
    </w:p>
    <w:p w:rsidR="006E60AC" w:rsidRDefault="006E60AC" w:rsidP="006E60AC">
      <w:pPr>
        <w:autoSpaceDE w:val="0"/>
        <w:autoSpaceDN w:val="0"/>
        <w:adjustRightInd w:val="0"/>
        <w:spacing w:line="360" w:lineRule="auto"/>
        <w:jc w:val="both"/>
      </w:pPr>
      <w:r w:rsidRPr="00AB4940">
        <w:rPr>
          <w:b/>
        </w:rPr>
        <w:t>•</w:t>
      </w:r>
      <w:r w:rsidRPr="00C212B0">
        <w:rPr>
          <w:rFonts w:ascii="CMSY10" w:hAnsi="CMSY10" w:cs="CMSY10"/>
        </w:rPr>
        <w:t xml:space="preserve"> </w:t>
      </w:r>
      <w:r>
        <w:t>A</w:t>
      </w:r>
      <w:r w:rsidRPr="00C212B0">
        <w:t xml:space="preserve"> variable length payload, which</w:t>
      </w:r>
      <w:r w:rsidR="00F81A1A">
        <w:t xml:space="preserve"> carries the MAC sublayer frame.</w:t>
      </w:r>
    </w:p>
    <w:p w:rsidR="000758B7" w:rsidRPr="009C10CF" w:rsidRDefault="000758B7" w:rsidP="006E60AC">
      <w:pPr>
        <w:autoSpaceDE w:val="0"/>
        <w:autoSpaceDN w:val="0"/>
        <w:adjustRightInd w:val="0"/>
        <w:spacing w:line="360" w:lineRule="auto"/>
        <w:jc w:val="both"/>
        <w:rPr>
          <w:b/>
          <w:bCs/>
        </w:rPr>
      </w:pPr>
    </w:p>
    <w:p w:rsidR="00F81A1A" w:rsidRDefault="006E5AE4" w:rsidP="003758A9">
      <w:pPr>
        <w:autoSpaceDE w:val="0"/>
        <w:autoSpaceDN w:val="0"/>
        <w:adjustRightInd w:val="0"/>
        <w:jc w:val="center"/>
      </w:pPr>
      <w:r>
        <w:rPr>
          <w:b/>
        </w:rPr>
        <w:t>Table 2</w:t>
      </w:r>
      <w:r w:rsidR="00F81A1A">
        <w:rPr>
          <w:b/>
        </w:rPr>
        <w:t>.3:</w:t>
      </w:r>
      <w:r w:rsidR="00F81A1A">
        <w:t xml:space="preserve"> Format of the PPDU</w:t>
      </w:r>
    </w:p>
    <w:p w:rsidR="00F81A1A" w:rsidRDefault="00F81A1A" w:rsidP="003758A9">
      <w:pPr>
        <w:autoSpaceDE w:val="0"/>
        <w:autoSpaceDN w:val="0"/>
        <w:adjustRightInd w:val="0"/>
        <w:jc w:val="both"/>
        <w:rPr>
          <w:b/>
          <w:bCs/>
        </w:rPr>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276"/>
        <w:gridCol w:w="2291"/>
        <w:gridCol w:w="1792"/>
        <w:gridCol w:w="1599"/>
      </w:tblGrid>
      <w:tr w:rsidR="006E60AC" w:rsidRPr="00F519BA">
        <w:trPr>
          <w:trHeight w:val="284"/>
          <w:jc w:val="center"/>
        </w:trPr>
        <w:tc>
          <w:tcPr>
            <w:tcW w:w="1276" w:type="dxa"/>
            <w:tcBorders>
              <w:bottom w:val="single" w:sz="4" w:space="0" w:color="000000"/>
            </w:tcBorders>
            <w:shd w:val="clear" w:color="auto" w:fill="D9D9D9"/>
            <w:vAlign w:val="center"/>
          </w:tcPr>
          <w:p w:rsidR="006E60AC" w:rsidRPr="004F7125" w:rsidRDefault="006E60AC" w:rsidP="004F7125">
            <w:pPr>
              <w:autoSpaceDE w:val="0"/>
              <w:autoSpaceDN w:val="0"/>
              <w:adjustRightInd w:val="0"/>
              <w:spacing w:line="360" w:lineRule="auto"/>
              <w:jc w:val="center"/>
              <w:rPr>
                <w:b/>
                <w:bCs/>
              </w:rPr>
            </w:pPr>
            <w:r w:rsidRPr="004F7125">
              <w:rPr>
                <w:b/>
                <w:bCs/>
              </w:rPr>
              <w:t>Octets:4</w:t>
            </w:r>
          </w:p>
        </w:tc>
        <w:tc>
          <w:tcPr>
            <w:tcW w:w="1276" w:type="dxa"/>
            <w:tcBorders>
              <w:bottom w:val="single" w:sz="4" w:space="0" w:color="000000"/>
            </w:tcBorders>
            <w:shd w:val="clear" w:color="auto" w:fill="D9D9D9"/>
            <w:vAlign w:val="center"/>
          </w:tcPr>
          <w:p w:rsidR="006E60AC" w:rsidRPr="004F7125" w:rsidRDefault="006E60AC" w:rsidP="004F7125">
            <w:pPr>
              <w:autoSpaceDE w:val="0"/>
              <w:autoSpaceDN w:val="0"/>
              <w:adjustRightInd w:val="0"/>
              <w:spacing w:line="360" w:lineRule="auto"/>
              <w:jc w:val="center"/>
              <w:rPr>
                <w:b/>
                <w:bCs/>
              </w:rPr>
            </w:pPr>
            <w:r w:rsidRPr="004F7125">
              <w:rPr>
                <w:b/>
                <w:bCs/>
              </w:rPr>
              <w:t>1</w:t>
            </w:r>
          </w:p>
        </w:tc>
        <w:tc>
          <w:tcPr>
            <w:tcW w:w="4083" w:type="dxa"/>
            <w:gridSpan w:val="2"/>
            <w:tcBorders>
              <w:bottom w:val="single" w:sz="4" w:space="0" w:color="000000"/>
            </w:tcBorders>
            <w:shd w:val="clear" w:color="auto" w:fill="D9D9D9"/>
            <w:vAlign w:val="center"/>
          </w:tcPr>
          <w:p w:rsidR="006E60AC" w:rsidRPr="004F7125" w:rsidRDefault="006E60AC" w:rsidP="004F7125">
            <w:pPr>
              <w:autoSpaceDE w:val="0"/>
              <w:autoSpaceDN w:val="0"/>
              <w:adjustRightInd w:val="0"/>
              <w:spacing w:line="360" w:lineRule="auto"/>
              <w:jc w:val="center"/>
              <w:rPr>
                <w:b/>
                <w:bCs/>
              </w:rPr>
            </w:pPr>
            <w:r w:rsidRPr="004F7125">
              <w:rPr>
                <w:b/>
                <w:bCs/>
              </w:rPr>
              <w:t>1</w:t>
            </w:r>
          </w:p>
        </w:tc>
        <w:tc>
          <w:tcPr>
            <w:tcW w:w="1599" w:type="dxa"/>
            <w:tcBorders>
              <w:bottom w:val="single" w:sz="4" w:space="0" w:color="000000"/>
            </w:tcBorders>
            <w:shd w:val="clear" w:color="auto" w:fill="D9D9D9"/>
            <w:vAlign w:val="center"/>
          </w:tcPr>
          <w:p w:rsidR="006E60AC" w:rsidRPr="004F7125" w:rsidRDefault="00B84FF7" w:rsidP="00EF0529">
            <w:pPr>
              <w:autoSpaceDE w:val="0"/>
              <w:autoSpaceDN w:val="0"/>
              <w:adjustRightInd w:val="0"/>
              <w:spacing w:line="360" w:lineRule="auto"/>
              <w:jc w:val="center"/>
              <w:rPr>
                <w:b/>
                <w:bCs/>
              </w:rPr>
            </w:pPr>
            <w:r>
              <w:rPr>
                <w:b/>
                <w:bCs/>
              </w:rPr>
              <w:t>V</w:t>
            </w:r>
            <w:r w:rsidR="006E60AC" w:rsidRPr="004F7125">
              <w:rPr>
                <w:b/>
                <w:bCs/>
              </w:rPr>
              <w:t>ariable</w:t>
            </w:r>
          </w:p>
        </w:tc>
      </w:tr>
      <w:tr w:rsidR="006E60AC" w:rsidRPr="00F519BA">
        <w:trPr>
          <w:trHeight w:val="276"/>
          <w:jc w:val="center"/>
        </w:trPr>
        <w:tc>
          <w:tcPr>
            <w:tcW w:w="1276" w:type="dxa"/>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Preamble</w:t>
            </w:r>
          </w:p>
        </w:tc>
        <w:tc>
          <w:tcPr>
            <w:tcW w:w="1276" w:type="dxa"/>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SFD</w:t>
            </w:r>
          </w:p>
        </w:tc>
        <w:tc>
          <w:tcPr>
            <w:tcW w:w="2291" w:type="dxa"/>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Frame length (7</w:t>
            </w:r>
            <w:r w:rsidR="004F7125">
              <w:rPr>
                <w:bCs/>
              </w:rPr>
              <w:t xml:space="preserve"> </w:t>
            </w:r>
            <w:r w:rsidRPr="00F519BA">
              <w:rPr>
                <w:bCs/>
              </w:rPr>
              <w:t>bits)</w:t>
            </w:r>
          </w:p>
        </w:tc>
        <w:tc>
          <w:tcPr>
            <w:tcW w:w="1792" w:type="dxa"/>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Reserved (1 bit)</w:t>
            </w:r>
          </w:p>
        </w:tc>
        <w:tc>
          <w:tcPr>
            <w:tcW w:w="1599" w:type="dxa"/>
            <w:shd w:val="clear" w:color="auto" w:fill="F2F2F2"/>
            <w:vAlign w:val="center"/>
          </w:tcPr>
          <w:p w:rsidR="006E60AC" w:rsidRPr="00F519BA" w:rsidRDefault="006E60AC" w:rsidP="00EF0529">
            <w:pPr>
              <w:autoSpaceDE w:val="0"/>
              <w:autoSpaceDN w:val="0"/>
              <w:adjustRightInd w:val="0"/>
              <w:spacing w:line="360" w:lineRule="auto"/>
              <w:jc w:val="center"/>
              <w:rPr>
                <w:bCs/>
              </w:rPr>
            </w:pPr>
            <w:r w:rsidRPr="00F519BA">
              <w:rPr>
                <w:bCs/>
              </w:rPr>
              <w:t>PSDU</w:t>
            </w:r>
          </w:p>
        </w:tc>
      </w:tr>
      <w:tr w:rsidR="006E60AC" w:rsidRPr="00F519BA">
        <w:trPr>
          <w:trHeight w:val="133"/>
          <w:jc w:val="center"/>
        </w:trPr>
        <w:tc>
          <w:tcPr>
            <w:tcW w:w="2552" w:type="dxa"/>
            <w:gridSpan w:val="2"/>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SHR</w:t>
            </w:r>
          </w:p>
        </w:tc>
        <w:tc>
          <w:tcPr>
            <w:tcW w:w="4083" w:type="dxa"/>
            <w:gridSpan w:val="2"/>
            <w:shd w:val="clear" w:color="auto" w:fill="F2F2F2"/>
            <w:vAlign w:val="center"/>
          </w:tcPr>
          <w:p w:rsidR="006E60AC" w:rsidRPr="00F519BA" w:rsidRDefault="006E60AC" w:rsidP="004F7125">
            <w:pPr>
              <w:autoSpaceDE w:val="0"/>
              <w:autoSpaceDN w:val="0"/>
              <w:adjustRightInd w:val="0"/>
              <w:spacing w:line="360" w:lineRule="auto"/>
              <w:jc w:val="center"/>
              <w:rPr>
                <w:bCs/>
              </w:rPr>
            </w:pPr>
            <w:r w:rsidRPr="00F519BA">
              <w:rPr>
                <w:bCs/>
              </w:rPr>
              <w:t>PHR</w:t>
            </w:r>
          </w:p>
        </w:tc>
        <w:tc>
          <w:tcPr>
            <w:tcW w:w="1599" w:type="dxa"/>
            <w:shd w:val="clear" w:color="auto" w:fill="F2F2F2"/>
            <w:vAlign w:val="center"/>
          </w:tcPr>
          <w:p w:rsidR="006E60AC" w:rsidRPr="00F519BA" w:rsidRDefault="006E60AC" w:rsidP="00EF0529">
            <w:pPr>
              <w:autoSpaceDE w:val="0"/>
              <w:autoSpaceDN w:val="0"/>
              <w:adjustRightInd w:val="0"/>
              <w:spacing w:line="360" w:lineRule="auto"/>
              <w:jc w:val="center"/>
              <w:rPr>
                <w:bCs/>
              </w:rPr>
            </w:pPr>
            <w:r w:rsidRPr="00F519BA">
              <w:rPr>
                <w:bCs/>
              </w:rPr>
              <w:t>PHY payload</w:t>
            </w:r>
          </w:p>
        </w:tc>
      </w:tr>
    </w:tbl>
    <w:p w:rsidR="00C92192" w:rsidRDefault="00C92192" w:rsidP="00A97C9E">
      <w:pPr>
        <w:autoSpaceDE w:val="0"/>
        <w:autoSpaceDN w:val="0"/>
        <w:adjustRightInd w:val="0"/>
        <w:spacing w:line="360" w:lineRule="auto"/>
        <w:jc w:val="center"/>
        <w:rPr>
          <w:b/>
        </w:rPr>
      </w:pPr>
    </w:p>
    <w:p w:rsidR="006E5AE4" w:rsidRPr="00756A59" w:rsidRDefault="006E5AE4" w:rsidP="00A97C9E">
      <w:pPr>
        <w:autoSpaceDE w:val="0"/>
        <w:autoSpaceDN w:val="0"/>
        <w:adjustRightInd w:val="0"/>
        <w:spacing w:line="360" w:lineRule="auto"/>
        <w:jc w:val="both"/>
        <w:rPr>
          <w:b/>
          <w:bCs/>
          <w:sz w:val="20"/>
          <w:szCs w:val="20"/>
        </w:rPr>
      </w:pPr>
    </w:p>
    <w:p w:rsidR="00080C3E" w:rsidRDefault="006E5AE4" w:rsidP="00C92192">
      <w:pPr>
        <w:autoSpaceDE w:val="0"/>
        <w:autoSpaceDN w:val="0"/>
        <w:adjustRightInd w:val="0"/>
        <w:jc w:val="both"/>
        <w:rPr>
          <w:b/>
          <w:bCs/>
        </w:rPr>
      </w:pPr>
      <w:r>
        <w:rPr>
          <w:b/>
          <w:color w:val="000000"/>
        </w:rPr>
        <w:t>2.3</w:t>
      </w:r>
      <w:r w:rsidR="005162FB" w:rsidRPr="00C92192">
        <w:rPr>
          <w:b/>
          <w:color w:val="000000"/>
        </w:rPr>
        <w:t xml:space="preserve"> </w:t>
      </w:r>
      <w:r w:rsidR="009F30FE" w:rsidRPr="00C92192">
        <w:rPr>
          <w:b/>
          <w:bCs/>
        </w:rPr>
        <w:t>M</w:t>
      </w:r>
      <w:r w:rsidR="00720DA1">
        <w:rPr>
          <w:b/>
          <w:bCs/>
        </w:rPr>
        <w:t>edium Access Control Layer</w:t>
      </w:r>
    </w:p>
    <w:p w:rsidR="00720DA1" w:rsidRPr="00C92192" w:rsidRDefault="00720DA1" w:rsidP="00C92192">
      <w:pPr>
        <w:autoSpaceDE w:val="0"/>
        <w:autoSpaceDN w:val="0"/>
        <w:adjustRightInd w:val="0"/>
        <w:jc w:val="both"/>
        <w:rPr>
          <w:b/>
          <w:color w:val="000000"/>
        </w:rPr>
      </w:pPr>
    </w:p>
    <w:p w:rsidR="005162FB" w:rsidRPr="00C92192" w:rsidRDefault="005162FB" w:rsidP="00C92192">
      <w:pPr>
        <w:autoSpaceDE w:val="0"/>
        <w:autoSpaceDN w:val="0"/>
        <w:adjustRightInd w:val="0"/>
        <w:spacing w:line="360" w:lineRule="auto"/>
        <w:jc w:val="both"/>
        <w:rPr>
          <w:color w:val="000000"/>
        </w:rPr>
      </w:pPr>
      <w:r w:rsidRPr="00C92192">
        <w:rPr>
          <w:color w:val="000000"/>
        </w:rPr>
        <w:t>The Medium Access Control (MAC)</w:t>
      </w:r>
      <w:r w:rsidR="007F0064">
        <w:rPr>
          <w:color w:val="000000"/>
        </w:rPr>
        <w:t xml:space="preserve"> </w:t>
      </w:r>
      <w:r w:rsidRPr="00C92192">
        <w:rPr>
          <w:color w:val="000000"/>
        </w:rPr>
        <w:t>layer</w:t>
      </w:r>
      <w:r w:rsidR="00DB0AD9">
        <w:rPr>
          <w:color w:val="000000"/>
        </w:rPr>
        <w:t xml:space="preserve"> [6</w:t>
      </w:r>
      <w:r w:rsidR="00B84FF7">
        <w:rPr>
          <w:color w:val="000000"/>
        </w:rPr>
        <w:t>]</w:t>
      </w:r>
      <w:r w:rsidR="00B84FF7" w:rsidRPr="00C92192">
        <w:rPr>
          <w:color w:val="000000"/>
        </w:rPr>
        <w:t xml:space="preserve"> </w:t>
      </w:r>
      <w:r w:rsidRPr="00C92192">
        <w:rPr>
          <w:color w:val="000000"/>
        </w:rPr>
        <w:t>provides the interface between</w:t>
      </w:r>
      <w:r w:rsidR="00E5072D">
        <w:rPr>
          <w:color w:val="000000"/>
        </w:rPr>
        <w:t xml:space="preserve"> </w:t>
      </w:r>
      <w:r w:rsidRPr="00C92192">
        <w:rPr>
          <w:color w:val="000000"/>
        </w:rPr>
        <w:t>the PHY layer and the NWK layer. The MAC is responsible for generating beacons and synchronizing the device to the beacons (in a beacon-enabled network). The MAC layer also provides associat</w:t>
      </w:r>
      <w:r w:rsidR="00F81A1A">
        <w:rPr>
          <w:color w:val="000000"/>
        </w:rPr>
        <w:t>ion and disassociation services.</w:t>
      </w:r>
    </w:p>
    <w:p w:rsidR="005162FB" w:rsidRPr="009C10CF" w:rsidRDefault="005162FB" w:rsidP="009F30FE">
      <w:pPr>
        <w:autoSpaceDE w:val="0"/>
        <w:autoSpaceDN w:val="0"/>
        <w:adjustRightInd w:val="0"/>
        <w:jc w:val="both"/>
        <w:rPr>
          <w:b/>
          <w:bCs/>
          <w:iCs/>
          <w:color w:val="000000"/>
          <w:sz w:val="22"/>
          <w:szCs w:val="22"/>
        </w:rPr>
      </w:pPr>
    </w:p>
    <w:p w:rsidR="009F30FE" w:rsidRPr="00756A59" w:rsidRDefault="009F30FE" w:rsidP="009F30FE">
      <w:pPr>
        <w:autoSpaceDE w:val="0"/>
        <w:autoSpaceDN w:val="0"/>
        <w:adjustRightInd w:val="0"/>
        <w:jc w:val="both"/>
        <w:rPr>
          <w:b/>
          <w:bCs/>
          <w:iCs/>
          <w:color w:val="000000"/>
          <w:sz w:val="22"/>
          <w:szCs w:val="22"/>
        </w:rPr>
      </w:pPr>
    </w:p>
    <w:p w:rsidR="005162FB" w:rsidRDefault="006E5AE4" w:rsidP="009F30FE">
      <w:pPr>
        <w:autoSpaceDE w:val="0"/>
        <w:autoSpaceDN w:val="0"/>
        <w:adjustRightInd w:val="0"/>
        <w:jc w:val="both"/>
        <w:rPr>
          <w:b/>
          <w:bCs/>
          <w:iCs/>
          <w:color w:val="000000"/>
        </w:rPr>
      </w:pPr>
      <w:r>
        <w:rPr>
          <w:b/>
          <w:bCs/>
          <w:iCs/>
          <w:color w:val="000000"/>
        </w:rPr>
        <w:t>2.3</w:t>
      </w:r>
      <w:r w:rsidR="005162FB" w:rsidRPr="00C92192">
        <w:rPr>
          <w:b/>
          <w:bCs/>
          <w:iCs/>
          <w:color w:val="000000"/>
        </w:rPr>
        <w:t>.1 MAC Frame Structures</w:t>
      </w:r>
    </w:p>
    <w:p w:rsidR="009F30FE" w:rsidRPr="00C92192" w:rsidRDefault="009F30FE" w:rsidP="009F30FE">
      <w:pPr>
        <w:autoSpaceDE w:val="0"/>
        <w:autoSpaceDN w:val="0"/>
        <w:adjustRightInd w:val="0"/>
        <w:jc w:val="both"/>
        <w:rPr>
          <w:b/>
          <w:bCs/>
          <w:iCs/>
          <w:color w:val="000000"/>
        </w:rPr>
      </w:pPr>
    </w:p>
    <w:p w:rsidR="005162FB" w:rsidRPr="00C92192" w:rsidRDefault="005162FB" w:rsidP="00AC3B4A">
      <w:pPr>
        <w:autoSpaceDE w:val="0"/>
        <w:autoSpaceDN w:val="0"/>
        <w:adjustRightInd w:val="0"/>
        <w:jc w:val="both"/>
        <w:rPr>
          <w:color w:val="000000"/>
        </w:rPr>
      </w:pPr>
      <w:r w:rsidRPr="00C92192">
        <w:rPr>
          <w:color w:val="000000"/>
        </w:rPr>
        <w:t xml:space="preserve">The IEEE 802.15.4 defines </w:t>
      </w:r>
      <w:r w:rsidR="00B43F7C">
        <w:rPr>
          <w:color w:val="000000"/>
        </w:rPr>
        <w:t>4</w:t>
      </w:r>
      <w:r w:rsidRPr="00C92192">
        <w:rPr>
          <w:color w:val="000000"/>
        </w:rPr>
        <w:t xml:space="preserve"> MAC frame structures</w:t>
      </w:r>
      <w:r w:rsidR="007F0064">
        <w:rPr>
          <w:color w:val="000000"/>
        </w:rPr>
        <w:t xml:space="preserve"> [</w:t>
      </w:r>
      <w:r w:rsidR="00DB0AD9">
        <w:rPr>
          <w:color w:val="000000"/>
        </w:rPr>
        <w:t>6</w:t>
      </w:r>
      <w:r w:rsidR="007F0064">
        <w:rPr>
          <w:color w:val="000000"/>
        </w:rPr>
        <w:t>]</w:t>
      </w:r>
      <w:r w:rsidRPr="00C92192">
        <w:rPr>
          <w:color w:val="000000"/>
        </w:rPr>
        <w:t>:</w:t>
      </w:r>
    </w:p>
    <w:p w:rsidR="00AC3B4A" w:rsidRPr="00B977B2" w:rsidRDefault="00AC3B4A" w:rsidP="00AC3B4A">
      <w:pPr>
        <w:autoSpaceDE w:val="0"/>
        <w:autoSpaceDN w:val="0"/>
        <w:adjustRightInd w:val="0"/>
        <w:jc w:val="both"/>
        <w:rPr>
          <w:color w:val="000000"/>
          <w:sz w:val="20"/>
          <w:szCs w:val="20"/>
        </w:rPr>
      </w:pPr>
    </w:p>
    <w:p w:rsidR="005162FB" w:rsidRPr="00C92192" w:rsidRDefault="00B977B2" w:rsidP="00C92192">
      <w:pPr>
        <w:autoSpaceDE w:val="0"/>
        <w:autoSpaceDN w:val="0"/>
        <w:adjustRightInd w:val="0"/>
        <w:spacing w:line="360" w:lineRule="auto"/>
        <w:jc w:val="both"/>
        <w:rPr>
          <w:color w:val="000000"/>
        </w:rPr>
      </w:pPr>
      <w:r w:rsidRPr="00AB4940">
        <w:rPr>
          <w:b/>
        </w:rPr>
        <w:t>•</w:t>
      </w:r>
      <w:r w:rsidR="005162FB" w:rsidRPr="00C92192">
        <w:rPr>
          <w:color w:val="000000"/>
        </w:rPr>
        <w:t xml:space="preserve"> Beacon frame</w:t>
      </w:r>
    </w:p>
    <w:p w:rsidR="005162FB" w:rsidRPr="00C92192" w:rsidRDefault="00B977B2" w:rsidP="00C92192">
      <w:pPr>
        <w:autoSpaceDE w:val="0"/>
        <w:autoSpaceDN w:val="0"/>
        <w:adjustRightInd w:val="0"/>
        <w:spacing w:line="360" w:lineRule="auto"/>
        <w:jc w:val="both"/>
        <w:rPr>
          <w:color w:val="000000"/>
        </w:rPr>
      </w:pPr>
      <w:r w:rsidRPr="00AB4940">
        <w:rPr>
          <w:b/>
        </w:rPr>
        <w:t>•</w:t>
      </w:r>
      <w:r w:rsidR="005162FB" w:rsidRPr="00C92192">
        <w:rPr>
          <w:color w:val="000000"/>
        </w:rPr>
        <w:t xml:space="preserve"> Data frame</w:t>
      </w:r>
    </w:p>
    <w:p w:rsidR="005162FB" w:rsidRPr="00C92192" w:rsidRDefault="00B977B2" w:rsidP="00C92192">
      <w:pPr>
        <w:autoSpaceDE w:val="0"/>
        <w:autoSpaceDN w:val="0"/>
        <w:adjustRightInd w:val="0"/>
        <w:spacing w:line="360" w:lineRule="auto"/>
        <w:jc w:val="both"/>
        <w:rPr>
          <w:color w:val="000000"/>
        </w:rPr>
      </w:pPr>
      <w:r w:rsidRPr="00AB4940">
        <w:rPr>
          <w:b/>
        </w:rPr>
        <w:t>•</w:t>
      </w:r>
      <w:r w:rsidR="005162FB" w:rsidRPr="00C92192">
        <w:rPr>
          <w:color w:val="000000"/>
        </w:rPr>
        <w:t xml:space="preserve"> Acknowledge frame</w:t>
      </w:r>
    </w:p>
    <w:p w:rsidR="00AC3B4A" w:rsidRDefault="00B977B2" w:rsidP="009216DD">
      <w:pPr>
        <w:autoSpaceDE w:val="0"/>
        <w:autoSpaceDN w:val="0"/>
        <w:adjustRightInd w:val="0"/>
        <w:spacing w:line="360" w:lineRule="auto"/>
        <w:jc w:val="both"/>
        <w:rPr>
          <w:color w:val="000000"/>
        </w:rPr>
      </w:pPr>
      <w:r w:rsidRPr="00AB4940">
        <w:rPr>
          <w:b/>
        </w:rPr>
        <w:t>•</w:t>
      </w:r>
      <w:r w:rsidR="005162FB" w:rsidRPr="00C92192">
        <w:rPr>
          <w:color w:val="000000"/>
        </w:rPr>
        <w:t xml:space="preserve"> MAC command frame</w:t>
      </w:r>
    </w:p>
    <w:p w:rsidR="00444A3F" w:rsidRPr="00B977B2" w:rsidRDefault="00444A3F" w:rsidP="00A97C9E">
      <w:pPr>
        <w:autoSpaceDE w:val="0"/>
        <w:autoSpaceDN w:val="0"/>
        <w:adjustRightInd w:val="0"/>
        <w:jc w:val="both"/>
        <w:rPr>
          <w:color w:val="000000"/>
          <w:sz w:val="20"/>
          <w:szCs w:val="20"/>
        </w:rPr>
      </w:pPr>
    </w:p>
    <w:p w:rsidR="000758B7" w:rsidRDefault="005162FB" w:rsidP="004F7125">
      <w:pPr>
        <w:autoSpaceDE w:val="0"/>
        <w:autoSpaceDN w:val="0"/>
        <w:adjustRightInd w:val="0"/>
        <w:spacing w:line="360" w:lineRule="auto"/>
        <w:jc w:val="both"/>
        <w:rPr>
          <w:color w:val="000000"/>
        </w:rPr>
      </w:pPr>
      <w:r w:rsidRPr="00C92192">
        <w:rPr>
          <w:color w:val="000000"/>
        </w:rPr>
        <w:t>The beacon frame is used by a coordinator to transmit beacons. The beacons are used to synchronize the clock of all the devices within the same network. The data and acknowledgment frames are used to transmit data and accordingly acknowledge the successful reception of a frame. The MAC commands are transm</w:t>
      </w:r>
      <w:r w:rsidR="00F81A1A">
        <w:rPr>
          <w:color w:val="000000"/>
        </w:rPr>
        <w:t>itted using a MAC command frame.</w:t>
      </w:r>
    </w:p>
    <w:p w:rsidR="00D003A6" w:rsidRDefault="00D003A6" w:rsidP="004F7125">
      <w:pPr>
        <w:autoSpaceDE w:val="0"/>
        <w:autoSpaceDN w:val="0"/>
        <w:adjustRightInd w:val="0"/>
        <w:spacing w:line="360" w:lineRule="auto"/>
        <w:jc w:val="both"/>
        <w:rPr>
          <w:color w:val="000000"/>
        </w:rPr>
      </w:pPr>
    </w:p>
    <w:p w:rsidR="005162FB" w:rsidRDefault="006E5AE4" w:rsidP="009F30FE">
      <w:pPr>
        <w:autoSpaceDE w:val="0"/>
        <w:autoSpaceDN w:val="0"/>
        <w:adjustRightInd w:val="0"/>
        <w:jc w:val="both"/>
        <w:rPr>
          <w:b/>
          <w:bCs/>
          <w:color w:val="000000"/>
        </w:rPr>
      </w:pPr>
      <w:r>
        <w:rPr>
          <w:b/>
          <w:bCs/>
          <w:color w:val="000000"/>
        </w:rPr>
        <w:lastRenderedPageBreak/>
        <w:t>2</w:t>
      </w:r>
      <w:r w:rsidR="005162FB" w:rsidRPr="00C92192">
        <w:rPr>
          <w:b/>
          <w:bCs/>
          <w:color w:val="000000"/>
        </w:rPr>
        <w:t>.</w:t>
      </w:r>
      <w:r>
        <w:rPr>
          <w:b/>
          <w:bCs/>
          <w:color w:val="000000"/>
        </w:rPr>
        <w:t>3</w:t>
      </w:r>
      <w:r w:rsidR="005162FB" w:rsidRPr="00C92192">
        <w:rPr>
          <w:b/>
          <w:bCs/>
          <w:color w:val="000000"/>
        </w:rPr>
        <w:t xml:space="preserve">.1.1 The Beacon Frame </w:t>
      </w:r>
    </w:p>
    <w:p w:rsidR="009F30FE" w:rsidRPr="00C92192" w:rsidRDefault="009F30FE" w:rsidP="009F30FE">
      <w:pPr>
        <w:autoSpaceDE w:val="0"/>
        <w:autoSpaceDN w:val="0"/>
        <w:adjustRightInd w:val="0"/>
        <w:jc w:val="both"/>
        <w:rPr>
          <w:b/>
          <w:bCs/>
          <w:color w:val="000000"/>
        </w:rPr>
      </w:pPr>
    </w:p>
    <w:p w:rsidR="00A97C9E" w:rsidRDefault="005162FB" w:rsidP="00C92192">
      <w:pPr>
        <w:autoSpaceDE w:val="0"/>
        <w:autoSpaceDN w:val="0"/>
        <w:adjustRightInd w:val="0"/>
        <w:spacing w:line="360" w:lineRule="auto"/>
        <w:jc w:val="both"/>
        <w:rPr>
          <w:color w:val="000000"/>
        </w:rPr>
      </w:pPr>
      <w:r w:rsidRPr="00C92192">
        <w:rPr>
          <w:color w:val="000000"/>
        </w:rPr>
        <w:t>The structure of a b</w:t>
      </w:r>
      <w:r w:rsidR="00F81A1A">
        <w:rPr>
          <w:color w:val="000000"/>
        </w:rPr>
        <w:t>eacon frame</w:t>
      </w:r>
      <w:r w:rsidR="007F0064">
        <w:rPr>
          <w:color w:val="000000"/>
        </w:rPr>
        <w:t xml:space="preserve"> [</w:t>
      </w:r>
      <w:r w:rsidR="00DB0AD9">
        <w:rPr>
          <w:color w:val="000000"/>
        </w:rPr>
        <w:t>6</w:t>
      </w:r>
      <w:r w:rsidR="007F0064">
        <w:rPr>
          <w:color w:val="000000"/>
        </w:rPr>
        <w:t>]</w:t>
      </w:r>
      <w:r w:rsidR="00F81A1A">
        <w:rPr>
          <w:color w:val="000000"/>
        </w:rPr>
        <w:t xml:space="preserve"> is shown in F</w:t>
      </w:r>
      <w:r w:rsidR="006E5AE4">
        <w:rPr>
          <w:color w:val="000000"/>
        </w:rPr>
        <w:t>igure 2.3</w:t>
      </w:r>
      <w:r w:rsidR="00B84FF7">
        <w:rPr>
          <w:color w:val="000000"/>
        </w:rPr>
        <w:t>.</w:t>
      </w:r>
      <w:r w:rsidRPr="00C92192">
        <w:rPr>
          <w:color w:val="000000"/>
        </w:rPr>
        <w:t xml:space="preserve"> The entire MAC frame is used as a payload in a PHY packet. The content of the PHY payload is referred to as the PHY Service Data Unit (PSDU).</w:t>
      </w:r>
    </w:p>
    <w:p w:rsidR="00756A59" w:rsidRDefault="00756A59" w:rsidP="00756A59">
      <w:pPr>
        <w:autoSpaceDE w:val="0"/>
        <w:autoSpaceDN w:val="0"/>
        <w:adjustRightInd w:val="0"/>
        <w:jc w:val="both"/>
        <w:rPr>
          <w:color w:val="000000"/>
        </w:rPr>
      </w:pPr>
    </w:p>
    <w:p w:rsidR="005162FB" w:rsidRPr="00C92192" w:rsidRDefault="005162FB" w:rsidP="00C92192">
      <w:pPr>
        <w:autoSpaceDE w:val="0"/>
        <w:autoSpaceDN w:val="0"/>
        <w:adjustRightInd w:val="0"/>
        <w:spacing w:line="360" w:lineRule="auto"/>
        <w:jc w:val="both"/>
        <w:rPr>
          <w:color w:val="000000"/>
        </w:rPr>
      </w:pPr>
      <w:r w:rsidRPr="00C92192">
        <w:rPr>
          <w:color w:val="000000"/>
        </w:rPr>
        <w:t xml:space="preserve">In the PHY packet, the preamble field is used by the receiver for synchronization. </w:t>
      </w:r>
      <w:r w:rsidR="00AF130A">
        <w:rPr>
          <w:color w:val="000000"/>
        </w:rPr>
        <w:t>The start-of-frame delimiter (SFD</w:t>
      </w:r>
      <w:r w:rsidRPr="00C92192">
        <w:rPr>
          <w:color w:val="000000"/>
        </w:rPr>
        <w:t>) indicates the end of SHR and start of PHR. The frame length specifies the total number of octets in the PHY payload (PSDU).</w:t>
      </w:r>
    </w:p>
    <w:p w:rsidR="005162FB" w:rsidRPr="00C92192" w:rsidRDefault="005162FB" w:rsidP="00965E6A">
      <w:pPr>
        <w:autoSpaceDE w:val="0"/>
        <w:autoSpaceDN w:val="0"/>
        <w:adjustRightInd w:val="0"/>
        <w:jc w:val="both"/>
        <w:rPr>
          <w:color w:val="000000"/>
        </w:rPr>
      </w:pPr>
    </w:p>
    <w:p w:rsidR="005162FB" w:rsidRPr="00C92192" w:rsidRDefault="005162FB" w:rsidP="00C92192">
      <w:pPr>
        <w:autoSpaceDE w:val="0"/>
        <w:autoSpaceDN w:val="0"/>
        <w:adjustRightInd w:val="0"/>
        <w:spacing w:line="360" w:lineRule="auto"/>
        <w:jc w:val="both"/>
        <w:rPr>
          <w:color w:val="000000"/>
        </w:rPr>
      </w:pPr>
      <w:r w:rsidRPr="00C92192">
        <w:rPr>
          <w:color w:val="000000"/>
        </w:rPr>
        <w:t>The MAC frame consists of three sections: the MA</w:t>
      </w:r>
      <w:r w:rsidR="00F62C23">
        <w:rPr>
          <w:color w:val="000000"/>
        </w:rPr>
        <w:t>C header (MHR), the MAC payload</w:t>
      </w:r>
      <w:r w:rsidRPr="00C92192">
        <w:rPr>
          <w:color w:val="000000"/>
        </w:rPr>
        <w:t xml:space="preserve"> and the MAC footer (MFR). The frame control field in the MHR contains information defining the frame type, addressing field</w:t>
      </w:r>
      <w:r w:rsidR="00F62C23">
        <w:rPr>
          <w:color w:val="000000"/>
        </w:rPr>
        <w:t>s</w:t>
      </w:r>
      <w:r w:rsidRPr="00C92192">
        <w:rPr>
          <w:color w:val="000000"/>
        </w:rPr>
        <w:t xml:space="preserve"> and other control flags. The sequence number specifies the beacon sequence number (BSN). The addressing field provides the source and destination addresses. The auxiliary security header is optional and contains information required for security processing.</w:t>
      </w:r>
    </w:p>
    <w:p w:rsidR="005162FB" w:rsidRPr="00C92192" w:rsidRDefault="005162FB" w:rsidP="009F30FE">
      <w:pPr>
        <w:autoSpaceDE w:val="0"/>
        <w:autoSpaceDN w:val="0"/>
        <w:adjustRightInd w:val="0"/>
        <w:jc w:val="both"/>
        <w:rPr>
          <w:color w:val="000000"/>
        </w:rPr>
      </w:pPr>
    </w:p>
    <w:p w:rsidR="006E5AE4" w:rsidRDefault="005162FB" w:rsidP="009C10CF">
      <w:pPr>
        <w:autoSpaceDE w:val="0"/>
        <w:autoSpaceDN w:val="0"/>
        <w:adjustRightInd w:val="0"/>
        <w:spacing w:line="360" w:lineRule="auto"/>
        <w:jc w:val="both"/>
        <w:rPr>
          <w:color w:val="000000"/>
        </w:rPr>
      </w:pPr>
      <w:r w:rsidRPr="00C92192">
        <w:rPr>
          <w:color w:val="000000"/>
        </w:rPr>
        <w:t xml:space="preserve">The MAC payload is provided by the NWK layer. The </w:t>
      </w:r>
      <w:r w:rsidRPr="00C92192">
        <w:rPr>
          <w:iCs/>
          <w:color w:val="000000"/>
        </w:rPr>
        <w:t xml:space="preserve">superframe </w:t>
      </w:r>
      <w:r w:rsidRPr="00C92192">
        <w:rPr>
          <w:color w:val="000000"/>
        </w:rPr>
        <w:t>is a frame bounded by two beacon frames. The superframe is optionally used in a beacon-enabled network and</w:t>
      </w:r>
      <w:r w:rsidRPr="00C92192">
        <w:rPr>
          <w:b/>
          <w:bCs/>
          <w:color w:val="FFFFFF"/>
        </w:rPr>
        <w:t xml:space="preserve"> </w:t>
      </w:r>
      <w:r w:rsidRPr="00C92192">
        <w:rPr>
          <w:color w:val="000000"/>
        </w:rPr>
        <w:t>helps define GTSs. The GTS field in the MAC payload determines whether a GTS is used to receive or transmit.</w:t>
      </w:r>
    </w:p>
    <w:p w:rsidR="009C10CF" w:rsidRPr="00C92192" w:rsidRDefault="009C10CF" w:rsidP="009C10CF">
      <w:pPr>
        <w:autoSpaceDE w:val="0"/>
        <w:autoSpaceDN w:val="0"/>
        <w:adjustRightInd w:val="0"/>
        <w:jc w:val="both"/>
        <w:rPr>
          <w:color w:val="000000"/>
        </w:rPr>
      </w:pPr>
    </w:p>
    <w:tbl>
      <w:tblPr>
        <w:tblpPr w:leftFromText="141" w:rightFromText="141" w:vertAnchor="text" w:horzAnchor="page" w:tblpX="3050" w:tblpY="95"/>
        <w:tblOverlap w:val="neve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7"/>
        <w:gridCol w:w="960"/>
        <w:gridCol w:w="961"/>
        <w:gridCol w:w="960"/>
        <w:gridCol w:w="1098"/>
        <w:gridCol w:w="686"/>
        <w:gridCol w:w="879"/>
        <w:gridCol w:w="791"/>
        <w:gridCol w:w="854"/>
      </w:tblGrid>
      <w:tr w:rsidR="00FC1DB6" w:rsidRPr="007D6B80">
        <w:trPr>
          <w:trHeight w:val="1125"/>
        </w:trPr>
        <w:tc>
          <w:tcPr>
            <w:tcW w:w="857" w:type="dxa"/>
            <w:shd w:val="clear" w:color="auto" w:fill="D9D9D9"/>
            <w:vAlign w:val="center"/>
          </w:tcPr>
          <w:p w:rsidR="009A4B41" w:rsidRDefault="009A4B41" w:rsidP="009A4B41">
            <w:pPr>
              <w:autoSpaceDE w:val="0"/>
              <w:autoSpaceDN w:val="0"/>
              <w:adjustRightInd w:val="0"/>
              <w:spacing w:line="360" w:lineRule="auto"/>
              <w:jc w:val="center"/>
              <w:rPr>
                <w:b/>
                <w:color w:val="000000"/>
                <w:sz w:val="16"/>
                <w:szCs w:val="16"/>
              </w:rPr>
            </w:pPr>
          </w:p>
          <w:p w:rsidR="002E33CA" w:rsidRPr="007D6B80" w:rsidRDefault="002E33CA" w:rsidP="009A4B41">
            <w:pPr>
              <w:autoSpaceDE w:val="0"/>
              <w:autoSpaceDN w:val="0"/>
              <w:adjustRightInd w:val="0"/>
              <w:spacing w:line="360" w:lineRule="auto"/>
              <w:jc w:val="center"/>
              <w:rPr>
                <w:b/>
                <w:color w:val="000000"/>
                <w:sz w:val="16"/>
                <w:szCs w:val="16"/>
              </w:rPr>
            </w:pPr>
            <w:r w:rsidRPr="007D6B80">
              <w:rPr>
                <w:b/>
                <w:color w:val="000000"/>
                <w:sz w:val="16"/>
                <w:szCs w:val="16"/>
              </w:rPr>
              <w:t>Frame</w:t>
            </w:r>
          </w:p>
          <w:p w:rsidR="002E33CA" w:rsidRPr="007D6B80" w:rsidRDefault="009329F3" w:rsidP="009A4B41">
            <w:pPr>
              <w:autoSpaceDE w:val="0"/>
              <w:autoSpaceDN w:val="0"/>
              <w:adjustRightInd w:val="0"/>
              <w:spacing w:line="360" w:lineRule="auto"/>
              <w:jc w:val="center"/>
              <w:rPr>
                <w:b/>
                <w:color w:val="000000"/>
                <w:sz w:val="16"/>
                <w:szCs w:val="16"/>
              </w:rPr>
            </w:pPr>
            <w:r>
              <w:rPr>
                <w:b/>
                <w:noProof/>
                <w:color w:val="000000"/>
                <w:sz w:val="16"/>
                <w:szCs w:val="16"/>
              </w:rPr>
              <w:pict>
                <v:shape id="_x0000_s1345" type="#_x0000_t32" style="position:absolute;left:0;text-align:left;margin-left:-5.9pt;margin-top:26.7pt;width:0;height:21.75pt;z-index:251639808" o:connectortype="straight">
                  <v:stroke dashstyle="dash"/>
                </v:shape>
              </w:pict>
            </w:r>
            <w:r w:rsidR="002E33CA" w:rsidRPr="007D6B80">
              <w:rPr>
                <w:b/>
                <w:color w:val="000000"/>
                <w:sz w:val="16"/>
                <w:szCs w:val="16"/>
              </w:rPr>
              <w:t>Contro</w:t>
            </w:r>
            <w:r w:rsidR="002E33CA">
              <w:rPr>
                <w:b/>
                <w:color w:val="000000"/>
                <w:sz w:val="16"/>
                <w:szCs w:val="16"/>
              </w:rPr>
              <w:t>l</w:t>
            </w:r>
          </w:p>
        </w:tc>
        <w:tc>
          <w:tcPr>
            <w:tcW w:w="960" w:type="dxa"/>
            <w:shd w:val="clear" w:color="auto" w:fill="D9D9D9"/>
            <w:vAlign w:val="center"/>
          </w:tcPr>
          <w:p w:rsidR="002E33CA" w:rsidRPr="007D6B80" w:rsidRDefault="002E33CA" w:rsidP="009A4B41">
            <w:pPr>
              <w:autoSpaceDE w:val="0"/>
              <w:autoSpaceDN w:val="0"/>
              <w:adjustRightInd w:val="0"/>
              <w:spacing w:line="360" w:lineRule="auto"/>
              <w:jc w:val="center"/>
              <w:rPr>
                <w:b/>
                <w:color w:val="000000"/>
                <w:sz w:val="16"/>
                <w:szCs w:val="16"/>
              </w:rPr>
            </w:pPr>
            <w:r w:rsidRPr="007D6B80">
              <w:rPr>
                <w:b/>
                <w:color w:val="000000"/>
                <w:sz w:val="16"/>
                <w:szCs w:val="16"/>
              </w:rPr>
              <w:t>Sequence</w:t>
            </w:r>
          </w:p>
          <w:p w:rsidR="002E33CA" w:rsidRPr="007D6B80" w:rsidRDefault="002E33CA" w:rsidP="009A4B41">
            <w:pPr>
              <w:autoSpaceDE w:val="0"/>
              <w:autoSpaceDN w:val="0"/>
              <w:adjustRightInd w:val="0"/>
              <w:spacing w:line="360" w:lineRule="auto"/>
              <w:jc w:val="center"/>
              <w:rPr>
                <w:b/>
                <w:color w:val="000000"/>
                <w:sz w:val="16"/>
                <w:szCs w:val="16"/>
              </w:rPr>
            </w:pPr>
            <w:r w:rsidRPr="007D6B80">
              <w:rPr>
                <w:b/>
                <w:color w:val="000000"/>
                <w:sz w:val="16"/>
                <w:szCs w:val="16"/>
              </w:rPr>
              <w:t>Number</w:t>
            </w:r>
          </w:p>
        </w:tc>
        <w:tc>
          <w:tcPr>
            <w:tcW w:w="961"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Adressing</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Fields</w:t>
            </w:r>
          </w:p>
        </w:tc>
        <w:tc>
          <w:tcPr>
            <w:tcW w:w="960"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Auxiliary</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Security HDR</w:t>
            </w:r>
          </w:p>
        </w:tc>
        <w:tc>
          <w:tcPr>
            <w:tcW w:w="1098"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Superframe</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Specification</w:t>
            </w:r>
          </w:p>
        </w:tc>
        <w:tc>
          <w:tcPr>
            <w:tcW w:w="686"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GTS</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Fields</w:t>
            </w:r>
          </w:p>
        </w:tc>
        <w:tc>
          <w:tcPr>
            <w:tcW w:w="879"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Pending</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Address</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Fields</w:t>
            </w:r>
          </w:p>
        </w:tc>
        <w:tc>
          <w:tcPr>
            <w:tcW w:w="791" w:type="dxa"/>
            <w:shd w:val="clear" w:color="auto" w:fill="A6A6A6"/>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Beacon</w:t>
            </w:r>
          </w:p>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Payload</w:t>
            </w:r>
          </w:p>
        </w:tc>
        <w:tc>
          <w:tcPr>
            <w:tcW w:w="854" w:type="dxa"/>
            <w:shd w:val="clear" w:color="auto" w:fill="D9D9D9"/>
            <w:vAlign w:val="center"/>
          </w:tcPr>
          <w:p w:rsidR="002E33CA" w:rsidRPr="007D6B80" w:rsidRDefault="002E33CA" w:rsidP="002E33CA">
            <w:pPr>
              <w:autoSpaceDE w:val="0"/>
              <w:autoSpaceDN w:val="0"/>
              <w:adjustRightInd w:val="0"/>
              <w:spacing w:line="360" w:lineRule="auto"/>
              <w:jc w:val="center"/>
              <w:rPr>
                <w:b/>
                <w:color w:val="000000"/>
                <w:sz w:val="16"/>
                <w:szCs w:val="16"/>
              </w:rPr>
            </w:pPr>
            <w:r w:rsidRPr="007D6B80">
              <w:rPr>
                <w:b/>
                <w:color w:val="000000"/>
                <w:sz w:val="16"/>
                <w:szCs w:val="16"/>
              </w:rPr>
              <w:t>FCS</w:t>
            </w:r>
          </w:p>
        </w:tc>
      </w:tr>
    </w:tbl>
    <w:p w:rsidR="007C4A98" w:rsidRPr="007D6B80" w:rsidRDefault="007C4A98" w:rsidP="009F30FE">
      <w:pPr>
        <w:autoSpaceDE w:val="0"/>
        <w:autoSpaceDN w:val="0"/>
        <w:adjustRightInd w:val="0"/>
        <w:jc w:val="both"/>
        <w:rPr>
          <w:b/>
          <w:color w:val="000000"/>
        </w:rPr>
      </w:pPr>
    </w:p>
    <w:p w:rsidR="002E33CA" w:rsidRDefault="007C4A98" w:rsidP="007C4A98">
      <w:pPr>
        <w:autoSpaceDE w:val="0"/>
        <w:autoSpaceDN w:val="0"/>
        <w:adjustRightInd w:val="0"/>
        <w:rPr>
          <w:b/>
          <w:color w:val="000000"/>
          <w:sz w:val="20"/>
          <w:szCs w:val="20"/>
        </w:rPr>
      </w:pPr>
      <w:r w:rsidRPr="002E33CA">
        <w:rPr>
          <w:b/>
          <w:color w:val="000000"/>
          <w:sz w:val="20"/>
          <w:szCs w:val="20"/>
        </w:rPr>
        <w:t xml:space="preserve">Mac </w:t>
      </w:r>
    </w:p>
    <w:p w:rsidR="007C4A98" w:rsidRPr="002E33CA" w:rsidRDefault="007C4A98" w:rsidP="007C4A98">
      <w:pPr>
        <w:autoSpaceDE w:val="0"/>
        <w:autoSpaceDN w:val="0"/>
        <w:adjustRightInd w:val="0"/>
        <w:rPr>
          <w:b/>
          <w:color w:val="000000"/>
          <w:sz w:val="20"/>
          <w:szCs w:val="20"/>
        </w:rPr>
      </w:pPr>
      <w:r w:rsidRPr="002E33CA">
        <w:rPr>
          <w:b/>
          <w:color w:val="000000"/>
          <w:sz w:val="20"/>
          <w:szCs w:val="20"/>
        </w:rPr>
        <w:t>Layer</w:t>
      </w:r>
    </w:p>
    <w:p w:rsidR="002E33CA" w:rsidRDefault="002E33CA" w:rsidP="007D6B80">
      <w:pPr>
        <w:autoSpaceDE w:val="0"/>
        <w:autoSpaceDN w:val="0"/>
        <w:adjustRightInd w:val="0"/>
        <w:spacing w:line="360" w:lineRule="auto"/>
        <w:rPr>
          <w:b/>
          <w:color w:val="000000"/>
          <w:sz w:val="20"/>
          <w:szCs w:val="20"/>
        </w:rPr>
      </w:pPr>
    </w:p>
    <w:p w:rsidR="007C4A98" w:rsidRPr="002E33CA" w:rsidRDefault="009329F3" w:rsidP="000D42B2">
      <w:pPr>
        <w:autoSpaceDE w:val="0"/>
        <w:autoSpaceDN w:val="0"/>
        <w:adjustRightInd w:val="0"/>
        <w:spacing w:line="360" w:lineRule="auto"/>
        <w:ind w:left="2552"/>
        <w:rPr>
          <w:b/>
          <w:color w:val="000000"/>
          <w:sz w:val="20"/>
          <w:szCs w:val="20"/>
        </w:rPr>
      </w:pPr>
      <w:r>
        <w:rPr>
          <w:b/>
          <w:noProof/>
          <w:color w:val="000000"/>
          <w:sz w:val="20"/>
          <w:szCs w:val="20"/>
        </w:rPr>
        <w:pict>
          <v:shape id="_x0000_s1348" type="#_x0000_t32" style="position:absolute;left:0;text-align:left;margin-left:448.6pt;margin-top:7.85pt;width:0;height:68.55pt;z-index:251642880" o:connectortype="straight">
            <v:stroke dashstyle="dash"/>
          </v:shape>
        </w:pict>
      </w:r>
      <w:r>
        <w:rPr>
          <w:b/>
          <w:noProof/>
          <w:color w:val="000000"/>
          <w:sz w:val="20"/>
          <w:szCs w:val="20"/>
        </w:rPr>
        <w:pict>
          <v:shape id="_x0000_s1347" type="#_x0000_t32" style="position:absolute;left:0;text-align:left;margin-left:234.05pt;margin-top:8.35pt;width:0;height:21.75pt;z-index:251641856" o:connectortype="straight">
            <v:stroke dashstyle="dash"/>
          </v:shape>
        </w:pict>
      </w:r>
      <w:r>
        <w:rPr>
          <w:b/>
          <w:noProof/>
          <w:color w:val="000000"/>
          <w:sz w:val="20"/>
          <w:szCs w:val="20"/>
        </w:rPr>
        <w:pict>
          <v:shape id="_x0000_s1355" type="#_x0000_t32" style="position:absolute;left:0;text-align:left;margin-left:48.3pt;margin-top:28.4pt;width:181.95pt;height:25.75pt;z-index:251649024" o:connectortype="straight">
            <v:stroke dashstyle="dash"/>
          </v:shape>
        </w:pict>
      </w:r>
      <w:r>
        <w:rPr>
          <w:b/>
          <w:noProof/>
          <w:color w:val="000000"/>
          <w:sz w:val="20"/>
          <w:szCs w:val="20"/>
        </w:rPr>
        <w:pict>
          <v:shape id="_x0000_s1346" type="#_x0000_t32" style="position:absolute;left:0;text-align:left;margin-left:406.95pt;margin-top:8.75pt;width:0;height:21.75pt;z-index:251640832" o:connectortype="straight">
            <v:stroke dashstyle="dash"/>
          </v:shape>
        </w:pict>
      </w:r>
      <w:r w:rsidR="002E33CA">
        <w:rPr>
          <w:b/>
          <w:color w:val="000000"/>
          <w:sz w:val="20"/>
          <w:szCs w:val="20"/>
        </w:rPr>
        <w:t xml:space="preserve">            MHR                                           </w:t>
      </w:r>
      <w:r w:rsidR="009C10CF">
        <w:rPr>
          <w:b/>
          <w:color w:val="000000"/>
          <w:sz w:val="20"/>
          <w:szCs w:val="20"/>
        </w:rPr>
        <w:t xml:space="preserve"> </w:t>
      </w:r>
      <w:r w:rsidR="002E33CA">
        <w:rPr>
          <w:b/>
          <w:color w:val="000000"/>
          <w:sz w:val="20"/>
          <w:szCs w:val="20"/>
        </w:rPr>
        <w:t xml:space="preserve">  </w:t>
      </w:r>
      <w:r w:rsidR="009C10CF">
        <w:rPr>
          <w:b/>
          <w:color w:val="000000"/>
          <w:sz w:val="20"/>
          <w:szCs w:val="20"/>
        </w:rPr>
        <w:t xml:space="preserve">     </w:t>
      </w:r>
      <w:r w:rsidR="002E33CA">
        <w:rPr>
          <w:b/>
          <w:color w:val="000000"/>
          <w:sz w:val="20"/>
          <w:szCs w:val="20"/>
        </w:rPr>
        <w:t xml:space="preserve">   </w:t>
      </w:r>
      <w:r w:rsidR="007D6B80" w:rsidRPr="002E33CA">
        <w:rPr>
          <w:b/>
          <w:color w:val="000000"/>
          <w:sz w:val="20"/>
          <w:szCs w:val="20"/>
        </w:rPr>
        <w:t>MAC Payload</w:t>
      </w:r>
      <w:r w:rsidR="002E33CA">
        <w:rPr>
          <w:b/>
          <w:color w:val="000000"/>
          <w:sz w:val="20"/>
          <w:szCs w:val="20"/>
        </w:rPr>
        <w:t xml:space="preserve">  </w:t>
      </w:r>
      <w:r w:rsidR="009C10CF">
        <w:rPr>
          <w:b/>
          <w:color w:val="000000"/>
          <w:sz w:val="20"/>
          <w:szCs w:val="20"/>
        </w:rPr>
        <w:t xml:space="preserve">    </w:t>
      </w:r>
      <w:r w:rsidR="002E33CA">
        <w:rPr>
          <w:b/>
          <w:color w:val="000000"/>
          <w:sz w:val="20"/>
          <w:szCs w:val="20"/>
        </w:rPr>
        <w:t xml:space="preserve">     </w:t>
      </w:r>
      <w:r w:rsidR="009C10CF">
        <w:rPr>
          <w:b/>
          <w:color w:val="000000"/>
          <w:sz w:val="20"/>
          <w:szCs w:val="20"/>
        </w:rPr>
        <w:t xml:space="preserve">  </w:t>
      </w:r>
      <w:r w:rsidR="002E33CA">
        <w:rPr>
          <w:b/>
          <w:color w:val="000000"/>
          <w:sz w:val="20"/>
          <w:szCs w:val="20"/>
        </w:rPr>
        <w:t xml:space="preserve">              MFR                                                                                 </w:t>
      </w:r>
    </w:p>
    <w:p w:rsidR="007C4A98" w:rsidRDefault="009329F3" w:rsidP="00C92192">
      <w:pPr>
        <w:autoSpaceDE w:val="0"/>
        <w:autoSpaceDN w:val="0"/>
        <w:adjustRightInd w:val="0"/>
        <w:spacing w:line="360" w:lineRule="auto"/>
        <w:jc w:val="both"/>
        <w:rPr>
          <w:b/>
          <w:color w:val="000000"/>
        </w:rPr>
      </w:pPr>
      <w:r>
        <w:rPr>
          <w:b/>
          <w:noProof/>
          <w:color w:val="000000"/>
        </w:rPr>
        <w:pict>
          <v:shape id="_x0000_s1349" type="#_x0000_t32" style="position:absolute;left:0;text-align:left;margin-left:230.25pt;margin-top:19.65pt;width:0;height:21.75pt;z-index:251643904" o:connectortype="straight">
            <v:stroke dashstyle="dash"/>
          </v:shape>
        </w:pict>
      </w:r>
    </w:p>
    <w:p w:rsidR="002E33CA" w:rsidRPr="007D6B80" w:rsidRDefault="002E33CA" w:rsidP="00C92192">
      <w:pPr>
        <w:autoSpaceDE w:val="0"/>
        <w:autoSpaceDN w:val="0"/>
        <w:adjustRightInd w:val="0"/>
        <w:spacing w:line="360" w:lineRule="auto"/>
        <w:jc w:val="both"/>
        <w:rPr>
          <w:b/>
          <w:color w:val="000000"/>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7"/>
        <w:gridCol w:w="565"/>
        <w:gridCol w:w="1271"/>
        <w:gridCol w:w="4336"/>
      </w:tblGrid>
      <w:tr w:rsidR="007D6B80" w:rsidRPr="003800D7">
        <w:trPr>
          <w:trHeight w:val="447"/>
        </w:trPr>
        <w:tc>
          <w:tcPr>
            <w:tcW w:w="1767" w:type="dxa"/>
            <w:vAlign w:val="center"/>
          </w:tcPr>
          <w:p w:rsidR="007D6B80"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Preamble</w:t>
            </w:r>
          </w:p>
          <w:p w:rsidR="007C4A98"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Sequence</w:t>
            </w:r>
          </w:p>
        </w:tc>
        <w:tc>
          <w:tcPr>
            <w:tcW w:w="565" w:type="dxa"/>
            <w:vAlign w:val="center"/>
          </w:tcPr>
          <w:p w:rsidR="007C4A98"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SFD</w:t>
            </w:r>
          </w:p>
        </w:tc>
        <w:tc>
          <w:tcPr>
            <w:tcW w:w="1271" w:type="dxa"/>
            <w:shd w:val="clear" w:color="auto" w:fill="D9D9D9"/>
            <w:vAlign w:val="center"/>
          </w:tcPr>
          <w:p w:rsidR="007C4A98"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Frame Length</w:t>
            </w:r>
          </w:p>
          <w:p w:rsidR="007D6B80"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Reserved</w:t>
            </w:r>
          </w:p>
        </w:tc>
        <w:tc>
          <w:tcPr>
            <w:tcW w:w="4336" w:type="dxa"/>
            <w:shd w:val="clear" w:color="auto" w:fill="A6A6A6"/>
            <w:vAlign w:val="center"/>
          </w:tcPr>
          <w:p w:rsidR="007C4A98" w:rsidRPr="003800D7" w:rsidRDefault="007D6B80" w:rsidP="003800D7">
            <w:pPr>
              <w:autoSpaceDE w:val="0"/>
              <w:autoSpaceDN w:val="0"/>
              <w:adjustRightInd w:val="0"/>
              <w:spacing w:line="360" w:lineRule="auto"/>
              <w:jc w:val="center"/>
              <w:rPr>
                <w:b/>
                <w:color w:val="000000"/>
                <w:sz w:val="16"/>
                <w:szCs w:val="16"/>
              </w:rPr>
            </w:pPr>
            <w:r w:rsidRPr="003800D7">
              <w:rPr>
                <w:b/>
                <w:color w:val="000000"/>
                <w:sz w:val="16"/>
                <w:szCs w:val="16"/>
              </w:rPr>
              <w:t>PSDU</w:t>
            </w:r>
          </w:p>
        </w:tc>
      </w:tr>
    </w:tbl>
    <w:p w:rsidR="009C10CF" w:rsidRDefault="007C4A98" w:rsidP="007C4A98">
      <w:pPr>
        <w:autoSpaceDE w:val="0"/>
        <w:autoSpaceDN w:val="0"/>
        <w:adjustRightInd w:val="0"/>
        <w:spacing w:line="360" w:lineRule="auto"/>
        <w:rPr>
          <w:b/>
          <w:color w:val="000000"/>
          <w:sz w:val="20"/>
          <w:szCs w:val="20"/>
        </w:rPr>
      </w:pPr>
      <w:r w:rsidRPr="002E33CA">
        <w:rPr>
          <w:b/>
          <w:color w:val="000000"/>
          <w:sz w:val="20"/>
          <w:szCs w:val="20"/>
        </w:rPr>
        <w:t xml:space="preserve">PHY </w:t>
      </w:r>
    </w:p>
    <w:p w:rsidR="007C4A98" w:rsidRPr="000D42B2" w:rsidRDefault="009329F3" w:rsidP="007C4A98">
      <w:pPr>
        <w:autoSpaceDE w:val="0"/>
        <w:autoSpaceDN w:val="0"/>
        <w:adjustRightInd w:val="0"/>
        <w:spacing w:line="360" w:lineRule="auto"/>
        <w:rPr>
          <w:b/>
          <w:color w:val="000000"/>
        </w:rPr>
      </w:pPr>
      <w:r w:rsidRPr="009329F3">
        <w:rPr>
          <w:b/>
          <w:noProof/>
          <w:color w:val="000000"/>
          <w:sz w:val="20"/>
          <w:szCs w:val="20"/>
        </w:rPr>
        <w:pict>
          <v:shape id="_x0000_s1352" type="#_x0000_t32" style="position:absolute;margin-left:49.95pt;margin-top:11pt;width:0;height:21.75pt;z-index:251645952" o:connectortype="straight">
            <v:stroke dashstyle="dash"/>
          </v:shape>
        </w:pict>
      </w:r>
      <w:r w:rsidRPr="009329F3">
        <w:rPr>
          <w:b/>
          <w:noProof/>
          <w:color w:val="000000"/>
          <w:sz w:val="20"/>
          <w:szCs w:val="20"/>
        </w:rPr>
        <w:pict>
          <v:shape id="_x0000_s1354" type="#_x0000_t32" style="position:absolute;margin-left:166.5pt;margin-top:12.1pt;width:0;height:21.75pt;z-index:251648000" o:connectortype="straight">
            <v:stroke dashstyle="dash"/>
          </v:shape>
        </w:pict>
      </w:r>
      <w:r w:rsidRPr="009329F3">
        <w:rPr>
          <w:b/>
          <w:noProof/>
          <w:color w:val="000000"/>
          <w:sz w:val="20"/>
          <w:szCs w:val="20"/>
        </w:rPr>
        <w:pict>
          <v:shape id="_x0000_s1353" type="#_x0000_t32" style="position:absolute;margin-left:230.25pt;margin-top:12.1pt;width:0;height:21.75pt;z-index:251646976" o:connectortype="straight">
            <v:stroke dashstyle="dash"/>
          </v:shape>
        </w:pict>
      </w:r>
      <w:r w:rsidRPr="009329F3">
        <w:rPr>
          <w:b/>
          <w:noProof/>
          <w:color w:val="000000"/>
          <w:sz w:val="20"/>
          <w:szCs w:val="20"/>
        </w:rPr>
        <w:pict>
          <v:shape id="_x0000_s1350" type="#_x0000_t32" style="position:absolute;margin-left:447.25pt;margin-top:11.25pt;width:0;height:21.75pt;z-index:251644928" o:connectortype="straight">
            <v:stroke dashstyle="dash"/>
          </v:shape>
        </w:pict>
      </w:r>
      <w:r w:rsidR="007C4A98" w:rsidRPr="002E33CA">
        <w:rPr>
          <w:b/>
          <w:color w:val="000000"/>
          <w:sz w:val="20"/>
          <w:szCs w:val="20"/>
        </w:rPr>
        <w:t>Layer</w:t>
      </w:r>
      <w:r w:rsidR="007C4A98" w:rsidRPr="007C4A98">
        <w:rPr>
          <w:b/>
          <w:color w:val="000000"/>
        </w:rPr>
        <w:br w:type="textWrapping" w:clear="all"/>
      </w:r>
      <w:r w:rsidR="007D6B80">
        <w:rPr>
          <w:b/>
          <w:color w:val="000000"/>
        </w:rPr>
        <w:t xml:space="preserve"> </w:t>
      </w:r>
      <w:r w:rsidR="002E33CA">
        <w:rPr>
          <w:b/>
          <w:color w:val="000000"/>
        </w:rPr>
        <w:t xml:space="preserve">                </w:t>
      </w:r>
      <w:r w:rsidR="006465A0">
        <w:rPr>
          <w:b/>
          <w:color w:val="000000"/>
        </w:rPr>
        <w:t xml:space="preserve">               </w:t>
      </w:r>
      <w:r w:rsidR="007D6B80">
        <w:rPr>
          <w:b/>
          <w:color w:val="000000"/>
        </w:rPr>
        <w:t xml:space="preserve">  </w:t>
      </w:r>
      <w:r w:rsidR="007D6B80" w:rsidRPr="002E33CA">
        <w:rPr>
          <w:b/>
          <w:color w:val="000000"/>
          <w:sz w:val="20"/>
          <w:szCs w:val="20"/>
        </w:rPr>
        <w:t xml:space="preserve">SHR   </w:t>
      </w:r>
      <w:r w:rsidR="002E33CA">
        <w:rPr>
          <w:b/>
          <w:color w:val="000000"/>
          <w:sz w:val="20"/>
          <w:szCs w:val="20"/>
        </w:rPr>
        <w:t xml:space="preserve">     </w:t>
      </w:r>
      <w:r w:rsidR="006465A0">
        <w:rPr>
          <w:b/>
          <w:color w:val="000000"/>
          <w:sz w:val="20"/>
          <w:szCs w:val="20"/>
        </w:rPr>
        <w:t xml:space="preserve">       </w:t>
      </w:r>
      <w:r w:rsidR="002E33CA">
        <w:rPr>
          <w:b/>
          <w:color w:val="000000"/>
          <w:sz w:val="20"/>
          <w:szCs w:val="20"/>
        </w:rPr>
        <w:t xml:space="preserve">   </w:t>
      </w:r>
      <w:r w:rsidR="006465A0">
        <w:rPr>
          <w:b/>
          <w:color w:val="000000"/>
          <w:sz w:val="20"/>
          <w:szCs w:val="20"/>
        </w:rPr>
        <w:t xml:space="preserve">        PHR      </w:t>
      </w:r>
      <w:r w:rsidR="002E33CA">
        <w:rPr>
          <w:b/>
          <w:color w:val="000000"/>
          <w:sz w:val="20"/>
          <w:szCs w:val="20"/>
        </w:rPr>
        <w:t xml:space="preserve">            </w:t>
      </w:r>
      <w:r w:rsidR="007D6B80" w:rsidRPr="002E33CA">
        <w:rPr>
          <w:b/>
          <w:color w:val="000000"/>
          <w:sz w:val="20"/>
          <w:szCs w:val="20"/>
        </w:rPr>
        <w:t xml:space="preserve">                         PHY Payload</w:t>
      </w:r>
    </w:p>
    <w:p w:rsidR="007D6B80" w:rsidRDefault="007D6B80" w:rsidP="00C92192">
      <w:pPr>
        <w:autoSpaceDE w:val="0"/>
        <w:autoSpaceDN w:val="0"/>
        <w:adjustRightInd w:val="0"/>
        <w:spacing w:line="360" w:lineRule="auto"/>
        <w:jc w:val="both"/>
        <w:rPr>
          <w:color w:val="000000"/>
        </w:rPr>
      </w:pPr>
    </w:p>
    <w:p w:rsidR="009A4B41" w:rsidRDefault="006E5AE4" w:rsidP="009A4B41">
      <w:pPr>
        <w:autoSpaceDE w:val="0"/>
        <w:autoSpaceDN w:val="0"/>
        <w:adjustRightInd w:val="0"/>
        <w:spacing w:line="360" w:lineRule="auto"/>
        <w:jc w:val="center"/>
        <w:rPr>
          <w:color w:val="000000"/>
        </w:rPr>
      </w:pPr>
      <w:r>
        <w:rPr>
          <w:b/>
          <w:color w:val="000000"/>
        </w:rPr>
        <w:t>Figure 2.3</w:t>
      </w:r>
      <w:r w:rsidR="009A4B41" w:rsidRPr="009A4B41">
        <w:rPr>
          <w:b/>
          <w:color w:val="000000"/>
        </w:rPr>
        <w:t>:</w:t>
      </w:r>
      <w:r w:rsidR="009A4B41">
        <w:rPr>
          <w:color w:val="000000"/>
        </w:rPr>
        <w:t xml:space="preserve"> The MAC Beacon Frame Structure</w:t>
      </w:r>
    </w:p>
    <w:p w:rsidR="005162FB" w:rsidRPr="00C92192" w:rsidRDefault="005162FB" w:rsidP="00C92192">
      <w:pPr>
        <w:autoSpaceDE w:val="0"/>
        <w:autoSpaceDN w:val="0"/>
        <w:adjustRightInd w:val="0"/>
        <w:spacing w:line="360" w:lineRule="auto"/>
        <w:jc w:val="both"/>
        <w:rPr>
          <w:color w:val="000000"/>
        </w:rPr>
      </w:pPr>
      <w:r w:rsidRPr="00C92192">
        <w:rPr>
          <w:color w:val="000000"/>
        </w:rPr>
        <w:lastRenderedPageBreak/>
        <w:t xml:space="preserve">The beacon frame is not only used to synchronize the devices in a network but is </w:t>
      </w:r>
      <w:r w:rsidR="002E33CA">
        <w:rPr>
          <w:color w:val="000000"/>
        </w:rPr>
        <w:t xml:space="preserve">also </w:t>
      </w:r>
      <w:r w:rsidRPr="00C92192">
        <w:rPr>
          <w:color w:val="000000"/>
        </w:rPr>
        <w:t xml:space="preserve">used by the coordinator to let a specific device in a network know there is data pending for that device in the coordinator. The device, at its discretion, will contact the coordinator and request that it transmit the data to the device. This is called </w:t>
      </w:r>
      <w:r w:rsidRPr="00C92192">
        <w:rPr>
          <w:iCs/>
          <w:color w:val="000000"/>
        </w:rPr>
        <w:t>indirect</w:t>
      </w:r>
      <w:r w:rsidRPr="00C92192">
        <w:rPr>
          <w:color w:val="000000"/>
        </w:rPr>
        <w:t xml:space="preserve"> </w:t>
      </w:r>
      <w:r w:rsidRPr="00C92192">
        <w:rPr>
          <w:iCs/>
          <w:color w:val="000000"/>
        </w:rPr>
        <w:t xml:space="preserve">transmission. </w:t>
      </w:r>
      <w:r w:rsidRPr="00C92192">
        <w:rPr>
          <w:color w:val="000000"/>
        </w:rPr>
        <w:t>The pending address field in the MAC payload contains the address of the devices that have data pending in the coordinator. Every time a device receives a beacon, it will check the pending address field to see if there is data pending for it.</w:t>
      </w:r>
    </w:p>
    <w:p w:rsidR="005162FB" w:rsidRPr="00C92192" w:rsidRDefault="005162FB" w:rsidP="00965E6A">
      <w:pPr>
        <w:autoSpaceDE w:val="0"/>
        <w:autoSpaceDN w:val="0"/>
        <w:adjustRightInd w:val="0"/>
        <w:jc w:val="both"/>
        <w:rPr>
          <w:color w:val="000000"/>
        </w:rPr>
      </w:pPr>
    </w:p>
    <w:p w:rsidR="005162FB" w:rsidRPr="00C92192" w:rsidRDefault="005162FB" w:rsidP="00C92192">
      <w:pPr>
        <w:autoSpaceDE w:val="0"/>
        <w:autoSpaceDN w:val="0"/>
        <w:adjustRightInd w:val="0"/>
        <w:spacing w:line="360" w:lineRule="auto"/>
        <w:jc w:val="both"/>
        <w:rPr>
          <w:color w:val="000000"/>
        </w:rPr>
      </w:pPr>
      <w:r w:rsidRPr="00C92192">
        <w:rPr>
          <w:color w:val="000000"/>
        </w:rPr>
        <w:t>The beacon payload field is an optional field that can be used by the NWK layer and is</w:t>
      </w:r>
      <w:r w:rsidR="00D003A6">
        <w:rPr>
          <w:color w:val="000000"/>
        </w:rPr>
        <w:t xml:space="preserve"> </w:t>
      </w:r>
      <w:r w:rsidRPr="00C92192">
        <w:rPr>
          <w:color w:val="000000"/>
        </w:rPr>
        <w:t>transmitted along with the beacon frame. The receiver uses the Frame Check Sequence</w:t>
      </w:r>
      <w:r w:rsidR="00D003A6">
        <w:rPr>
          <w:color w:val="000000"/>
        </w:rPr>
        <w:t xml:space="preserve"> </w:t>
      </w:r>
      <w:r w:rsidRPr="00C92192">
        <w:rPr>
          <w:color w:val="000000"/>
        </w:rPr>
        <w:t>(FCS) field to check for any possi</w:t>
      </w:r>
      <w:r w:rsidR="00F81A1A">
        <w:rPr>
          <w:color w:val="000000"/>
        </w:rPr>
        <w:t>ble error in the received frame.</w:t>
      </w:r>
    </w:p>
    <w:p w:rsidR="005162FB" w:rsidRDefault="005162FB" w:rsidP="00FB7491">
      <w:pPr>
        <w:autoSpaceDE w:val="0"/>
        <w:autoSpaceDN w:val="0"/>
        <w:adjustRightInd w:val="0"/>
        <w:jc w:val="both"/>
        <w:rPr>
          <w:b/>
          <w:bCs/>
          <w:color w:val="000000"/>
        </w:rPr>
      </w:pPr>
    </w:p>
    <w:p w:rsidR="00FB7491" w:rsidRPr="00C92192" w:rsidRDefault="00FB7491" w:rsidP="00FB7491">
      <w:pPr>
        <w:autoSpaceDE w:val="0"/>
        <w:autoSpaceDN w:val="0"/>
        <w:adjustRightInd w:val="0"/>
        <w:jc w:val="both"/>
        <w:rPr>
          <w:b/>
          <w:bCs/>
          <w:color w:val="000000"/>
        </w:rPr>
      </w:pPr>
    </w:p>
    <w:p w:rsidR="005162FB" w:rsidRPr="00C92192" w:rsidRDefault="006E5AE4" w:rsidP="00FB7491">
      <w:pPr>
        <w:autoSpaceDE w:val="0"/>
        <w:autoSpaceDN w:val="0"/>
        <w:adjustRightInd w:val="0"/>
        <w:jc w:val="both"/>
        <w:rPr>
          <w:b/>
          <w:bCs/>
          <w:color w:val="000000"/>
        </w:rPr>
      </w:pPr>
      <w:r>
        <w:rPr>
          <w:b/>
          <w:bCs/>
          <w:color w:val="000000"/>
        </w:rPr>
        <w:t>2.3</w:t>
      </w:r>
      <w:r w:rsidR="005162FB" w:rsidRPr="00C92192">
        <w:rPr>
          <w:b/>
          <w:bCs/>
          <w:color w:val="000000"/>
        </w:rPr>
        <w:t xml:space="preserve">.1.2 The Data Frame </w:t>
      </w:r>
    </w:p>
    <w:p w:rsidR="005162FB" w:rsidRPr="00C92192" w:rsidRDefault="005162FB" w:rsidP="00FB7491">
      <w:pPr>
        <w:autoSpaceDE w:val="0"/>
        <w:autoSpaceDN w:val="0"/>
        <w:adjustRightInd w:val="0"/>
        <w:jc w:val="both"/>
        <w:rPr>
          <w:b/>
          <w:bCs/>
          <w:color w:val="000000"/>
        </w:rPr>
      </w:pPr>
    </w:p>
    <w:p w:rsidR="005162FB" w:rsidRPr="00C92192" w:rsidRDefault="005162FB" w:rsidP="00C92192">
      <w:pPr>
        <w:autoSpaceDE w:val="0"/>
        <w:autoSpaceDN w:val="0"/>
        <w:adjustRightInd w:val="0"/>
        <w:spacing w:line="360" w:lineRule="auto"/>
        <w:jc w:val="both"/>
        <w:rPr>
          <w:color w:val="000000"/>
        </w:rPr>
      </w:pPr>
      <w:r w:rsidRPr="00C92192">
        <w:rPr>
          <w:color w:val="000000"/>
        </w:rPr>
        <w:t>The MAC d</w:t>
      </w:r>
      <w:r w:rsidR="00AC3B4A">
        <w:rPr>
          <w:color w:val="000000"/>
        </w:rPr>
        <w:t>ata frame</w:t>
      </w:r>
      <w:r w:rsidR="007F0064">
        <w:rPr>
          <w:color w:val="000000"/>
        </w:rPr>
        <w:t xml:space="preserve"> [</w:t>
      </w:r>
      <w:r w:rsidR="00DB0AD9">
        <w:rPr>
          <w:color w:val="000000"/>
        </w:rPr>
        <w:t>6</w:t>
      </w:r>
      <w:r w:rsidR="007F0064">
        <w:rPr>
          <w:color w:val="000000"/>
        </w:rPr>
        <w:t>]</w:t>
      </w:r>
      <w:r w:rsidR="00AC3B4A">
        <w:rPr>
          <w:color w:val="000000"/>
        </w:rPr>
        <w:t xml:space="preserve"> is shown in Figure </w:t>
      </w:r>
      <w:r w:rsidR="006E5AE4">
        <w:rPr>
          <w:color w:val="000000"/>
        </w:rPr>
        <w:t>2.4</w:t>
      </w:r>
      <w:r w:rsidRPr="00C92192">
        <w:rPr>
          <w:color w:val="000000"/>
        </w:rPr>
        <w:t>. The data payload is provided by the NWK layer. The data in the MAC payload is referred to as the MAC Service Data Unit (MSDU). The fields in this frame are similar to the beacon f</w:t>
      </w:r>
      <w:r w:rsidR="00F62C23">
        <w:rPr>
          <w:color w:val="000000"/>
        </w:rPr>
        <w:t>rame except the superframe, GTS</w:t>
      </w:r>
      <w:r w:rsidRPr="00C92192">
        <w:rPr>
          <w:color w:val="000000"/>
        </w:rPr>
        <w:t xml:space="preserve"> and pending address fields are not present in the MAC data frame. The MAC data frame is referred to as the MAC Protocol Data Unit (MP</w:t>
      </w:r>
      <w:r w:rsidR="00F81A1A">
        <w:rPr>
          <w:color w:val="000000"/>
        </w:rPr>
        <w:t>DU) and becomes the PHY payload.</w:t>
      </w:r>
    </w:p>
    <w:p w:rsidR="006E738B" w:rsidRDefault="006E738B" w:rsidP="00F91928">
      <w:pPr>
        <w:autoSpaceDE w:val="0"/>
        <w:autoSpaceDN w:val="0"/>
        <w:adjustRightInd w:val="0"/>
        <w:spacing w:line="360" w:lineRule="auto"/>
        <w:jc w:val="both"/>
        <w:rPr>
          <w:color w:val="000000"/>
        </w:rPr>
      </w:pPr>
    </w:p>
    <w:p w:rsidR="00D003A6" w:rsidRPr="00C92192" w:rsidRDefault="00D003A6" w:rsidP="00F91928">
      <w:pPr>
        <w:autoSpaceDE w:val="0"/>
        <w:autoSpaceDN w:val="0"/>
        <w:adjustRightInd w:val="0"/>
        <w:spacing w:line="360" w:lineRule="auto"/>
        <w:jc w:val="both"/>
        <w:rPr>
          <w:color w:val="000000"/>
        </w:rPr>
      </w:pPr>
    </w:p>
    <w:tbl>
      <w:tblPr>
        <w:tblpPr w:leftFromText="141" w:rightFromText="141" w:vertAnchor="text" w:horzAnchor="page" w:tblpX="3050" w:tblpY="95"/>
        <w:tblOverlap w:val="never"/>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0"/>
        <w:gridCol w:w="1000"/>
        <w:gridCol w:w="961"/>
        <w:gridCol w:w="1299"/>
        <w:gridCol w:w="1377"/>
        <w:gridCol w:w="567"/>
      </w:tblGrid>
      <w:tr w:rsidR="004A5569" w:rsidRPr="007D6B80">
        <w:trPr>
          <w:trHeight w:val="560"/>
        </w:trPr>
        <w:tc>
          <w:tcPr>
            <w:tcW w:w="1000" w:type="dxa"/>
            <w:shd w:val="clear" w:color="auto" w:fill="D9D9D9"/>
            <w:vAlign w:val="center"/>
          </w:tcPr>
          <w:p w:rsidR="004A5569" w:rsidRPr="007D6B80" w:rsidRDefault="009329F3" w:rsidP="006E738B">
            <w:pPr>
              <w:autoSpaceDE w:val="0"/>
              <w:autoSpaceDN w:val="0"/>
              <w:adjustRightInd w:val="0"/>
              <w:spacing w:line="360" w:lineRule="auto"/>
              <w:jc w:val="center"/>
              <w:rPr>
                <w:b/>
                <w:color w:val="000000"/>
                <w:sz w:val="16"/>
                <w:szCs w:val="16"/>
              </w:rPr>
            </w:pPr>
            <w:r>
              <w:rPr>
                <w:b/>
                <w:noProof/>
                <w:color w:val="000000"/>
                <w:sz w:val="16"/>
                <w:szCs w:val="16"/>
              </w:rPr>
              <w:pict>
                <v:shape id="_x0000_s1369" type="#_x0000_t32" style="position:absolute;left:0;text-align:left;margin-left:-5.9pt;margin-top:26.85pt;width:0;height:17.05pt;z-index:251651072" o:connectortype="straight">
                  <v:stroke dashstyle="dash"/>
                </v:shape>
              </w:pict>
            </w:r>
            <w:r w:rsidR="004A5569">
              <w:rPr>
                <w:b/>
                <w:color w:val="000000"/>
                <w:sz w:val="16"/>
                <w:szCs w:val="16"/>
              </w:rPr>
              <w:t>Frame Control</w:t>
            </w:r>
          </w:p>
        </w:tc>
        <w:tc>
          <w:tcPr>
            <w:tcW w:w="1000" w:type="dxa"/>
            <w:shd w:val="clear" w:color="auto" w:fill="D9D9D9"/>
            <w:vAlign w:val="center"/>
          </w:tcPr>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Sequence</w:t>
            </w:r>
          </w:p>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Number</w:t>
            </w:r>
          </w:p>
        </w:tc>
        <w:tc>
          <w:tcPr>
            <w:tcW w:w="961" w:type="dxa"/>
            <w:shd w:val="clear" w:color="auto" w:fill="D9D9D9"/>
            <w:vAlign w:val="center"/>
          </w:tcPr>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Adressing</w:t>
            </w:r>
          </w:p>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Fields</w:t>
            </w:r>
          </w:p>
        </w:tc>
        <w:tc>
          <w:tcPr>
            <w:tcW w:w="1299" w:type="dxa"/>
            <w:shd w:val="clear" w:color="auto" w:fill="D9D9D9"/>
            <w:vAlign w:val="center"/>
          </w:tcPr>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Auxiliary</w:t>
            </w:r>
          </w:p>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Security HDR</w:t>
            </w:r>
          </w:p>
        </w:tc>
        <w:tc>
          <w:tcPr>
            <w:tcW w:w="1377" w:type="dxa"/>
            <w:shd w:val="clear" w:color="auto" w:fill="A6A6A6"/>
            <w:vAlign w:val="center"/>
          </w:tcPr>
          <w:p w:rsidR="004A5569" w:rsidRPr="007D6B80" w:rsidRDefault="004A5569" w:rsidP="006E738B">
            <w:pPr>
              <w:autoSpaceDE w:val="0"/>
              <w:autoSpaceDN w:val="0"/>
              <w:adjustRightInd w:val="0"/>
              <w:spacing w:line="360" w:lineRule="auto"/>
              <w:jc w:val="center"/>
              <w:rPr>
                <w:b/>
                <w:color w:val="000000"/>
                <w:sz w:val="16"/>
                <w:szCs w:val="16"/>
              </w:rPr>
            </w:pPr>
            <w:r>
              <w:rPr>
                <w:b/>
                <w:color w:val="000000"/>
                <w:sz w:val="16"/>
                <w:szCs w:val="16"/>
              </w:rPr>
              <w:t xml:space="preserve">Data </w:t>
            </w:r>
            <w:r w:rsidRPr="007D6B80">
              <w:rPr>
                <w:b/>
                <w:color w:val="000000"/>
                <w:sz w:val="16"/>
                <w:szCs w:val="16"/>
              </w:rPr>
              <w:t>Payload</w:t>
            </w:r>
          </w:p>
        </w:tc>
        <w:tc>
          <w:tcPr>
            <w:tcW w:w="567" w:type="dxa"/>
            <w:shd w:val="clear" w:color="auto" w:fill="D9D9D9"/>
            <w:vAlign w:val="center"/>
          </w:tcPr>
          <w:p w:rsidR="004A5569" w:rsidRPr="007D6B80" w:rsidRDefault="004A5569" w:rsidP="006E738B">
            <w:pPr>
              <w:autoSpaceDE w:val="0"/>
              <w:autoSpaceDN w:val="0"/>
              <w:adjustRightInd w:val="0"/>
              <w:spacing w:line="360" w:lineRule="auto"/>
              <w:jc w:val="center"/>
              <w:rPr>
                <w:b/>
                <w:color w:val="000000"/>
                <w:sz w:val="16"/>
                <w:szCs w:val="16"/>
              </w:rPr>
            </w:pPr>
            <w:r w:rsidRPr="007D6B80">
              <w:rPr>
                <w:b/>
                <w:color w:val="000000"/>
                <w:sz w:val="16"/>
                <w:szCs w:val="16"/>
              </w:rPr>
              <w:t>FCS</w:t>
            </w:r>
          </w:p>
        </w:tc>
      </w:tr>
    </w:tbl>
    <w:p w:rsidR="00F91928" w:rsidRPr="007D6B80" w:rsidRDefault="00F91928" w:rsidP="00F91928">
      <w:pPr>
        <w:autoSpaceDE w:val="0"/>
        <w:autoSpaceDN w:val="0"/>
        <w:adjustRightInd w:val="0"/>
        <w:jc w:val="both"/>
        <w:rPr>
          <w:b/>
          <w:color w:val="000000"/>
        </w:rPr>
      </w:pPr>
    </w:p>
    <w:p w:rsidR="00F91928" w:rsidRDefault="00F91928" w:rsidP="00F91928">
      <w:pPr>
        <w:autoSpaceDE w:val="0"/>
        <w:autoSpaceDN w:val="0"/>
        <w:adjustRightInd w:val="0"/>
        <w:rPr>
          <w:b/>
          <w:color w:val="000000"/>
          <w:sz w:val="20"/>
          <w:szCs w:val="20"/>
        </w:rPr>
      </w:pPr>
      <w:r w:rsidRPr="002E33CA">
        <w:rPr>
          <w:b/>
          <w:color w:val="000000"/>
          <w:sz w:val="20"/>
          <w:szCs w:val="20"/>
        </w:rPr>
        <w:t>M</w:t>
      </w:r>
      <w:r w:rsidR="00673C1A">
        <w:rPr>
          <w:b/>
          <w:color w:val="000000"/>
          <w:sz w:val="20"/>
          <w:szCs w:val="20"/>
        </w:rPr>
        <w:t>AC</w:t>
      </w:r>
      <w:r w:rsidRPr="002E33CA">
        <w:rPr>
          <w:b/>
          <w:color w:val="000000"/>
          <w:sz w:val="20"/>
          <w:szCs w:val="20"/>
        </w:rPr>
        <w:t xml:space="preserve"> </w:t>
      </w:r>
    </w:p>
    <w:p w:rsidR="00F91928" w:rsidRDefault="009329F3" w:rsidP="004A5569">
      <w:pPr>
        <w:autoSpaceDE w:val="0"/>
        <w:autoSpaceDN w:val="0"/>
        <w:adjustRightInd w:val="0"/>
        <w:rPr>
          <w:b/>
          <w:color w:val="000000"/>
          <w:sz w:val="20"/>
          <w:szCs w:val="20"/>
        </w:rPr>
      </w:pPr>
      <w:r w:rsidRPr="009329F3">
        <w:rPr>
          <w:b/>
          <w:noProof/>
          <w:color w:val="000000"/>
        </w:rPr>
        <w:pict>
          <v:shape id="_x0000_s1370" type="#_x0000_t32" style="position:absolute;margin-left:260.5pt;margin-top:8.6pt;width:0;height:17.05pt;z-index:251652096" o:connectortype="straight">
            <v:stroke dashstyle="dash"/>
          </v:shape>
        </w:pict>
      </w:r>
      <w:r w:rsidRPr="009329F3">
        <w:rPr>
          <w:b/>
          <w:noProof/>
          <w:color w:val="000000"/>
        </w:rPr>
        <w:pict>
          <v:shape id="_x0000_s1371" type="#_x0000_t32" style="position:absolute;margin-left:329.2pt;margin-top:8.6pt;width:0;height:17.05pt;z-index:251653120" o:connectortype="straight">
            <v:stroke dashstyle="dash"/>
          </v:shape>
        </w:pict>
      </w:r>
      <w:r w:rsidRPr="009329F3">
        <w:rPr>
          <w:b/>
          <w:noProof/>
          <w:color w:val="000000"/>
        </w:rPr>
        <w:pict>
          <v:shape id="_x0000_s1390" type="#_x0000_t32" style="position:absolute;margin-left:357.05pt;margin-top:8.6pt;width:0;height:62.55pt;z-index:251664384" o:connectortype="straight">
            <v:stroke dashstyle="dash"/>
          </v:shape>
        </w:pict>
      </w:r>
      <w:r w:rsidR="00F91928" w:rsidRPr="002E33CA">
        <w:rPr>
          <w:b/>
          <w:color w:val="000000"/>
          <w:sz w:val="20"/>
          <w:szCs w:val="20"/>
        </w:rPr>
        <w:t>Layer</w:t>
      </w:r>
    </w:p>
    <w:p w:rsidR="00F91928" w:rsidRPr="002E33CA" w:rsidRDefault="009329F3" w:rsidP="004A5569">
      <w:pPr>
        <w:autoSpaceDE w:val="0"/>
        <w:autoSpaceDN w:val="0"/>
        <w:adjustRightInd w:val="0"/>
        <w:spacing w:line="360" w:lineRule="auto"/>
        <w:rPr>
          <w:b/>
          <w:color w:val="000000"/>
          <w:sz w:val="20"/>
          <w:szCs w:val="20"/>
        </w:rPr>
      </w:pPr>
      <w:r>
        <w:rPr>
          <w:b/>
          <w:noProof/>
          <w:color w:val="000000"/>
          <w:sz w:val="20"/>
          <w:szCs w:val="20"/>
        </w:rPr>
        <w:pict>
          <v:shape id="_x0000_s1365" type="#_x0000_t32" style="position:absolute;margin-left:47.3pt;margin-top:12.35pt;width:131.75pt;height:30.25pt;z-index:251650048" o:connectortype="straight">
            <v:stroke dashstyle="dash"/>
          </v:shape>
        </w:pict>
      </w:r>
      <w:r w:rsidR="004A5569">
        <w:rPr>
          <w:b/>
          <w:color w:val="000000"/>
          <w:sz w:val="20"/>
          <w:szCs w:val="20"/>
        </w:rPr>
        <w:t xml:space="preserve">                       </w:t>
      </w:r>
      <w:r w:rsidR="00E5072D">
        <w:rPr>
          <w:b/>
          <w:color w:val="000000"/>
          <w:sz w:val="20"/>
          <w:szCs w:val="20"/>
        </w:rPr>
        <w:t xml:space="preserve">                          </w:t>
      </w:r>
      <w:r w:rsidR="004A5569">
        <w:rPr>
          <w:b/>
          <w:color w:val="000000"/>
          <w:sz w:val="20"/>
          <w:szCs w:val="20"/>
        </w:rPr>
        <w:t xml:space="preserve"> </w:t>
      </w:r>
      <w:r w:rsidR="00F91928">
        <w:rPr>
          <w:b/>
          <w:color w:val="000000"/>
          <w:sz w:val="20"/>
          <w:szCs w:val="20"/>
        </w:rPr>
        <w:t xml:space="preserve"> MHR   </w:t>
      </w:r>
      <w:r w:rsidR="00E5072D">
        <w:rPr>
          <w:b/>
          <w:color w:val="000000"/>
          <w:sz w:val="20"/>
          <w:szCs w:val="20"/>
        </w:rPr>
        <w:t xml:space="preserve">               </w:t>
      </w:r>
      <w:r w:rsidR="00F91928">
        <w:rPr>
          <w:b/>
          <w:color w:val="000000"/>
          <w:sz w:val="20"/>
          <w:szCs w:val="20"/>
        </w:rPr>
        <w:t xml:space="preserve">   </w:t>
      </w:r>
      <w:r w:rsidR="004A5569">
        <w:rPr>
          <w:b/>
          <w:color w:val="000000"/>
          <w:sz w:val="20"/>
          <w:szCs w:val="20"/>
        </w:rPr>
        <w:t xml:space="preserve">               </w:t>
      </w:r>
      <w:r w:rsidR="00E5072D">
        <w:rPr>
          <w:b/>
          <w:color w:val="000000"/>
          <w:sz w:val="20"/>
          <w:szCs w:val="20"/>
        </w:rPr>
        <w:t xml:space="preserve">   </w:t>
      </w:r>
      <w:r w:rsidR="006465A0">
        <w:rPr>
          <w:b/>
          <w:color w:val="000000"/>
          <w:sz w:val="20"/>
          <w:szCs w:val="20"/>
        </w:rPr>
        <w:t xml:space="preserve">      </w:t>
      </w:r>
      <w:r w:rsidR="004A5569">
        <w:rPr>
          <w:b/>
          <w:color w:val="000000"/>
          <w:sz w:val="20"/>
          <w:szCs w:val="20"/>
        </w:rPr>
        <w:t xml:space="preserve">MAC Payload </w:t>
      </w:r>
      <w:r w:rsidR="00F91928">
        <w:rPr>
          <w:b/>
          <w:color w:val="000000"/>
          <w:sz w:val="20"/>
          <w:szCs w:val="20"/>
        </w:rPr>
        <w:t xml:space="preserve"> </w:t>
      </w:r>
      <w:r w:rsidR="00E5072D">
        <w:rPr>
          <w:b/>
          <w:color w:val="000000"/>
          <w:sz w:val="20"/>
          <w:szCs w:val="20"/>
        </w:rPr>
        <w:t xml:space="preserve"> </w:t>
      </w:r>
      <w:r w:rsidR="00F91928">
        <w:rPr>
          <w:b/>
          <w:color w:val="000000"/>
          <w:sz w:val="20"/>
          <w:szCs w:val="20"/>
        </w:rPr>
        <w:t xml:space="preserve">MFR                                                                                 </w:t>
      </w:r>
    </w:p>
    <w:p w:rsidR="00F91928" w:rsidRDefault="00F91928" w:rsidP="00F91928">
      <w:pPr>
        <w:autoSpaceDE w:val="0"/>
        <w:autoSpaceDN w:val="0"/>
        <w:adjustRightInd w:val="0"/>
        <w:spacing w:line="360" w:lineRule="auto"/>
        <w:jc w:val="both"/>
        <w:rPr>
          <w:b/>
          <w:color w:val="000000"/>
        </w:rPr>
      </w:pPr>
    </w:p>
    <w:p w:rsidR="00F91928" w:rsidRPr="007D6B80" w:rsidRDefault="009329F3" w:rsidP="00F91928">
      <w:pPr>
        <w:autoSpaceDE w:val="0"/>
        <w:autoSpaceDN w:val="0"/>
        <w:adjustRightInd w:val="0"/>
        <w:spacing w:line="360" w:lineRule="auto"/>
        <w:jc w:val="both"/>
        <w:rPr>
          <w:b/>
          <w:color w:val="000000"/>
        </w:rPr>
      </w:pPr>
      <w:r>
        <w:rPr>
          <w:b/>
          <w:noProof/>
          <w:color w:val="000000"/>
        </w:rPr>
        <w:pict>
          <v:shape id="_x0000_s1373" type="#_x0000_t32" style="position:absolute;left:0;text-align:left;margin-left:179.05pt;margin-top:4.65pt;width:0;height:17.05pt;z-index:251654144" o:connectortype="straight">
            <v:stroke dashstyle="dash"/>
          </v:shape>
        </w:pict>
      </w:r>
    </w:p>
    <w:tbl>
      <w:tblPr>
        <w:tblpPr w:leftFromText="141" w:rightFromText="141" w:vertAnchor="text" w:tblpX="77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3"/>
        <w:gridCol w:w="593"/>
        <w:gridCol w:w="1335"/>
        <w:gridCol w:w="3569"/>
      </w:tblGrid>
      <w:tr w:rsidR="004A5569" w:rsidRPr="003800D7">
        <w:trPr>
          <w:trHeight w:val="446"/>
        </w:trPr>
        <w:tc>
          <w:tcPr>
            <w:tcW w:w="1003" w:type="dxa"/>
            <w:vAlign w:val="center"/>
          </w:tcPr>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Preamble</w:t>
            </w:r>
          </w:p>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Sequence</w:t>
            </w:r>
          </w:p>
        </w:tc>
        <w:tc>
          <w:tcPr>
            <w:tcW w:w="593" w:type="dxa"/>
            <w:vAlign w:val="center"/>
          </w:tcPr>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SFD</w:t>
            </w:r>
          </w:p>
        </w:tc>
        <w:tc>
          <w:tcPr>
            <w:tcW w:w="1335" w:type="dxa"/>
            <w:shd w:val="clear" w:color="auto" w:fill="D9D9D9"/>
            <w:vAlign w:val="center"/>
          </w:tcPr>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Frame Length</w:t>
            </w:r>
          </w:p>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Reserved</w:t>
            </w:r>
          </w:p>
        </w:tc>
        <w:tc>
          <w:tcPr>
            <w:tcW w:w="3569" w:type="dxa"/>
            <w:shd w:val="clear" w:color="auto" w:fill="A6A6A6"/>
            <w:vAlign w:val="center"/>
          </w:tcPr>
          <w:p w:rsidR="00F91928" w:rsidRPr="003800D7" w:rsidRDefault="00F91928" w:rsidP="003800D7">
            <w:pPr>
              <w:autoSpaceDE w:val="0"/>
              <w:autoSpaceDN w:val="0"/>
              <w:adjustRightInd w:val="0"/>
              <w:spacing w:line="360" w:lineRule="auto"/>
              <w:jc w:val="center"/>
              <w:rPr>
                <w:b/>
                <w:color w:val="000000"/>
                <w:sz w:val="16"/>
                <w:szCs w:val="16"/>
              </w:rPr>
            </w:pPr>
            <w:r w:rsidRPr="003800D7">
              <w:rPr>
                <w:b/>
                <w:color w:val="000000"/>
                <w:sz w:val="16"/>
                <w:szCs w:val="16"/>
              </w:rPr>
              <w:t>PSDU</w:t>
            </w:r>
          </w:p>
        </w:tc>
      </w:tr>
    </w:tbl>
    <w:p w:rsidR="004A5569" w:rsidRDefault="00F91928" w:rsidP="00F91928">
      <w:pPr>
        <w:autoSpaceDE w:val="0"/>
        <w:autoSpaceDN w:val="0"/>
        <w:adjustRightInd w:val="0"/>
        <w:spacing w:line="360" w:lineRule="auto"/>
        <w:rPr>
          <w:b/>
          <w:color w:val="000000"/>
          <w:sz w:val="20"/>
          <w:szCs w:val="20"/>
        </w:rPr>
      </w:pPr>
      <w:r w:rsidRPr="002E33CA">
        <w:rPr>
          <w:b/>
          <w:color w:val="000000"/>
          <w:sz w:val="20"/>
          <w:szCs w:val="20"/>
        </w:rPr>
        <w:t xml:space="preserve">PHY </w:t>
      </w:r>
    </w:p>
    <w:p w:rsidR="00F91928" w:rsidRDefault="009329F3" w:rsidP="004A5569">
      <w:pPr>
        <w:autoSpaceDE w:val="0"/>
        <w:autoSpaceDN w:val="0"/>
        <w:adjustRightInd w:val="0"/>
        <w:spacing w:line="360" w:lineRule="auto"/>
        <w:rPr>
          <w:b/>
          <w:color w:val="000000"/>
          <w:sz w:val="20"/>
          <w:szCs w:val="20"/>
        </w:rPr>
      </w:pPr>
      <w:r w:rsidRPr="009329F3">
        <w:rPr>
          <w:b/>
          <w:noProof/>
          <w:color w:val="000000"/>
        </w:rPr>
        <w:pict>
          <v:shape id="_x0000_s1375" type="#_x0000_t32" style="position:absolute;margin-left:112pt;margin-top:12.6pt;width:0;height:17.05pt;z-index:251656192" o:connectortype="straight">
            <v:stroke dashstyle="dash"/>
          </v:shape>
        </w:pict>
      </w:r>
      <w:r w:rsidRPr="009329F3">
        <w:rPr>
          <w:b/>
          <w:noProof/>
          <w:color w:val="000000"/>
        </w:rPr>
        <w:pict>
          <v:shape id="_x0000_s1376" type="#_x0000_t32" style="position:absolute;margin-left:179.15pt;margin-top:12.6pt;width:0;height:17.05pt;z-index:251657216" o:connectortype="straight">
            <v:stroke dashstyle="dash"/>
          </v:shape>
        </w:pict>
      </w:r>
      <w:r w:rsidRPr="009329F3">
        <w:rPr>
          <w:b/>
          <w:noProof/>
          <w:color w:val="000000"/>
        </w:rPr>
        <w:pict>
          <v:shape id="_x0000_s1377" type="#_x0000_t32" style="position:absolute;margin-left:357.05pt;margin-top:13.45pt;width:0;height:17.05pt;z-index:251658240" o:connectortype="straight">
            <v:stroke dashstyle="dash"/>
          </v:shape>
        </w:pict>
      </w:r>
      <w:r w:rsidRPr="009329F3">
        <w:rPr>
          <w:b/>
          <w:noProof/>
          <w:color w:val="000000"/>
        </w:rPr>
        <w:pict>
          <v:shape id="_x0000_s1374" type="#_x0000_t32" style="position:absolute;margin-left:32.4pt;margin-top:12.6pt;width:0;height:17.05pt;z-index:251655168" o:connectortype="straight">
            <v:stroke dashstyle="dash"/>
          </v:shape>
        </w:pict>
      </w:r>
      <w:r w:rsidR="004A5569" w:rsidRPr="002E33CA">
        <w:rPr>
          <w:b/>
          <w:color w:val="000000"/>
          <w:sz w:val="20"/>
          <w:szCs w:val="20"/>
        </w:rPr>
        <w:t>Layer</w:t>
      </w:r>
      <w:r w:rsidR="00F91928" w:rsidRPr="007C4A98">
        <w:rPr>
          <w:b/>
          <w:color w:val="000000"/>
        </w:rPr>
        <w:br w:type="textWrapping" w:clear="all"/>
      </w:r>
      <w:r w:rsidR="00F91928">
        <w:rPr>
          <w:b/>
          <w:color w:val="000000"/>
        </w:rPr>
        <w:t xml:space="preserve">                     </w:t>
      </w:r>
      <w:r w:rsidR="00F91928" w:rsidRPr="002E33CA">
        <w:rPr>
          <w:b/>
          <w:color w:val="000000"/>
          <w:sz w:val="20"/>
          <w:szCs w:val="20"/>
        </w:rPr>
        <w:t xml:space="preserve">SHR   </w:t>
      </w:r>
      <w:r w:rsidR="00F91928">
        <w:rPr>
          <w:b/>
          <w:color w:val="000000"/>
          <w:sz w:val="20"/>
          <w:szCs w:val="20"/>
        </w:rPr>
        <w:t xml:space="preserve">        </w:t>
      </w:r>
      <w:r w:rsidR="00F91928" w:rsidRPr="002E33CA">
        <w:rPr>
          <w:b/>
          <w:color w:val="000000"/>
          <w:sz w:val="20"/>
          <w:szCs w:val="20"/>
        </w:rPr>
        <w:t xml:space="preserve">        PHR           </w:t>
      </w:r>
      <w:r w:rsidR="00F91928">
        <w:rPr>
          <w:b/>
          <w:color w:val="000000"/>
          <w:sz w:val="20"/>
          <w:szCs w:val="20"/>
        </w:rPr>
        <w:t xml:space="preserve">            </w:t>
      </w:r>
      <w:r w:rsidR="00F91928" w:rsidRPr="002E33CA">
        <w:rPr>
          <w:b/>
          <w:color w:val="000000"/>
          <w:sz w:val="20"/>
          <w:szCs w:val="20"/>
        </w:rPr>
        <w:t xml:space="preserve">  </w:t>
      </w:r>
      <w:r w:rsidR="004A5569">
        <w:rPr>
          <w:b/>
          <w:color w:val="000000"/>
          <w:sz w:val="20"/>
          <w:szCs w:val="20"/>
        </w:rPr>
        <w:t xml:space="preserve">     </w:t>
      </w:r>
      <w:r w:rsidR="00F91928" w:rsidRPr="002E33CA">
        <w:rPr>
          <w:b/>
          <w:color w:val="000000"/>
          <w:sz w:val="20"/>
          <w:szCs w:val="20"/>
        </w:rPr>
        <w:t xml:space="preserve"> PHY Payload</w:t>
      </w:r>
    </w:p>
    <w:p w:rsidR="004A5569" w:rsidRPr="00D003A6" w:rsidRDefault="004A5569" w:rsidP="004A5569">
      <w:pPr>
        <w:autoSpaceDE w:val="0"/>
        <w:autoSpaceDN w:val="0"/>
        <w:adjustRightInd w:val="0"/>
        <w:rPr>
          <w:b/>
          <w:color w:val="000000"/>
          <w:sz w:val="32"/>
          <w:szCs w:val="32"/>
        </w:rPr>
      </w:pPr>
    </w:p>
    <w:p w:rsidR="00DB0AD9" w:rsidRDefault="006E738B" w:rsidP="00DB0AD9">
      <w:pPr>
        <w:autoSpaceDE w:val="0"/>
        <w:autoSpaceDN w:val="0"/>
        <w:adjustRightInd w:val="0"/>
        <w:spacing w:line="360" w:lineRule="auto"/>
        <w:rPr>
          <w:color w:val="000000"/>
        </w:rPr>
      </w:pPr>
      <w:r>
        <w:rPr>
          <w:b/>
          <w:color w:val="000000"/>
        </w:rPr>
        <w:t xml:space="preserve">                           </w:t>
      </w:r>
      <w:r w:rsidR="006E5AE4">
        <w:rPr>
          <w:b/>
          <w:color w:val="000000"/>
        </w:rPr>
        <w:t>Figure 2</w:t>
      </w:r>
      <w:r w:rsidR="00C476F7">
        <w:rPr>
          <w:b/>
          <w:color w:val="000000"/>
        </w:rPr>
        <w:t>.</w:t>
      </w:r>
      <w:r w:rsidR="006E5AE4">
        <w:rPr>
          <w:b/>
          <w:color w:val="000000"/>
        </w:rPr>
        <w:t>4</w:t>
      </w:r>
      <w:r w:rsidR="00F91928" w:rsidRPr="009A4B41">
        <w:rPr>
          <w:b/>
          <w:color w:val="000000"/>
        </w:rPr>
        <w:t>:</w:t>
      </w:r>
      <w:r>
        <w:rPr>
          <w:color w:val="000000"/>
        </w:rPr>
        <w:t xml:space="preserve"> The MAC Data</w:t>
      </w:r>
      <w:r w:rsidR="00F91928">
        <w:rPr>
          <w:color w:val="000000"/>
        </w:rPr>
        <w:t xml:space="preserve"> Frame Structure</w:t>
      </w:r>
    </w:p>
    <w:p w:rsidR="00DB0AD9" w:rsidRDefault="00DB0AD9" w:rsidP="00DB0AD9">
      <w:pPr>
        <w:autoSpaceDE w:val="0"/>
        <w:autoSpaceDN w:val="0"/>
        <w:adjustRightInd w:val="0"/>
        <w:spacing w:line="360" w:lineRule="auto"/>
        <w:rPr>
          <w:color w:val="000000"/>
        </w:rPr>
      </w:pPr>
    </w:p>
    <w:p w:rsidR="007F0064" w:rsidRDefault="006E5AE4" w:rsidP="007F0064">
      <w:pPr>
        <w:autoSpaceDE w:val="0"/>
        <w:autoSpaceDN w:val="0"/>
        <w:adjustRightInd w:val="0"/>
        <w:jc w:val="both"/>
        <w:rPr>
          <w:b/>
          <w:bCs/>
          <w:color w:val="000000"/>
        </w:rPr>
      </w:pPr>
      <w:r>
        <w:rPr>
          <w:b/>
          <w:bCs/>
          <w:color w:val="000000"/>
        </w:rPr>
        <w:lastRenderedPageBreak/>
        <w:t>2.3</w:t>
      </w:r>
      <w:r w:rsidR="007F0064">
        <w:rPr>
          <w:b/>
          <w:bCs/>
          <w:color w:val="000000"/>
        </w:rPr>
        <w:t>.1.3 The Acknowledgment Frame</w:t>
      </w:r>
    </w:p>
    <w:p w:rsidR="007F0064" w:rsidRPr="00C92192" w:rsidRDefault="007F0064" w:rsidP="007F0064">
      <w:pPr>
        <w:autoSpaceDE w:val="0"/>
        <w:autoSpaceDN w:val="0"/>
        <w:adjustRightInd w:val="0"/>
        <w:jc w:val="both"/>
        <w:rPr>
          <w:b/>
          <w:bCs/>
          <w:color w:val="000000"/>
        </w:rPr>
      </w:pPr>
    </w:p>
    <w:p w:rsidR="00B43F7C" w:rsidRDefault="007F0064" w:rsidP="006E738B">
      <w:pPr>
        <w:autoSpaceDE w:val="0"/>
        <w:autoSpaceDN w:val="0"/>
        <w:adjustRightInd w:val="0"/>
        <w:spacing w:line="360" w:lineRule="auto"/>
        <w:jc w:val="both"/>
        <w:rPr>
          <w:color w:val="000000"/>
        </w:rPr>
      </w:pPr>
      <w:r w:rsidRPr="00C92192">
        <w:rPr>
          <w:color w:val="000000"/>
        </w:rPr>
        <w:t>The MAC acknowl</w:t>
      </w:r>
      <w:r>
        <w:rPr>
          <w:color w:val="000000"/>
        </w:rPr>
        <w:t>edgment frame [</w:t>
      </w:r>
      <w:r w:rsidR="00DB0AD9">
        <w:rPr>
          <w:color w:val="000000"/>
        </w:rPr>
        <w:t>6</w:t>
      </w:r>
      <w:r w:rsidR="006E5AE4">
        <w:rPr>
          <w:color w:val="000000"/>
        </w:rPr>
        <w:t>], shown in Figure 2.5</w:t>
      </w:r>
      <w:r w:rsidRPr="00C92192">
        <w:rPr>
          <w:color w:val="000000"/>
        </w:rPr>
        <w:t>, is the simplest MAC frame format and does not carry any MAC payload. The acknowledgment frame is sent by one device to another to confirm s</w:t>
      </w:r>
      <w:r>
        <w:rPr>
          <w:color w:val="000000"/>
        </w:rPr>
        <w:t>uccessful reception of a packet.</w:t>
      </w:r>
    </w:p>
    <w:p w:rsidR="00756A59" w:rsidRPr="006E5AE4" w:rsidRDefault="00756A59" w:rsidP="006E738B">
      <w:pPr>
        <w:autoSpaceDE w:val="0"/>
        <w:autoSpaceDN w:val="0"/>
        <w:adjustRightInd w:val="0"/>
        <w:spacing w:line="360" w:lineRule="auto"/>
        <w:jc w:val="both"/>
        <w:rPr>
          <w:color w:val="000000"/>
        </w:rPr>
      </w:pPr>
    </w:p>
    <w:tbl>
      <w:tblPr>
        <w:tblpPr w:leftFromText="141" w:rightFromText="141" w:vertAnchor="text" w:horzAnchor="page" w:tblpX="5506" w:tblpY="144"/>
        <w:tblOverlap w:val="never"/>
        <w:tblW w:w="3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8"/>
        <w:gridCol w:w="1084"/>
        <w:gridCol w:w="952"/>
      </w:tblGrid>
      <w:tr w:rsidR="006E738B" w:rsidRPr="007D6B80">
        <w:trPr>
          <w:trHeight w:val="544"/>
        </w:trPr>
        <w:tc>
          <w:tcPr>
            <w:tcW w:w="1448" w:type="dxa"/>
            <w:shd w:val="clear" w:color="auto" w:fill="D9D9D9"/>
            <w:vAlign w:val="center"/>
          </w:tcPr>
          <w:p w:rsidR="006E738B" w:rsidRPr="007D6B80" w:rsidRDefault="006E738B" w:rsidP="006465A0">
            <w:pPr>
              <w:autoSpaceDE w:val="0"/>
              <w:autoSpaceDN w:val="0"/>
              <w:adjustRightInd w:val="0"/>
              <w:spacing w:line="360" w:lineRule="auto"/>
              <w:jc w:val="center"/>
              <w:rPr>
                <w:b/>
                <w:color w:val="000000"/>
                <w:sz w:val="16"/>
                <w:szCs w:val="16"/>
              </w:rPr>
            </w:pPr>
            <w:r>
              <w:rPr>
                <w:b/>
                <w:color w:val="000000"/>
                <w:sz w:val="16"/>
                <w:szCs w:val="16"/>
              </w:rPr>
              <w:t>Frame Control</w:t>
            </w:r>
          </w:p>
        </w:tc>
        <w:tc>
          <w:tcPr>
            <w:tcW w:w="1084" w:type="dxa"/>
            <w:shd w:val="clear" w:color="auto" w:fill="D9D9D9"/>
            <w:vAlign w:val="center"/>
          </w:tcPr>
          <w:p w:rsidR="006E738B" w:rsidRPr="007D6B80" w:rsidRDefault="006E738B" w:rsidP="006465A0">
            <w:pPr>
              <w:autoSpaceDE w:val="0"/>
              <w:autoSpaceDN w:val="0"/>
              <w:adjustRightInd w:val="0"/>
              <w:spacing w:line="360" w:lineRule="auto"/>
              <w:jc w:val="center"/>
              <w:rPr>
                <w:b/>
                <w:color w:val="000000"/>
                <w:sz w:val="16"/>
                <w:szCs w:val="16"/>
              </w:rPr>
            </w:pPr>
            <w:r w:rsidRPr="007D6B80">
              <w:rPr>
                <w:b/>
                <w:color w:val="000000"/>
                <w:sz w:val="16"/>
                <w:szCs w:val="16"/>
              </w:rPr>
              <w:t>Sequence</w:t>
            </w:r>
          </w:p>
          <w:p w:rsidR="006E738B" w:rsidRPr="007D6B80" w:rsidRDefault="006E738B" w:rsidP="006465A0">
            <w:pPr>
              <w:autoSpaceDE w:val="0"/>
              <w:autoSpaceDN w:val="0"/>
              <w:adjustRightInd w:val="0"/>
              <w:spacing w:line="360" w:lineRule="auto"/>
              <w:jc w:val="center"/>
              <w:rPr>
                <w:b/>
                <w:color w:val="000000"/>
                <w:sz w:val="16"/>
                <w:szCs w:val="16"/>
              </w:rPr>
            </w:pPr>
            <w:r w:rsidRPr="007D6B80">
              <w:rPr>
                <w:b/>
                <w:color w:val="000000"/>
                <w:sz w:val="16"/>
                <w:szCs w:val="16"/>
              </w:rPr>
              <w:t>Number</w:t>
            </w:r>
          </w:p>
        </w:tc>
        <w:tc>
          <w:tcPr>
            <w:tcW w:w="952" w:type="dxa"/>
            <w:shd w:val="clear" w:color="auto" w:fill="D9D9D9"/>
            <w:vAlign w:val="center"/>
          </w:tcPr>
          <w:p w:rsidR="006E738B" w:rsidRPr="007D6B80" w:rsidRDefault="006E738B" w:rsidP="006465A0">
            <w:pPr>
              <w:autoSpaceDE w:val="0"/>
              <w:autoSpaceDN w:val="0"/>
              <w:adjustRightInd w:val="0"/>
              <w:spacing w:line="360" w:lineRule="auto"/>
              <w:jc w:val="center"/>
              <w:rPr>
                <w:b/>
                <w:color w:val="000000"/>
                <w:sz w:val="16"/>
                <w:szCs w:val="16"/>
              </w:rPr>
            </w:pPr>
            <w:r w:rsidRPr="007D6B80">
              <w:rPr>
                <w:b/>
                <w:color w:val="000000"/>
                <w:sz w:val="16"/>
                <w:szCs w:val="16"/>
              </w:rPr>
              <w:t>FCS</w:t>
            </w:r>
          </w:p>
        </w:tc>
      </w:tr>
    </w:tbl>
    <w:p w:rsidR="006E738B" w:rsidRPr="007D6B80" w:rsidRDefault="006E738B" w:rsidP="006E738B">
      <w:pPr>
        <w:autoSpaceDE w:val="0"/>
        <w:autoSpaceDN w:val="0"/>
        <w:adjustRightInd w:val="0"/>
        <w:jc w:val="both"/>
        <w:rPr>
          <w:b/>
          <w:color w:val="000000"/>
        </w:rPr>
      </w:pPr>
      <w:r>
        <w:rPr>
          <w:b/>
          <w:color w:val="000000"/>
        </w:rPr>
        <w:t xml:space="preserve">        </w:t>
      </w:r>
    </w:p>
    <w:p w:rsidR="006E738B" w:rsidRDefault="00673C1A" w:rsidP="006E738B">
      <w:pPr>
        <w:autoSpaceDE w:val="0"/>
        <w:autoSpaceDN w:val="0"/>
        <w:adjustRightInd w:val="0"/>
        <w:rPr>
          <w:b/>
          <w:color w:val="000000"/>
          <w:sz w:val="20"/>
          <w:szCs w:val="20"/>
        </w:rPr>
      </w:pPr>
      <w:r>
        <w:rPr>
          <w:b/>
          <w:color w:val="000000"/>
          <w:sz w:val="20"/>
          <w:szCs w:val="20"/>
        </w:rPr>
        <w:t xml:space="preserve">               MAC</w:t>
      </w:r>
      <w:r w:rsidR="006E738B" w:rsidRPr="002E33CA">
        <w:rPr>
          <w:b/>
          <w:color w:val="000000"/>
          <w:sz w:val="20"/>
          <w:szCs w:val="20"/>
        </w:rPr>
        <w:t xml:space="preserve"> </w:t>
      </w:r>
    </w:p>
    <w:p w:rsidR="006E738B" w:rsidRDefault="00673C1A" w:rsidP="006E738B">
      <w:pPr>
        <w:autoSpaceDE w:val="0"/>
        <w:autoSpaceDN w:val="0"/>
        <w:adjustRightInd w:val="0"/>
        <w:rPr>
          <w:b/>
          <w:color w:val="000000"/>
          <w:sz w:val="20"/>
          <w:szCs w:val="20"/>
        </w:rPr>
      </w:pPr>
      <w:r>
        <w:rPr>
          <w:b/>
          <w:color w:val="000000"/>
          <w:sz w:val="20"/>
          <w:szCs w:val="20"/>
        </w:rPr>
        <w:t xml:space="preserve">               </w:t>
      </w:r>
      <w:r w:rsidR="006E738B" w:rsidRPr="002E33CA">
        <w:rPr>
          <w:b/>
          <w:color w:val="000000"/>
          <w:sz w:val="20"/>
          <w:szCs w:val="20"/>
        </w:rPr>
        <w:t>Layer</w:t>
      </w:r>
    </w:p>
    <w:p w:rsidR="006E738B" w:rsidRPr="002E33CA" w:rsidRDefault="009329F3" w:rsidP="006E738B">
      <w:pPr>
        <w:autoSpaceDE w:val="0"/>
        <w:autoSpaceDN w:val="0"/>
        <w:adjustRightInd w:val="0"/>
        <w:spacing w:line="360" w:lineRule="auto"/>
        <w:rPr>
          <w:b/>
          <w:color w:val="000000"/>
          <w:sz w:val="20"/>
          <w:szCs w:val="20"/>
        </w:rPr>
      </w:pPr>
      <w:r w:rsidRPr="009329F3">
        <w:rPr>
          <w:b/>
          <w:noProof/>
          <w:color w:val="000000"/>
        </w:rPr>
        <w:pict>
          <v:shape id="_x0000_s1391" type="#_x0000_t32" style="position:absolute;margin-left:344.25pt;margin-top:-.45pt;width:.05pt;height:62.55pt;flip:x;z-index:251665408" o:connectortype="straight">
            <v:stroke dashstyle="dash"/>
          </v:shape>
        </w:pict>
      </w:r>
      <w:r w:rsidRPr="009329F3">
        <w:rPr>
          <w:b/>
          <w:noProof/>
          <w:color w:val="000000"/>
        </w:rPr>
        <w:pict>
          <v:shape id="_x0000_s1392" type="#_x0000_t32" style="position:absolute;margin-left:171.5pt;margin-top:-.45pt;width:0;height:62.55pt;z-index:251666432" o:connectortype="straight">
            <v:stroke dashstyle="dash"/>
          </v:shape>
        </w:pict>
      </w:r>
      <w:r w:rsidRPr="009329F3">
        <w:rPr>
          <w:b/>
          <w:noProof/>
          <w:color w:val="000000"/>
        </w:rPr>
        <w:pict>
          <v:shape id="_x0000_s1380" type="#_x0000_t32" style="position:absolute;margin-left:297.4pt;margin-top:-.45pt;width:0;height:17.05pt;z-index:251659264" o:connectortype="straight">
            <v:stroke dashstyle="dash"/>
          </v:shape>
        </w:pict>
      </w:r>
      <w:r w:rsidR="006E738B">
        <w:rPr>
          <w:b/>
          <w:color w:val="000000"/>
          <w:sz w:val="20"/>
          <w:szCs w:val="20"/>
        </w:rPr>
        <w:t xml:space="preserve">                                                                                </w:t>
      </w:r>
      <w:r w:rsidR="00E5072D">
        <w:rPr>
          <w:b/>
          <w:color w:val="000000"/>
          <w:sz w:val="20"/>
          <w:szCs w:val="20"/>
        </w:rPr>
        <w:t xml:space="preserve"> </w:t>
      </w:r>
      <w:r w:rsidR="006E738B">
        <w:rPr>
          <w:b/>
          <w:color w:val="000000"/>
          <w:sz w:val="20"/>
          <w:szCs w:val="20"/>
        </w:rPr>
        <w:t xml:space="preserve">        MHR </w:t>
      </w:r>
      <w:r w:rsidR="00E5072D">
        <w:rPr>
          <w:b/>
          <w:color w:val="000000"/>
          <w:sz w:val="20"/>
          <w:szCs w:val="20"/>
        </w:rPr>
        <w:t xml:space="preserve">                     </w:t>
      </w:r>
      <w:r w:rsidR="006E738B">
        <w:rPr>
          <w:b/>
          <w:color w:val="000000"/>
          <w:sz w:val="20"/>
          <w:szCs w:val="20"/>
        </w:rPr>
        <w:t xml:space="preserve">  MFR                                                                                 </w:t>
      </w:r>
    </w:p>
    <w:p w:rsidR="006E738B" w:rsidRDefault="006E738B" w:rsidP="006E738B">
      <w:pPr>
        <w:autoSpaceDE w:val="0"/>
        <w:autoSpaceDN w:val="0"/>
        <w:adjustRightInd w:val="0"/>
        <w:spacing w:line="360" w:lineRule="auto"/>
        <w:jc w:val="both"/>
        <w:rPr>
          <w:b/>
          <w:color w:val="000000"/>
        </w:rPr>
      </w:pPr>
    </w:p>
    <w:p w:rsidR="006E738B" w:rsidRPr="007D6B80" w:rsidRDefault="006E738B" w:rsidP="006E738B">
      <w:pPr>
        <w:autoSpaceDE w:val="0"/>
        <w:autoSpaceDN w:val="0"/>
        <w:adjustRightInd w:val="0"/>
        <w:spacing w:line="360" w:lineRule="auto"/>
        <w:jc w:val="both"/>
        <w:rPr>
          <w:b/>
          <w:color w:val="000000"/>
        </w:rPr>
      </w:pPr>
    </w:p>
    <w:tbl>
      <w:tblPr>
        <w:tblpPr w:leftFromText="141" w:rightFromText="141" w:vertAnchor="text" w:tblpX="77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567"/>
        <w:gridCol w:w="1276"/>
        <w:gridCol w:w="3411"/>
      </w:tblGrid>
      <w:tr w:rsidR="006E738B" w:rsidRPr="003800D7">
        <w:trPr>
          <w:trHeight w:val="435"/>
        </w:trPr>
        <w:tc>
          <w:tcPr>
            <w:tcW w:w="959" w:type="dxa"/>
            <w:vAlign w:val="center"/>
          </w:tcPr>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Preamble</w:t>
            </w:r>
          </w:p>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Sequence</w:t>
            </w:r>
          </w:p>
        </w:tc>
        <w:tc>
          <w:tcPr>
            <w:tcW w:w="567" w:type="dxa"/>
            <w:vAlign w:val="center"/>
          </w:tcPr>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SFD</w:t>
            </w:r>
          </w:p>
        </w:tc>
        <w:tc>
          <w:tcPr>
            <w:tcW w:w="1276" w:type="dxa"/>
            <w:shd w:val="clear" w:color="auto" w:fill="D9D9D9"/>
            <w:vAlign w:val="center"/>
          </w:tcPr>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Frame Length</w:t>
            </w:r>
          </w:p>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Reserved</w:t>
            </w:r>
          </w:p>
        </w:tc>
        <w:tc>
          <w:tcPr>
            <w:tcW w:w="3411" w:type="dxa"/>
            <w:shd w:val="clear" w:color="auto" w:fill="A6A6A6"/>
            <w:vAlign w:val="center"/>
          </w:tcPr>
          <w:p w:rsidR="006E738B" w:rsidRPr="003800D7" w:rsidRDefault="006E738B" w:rsidP="003800D7">
            <w:pPr>
              <w:autoSpaceDE w:val="0"/>
              <w:autoSpaceDN w:val="0"/>
              <w:adjustRightInd w:val="0"/>
              <w:spacing w:line="360" w:lineRule="auto"/>
              <w:jc w:val="center"/>
              <w:rPr>
                <w:b/>
                <w:color w:val="000000"/>
                <w:sz w:val="16"/>
                <w:szCs w:val="16"/>
              </w:rPr>
            </w:pPr>
            <w:r w:rsidRPr="003800D7">
              <w:rPr>
                <w:b/>
                <w:color w:val="000000"/>
                <w:sz w:val="16"/>
                <w:szCs w:val="16"/>
              </w:rPr>
              <w:t>PSDU</w:t>
            </w:r>
          </w:p>
        </w:tc>
      </w:tr>
    </w:tbl>
    <w:p w:rsidR="006E738B" w:rsidRDefault="006E738B" w:rsidP="006E738B">
      <w:pPr>
        <w:autoSpaceDE w:val="0"/>
        <w:autoSpaceDN w:val="0"/>
        <w:adjustRightInd w:val="0"/>
        <w:spacing w:line="360" w:lineRule="auto"/>
        <w:rPr>
          <w:b/>
          <w:color w:val="000000"/>
          <w:sz w:val="20"/>
          <w:szCs w:val="20"/>
        </w:rPr>
      </w:pPr>
      <w:r w:rsidRPr="002E33CA">
        <w:rPr>
          <w:b/>
          <w:color w:val="000000"/>
          <w:sz w:val="20"/>
          <w:szCs w:val="20"/>
        </w:rPr>
        <w:t xml:space="preserve">PHY </w:t>
      </w:r>
    </w:p>
    <w:p w:rsidR="006E738B" w:rsidRDefault="009329F3" w:rsidP="006E738B">
      <w:pPr>
        <w:autoSpaceDE w:val="0"/>
        <w:autoSpaceDN w:val="0"/>
        <w:adjustRightInd w:val="0"/>
        <w:spacing w:line="360" w:lineRule="auto"/>
        <w:rPr>
          <w:b/>
          <w:color w:val="000000"/>
          <w:sz w:val="20"/>
          <w:szCs w:val="20"/>
        </w:rPr>
      </w:pPr>
      <w:r w:rsidRPr="009329F3">
        <w:rPr>
          <w:b/>
          <w:noProof/>
          <w:color w:val="000000"/>
        </w:rPr>
        <w:pict>
          <v:shape id="_x0000_s1387" type="#_x0000_t32" style="position:absolute;margin-left:343.45pt;margin-top:12.6pt;width:0;height:17.05pt;z-index:251663360" o:connectortype="straight">
            <v:stroke dashstyle="dash"/>
          </v:shape>
        </w:pict>
      </w:r>
      <w:r w:rsidRPr="009329F3">
        <w:rPr>
          <w:b/>
          <w:noProof/>
          <w:color w:val="000000"/>
        </w:rPr>
        <w:pict>
          <v:shape id="_x0000_s1386" type="#_x0000_t32" style="position:absolute;margin-left:172.35pt;margin-top:12.6pt;width:0;height:17.05pt;z-index:251662336" o:connectortype="straight">
            <v:stroke dashstyle="dash"/>
          </v:shape>
        </w:pict>
      </w:r>
      <w:r w:rsidRPr="009329F3">
        <w:rPr>
          <w:b/>
          <w:noProof/>
          <w:color w:val="000000"/>
        </w:rPr>
        <w:pict>
          <v:shape id="_x0000_s1385" type="#_x0000_t32" style="position:absolute;margin-left:108.6pt;margin-top:12.6pt;width:0;height:17.05pt;z-index:251661312" o:connectortype="straight">
            <v:stroke dashstyle="dash"/>
          </v:shape>
        </w:pict>
      </w:r>
      <w:r w:rsidRPr="009329F3">
        <w:rPr>
          <w:b/>
          <w:noProof/>
          <w:color w:val="000000"/>
        </w:rPr>
        <w:pict>
          <v:shape id="_x0000_s1384" type="#_x0000_t32" style="position:absolute;margin-left:32.4pt;margin-top:12.6pt;width:0;height:17.05pt;z-index:251660288" o:connectortype="straight">
            <v:stroke dashstyle="dash"/>
          </v:shape>
        </w:pict>
      </w:r>
      <w:r w:rsidR="006E738B" w:rsidRPr="002E33CA">
        <w:rPr>
          <w:b/>
          <w:color w:val="000000"/>
          <w:sz w:val="20"/>
          <w:szCs w:val="20"/>
        </w:rPr>
        <w:t>Layer</w:t>
      </w:r>
      <w:r w:rsidR="006E738B" w:rsidRPr="007C4A98">
        <w:rPr>
          <w:b/>
          <w:color w:val="000000"/>
        </w:rPr>
        <w:br w:type="textWrapping" w:clear="all"/>
      </w:r>
      <w:r w:rsidR="006E738B">
        <w:rPr>
          <w:b/>
          <w:color w:val="000000"/>
        </w:rPr>
        <w:t xml:space="preserve">                     </w:t>
      </w:r>
      <w:r w:rsidR="006E738B" w:rsidRPr="002E33CA">
        <w:rPr>
          <w:b/>
          <w:color w:val="000000"/>
          <w:sz w:val="20"/>
          <w:szCs w:val="20"/>
        </w:rPr>
        <w:t xml:space="preserve">SHR   </w:t>
      </w:r>
      <w:r w:rsidR="006E738B">
        <w:rPr>
          <w:b/>
          <w:color w:val="000000"/>
          <w:sz w:val="20"/>
          <w:szCs w:val="20"/>
        </w:rPr>
        <w:t xml:space="preserve">        </w:t>
      </w:r>
      <w:r w:rsidR="006E738B" w:rsidRPr="002E33CA">
        <w:rPr>
          <w:b/>
          <w:color w:val="000000"/>
          <w:sz w:val="20"/>
          <w:szCs w:val="20"/>
        </w:rPr>
        <w:t xml:space="preserve">        PHR           </w:t>
      </w:r>
      <w:r w:rsidR="006E738B">
        <w:rPr>
          <w:b/>
          <w:color w:val="000000"/>
          <w:sz w:val="20"/>
          <w:szCs w:val="20"/>
        </w:rPr>
        <w:t xml:space="preserve">            </w:t>
      </w:r>
      <w:r w:rsidR="006E738B" w:rsidRPr="002E33CA">
        <w:rPr>
          <w:b/>
          <w:color w:val="000000"/>
          <w:sz w:val="20"/>
          <w:szCs w:val="20"/>
        </w:rPr>
        <w:t xml:space="preserve">  </w:t>
      </w:r>
      <w:r w:rsidR="006E738B">
        <w:rPr>
          <w:b/>
          <w:color w:val="000000"/>
          <w:sz w:val="20"/>
          <w:szCs w:val="20"/>
        </w:rPr>
        <w:t xml:space="preserve">     </w:t>
      </w:r>
      <w:r w:rsidR="006E738B" w:rsidRPr="002E33CA">
        <w:rPr>
          <w:b/>
          <w:color w:val="000000"/>
          <w:sz w:val="20"/>
          <w:szCs w:val="20"/>
        </w:rPr>
        <w:t xml:space="preserve"> PHY Payload</w:t>
      </w:r>
    </w:p>
    <w:p w:rsidR="00673C1A" w:rsidRDefault="00673C1A" w:rsidP="00673C1A">
      <w:pPr>
        <w:autoSpaceDE w:val="0"/>
        <w:autoSpaceDN w:val="0"/>
        <w:adjustRightInd w:val="0"/>
        <w:spacing w:line="360" w:lineRule="auto"/>
        <w:rPr>
          <w:b/>
          <w:color w:val="000000"/>
        </w:rPr>
      </w:pPr>
    </w:p>
    <w:p w:rsidR="00673C1A" w:rsidRPr="00965E6A" w:rsidRDefault="00673C1A" w:rsidP="00965E6A">
      <w:pPr>
        <w:autoSpaceDE w:val="0"/>
        <w:autoSpaceDN w:val="0"/>
        <w:adjustRightInd w:val="0"/>
        <w:spacing w:line="360" w:lineRule="auto"/>
        <w:rPr>
          <w:color w:val="000000"/>
        </w:rPr>
      </w:pPr>
      <w:r>
        <w:rPr>
          <w:b/>
          <w:color w:val="000000"/>
        </w:rPr>
        <w:t xml:space="preserve">              </w:t>
      </w:r>
      <w:r w:rsidR="006E5AE4">
        <w:rPr>
          <w:b/>
          <w:color w:val="000000"/>
        </w:rPr>
        <w:t>Figure 2.5</w:t>
      </w:r>
      <w:r w:rsidRPr="009A4B41">
        <w:rPr>
          <w:b/>
          <w:color w:val="000000"/>
        </w:rPr>
        <w:t>:</w:t>
      </w:r>
      <w:r>
        <w:rPr>
          <w:color w:val="000000"/>
        </w:rPr>
        <w:t xml:space="preserve"> The MAC Acknowledgment Frame Structure</w:t>
      </w:r>
    </w:p>
    <w:p w:rsidR="006E5AE4" w:rsidRDefault="006E5AE4" w:rsidP="005B1E80">
      <w:pPr>
        <w:autoSpaceDE w:val="0"/>
        <w:autoSpaceDN w:val="0"/>
        <w:adjustRightInd w:val="0"/>
        <w:jc w:val="both"/>
        <w:rPr>
          <w:b/>
          <w:bCs/>
          <w:color w:val="000000"/>
        </w:rPr>
      </w:pPr>
    </w:p>
    <w:p w:rsidR="006E5AE4" w:rsidRDefault="006E5AE4" w:rsidP="005B1E80">
      <w:pPr>
        <w:autoSpaceDE w:val="0"/>
        <w:autoSpaceDN w:val="0"/>
        <w:adjustRightInd w:val="0"/>
        <w:jc w:val="both"/>
        <w:rPr>
          <w:b/>
          <w:bCs/>
          <w:color w:val="000000"/>
        </w:rPr>
      </w:pPr>
    </w:p>
    <w:p w:rsidR="005162FB" w:rsidRDefault="006E5AE4" w:rsidP="005B1E80">
      <w:pPr>
        <w:autoSpaceDE w:val="0"/>
        <w:autoSpaceDN w:val="0"/>
        <w:adjustRightInd w:val="0"/>
        <w:jc w:val="both"/>
        <w:rPr>
          <w:b/>
          <w:bCs/>
          <w:color w:val="000000"/>
        </w:rPr>
      </w:pPr>
      <w:r>
        <w:rPr>
          <w:b/>
          <w:bCs/>
          <w:color w:val="000000"/>
        </w:rPr>
        <w:t>2.3</w:t>
      </w:r>
      <w:r w:rsidR="005162FB" w:rsidRPr="00C92192">
        <w:rPr>
          <w:b/>
          <w:bCs/>
          <w:color w:val="000000"/>
        </w:rPr>
        <w:t xml:space="preserve">.1.4 The Command Frame </w:t>
      </w:r>
    </w:p>
    <w:p w:rsidR="005B1E80" w:rsidRPr="00C92192" w:rsidRDefault="005B1E80" w:rsidP="005B1E80">
      <w:pPr>
        <w:autoSpaceDE w:val="0"/>
        <w:autoSpaceDN w:val="0"/>
        <w:adjustRightInd w:val="0"/>
        <w:jc w:val="both"/>
        <w:rPr>
          <w:b/>
          <w:bCs/>
          <w:color w:val="000000"/>
        </w:rPr>
      </w:pPr>
    </w:p>
    <w:p w:rsidR="005162FB" w:rsidRDefault="005162FB" w:rsidP="00673C1A">
      <w:pPr>
        <w:autoSpaceDE w:val="0"/>
        <w:autoSpaceDN w:val="0"/>
        <w:adjustRightInd w:val="0"/>
        <w:spacing w:line="360" w:lineRule="auto"/>
        <w:jc w:val="both"/>
        <w:rPr>
          <w:color w:val="000000"/>
        </w:rPr>
      </w:pPr>
      <w:r w:rsidRPr="00C92192">
        <w:rPr>
          <w:color w:val="000000"/>
        </w:rPr>
        <w:t xml:space="preserve">The MAC commands such as requesting association or disassociation with a network are transmitted using the MAC </w:t>
      </w:r>
      <w:r w:rsidR="00AC3B4A">
        <w:rPr>
          <w:color w:val="000000"/>
        </w:rPr>
        <w:t>command frame</w:t>
      </w:r>
      <w:r w:rsidR="007F0064">
        <w:rPr>
          <w:color w:val="000000"/>
        </w:rPr>
        <w:t xml:space="preserve"> [</w:t>
      </w:r>
      <w:r w:rsidR="00DB0AD9">
        <w:rPr>
          <w:color w:val="000000"/>
        </w:rPr>
        <w:t>6</w:t>
      </w:r>
      <w:r w:rsidR="007F0064">
        <w:rPr>
          <w:color w:val="000000"/>
        </w:rPr>
        <w:t>]</w:t>
      </w:r>
      <w:r w:rsidRPr="00C92192">
        <w:rPr>
          <w:color w:val="000000"/>
        </w:rPr>
        <w:t>. The command type field determine</w:t>
      </w:r>
      <w:r w:rsidR="00B43F7C">
        <w:rPr>
          <w:color w:val="000000"/>
        </w:rPr>
        <w:t>s the type of the command (e.g.</w:t>
      </w:r>
      <w:r w:rsidRPr="00C92192">
        <w:rPr>
          <w:color w:val="000000"/>
        </w:rPr>
        <w:t xml:space="preserve"> association request or data request). The command payload contains the command itself. The entire MAC command frame is plac</w:t>
      </w:r>
      <w:r w:rsidR="00F81A1A">
        <w:rPr>
          <w:color w:val="000000"/>
        </w:rPr>
        <w:t>ed in the PHY payload as a PSDU.</w:t>
      </w:r>
    </w:p>
    <w:p w:rsidR="00965E6A" w:rsidRDefault="00965E6A" w:rsidP="00AC3B4A">
      <w:pPr>
        <w:autoSpaceDE w:val="0"/>
        <w:autoSpaceDN w:val="0"/>
        <w:adjustRightInd w:val="0"/>
        <w:jc w:val="both"/>
        <w:rPr>
          <w:color w:val="000000"/>
        </w:rPr>
      </w:pPr>
    </w:p>
    <w:p w:rsidR="00503102" w:rsidRDefault="00503102" w:rsidP="00AC3B4A">
      <w:pPr>
        <w:autoSpaceDE w:val="0"/>
        <w:autoSpaceDN w:val="0"/>
        <w:adjustRightInd w:val="0"/>
        <w:jc w:val="both"/>
        <w:rPr>
          <w:color w:val="000000"/>
        </w:rPr>
      </w:pPr>
    </w:p>
    <w:p w:rsidR="00503102" w:rsidRPr="00AC7DFE" w:rsidRDefault="006E5AE4" w:rsidP="00503102">
      <w:pPr>
        <w:rPr>
          <w:color w:val="000000"/>
        </w:rPr>
      </w:pPr>
      <w:r>
        <w:rPr>
          <w:b/>
          <w:bCs/>
          <w:color w:val="000000"/>
        </w:rPr>
        <w:t>2.3</w:t>
      </w:r>
      <w:r w:rsidR="00503102" w:rsidRPr="00AC7DFE">
        <w:rPr>
          <w:b/>
          <w:bCs/>
          <w:color w:val="000000"/>
        </w:rPr>
        <w:t>.2 Channel Access and</w:t>
      </w:r>
      <w:r w:rsidR="005F0CDC">
        <w:rPr>
          <w:b/>
          <w:bCs/>
          <w:color w:val="000000"/>
        </w:rPr>
        <w:t xml:space="preserve"> A</w:t>
      </w:r>
      <w:r w:rsidR="00503102" w:rsidRPr="00503102">
        <w:rPr>
          <w:b/>
          <w:bCs/>
          <w:color w:val="000000"/>
        </w:rPr>
        <w:t>ddressing</w:t>
      </w:r>
      <w:r w:rsidR="00503102" w:rsidRPr="00503102">
        <w:rPr>
          <w:color w:val="000000"/>
        </w:rPr>
        <w:br/>
      </w:r>
    </w:p>
    <w:p w:rsidR="00503102" w:rsidRDefault="00503102" w:rsidP="006E5AE4">
      <w:pPr>
        <w:spacing w:line="360" w:lineRule="auto"/>
        <w:jc w:val="both"/>
        <w:rPr>
          <w:color w:val="000000"/>
        </w:rPr>
      </w:pPr>
      <w:r w:rsidRPr="00503102">
        <w:rPr>
          <w:color w:val="000000"/>
        </w:rPr>
        <w:t xml:space="preserve">Two channel-access mechanisms are implemented in </w:t>
      </w:r>
      <w:r w:rsidRPr="00AC7DFE">
        <w:rPr>
          <w:color w:val="000000"/>
        </w:rPr>
        <w:t>802.15.4. For a non-</w:t>
      </w:r>
      <w:r w:rsidRPr="00503102">
        <w:rPr>
          <w:color w:val="000000"/>
        </w:rPr>
        <w:t xml:space="preserve">beacon network, a standard </w:t>
      </w:r>
      <w:r w:rsidR="005F0CDC">
        <w:rPr>
          <w:color w:val="000000"/>
        </w:rPr>
        <w:t xml:space="preserve">CSMA-CA (carrier sense medium </w:t>
      </w:r>
      <w:r w:rsidRPr="00503102">
        <w:rPr>
          <w:color w:val="000000"/>
        </w:rPr>
        <w:t xml:space="preserve">access with collision avoidance) communicates with positive acknowledgement for successfully received packets. In a beacon-enabled network, a superframe structure is used to control channel access. The superframe is set up by the network coordinator to transmit beacons at predetermined intervals (multiples of 15.38ms, up to 252s) and provides 16 equal-width time slots </w:t>
      </w:r>
      <w:r w:rsidRPr="00503102">
        <w:rPr>
          <w:color w:val="000000"/>
        </w:rPr>
        <w:lastRenderedPageBreak/>
        <w:t xml:space="preserve">between beacons for contention-free channel access in each time slot. The structure guarantees dedicated bandwidth and low latency. Channel access in each time slot is contention-based. However, the network coordinator can dedicate up to seven guaranteed time slots per beacon interval for quality of service. </w:t>
      </w:r>
    </w:p>
    <w:p w:rsidR="00431E77" w:rsidRPr="009205BB" w:rsidRDefault="00431E77" w:rsidP="00756A59">
      <w:pPr>
        <w:jc w:val="both"/>
        <w:rPr>
          <w:color w:val="000000"/>
          <w:sz w:val="20"/>
          <w:szCs w:val="20"/>
        </w:rPr>
      </w:pPr>
    </w:p>
    <w:p w:rsidR="00503102" w:rsidRPr="00503102" w:rsidRDefault="00503102" w:rsidP="00503102">
      <w:pPr>
        <w:spacing w:line="360" w:lineRule="auto"/>
        <w:jc w:val="both"/>
        <w:rPr>
          <w:color w:val="000000"/>
        </w:rPr>
      </w:pPr>
      <w:r w:rsidRPr="00503102">
        <w:rPr>
          <w:color w:val="000000"/>
        </w:rPr>
        <w:t>Device addresses employ 64-bit IEEE and optional 16-bit short addressing. The address field within the MAC can contain both source and destination address information (needed for peer-to-peer operation). This dual address information is used in mesh networks to prevent a single poin</w:t>
      </w:r>
      <w:r w:rsidR="00BE2F4B">
        <w:rPr>
          <w:color w:val="000000"/>
        </w:rPr>
        <w:t>t of failure within the network</w:t>
      </w:r>
      <w:r w:rsidRPr="00503102">
        <w:rPr>
          <w:color w:val="000000"/>
        </w:rPr>
        <w:t xml:space="preserve"> </w:t>
      </w:r>
      <w:r w:rsidRPr="00AC7DFE">
        <w:rPr>
          <w:color w:val="000000"/>
        </w:rPr>
        <w:t>[</w:t>
      </w:r>
      <w:r w:rsidR="00DB0AD9">
        <w:rPr>
          <w:color w:val="000000"/>
        </w:rPr>
        <w:t>7</w:t>
      </w:r>
      <w:r w:rsidRPr="00AC7DFE">
        <w:rPr>
          <w:color w:val="000000"/>
        </w:rPr>
        <w:t>]</w:t>
      </w:r>
      <w:r w:rsidR="00BE2F4B">
        <w:rPr>
          <w:color w:val="000000"/>
        </w:rPr>
        <w:t>.</w:t>
      </w:r>
    </w:p>
    <w:p w:rsidR="00503102" w:rsidRPr="009205BB" w:rsidRDefault="00503102" w:rsidP="00503102">
      <w:pPr>
        <w:autoSpaceDE w:val="0"/>
        <w:autoSpaceDN w:val="0"/>
        <w:adjustRightInd w:val="0"/>
        <w:jc w:val="both"/>
        <w:rPr>
          <w:rFonts w:eastAsia="Calibri"/>
          <w:b/>
          <w:bCs/>
          <w:iCs/>
          <w:sz w:val="20"/>
          <w:szCs w:val="20"/>
          <w:lang w:eastAsia="en-US"/>
        </w:rPr>
      </w:pPr>
    </w:p>
    <w:p w:rsidR="00503102" w:rsidRPr="00AC7DFE" w:rsidRDefault="00503102" w:rsidP="00503102">
      <w:pPr>
        <w:autoSpaceDE w:val="0"/>
        <w:autoSpaceDN w:val="0"/>
        <w:adjustRightInd w:val="0"/>
        <w:spacing w:line="360" w:lineRule="auto"/>
        <w:jc w:val="both"/>
        <w:rPr>
          <w:rFonts w:eastAsia="Calibri"/>
          <w:b/>
          <w:bCs/>
          <w:iCs/>
          <w:lang w:eastAsia="en-US"/>
        </w:rPr>
      </w:pPr>
      <w:r w:rsidRPr="00AC7DFE">
        <w:rPr>
          <w:rFonts w:eastAsia="Calibri"/>
          <w:lang w:eastAsia="en-US"/>
        </w:rPr>
        <w:t>The channel Access mechanism used is Carrier Sense Multiple Access with Collision Avoidance (CSMA-CA). In CSMA-CA, anytime a device wants to transmit, it first performs a clear channel assessment (CCA) to ensure that the channel is not in use by any other device. Then the device starts transmitting its own signal. The decision to declare a channel clear or not can be based on measuring the spectral energy in the frequency channel of interest or detecting the type of the occupying signal.</w:t>
      </w:r>
    </w:p>
    <w:p w:rsidR="00503102" w:rsidRPr="009205BB" w:rsidRDefault="00503102" w:rsidP="00503102">
      <w:pPr>
        <w:autoSpaceDE w:val="0"/>
        <w:autoSpaceDN w:val="0"/>
        <w:adjustRightInd w:val="0"/>
        <w:jc w:val="both"/>
        <w:rPr>
          <w:rFonts w:eastAsia="Calibri"/>
          <w:sz w:val="20"/>
          <w:szCs w:val="20"/>
          <w:lang w:eastAsia="en-US"/>
        </w:rPr>
      </w:pPr>
    </w:p>
    <w:p w:rsidR="00503102" w:rsidRPr="00AC7DFE" w:rsidRDefault="00503102" w:rsidP="00503102">
      <w:pPr>
        <w:autoSpaceDE w:val="0"/>
        <w:autoSpaceDN w:val="0"/>
        <w:adjustRightInd w:val="0"/>
        <w:spacing w:line="360" w:lineRule="auto"/>
        <w:jc w:val="both"/>
        <w:rPr>
          <w:rFonts w:eastAsia="Calibri"/>
          <w:lang w:eastAsia="en-US"/>
        </w:rPr>
      </w:pPr>
      <w:r w:rsidRPr="00AC7DFE">
        <w:rPr>
          <w:rFonts w:eastAsia="Calibri"/>
          <w:lang w:eastAsia="en-US"/>
        </w:rPr>
        <w:t xml:space="preserve">When a device plans to transmit a signal, it first goes into receive mode to detect and estimate the signal energy level in the desired channel. This task is known an </w:t>
      </w:r>
      <w:r w:rsidRPr="00AC7DFE">
        <w:rPr>
          <w:rFonts w:eastAsia="Calibri"/>
          <w:iCs/>
          <w:lang w:eastAsia="en-US"/>
        </w:rPr>
        <w:t>energy</w:t>
      </w:r>
      <w:r w:rsidRPr="00AC7DFE">
        <w:rPr>
          <w:rFonts w:eastAsia="Calibri"/>
          <w:lang w:eastAsia="en-US"/>
        </w:rPr>
        <w:t xml:space="preserve"> </w:t>
      </w:r>
      <w:r w:rsidRPr="00AC7DFE">
        <w:rPr>
          <w:rFonts w:eastAsia="Calibri"/>
          <w:iCs/>
          <w:lang w:eastAsia="en-US"/>
        </w:rPr>
        <w:t xml:space="preserve">detection </w:t>
      </w:r>
      <w:r w:rsidRPr="00AC7DFE">
        <w:rPr>
          <w:rFonts w:eastAsia="Calibri"/>
          <w:lang w:eastAsia="en-US"/>
        </w:rPr>
        <w:t>(ED). In ED, the receiver do</w:t>
      </w:r>
      <w:r w:rsidR="00F62C23">
        <w:rPr>
          <w:rFonts w:eastAsia="Calibri"/>
          <w:lang w:eastAsia="en-US"/>
        </w:rPr>
        <w:t>es not try to decode the signal</w:t>
      </w:r>
      <w:r w:rsidRPr="00AC7DFE">
        <w:rPr>
          <w:rFonts w:eastAsia="Calibri"/>
          <w:lang w:eastAsia="en-US"/>
        </w:rPr>
        <w:t xml:space="preserve"> and only the signal energy level is estimated. If there is a signal already in the band of interest, ED does not determine whether or not </w:t>
      </w:r>
      <w:r w:rsidR="00BE2F4B">
        <w:rPr>
          <w:rFonts w:eastAsia="Calibri"/>
          <w:lang w:eastAsia="en-US"/>
        </w:rPr>
        <w:t>this is an IEEE 802.15.4 signal</w:t>
      </w:r>
      <w:r w:rsidR="007F0064">
        <w:rPr>
          <w:rFonts w:eastAsia="Calibri"/>
          <w:lang w:eastAsia="en-US"/>
        </w:rPr>
        <w:t xml:space="preserve"> [</w:t>
      </w:r>
      <w:r w:rsidR="00DB0AD9">
        <w:rPr>
          <w:rFonts w:eastAsia="Calibri"/>
          <w:lang w:eastAsia="en-US"/>
        </w:rPr>
        <w:t>6</w:t>
      </w:r>
      <w:r w:rsidRPr="00AC7DFE">
        <w:rPr>
          <w:rFonts w:eastAsia="Calibri"/>
          <w:lang w:eastAsia="en-US"/>
        </w:rPr>
        <w:t>]</w:t>
      </w:r>
      <w:r w:rsidR="00BE2F4B">
        <w:rPr>
          <w:rFonts w:eastAsia="Calibri"/>
          <w:lang w:eastAsia="en-US"/>
        </w:rPr>
        <w:t>.</w:t>
      </w:r>
    </w:p>
    <w:p w:rsidR="00503102" w:rsidRPr="009205BB" w:rsidRDefault="00503102" w:rsidP="00AC7DFE">
      <w:pPr>
        <w:jc w:val="both"/>
        <w:rPr>
          <w:b/>
          <w:bCs/>
          <w:color w:val="003366"/>
          <w:sz w:val="22"/>
          <w:szCs w:val="22"/>
        </w:rPr>
      </w:pPr>
    </w:p>
    <w:p w:rsidR="00AC7DFE" w:rsidRPr="009205BB" w:rsidRDefault="00AC7DFE" w:rsidP="00AC7DFE">
      <w:pPr>
        <w:jc w:val="both"/>
        <w:rPr>
          <w:b/>
          <w:bCs/>
          <w:color w:val="003366"/>
          <w:sz w:val="20"/>
          <w:szCs w:val="20"/>
        </w:rPr>
      </w:pPr>
    </w:p>
    <w:p w:rsidR="00AC7DFE" w:rsidRPr="00AC7DFE" w:rsidRDefault="006E5AE4" w:rsidP="00AC7DFE">
      <w:pPr>
        <w:rPr>
          <w:b/>
          <w:bCs/>
          <w:color w:val="000000"/>
        </w:rPr>
      </w:pPr>
      <w:r>
        <w:rPr>
          <w:b/>
          <w:bCs/>
          <w:color w:val="000000"/>
        </w:rPr>
        <w:t>2.3</w:t>
      </w:r>
      <w:r w:rsidR="00503102" w:rsidRPr="00AC7DFE">
        <w:rPr>
          <w:b/>
          <w:bCs/>
          <w:color w:val="000000"/>
        </w:rPr>
        <w:t>.3 Device T</w:t>
      </w:r>
      <w:r w:rsidR="00503102" w:rsidRPr="00503102">
        <w:rPr>
          <w:b/>
          <w:bCs/>
          <w:color w:val="000000"/>
        </w:rPr>
        <w:t>ypes</w:t>
      </w:r>
    </w:p>
    <w:p w:rsidR="00503102" w:rsidRDefault="00503102" w:rsidP="00AC7DFE">
      <w:pPr>
        <w:rPr>
          <w:color w:val="000000"/>
        </w:rPr>
      </w:pPr>
      <w:r w:rsidRPr="00503102">
        <w:rPr>
          <w:color w:val="000000"/>
        </w:rPr>
        <w:br/>
        <w:t>ZigBee networks use three device types</w:t>
      </w:r>
      <w:r w:rsidR="00DB0AD9">
        <w:rPr>
          <w:color w:val="000000"/>
        </w:rPr>
        <w:t xml:space="preserve"> [7</w:t>
      </w:r>
      <w:r w:rsidR="00AC7DFE">
        <w:rPr>
          <w:color w:val="000000"/>
        </w:rPr>
        <w:t>]</w:t>
      </w:r>
      <w:r w:rsidRPr="00503102">
        <w:rPr>
          <w:color w:val="000000"/>
        </w:rPr>
        <w:t xml:space="preserve">: </w:t>
      </w:r>
    </w:p>
    <w:p w:rsidR="00AC7DFE" w:rsidRPr="009205BB" w:rsidRDefault="00AC7DFE" w:rsidP="00AC7DFE">
      <w:pPr>
        <w:rPr>
          <w:color w:val="000000"/>
        </w:rPr>
      </w:pPr>
    </w:p>
    <w:p w:rsidR="00AC7DFE" w:rsidRDefault="00503102" w:rsidP="00D469A3">
      <w:pPr>
        <w:numPr>
          <w:ilvl w:val="0"/>
          <w:numId w:val="7"/>
        </w:numPr>
        <w:tabs>
          <w:tab w:val="clear" w:pos="720"/>
          <w:tab w:val="num" w:pos="284"/>
        </w:tabs>
        <w:spacing w:line="360" w:lineRule="auto"/>
        <w:ind w:left="284" w:hanging="284"/>
        <w:jc w:val="both"/>
        <w:rPr>
          <w:color w:val="000000"/>
        </w:rPr>
      </w:pPr>
      <w:r w:rsidRPr="00503102">
        <w:rPr>
          <w:color w:val="000000"/>
        </w:rPr>
        <w:t xml:space="preserve">The </w:t>
      </w:r>
      <w:r w:rsidRPr="00503102">
        <w:rPr>
          <w:iCs/>
          <w:color w:val="000000"/>
        </w:rPr>
        <w:t>network coordinator</w:t>
      </w:r>
      <w:r w:rsidRPr="00503102">
        <w:rPr>
          <w:color w:val="000000"/>
        </w:rPr>
        <w:t xml:space="preserve"> maintains overall network knowledge. It's the most sophisticated of the three types and requires the most memory and computing power. </w:t>
      </w:r>
    </w:p>
    <w:p w:rsidR="00D469A3" w:rsidRPr="009205BB" w:rsidRDefault="00D469A3" w:rsidP="00D469A3">
      <w:pPr>
        <w:tabs>
          <w:tab w:val="num" w:pos="284"/>
        </w:tabs>
        <w:ind w:left="284" w:hanging="284"/>
        <w:jc w:val="both"/>
        <w:rPr>
          <w:color w:val="000000"/>
          <w:sz w:val="20"/>
          <w:szCs w:val="20"/>
        </w:rPr>
      </w:pPr>
    </w:p>
    <w:p w:rsidR="00D469A3" w:rsidRPr="009205BB" w:rsidRDefault="00503102" w:rsidP="009205BB">
      <w:pPr>
        <w:numPr>
          <w:ilvl w:val="0"/>
          <w:numId w:val="7"/>
        </w:numPr>
        <w:tabs>
          <w:tab w:val="clear" w:pos="720"/>
          <w:tab w:val="num" w:pos="284"/>
          <w:tab w:val="num" w:pos="426"/>
        </w:tabs>
        <w:spacing w:line="360" w:lineRule="auto"/>
        <w:ind w:left="284" w:hanging="284"/>
        <w:jc w:val="both"/>
        <w:rPr>
          <w:color w:val="000000"/>
        </w:rPr>
      </w:pPr>
      <w:r w:rsidRPr="00503102">
        <w:rPr>
          <w:color w:val="000000"/>
        </w:rPr>
        <w:t xml:space="preserve">The </w:t>
      </w:r>
      <w:r w:rsidRPr="00503102">
        <w:rPr>
          <w:iCs/>
          <w:color w:val="000000"/>
        </w:rPr>
        <w:t>full function device (FFD)</w:t>
      </w:r>
      <w:r w:rsidRPr="00503102">
        <w:rPr>
          <w:color w:val="000000"/>
        </w:rPr>
        <w:t xml:space="preserve"> supports all 802.15.4 functions and features specified by the standard. It can function as a network coordinator. Additional memory and computing power make it ideal for network router functions or it could be used in network-edge devices (where the network touches the real world). </w:t>
      </w:r>
    </w:p>
    <w:p w:rsidR="00503102" w:rsidRDefault="00503102" w:rsidP="00D469A3">
      <w:pPr>
        <w:numPr>
          <w:ilvl w:val="0"/>
          <w:numId w:val="7"/>
        </w:numPr>
        <w:tabs>
          <w:tab w:val="clear" w:pos="720"/>
          <w:tab w:val="num" w:pos="284"/>
          <w:tab w:val="num" w:pos="426"/>
        </w:tabs>
        <w:spacing w:line="360" w:lineRule="auto"/>
        <w:ind w:left="284" w:hanging="284"/>
        <w:jc w:val="both"/>
        <w:rPr>
          <w:color w:val="000000"/>
        </w:rPr>
      </w:pPr>
      <w:r w:rsidRPr="00503102">
        <w:rPr>
          <w:color w:val="000000"/>
        </w:rPr>
        <w:lastRenderedPageBreak/>
        <w:t xml:space="preserve">The </w:t>
      </w:r>
      <w:r w:rsidRPr="00503102">
        <w:rPr>
          <w:iCs/>
          <w:color w:val="000000"/>
        </w:rPr>
        <w:t>reduced function device (RFD)</w:t>
      </w:r>
      <w:r w:rsidRPr="00503102">
        <w:rPr>
          <w:color w:val="000000"/>
        </w:rPr>
        <w:t xml:space="preserve"> carries limited (as specified by the standard) functionality to lower cost and complexity. It's generally found in network-edge devices. </w:t>
      </w:r>
    </w:p>
    <w:p w:rsidR="00AC7DFE" w:rsidRDefault="00AC7DFE" w:rsidP="00AC7DFE">
      <w:pPr>
        <w:pStyle w:val="ListeParagraf"/>
        <w:ind w:left="0"/>
        <w:rPr>
          <w:color w:val="000000"/>
        </w:rPr>
      </w:pPr>
    </w:p>
    <w:p w:rsidR="00AC7DFE" w:rsidRPr="00EB71BB" w:rsidRDefault="00AC7DFE" w:rsidP="00AC7DFE">
      <w:pPr>
        <w:jc w:val="both"/>
        <w:rPr>
          <w:color w:val="000000"/>
          <w:sz w:val="20"/>
          <w:szCs w:val="20"/>
        </w:rPr>
      </w:pPr>
    </w:p>
    <w:p w:rsidR="00AC7DFE" w:rsidRDefault="006E5AE4" w:rsidP="00AC7DFE">
      <w:pPr>
        <w:jc w:val="both"/>
        <w:rPr>
          <w:b/>
          <w:bCs/>
        </w:rPr>
      </w:pPr>
      <w:r>
        <w:rPr>
          <w:b/>
          <w:bCs/>
        </w:rPr>
        <w:t>2.3</w:t>
      </w:r>
      <w:r w:rsidR="00AC7DFE" w:rsidRPr="00AC7DFE">
        <w:rPr>
          <w:b/>
          <w:bCs/>
        </w:rPr>
        <w:t>.4 Power and B</w:t>
      </w:r>
      <w:r w:rsidR="00503102" w:rsidRPr="00503102">
        <w:rPr>
          <w:b/>
          <w:bCs/>
        </w:rPr>
        <w:t>eacons</w:t>
      </w:r>
    </w:p>
    <w:p w:rsidR="00AC7DFE" w:rsidRPr="00AC7DFE" w:rsidRDefault="00AC7DFE" w:rsidP="00AC7DFE">
      <w:pPr>
        <w:jc w:val="both"/>
        <w:rPr>
          <w:b/>
          <w:bCs/>
        </w:rPr>
      </w:pPr>
    </w:p>
    <w:p w:rsidR="00503102" w:rsidRDefault="00503102" w:rsidP="00AC7DFE">
      <w:pPr>
        <w:spacing w:line="360" w:lineRule="auto"/>
        <w:jc w:val="both"/>
        <w:rPr>
          <w:color w:val="000000"/>
        </w:rPr>
      </w:pPr>
      <w:r w:rsidRPr="00503102">
        <w:rPr>
          <w:color w:val="000000"/>
        </w:rPr>
        <w:t xml:space="preserve">Ultra-low power consumption is how ZigBee technology promotes a long lifetime for devices with nonrechargeable batteries. ZigBee networks are designed to conserve the power of the slave nodes. For most of the time, a slave device is in deep-sleep mode and wakes up only for a fraction of a second to confirm its presence in the network. For example, the transition from sleep mode to data transition is around 15ms and new slave enumeration typically takes just 30ms. </w:t>
      </w:r>
    </w:p>
    <w:p w:rsidR="00AC7DFE" w:rsidRPr="00EB71BB" w:rsidRDefault="00AC7DFE" w:rsidP="00AC7DFE">
      <w:pPr>
        <w:jc w:val="both"/>
        <w:rPr>
          <w:color w:val="000000"/>
          <w:sz w:val="20"/>
          <w:szCs w:val="20"/>
        </w:rPr>
      </w:pPr>
    </w:p>
    <w:p w:rsidR="00503102" w:rsidRDefault="00503102" w:rsidP="00AC7DFE">
      <w:pPr>
        <w:spacing w:line="360" w:lineRule="auto"/>
        <w:jc w:val="both"/>
        <w:rPr>
          <w:color w:val="000000"/>
        </w:rPr>
      </w:pPr>
      <w:r w:rsidRPr="00503102">
        <w:rPr>
          <w:color w:val="000000"/>
        </w:rPr>
        <w:t>ZigBee networks can use beacon or non-beacon environments. Beacons are used to synchronize the ne</w:t>
      </w:r>
      <w:r w:rsidR="00720DA1">
        <w:rPr>
          <w:color w:val="000000"/>
        </w:rPr>
        <w:t>twork devices, identify the HAN</w:t>
      </w:r>
      <w:r w:rsidRPr="00503102">
        <w:rPr>
          <w:color w:val="000000"/>
        </w:rPr>
        <w:t xml:space="preserve"> and describe the structure of the superframe. The beacon intervals are set by the network coordinator and vary from 15ms to over 4 minutes. Sixteen equal time slots are allocated between beacons for message delivery. The channel access in each time slot is contention-based. However, the network coordinator can dedicate up to seven guaranteed time slots for noncontention based or low-latency delivery. </w:t>
      </w:r>
    </w:p>
    <w:p w:rsidR="00AC7DFE" w:rsidRPr="00EB71BB" w:rsidRDefault="00AC7DFE" w:rsidP="00AC7DFE">
      <w:pPr>
        <w:jc w:val="both"/>
        <w:rPr>
          <w:color w:val="000000"/>
          <w:sz w:val="20"/>
          <w:szCs w:val="20"/>
        </w:rPr>
      </w:pPr>
    </w:p>
    <w:p w:rsidR="00503102" w:rsidRDefault="00503102" w:rsidP="00503102">
      <w:pPr>
        <w:spacing w:line="360" w:lineRule="auto"/>
        <w:jc w:val="both"/>
        <w:rPr>
          <w:color w:val="000000"/>
        </w:rPr>
      </w:pPr>
      <w:r w:rsidRPr="00503102">
        <w:rPr>
          <w:color w:val="000000"/>
        </w:rPr>
        <w:t xml:space="preserve">The </w:t>
      </w:r>
      <w:r w:rsidRPr="00503102">
        <w:rPr>
          <w:iCs/>
          <w:color w:val="000000"/>
        </w:rPr>
        <w:t>non-beacon mode</w:t>
      </w:r>
      <w:r w:rsidRPr="00503102">
        <w:rPr>
          <w:color w:val="000000"/>
        </w:rPr>
        <w:t xml:space="preserve"> is a simple, traditional multiple-access system used in simple peer and near-peer networks. It operates like a two-way radio network, where each client is autonomous and can initiate a conversation at will, but could interfere with others unintentionally. The recipient may not hear the call or the channel might already be in use. </w:t>
      </w:r>
    </w:p>
    <w:p w:rsidR="00AC7DFE" w:rsidRPr="00EB71BB" w:rsidRDefault="00AC7DFE" w:rsidP="00AC7DFE">
      <w:pPr>
        <w:jc w:val="both"/>
        <w:rPr>
          <w:color w:val="000000"/>
          <w:sz w:val="20"/>
          <w:szCs w:val="20"/>
        </w:rPr>
      </w:pPr>
    </w:p>
    <w:p w:rsidR="00503102" w:rsidRDefault="00503102" w:rsidP="00503102">
      <w:pPr>
        <w:spacing w:line="360" w:lineRule="auto"/>
        <w:jc w:val="both"/>
        <w:rPr>
          <w:color w:val="000000"/>
        </w:rPr>
      </w:pPr>
      <w:r w:rsidRPr="00503102">
        <w:rPr>
          <w:iCs/>
          <w:color w:val="000000"/>
        </w:rPr>
        <w:t>Beacon mode</w:t>
      </w:r>
      <w:r w:rsidRPr="00503102">
        <w:rPr>
          <w:color w:val="000000"/>
        </w:rPr>
        <w:t xml:space="preserve"> is a mechanism for controlling power consumption in extended networks such as cluster tree or mesh. It enables all the clients to know when to communicate with each other. Here, the two-way radio network has a central dispatcher that manages the channel and arranges the calls. The primary value of beacon mode is that it reduces the system's power consumption. </w:t>
      </w:r>
    </w:p>
    <w:p w:rsidR="00EB71BB" w:rsidRPr="00EB71BB" w:rsidRDefault="00EB71BB" w:rsidP="00503102">
      <w:pPr>
        <w:spacing w:line="360" w:lineRule="auto"/>
        <w:jc w:val="both"/>
        <w:rPr>
          <w:color w:val="000000"/>
          <w:sz w:val="20"/>
          <w:szCs w:val="20"/>
        </w:rPr>
      </w:pPr>
    </w:p>
    <w:p w:rsidR="00EB71BB" w:rsidRDefault="00503102" w:rsidP="00503102">
      <w:pPr>
        <w:spacing w:line="360" w:lineRule="auto"/>
        <w:jc w:val="both"/>
        <w:rPr>
          <w:color w:val="000000"/>
        </w:rPr>
      </w:pPr>
      <w:r w:rsidRPr="00503102">
        <w:rPr>
          <w:color w:val="000000"/>
        </w:rPr>
        <w:t>Non-beacon mode is typically used for security systems where client units, such as intr</w:t>
      </w:r>
      <w:r w:rsidR="00F62C23">
        <w:rPr>
          <w:color w:val="000000"/>
        </w:rPr>
        <w:t>usion sensors, motion detectors</w:t>
      </w:r>
      <w:r w:rsidRPr="00503102">
        <w:rPr>
          <w:color w:val="000000"/>
        </w:rPr>
        <w:t xml:space="preserve"> and glass-break detectors, sleep 99.999% of the time. </w:t>
      </w:r>
    </w:p>
    <w:p w:rsidR="00503102" w:rsidRDefault="00503102" w:rsidP="00503102">
      <w:pPr>
        <w:spacing w:line="360" w:lineRule="auto"/>
        <w:jc w:val="both"/>
        <w:rPr>
          <w:color w:val="000000"/>
        </w:rPr>
      </w:pPr>
      <w:r w:rsidRPr="00503102">
        <w:rPr>
          <w:color w:val="000000"/>
        </w:rPr>
        <w:lastRenderedPageBreak/>
        <w:t>Remote units wake up on a regular, yet random, basis to announce their continued presence in the network. When an event occurs, the sensor wakes up inst</w:t>
      </w:r>
      <w:r w:rsidR="005F0CDC">
        <w:rPr>
          <w:color w:val="000000"/>
        </w:rPr>
        <w:t>antly and transmits the alert (Somebody's on the front porch</w:t>
      </w:r>
      <w:r w:rsidRPr="00503102">
        <w:rPr>
          <w:color w:val="000000"/>
        </w:rPr>
        <w:t xml:space="preserve">). The network coordinator, powered from the main source, has its receiver on all the time and can therefore wait to hear from each of these stations. Since </w:t>
      </w:r>
      <w:r w:rsidR="005F0CDC">
        <w:rPr>
          <w:color w:val="000000"/>
        </w:rPr>
        <w:t>the network coordinator has an infinite</w:t>
      </w:r>
      <w:r w:rsidRPr="00503102">
        <w:rPr>
          <w:color w:val="000000"/>
        </w:rPr>
        <w:t xml:space="preserve"> source of power it can allow clients to sleep for unlimited periods of time, enabling them to save power. </w:t>
      </w:r>
    </w:p>
    <w:p w:rsidR="009205BB" w:rsidRPr="00503102" w:rsidRDefault="009205BB" w:rsidP="009205BB">
      <w:pPr>
        <w:jc w:val="both"/>
        <w:rPr>
          <w:color w:val="000000"/>
        </w:rPr>
      </w:pPr>
    </w:p>
    <w:p w:rsidR="00503102" w:rsidRDefault="00503102" w:rsidP="00503102">
      <w:pPr>
        <w:spacing w:line="360" w:lineRule="auto"/>
        <w:jc w:val="both"/>
        <w:rPr>
          <w:color w:val="000000"/>
        </w:rPr>
      </w:pPr>
      <w:r w:rsidRPr="00503102">
        <w:rPr>
          <w:color w:val="000000"/>
        </w:rPr>
        <w:t xml:space="preserve">Beacon mode is more suitable when the network coordinator is battery-operated. Client units listen for the network coordinator's beacon (broadcast at intervals between 0.015 and 252s). A client registers with the coordinator and looks for any messages directed to it. If no messages are pending, the client returns to sleep, awaking on a schedule specified by the coordinator. Once the client communications are completed, the coordinator itself returns to sleep. </w:t>
      </w:r>
    </w:p>
    <w:p w:rsidR="00AC7DFE" w:rsidRPr="00503102" w:rsidRDefault="00AC7DFE" w:rsidP="00AC7DFE">
      <w:pPr>
        <w:jc w:val="both"/>
        <w:rPr>
          <w:color w:val="000000"/>
        </w:rPr>
      </w:pPr>
    </w:p>
    <w:p w:rsidR="00503102" w:rsidRPr="00503102" w:rsidRDefault="00503102" w:rsidP="00503102">
      <w:pPr>
        <w:spacing w:line="360" w:lineRule="auto"/>
        <w:jc w:val="both"/>
        <w:rPr>
          <w:color w:val="000000"/>
        </w:rPr>
      </w:pPr>
      <w:r w:rsidRPr="00503102">
        <w:rPr>
          <w:color w:val="000000"/>
        </w:rPr>
        <w:t>This timing requirement may have an impact on the cost of the timing circuit in each end device. Longer intervals of sleep mean that the timer must be more accurate or turn on earlier to make sure that the beacon is heard, both of which will increase receiver power consumption. Longer sleep intervals also mean the timer must improve the quality of the timing oscillator circuit (which increases cost) or control the maximum period of time between beacons to not exceed 252s, keepi</w:t>
      </w:r>
      <w:r w:rsidR="00D16602">
        <w:rPr>
          <w:color w:val="000000"/>
        </w:rPr>
        <w:t>ng oscillator circuit costs low</w:t>
      </w:r>
      <w:r w:rsidRPr="00503102">
        <w:rPr>
          <w:color w:val="000000"/>
        </w:rPr>
        <w:t xml:space="preserve"> </w:t>
      </w:r>
      <w:r w:rsidR="00DB0AD9">
        <w:rPr>
          <w:color w:val="000000"/>
        </w:rPr>
        <w:t>[7</w:t>
      </w:r>
      <w:r w:rsidR="00AC7DFE">
        <w:rPr>
          <w:color w:val="000000"/>
        </w:rPr>
        <w:t>]</w:t>
      </w:r>
      <w:r w:rsidR="00D16602">
        <w:rPr>
          <w:color w:val="000000"/>
        </w:rPr>
        <w:t>.</w:t>
      </w:r>
    </w:p>
    <w:p w:rsidR="00AC3B4A" w:rsidRDefault="00AC3B4A" w:rsidP="006E5AE4">
      <w:pPr>
        <w:autoSpaceDE w:val="0"/>
        <w:autoSpaceDN w:val="0"/>
        <w:adjustRightInd w:val="0"/>
        <w:jc w:val="both"/>
        <w:rPr>
          <w:color w:val="000000"/>
        </w:rPr>
      </w:pPr>
    </w:p>
    <w:p w:rsidR="0065523D" w:rsidRDefault="0065523D" w:rsidP="006E5AE4">
      <w:pPr>
        <w:autoSpaceDE w:val="0"/>
        <w:autoSpaceDN w:val="0"/>
        <w:adjustRightInd w:val="0"/>
        <w:jc w:val="both"/>
        <w:rPr>
          <w:rFonts w:eastAsia="Calibri"/>
          <w:lang w:eastAsia="en-US"/>
        </w:rPr>
      </w:pPr>
    </w:p>
    <w:p w:rsidR="006E60AC" w:rsidRPr="006E5AE4" w:rsidRDefault="006E5AE4" w:rsidP="00080C3E">
      <w:pPr>
        <w:autoSpaceDE w:val="0"/>
        <w:autoSpaceDN w:val="0"/>
        <w:adjustRightInd w:val="0"/>
        <w:rPr>
          <w:b/>
        </w:rPr>
      </w:pPr>
      <w:r w:rsidRPr="006E5AE4">
        <w:rPr>
          <w:b/>
        </w:rPr>
        <w:t>2.4 ZigBee Routing Layer</w:t>
      </w:r>
    </w:p>
    <w:p w:rsidR="006E5AE4" w:rsidRPr="00FB1504" w:rsidRDefault="006E5AE4" w:rsidP="00080C3E">
      <w:pPr>
        <w:autoSpaceDE w:val="0"/>
        <w:autoSpaceDN w:val="0"/>
        <w:adjustRightInd w:val="0"/>
      </w:pPr>
    </w:p>
    <w:p w:rsidR="006E60AC" w:rsidRPr="0028663E" w:rsidRDefault="006E60AC" w:rsidP="006E60AC">
      <w:pPr>
        <w:autoSpaceDE w:val="0"/>
        <w:autoSpaceDN w:val="0"/>
        <w:adjustRightInd w:val="0"/>
        <w:spacing w:line="360" w:lineRule="auto"/>
        <w:jc w:val="both"/>
      </w:pPr>
      <w:r w:rsidRPr="0028663E">
        <w:t>ZigBee routing algorithm can be thought of an hierarchical routing strategy with table driven optimizations applied where possible. The routing layer is said to start with the well-studied public</w:t>
      </w:r>
      <w:r w:rsidR="00D16602">
        <w:t xml:space="preserve"> </w:t>
      </w:r>
      <w:r w:rsidRPr="0028663E">
        <w:t>domain algorithm</w:t>
      </w:r>
      <w:r w:rsidR="00D16602">
        <w:t>,</w:t>
      </w:r>
      <w:r w:rsidRPr="0028663E">
        <w:t xml:space="preserve"> Ad-hoc On Demand Distance Vector (AODV) and Motorola’s Cluster-Tree algorithm. In</w:t>
      </w:r>
      <w:r w:rsidR="00D16602">
        <w:t xml:space="preserve"> this </w:t>
      </w:r>
      <w:r w:rsidR="006E5AE4">
        <w:t>section</w:t>
      </w:r>
      <w:r w:rsidR="00D16602">
        <w:t xml:space="preserve">; AODV is </w:t>
      </w:r>
      <w:r w:rsidRPr="0028663E">
        <w:rPr>
          <w:bCs/>
        </w:rPr>
        <w:t>summarized</w:t>
      </w:r>
      <w:r w:rsidRPr="0028663E">
        <w:t>.</w:t>
      </w:r>
    </w:p>
    <w:p w:rsidR="00415966" w:rsidRDefault="00415966" w:rsidP="006E60AC">
      <w:pPr>
        <w:autoSpaceDE w:val="0"/>
        <w:autoSpaceDN w:val="0"/>
        <w:adjustRightInd w:val="0"/>
        <w:jc w:val="both"/>
        <w:rPr>
          <w:b/>
          <w:bCs/>
        </w:rPr>
      </w:pPr>
    </w:p>
    <w:p w:rsidR="00415966" w:rsidRDefault="00415966" w:rsidP="006E60AC">
      <w:pPr>
        <w:autoSpaceDE w:val="0"/>
        <w:autoSpaceDN w:val="0"/>
        <w:adjustRightInd w:val="0"/>
        <w:jc w:val="both"/>
        <w:rPr>
          <w:b/>
          <w:bCs/>
        </w:rPr>
      </w:pPr>
    </w:p>
    <w:p w:rsidR="006E60AC" w:rsidRPr="0028663E" w:rsidRDefault="006E5AE4" w:rsidP="006E60AC">
      <w:pPr>
        <w:autoSpaceDE w:val="0"/>
        <w:autoSpaceDN w:val="0"/>
        <w:adjustRightInd w:val="0"/>
        <w:jc w:val="both"/>
        <w:rPr>
          <w:b/>
          <w:bCs/>
        </w:rPr>
      </w:pPr>
      <w:r>
        <w:rPr>
          <w:b/>
          <w:bCs/>
        </w:rPr>
        <w:t>2.</w:t>
      </w:r>
      <w:r w:rsidR="00C476F7">
        <w:rPr>
          <w:b/>
          <w:bCs/>
        </w:rPr>
        <w:t>4</w:t>
      </w:r>
      <w:r w:rsidR="006E60AC" w:rsidRPr="0028663E">
        <w:rPr>
          <w:b/>
          <w:bCs/>
        </w:rPr>
        <w:t>.1 Ad-hoc On Demand Distance Vector (AODV)</w:t>
      </w:r>
    </w:p>
    <w:p w:rsidR="006E60AC" w:rsidRPr="0028663E" w:rsidRDefault="006E60AC" w:rsidP="006E60AC">
      <w:pPr>
        <w:autoSpaceDE w:val="0"/>
        <w:autoSpaceDN w:val="0"/>
        <w:adjustRightInd w:val="0"/>
        <w:jc w:val="both"/>
      </w:pPr>
    </w:p>
    <w:p w:rsidR="00080C3E" w:rsidRPr="0028663E" w:rsidRDefault="00080C3E" w:rsidP="00080C3E">
      <w:pPr>
        <w:pStyle w:val="NormalWeb"/>
        <w:spacing w:before="0" w:beforeAutospacing="0" w:after="0" w:afterAutospacing="0" w:line="360" w:lineRule="auto"/>
        <w:jc w:val="both"/>
      </w:pPr>
      <w:bookmarkStart w:id="0" w:name="Description"/>
      <w:r w:rsidRPr="0028663E">
        <w:t>The</w:t>
      </w:r>
      <w:bookmarkEnd w:id="0"/>
      <w:r w:rsidR="0028663E">
        <w:t xml:space="preserve"> Ad-</w:t>
      </w:r>
      <w:r w:rsidRPr="0028663E">
        <w:t>hoc On Demand Distance Vector (AODV)</w:t>
      </w:r>
      <w:r w:rsidR="00DB0AD9">
        <w:t xml:space="preserve"> [22</w:t>
      </w:r>
      <w:r w:rsidR="00885F6D">
        <w:t>]</w:t>
      </w:r>
      <w:r w:rsidRPr="0028663E">
        <w:t xml:space="preserve"> routing algorithm is a r</w:t>
      </w:r>
      <w:r w:rsidR="00AC3B4A">
        <w:t>outing protocol designed for ad-</w:t>
      </w:r>
      <w:r w:rsidRPr="0028663E">
        <w:t xml:space="preserve">hoc mobile </w:t>
      </w:r>
      <w:r w:rsidR="00D16602">
        <w:t>networks (see F</w:t>
      </w:r>
      <w:r w:rsidR="006E5AE4">
        <w:t>igure 2.6</w:t>
      </w:r>
      <w:r w:rsidR="00AC3B4A">
        <w:t>)</w:t>
      </w:r>
      <w:r w:rsidRPr="0028663E">
        <w:t xml:space="preserve">. AODV is capable of both </w:t>
      </w:r>
      <w:r w:rsidRPr="0028663E">
        <w:lastRenderedPageBreak/>
        <w:t>unicast and multicast routing. It is an on demand algorithm, meaning that it builds routes between nodes only as desired by source nodes. It maintains these routes as long as they are needed by the sources. Additionally, AODV forms trees which connect multicast group members. The trees are composed of the group members and the nodes needed to connect the members. AODV uses sequence numbers to ensure the freshness of routes.</w:t>
      </w:r>
      <w:r w:rsidR="00F62C23">
        <w:t xml:space="preserve"> It is loop-free, self-starting</w:t>
      </w:r>
      <w:r w:rsidRPr="0028663E">
        <w:t xml:space="preserve"> and scales to large numbers of mobile nodes. </w:t>
      </w:r>
    </w:p>
    <w:p w:rsidR="00080C3E" w:rsidRPr="00415966" w:rsidRDefault="00080C3E" w:rsidP="0028663E">
      <w:pPr>
        <w:pStyle w:val="NormalWeb"/>
        <w:spacing w:before="0" w:beforeAutospacing="0" w:after="0" w:afterAutospacing="0"/>
        <w:jc w:val="both"/>
        <w:rPr>
          <w:sz w:val="20"/>
          <w:szCs w:val="20"/>
        </w:rPr>
      </w:pPr>
    </w:p>
    <w:p w:rsidR="00080C3E" w:rsidRPr="00415966" w:rsidRDefault="00080C3E" w:rsidP="00080C3E">
      <w:pPr>
        <w:autoSpaceDE w:val="0"/>
        <w:autoSpaceDN w:val="0"/>
        <w:adjustRightInd w:val="0"/>
        <w:rPr>
          <w:sz w:val="20"/>
          <w:szCs w:val="20"/>
        </w:rPr>
      </w:pPr>
    </w:p>
    <w:p w:rsidR="00EB0DFC" w:rsidRDefault="009329F3" w:rsidP="00080C3E">
      <w:pPr>
        <w:pStyle w:val="NormalWeb"/>
        <w:spacing w:before="0" w:beforeAutospacing="0" w:after="0" w:afterAutospacing="0" w:line="360" w:lineRule="auto"/>
        <w:jc w:val="both"/>
      </w:pPr>
      <w:r w:rsidRPr="009329F3">
        <w:rPr>
          <w:b/>
          <w:bCs/>
        </w:rPr>
      </w:r>
      <w:r w:rsidRPr="009329F3">
        <w:rPr>
          <w:b/>
          <w:bCs/>
        </w:rPr>
        <w:pict>
          <v:group id="_x0000_s1396" editas="canvas" style="width:435.3pt;height:231.05pt;mso-position-horizontal-relative:char;mso-position-vertical-relative:line" coordorigin="2278,9056" coordsize="8706,4621">
            <o:lock v:ext="edit" aspectratio="t"/>
            <v:shape id="_x0000_s1397" type="#_x0000_t75" style="position:absolute;left:2278;top:9056;width:8706;height:4621" o:preferrelative="f">
              <v:fill o:detectmouseclick="t"/>
              <v:path o:extrusionok="t" o:connecttype="none"/>
              <o:lock v:ext="edit" text="t"/>
            </v:shape>
            <v:oval id="_x0000_s1475" style="position:absolute;left:8617;top:9370;width:143;height:143" fillcolor="#bfbfbf"/>
            <v:oval id="_x0000_s1476" style="position:absolute;left:7958;top:10678;width:143;height:143" fillcolor="#bfbfbf"/>
            <v:oval id="_x0000_s1477" style="position:absolute;left:7447;top:11469;width:143;height:143" fillcolor="#bfbfbf"/>
            <v:oval id="_x0000_s1478" style="position:absolute;left:7740;top:12328;width:143;height:143" fillcolor="#bfbfbf"/>
            <v:oval id="_x0000_s1479" style="position:absolute;left:8887;top:10285;width:143;height:143" fillcolor="#bfbfbf"/>
            <v:oval id="_x0000_s1474" style="position:absolute;left:8760;top:12090;width:143;height:143" fillcolor="#bfbfbf"/>
            <v:oval id="_x0000_s1480" style="position:absolute;left:9063;top:11046;width:143;height:143" fillcolor="#bfbfbf"/>
            <v:shape id="_x0000_s1481" type="#_x0000_t32" style="position:absolute;left:8739;top:9492;width:220;height:793;flip:x y" o:connectortype="straight">
              <v:stroke endarrow="block"/>
            </v:shape>
            <v:shape id="_x0000_s1482" type="#_x0000_t32" style="position:absolute;left:8101;top:10428;width:858;height:322;flip:y" o:connectortype="straight">
              <v:stroke endarrow="block"/>
            </v:shape>
            <v:shape id="_x0000_s1483" type="#_x0000_t32" style="position:absolute;left:7590;top:10800;width:461;height:690;flip:y" o:connectortype="straight">
              <v:stroke endarrow="block"/>
            </v:shape>
            <v:shape id="_x0000_s1484" type="#_x0000_t32" style="position:absolute;left:7569;top:11591;width:243;height:737;flip:x y" o:connectortype="straight">
              <v:stroke endarrow="block"/>
            </v:shape>
            <v:shape id="_x0000_s1485" type="#_x0000_t32" style="position:absolute;left:8669;top:9507;width:219;height:793" o:connectortype="straight">
              <v:stroke dashstyle="dash" endarrow="block"/>
            </v:shape>
            <v:shape id="_x0000_s1486" type="#_x0000_t32" style="position:absolute;left:7862;top:12162;width:898;height:187;flip:x" o:connectortype="straight">
              <v:stroke dashstyle="dash" endarrow="block"/>
            </v:shape>
            <v:shape id="_x0000_s1487" type="#_x0000_t32" style="position:absolute;left:8872;top:11189;width:263;height:928;flip:x" o:connectortype="straight">
              <v:stroke dashstyle="dash" endarrow="block"/>
            </v:shape>
            <v:shape id="_x0000_s1488" type="#_x0000_t32" style="position:absolute;left:7468;top:11591;width:272;height:788" o:connectortype="straight">
              <v:stroke dashstyle="dash" endarrow="block"/>
            </v:shape>
            <v:shape id="_x0000_s1489" type="#_x0000_t32" style="position:absolute;left:8051;top:10357;width:836;height:321;flip:x" o:connectortype="straight">
              <v:stroke dashstyle="dash" endarrow="block"/>
            </v:shape>
            <v:shape id="_x0000_s1490" type="#_x0000_t32" style="position:absolute;left:7468;top:10800;width:458;height:690;flip:x" o:connectortype="straight">
              <v:stroke dashstyle="dash" endarrow="block"/>
            </v:shape>
            <v:shape id="_x0000_s1491" type="#_x0000_t32" style="position:absolute;left:9157;top:11716;width:185;height:795;flip:x y" o:connectortype="straight">
              <v:stroke endarrow="block"/>
            </v:shape>
            <v:shape id="_x0000_s1492" type="#_x0000_t32" style="position:absolute;left:8454;top:12379;width:703;height:247;flip:x y" o:connectortype="straight">
              <v:stroke endarrow="block"/>
            </v:shape>
            <v:oval id="_s1087" o:spid="_x0000_s1502" style="position:absolute;left:4277;top:9715;width:1910;height:1827;v-text-anchor:middle" o:dgmnodekind="0" filled="f" fillcolor="#339" strokeweight=".37pt">
              <v:fill opacity=".5"/>
              <o:lock v:ext="edit" text="t"/>
            </v:oval>
            <v:oval id="_s1087" o:spid="_x0000_s1525" style="position:absolute;left:3525;top:10178;width:1910;height:1827;v-text-anchor:middle" o:dgmnodekind="0" filled="f" fillcolor="#339" strokeweight=".37pt">
              <v:fill opacity=".5"/>
              <o:lock v:ext="edit" text="t"/>
            </v:oval>
            <v:oval id="_s1087" o:spid="_x0000_s1526" style="position:absolute;left:4628;top:10905;width:1910;height:1827;v-text-anchor:middle" o:dgmnodekind="0" filled="f" fillcolor="#339" strokeweight=".37pt">
              <v:fill opacity=".5"/>
              <o:lock v:ext="edit" text="t"/>
            </v:oval>
            <v:oval id="_s1087" o:spid="_x0000_s1527" style="position:absolute;left:3685;top:11167;width:1910;height:1827;v-text-anchor:middle" o:dgmnodekind="0" filled="f" fillcolor="#339" strokeweight=".37pt">
              <v:fill opacity=".5"/>
              <o:lock v:ext="edit" text="t"/>
            </v:oval>
            <v:oval id="_x0000_s1530" style="position:absolute;left:5764;top:9983;width:143;height:143" fillcolor="#bfbfbf"/>
            <v:oval id="_x0000_s1531" style="position:absolute;left:4930;top:10370;width:143;height:143" fillcolor="#bfbfbf"/>
            <v:oval id="_x0000_s1532" style="position:absolute;left:4523;top:11167;width:143;height:143" fillcolor="#bfbfbf"/>
            <v:oval id="_x0000_s1533" style="position:absolute;left:6044;top:11091;width:143;height:143" fillcolor="#bfbfbf"/>
            <v:oval id="_x0000_s1534" style="position:absolute;left:4647;top:11805;width:143;height:143" fillcolor="#bfbfbf"/>
            <v:oval id="_x0000_s1535" style="position:absolute;left:5349;top:11662;width:143;height:143" fillcolor="#bfbfbf"/>
            <v:shape id="_x0000_s1537" type="#_x0000_t32" style="position:absolute;left:5052;top:10055;width:712;height:336;flip:x" o:connectortype="straight">
              <v:stroke endarrow="block"/>
            </v:shape>
            <v:shape id="_x0000_s1538" type="#_x0000_t32" style="position:absolute;left:4595;top:10492;width:356;height:675;flip:x" o:connectortype="straight">
              <v:stroke endarrow="block"/>
            </v:shape>
            <v:shape id="_x0000_s1539" type="#_x0000_t32" style="position:absolute;left:4595;top:11310;width:124;height:495" o:connectortype="straight">
              <v:stroke endarrow="block"/>
            </v:shape>
            <v:shape id="_x0000_s1541" type="#_x0000_t32" style="position:absolute;left:5471;top:11213;width:594;height:470;flip:x" o:connectortype="straight">
              <v:stroke endarrow="block"/>
            </v:shape>
            <v:shape id="_x0000_s1542" type="#_x0000_t32" style="position:absolute;left:4790;top:11734;width:559;height:143;flip:x" o:connectortype="straight">
              <v:stroke endarrow="block"/>
            </v:shape>
            <v:oval id="_x0000_s1543" style="position:absolute;left:5595;top:9227;width:143;height:143" fillcolor="#bfbfbf"/>
            <v:shape id="_x0000_s1547" type="#_x0000_t202" style="position:absolute;left:9150;top:12471;width:1202;height:523" stroked="f">
              <v:textbox style="mso-next-textbox:#_x0000_s1547">
                <w:txbxContent>
                  <w:p w:rsidR="00A43825" w:rsidRDefault="00A43825" w:rsidP="0028663E">
                    <w:r>
                      <w:t>timeout</w:t>
                    </w:r>
                  </w:p>
                </w:txbxContent>
              </v:textbox>
            </v:shape>
            <v:shape id="_x0000_s1586" type="#_x0000_t202" style="position:absolute;left:5764;top:9056;width:143;height:523" stroked="f">
              <v:textbox style="mso-next-textbox:#_x0000_s1586">
                <w:txbxContent>
                  <w:p w:rsidR="00A43825" w:rsidRDefault="00A43825" w:rsidP="0028663E">
                    <w:r>
                      <w:t>D</w:t>
                    </w:r>
                  </w:p>
                </w:txbxContent>
              </v:textbox>
            </v:shape>
            <v:shape id="_x0000_s1587" type="#_x0000_t202" style="position:absolute;left:8669;top:9056;width:361;height:457" filled="f" stroked="f">
              <v:textbox style="mso-next-textbox:#_x0000_s1587">
                <w:txbxContent>
                  <w:p w:rsidR="00A43825" w:rsidRDefault="00A43825" w:rsidP="0028663E">
                    <w:r>
                      <w:t>D</w:t>
                    </w:r>
                  </w:p>
                </w:txbxContent>
              </v:textbox>
            </v:shape>
            <v:shape id="_x0000_s1588" type="#_x0000_t202" style="position:absolute;left:4408;top:12090;width:187;height:523" stroked="f">
              <v:textbox style="mso-next-textbox:#_x0000_s1588">
                <w:txbxContent>
                  <w:p w:rsidR="00A43825" w:rsidRPr="0028663E" w:rsidRDefault="00A43825" w:rsidP="0028663E">
                    <w:r>
                      <w:t>S</w:t>
                    </w:r>
                  </w:p>
                </w:txbxContent>
              </v:textbox>
            </v:shape>
            <v:shape id="_x0000_s1590" type="#_x0000_t202" style="position:absolute;left:7553;top:12471;width:187;height:523" stroked="f">
              <v:textbox style="mso-next-textbox:#_x0000_s1590">
                <w:txbxContent>
                  <w:p w:rsidR="00A43825" w:rsidRPr="0028663E" w:rsidRDefault="00A43825" w:rsidP="0028663E">
                    <w:r>
                      <w:t>S</w:t>
                    </w:r>
                  </w:p>
                </w:txbxContent>
              </v:textbox>
            </v:shape>
            <w10:wrap type="none"/>
            <w10:anchorlock/>
          </v:group>
        </w:pict>
      </w:r>
    </w:p>
    <w:p w:rsidR="009C0B0F" w:rsidRPr="00BD135B" w:rsidRDefault="009C0B0F" w:rsidP="009C0B0F">
      <w:pPr>
        <w:autoSpaceDE w:val="0"/>
        <w:autoSpaceDN w:val="0"/>
        <w:adjustRightInd w:val="0"/>
        <w:jc w:val="center"/>
      </w:pPr>
      <w:r w:rsidRPr="00BD135B">
        <w:rPr>
          <w:b/>
        </w:rPr>
        <w:t xml:space="preserve">Figure </w:t>
      </w:r>
      <w:r w:rsidR="006E5AE4">
        <w:rPr>
          <w:b/>
        </w:rPr>
        <w:t>2.6</w:t>
      </w:r>
      <w:r w:rsidRPr="00BD135B">
        <w:rPr>
          <w:b/>
        </w:rPr>
        <w:t>:</w:t>
      </w:r>
      <w:r w:rsidRPr="00BD135B">
        <w:t xml:space="preserve"> Reverse and forward path formation in AODV protocol</w:t>
      </w:r>
    </w:p>
    <w:p w:rsidR="00415966" w:rsidRDefault="00415966" w:rsidP="00415966">
      <w:pPr>
        <w:pStyle w:val="NormalWeb"/>
        <w:spacing w:before="0" w:beforeAutospacing="0" w:after="0" w:afterAutospacing="0"/>
        <w:jc w:val="both"/>
      </w:pPr>
    </w:p>
    <w:p w:rsidR="00415966" w:rsidRDefault="00415966" w:rsidP="00415966">
      <w:pPr>
        <w:pStyle w:val="NormalWeb"/>
        <w:spacing w:before="0" w:beforeAutospacing="0" w:after="0" w:afterAutospacing="0"/>
        <w:jc w:val="both"/>
      </w:pPr>
    </w:p>
    <w:p w:rsidR="00415966" w:rsidRPr="0028663E" w:rsidRDefault="00415966" w:rsidP="00415966">
      <w:pPr>
        <w:pStyle w:val="NormalWeb"/>
        <w:spacing w:before="0" w:beforeAutospacing="0" w:after="0" w:afterAutospacing="0" w:line="360" w:lineRule="auto"/>
        <w:jc w:val="both"/>
      </w:pPr>
      <w:r w:rsidRPr="0028663E">
        <w:t>AODV builds routes using a route request / route reply query cycle. When a source node desires a route to a destination for which it does not already have a route, it broadcasts a route request (RREQ) packet across the network. Nodes receiving this packet update their information for the source node and set up backwards pointers to the source node in the route tables. In addition to the source node's IP a</w:t>
      </w:r>
      <w:r>
        <w:t>ddress, current sequence number</w:t>
      </w:r>
      <w:r w:rsidRPr="0028663E">
        <w:t xml:space="preserve"> and broadcast ID, the RREQ also contains the most recent sequence number for the destination of which the source node is aware. A node receiving the RREQ may send a route reply (RREP) if it is either the destination or if it has a route to the destination with corresponding sequence number greater than or equal to that contained in the RREQ. If this is the case, it unicasts a RREP back to the source. Otherwise, it rebroadcasts the RREQ. </w:t>
      </w:r>
      <w:r w:rsidRPr="0028663E">
        <w:lastRenderedPageBreak/>
        <w:t xml:space="preserve">Nodes keep track of the RREQ's source IP address and broadcast ID. If they receive a RREQ which they have already processed, they discard the RREQ and do not forward it. </w:t>
      </w:r>
    </w:p>
    <w:p w:rsidR="00415966" w:rsidRPr="005A226B" w:rsidRDefault="00415966" w:rsidP="00415966">
      <w:pPr>
        <w:pStyle w:val="NormalWeb"/>
        <w:spacing w:before="0" w:beforeAutospacing="0" w:after="0" w:afterAutospacing="0"/>
        <w:jc w:val="both"/>
      </w:pPr>
    </w:p>
    <w:p w:rsidR="00080C3E" w:rsidRPr="0028663E" w:rsidRDefault="00080C3E" w:rsidP="00080C3E">
      <w:pPr>
        <w:pStyle w:val="NormalWeb"/>
        <w:spacing w:before="0" w:beforeAutospacing="0" w:after="0" w:afterAutospacing="0" w:line="360" w:lineRule="auto"/>
        <w:jc w:val="both"/>
      </w:pPr>
      <w:r w:rsidRPr="0028663E">
        <w:t xml:space="preserve">As the RREP propagates back to the source, nodes set up forward pointers to the destination. Once the source node receives the RREP, it may begin to forward data packets to the destination. If the source later receives a RREP containing a greater sequence number or contains the same sequence number with a smaller hopcount, it may update its routing information for that destination and begin using the better route. As long as the route remains active, it will continue to be maintained. A route is considered active as long as there are data packets periodically travelling from the source to the destination along that path. Once the source stops sending data packets, the links will time out and eventually be deleted from the intermediate node routing tables. If a link break occurs while the route is active, the node upstream of the break propagates a route error (RERR) message to the source node to inform it of the now unreachable destination(s). After receiving the RERR, if the source node still desires the route, it can reinitiate route discovery. </w:t>
      </w:r>
    </w:p>
    <w:p w:rsidR="0028663E" w:rsidRPr="005A226B" w:rsidRDefault="0028663E" w:rsidP="000758B7">
      <w:pPr>
        <w:pStyle w:val="NormalWeb"/>
        <w:spacing w:before="0" w:beforeAutospacing="0" w:after="0" w:afterAutospacing="0"/>
        <w:jc w:val="both"/>
      </w:pPr>
    </w:p>
    <w:p w:rsidR="00080C3E" w:rsidRPr="0028663E" w:rsidRDefault="00080C3E" w:rsidP="00080C3E">
      <w:pPr>
        <w:pStyle w:val="NormalWeb"/>
        <w:spacing w:before="0" w:beforeAutospacing="0" w:after="0" w:afterAutospacing="0" w:line="360" w:lineRule="auto"/>
        <w:jc w:val="both"/>
      </w:pPr>
      <w:r w:rsidRPr="0028663E">
        <w:t>Multicast routes are set up in a similar manner. A node wishing to join a multicast group broadcasts a RREQ with the destination IP address set to that of the multicast group and with the 'J'</w:t>
      </w:r>
      <w:r w:rsidR="00C476F7">
        <w:t xml:space="preserve"> </w:t>
      </w:r>
      <w:r w:rsidRPr="0028663E">
        <w:t>(</w:t>
      </w:r>
      <w:r w:rsidRPr="0028663E">
        <w:rPr>
          <w:iCs/>
        </w:rPr>
        <w:t>join</w:t>
      </w:r>
      <w:r w:rsidRPr="0028663E">
        <w:t>) flag set to indicate that it would like to join the group. Any node receiving this RREQ that is a member of the multicast tree that has a fresh enough sequence number for the multicast group may send a RREP. As the RREPs propagate back to the source, the nodes forwarding the message set up pointers in their multicast route tables. As the source node receives the RREPs, it keeps track of the route wi</w:t>
      </w:r>
      <w:r w:rsidR="00F62C23">
        <w:t>th the freshest sequence number</w:t>
      </w:r>
      <w:r w:rsidRPr="0028663E">
        <w:t xml:space="preserve"> and beyond that the smallest hop count to the next multicast group member. After the specified discovery period, the source node will unicast a Multicast Activation (MACT) message to its selected next hop. This message serves the purpose of activating the route. A node that does not receive this message that had set up a multicast route pointer will timeout and delete the pointer. If the node receiving the MACT was not already a part of the multicast tree, it will also have been keeping track of the best route from the RREPs it received. Hence it must also</w:t>
      </w:r>
      <w:r w:rsidR="00F62C23">
        <w:t xml:space="preserve"> unicast a MACT to its next hop</w:t>
      </w:r>
      <w:r w:rsidRPr="0028663E">
        <w:t xml:space="preserve"> and so on until a node that was previously a member of the multicast tree is reached. </w:t>
      </w:r>
    </w:p>
    <w:p w:rsidR="00080C3E" w:rsidRPr="0028663E" w:rsidRDefault="00080C3E" w:rsidP="00080C3E">
      <w:pPr>
        <w:pStyle w:val="NormalWeb"/>
        <w:spacing w:before="0" w:beforeAutospacing="0" w:after="0" w:afterAutospacing="0" w:line="360" w:lineRule="auto"/>
        <w:jc w:val="both"/>
      </w:pPr>
      <w:r w:rsidRPr="0028663E">
        <w:lastRenderedPageBreak/>
        <w:t>AODV maintains routes for as long as the route is active. This includes maintaining a multicast tree for the life of the multicast group. Because the network nodes are mobile, it is likely that many link breakages along a route will occur during the lifetime of that route. The papers listed below describe how link breakages are handled. The WMCSA paper describes AODV without multicast but includes detailed simulation results for networks up to 1000 nodes. The Mobicom paper describes AODV's multicast operation and details simulations which show its correct operation. The internet drafts include descriptions of both unicast and multicast route discovery, as well as mentioning how QoS and subnet aggregation can be used with AODV. Finally, the IEEE Personal Communications paper and the Infocom paper details an in-depth study of simulations comparing AODV with the Dynami</w:t>
      </w:r>
      <w:r w:rsidR="00F62C23">
        <w:t>c Source Routing (DSR) protocol</w:t>
      </w:r>
      <w:r w:rsidRPr="0028663E">
        <w:t xml:space="preserve"> and examines each protocol's respec</w:t>
      </w:r>
      <w:r w:rsidR="00D16602">
        <w:t>tive strengths and weaknesses.</w:t>
      </w:r>
    </w:p>
    <w:p w:rsidR="000758B7" w:rsidRDefault="000758B7" w:rsidP="006E60AC">
      <w:pPr>
        <w:autoSpaceDE w:val="0"/>
        <w:autoSpaceDN w:val="0"/>
        <w:adjustRightInd w:val="0"/>
        <w:rPr>
          <w:b/>
          <w:bCs/>
        </w:rPr>
      </w:pPr>
    </w:p>
    <w:p w:rsidR="00061AE6" w:rsidRPr="0028663E" w:rsidRDefault="00061AE6" w:rsidP="006E60AC">
      <w:pPr>
        <w:autoSpaceDE w:val="0"/>
        <w:autoSpaceDN w:val="0"/>
        <w:adjustRightInd w:val="0"/>
        <w:rPr>
          <w:b/>
          <w:bCs/>
        </w:rPr>
      </w:pPr>
    </w:p>
    <w:p w:rsidR="006E60AC" w:rsidRPr="0028663E" w:rsidRDefault="006E5AE4" w:rsidP="006E60AC">
      <w:pPr>
        <w:autoSpaceDE w:val="0"/>
        <w:autoSpaceDN w:val="0"/>
        <w:adjustRightInd w:val="0"/>
        <w:jc w:val="both"/>
        <w:rPr>
          <w:b/>
          <w:bCs/>
        </w:rPr>
      </w:pPr>
      <w:r>
        <w:rPr>
          <w:b/>
          <w:bCs/>
        </w:rPr>
        <w:t>2.</w:t>
      </w:r>
      <w:r w:rsidR="00B01111">
        <w:rPr>
          <w:b/>
          <w:bCs/>
        </w:rPr>
        <w:t>4</w:t>
      </w:r>
      <w:r w:rsidR="006E60AC" w:rsidRPr="0028663E">
        <w:rPr>
          <w:b/>
          <w:bCs/>
        </w:rPr>
        <w:t>.2 Cluster-Tree Algorithm</w:t>
      </w:r>
    </w:p>
    <w:p w:rsidR="006E60AC" w:rsidRPr="0028663E" w:rsidRDefault="006E60AC" w:rsidP="006E60AC">
      <w:pPr>
        <w:autoSpaceDE w:val="0"/>
        <w:autoSpaceDN w:val="0"/>
        <w:adjustRightInd w:val="0"/>
        <w:jc w:val="both"/>
      </w:pPr>
    </w:p>
    <w:p w:rsidR="006E60AC" w:rsidRPr="0028663E" w:rsidRDefault="006E60AC" w:rsidP="006E60AC">
      <w:pPr>
        <w:autoSpaceDE w:val="0"/>
        <w:autoSpaceDN w:val="0"/>
        <w:adjustRightInd w:val="0"/>
        <w:spacing w:line="360" w:lineRule="auto"/>
        <w:jc w:val="both"/>
      </w:pPr>
      <w:r w:rsidRPr="0028663E">
        <w:t>The cluster-tree protocol</w:t>
      </w:r>
      <w:r w:rsidR="00DB0AD9">
        <w:t xml:space="preserve"> [5</w:t>
      </w:r>
      <w:r w:rsidR="00885F6D">
        <w:t>]</w:t>
      </w:r>
      <w:r w:rsidRPr="0028663E">
        <w:t xml:space="preserve"> is a protocol of the logical link and network layers that uses link-state packets to form either a single cluster network or a potentially larger cluster tree network. The network is basically self-organized and supports network redundancy to attain a degree of fault resistance and self-repair.</w:t>
      </w:r>
    </w:p>
    <w:p w:rsidR="006E60AC" w:rsidRPr="0028663E" w:rsidRDefault="006E60AC" w:rsidP="006E60AC">
      <w:pPr>
        <w:autoSpaceDE w:val="0"/>
        <w:autoSpaceDN w:val="0"/>
        <w:adjustRightInd w:val="0"/>
        <w:jc w:val="both"/>
      </w:pPr>
    </w:p>
    <w:p w:rsidR="006E60AC" w:rsidRPr="0028663E" w:rsidRDefault="006E60AC" w:rsidP="006E60AC">
      <w:pPr>
        <w:autoSpaceDE w:val="0"/>
        <w:autoSpaceDN w:val="0"/>
        <w:adjustRightInd w:val="0"/>
        <w:spacing w:line="360" w:lineRule="auto"/>
        <w:jc w:val="both"/>
      </w:pPr>
      <w:r w:rsidRPr="0028663E">
        <w:t>Nodes select a cluster head and form a cluster according to the self-organized manner. Then self-developed clusters connect to each other using the Designated Device (DD).</w:t>
      </w:r>
    </w:p>
    <w:p w:rsidR="006E60AC" w:rsidRPr="0028663E" w:rsidRDefault="006E60AC" w:rsidP="006E60AC">
      <w:pPr>
        <w:autoSpaceDE w:val="0"/>
        <w:autoSpaceDN w:val="0"/>
        <w:adjustRightInd w:val="0"/>
        <w:jc w:val="both"/>
        <w:rPr>
          <w:bCs/>
        </w:rPr>
      </w:pPr>
    </w:p>
    <w:p w:rsidR="006E60AC" w:rsidRPr="0028663E" w:rsidRDefault="006E60AC" w:rsidP="006E60AC">
      <w:pPr>
        <w:autoSpaceDE w:val="0"/>
        <w:autoSpaceDN w:val="0"/>
        <w:adjustRightInd w:val="0"/>
        <w:jc w:val="both"/>
        <w:rPr>
          <w:b/>
          <w:bCs/>
        </w:rPr>
      </w:pPr>
    </w:p>
    <w:p w:rsidR="006E60AC" w:rsidRPr="0028663E" w:rsidRDefault="006E5AE4" w:rsidP="006E60AC">
      <w:pPr>
        <w:autoSpaceDE w:val="0"/>
        <w:autoSpaceDN w:val="0"/>
        <w:adjustRightInd w:val="0"/>
        <w:jc w:val="both"/>
        <w:rPr>
          <w:b/>
          <w:bCs/>
        </w:rPr>
      </w:pPr>
      <w:r>
        <w:rPr>
          <w:b/>
          <w:bCs/>
        </w:rPr>
        <w:t>2.</w:t>
      </w:r>
      <w:r w:rsidR="00B01111">
        <w:rPr>
          <w:b/>
          <w:bCs/>
        </w:rPr>
        <w:t>4</w:t>
      </w:r>
      <w:r w:rsidR="006E60AC" w:rsidRPr="0028663E">
        <w:rPr>
          <w:b/>
          <w:bCs/>
        </w:rPr>
        <w:t>.2.1 Single Cluster Network</w:t>
      </w:r>
    </w:p>
    <w:p w:rsidR="006E60AC" w:rsidRPr="0028663E" w:rsidRDefault="006E60AC" w:rsidP="006E60AC">
      <w:pPr>
        <w:autoSpaceDE w:val="0"/>
        <w:autoSpaceDN w:val="0"/>
        <w:adjustRightInd w:val="0"/>
        <w:jc w:val="both"/>
      </w:pPr>
    </w:p>
    <w:p w:rsidR="006E60AC" w:rsidRPr="0028663E" w:rsidRDefault="006E60AC" w:rsidP="006E60AC">
      <w:pPr>
        <w:autoSpaceDE w:val="0"/>
        <w:autoSpaceDN w:val="0"/>
        <w:adjustRightInd w:val="0"/>
        <w:spacing w:line="360" w:lineRule="auto"/>
        <w:jc w:val="both"/>
      </w:pPr>
      <w:r w:rsidRPr="0028663E">
        <w:t>The cluster formation process begins with cluster head selection. A</w:t>
      </w:r>
      <w:r w:rsidR="00B84FF7">
        <w:t>fter a cluster head is selected</w:t>
      </w:r>
      <w:r w:rsidRPr="0028663E">
        <w:t>, the cluster head expands links with other member nodes to form a cluster.</w:t>
      </w:r>
    </w:p>
    <w:p w:rsidR="005A226B" w:rsidRDefault="005A226B" w:rsidP="006E60AC">
      <w:pPr>
        <w:autoSpaceDE w:val="0"/>
        <w:autoSpaceDN w:val="0"/>
        <w:adjustRightInd w:val="0"/>
        <w:jc w:val="both"/>
        <w:rPr>
          <w:b/>
          <w:bCs/>
        </w:rPr>
      </w:pPr>
    </w:p>
    <w:p w:rsidR="005A226B" w:rsidRDefault="005A226B" w:rsidP="006E60AC">
      <w:pPr>
        <w:autoSpaceDE w:val="0"/>
        <w:autoSpaceDN w:val="0"/>
        <w:adjustRightInd w:val="0"/>
        <w:jc w:val="both"/>
        <w:rPr>
          <w:b/>
          <w:bCs/>
        </w:rPr>
      </w:pPr>
    </w:p>
    <w:p w:rsidR="006E60AC" w:rsidRPr="0028663E" w:rsidRDefault="006E5AE4" w:rsidP="006E60AC">
      <w:pPr>
        <w:autoSpaceDE w:val="0"/>
        <w:autoSpaceDN w:val="0"/>
        <w:adjustRightInd w:val="0"/>
        <w:jc w:val="both"/>
        <w:rPr>
          <w:b/>
          <w:bCs/>
        </w:rPr>
      </w:pPr>
      <w:r>
        <w:rPr>
          <w:b/>
          <w:bCs/>
        </w:rPr>
        <w:t>2.</w:t>
      </w:r>
      <w:r w:rsidR="00B01111">
        <w:rPr>
          <w:b/>
          <w:bCs/>
        </w:rPr>
        <w:t>4</w:t>
      </w:r>
      <w:r w:rsidR="005F0CDC">
        <w:rPr>
          <w:b/>
          <w:bCs/>
        </w:rPr>
        <w:t xml:space="preserve">.2.2 Multi </w:t>
      </w:r>
      <w:r w:rsidR="006E60AC" w:rsidRPr="0028663E">
        <w:rPr>
          <w:b/>
          <w:bCs/>
        </w:rPr>
        <w:t>Cluster Network</w:t>
      </w:r>
    </w:p>
    <w:p w:rsidR="006E60AC" w:rsidRPr="0028663E" w:rsidRDefault="006E60AC" w:rsidP="006E60AC">
      <w:pPr>
        <w:autoSpaceDE w:val="0"/>
        <w:autoSpaceDN w:val="0"/>
        <w:adjustRightInd w:val="0"/>
        <w:jc w:val="both"/>
      </w:pPr>
    </w:p>
    <w:p w:rsidR="006E60AC" w:rsidRPr="0028663E" w:rsidRDefault="006E60AC" w:rsidP="006E60AC">
      <w:pPr>
        <w:spacing w:line="360" w:lineRule="auto"/>
        <w:jc w:val="both"/>
      </w:pPr>
      <w:r w:rsidRPr="0028663E">
        <w:t xml:space="preserve">To form a network, a Designated Device (DD) is needed. The DD has responsibility to assign a unique cluster ID to each cluster head. This cluster ID combined with the node ID </w:t>
      </w:r>
      <w:r w:rsidRPr="0028663E">
        <w:lastRenderedPageBreak/>
        <w:t>that the CH assigns to each node within a cluster forms a logical address and is used to route packets. Another role of the DD is to calculate the shortest route from the cluster to the DD and inform it to all nodes within the network.</w:t>
      </w:r>
    </w:p>
    <w:p w:rsidR="00080C3E" w:rsidRPr="0028663E" w:rsidRDefault="00080C3E" w:rsidP="0028663E">
      <w:pPr>
        <w:jc w:val="both"/>
      </w:pPr>
    </w:p>
    <w:p w:rsidR="00DC5819" w:rsidRPr="0028663E" w:rsidRDefault="00DC5819" w:rsidP="0028663E">
      <w:pPr>
        <w:autoSpaceDE w:val="0"/>
        <w:autoSpaceDN w:val="0"/>
        <w:adjustRightInd w:val="0"/>
        <w:jc w:val="both"/>
        <w:rPr>
          <w:b/>
          <w:bCs/>
          <w:iCs/>
          <w:color w:val="000000"/>
        </w:rPr>
      </w:pPr>
    </w:p>
    <w:p w:rsidR="00080C3E" w:rsidRPr="0028663E" w:rsidRDefault="006E5AE4" w:rsidP="0028663E">
      <w:pPr>
        <w:autoSpaceDE w:val="0"/>
        <w:autoSpaceDN w:val="0"/>
        <w:adjustRightInd w:val="0"/>
        <w:jc w:val="both"/>
        <w:rPr>
          <w:b/>
          <w:bCs/>
          <w:iCs/>
          <w:color w:val="000000"/>
        </w:rPr>
      </w:pPr>
      <w:r>
        <w:rPr>
          <w:b/>
          <w:bCs/>
          <w:iCs/>
          <w:color w:val="000000"/>
        </w:rPr>
        <w:t>2.5</w:t>
      </w:r>
      <w:r w:rsidR="00080C3E" w:rsidRPr="0028663E">
        <w:rPr>
          <w:b/>
          <w:bCs/>
          <w:iCs/>
          <w:color w:val="000000"/>
        </w:rPr>
        <w:t xml:space="preserve"> </w:t>
      </w:r>
      <w:r w:rsidR="009216DD">
        <w:rPr>
          <w:b/>
          <w:bCs/>
          <w:iCs/>
          <w:color w:val="000000"/>
        </w:rPr>
        <w:t xml:space="preserve">Zigbee </w:t>
      </w:r>
      <w:r w:rsidR="00080C3E" w:rsidRPr="0028663E">
        <w:rPr>
          <w:b/>
          <w:bCs/>
          <w:iCs/>
          <w:color w:val="000000"/>
        </w:rPr>
        <w:t>Security</w:t>
      </w:r>
    </w:p>
    <w:p w:rsidR="0028663E" w:rsidRPr="0028663E" w:rsidRDefault="0028663E" w:rsidP="0028663E">
      <w:pPr>
        <w:autoSpaceDE w:val="0"/>
        <w:autoSpaceDN w:val="0"/>
        <w:adjustRightInd w:val="0"/>
        <w:jc w:val="both"/>
        <w:rPr>
          <w:b/>
          <w:bCs/>
          <w:iCs/>
          <w:color w:val="000000"/>
        </w:rPr>
      </w:pPr>
    </w:p>
    <w:p w:rsidR="00080C3E" w:rsidRPr="0028663E" w:rsidRDefault="00080C3E" w:rsidP="00080C3E">
      <w:pPr>
        <w:autoSpaceDE w:val="0"/>
        <w:autoSpaceDN w:val="0"/>
        <w:adjustRightInd w:val="0"/>
        <w:spacing w:line="360" w:lineRule="auto"/>
        <w:jc w:val="both"/>
        <w:rPr>
          <w:color w:val="000000"/>
        </w:rPr>
      </w:pPr>
      <w:r w:rsidRPr="0028663E">
        <w:rPr>
          <w:color w:val="000000"/>
        </w:rPr>
        <w:t xml:space="preserve">In a wireless network, the transmitted messages can be received by any nearby device, including an intruder. There are two main security concerns in a wireless network. The first one is </w:t>
      </w:r>
      <w:r w:rsidR="00B84FF7">
        <w:rPr>
          <w:iCs/>
          <w:color w:val="000000"/>
        </w:rPr>
        <w:t>data confidentiality</w:t>
      </w:r>
      <w:r w:rsidRPr="0028663E">
        <w:rPr>
          <w:color w:val="000000"/>
        </w:rPr>
        <w:t xml:space="preserve">. The intruder device can gain sensitive information by simply listening to the transmitted messages. Encrypting the messages before transmission will solve the confidentiality problem. An encryption algorithm modifies a message using a string of bits known as the </w:t>
      </w:r>
      <w:r w:rsidRPr="0028663E">
        <w:rPr>
          <w:iCs/>
          <w:color w:val="000000"/>
        </w:rPr>
        <w:t>securi</w:t>
      </w:r>
      <w:r w:rsidR="00F62C23">
        <w:rPr>
          <w:iCs/>
          <w:color w:val="000000"/>
        </w:rPr>
        <w:t>ty key</w:t>
      </w:r>
      <w:r w:rsidRPr="0028663E">
        <w:rPr>
          <w:iCs/>
          <w:color w:val="000000"/>
        </w:rPr>
        <w:t xml:space="preserve"> </w:t>
      </w:r>
      <w:r w:rsidRPr="0028663E">
        <w:rPr>
          <w:color w:val="000000"/>
        </w:rPr>
        <w:t>and only the intended recipient will be able to recover the original message. The IEEE 802.15.4 standard supports the use of Advan</w:t>
      </w:r>
      <w:r w:rsidR="00885F6D">
        <w:rPr>
          <w:color w:val="000000"/>
        </w:rPr>
        <w:t>ced Encryption Standard (AES) [</w:t>
      </w:r>
      <w:r w:rsidR="00DB0AD9">
        <w:rPr>
          <w:color w:val="000000"/>
        </w:rPr>
        <w:t>35</w:t>
      </w:r>
      <w:r w:rsidRPr="0028663E">
        <w:rPr>
          <w:color w:val="000000"/>
        </w:rPr>
        <w:t>] to encrypt their outgoing messages.</w:t>
      </w:r>
    </w:p>
    <w:p w:rsidR="00080C3E" w:rsidRPr="0028663E" w:rsidRDefault="00080C3E" w:rsidP="00033789">
      <w:pPr>
        <w:autoSpaceDE w:val="0"/>
        <w:autoSpaceDN w:val="0"/>
        <w:adjustRightInd w:val="0"/>
        <w:jc w:val="both"/>
        <w:rPr>
          <w:color w:val="000000"/>
        </w:rPr>
      </w:pPr>
    </w:p>
    <w:p w:rsidR="00080C3E" w:rsidRPr="0028663E" w:rsidRDefault="00080C3E" w:rsidP="00080C3E">
      <w:pPr>
        <w:autoSpaceDE w:val="0"/>
        <w:autoSpaceDN w:val="0"/>
        <w:adjustRightInd w:val="0"/>
        <w:spacing w:line="360" w:lineRule="auto"/>
        <w:jc w:val="both"/>
        <w:rPr>
          <w:color w:val="000000"/>
        </w:rPr>
      </w:pPr>
      <w:r w:rsidRPr="0028663E">
        <w:rPr>
          <w:color w:val="000000"/>
        </w:rPr>
        <w:t xml:space="preserve">The second concern is that the intruder device may modify and resend one of the previous messages even if the messages are encrypted. Including a message integrity code (MIC) with each outgoing frame will allow the recipient to know whether the message has been changed in transit. This process is known as </w:t>
      </w:r>
      <w:r w:rsidR="00B84FF7">
        <w:rPr>
          <w:iCs/>
          <w:color w:val="000000"/>
        </w:rPr>
        <w:t>data authentication</w:t>
      </w:r>
      <w:r w:rsidRPr="0028663E">
        <w:rPr>
          <w:color w:val="000000"/>
        </w:rPr>
        <w:t>.</w:t>
      </w:r>
    </w:p>
    <w:p w:rsidR="00080C3E" w:rsidRPr="0028663E" w:rsidRDefault="00080C3E" w:rsidP="00033789">
      <w:pPr>
        <w:autoSpaceDE w:val="0"/>
        <w:autoSpaceDN w:val="0"/>
        <w:adjustRightInd w:val="0"/>
        <w:jc w:val="both"/>
        <w:rPr>
          <w:color w:val="000000"/>
        </w:rPr>
      </w:pPr>
    </w:p>
    <w:p w:rsidR="00080C3E" w:rsidRPr="0028663E" w:rsidRDefault="00080C3E" w:rsidP="00080C3E">
      <w:pPr>
        <w:autoSpaceDE w:val="0"/>
        <w:autoSpaceDN w:val="0"/>
        <w:adjustRightInd w:val="0"/>
        <w:spacing w:line="360" w:lineRule="auto"/>
        <w:jc w:val="both"/>
        <w:rPr>
          <w:color w:val="000000"/>
        </w:rPr>
      </w:pPr>
      <w:r w:rsidRPr="0028663E">
        <w:rPr>
          <w:color w:val="000000"/>
        </w:rPr>
        <w:t>One of the main constraints in implementing security features in a ZigBee wireless network is limited resources. The nodes are mainly battery powered and have limited computational power and memory size. ZigBee is targeted for low-cost applications and the hardware in the nodes might not be tamper resistant. If an intruder acquires a node from an operating network that has no tamper resistance, the actual key could be obtained simply from the device memory. A tamper-resistant node can erase the sensitive information, including the security keys, if tampering is detected.</w:t>
      </w:r>
    </w:p>
    <w:p w:rsidR="00477FC5" w:rsidRDefault="00477FC5" w:rsidP="00477FC5">
      <w:pPr>
        <w:pStyle w:val="KonuBal"/>
        <w:jc w:val="left"/>
        <w:rPr>
          <w:b/>
          <w:bCs/>
          <w:color w:val="000000"/>
          <w:szCs w:val="28"/>
        </w:rPr>
      </w:pPr>
    </w:p>
    <w:p w:rsidR="005A226B" w:rsidRDefault="005A226B" w:rsidP="00477FC5">
      <w:pPr>
        <w:pStyle w:val="KonuBal"/>
        <w:jc w:val="left"/>
        <w:rPr>
          <w:b/>
          <w:bCs/>
          <w:color w:val="000000"/>
          <w:szCs w:val="28"/>
        </w:rPr>
      </w:pPr>
    </w:p>
    <w:p w:rsidR="005A226B" w:rsidRDefault="005A226B" w:rsidP="00477FC5">
      <w:pPr>
        <w:pStyle w:val="KonuBal"/>
        <w:jc w:val="left"/>
        <w:rPr>
          <w:b/>
          <w:bCs/>
          <w:color w:val="000000"/>
          <w:szCs w:val="28"/>
        </w:rPr>
      </w:pPr>
    </w:p>
    <w:p w:rsidR="005A226B" w:rsidRDefault="005A226B" w:rsidP="00477FC5">
      <w:pPr>
        <w:pStyle w:val="KonuBal"/>
        <w:jc w:val="left"/>
        <w:rPr>
          <w:b/>
          <w:bCs/>
          <w:color w:val="000000"/>
          <w:szCs w:val="28"/>
        </w:rPr>
      </w:pPr>
    </w:p>
    <w:p w:rsidR="005A226B" w:rsidRDefault="005A226B" w:rsidP="00477FC5">
      <w:pPr>
        <w:pStyle w:val="KonuBal"/>
        <w:jc w:val="left"/>
        <w:rPr>
          <w:b/>
          <w:bCs/>
          <w:color w:val="000000"/>
          <w:szCs w:val="28"/>
        </w:rPr>
      </w:pPr>
    </w:p>
    <w:p w:rsidR="005A226B" w:rsidRDefault="005A226B" w:rsidP="00477FC5">
      <w:pPr>
        <w:pStyle w:val="KonuBal"/>
        <w:jc w:val="left"/>
        <w:rPr>
          <w:b/>
          <w:bCs/>
          <w:color w:val="000000"/>
          <w:szCs w:val="28"/>
        </w:rPr>
      </w:pPr>
    </w:p>
    <w:p w:rsidR="006E60AC" w:rsidRPr="00CC59DB" w:rsidRDefault="006E60AC" w:rsidP="006E60AC">
      <w:pPr>
        <w:pStyle w:val="KonuBal"/>
        <w:rPr>
          <w:b/>
          <w:szCs w:val="28"/>
          <w:lang w:val="en-GB"/>
        </w:rPr>
      </w:pPr>
      <w:r w:rsidRPr="00CC59DB">
        <w:rPr>
          <w:b/>
          <w:bCs/>
          <w:color w:val="000000"/>
          <w:szCs w:val="28"/>
        </w:rPr>
        <w:lastRenderedPageBreak/>
        <w:t xml:space="preserve">CHAPTER </w:t>
      </w:r>
      <w:r w:rsidR="002D4619">
        <w:rPr>
          <w:b/>
          <w:bCs/>
          <w:color w:val="000000"/>
          <w:szCs w:val="28"/>
        </w:rPr>
        <w:t>3</w:t>
      </w:r>
    </w:p>
    <w:p w:rsidR="006E60AC" w:rsidRPr="00983FC6" w:rsidRDefault="006E60AC" w:rsidP="006E60AC">
      <w:pPr>
        <w:pStyle w:val="KonuBal"/>
        <w:rPr>
          <w:b/>
          <w:sz w:val="24"/>
          <w:lang w:val="en-GB"/>
        </w:rPr>
      </w:pPr>
    </w:p>
    <w:p w:rsidR="006E60AC" w:rsidRPr="00CC59DB" w:rsidRDefault="006E60AC" w:rsidP="006161DA">
      <w:pPr>
        <w:pStyle w:val="KonuBal"/>
        <w:spacing w:line="360" w:lineRule="auto"/>
        <w:rPr>
          <w:b/>
          <w:szCs w:val="28"/>
          <w:lang w:val="en-GB"/>
        </w:rPr>
      </w:pPr>
      <w:r w:rsidRPr="00CC59DB">
        <w:rPr>
          <w:b/>
          <w:szCs w:val="28"/>
          <w:lang w:val="en-GB"/>
        </w:rPr>
        <w:t>USING ZIGBEE IN REMOTE MONITORING AND AUTOMATION</w:t>
      </w:r>
    </w:p>
    <w:p w:rsidR="001671E3" w:rsidRPr="00D003A6" w:rsidRDefault="001671E3" w:rsidP="00983FC6">
      <w:pPr>
        <w:pStyle w:val="KonuBal"/>
        <w:jc w:val="both"/>
        <w:rPr>
          <w:b/>
          <w:bCs/>
          <w:sz w:val="16"/>
          <w:szCs w:val="16"/>
        </w:rPr>
      </w:pPr>
    </w:p>
    <w:p w:rsidR="00D003A6" w:rsidRPr="00D003A6" w:rsidRDefault="00D003A6" w:rsidP="00983FC6">
      <w:pPr>
        <w:pStyle w:val="KonuBal"/>
        <w:jc w:val="both"/>
        <w:rPr>
          <w:b/>
          <w:bCs/>
          <w:sz w:val="20"/>
          <w:szCs w:val="20"/>
        </w:rPr>
      </w:pPr>
    </w:p>
    <w:p w:rsidR="006E60AC" w:rsidRDefault="002D4619" w:rsidP="006E60AC">
      <w:pPr>
        <w:rPr>
          <w:b/>
          <w:bCs/>
          <w:color w:val="000000"/>
        </w:rPr>
      </w:pPr>
      <w:r>
        <w:rPr>
          <w:b/>
          <w:bCs/>
          <w:color w:val="000000"/>
        </w:rPr>
        <w:t>3</w:t>
      </w:r>
      <w:r w:rsidR="006E60AC">
        <w:rPr>
          <w:b/>
          <w:bCs/>
          <w:color w:val="000000"/>
        </w:rPr>
        <w:t>.</w:t>
      </w:r>
      <w:r w:rsidR="00B01111">
        <w:rPr>
          <w:b/>
          <w:bCs/>
          <w:color w:val="000000"/>
        </w:rPr>
        <w:t>1 Overview</w:t>
      </w:r>
      <w:r w:rsidR="001779D6">
        <w:rPr>
          <w:b/>
          <w:bCs/>
          <w:color w:val="000000"/>
        </w:rPr>
        <w:t xml:space="preserve"> of the Automation</w:t>
      </w:r>
    </w:p>
    <w:p w:rsidR="006E60AC" w:rsidRPr="00F66AA2" w:rsidRDefault="006E60AC" w:rsidP="006E60AC">
      <w:pPr>
        <w:rPr>
          <w:b/>
          <w:bCs/>
          <w:color w:val="000000"/>
        </w:rPr>
      </w:pPr>
    </w:p>
    <w:p w:rsidR="001671E3" w:rsidRDefault="001671E3" w:rsidP="006E60AC">
      <w:pPr>
        <w:spacing w:line="360" w:lineRule="auto"/>
        <w:jc w:val="both"/>
        <w:rPr>
          <w:bCs/>
          <w:color w:val="000000"/>
        </w:rPr>
      </w:pPr>
      <w:r>
        <w:rPr>
          <w:bCs/>
          <w:color w:val="000000"/>
        </w:rPr>
        <w:t>This chapter describes the system that has been developed by the author to measure the light intensity dynamically in real-time and then to plot it.</w:t>
      </w:r>
    </w:p>
    <w:p w:rsidR="001671E3" w:rsidRDefault="001671E3" w:rsidP="00EA1DE6">
      <w:pPr>
        <w:jc w:val="both"/>
        <w:rPr>
          <w:bCs/>
          <w:color w:val="000000"/>
        </w:rPr>
      </w:pPr>
    </w:p>
    <w:p w:rsidR="001671E3" w:rsidRDefault="001671E3" w:rsidP="006E60AC">
      <w:pPr>
        <w:spacing w:line="360" w:lineRule="auto"/>
        <w:jc w:val="both"/>
        <w:rPr>
          <w:bCs/>
          <w:color w:val="000000"/>
        </w:rPr>
      </w:pPr>
      <w:r>
        <w:rPr>
          <w:bCs/>
          <w:color w:val="000000"/>
        </w:rPr>
        <w:t xml:space="preserve">The author has used the ZigBee development </w:t>
      </w:r>
      <w:r w:rsidR="00DB0AD9">
        <w:rPr>
          <w:bCs/>
          <w:color w:val="000000"/>
        </w:rPr>
        <w:t>kit manufactured by Telegesis [29</w:t>
      </w:r>
      <w:r>
        <w:rPr>
          <w:bCs/>
          <w:color w:val="000000"/>
        </w:rPr>
        <w:t>] as the hardware in the development. Further details about this kit are given in Appendix A.</w:t>
      </w:r>
    </w:p>
    <w:p w:rsidR="006E60AC" w:rsidRDefault="006E60AC" w:rsidP="006E60AC">
      <w:pPr>
        <w:jc w:val="both"/>
      </w:pPr>
    </w:p>
    <w:p w:rsidR="008408D1" w:rsidRDefault="006E60AC" w:rsidP="008408D1">
      <w:pPr>
        <w:spacing w:line="360" w:lineRule="auto"/>
      </w:pPr>
      <w:r>
        <w:t xml:space="preserve">For </w:t>
      </w:r>
      <w:r w:rsidR="00E85106">
        <w:rPr>
          <w:bCs/>
          <w:color w:val="000000"/>
        </w:rPr>
        <w:t>measuring the light intensity remotely,</w:t>
      </w:r>
      <w:r>
        <w:t xml:space="preserve"> a computer</w:t>
      </w:r>
      <w:r w:rsidR="00E85106">
        <w:t xml:space="preserve"> (PC)</w:t>
      </w:r>
      <w:r>
        <w:t xml:space="preserve">, a </w:t>
      </w:r>
      <w:r w:rsidR="00E85106">
        <w:t xml:space="preserve">ZigBee </w:t>
      </w:r>
      <w:r>
        <w:t>development kit, a</w:t>
      </w:r>
      <w:r w:rsidR="006F60E9">
        <w:t>n</w:t>
      </w:r>
      <w:r>
        <w:t xml:space="preserve"> RS-232</w:t>
      </w:r>
      <w:r w:rsidR="00DB0AD9">
        <w:t xml:space="preserve"> [23</w:t>
      </w:r>
      <w:r w:rsidR="00885F6D">
        <w:t>]</w:t>
      </w:r>
      <w:r>
        <w:t xml:space="preserve"> serial cable and a batt</w:t>
      </w:r>
      <w:r w:rsidR="00E85106">
        <w:t>ery are used as shown</w:t>
      </w:r>
      <w:r w:rsidR="002D4619">
        <w:t xml:space="preserve"> in Figure 3</w:t>
      </w:r>
      <w:r>
        <w:t>.1.</w:t>
      </w:r>
      <w:r w:rsidR="008408D1">
        <w:t xml:space="preserve"> </w:t>
      </w:r>
    </w:p>
    <w:p w:rsidR="008408D1" w:rsidRDefault="008408D1" w:rsidP="008408D1"/>
    <w:p w:rsidR="00EA1DE6" w:rsidRDefault="00EA1DE6" w:rsidP="008408D1"/>
    <w:p w:rsidR="006E60AC" w:rsidRDefault="00D003A6" w:rsidP="006E60AC">
      <w:pPr>
        <w:autoSpaceDE w:val="0"/>
        <w:autoSpaceDN w:val="0"/>
        <w:adjustRightInd w:val="0"/>
        <w:jc w:val="center"/>
      </w:pPr>
      <w:r>
        <w:rPr>
          <w:noProof/>
        </w:rPr>
        <w:drawing>
          <wp:inline distT="0" distB="0" distL="0" distR="0">
            <wp:extent cx="3455670" cy="3391535"/>
            <wp:effectExtent l="19050" t="0" r="0" b="0"/>
            <wp:docPr id="9"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pic:cNvPicPr>
                      <a:picLocks noChangeAspect="1" noChangeArrowheads="1"/>
                    </pic:cNvPicPr>
                  </pic:nvPicPr>
                  <pic:blipFill>
                    <a:blip r:embed="rId26"/>
                    <a:srcRect/>
                    <a:stretch>
                      <a:fillRect/>
                    </a:stretch>
                  </pic:blipFill>
                  <pic:spPr bwMode="auto">
                    <a:xfrm>
                      <a:off x="0" y="0"/>
                      <a:ext cx="3455670" cy="3391535"/>
                    </a:xfrm>
                    <a:prstGeom prst="rect">
                      <a:avLst/>
                    </a:prstGeom>
                    <a:noFill/>
                    <a:ln w="9525">
                      <a:noFill/>
                      <a:miter lim="800000"/>
                      <a:headEnd/>
                      <a:tailEnd/>
                    </a:ln>
                  </pic:spPr>
                </pic:pic>
              </a:graphicData>
            </a:graphic>
          </wp:inline>
        </w:drawing>
      </w:r>
    </w:p>
    <w:p w:rsidR="006E60AC" w:rsidRDefault="006E60AC" w:rsidP="006E60AC">
      <w:pPr>
        <w:autoSpaceDE w:val="0"/>
        <w:autoSpaceDN w:val="0"/>
        <w:adjustRightInd w:val="0"/>
        <w:jc w:val="center"/>
      </w:pPr>
    </w:p>
    <w:p w:rsidR="006E60AC" w:rsidRDefault="002D4619" w:rsidP="006E60AC">
      <w:pPr>
        <w:autoSpaceDE w:val="0"/>
        <w:autoSpaceDN w:val="0"/>
        <w:adjustRightInd w:val="0"/>
        <w:jc w:val="center"/>
      </w:pPr>
      <w:r>
        <w:rPr>
          <w:b/>
        </w:rPr>
        <w:t>Figure 3</w:t>
      </w:r>
      <w:r w:rsidR="006E60AC">
        <w:rPr>
          <w:b/>
        </w:rPr>
        <w:t>.1</w:t>
      </w:r>
      <w:r w:rsidR="006E60AC" w:rsidRPr="0071075D">
        <w:rPr>
          <w:b/>
        </w:rPr>
        <w:t>:</w:t>
      </w:r>
      <w:r w:rsidR="006E60AC">
        <w:rPr>
          <w:b/>
        </w:rPr>
        <w:t xml:space="preserve"> </w:t>
      </w:r>
      <w:r w:rsidR="006E60AC" w:rsidRPr="00B86C8A">
        <w:t>Development kit connected to computer by USB</w:t>
      </w:r>
      <w:r w:rsidR="006E60AC">
        <w:t>-RS232</w:t>
      </w:r>
      <w:r w:rsidR="006E60AC" w:rsidRPr="00B86C8A">
        <w:t xml:space="preserve"> cable</w:t>
      </w:r>
    </w:p>
    <w:p w:rsidR="00983FC6" w:rsidRDefault="00983FC6" w:rsidP="006E60AC">
      <w:pPr>
        <w:autoSpaceDE w:val="0"/>
        <w:autoSpaceDN w:val="0"/>
        <w:adjustRightInd w:val="0"/>
        <w:jc w:val="center"/>
      </w:pPr>
    </w:p>
    <w:p w:rsidR="00AB385B" w:rsidRPr="001779D6" w:rsidRDefault="00AB385B" w:rsidP="006E60AC">
      <w:pPr>
        <w:autoSpaceDE w:val="0"/>
        <w:autoSpaceDN w:val="0"/>
        <w:adjustRightInd w:val="0"/>
        <w:jc w:val="center"/>
      </w:pPr>
    </w:p>
    <w:p w:rsidR="002815D6" w:rsidRDefault="008E07B7" w:rsidP="00983FC6">
      <w:pPr>
        <w:spacing w:line="360" w:lineRule="auto"/>
        <w:jc w:val="both"/>
        <w:rPr>
          <w:lang w:val="en-US"/>
        </w:rPr>
      </w:pPr>
      <w:r>
        <w:rPr>
          <w:lang w:val="en-US"/>
        </w:rPr>
        <w:t xml:space="preserve">The block diagram of the remote monitoring </w:t>
      </w:r>
      <w:r w:rsidRPr="000730C8">
        <w:rPr>
          <w:lang w:val="en-US"/>
        </w:rPr>
        <w:t>system</w:t>
      </w:r>
      <w:r w:rsidR="002D4619">
        <w:rPr>
          <w:lang w:val="en-US"/>
        </w:rPr>
        <w:t xml:space="preserve"> is shown in Figure 3</w:t>
      </w:r>
      <w:r>
        <w:rPr>
          <w:lang w:val="en-US"/>
        </w:rPr>
        <w:t>.2.</w:t>
      </w:r>
    </w:p>
    <w:p w:rsidR="008E07B7" w:rsidRDefault="009329F3" w:rsidP="00983FC6">
      <w:pPr>
        <w:spacing w:line="360" w:lineRule="auto"/>
        <w:jc w:val="both"/>
        <w:rPr>
          <w:lang w:val="en-US"/>
        </w:rPr>
      </w:pPr>
      <w:r w:rsidRPr="009329F3">
        <w:rPr>
          <w:noProof/>
          <w:lang w:val="en-GB" w:eastAsia="en-GB"/>
        </w:rPr>
        <w:lastRenderedPageBreak/>
        <w:pict>
          <v:shape id="_x0000_s1679" type="#_x0000_t32" style="position:absolute;left:0;text-align:left;margin-left:51.5pt;margin-top:19.15pt;width:6.7pt;height:13.4pt;z-index:251676672" o:connectortype="straight"/>
        </w:pict>
      </w:r>
      <w:r>
        <w:rPr>
          <w:noProof/>
        </w:rPr>
        <w:pict>
          <v:shape id="_x0000_s1691" type="#_x0000_t32" style="position:absolute;left:0;text-align:left;margin-left:60.45pt;margin-top:19.7pt;width:9.15pt;height:14pt;flip:y;z-index:251684864" o:connectortype="straight"/>
        </w:pict>
      </w:r>
      <w:r w:rsidRPr="009329F3">
        <w:rPr>
          <w:noProof/>
          <w:lang w:val="en-GB" w:eastAsia="en-GB"/>
        </w:rPr>
        <w:pict>
          <v:shape id="_x0000_s1682" type="#_x0000_t32" style="position:absolute;left:0;text-align:left;margin-left:188.85pt;margin-top:18.75pt;width:10.9pt;height:14pt;z-index:251678720" o:connectortype="straight"/>
        </w:pict>
      </w:r>
      <w:r w:rsidRPr="009329F3">
        <w:rPr>
          <w:noProof/>
          <w:lang w:val="en-GB" w:eastAsia="en-GB"/>
        </w:rPr>
        <w:pict>
          <v:shape id="_x0000_s1683" type="#_x0000_t32" style="position:absolute;left:0;text-align:left;margin-left:200.6pt;margin-top:18.75pt;width:9.15pt;height:14pt;flip:y;z-index:251679744" o:connectortype="straight"/>
        </w:pict>
      </w:r>
      <w:r w:rsidRPr="009329F3">
        <w:rPr>
          <w:noProof/>
          <w:lang w:val="en-GB" w:eastAsia="en-GB"/>
        </w:rPr>
        <w:pict>
          <v:shape id="_x0000_s1681" type="#_x0000_t32" style="position:absolute;left:0;text-align:left;margin-left:199.75pt;margin-top:17.05pt;width:0;height:20.7pt;z-index:251677696" o:connectortype="straight"/>
        </w:pict>
      </w:r>
      <w:r w:rsidRPr="009329F3">
        <w:rPr>
          <w:noProof/>
          <w:lang w:val="en-GB" w:eastAsia="en-GB"/>
        </w:rPr>
        <w:pict>
          <v:shape id="_x0000_s1678" type="#_x0000_t32" style="position:absolute;left:0;text-align:left;margin-left:59.05pt;margin-top:17.45pt;width:0;height:23.45pt;flip:y;z-index:251675648" o:connectortype="straight"/>
        </w:pict>
      </w:r>
    </w:p>
    <w:p w:rsidR="008E07B7" w:rsidRDefault="009329F3" w:rsidP="00983FC6">
      <w:pPr>
        <w:spacing w:line="360" w:lineRule="auto"/>
        <w:jc w:val="both"/>
        <w:rPr>
          <w:lang w:val="en-US"/>
        </w:rPr>
      </w:pPr>
      <w:r w:rsidRPr="009329F3">
        <w:rPr>
          <w:noProof/>
          <w:lang w:val="en-GB" w:eastAsia="en-GB"/>
        </w:rPr>
        <w:pict>
          <v:rect id="_x0000_s1673" style="position:absolute;left:0;text-align:left;margin-left:159.55pt;margin-top:17.05pt;width:76.15pt;height:107.15pt;z-index:251670528"/>
        </w:pict>
      </w:r>
    </w:p>
    <w:p w:rsidR="008E07B7" w:rsidRDefault="009329F3" w:rsidP="00983FC6">
      <w:pPr>
        <w:spacing w:line="360" w:lineRule="auto"/>
        <w:jc w:val="both"/>
        <w:rPr>
          <w:lang w:val="en-US"/>
        </w:rPr>
      </w:pPr>
      <w:r w:rsidRPr="009329F3">
        <w:rPr>
          <w:noProof/>
          <w:lang w:val="en-GB" w:eastAsia="en-GB"/>
        </w:rPr>
        <w:pict>
          <v:rect id="_x0000_s1671" style="position:absolute;left:0;text-align:left;margin-left:21.4pt;margin-top:-.5pt;width:72.85pt;height:83.75pt;z-index:251668480"/>
        </w:pict>
      </w:r>
      <w:r w:rsidRPr="009329F3">
        <w:rPr>
          <w:noProof/>
          <w:lang w:val="en-GB" w:eastAsia="en-GB"/>
        </w:rPr>
        <w:pict>
          <v:rect id="_x0000_s1672" style="position:absolute;left:0;text-align:left;margin-left:52.35pt;margin-top:8.65pt;width:12.6pt;height:24.3pt;z-index:251669504"/>
        </w:pict>
      </w:r>
      <w:r w:rsidRPr="009329F3">
        <w:rPr>
          <w:noProof/>
          <w:lang w:val="en-GB" w:eastAsia="en-GB"/>
        </w:rPr>
        <w:pict>
          <v:rect id="_x0000_s1674" style="position:absolute;left:0;text-align:left;margin-left:281.75pt;margin-top:14.6pt;width:76.2pt;height:57.75pt;z-index:251671552"/>
        </w:pict>
      </w:r>
    </w:p>
    <w:p w:rsidR="008E07B7" w:rsidRDefault="009329F3" w:rsidP="00983FC6">
      <w:pPr>
        <w:spacing w:line="360" w:lineRule="auto"/>
        <w:jc w:val="both"/>
        <w:rPr>
          <w:lang w:val="en-US"/>
        </w:rPr>
      </w:pPr>
      <w:r w:rsidRPr="009329F3">
        <w:rPr>
          <w:noProof/>
          <w:lang w:val="en-GB" w:eastAsia="en-GB"/>
        </w:rPr>
        <w:pict>
          <v:shape id="_x0000_s1687" type="#_x0000_t202" style="position:absolute;left:0;text-align:left;margin-left:171.6pt;margin-top:12.25pt;width:53.25pt;height:50.3pt;z-index:251680768;mso-width-relative:margin;mso-height-relative:margin" strokecolor="white">
            <v:textbox style="mso-next-textbox:#_x0000_s1687">
              <w:txbxContent>
                <w:p w:rsidR="00A43825" w:rsidRPr="00C14F52" w:rsidRDefault="00A43825" w:rsidP="00EA1DE6">
                  <w:pPr>
                    <w:jc w:val="center"/>
                    <w:rPr>
                      <w:b/>
                      <w:lang w:val="en-GB"/>
                    </w:rPr>
                  </w:pPr>
                  <w:r w:rsidRPr="00C14F52">
                    <w:rPr>
                      <w:b/>
                      <w:lang w:val="en-GB"/>
                    </w:rPr>
                    <w:t>ZigBee</w:t>
                  </w:r>
                </w:p>
                <w:p w:rsidR="00A43825" w:rsidRPr="00C14F52" w:rsidRDefault="00A43825" w:rsidP="00EA1DE6">
                  <w:pPr>
                    <w:jc w:val="center"/>
                    <w:rPr>
                      <w:b/>
                      <w:lang w:val="en-GB"/>
                    </w:rPr>
                  </w:pPr>
                  <w:r w:rsidRPr="00C14F52">
                    <w:rPr>
                      <w:b/>
                      <w:lang w:val="en-GB"/>
                    </w:rPr>
                    <w:t>Board</w:t>
                  </w:r>
                </w:p>
              </w:txbxContent>
            </v:textbox>
          </v:shape>
        </w:pict>
      </w:r>
      <w:r w:rsidRPr="009329F3">
        <w:rPr>
          <w:noProof/>
          <w:lang w:val="en-GB" w:eastAsia="en-GB"/>
        </w:rPr>
        <w:pict>
          <v:shape id="_x0000_s1688" type="#_x0000_t202" style="position:absolute;left:0;text-align:left;margin-left:303.55pt;margin-top:5.75pt;width:36pt;height:30.8pt;z-index:251681792;mso-width-relative:margin;mso-height-relative:margin" strokecolor="white">
            <v:textbox style="mso-next-textbox:#_x0000_s1688">
              <w:txbxContent>
                <w:p w:rsidR="00A43825" w:rsidRPr="00C14F52" w:rsidRDefault="00A43825" w:rsidP="00C14F52">
                  <w:pPr>
                    <w:rPr>
                      <w:b/>
                      <w:lang w:val="en-GB"/>
                    </w:rPr>
                  </w:pPr>
                  <w:r>
                    <w:rPr>
                      <w:b/>
                      <w:lang w:val="en-GB"/>
                    </w:rPr>
                    <w:t>PC</w:t>
                  </w:r>
                </w:p>
              </w:txbxContent>
            </v:textbox>
          </v:shape>
        </w:pict>
      </w:r>
    </w:p>
    <w:p w:rsidR="008E07B7" w:rsidRDefault="009329F3" w:rsidP="00983FC6">
      <w:pPr>
        <w:spacing w:line="360" w:lineRule="auto"/>
        <w:jc w:val="both"/>
        <w:rPr>
          <w:lang w:val="en-US"/>
        </w:rPr>
      </w:pPr>
      <w:r w:rsidRPr="009329F3">
        <w:rPr>
          <w:noProof/>
          <w:lang w:val="en-GB" w:eastAsia="en-GB"/>
        </w:rPr>
        <w:pict>
          <v:shape id="_x0000_s1689" type="#_x0000_t202" style="position:absolute;left:0;text-align:left;margin-left:28.95pt;margin-top:.15pt;width:61.1pt;height:36.05pt;z-index:251682816;mso-width-relative:margin;mso-height-relative:margin" strokecolor="white">
            <v:textbox style="mso-next-textbox:#_x0000_s1689">
              <w:txbxContent>
                <w:p w:rsidR="00A43825" w:rsidRDefault="00A43825" w:rsidP="00EA1DE6">
                  <w:pPr>
                    <w:jc w:val="center"/>
                    <w:rPr>
                      <w:b/>
                      <w:lang w:val="en-GB"/>
                    </w:rPr>
                  </w:pPr>
                  <w:r>
                    <w:rPr>
                      <w:b/>
                      <w:lang w:val="en-GB"/>
                    </w:rPr>
                    <w:t>Light</w:t>
                  </w:r>
                </w:p>
                <w:p w:rsidR="00A43825" w:rsidRPr="00C14F52" w:rsidRDefault="00A43825" w:rsidP="00EA1DE6">
                  <w:pPr>
                    <w:jc w:val="center"/>
                    <w:rPr>
                      <w:b/>
                      <w:lang w:val="en-GB"/>
                    </w:rPr>
                  </w:pPr>
                  <w:r>
                    <w:rPr>
                      <w:b/>
                      <w:lang w:val="en-GB"/>
                    </w:rPr>
                    <w:t>Sensor</w:t>
                  </w:r>
                </w:p>
              </w:txbxContent>
            </v:textbox>
          </v:shape>
        </w:pict>
      </w:r>
      <w:r w:rsidRPr="009329F3">
        <w:rPr>
          <w:noProof/>
          <w:lang w:val="en-GB" w:eastAsia="en-GB"/>
        </w:rPr>
        <w:pict>
          <v:shape id="_x0000_s1677" type="#_x0000_t32" style="position:absolute;left:0;text-align:left;margin-left:235.7pt;margin-top:5.8pt;width:46.05pt;height:0;z-index:251674624" o:connectortype="straight"/>
        </w:pict>
      </w:r>
    </w:p>
    <w:p w:rsidR="008E07B7" w:rsidRDefault="009329F3" w:rsidP="00983FC6">
      <w:pPr>
        <w:spacing w:line="360" w:lineRule="auto"/>
        <w:jc w:val="both"/>
        <w:rPr>
          <w:lang w:val="en-US"/>
        </w:rPr>
      </w:pPr>
      <w:r w:rsidRPr="009329F3">
        <w:rPr>
          <w:noProof/>
          <w:lang w:val="en-GB" w:eastAsia="en-GB"/>
        </w:rPr>
        <w:pict>
          <v:shape id="_x0000_s1676" type="#_x0000_t32" style="position:absolute;left:0;text-align:left;margin-left:321.1pt;margin-top:10.25pt;width:0;height:17.55pt;z-index:251673600" o:connectortype="straight"/>
        </w:pict>
      </w:r>
    </w:p>
    <w:p w:rsidR="008E07B7" w:rsidRDefault="009329F3" w:rsidP="00983FC6">
      <w:pPr>
        <w:spacing w:line="360" w:lineRule="auto"/>
        <w:jc w:val="both"/>
        <w:rPr>
          <w:lang w:val="en-US"/>
        </w:rPr>
      </w:pPr>
      <w:r w:rsidRPr="009329F3">
        <w:rPr>
          <w:noProof/>
          <w:lang w:val="en-US" w:eastAsia="zh-TW"/>
        </w:rPr>
        <w:pict>
          <v:shape id="_x0000_s1685" type="#_x0000_t202" style="position:absolute;left:0;text-align:left;margin-left:21.4pt;margin-top:7.1pt;width:72.85pt;height:36.05pt;z-index:251683840;mso-width-relative:margin;mso-height-relative:margin" strokecolor="white">
            <v:textbox style="mso-next-textbox:#_x0000_s1685">
              <w:txbxContent>
                <w:p w:rsidR="00A43825" w:rsidRPr="00C14F52" w:rsidRDefault="00A43825" w:rsidP="00EA1DE6">
                  <w:pPr>
                    <w:jc w:val="center"/>
                    <w:rPr>
                      <w:b/>
                      <w:lang w:val="en-GB"/>
                    </w:rPr>
                  </w:pPr>
                  <w:r w:rsidRPr="00C14F52">
                    <w:rPr>
                      <w:b/>
                      <w:lang w:val="en-GB"/>
                    </w:rPr>
                    <w:t>Sensor Board</w:t>
                  </w:r>
                </w:p>
              </w:txbxContent>
            </v:textbox>
          </v:shape>
        </w:pict>
      </w:r>
      <w:r w:rsidRPr="009329F3">
        <w:rPr>
          <w:noProof/>
          <w:lang w:val="en-GB" w:eastAsia="en-GB"/>
        </w:rPr>
        <w:pict>
          <v:rect id="_x0000_s1675" style="position:absolute;left:0;text-align:left;margin-left:270.05pt;margin-top:7.1pt;width:100.45pt;height:19.5pt;z-index:251672576"/>
        </w:pict>
      </w:r>
    </w:p>
    <w:p w:rsidR="008E07B7" w:rsidRDefault="008E07B7" w:rsidP="00983FC6">
      <w:pPr>
        <w:spacing w:line="360" w:lineRule="auto"/>
        <w:jc w:val="both"/>
        <w:rPr>
          <w:lang w:val="en-US"/>
        </w:rPr>
      </w:pPr>
    </w:p>
    <w:p w:rsidR="008E07B7" w:rsidRDefault="008E07B7" w:rsidP="00983FC6">
      <w:pPr>
        <w:spacing w:line="360" w:lineRule="auto"/>
        <w:jc w:val="both"/>
        <w:rPr>
          <w:lang w:val="en-US"/>
        </w:rPr>
      </w:pPr>
    </w:p>
    <w:p w:rsidR="008E07B7" w:rsidRDefault="008E07B7" w:rsidP="00983FC6">
      <w:pPr>
        <w:spacing w:line="360" w:lineRule="auto"/>
        <w:jc w:val="both"/>
        <w:rPr>
          <w:lang w:val="en-US"/>
        </w:rPr>
      </w:pPr>
      <w:r>
        <w:rPr>
          <w:lang w:val="en-US"/>
        </w:rPr>
        <w:tab/>
      </w:r>
      <w:r>
        <w:rPr>
          <w:lang w:val="en-US"/>
        </w:rPr>
        <w:tab/>
      </w:r>
      <w:r w:rsidR="002D4619">
        <w:rPr>
          <w:b/>
          <w:lang w:val="en-US"/>
        </w:rPr>
        <w:t>Figure 3</w:t>
      </w:r>
      <w:r w:rsidRPr="008E07B7">
        <w:rPr>
          <w:b/>
          <w:lang w:val="en-US"/>
        </w:rPr>
        <w:t>.2</w:t>
      </w:r>
      <w:r>
        <w:rPr>
          <w:lang w:val="en-US"/>
        </w:rPr>
        <w:t xml:space="preserve">  Block diagram of the remote monitoring system</w:t>
      </w:r>
    </w:p>
    <w:p w:rsidR="008E07B7" w:rsidRDefault="008E07B7" w:rsidP="00983FC6">
      <w:pPr>
        <w:spacing w:line="360" w:lineRule="auto"/>
        <w:jc w:val="both"/>
        <w:rPr>
          <w:lang w:val="en-US"/>
        </w:rPr>
      </w:pPr>
    </w:p>
    <w:p w:rsidR="008E07B7" w:rsidRDefault="008E07B7" w:rsidP="00983FC6">
      <w:pPr>
        <w:spacing w:line="360" w:lineRule="auto"/>
        <w:jc w:val="both"/>
        <w:rPr>
          <w:lang w:val="en-US"/>
        </w:rPr>
      </w:pPr>
      <w:r>
        <w:rPr>
          <w:lang w:val="en-US"/>
        </w:rPr>
        <w:t>The ZigBee kit is normally connected to the PC using a standar</w:t>
      </w:r>
      <w:r w:rsidR="00885F6D">
        <w:rPr>
          <w:lang w:val="en-US"/>
        </w:rPr>
        <w:t xml:space="preserve">d RS232 type serial cable. But </w:t>
      </w:r>
      <w:r>
        <w:rPr>
          <w:lang w:val="en-US"/>
        </w:rPr>
        <w:t>most computers no</w:t>
      </w:r>
      <w:r w:rsidR="00885F6D">
        <w:rPr>
          <w:lang w:val="en-US"/>
        </w:rPr>
        <w:t>wadays do not have serial ports. Because of this,</w:t>
      </w:r>
      <w:r>
        <w:rPr>
          <w:lang w:val="en-US"/>
        </w:rPr>
        <w:t xml:space="preserve"> a USB to serial converter was used to make the connection.</w:t>
      </w:r>
    </w:p>
    <w:p w:rsidR="006E60AC" w:rsidRPr="00BB7568" w:rsidRDefault="006E60AC" w:rsidP="006E60AC">
      <w:pPr>
        <w:rPr>
          <w:bCs/>
          <w:color w:val="000000"/>
        </w:rPr>
      </w:pPr>
    </w:p>
    <w:p w:rsidR="008E07B7" w:rsidRDefault="008E07B7" w:rsidP="00983FC6">
      <w:pPr>
        <w:spacing w:line="360" w:lineRule="auto"/>
        <w:jc w:val="both"/>
        <w:rPr>
          <w:bCs/>
        </w:rPr>
      </w:pPr>
      <w:r>
        <w:rPr>
          <w:bCs/>
        </w:rPr>
        <w:t xml:space="preserve">The PC sends commands in ASCII </w:t>
      </w:r>
      <w:r w:rsidR="00885F6D">
        <w:rPr>
          <w:bCs/>
        </w:rPr>
        <w:t>format to the development board</w:t>
      </w:r>
      <w:r>
        <w:rPr>
          <w:bCs/>
        </w:rPr>
        <w:t xml:space="preserve"> and then the development board communicates with the sensor board in order to receive the results of the measurement. These results are passed to the program running on</w:t>
      </w:r>
      <w:r w:rsidR="00885F6D">
        <w:rPr>
          <w:bCs/>
        </w:rPr>
        <w:t xml:space="preserve"> the PC, stored in the database</w:t>
      </w:r>
      <w:r>
        <w:rPr>
          <w:bCs/>
        </w:rPr>
        <w:t xml:space="preserve"> and also plotted in dynamically in real-time.</w:t>
      </w:r>
    </w:p>
    <w:p w:rsidR="006E60AC" w:rsidRDefault="006E60AC" w:rsidP="006E60AC">
      <w:pPr>
        <w:rPr>
          <w:b/>
          <w:bCs/>
          <w:color w:val="000000"/>
        </w:rPr>
      </w:pPr>
    </w:p>
    <w:p w:rsidR="006E60AC" w:rsidRDefault="006E60AC" w:rsidP="006E60AC">
      <w:pPr>
        <w:rPr>
          <w:b/>
          <w:bCs/>
          <w:color w:val="000000"/>
        </w:rPr>
      </w:pPr>
    </w:p>
    <w:p w:rsidR="006E60AC" w:rsidRDefault="002D4619" w:rsidP="006E60AC">
      <w:pPr>
        <w:rPr>
          <w:b/>
        </w:rPr>
      </w:pPr>
      <w:r>
        <w:rPr>
          <w:b/>
        </w:rPr>
        <w:t>3</w:t>
      </w:r>
      <w:r w:rsidR="008E07B7">
        <w:rPr>
          <w:b/>
        </w:rPr>
        <w:t xml:space="preserve">.2 </w:t>
      </w:r>
      <w:r w:rsidR="00EA5B71">
        <w:rPr>
          <w:b/>
        </w:rPr>
        <w:t xml:space="preserve"> </w:t>
      </w:r>
      <w:r w:rsidR="008E07B7">
        <w:rPr>
          <w:b/>
        </w:rPr>
        <w:t>The Monitoring Program</w:t>
      </w:r>
    </w:p>
    <w:p w:rsidR="006E60AC" w:rsidRDefault="006E60AC" w:rsidP="006E60AC">
      <w:pPr>
        <w:rPr>
          <w:b/>
        </w:rPr>
      </w:pPr>
    </w:p>
    <w:p w:rsidR="006E60AC" w:rsidRDefault="006F60E9" w:rsidP="00200356">
      <w:pPr>
        <w:spacing w:line="360" w:lineRule="auto"/>
        <w:jc w:val="both"/>
        <w:rPr>
          <w:color w:val="000000"/>
        </w:rPr>
      </w:pPr>
      <w:r>
        <w:t>In this thesis</w:t>
      </w:r>
      <w:r w:rsidR="006E60AC">
        <w:t>, Delphi5 and Oracle Datab</w:t>
      </w:r>
      <w:r w:rsidR="00EA5B71">
        <w:t>ase 10g were used as th</w:t>
      </w:r>
      <w:r w:rsidR="007A49C5">
        <w:t xml:space="preserve">e control and monitoring </w:t>
      </w:r>
      <w:r w:rsidR="006E60AC">
        <w:t>programming.</w:t>
      </w:r>
      <w:r w:rsidR="00EA5B71">
        <w:t xml:space="preserve"> </w:t>
      </w:r>
      <w:r w:rsidR="006E60AC" w:rsidRPr="002D4619">
        <w:t>Delphi</w:t>
      </w:r>
      <w:r w:rsidR="00EA5B71">
        <w:t>,</w:t>
      </w:r>
      <w:r w:rsidR="006E60AC" w:rsidRPr="00CF5316">
        <w:rPr>
          <w:color w:val="000000"/>
        </w:rPr>
        <w:t xml:space="preserve"> </w:t>
      </w:r>
      <w:r w:rsidR="006E60AC">
        <w:rPr>
          <w:color w:val="000000"/>
        </w:rPr>
        <w:t>p</w:t>
      </w:r>
      <w:r w:rsidR="006E60AC" w:rsidRPr="00CF5316">
        <w:rPr>
          <w:color w:val="000000"/>
        </w:rPr>
        <w:t xml:space="preserve">roduced by </w:t>
      </w:r>
      <w:hyperlink r:id="rId27" w:history="1">
        <w:r w:rsidR="006E60AC" w:rsidRPr="00CF5316">
          <w:rPr>
            <w:rStyle w:val="Kpr"/>
          </w:rPr>
          <w:t>Borland International</w:t>
        </w:r>
      </w:hyperlink>
      <w:r w:rsidR="00AA780E">
        <w:rPr>
          <w:color w:val="000000"/>
        </w:rPr>
        <w:t>,</w:t>
      </w:r>
      <w:r w:rsidR="006E60AC" w:rsidRPr="00CF5316">
        <w:rPr>
          <w:color w:val="000000"/>
        </w:rPr>
        <w:t xml:space="preserve"> is a powerful development environment used primarily to build client/server app</w:t>
      </w:r>
      <w:r w:rsidR="00C30854">
        <w:rPr>
          <w:color w:val="000000"/>
        </w:rPr>
        <w:t>lications for Microsoft Windows</w:t>
      </w:r>
      <w:r w:rsidR="006E60AC" w:rsidRPr="00CF5316">
        <w:rPr>
          <w:color w:val="000000"/>
        </w:rPr>
        <w:t xml:space="preserve"> with an emphasis on databases. Based on Object Pascal, it is object-oriented and was designed to give developers the ability to build applications easil</w:t>
      </w:r>
      <w:r w:rsidR="00C30854">
        <w:rPr>
          <w:color w:val="000000"/>
        </w:rPr>
        <w:t>y</w:t>
      </w:r>
      <w:r w:rsidR="00EA1DE6">
        <w:rPr>
          <w:color w:val="000000"/>
        </w:rPr>
        <w:t xml:space="preserve"> with minimal coding required</w:t>
      </w:r>
      <w:r w:rsidR="00625E32">
        <w:rPr>
          <w:color w:val="000000"/>
        </w:rPr>
        <w:t xml:space="preserve"> [</w:t>
      </w:r>
      <w:r w:rsidR="00DB0AD9">
        <w:rPr>
          <w:color w:val="000000"/>
        </w:rPr>
        <w:t>2</w:t>
      </w:r>
      <w:r w:rsidR="00885F6D">
        <w:rPr>
          <w:color w:val="000000"/>
        </w:rPr>
        <w:t>6</w:t>
      </w:r>
      <w:r w:rsidR="00625E32">
        <w:rPr>
          <w:color w:val="000000"/>
        </w:rPr>
        <w:t>]</w:t>
      </w:r>
      <w:r w:rsidR="00EA1DE6">
        <w:rPr>
          <w:color w:val="000000"/>
        </w:rPr>
        <w:t>.</w:t>
      </w:r>
    </w:p>
    <w:p w:rsidR="00463893" w:rsidRDefault="00463893" w:rsidP="00463893">
      <w:pPr>
        <w:jc w:val="both"/>
      </w:pPr>
    </w:p>
    <w:p w:rsidR="006E60AC" w:rsidRDefault="006E60AC" w:rsidP="006E60AC">
      <w:pPr>
        <w:spacing w:line="360" w:lineRule="auto"/>
        <w:jc w:val="both"/>
      </w:pPr>
      <w:r>
        <w:t xml:space="preserve">The </w:t>
      </w:r>
      <w:r w:rsidRPr="007C67A1">
        <w:rPr>
          <w:bCs/>
        </w:rPr>
        <w:t>Oracle Database</w:t>
      </w:r>
      <w:r>
        <w:t xml:space="preserve"> (commonly referred to as </w:t>
      </w:r>
      <w:r w:rsidRPr="00EA6D55">
        <w:rPr>
          <w:bCs/>
        </w:rPr>
        <w:t>Oracle RDBMS</w:t>
      </w:r>
      <w:r>
        <w:t xml:space="preserve"> or simply </w:t>
      </w:r>
      <w:r w:rsidRPr="00EA6D55">
        <w:rPr>
          <w:bCs/>
        </w:rPr>
        <w:t>Oracle</w:t>
      </w:r>
      <w:r>
        <w:t xml:space="preserve">) </w:t>
      </w:r>
      <w:r w:rsidR="00DB0AD9">
        <w:t>[</w:t>
      </w:r>
      <w:r w:rsidR="004E2414">
        <w:t>2</w:t>
      </w:r>
      <w:r w:rsidR="00DB0AD9">
        <w:t>9</w:t>
      </w:r>
      <w:r w:rsidR="004E2414">
        <w:t xml:space="preserve">] </w:t>
      </w:r>
      <w:r>
        <w:t xml:space="preserve">consists of a </w:t>
      </w:r>
      <w:hyperlink r:id="rId28" w:tooltip="Relational database management system" w:history="1">
        <w:r>
          <w:rPr>
            <w:rStyle w:val="Kpr"/>
          </w:rPr>
          <w:t>relational database management system</w:t>
        </w:r>
      </w:hyperlink>
      <w:r>
        <w:t xml:space="preserve"> (RDBMS) produced and marketed by </w:t>
      </w:r>
      <w:hyperlink r:id="rId29" w:tooltip="Oracle Corporation" w:history="1">
        <w:r>
          <w:rPr>
            <w:rStyle w:val="Kpr"/>
          </w:rPr>
          <w:t>Oracle Corporation</w:t>
        </w:r>
      </w:hyperlink>
      <w:r>
        <w:t>.</w:t>
      </w:r>
      <w:hyperlink r:id="rId30" w:tooltip="http://en.wikipedia.org/w/index.php?title=Oracle_Database&amp;action=edit" w:history="1">
        <w:r>
          <w:rPr>
            <w:rStyle w:val="Kpr"/>
            <w:vanish/>
            <w:vertAlign w:val="superscript"/>
          </w:rPr>
          <w:t>[update]</w:t>
        </w:r>
      </w:hyperlink>
    </w:p>
    <w:p w:rsidR="006E60AC" w:rsidRPr="0026568B" w:rsidRDefault="006E60AC" w:rsidP="006E60AC">
      <w:pPr>
        <w:jc w:val="both"/>
      </w:pPr>
    </w:p>
    <w:p w:rsidR="006E60AC" w:rsidRDefault="006E60AC" w:rsidP="006E60AC">
      <w:pPr>
        <w:spacing w:line="360" w:lineRule="auto"/>
        <w:jc w:val="both"/>
      </w:pPr>
      <w:r>
        <w:lastRenderedPageBreak/>
        <w:t>In the project, Delphi has been connected to Oracle Database by Direct Oracle Access 5 (DOA5) c</w:t>
      </w:r>
      <w:r w:rsidR="001F5257">
        <w:t>omponent.</w:t>
      </w:r>
    </w:p>
    <w:p w:rsidR="006E60AC" w:rsidRDefault="006E60AC" w:rsidP="00EA5B71">
      <w:pPr>
        <w:rPr>
          <w:b/>
          <w:color w:val="000000"/>
        </w:rPr>
      </w:pPr>
    </w:p>
    <w:p w:rsidR="006E60AC" w:rsidRPr="00D61F4B" w:rsidRDefault="006F60E9" w:rsidP="004E2414">
      <w:pPr>
        <w:spacing w:line="360" w:lineRule="auto"/>
        <w:jc w:val="both"/>
        <w:rPr>
          <w:color w:val="000000"/>
        </w:rPr>
      </w:pPr>
      <w:r>
        <w:rPr>
          <w:color w:val="000000"/>
        </w:rPr>
        <w:t xml:space="preserve">All </w:t>
      </w:r>
      <w:r w:rsidR="00EA5B71">
        <w:rPr>
          <w:color w:val="000000"/>
        </w:rPr>
        <w:t xml:space="preserve">of the </w:t>
      </w:r>
      <w:r>
        <w:rPr>
          <w:color w:val="000000"/>
        </w:rPr>
        <w:t xml:space="preserve">program </w:t>
      </w:r>
      <w:r w:rsidR="00EA5B71">
        <w:rPr>
          <w:color w:val="000000"/>
        </w:rPr>
        <w:t>code is</w:t>
      </w:r>
      <w:r w:rsidR="006E60AC">
        <w:rPr>
          <w:color w:val="000000"/>
        </w:rPr>
        <w:t xml:space="preserve"> liste</w:t>
      </w:r>
      <w:r w:rsidR="00EA5B71">
        <w:rPr>
          <w:color w:val="000000"/>
        </w:rPr>
        <w:t>d in Appendix B.  T</w:t>
      </w:r>
      <w:r>
        <w:rPr>
          <w:color w:val="000000"/>
        </w:rPr>
        <w:t>he</w:t>
      </w:r>
      <w:r w:rsidR="006E60AC">
        <w:rPr>
          <w:color w:val="000000"/>
        </w:rPr>
        <w:t xml:space="preserve"> </w:t>
      </w:r>
      <w:r w:rsidR="00EA5B71">
        <w:rPr>
          <w:color w:val="000000"/>
        </w:rPr>
        <w:t xml:space="preserve">operation of the </w:t>
      </w:r>
      <w:r w:rsidR="006E60AC">
        <w:rPr>
          <w:color w:val="000000"/>
        </w:rPr>
        <w:t>program</w:t>
      </w:r>
      <w:r w:rsidR="00EA5B71">
        <w:rPr>
          <w:color w:val="000000"/>
        </w:rPr>
        <w:t xml:space="preserve"> </w:t>
      </w:r>
      <w:r>
        <w:rPr>
          <w:color w:val="000000"/>
        </w:rPr>
        <w:t>is explained below</w:t>
      </w:r>
      <w:r w:rsidR="006E60AC">
        <w:rPr>
          <w:color w:val="000000"/>
        </w:rPr>
        <w:t>.</w:t>
      </w:r>
    </w:p>
    <w:p w:rsidR="006E60AC" w:rsidRPr="00FC3978" w:rsidRDefault="006E60AC" w:rsidP="006E60AC">
      <w:pPr>
        <w:rPr>
          <w:b/>
          <w:color w:val="000000"/>
        </w:rPr>
      </w:pPr>
      <w:r>
        <w:rPr>
          <w:b/>
          <w:color w:val="000000"/>
        </w:rPr>
        <w:t xml:space="preserve"> </w:t>
      </w:r>
    </w:p>
    <w:p w:rsidR="006E60AC" w:rsidRDefault="006E60AC" w:rsidP="006E60AC">
      <w:pPr>
        <w:spacing w:line="360" w:lineRule="auto"/>
        <w:jc w:val="both"/>
      </w:pPr>
      <w:r>
        <w:t>As seen</w:t>
      </w:r>
      <w:r w:rsidR="006F60E9">
        <w:t xml:space="preserve"> in</w:t>
      </w:r>
      <w:r w:rsidR="002D4619">
        <w:t xml:space="preserve"> Figure 3</w:t>
      </w:r>
      <w:r w:rsidR="006161DA">
        <w:t>.3</w:t>
      </w:r>
      <w:r>
        <w:t xml:space="preserve">, </w:t>
      </w:r>
      <w:r w:rsidR="00EA5B71">
        <w:t>the program consists of a MENU with six items.</w:t>
      </w:r>
    </w:p>
    <w:p w:rsidR="004F65DA" w:rsidRDefault="004F65DA" w:rsidP="006E60AC">
      <w:pPr>
        <w:spacing w:line="360" w:lineRule="auto"/>
        <w:jc w:val="both"/>
      </w:pPr>
    </w:p>
    <w:p w:rsidR="006E60AC" w:rsidRDefault="00D003A6" w:rsidP="006E60AC">
      <w:pPr>
        <w:jc w:val="center"/>
      </w:pPr>
      <w:r>
        <w:rPr>
          <w:noProof/>
        </w:rPr>
        <w:drawing>
          <wp:inline distT="0" distB="0" distL="0" distR="0">
            <wp:extent cx="2976880" cy="1967230"/>
            <wp:effectExtent l="19050" t="0" r="0" b="0"/>
            <wp:docPr id="10" name="Resim 7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 descr="09"/>
                    <pic:cNvPicPr>
                      <a:picLocks noChangeAspect="1" noChangeArrowheads="1"/>
                    </pic:cNvPicPr>
                  </pic:nvPicPr>
                  <pic:blipFill>
                    <a:blip r:embed="rId31"/>
                    <a:srcRect/>
                    <a:stretch>
                      <a:fillRect/>
                    </a:stretch>
                  </pic:blipFill>
                  <pic:spPr bwMode="auto">
                    <a:xfrm>
                      <a:off x="0" y="0"/>
                      <a:ext cx="2976880" cy="1967230"/>
                    </a:xfrm>
                    <a:prstGeom prst="rect">
                      <a:avLst/>
                    </a:prstGeom>
                    <a:noFill/>
                    <a:ln w="9525">
                      <a:noFill/>
                      <a:miter lim="800000"/>
                      <a:headEnd/>
                      <a:tailEnd/>
                    </a:ln>
                  </pic:spPr>
                </pic:pic>
              </a:graphicData>
            </a:graphic>
          </wp:inline>
        </w:drawing>
      </w:r>
    </w:p>
    <w:p w:rsidR="006E60AC" w:rsidRDefault="006E60AC" w:rsidP="006E60AC">
      <w:pPr>
        <w:jc w:val="center"/>
        <w:rPr>
          <w:b/>
        </w:rPr>
      </w:pPr>
    </w:p>
    <w:p w:rsidR="006E60AC" w:rsidRDefault="002D4619" w:rsidP="00965E6A">
      <w:pPr>
        <w:jc w:val="center"/>
      </w:pPr>
      <w:r>
        <w:rPr>
          <w:b/>
        </w:rPr>
        <w:t>Figure 3</w:t>
      </w:r>
      <w:r w:rsidR="006161DA">
        <w:rPr>
          <w:b/>
        </w:rPr>
        <w:t>.3</w:t>
      </w:r>
      <w:r w:rsidR="006E60AC" w:rsidRPr="003C639C">
        <w:rPr>
          <w:b/>
        </w:rPr>
        <w:t>:</w:t>
      </w:r>
      <w:r w:rsidR="00EA5B71">
        <w:t xml:space="preserve"> The </w:t>
      </w:r>
      <w:r w:rsidR="006E60AC" w:rsidRPr="007B61E7">
        <w:t xml:space="preserve"> program</w:t>
      </w:r>
      <w:r w:rsidR="00EA5B71">
        <w:t xml:space="preserve"> MENU</w:t>
      </w:r>
    </w:p>
    <w:p w:rsidR="008408D1" w:rsidRDefault="008408D1" w:rsidP="00965E6A">
      <w:pPr>
        <w:jc w:val="center"/>
      </w:pPr>
    </w:p>
    <w:p w:rsidR="001779D6" w:rsidRDefault="001779D6" w:rsidP="00965E6A">
      <w:pPr>
        <w:jc w:val="center"/>
      </w:pPr>
    </w:p>
    <w:p w:rsidR="006E60AC" w:rsidRDefault="006E60AC" w:rsidP="006E60AC">
      <w:pPr>
        <w:spacing w:line="360" w:lineRule="auto"/>
        <w:jc w:val="both"/>
      </w:pPr>
      <w:r>
        <w:t xml:space="preserve">ComPort is a general component which is used for connecting </w:t>
      </w:r>
      <w:r w:rsidR="006F60E9">
        <w:t>the</w:t>
      </w:r>
      <w:r>
        <w:t xml:space="preserve"> computer to </w:t>
      </w:r>
      <w:r w:rsidR="006F60E9">
        <w:t xml:space="preserve">the </w:t>
      </w:r>
      <w:r>
        <w:t>development kit.</w:t>
      </w:r>
    </w:p>
    <w:p w:rsidR="006E60AC" w:rsidRDefault="006E60AC" w:rsidP="006E60AC">
      <w:pPr>
        <w:jc w:val="both"/>
      </w:pPr>
    </w:p>
    <w:p w:rsidR="006E60AC" w:rsidRDefault="006E60AC" w:rsidP="006E60AC">
      <w:pPr>
        <w:spacing w:line="360" w:lineRule="auto"/>
        <w:jc w:val="both"/>
      </w:pPr>
      <w:r>
        <w:t xml:space="preserve">UComPortConnection has been used </w:t>
      </w:r>
      <w:r w:rsidR="006F60E9">
        <w:t>to</w:t>
      </w:r>
      <w:r>
        <w:t xml:space="preserve"> communicate</w:t>
      </w:r>
      <w:r w:rsidR="00EA5B71">
        <w:t xml:space="preserve"> with ComPort component with the</w:t>
      </w:r>
      <w:r>
        <w:t xml:space="preserve"> program.</w:t>
      </w:r>
    </w:p>
    <w:p w:rsidR="006E60AC" w:rsidRDefault="006E60AC" w:rsidP="006E60AC">
      <w:pPr>
        <w:contextualSpacing/>
        <w:jc w:val="both"/>
      </w:pPr>
    </w:p>
    <w:p w:rsidR="006E60AC" w:rsidRDefault="006E60AC" w:rsidP="006E60AC">
      <w:pPr>
        <w:spacing w:line="360" w:lineRule="auto"/>
        <w:jc w:val="both"/>
      </w:pPr>
      <w:r>
        <w:t>UComPortSettingsFrm</w:t>
      </w:r>
      <w:r w:rsidR="00EA5B71">
        <w:t xml:space="preserve"> has been written for setting the com port connections.</w:t>
      </w:r>
    </w:p>
    <w:p w:rsidR="006E60AC" w:rsidRDefault="006E60AC" w:rsidP="006E60AC">
      <w:pPr>
        <w:jc w:val="both"/>
      </w:pPr>
    </w:p>
    <w:p w:rsidR="006E60AC" w:rsidRDefault="00EA5B71" w:rsidP="006E60AC">
      <w:pPr>
        <w:spacing w:line="360" w:lineRule="auto"/>
        <w:jc w:val="both"/>
      </w:pPr>
      <w:r>
        <w:t>UZigbeeChartFrm contains code for the database calling chart.</w:t>
      </w:r>
    </w:p>
    <w:p w:rsidR="006E60AC" w:rsidRDefault="006E60AC" w:rsidP="006E60AC">
      <w:pPr>
        <w:jc w:val="both"/>
      </w:pPr>
    </w:p>
    <w:p w:rsidR="006E60AC" w:rsidRDefault="006E60AC" w:rsidP="006E60AC">
      <w:pPr>
        <w:spacing w:line="360" w:lineRule="auto"/>
        <w:jc w:val="both"/>
      </w:pPr>
      <w:r>
        <w:t xml:space="preserve">ZigbeeMainFrm has been used for </w:t>
      </w:r>
      <w:r w:rsidR="00EA5B71">
        <w:t xml:space="preserve">the main form of the program. It contains code for the </w:t>
      </w:r>
      <w:r>
        <w:t>fi</w:t>
      </w:r>
      <w:r w:rsidR="00EA5B71">
        <w:t>rst open page.</w:t>
      </w:r>
    </w:p>
    <w:p w:rsidR="00DB0AD9" w:rsidRDefault="00DB0AD9" w:rsidP="00DB0AD9">
      <w:pPr>
        <w:jc w:val="both"/>
      </w:pPr>
    </w:p>
    <w:p w:rsidR="006E60AC" w:rsidRDefault="006E60AC" w:rsidP="006E60AC">
      <w:pPr>
        <w:spacing w:line="360" w:lineRule="auto"/>
        <w:jc w:val="both"/>
      </w:pPr>
      <w:r>
        <w:t>Zigbee is the project file which shows that files places and it was created by Delphi.</w:t>
      </w:r>
    </w:p>
    <w:p w:rsidR="006E60AC" w:rsidRDefault="006E60AC" w:rsidP="006E60AC">
      <w:pPr>
        <w:jc w:val="both"/>
        <w:rPr>
          <w:b/>
          <w:color w:val="000000"/>
        </w:rPr>
      </w:pPr>
    </w:p>
    <w:p w:rsidR="006E60AC" w:rsidRDefault="006E60AC" w:rsidP="006E60AC">
      <w:pPr>
        <w:spacing w:line="360" w:lineRule="auto"/>
        <w:jc w:val="both"/>
        <w:rPr>
          <w:color w:val="000000"/>
        </w:rPr>
      </w:pPr>
      <w:r>
        <w:rPr>
          <w:color w:val="000000"/>
        </w:rPr>
        <w:lastRenderedPageBreak/>
        <w:t xml:space="preserve">When the </w:t>
      </w:r>
      <w:r w:rsidR="006F60E9">
        <w:rPr>
          <w:color w:val="000000"/>
        </w:rPr>
        <w:t>system is switched on</w:t>
      </w:r>
      <w:r>
        <w:rPr>
          <w:color w:val="000000"/>
        </w:rPr>
        <w:t xml:space="preserve">, </w:t>
      </w:r>
      <w:r w:rsidRPr="007A06A7">
        <w:rPr>
          <w:color w:val="000000"/>
        </w:rPr>
        <w:t>six icons</w:t>
      </w:r>
      <w:r w:rsidR="00EA5B71">
        <w:rPr>
          <w:color w:val="000000"/>
        </w:rPr>
        <w:t xml:space="preserve"> are displayed</w:t>
      </w:r>
      <w:r>
        <w:rPr>
          <w:color w:val="000000"/>
        </w:rPr>
        <w:t xml:space="preserve"> </w:t>
      </w:r>
      <w:r w:rsidR="00EA5B71">
        <w:rPr>
          <w:color w:val="000000"/>
        </w:rPr>
        <w:t>on</w:t>
      </w:r>
      <w:r w:rsidR="002D4619">
        <w:rPr>
          <w:color w:val="000000"/>
        </w:rPr>
        <w:t xml:space="preserve"> the grid as shown in Figure 3</w:t>
      </w:r>
      <w:r w:rsidR="006161DA">
        <w:rPr>
          <w:color w:val="000000"/>
        </w:rPr>
        <w:t>.4</w:t>
      </w:r>
      <w:r w:rsidR="00EA5B71">
        <w:rPr>
          <w:color w:val="000000"/>
        </w:rPr>
        <w:t>.</w:t>
      </w:r>
    </w:p>
    <w:p w:rsidR="00DB0AD9" w:rsidRPr="00DB0AD9" w:rsidRDefault="00DB0AD9" w:rsidP="00DB0AD9">
      <w:pPr>
        <w:spacing w:line="360" w:lineRule="auto"/>
        <w:jc w:val="both"/>
        <w:rPr>
          <w:color w:val="000000"/>
          <w:sz w:val="32"/>
          <w:szCs w:val="32"/>
        </w:rPr>
      </w:pPr>
    </w:p>
    <w:p w:rsidR="006E60AC" w:rsidRDefault="00D003A6" w:rsidP="006E60AC">
      <w:pPr>
        <w:jc w:val="center"/>
        <w:rPr>
          <w:b/>
          <w:color w:val="000000"/>
        </w:rPr>
      </w:pPr>
      <w:r>
        <w:rPr>
          <w:b/>
          <w:noProof/>
          <w:color w:val="000000"/>
        </w:rPr>
        <w:drawing>
          <wp:inline distT="0" distB="0" distL="0" distR="0">
            <wp:extent cx="3051810" cy="3168650"/>
            <wp:effectExtent l="19050" t="0" r="0" b="0"/>
            <wp:docPr id="11"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32"/>
                    <a:srcRect/>
                    <a:stretch>
                      <a:fillRect/>
                    </a:stretch>
                  </pic:blipFill>
                  <pic:spPr bwMode="auto">
                    <a:xfrm>
                      <a:off x="0" y="0"/>
                      <a:ext cx="3051810" cy="3168650"/>
                    </a:xfrm>
                    <a:prstGeom prst="rect">
                      <a:avLst/>
                    </a:prstGeom>
                    <a:noFill/>
                    <a:ln w="9525">
                      <a:noFill/>
                      <a:miter lim="800000"/>
                      <a:headEnd/>
                      <a:tailEnd/>
                    </a:ln>
                  </pic:spPr>
                </pic:pic>
              </a:graphicData>
            </a:graphic>
          </wp:inline>
        </w:drawing>
      </w:r>
    </w:p>
    <w:p w:rsidR="006E60AC" w:rsidRDefault="006E60AC" w:rsidP="006E60AC">
      <w:pPr>
        <w:jc w:val="center"/>
        <w:rPr>
          <w:b/>
          <w:color w:val="000000"/>
        </w:rPr>
      </w:pPr>
    </w:p>
    <w:p w:rsidR="006E60AC" w:rsidRDefault="002D4619" w:rsidP="006E60AC">
      <w:pPr>
        <w:jc w:val="center"/>
        <w:rPr>
          <w:b/>
          <w:color w:val="000000"/>
        </w:rPr>
      </w:pPr>
      <w:r>
        <w:rPr>
          <w:b/>
          <w:color w:val="000000"/>
        </w:rPr>
        <w:t>Figure 3</w:t>
      </w:r>
      <w:r w:rsidR="006161DA">
        <w:rPr>
          <w:b/>
          <w:color w:val="000000"/>
        </w:rPr>
        <w:t>.4</w:t>
      </w:r>
      <w:r w:rsidR="006E60AC">
        <w:rPr>
          <w:b/>
          <w:color w:val="000000"/>
        </w:rPr>
        <w:t xml:space="preserve"> </w:t>
      </w:r>
      <w:r w:rsidR="006E60AC" w:rsidRPr="003606FD">
        <w:rPr>
          <w:color w:val="000000"/>
        </w:rPr>
        <w:t>Icons on the grid</w:t>
      </w:r>
    </w:p>
    <w:p w:rsidR="006E60AC" w:rsidRDefault="006E60AC" w:rsidP="006E60AC">
      <w:pPr>
        <w:jc w:val="both"/>
        <w:rPr>
          <w:color w:val="000000"/>
        </w:rPr>
      </w:pPr>
    </w:p>
    <w:p w:rsidR="006E60AC" w:rsidRDefault="006E60AC" w:rsidP="006E60AC">
      <w:pPr>
        <w:jc w:val="both"/>
        <w:rPr>
          <w:color w:val="000000"/>
        </w:rPr>
      </w:pPr>
    </w:p>
    <w:p w:rsidR="006E60AC" w:rsidRDefault="0074054B" w:rsidP="006E60AC">
      <w:pPr>
        <w:spacing w:line="360" w:lineRule="auto"/>
        <w:jc w:val="both"/>
        <w:rPr>
          <w:color w:val="000000"/>
        </w:rPr>
      </w:pPr>
      <w:r>
        <w:rPr>
          <w:noProof/>
          <w:color w:val="000000"/>
        </w:rPr>
        <w:t>“</w:t>
      </w:r>
      <w:r w:rsidR="00D003A6">
        <w:rPr>
          <w:noProof/>
          <w:color w:val="000000"/>
        </w:rPr>
        <w:drawing>
          <wp:inline distT="0" distB="0" distL="0" distR="0">
            <wp:extent cx="266065" cy="287020"/>
            <wp:effectExtent l="19050" t="0" r="635" b="0"/>
            <wp:docPr id="12"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33"/>
                    <a:srcRect/>
                    <a:stretch>
                      <a:fillRect/>
                    </a:stretch>
                  </pic:blipFill>
                  <pic:spPr bwMode="auto">
                    <a:xfrm>
                      <a:off x="0" y="0"/>
                      <a:ext cx="266065" cy="287020"/>
                    </a:xfrm>
                    <a:prstGeom prst="rect">
                      <a:avLst/>
                    </a:prstGeom>
                    <a:noFill/>
                    <a:ln w="9525">
                      <a:noFill/>
                      <a:miter lim="800000"/>
                      <a:headEnd/>
                      <a:tailEnd/>
                    </a:ln>
                  </pic:spPr>
                </pic:pic>
              </a:graphicData>
            </a:graphic>
          </wp:inline>
        </w:drawing>
      </w:r>
      <w:r>
        <w:rPr>
          <w:color w:val="000000"/>
        </w:rPr>
        <w:t>“</w:t>
      </w:r>
      <w:r w:rsidR="00BE341B">
        <w:rPr>
          <w:color w:val="000000"/>
        </w:rPr>
        <w:t xml:space="preserve"> </w:t>
      </w:r>
      <w:r w:rsidR="006E60AC">
        <w:rPr>
          <w:color w:val="000000"/>
        </w:rPr>
        <w:t xml:space="preserve">shows that </w:t>
      </w:r>
      <w:r w:rsidR="006E60AC" w:rsidRPr="00BF4FC2">
        <w:rPr>
          <w:color w:val="000000"/>
        </w:rPr>
        <w:t>OracleSession</w:t>
      </w:r>
      <w:r w:rsidR="006E60AC">
        <w:rPr>
          <w:color w:val="000000"/>
        </w:rPr>
        <w:t>. It is used for connection to database.</w:t>
      </w:r>
    </w:p>
    <w:p w:rsidR="006E60AC" w:rsidRDefault="006E60AC" w:rsidP="006E60AC">
      <w:pPr>
        <w:jc w:val="both"/>
        <w:rPr>
          <w:color w:val="000000"/>
        </w:rPr>
      </w:pPr>
    </w:p>
    <w:p w:rsidR="006E60AC" w:rsidRDefault="0074054B" w:rsidP="006E60AC">
      <w:pPr>
        <w:spacing w:line="360" w:lineRule="auto"/>
        <w:jc w:val="both"/>
        <w:rPr>
          <w:color w:val="000000"/>
        </w:rPr>
      </w:pPr>
      <w:r>
        <w:rPr>
          <w:noProof/>
          <w:color w:val="000000"/>
        </w:rPr>
        <w:t>“</w:t>
      </w:r>
      <w:r w:rsidR="00D003A6">
        <w:rPr>
          <w:noProof/>
          <w:color w:val="000000"/>
        </w:rPr>
        <w:drawing>
          <wp:inline distT="0" distB="0" distL="0" distR="0">
            <wp:extent cx="276225" cy="266065"/>
            <wp:effectExtent l="19050" t="0" r="9525" b="0"/>
            <wp:docPr id="13"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
                    <pic:cNvPicPr>
                      <a:picLocks noChangeAspect="1" noChangeArrowheads="1"/>
                    </pic:cNvPicPr>
                  </pic:nvPicPr>
                  <pic:blipFill>
                    <a:blip r:embed="rId34"/>
                    <a:srcRect/>
                    <a:stretch>
                      <a:fillRect/>
                    </a:stretch>
                  </pic:blipFill>
                  <pic:spPr bwMode="auto">
                    <a:xfrm>
                      <a:off x="0" y="0"/>
                      <a:ext cx="276225" cy="266065"/>
                    </a:xfrm>
                    <a:prstGeom prst="rect">
                      <a:avLst/>
                    </a:prstGeom>
                    <a:noFill/>
                    <a:ln w="9525">
                      <a:noFill/>
                      <a:miter lim="800000"/>
                      <a:headEnd/>
                      <a:tailEnd/>
                    </a:ln>
                  </pic:spPr>
                </pic:pic>
              </a:graphicData>
            </a:graphic>
          </wp:inline>
        </w:drawing>
      </w:r>
      <w:r>
        <w:rPr>
          <w:noProof/>
          <w:color w:val="000000"/>
        </w:rPr>
        <w:t>”</w:t>
      </w:r>
      <w:r w:rsidR="006E60AC">
        <w:rPr>
          <w:color w:val="000000"/>
        </w:rPr>
        <w:t xml:space="preserve"> is the timer icon. When ‘Send Co</w:t>
      </w:r>
      <w:r w:rsidR="004E2414">
        <w:rPr>
          <w:color w:val="000000"/>
        </w:rPr>
        <w:t>mmand Automatically’ check box</w:t>
      </w:r>
      <w:r w:rsidR="006E60AC">
        <w:rPr>
          <w:color w:val="000000"/>
        </w:rPr>
        <w:t xml:space="preserve"> is clicked; timer is  enabled. </w:t>
      </w:r>
      <w:r w:rsidR="006F60E9">
        <w:rPr>
          <w:color w:val="000000"/>
        </w:rPr>
        <w:t>The time is measured in 1000 ms</w:t>
      </w:r>
    </w:p>
    <w:p w:rsidR="00B205D2" w:rsidRDefault="00B205D2" w:rsidP="00B205D2">
      <w:pPr>
        <w:jc w:val="both"/>
        <w:rPr>
          <w:color w:val="000000"/>
        </w:rPr>
      </w:pPr>
    </w:p>
    <w:p w:rsidR="006E60AC" w:rsidRDefault="0074054B" w:rsidP="006E60AC">
      <w:pPr>
        <w:spacing w:line="360" w:lineRule="auto"/>
        <w:jc w:val="both"/>
        <w:rPr>
          <w:color w:val="000000"/>
        </w:rPr>
      </w:pPr>
      <w:r>
        <w:rPr>
          <w:noProof/>
          <w:color w:val="000000"/>
        </w:rPr>
        <w:t>“</w:t>
      </w:r>
      <w:r w:rsidR="00D003A6">
        <w:rPr>
          <w:noProof/>
          <w:color w:val="000000"/>
        </w:rPr>
        <w:drawing>
          <wp:inline distT="0" distB="0" distL="0" distR="0">
            <wp:extent cx="276225" cy="266065"/>
            <wp:effectExtent l="19050" t="0" r="9525" b="0"/>
            <wp:docPr id="14"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pic:cNvPicPr>
                      <a:picLocks noChangeAspect="1" noChangeArrowheads="1"/>
                    </pic:cNvPicPr>
                  </pic:nvPicPr>
                  <pic:blipFill>
                    <a:blip r:embed="rId35"/>
                    <a:srcRect/>
                    <a:stretch>
                      <a:fillRect/>
                    </a:stretch>
                  </pic:blipFill>
                  <pic:spPr bwMode="auto">
                    <a:xfrm>
                      <a:off x="0" y="0"/>
                      <a:ext cx="276225" cy="266065"/>
                    </a:xfrm>
                    <a:prstGeom prst="rect">
                      <a:avLst/>
                    </a:prstGeom>
                    <a:noFill/>
                    <a:ln w="9525">
                      <a:noFill/>
                      <a:miter lim="800000"/>
                      <a:headEnd/>
                      <a:tailEnd/>
                    </a:ln>
                  </pic:spPr>
                </pic:pic>
              </a:graphicData>
            </a:graphic>
          </wp:inline>
        </w:drawing>
      </w:r>
      <w:r>
        <w:rPr>
          <w:noProof/>
          <w:color w:val="000000"/>
        </w:rPr>
        <w:t>”</w:t>
      </w:r>
      <w:r w:rsidR="006E60AC">
        <w:rPr>
          <w:color w:val="000000"/>
        </w:rPr>
        <w:t xml:space="preserve"> icon shows </w:t>
      </w:r>
      <w:r w:rsidR="006E60AC" w:rsidRPr="00BF4FC2">
        <w:rPr>
          <w:color w:val="000000"/>
        </w:rPr>
        <w:t>OracleDataset</w:t>
      </w:r>
      <w:r w:rsidR="006E60AC">
        <w:rPr>
          <w:color w:val="000000"/>
        </w:rPr>
        <w:t>. That is for running SQL. There are two OracleDataset icons as s</w:t>
      </w:r>
      <w:r w:rsidR="006F60E9">
        <w:rPr>
          <w:color w:val="000000"/>
        </w:rPr>
        <w:t>hown</w:t>
      </w:r>
      <w:r w:rsidR="006E60AC">
        <w:rPr>
          <w:color w:val="000000"/>
        </w:rPr>
        <w:t>; one of them is use</w:t>
      </w:r>
      <w:r w:rsidR="006F60E9">
        <w:rPr>
          <w:color w:val="000000"/>
        </w:rPr>
        <w:t>d for grid and graphic on form1, t</w:t>
      </w:r>
      <w:r w:rsidR="006E60AC">
        <w:rPr>
          <w:color w:val="000000"/>
        </w:rPr>
        <w:t>he other one is used in UC</w:t>
      </w:r>
      <w:r w:rsidR="006F60E9">
        <w:rPr>
          <w:color w:val="000000"/>
        </w:rPr>
        <w:t>omportConnection form. It is to save the data comes from com port</w:t>
      </w:r>
      <w:r w:rsidR="006E60AC">
        <w:rPr>
          <w:color w:val="000000"/>
        </w:rPr>
        <w:t xml:space="preserve"> to database.</w:t>
      </w:r>
    </w:p>
    <w:p w:rsidR="006E60AC" w:rsidRDefault="006E60AC" w:rsidP="006E60AC">
      <w:pPr>
        <w:jc w:val="both"/>
        <w:rPr>
          <w:color w:val="000000"/>
        </w:rPr>
      </w:pPr>
    </w:p>
    <w:p w:rsidR="006E60AC" w:rsidRDefault="0074054B" w:rsidP="006E60AC">
      <w:pPr>
        <w:spacing w:line="360" w:lineRule="auto"/>
        <w:jc w:val="both"/>
        <w:rPr>
          <w:color w:val="000000"/>
        </w:rPr>
      </w:pPr>
      <w:r>
        <w:rPr>
          <w:noProof/>
          <w:color w:val="000000"/>
        </w:rPr>
        <w:t>“</w:t>
      </w:r>
      <w:r w:rsidR="00D003A6">
        <w:rPr>
          <w:noProof/>
          <w:color w:val="000000"/>
        </w:rPr>
        <w:drawing>
          <wp:inline distT="0" distB="0" distL="0" distR="0">
            <wp:extent cx="276225" cy="276225"/>
            <wp:effectExtent l="19050" t="0" r="9525" b="0"/>
            <wp:docPr id="15"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pic:cNvPicPr>
                      <a:picLocks noChangeAspect="1" noChangeArrowheads="1"/>
                    </pic:cNvPicPr>
                  </pic:nvPicPr>
                  <pic:blipFill>
                    <a:blip r:embed="rId36"/>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noProof/>
          <w:color w:val="000000"/>
        </w:rPr>
        <w:t>”</w:t>
      </w:r>
      <w:r w:rsidR="006E60AC">
        <w:rPr>
          <w:noProof/>
          <w:color w:val="000000"/>
        </w:rPr>
        <w:t xml:space="preserve"> </w:t>
      </w:r>
      <w:r w:rsidR="006E60AC">
        <w:rPr>
          <w:color w:val="000000"/>
        </w:rPr>
        <w:t>is the menu icon.</w:t>
      </w:r>
    </w:p>
    <w:p w:rsidR="006E60AC" w:rsidRDefault="006E60AC" w:rsidP="006E60AC">
      <w:pPr>
        <w:jc w:val="both"/>
        <w:rPr>
          <w:color w:val="000000"/>
        </w:rPr>
      </w:pPr>
    </w:p>
    <w:p w:rsidR="006E60AC" w:rsidRDefault="0074054B" w:rsidP="006E60AC">
      <w:pPr>
        <w:spacing w:line="360" w:lineRule="auto"/>
        <w:jc w:val="both"/>
        <w:rPr>
          <w:color w:val="000000"/>
        </w:rPr>
      </w:pPr>
      <w:r>
        <w:rPr>
          <w:noProof/>
          <w:color w:val="000000"/>
        </w:rPr>
        <w:t>“</w:t>
      </w:r>
      <w:r w:rsidR="00D003A6">
        <w:rPr>
          <w:noProof/>
          <w:color w:val="000000"/>
        </w:rPr>
        <w:drawing>
          <wp:inline distT="0" distB="0" distL="0" distR="0">
            <wp:extent cx="276225" cy="266065"/>
            <wp:effectExtent l="19050" t="0" r="9525" b="0"/>
            <wp:docPr id="16"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pic:cNvPicPr>
                      <a:picLocks noChangeAspect="1" noChangeArrowheads="1"/>
                    </pic:cNvPicPr>
                  </pic:nvPicPr>
                  <pic:blipFill>
                    <a:blip r:embed="rId37"/>
                    <a:srcRect/>
                    <a:stretch>
                      <a:fillRect/>
                    </a:stretch>
                  </pic:blipFill>
                  <pic:spPr bwMode="auto">
                    <a:xfrm>
                      <a:off x="0" y="0"/>
                      <a:ext cx="276225" cy="266065"/>
                    </a:xfrm>
                    <a:prstGeom prst="rect">
                      <a:avLst/>
                    </a:prstGeom>
                    <a:noFill/>
                    <a:ln w="9525">
                      <a:noFill/>
                      <a:miter lim="800000"/>
                      <a:headEnd/>
                      <a:tailEnd/>
                    </a:ln>
                  </pic:spPr>
                </pic:pic>
              </a:graphicData>
            </a:graphic>
          </wp:inline>
        </w:drawing>
      </w:r>
      <w:r>
        <w:rPr>
          <w:noProof/>
          <w:color w:val="000000"/>
        </w:rPr>
        <w:t>”</w:t>
      </w:r>
      <w:r w:rsidR="006E60AC">
        <w:rPr>
          <w:noProof/>
          <w:color w:val="000000"/>
        </w:rPr>
        <w:t xml:space="preserve"> </w:t>
      </w:r>
      <w:r w:rsidR="006E60AC">
        <w:rPr>
          <w:color w:val="000000"/>
        </w:rPr>
        <w:t xml:space="preserve">is </w:t>
      </w:r>
      <w:r w:rsidR="006F60E9">
        <w:rPr>
          <w:color w:val="000000"/>
        </w:rPr>
        <w:t xml:space="preserve">the </w:t>
      </w:r>
      <w:r w:rsidR="006E60AC" w:rsidRPr="00BF4FC2">
        <w:rPr>
          <w:color w:val="000000"/>
        </w:rPr>
        <w:t>datasource</w:t>
      </w:r>
      <w:r w:rsidR="006E60AC">
        <w:rPr>
          <w:color w:val="000000"/>
        </w:rPr>
        <w:t xml:space="preserve"> ico</w:t>
      </w:r>
      <w:r w:rsidR="006F60E9">
        <w:rPr>
          <w:color w:val="000000"/>
        </w:rPr>
        <w:t>n. It is used for bringing data</w:t>
      </w:r>
      <w:r w:rsidR="006E60AC">
        <w:rPr>
          <w:color w:val="000000"/>
        </w:rPr>
        <w:t xml:space="preserve"> from dataset to grid.</w:t>
      </w:r>
    </w:p>
    <w:p w:rsidR="006E60AC" w:rsidRPr="00BF4FC2" w:rsidRDefault="006F60E9" w:rsidP="006E60AC">
      <w:pPr>
        <w:spacing w:line="360" w:lineRule="auto"/>
        <w:jc w:val="both"/>
        <w:rPr>
          <w:color w:val="000000"/>
        </w:rPr>
      </w:pPr>
      <w:r>
        <w:rPr>
          <w:color w:val="000000"/>
        </w:rPr>
        <w:lastRenderedPageBreak/>
        <w:t>D</w:t>
      </w:r>
      <w:r w:rsidR="006E60AC">
        <w:rPr>
          <w:color w:val="000000"/>
        </w:rPr>
        <w:t>ataset is connected to datasource, datasource</w:t>
      </w:r>
      <w:r>
        <w:rPr>
          <w:color w:val="000000"/>
        </w:rPr>
        <w:t xml:space="preserve"> is</w:t>
      </w:r>
      <w:r w:rsidR="006E60AC">
        <w:rPr>
          <w:color w:val="000000"/>
        </w:rPr>
        <w:t xml:space="preserve"> connected to grid. </w:t>
      </w:r>
    </w:p>
    <w:p w:rsidR="006E60AC" w:rsidRDefault="006E60AC" w:rsidP="006E60AC"/>
    <w:p w:rsidR="006E60AC" w:rsidRPr="00FF2913" w:rsidRDefault="00A62DE2" w:rsidP="006E60AC">
      <w:pPr>
        <w:spacing w:line="360" w:lineRule="auto"/>
      </w:pPr>
      <w:r>
        <w:t>The following commands should be used for creating a table and for connecting to the database:</w:t>
      </w:r>
    </w:p>
    <w:p w:rsidR="006E60AC" w:rsidRPr="003B2558" w:rsidRDefault="006E60AC" w:rsidP="006E60AC">
      <w:pPr>
        <w:rPr>
          <w:b/>
        </w:rPr>
      </w:pPr>
    </w:p>
    <w:p w:rsidR="006E60AC" w:rsidRDefault="006E60AC" w:rsidP="006E60AC">
      <w:pPr>
        <w:autoSpaceDE w:val="0"/>
        <w:autoSpaceDN w:val="0"/>
        <w:adjustRightInd w:val="0"/>
        <w:spacing w:line="360" w:lineRule="auto"/>
        <w:jc w:val="both"/>
        <w:rPr>
          <w:color w:val="000000"/>
        </w:rPr>
      </w:pPr>
      <w:r>
        <w:rPr>
          <w:color w:val="000000"/>
        </w:rPr>
        <w:t xml:space="preserve">SQL&gt; </w:t>
      </w:r>
      <w:r w:rsidRPr="003838ED">
        <w:rPr>
          <w:color w:val="000000"/>
        </w:rPr>
        <w:t>CREATE TABLE LIGHT(KEY NUMBER, TIME DATE, VALUE NUMBER, RESISTANCE NUMBER, LIGHT NUMBER, PRIMARY KEY (KEY));</w:t>
      </w:r>
    </w:p>
    <w:p w:rsidR="006E60AC" w:rsidRDefault="006E60AC" w:rsidP="006E60AC">
      <w:pPr>
        <w:spacing w:line="360" w:lineRule="auto"/>
      </w:pPr>
      <w:r>
        <w:t>SQL&gt; commit;</w:t>
      </w:r>
    </w:p>
    <w:p w:rsidR="006E60AC" w:rsidRDefault="006E60AC" w:rsidP="006E60AC">
      <w:pPr>
        <w:spacing w:line="360" w:lineRule="auto"/>
      </w:pPr>
      <w:r>
        <w:t xml:space="preserve">SQL&gt; </w:t>
      </w:r>
      <w:r w:rsidRPr="00A255A4">
        <w:t>CREATE SEQUENCE LIGHTSEQ;</w:t>
      </w:r>
    </w:p>
    <w:p w:rsidR="006E60AC" w:rsidRDefault="006E60AC" w:rsidP="006E60AC">
      <w:pPr>
        <w:spacing w:line="360" w:lineRule="auto"/>
      </w:pPr>
      <w:r>
        <w:t>SQL&gt; commit;</w:t>
      </w:r>
    </w:p>
    <w:p w:rsidR="006E60AC" w:rsidRDefault="006E60AC" w:rsidP="00A62DE2">
      <w:pPr>
        <w:rPr>
          <w:b/>
          <w:color w:val="000000"/>
        </w:rPr>
      </w:pPr>
    </w:p>
    <w:p w:rsidR="00B205D2" w:rsidRDefault="00A62DE2" w:rsidP="00B205D2">
      <w:pPr>
        <w:spacing w:line="360" w:lineRule="auto"/>
        <w:jc w:val="both"/>
      </w:pPr>
      <w:r>
        <w:t>The program</w:t>
      </w:r>
      <w:r w:rsidR="00B205D2">
        <w:t xml:space="preserve"> saves all data coming from the d</w:t>
      </w:r>
      <w:r>
        <w:t>evelopment kit in a log.txt file. The Oracle database saves the light intensity values that are sent by the development board.</w:t>
      </w:r>
    </w:p>
    <w:p w:rsidR="006E60AC" w:rsidRDefault="006E60AC" w:rsidP="002815D6">
      <w:pPr>
        <w:jc w:val="both"/>
        <w:rPr>
          <w:b/>
          <w:bCs/>
          <w:color w:val="000000"/>
        </w:rPr>
      </w:pPr>
    </w:p>
    <w:p w:rsidR="002815D6" w:rsidRDefault="002815D6" w:rsidP="002815D6">
      <w:pPr>
        <w:jc w:val="both"/>
        <w:rPr>
          <w:b/>
          <w:bCs/>
          <w:color w:val="000000"/>
        </w:rPr>
      </w:pPr>
    </w:p>
    <w:p w:rsidR="006E60AC" w:rsidRPr="00853E22" w:rsidRDefault="00113E99" w:rsidP="006E60AC">
      <w:pPr>
        <w:jc w:val="both"/>
        <w:rPr>
          <w:b/>
          <w:bCs/>
          <w:color w:val="000000"/>
        </w:rPr>
      </w:pPr>
      <w:r>
        <w:rPr>
          <w:b/>
          <w:bCs/>
          <w:color w:val="000000"/>
        </w:rPr>
        <w:t>3</w:t>
      </w:r>
      <w:r w:rsidR="00A62DE2">
        <w:rPr>
          <w:b/>
          <w:bCs/>
          <w:color w:val="000000"/>
        </w:rPr>
        <w:t xml:space="preserve">.3 </w:t>
      </w:r>
      <w:r w:rsidR="006E60AC" w:rsidRPr="00853E22">
        <w:rPr>
          <w:b/>
          <w:bCs/>
          <w:color w:val="000000"/>
        </w:rPr>
        <w:t>Light Intensity</w:t>
      </w:r>
      <w:r w:rsidR="00A62DE2">
        <w:rPr>
          <w:b/>
          <w:bCs/>
          <w:color w:val="000000"/>
        </w:rPr>
        <w:t xml:space="preserve"> Measurement</w:t>
      </w:r>
    </w:p>
    <w:p w:rsidR="006E60AC" w:rsidRDefault="006E60AC" w:rsidP="006E60AC">
      <w:pPr>
        <w:jc w:val="both"/>
        <w:rPr>
          <w:bCs/>
          <w:color w:val="000000"/>
        </w:rPr>
      </w:pPr>
    </w:p>
    <w:p w:rsidR="00A62DE2" w:rsidRDefault="00A62DE2" w:rsidP="006E60AC">
      <w:pPr>
        <w:spacing w:line="360" w:lineRule="auto"/>
        <w:jc w:val="both"/>
        <w:rPr>
          <w:bCs/>
          <w:color w:val="000000"/>
        </w:rPr>
      </w:pPr>
      <w:r>
        <w:rPr>
          <w:bCs/>
          <w:color w:val="000000"/>
        </w:rPr>
        <w:t>The sensor board sends the light measurement in units of “mV”. This should be converted to the units of light, which is Lux. The</w:t>
      </w:r>
      <w:r w:rsidR="0074054B">
        <w:rPr>
          <w:bCs/>
          <w:color w:val="000000"/>
        </w:rPr>
        <w:t xml:space="preserve"> conversion process is describe</w:t>
      </w:r>
      <w:r>
        <w:rPr>
          <w:bCs/>
          <w:color w:val="000000"/>
        </w:rPr>
        <w:t>d</w:t>
      </w:r>
      <w:r w:rsidR="0074054B">
        <w:rPr>
          <w:bCs/>
          <w:color w:val="000000"/>
        </w:rPr>
        <w:t xml:space="preserve"> </w:t>
      </w:r>
      <w:r>
        <w:rPr>
          <w:bCs/>
          <w:color w:val="000000"/>
        </w:rPr>
        <w:t>in this section.</w:t>
      </w:r>
    </w:p>
    <w:p w:rsidR="006E60AC" w:rsidRDefault="006E60AC" w:rsidP="006E60AC">
      <w:pPr>
        <w:jc w:val="both"/>
      </w:pPr>
    </w:p>
    <w:p w:rsidR="006E60AC" w:rsidRDefault="006E60AC" w:rsidP="006E60AC">
      <w:pPr>
        <w:spacing w:line="360" w:lineRule="auto"/>
        <w:jc w:val="both"/>
      </w:pPr>
      <w:r w:rsidRPr="007C67A1">
        <w:rPr>
          <w:bCs/>
        </w:rPr>
        <w:t>Lux</w:t>
      </w:r>
      <w:r w:rsidR="004E2414">
        <w:rPr>
          <w:b/>
          <w:bCs/>
        </w:rPr>
        <w:t xml:space="preserve"> </w:t>
      </w:r>
      <w:r w:rsidR="00D708D2">
        <w:rPr>
          <w:bCs/>
        </w:rPr>
        <w:t>[39</w:t>
      </w:r>
      <w:r w:rsidR="004E2414" w:rsidRPr="004E2414">
        <w:rPr>
          <w:bCs/>
        </w:rPr>
        <w:t>]</w:t>
      </w:r>
      <w:r w:rsidRPr="00CD6F60">
        <w:t xml:space="preserve"> is the </w:t>
      </w:r>
      <w:hyperlink r:id="rId38" w:tooltip="SI" w:history="1">
        <w:r w:rsidRPr="00CD6F60">
          <w:rPr>
            <w:rStyle w:val="Kpr"/>
          </w:rPr>
          <w:t>SI</w:t>
        </w:r>
      </w:hyperlink>
      <w:r w:rsidRPr="00CD6F60">
        <w:t xml:space="preserve"> unit of </w:t>
      </w:r>
      <w:hyperlink r:id="rId39" w:tooltip="Illuminance" w:history="1">
        <w:r w:rsidRPr="00CD6F60">
          <w:rPr>
            <w:rStyle w:val="Kpr"/>
          </w:rPr>
          <w:t>illuminance</w:t>
        </w:r>
      </w:hyperlink>
      <w:r w:rsidRPr="00CD6F60">
        <w:t xml:space="preserve"> and </w:t>
      </w:r>
      <w:hyperlink r:id="rId40" w:tooltip="Luminous emittance" w:history="1">
        <w:r w:rsidRPr="00CD6F60">
          <w:rPr>
            <w:rStyle w:val="Kpr"/>
          </w:rPr>
          <w:t>luminous emittance</w:t>
        </w:r>
      </w:hyperlink>
      <w:r w:rsidRPr="00CD6F60">
        <w:t xml:space="preserve">. It is used in </w:t>
      </w:r>
      <w:hyperlink r:id="rId41" w:tooltip="Photometry (optics)" w:history="1">
        <w:r w:rsidRPr="00CD6F60">
          <w:rPr>
            <w:rStyle w:val="Kpr"/>
          </w:rPr>
          <w:t>photometry</w:t>
        </w:r>
      </w:hyperlink>
      <w:r w:rsidRPr="00CD6F60">
        <w:t xml:space="preserve"> as a measure of the </w:t>
      </w:r>
      <w:r w:rsidRPr="00CD6F60">
        <w:rPr>
          <w:iCs/>
        </w:rPr>
        <w:t>apparent</w:t>
      </w:r>
      <w:r w:rsidRPr="00CD6F60">
        <w:t xml:space="preserve"> intensity of light hitting or passing through a surface. It is analogous to the </w:t>
      </w:r>
      <w:hyperlink r:id="rId42" w:tooltip="Radiometry" w:history="1">
        <w:r w:rsidRPr="00CD6F60">
          <w:rPr>
            <w:rStyle w:val="Kpr"/>
          </w:rPr>
          <w:t>radiometric</w:t>
        </w:r>
      </w:hyperlink>
      <w:r w:rsidRPr="00CD6F60">
        <w:t xml:space="preserve"> unit watts per square metre, but with the power at each </w:t>
      </w:r>
      <w:hyperlink r:id="rId43" w:tooltip="Wavelength" w:history="1">
        <w:r w:rsidRPr="00CD6F60">
          <w:rPr>
            <w:rStyle w:val="Kpr"/>
          </w:rPr>
          <w:t>wavelength</w:t>
        </w:r>
      </w:hyperlink>
      <w:r w:rsidRPr="00CD6F60">
        <w:t xml:space="preserve"> weighted according to the </w:t>
      </w:r>
      <w:hyperlink r:id="rId44" w:tooltip="Luminosity function" w:history="1">
        <w:r w:rsidRPr="00CD6F60">
          <w:rPr>
            <w:rStyle w:val="Kpr"/>
          </w:rPr>
          <w:t>luminosity function</w:t>
        </w:r>
      </w:hyperlink>
      <w:r w:rsidRPr="00CD6F60">
        <w:t>, a standardized model of human brightnes</w:t>
      </w:r>
      <w:r w:rsidR="00D469A3">
        <w:t>s perception. It’s symbol is lx.</w:t>
      </w:r>
    </w:p>
    <w:p w:rsidR="006E60AC" w:rsidRDefault="006E60AC" w:rsidP="00DB0AD9">
      <w:pPr>
        <w:spacing w:line="360" w:lineRule="auto"/>
        <w:jc w:val="both"/>
      </w:pPr>
    </w:p>
    <w:p w:rsidR="006E60AC" w:rsidRPr="005F3013" w:rsidRDefault="006E60AC" w:rsidP="006E60AC">
      <w:pPr>
        <w:autoSpaceDE w:val="0"/>
        <w:autoSpaceDN w:val="0"/>
        <w:adjustRightInd w:val="0"/>
        <w:spacing w:line="360" w:lineRule="auto"/>
      </w:pPr>
      <w:r w:rsidRPr="005F3013">
        <w:t>1 lm/m2 (lumens per square meter)</w:t>
      </w:r>
    </w:p>
    <w:p w:rsidR="006E60AC" w:rsidRPr="005F3013" w:rsidRDefault="006E60AC" w:rsidP="006E60AC">
      <w:pPr>
        <w:autoSpaceDE w:val="0"/>
        <w:autoSpaceDN w:val="0"/>
        <w:adjustRightInd w:val="0"/>
        <w:spacing w:line="360" w:lineRule="auto"/>
      </w:pPr>
      <w:r w:rsidRPr="005F3013">
        <w:t>= 1 lux (lx)</w:t>
      </w:r>
    </w:p>
    <w:p w:rsidR="006E60AC" w:rsidRPr="005F3013" w:rsidRDefault="006E60AC" w:rsidP="006E60AC">
      <w:pPr>
        <w:autoSpaceDE w:val="0"/>
        <w:autoSpaceDN w:val="0"/>
        <w:adjustRightInd w:val="0"/>
        <w:spacing w:line="360" w:lineRule="auto"/>
      </w:pPr>
      <w:r w:rsidRPr="005F3013">
        <w:t>= 10-4 lm/cm2</w:t>
      </w:r>
    </w:p>
    <w:p w:rsidR="006E60AC" w:rsidRPr="005F3013" w:rsidRDefault="006E60AC" w:rsidP="006E60AC">
      <w:pPr>
        <w:autoSpaceDE w:val="0"/>
        <w:autoSpaceDN w:val="0"/>
        <w:adjustRightInd w:val="0"/>
        <w:spacing w:line="360" w:lineRule="auto"/>
      </w:pPr>
      <w:r w:rsidRPr="005F3013">
        <w:t>= 10-4 phot (ph)</w:t>
      </w:r>
    </w:p>
    <w:p w:rsidR="006E60AC" w:rsidRPr="005F3013" w:rsidRDefault="006E60AC" w:rsidP="006E60AC">
      <w:pPr>
        <w:autoSpaceDE w:val="0"/>
        <w:autoSpaceDN w:val="0"/>
        <w:adjustRightInd w:val="0"/>
        <w:spacing w:line="360" w:lineRule="auto"/>
      </w:pPr>
      <w:r w:rsidRPr="005F3013">
        <w:t>= 9.290 x 10-2 lm/ft2</w:t>
      </w:r>
    </w:p>
    <w:p w:rsidR="006E60AC" w:rsidRPr="005F3013" w:rsidRDefault="006E60AC" w:rsidP="006E60AC">
      <w:pPr>
        <w:autoSpaceDE w:val="0"/>
        <w:autoSpaceDN w:val="0"/>
        <w:adjustRightInd w:val="0"/>
        <w:spacing w:line="360" w:lineRule="auto"/>
      </w:pPr>
      <w:r w:rsidRPr="005F3013">
        <w:t>= 9.290 x 10-2 foot-candles (fc)</w:t>
      </w:r>
    </w:p>
    <w:p w:rsidR="006E60AC" w:rsidRDefault="006E60AC" w:rsidP="006E60AC"/>
    <w:p w:rsidR="006E60AC" w:rsidRDefault="00A62DE2" w:rsidP="006E60AC">
      <w:pPr>
        <w:spacing w:line="360" w:lineRule="auto"/>
        <w:jc w:val="both"/>
      </w:pPr>
      <w:r>
        <w:rPr>
          <w:lang w:val="en-GB"/>
        </w:rPr>
        <w:lastRenderedPageBreak/>
        <w:t xml:space="preserve">The light intensity is sensed using a light dependent resistor with a voltage source. The light intensity is inversely proportional to the resistance of teh sensor. Thus, as the light intensity increases, the resistance of teh sensor is reduced. </w:t>
      </w:r>
      <w:r w:rsidR="006E60AC">
        <w:rPr>
          <w:lang w:val="en-GB"/>
        </w:rPr>
        <w:t>For measuring the</w:t>
      </w:r>
      <w:r w:rsidR="006E60AC" w:rsidRPr="00867871">
        <w:rPr>
          <w:lang w:val="en-GB"/>
        </w:rPr>
        <w:t xml:space="preserve"> </w:t>
      </w:r>
      <w:r w:rsidR="006E60AC" w:rsidRPr="00867871">
        <w:t xml:space="preserve">light </w:t>
      </w:r>
      <w:hyperlink r:id="rId45" w:tooltip="intensity" w:history="1">
        <w:r w:rsidR="006E60AC" w:rsidRPr="00867871">
          <w:rPr>
            <w:rStyle w:val="Kpr"/>
          </w:rPr>
          <w:t>intensity</w:t>
        </w:r>
      </w:hyperlink>
      <w:r w:rsidR="006E60AC">
        <w:t xml:space="preserve"> (Lux), </w:t>
      </w:r>
      <w:r w:rsidR="006E60AC" w:rsidRPr="00867871">
        <w:t>some calculations</w:t>
      </w:r>
      <w:r>
        <w:t xml:space="preserve"> are needed as</w:t>
      </w:r>
      <w:r w:rsidR="006E60AC">
        <w:t xml:space="preserve"> </w:t>
      </w:r>
      <w:r w:rsidR="001C6D42">
        <w:t>the</w:t>
      </w:r>
      <w:r w:rsidR="006E60AC" w:rsidRPr="00867871">
        <w:t xml:space="preserve"> development kit sends </w:t>
      </w:r>
      <w:r>
        <w:t>the measured light intensity as a hexadecimal value in “mV”.</w:t>
      </w:r>
    </w:p>
    <w:p w:rsidR="006E60AC" w:rsidRDefault="006E60AC" w:rsidP="002815D6">
      <w:pPr>
        <w:spacing w:line="360" w:lineRule="auto"/>
        <w:jc w:val="both"/>
      </w:pPr>
    </w:p>
    <w:p w:rsidR="00A62DE2" w:rsidRDefault="00A62DE2" w:rsidP="006E60AC">
      <w:pPr>
        <w:jc w:val="both"/>
      </w:pPr>
      <w:r>
        <w:t>The output of the light sensor is read by sending command string:</w:t>
      </w:r>
    </w:p>
    <w:p w:rsidR="00A62DE2" w:rsidRDefault="00A62DE2" w:rsidP="006E60AC">
      <w:pPr>
        <w:jc w:val="both"/>
      </w:pPr>
    </w:p>
    <w:p w:rsidR="006E60AC" w:rsidRDefault="006E60AC" w:rsidP="006E60AC">
      <w:pPr>
        <w:spacing w:line="360" w:lineRule="auto"/>
      </w:pPr>
      <w:r w:rsidRPr="00B55E0B">
        <w:t>ATSREM12:000D6F00000DC449?</w:t>
      </w:r>
    </w:p>
    <w:p w:rsidR="00A62DE2" w:rsidRDefault="00A62DE2" w:rsidP="0074054B"/>
    <w:p w:rsidR="00A62DE2" w:rsidRDefault="00A62DE2" w:rsidP="006E60AC">
      <w:pPr>
        <w:spacing w:line="360" w:lineRule="auto"/>
      </w:pPr>
      <w:r>
        <w:t>The sensor board responds with a 4-digit hexadecimal value, such as:</w:t>
      </w:r>
    </w:p>
    <w:p w:rsidR="00A62DE2" w:rsidRPr="00B55E0B" w:rsidRDefault="00A62DE2" w:rsidP="0074054B"/>
    <w:p w:rsidR="006E60AC" w:rsidRPr="005B751F" w:rsidRDefault="006E60AC" w:rsidP="006E60AC">
      <w:pPr>
        <w:spacing w:line="360" w:lineRule="auto"/>
        <w:jc w:val="both"/>
        <w:rPr>
          <w:b/>
        </w:rPr>
      </w:pPr>
      <w:r>
        <w:t xml:space="preserve">      S12:</w:t>
      </w:r>
      <w:r w:rsidRPr="005B751F">
        <w:rPr>
          <w:b/>
        </w:rPr>
        <w:t>02C6</w:t>
      </w:r>
    </w:p>
    <w:p w:rsidR="006E60AC" w:rsidRPr="00867871" w:rsidRDefault="006E60AC" w:rsidP="006E60AC">
      <w:pPr>
        <w:spacing w:line="360" w:lineRule="auto"/>
        <w:jc w:val="both"/>
      </w:pPr>
      <w:r>
        <w:t xml:space="preserve">      OK</w:t>
      </w:r>
    </w:p>
    <w:p w:rsidR="006E60AC" w:rsidRDefault="006E60AC" w:rsidP="006E60AC">
      <w:pPr>
        <w:jc w:val="both"/>
      </w:pPr>
    </w:p>
    <w:p w:rsidR="006E60AC" w:rsidRPr="00867871" w:rsidRDefault="00A62DE2" w:rsidP="006E60AC">
      <w:pPr>
        <w:jc w:val="both"/>
      </w:pPr>
      <w:r>
        <w:t>First of all it is necessary to convert this hexadecimal value into decimal:</w:t>
      </w:r>
    </w:p>
    <w:p w:rsidR="006E60AC" w:rsidRDefault="006E60AC" w:rsidP="006E60AC">
      <w:pPr>
        <w:jc w:val="both"/>
      </w:pPr>
    </w:p>
    <w:p w:rsidR="006E60AC" w:rsidRPr="00867871" w:rsidRDefault="006E60AC" w:rsidP="006E60AC">
      <w:pPr>
        <w:spacing w:line="360" w:lineRule="auto"/>
        <w:jc w:val="both"/>
      </w:pPr>
      <w:r>
        <w:t>Vo</w:t>
      </w:r>
      <w:r w:rsidRPr="00867871">
        <w:t xml:space="preserve"> = 02C6 = (16³x0)</w:t>
      </w:r>
      <w:r>
        <w:t xml:space="preserve"> </w:t>
      </w:r>
      <w:r w:rsidRPr="00867871">
        <w:t>+</w:t>
      </w:r>
      <w:r>
        <w:t xml:space="preserve"> </w:t>
      </w:r>
      <w:r w:rsidRPr="00867871">
        <w:t>(16²x2)</w:t>
      </w:r>
      <w:r>
        <w:t xml:space="preserve"> </w:t>
      </w:r>
      <w:r w:rsidRPr="00867871">
        <w:t>+</w:t>
      </w:r>
      <w:r>
        <w:t xml:space="preserve"> </w:t>
      </w:r>
      <w:r w:rsidRPr="00867871">
        <w:t>(16¹x12)</w:t>
      </w:r>
      <w:r>
        <w:t xml:space="preserve"> </w:t>
      </w:r>
      <w:r w:rsidRPr="00867871">
        <w:t>+</w:t>
      </w:r>
      <w:r>
        <w:t xml:space="preserve"> </w:t>
      </w:r>
      <w:r w:rsidRPr="00867871">
        <w:t>(16</w:t>
      </w:r>
      <w:r w:rsidR="007A49C5">
        <w:rPr>
          <w:rFonts w:ascii="Calibri" w:hAnsi="Calibri"/>
        </w:rPr>
        <w:t>⁰</w:t>
      </w:r>
      <w:r>
        <w:t>x</w:t>
      </w:r>
      <w:r w:rsidRPr="00867871">
        <w:t>6) = 710 mV</w:t>
      </w:r>
    </w:p>
    <w:p w:rsidR="006E60AC" w:rsidRDefault="006E60AC" w:rsidP="006E60AC">
      <w:pPr>
        <w:jc w:val="both"/>
      </w:pPr>
    </w:p>
    <w:p w:rsidR="006E60AC" w:rsidRDefault="00D428E9" w:rsidP="006E60AC">
      <w:pPr>
        <w:spacing w:line="360" w:lineRule="auto"/>
        <w:jc w:val="both"/>
      </w:pPr>
      <w:r>
        <w:t>After that we must find</w:t>
      </w:r>
      <w:r w:rsidR="006E60AC" w:rsidRPr="00867871">
        <w:t xml:space="preserve"> R (</w:t>
      </w:r>
      <w:r w:rsidR="006E60AC" w:rsidRPr="00867871">
        <w:rPr>
          <w:lang w:val="en-GB"/>
        </w:rPr>
        <w:t>resistance of the sensor</w:t>
      </w:r>
      <w:r w:rsidR="006E60AC" w:rsidRPr="00867871">
        <w:t>) using the</w:t>
      </w:r>
      <w:r>
        <w:t xml:space="preserve"> following formula</w:t>
      </w:r>
      <w:r w:rsidR="00A62DE2">
        <w:t>:</w:t>
      </w:r>
    </w:p>
    <w:p w:rsidR="00A62DE2" w:rsidRDefault="00A62DE2" w:rsidP="0074054B">
      <w:pPr>
        <w:jc w:val="both"/>
      </w:pPr>
    </w:p>
    <w:p w:rsidR="006E60AC" w:rsidRDefault="006E60AC" w:rsidP="006E60AC">
      <w:pPr>
        <w:spacing w:line="360" w:lineRule="auto"/>
        <w:jc w:val="both"/>
      </w:pPr>
      <w:r w:rsidRPr="00867871">
        <w:rPr>
          <w:b/>
        </w:rPr>
        <w:t>R</w:t>
      </w:r>
      <w:r>
        <w:rPr>
          <w:b/>
        </w:rPr>
        <w:t xml:space="preserve"> </w:t>
      </w:r>
      <w:r w:rsidRPr="00867871">
        <w:rPr>
          <w:b/>
        </w:rPr>
        <w:t>= (</w:t>
      </w:r>
      <w:r>
        <w:rPr>
          <w:b/>
        </w:rPr>
        <w:t>33000/Vo</w:t>
      </w:r>
      <w:r w:rsidRPr="00867871">
        <w:rPr>
          <w:b/>
        </w:rPr>
        <w:t>) – 10</w:t>
      </w:r>
    </w:p>
    <w:p w:rsidR="006E60AC" w:rsidRDefault="006E60AC" w:rsidP="006E60AC">
      <w:pPr>
        <w:jc w:val="both"/>
      </w:pPr>
    </w:p>
    <w:p w:rsidR="006E60AC" w:rsidRDefault="00A62DE2" w:rsidP="006E60AC">
      <w:pPr>
        <w:spacing w:line="360" w:lineRule="auto"/>
        <w:jc w:val="both"/>
      </w:pPr>
      <w:r>
        <w:t>The</w:t>
      </w:r>
      <w:r w:rsidR="00D708D2">
        <w:t xml:space="preserve"> manufacturer specifies that [33</w:t>
      </w:r>
      <w:r>
        <w:t>], in</w:t>
      </w:r>
      <w:r w:rsidR="00D428E9">
        <w:t xml:space="preserve"> this</w:t>
      </w:r>
      <w:r w:rsidR="006E60AC">
        <w:t xml:space="preserve"> form</w:t>
      </w:r>
      <w:r>
        <w:t>ula Vcc = 3.3 = 33000 mV.</w:t>
      </w:r>
    </w:p>
    <w:p w:rsidR="006E60AC" w:rsidRDefault="006E60AC" w:rsidP="006E60AC">
      <w:pPr>
        <w:jc w:val="both"/>
      </w:pPr>
    </w:p>
    <w:p w:rsidR="006E60AC" w:rsidRDefault="00A62DE2" w:rsidP="006E60AC">
      <w:pPr>
        <w:spacing w:line="360" w:lineRule="auto"/>
        <w:jc w:val="both"/>
      </w:pPr>
      <w:r>
        <w:t>Inserting</w:t>
      </w:r>
      <w:r w:rsidR="006E60AC">
        <w:t xml:space="preserve"> the voltage in the formula w</w:t>
      </w:r>
      <w:r>
        <w:t>hich was sent by the sensor</w:t>
      </w:r>
      <w:r w:rsidR="006E60AC">
        <w:t xml:space="preserve"> board;</w:t>
      </w:r>
    </w:p>
    <w:p w:rsidR="006E60AC" w:rsidRDefault="006E60AC" w:rsidP="006E60AC">
      <w:pPr>
        <w:jc w:val="both"/>
      </w:pPr>
    </w:p>
    <w:p w:rsidR="006E60AC" w:rsidRDefault="006E60AC" w:rsidP="00A62DE2">
      <w:pPr>
        <w:spacing w:line="360" w:lineRule="auto"/>
        <w:ind w:firstLine="708"/>
        <w:jc w:val="both"/>
      </w:pPr>
      <w:r w:rsidRPr="00867871">
        <w:t xml:space="preserve">R = (33000/710) </w:t>
      </w:r>
      <w:r>
        <w:t>–</w:t>
      </w:r>
      <w:r w:rsidRPr="00867871">
        <w:t xml:space="preserve"> 10</w:t>
      </w:r>
      <w:r>
        <w:t xml:space="preserve"> = 36.48 Kohm</w:t>
      </w:r>
    </w:p>
    <w:p w:rsidR="006E60AC" w:rsidRDefault="006E60AC" w:rsidP="006E60AC">
      <w:pPr>
        <w:jc w:val="both"/>
      </w:pPr>
    </w:p>
    <w:p w:rsidR="00DB0AD9" w:rsidRDefault="00DB0AD9" w:rsidP="006E60AC">
      <w:pPr>
        <w:jc w:val="both"/>
      </w:pPr>
    </w:p>
    <w:p w:rsidR="006E60AC" w:rsidRDefault="002D4619" w:rsidP="00565A18">
      <w:pPr>
        <w:spacing w:line="360" w:lineRule="auto"/>
        <w:jc w:val="both"/>
      </w:pPr>
      <w:r>
        <w:t>Figure 3</w:t>
      </w:r>
      <w:r w:rsidR="006161DA">
        <w:t>.5</w:t>
      </w:r>
      <w:r w:rsidR="00A62DE2">
        <w:t xml:space="preserve"> shows the resi</w:t>
      </w:r>
      <w:r w:rsidR="007A49C5">
        <w:t>s</w:t>
      </w:r>
      <w:r w:rsidR="00A62DE2">
        <w:t xml:space="preserve">tance-light intensity graph </w:t>
      </w:r>
      <w:r w:rsidR="00D708D2">
        <w:t>[40</w:t>
      </w:r>
      <w:r w:rsidR="00662C6C">
        <w:t xml:space="preserve">] </w:t>
      </w:r>
      <w:r w:rsidR="00A62DE2">
        <w:t xml:space="preserve">of the light sensor used in this study. </w:t>
      </w:r>
      <w:r w:rsidR="00662C6C">
        <w:t>The type used was the A905014 (indica</w:t>
      </w:r>
      <w:r>
        <w:t>ted with number 14</w:t>
      </w:r>
      <w:r w:rsidR="00662C6C">
        <w:t>).</w:t>
      </w:r>
    </w:p>
    <w:p w:rsidR="00565A18" w:rsidRDefault="00565A18" w:rsidP="00565A18">
      <w:pPr>
        <w:spacing w:line="360" w:lineRule="auto"/>
        <w:jc w:val="both"/>
      </w:pPr>
    </w:p>
    <w:p w:rsidR="00565A18" w:rsidRDefault="009329F3" w:rsidP="00565A18">
      <w:pPr>
        <w:spacing w:line="360" w:lineRule="auto"/>
        <w:jc w:val="center"/>
      </w:pPr>
      <w:r>
        <w:rPr>
          <w:noProof/>
        </w:rPr>
        <w:lastRenderedPageBreak/>
        <w:pict>
          <v:shape id="_x0000_s1651" type="#_x0000_t202" style="position:absolute;left:0;text-align:left;margin-left:270.6pt;margin-top:261.2pt;width:46.45pt;height:21.05pt;z-index:251667456" stroked="f" strokecolor="white">
            <v:fill opacity="0"/>
            <v:textbox style="mso-next-textbox:#_x0000_s1651">
              <w:txbxContent>
                <w:p w:rsidR="00A43825" w:rsidRPr="005D72D4" w:rsidRDefault="00A43825" w:rsidP="005C7730">
                  <w:pPr>
                    <w:rPr>
                      <w:b/>
                      <w:i/>
                    </w:rPr>
                  </w:pPr>
                  <w:r w:rsidRPr="005D72D4">
                    <w:rPr>
                      <w:b/>
                      <w:i/>
                    </w:rPr>
                    <w:t>Lux</w:t>
                  </w:r>
                </w:p>
              </w:txbxContent>
            </v:textbox>
          </v:shape>
        </w:pict>
      </w:r>
      <w:r>
        <w:pict>
          <v:group id="_x0000_s1633" editas="canvas" style="width:427.7pt;height:278.1pt;mso-position-horizontal-relative:char;mso-position-vertical-relative:line" coordorigin="2268,7964" coordsize="8554,5562">
            <o:lock v:ext="edit" aspectratio="t"/>
            <v:shape id="_x0000_s1634" type="#_x0000_t75" style="position:absolute;left:2268;top:7964;width:8554;height:5562" o:preferrelative="f">
              <v:fill o:detectmouseclick="t"/>
              <v:path o:extrusionok="t" o:connecttype="none"/>
              <o:lock v:ext="edit" text="t"/>
            </v:shape>
            <v:rect id="_x0000_s1635" style="position:absolute;left:5010;top:8641;width:3210;height:4289" fillcolor="#b8cce4" strokeweight="2.25pt">
              <v:fill r:id="rId46" o:title="Küçük kılavuz" type="pattern"/>
            </v:rect>
            <v:shape id="_x0000_s1636" type="#_x0000_t202" style="position:absolute;left:7214;top:7965;width:1682;height:420" stroked="f" strokecolor="white">
              <v:fill opacity="0"/>
              <v:textbox>
                <w:txbxContent>
                  <w:p w:rsidR="00A43825" w:rsidRPr="009E6AC4" w:rsidRDefault="00A43825" w:rsidP="005C7730">
                    <w:pPr>
                      <w:rPr>
                        <w:b/>
                      </w:rPr>
                    </w:pPr>
                    <w:r w:rsidRPr="009E6AC4">
                      <w:rPr>
                        <w:b/>
                      </w:rPr>
                      <w:t>A9050…</w:t>
                    </w:r>
                  </w:p>
                </w:txbxContent>
              </v:textbox>
            </v:shape>
            <v:shape id="_x0000_s1637" type="#_x0000_t202" style="position:absolute;left:4186;top:8505;width:1001;height:451" stroked="f" strokecolor="white">
              <v:fill opacity="0"/>
              <v:textbox>
                <w:txbxContent>
                  <w:p w:rsidR="00A43825" w:rsidRPr="00565A18" w:rsidRDefault="00A43825" w:rsidP="005C7730">
                    <w:pPr>
                      <w:rPr>
                        <w:b/>
                      </w:rPr>
                    </w:pPr>
                    <w:r w:rsidRPr="00565A18">
                      <w:rPr>
                        <w:b/>
                      </w:rPr>
                      <w:t>10000</w:t>
                    </w:r>
                  </w:p>
                </w:txbxContent>
              </v:textbox>
            </v:shape>
            <v:shape id="_x0000_s1638" type="#_x0000_t202" style="position:absolute;left:4307;top:9225;width:895;height:375" stroked="f" strokecolor="white">
              <v:fill opacity="0"/>
              <v:textbox>
                <w:txbxContent>
                  <w:p w:rsidR="00A43825" w:rsidRPr="00565A18" w:rsidRDefault="00A43825" w:rsidP="005C7730">
                    <w:pPr>
                      <w:rPr>
                        <w:b/>
                      </w:rPr>
                    </w:pPr>
                    <w:r w:rsidRPr="00565A18">
                      <w:rPr>
                        <w:b/>
                      </w:rPr>
                      <w:t>1000</w:t>
                    </w:r>
                  </w:p>
                </w:txbxContent>
              </v:textbox>
            </v:shape>
            <v:shape id="_x0000_s1639" type="#_x0000_t202" style="position:absolute;left:4546;top:10636;width:569;height:375" stroked="f" strokecolor="white">
              <v:fill opacity="0"/>
              <v:textbox>
                <w:txbxContent>
                  <w:p w:rsidR="00A43825" w:rsidRPr="00565A18" w:rsidRDefault="00A43825" w:rsidP="005C7730">
                    <w:pPr>
                      <w:rPr>
                        <w:b/>
                      </w:rPr>
                    </w:pPr>
                    <w:r w:rsidRPr="00565A18">
                      <w:rPr>
                        <w:b/>
                      </w:rPr>
                      <w:t>10</w:t>
                    </w:r>
                  </w:p>
                </w:txbxContent>
              </v:textbox>
            </v:shape>
            <v:shape id="_x0000_s1641" type="#_x0000_t202" style="position:absolute;left:4679;top:11385;width:466;height:375" stroked="f" strokecolor="white">
              <v:fill opacity="0"/>
              <v:textbox>
                <w:txbxContent>
                  <w:p w:rsidR="00A43825" w:rsidRPr="00565A18" w:rsidRDefault="00A43825" w:rsidP="005C7730">
                    <w:pPr>
                      <w:rPr>
                        <w:b/>
                      </w:rPr>
                    </w:pPr>
                    <w:r w:rsidRPr="00565A18">
                      <w:rPr>
                        <w:b/>
                      </w:rPr>
                      <w:t>1</w:t>
                    </w:r>
                  </w:p>
                </w:txbxContent>
              </v:textbox>
            </v:shape>
            <v:shape id="_x0000_s1642" type="#_x0000_t202" style="position:absolute;left:4502;top:12030;width:628;height:377" stroked="f" strokecolor="white">
              <v:fill opacity="0"/>
              <v:textbox>
                <w:txbxContent>
                  <w:p w:rsidR="00A43825" w:rsidRPr="00565A18" w:rsidRDefault="00A43825" w:rsidP="005C7730">
                    <w:pPr>
                      <w:rPr>
                        <w:b/>
                      </w:rPr>
                    </w:pPr>
                    <w:r w:rsidRPr="00565A18">
                      <w:rPr>
                        <w:b/>
                      </w:rPr>
                      <w:t>0,1</w:t>
                    </w:r>
                  </w:p>
                </w:txbxContent>
              </v:textbox>
            </v:shape>
            <v:shape id="_x0000_s1643" type="#_x0000_t202" style="position:absolute;left:5670;top:12903;width:480;height:375" stroked="f" strokecolor="white">
              <v:fill opacity="0"/>
              <v:textbox>
                <w:txbxContent>
                  <w:p w:rsidR="00A43825" w:rsidRPr="00565A18" w:rsidRDefault="00A43825" w:rsidP="005C7730">
                    <w:pPr>
                      <w:rPr>
                        <w:b/>
                      </w:rPr>
                    </w:pPr>
                    <w:r w:rsidRPr="00565A18">
                      <w:rPr>
                        <w:b/>
                      </w:rPr>
                      <w:t>1</w:t>
                    </w:r>
                  </w:p>
                </w:txbxContent>
              </v:textbox>
            </v:shape>
            <v:shape id="_x0000_s1644" type="#_x0000_t202" style="position:absolute;left:6330;top:12899;width:673;height:375" stroked="f" strokecolor="white">
              <v:fill opacity="0"/>
              <v:textbox>
                <w:txbxContent>
                  <w:p w:rsidR="00A43825" w:rsidRPr="00565A18" w:rsidRDefault="00A43825" w:rsidP="005C7730">
                    <w:pPr>
                      <w:rPr>
                        <w:b/>
                      </w:rPr>
                    </w:pPr>
                    <w:r w:rsidRPr="00565A18">
                      <w:rPr>
                        <w:b/>
                      </w:rPr>
                      <w:t>10</w:t>
                    </w:r>
                  </w:p>
                </w:txbxContent>
              </v:textbox>
            </v:shape>
            <v:shape id="_x0000_s1645" type="#_x0000_t202" style="position:absolute;left:7648;top:12901;width:826;height:376" stroked="f" strokecolor="white">
              <v:fill opacity="0"/>
              <v:textbox>
                <w:txbxContent>
                  <w:p w:rsidR="00A43825" w:rsidRPr="00565A18" w:rsidRDefault="00A43825" w:rsidP="005C7730">
                    <w:pPr>
                      <w:rPr>
                        <w:b/>
                      </w:rPr>
                    </w:pPr>
                    <w:r w:rsidRPr="00565A18">
                      <w:rPr>
                        <w:b/>
                      </w:rPr>
                      <w:t>1000</w:t>
                    </w:r>
                  </w:p>
                </w:txbxContent>
              </v:textbox>
            </v:shape>
            <v:shape id="_x0000_s1646" type="#_x0000_t202" style="position:absolute;left:4815;top:12903;width:629;height:374" stroked="f" strokecolor="white">
              <v:fill opacity="0"/>
              <v:textbox>
                <w:txbxContent>
                  <w:p w:rsidR="00A43825" w:rsidRPr="00565A18" w:rsidRDefault="00A43825" w:rsidP="005C7730">
                    <w:pPr>
                      <w:rPr>
                        <w:b/>
                      </w:rPr>
                    </w:pPr>
                    <w:r w:rsidRPr="00565A18">
                      <w:rPr>
                        <w:b/>
                      </w:rPr>
                      <w:t>0,1</w:t>
                    </w:r>
                  </w:p>
                </w:txbxContent>
              </v:textbox>
            </v:shape>
            <v:shape id="_x0000_s1647" type="#_x0000_t202" style="position:absolute;left:4424;top:9960;width:781;height:377" stroked="f" strokecolor="white">
              <v:fill opacity="0"/>
              <v:textbox>
                <w:txbxContent>
                  <w:p w:rsidR="00A43825" w:rsidRPr="00565A18" w:rsidRDefault="00A43825" w:rsidP="005C7730">
                    <w:pPr>
                      <w:rPr>
                        <w:b/>
                      </w:rPr>
                    </w:pPr>
                    <w:r w:rsidRPr="00565A18">
                      <w:rPr>
                        <w:b/>
                      </w:rPr>
                      <w:t>100</w:t>
                    </w:r>
                  </w:p>
                </w:txbxContent>
              </v:textbox>
            </v:shape>
            <v:shape id="_x0000_s1648" type="#_x0000_t202" style="position:absolute;left:4381;top:12647;width:734;height:376" stroked="f" strokecolor="white">
              <v:fill opacity="0"/>
              <v:textbox>
                <w:txbxContent>
                  <w:p w:rsidR="00A43825" w:rsidRPr="00565A18" w:rsidRDefault="00A43825" w:rsidP="005C7730">
                    <w:pPr>
                      <w:rPr>
                        <w:b/>
                      </w:rPr>
                    </w:pPr>
                    <w:r w:rsidRPr="00565A18">
                      <w:rPr>
                        <w:b/>
                      </w:rPr>
                      <w:t>0,01</w:t>
                    </w:r>
                  </w:p>
                </w:txbxContent>
              </v:textbox>
            </v:shape>
            <v:shape id="_x0000_s1649" type="#_x0000_t202" style="position:absolute;left:6988;top:12900;width:690;height:376" stroked="f" strokecolor="white">
              <v:fill opacity="0"/>
              <v:textbox>
                <w:txbxContent>
                  <w:p w:rsidR="00A43825" w:rsidRPr="00565A18" w:rsidRDefault="00A43825" w:rsidP="005C7730">
                    <w:pPr>
                      <w:rPr>
                        <w:b/>
                      </w:rPr>
                    </w:pPr>
                    <w:r w:rsidRPr="00565A18">
                      <w:rPr>
                        <w:b/>
                      </w:rPr>
                      <w:t>100</w:t>
                    </w:r>
                  </w:p>
                </w:txbxContent>
              </v:textbox>
            </v:shape>
            <v:shape id="_x0000_s1650" type="#_x0000_t202" style="position:absolute;left:4185;top:8159;width:930;height:406" strokecolor="white">
              <v:fill opacity="0"/>
              <v:textbox>
                <w:txbxContent>
                  <w:p w:rsidR="00A43825" w:rsidRPr="005D72D4" w:rsidRDefault="00A43825" w:rsidP="005C7730">
                    <w:pPr>
                      <w:rPr>
                        <w:b/>
                        <w:i/>
                      </w:rPr>
                    </w:pPr>
                    <w:r w:rsidRPr="005D72D4">
                      <w:rPr>
                        <w:b/>
                        <w:i/>
                      </w:rPr>
                      <w:t>R/KΩ</w:t>
                    </w:r>
                  </w:p>
                </w:txbxContent>
              </v:textbox>
            </v:shape>
            <v:shape id="_x0000_s1656" style="position:absolute;left:5115;top:8641;width:3105;height:26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05,2639" path="m,c1294,1099,2588,2199,3105,2639e" filled="f" strokecolor="red" strokeweight="2pt">
              <v:path arrowok="t"/>
            </v:shape>
            <v:shape id="_x0000_s1658" style="position:absolute;left:5010;top:9135;width:3210;height:22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210,2384" path="m,c1337,993,2675,1987,3210,2384e" filled="f" strokecolor="red" strokeweight="1.5pt">
              <v:path arrowok="t"/>
            </v:shape>
            <v:shape id="_x0000_s1659" style="position:absolute;left:5010;top:9720;width:3210;height:175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210,1665" path="m,c1337,691,2675,1382,3210,1665e" filled="f" strokecolor="red" strokeweight="1pt">
              <v:path arrowok="t"/>
            </v:shape>
            <v:shape id="_x0000_s1660" type="#_x0000_t202" style="position:absolute;left:5535;top:8641;width:570;height:375" stroked="f">
              <v:fill opacity="0"/>
              <v:textbox>
                <w:txbxContent>
                  <w:p w:rsidR="00A43825" w:rsidRPr="005C7730" w:rsidRDefault="00A43825" w:rsidP="005C7730">
                    <w:pPr>
                      <w:rPr>
                        <w:b/>
                      </w:rPr>
                    </w:pPr>
                    <w:r w:rsidRPr="005C7730">
                      <w:rPr>
                        <w:b/>
                      </w:rPr>
                      <w:t>14</w:t>
                    </w:r>
                  </w:p>
                </w:txbxContent>
              </v:textbox>
            </v:shape>
            <v:shape id="_x0000_s1661" type="#_x0000_t202" style="position:absolute;left:5250;top:9016;width:660;height:448" stroked="f">
              <v:fill opacity="0"/>
              <v:textbox>
                <w:txbxContent>
                  <w:p w:rsidR="00A43825" w:rsidRPr="005C7730" w:rsidRDefault="00A43825" w:rsidP="005C7730">
                    <w:pPr>
                      <w:rPr>
                        <w:b/>
                      </w:rPr>
                    </w:pPr>
                    <w:r w:rsidRPr="005C7730">
                      <w:rPr>
                        <w:b/>
                      </w:rPr>
                      <w:t>13</w:t>
                    </w:r>
                  </w:p>
                </w:txbxContent>
              </v:textbox>
            </v:shape>
            <v:shape id="_x0000_s1662" type="#_x0000_t202" style="position:absolute;left:5250;top:9615;width:555;height:360" stroked="f" strokecolor="white">
              <v:fill opacity="0"/>
              <v:textbox>
                <w:txbxContent>
                  <w:p w:rsidR="00A43825" w:rsidRPr="005C7730" w:rsidRDefault="00A43825" w:rsidP="005C7730">
                    <w:pPr>
                      <w:rPr>
                        <w:b/>
                      </w:rPr>
                    </w:pPr>
                    <w:r w:rsidRPr="005C7730">
                      <w:rPr>
                        <w:b/>
                      </w:rPr>
                      <w:t>12</w:t>
                    </w:r>
                  </w:p>
                </w:txbxContent>
              </v:textbox>
            </v:shape>
            <w10:wrap type="none"/>
            <w10:anchorlock/>
          </v:group>
        </w:pict>
      </w:r>
    </w:p>
    <w:p w:rsidR="00565A18" w:rsidRDefault="00565A18" w:rsidP="00565A18">
      <w:pPr>
        <w:jc w:val="center"/>
        <w:rPr>
          <w:b/>
        </w:rPr>
      </w:pPr>
    </w:p>
    <w:p w:rsidR="004116C3" w:rsidRPr="008C6AC4" w:rsidRDefault="004116C3" w:rsidP="00565A18">
      <w:pPr>
        <w:jc w:val="center"/>
      </w:pPr>
      <w:r w:rsidRPr="00247594">
        <w:rPr>
          <w:b/>
        </w:rPr>
        <w:t>Fig</w:t>
      </w:r>
      <w:r>
        <w:rPr>
          <w:b/>
        </w:rPr>
        <w:t xml:space="preserve">ure </w:t>
      </w:r>
      <w:r w:rsidR="002D4619">
        <w:rPr>
          <w:b/>
        </w:rPr>
        <w:t>3</w:t>
      </w:r>
      <w:r w:rsidR="006161DA">
        <w:rPr>
          <w:b/>
        </w:rPr>
        <w:t>.5</w:t>
      </w:r>
      <w:r>
        <w:rPr>
          <w:b/>
        </w:rPr>
        <w:t xml:space="preserve"> </w:t>
      </w:r>
      <w:r>
        <w:t>A9050-14 light sensor R-Lux graphic</w:t>
      </w:r>
    </w:p>
    <w:p w:rsidR="00565A18" w:rsidRPr="007A559C" w:rsidRDefault="00565A18" w:rsidP="006E60AC">
      <w:pPr>
        <w:spacing w:line="360" w:lineRule="auto"/>
        <w:jc w:val="both"/>
        <w:rPr>
          <w:sz w:val="32"/>
          <w:szCs w:val="32"/>
        </w:rPr>
      </w:pPr>
    </w:p>
    <w:p w:rsidR="00B205D2" w:rsidRDefault="00A42516" w:rsidP="00A42516">
      <w:pPr>
        <w:spacing w:line="360" w:lineRule="auto"/>
        <w:jc w:val="both"/>
      </w:pPr>
      <w:r>
        <w:t>It is now necessary to convert the measured resistance value</w:t>
      </w:r>
      <w:r w:rsidR="002D4619">
        <w:t xml:space="preserve"> into lux. Looking at Figure 3</w:t>
      </w:r>
      <w:r w:rsidR="006161DA">
        <w:t>.5</w:t>
      </w:r>
      <w:r>
        <w:t>, it is not easy to derive a single equation to cover the entire range of the measurement. The graph was therefore divided into six sections and different straight line equations were used for to define the resistance-lux relationships in each section.</w:t>
      </w:r>
    </w:p>
    <w:p w:rsidR="004F65DA" w:rsidRDefault="004F65DA" w:rsidP="004F65DA"/>
    <w:p w:rsidR="006E60AC" w:rsidRDefault="006E60AC" w:rsidP="006E60AC">
      <w:pPr>
        <w:spacing w:line="360" w:lineRule="auto"/>
      </w:pPr>
      <w:r>
        <w:t xml:space="preserve">The ranges are for resistance (KΩ) </w:t>
      </w:r>
    </w:p>
    <w:p w:rsidR="006E60AC" w:rsidRDefault="006E60AC" w:rsidP="00866955">
      <w:pPr>
        <w:numPr>
          <w:ilvl w:val="0"/>
          <w:numId w:val="4"/>
        </w:numPr>
        <w:spacing w:line="360" w:lineRule="auto"/>
      </w:pPr>
      <w:r>
        <w:t>1000000 – 10000</w:t>
      </w:r>
    </w:p>
    <w:p w:rsidR="006E60AC" w:rsidRDefault="006E60AC" w:rsidP="00866955">
      <w:pPr>
        <w:numPr>
          <w:ilvl w:val="0"/>
          <w:numId w:val="4"/>
        </w:numPr>
        <w:spacing w:line="360" w:lineRule="auto"/>
      </w:pPr>
      <w:r>
        <w:t>10000 – 1000</w:t>
      </w:r>
    </w:p>
    <w:p w:rsidR="006E60AC" w:rsidRDefault="006E60AC" w:rsidP="00866955">
      <w:pPr>
        <w:numPr>
          <w:ilvl w:val="0"/>
          <w:numId w:val="4"/>
        </w:numPr>
        <w:spacing w:line="360" w:lineRule="auto"/>
      </w:pPr>
      <w:r>
        <w:t>1000 – 100</w:t>
      </w:r>
    </w:p>
    <w:p w:rsidR="006E60AC" w:rsidRDefault="006E60AC" w:rsidP="00866955">
      <w:pPr>
        <w:numPr>
          <w:ilvl w:val="0"/>
          <w:numId w:val="4"/>
        </w:numPr>
        <w:spacing w:line="360" w:lineRule="auto"/>
        <w:jc w:val="both"/>
      </w:pPr>
      <w:r>
        <w:t>100 – 10</w:t>
      </w:r>
    </w:p>
    <w:p w:rsidR="006E60AC" w:rsidRDefault="006E60AC" w:rsidP="00866955">
      <w:pPr>
        <w:numPr>
          <w:ilvl w:val="0"/>
          <w:numId w:val="4"/>
        </w:numPr>
        <w:spacing w:line="360" w:lineRule="auto"/>
        <w:jc w:val="both"/>
      </w:pPr>
      <w:r>
        <w:t>10 – 5</w:t>
      </w:r>
    </w:p>
    <w:p w:rsidR="00A42516" w:rsidRDefault="006E60AC" w:rsidP="00A42516">
      <w:pPr>
        <w:numPr>
          <w:ilvl w:val="0"/>
          <w:numId w:val="4"/>
        </w:numPr>
        <w:spacing w:line="360" w:lineRule="auto"/>
        <w:jc w:val="both"/>
      </w:pPr>
      <w:r>
        <w:t>5 – 0.01</w:t>
      </w:r>
    </w:p>
    <w:p w:rsidR="00D469A3" w:rsidRPr="0074054B" w:rsidRDefault="00D469A3" w:rsidP="00D469A3">
      <w:pPr>
        <w:ind w:left="760"/>
        <w:jc w:val="both"/>
      </w:pPr>
    </w:p>
    <w:p w:rsidR="0074054B" w:rsidRPr="00764EF9" w:rsidRDefault="00D428E9" w:rsidP="004F65DA">
      <w:pPr>
        <w:spacing w:line="360" w:lineRule="auto"/>
        <w:jc w:val="both"/>
      </w:pPr>
      <w:r>
        <w:t>Using</w:t>
      </w:r>
      <w:r w:rsidR="006E60AC">
        <w:t xml:space="preserve"> A905014 graph, s</w:t>
      </w:r>
      <w:r w:rsidR="006E60AC" w:rsidRPr="00764EF9">
        <w:t>ix</w:t>
      </w:r>
      <w:r w:rsidR="006E60AC">
        <w:t xml:space="preserve"> linear</w:t>
      </w:r>
      <w:r w:rsidR="006E60AC" w:rsidRPr="00764EF9">
        <w:t xml:space="preserve"> equations</w:t>
      </w:r>
      <w:r>
        <w:t xml:space="preserve"> are</w:t>
      </w:r>
      <w:r w:rsidR="00A42516">
        <w:t xml:space="preserve"> found as shown in</w:t>
      </w:r>
      <w:r w:rsidR="007A49C5">
        <w:t xml:space="preserve"> </w:t>
      </w:r>
      <w:r w:rsidR="002D4619">
        <w:t>Table 3</w:t>
      </w:r>
      <w:r w:rsidR="00C93101">
        <w:t>.</w:t>
      </w:r>
      <w:r w:rsidR="00A42516">
        <w:t>1</w:t>
      </w:r>
      <w:r w:rsidR="006161DA">
        <w:t xml:space="preserve"> </w:t>
      </w:r>
      <w:r w:rsidR="002D4619">
        <w:t>and Table 3</w:t>
      </w:r>
      <w:r w:rsidR="00A42516">
        <w:t>.2.</w:t>
      </w:r>
    </w:p>
    <w:p w:rsidR="007A49C5" w:rsidRDefault="007A49C5" w:rsidP="00477FC5">
      <w:pPr>
        <w:jc w:val="center"/>
        <w:rPr>
          <w:b/>
        </w:rPr>
      </w:pPr>
    </w:p>
    <w:p w:rsidR="00477FC5" w:rsidRPr="00391565" w:rsidRDefault="002D4619" w:rsidP="00477FC5">
      <w:pPr>
        <w:jc w:val="center"/>
      </w:pPr>
      <w:r>
        <w:rPr>
          <w:b/>
        </w:rPr>
        <w:lastRenderedPageBreak/>
        <w:t>Table 3</w:t>
      </w:r>
      <w:r w:rsidR="00477FC5">
        <w:rPr>
          <w:b/>
        </w:rPr>
        <w:t xml:space="preserve">.1: </w:t>
      </w:r>
      <w:r w:rsidR="00A42516">
        <w:t>Linear equation</w:t>
      </w:r>
      <w:r w:rsidR="00477FC5" w:rsidRPr="00391565">
        <w:t xml:space="preserve"> calculations</w:t>
      </w:r>
    </w:p>
    <w:p w:rsidR="00477FC5" w:rsidRPr="00D469A3" w:rsidRDefault="00477FC5" w:rsidP="006E60AC">
      <w:pPr>
        <w:rPr>
          <w:sz w:val="20"/>
          <w:szCs w:val="20"/>
        </w:rPr>
      </w:pPr>
    </w:p>
    <w:tbl>
      <w:tblPr>
        <w:tblW w:w="7992" w:type="dxa"/>
        <w:jc w:val="center"/>
        <w:tblInd w:w="52" w:type="dxa"/>
        <w:tblCellMar>
          <w:left w:w="70" w:type="dxa"/>
          <w:right w:w="70" w:type="dxa"/>
        </w:tblCellMar>
        <w:tblLook w:val="04A0"/>
      </w:tblPr>
      <w:tblGrid>
        <w:gridCol w:w="930"/>
        <w:gridCol w:w="852"/>
        <w:gridCol w:w="3045"/>
        <w:gridCol w:w="3165"/>
      </w:tblGrid>
      <w:tr w:rsidR="006E60AC" w:rsidRPr="00B32CFC">
        <w:trPr>
          <w:trHeight w:val="287"/>
          <w:jc w:val="center"/>
        </w:trPr>
        <w:tc>
          <w:tcPr>
            <w:tcW w:w="930" w:type="dxa"/>
            <w:tcBorders>
              <w:top w:val="single" w:sz="4" w:space="0" w:color="auto"/>
              <w:left w:val="single" w:sz="4" w:space="0" w:color="auto"/>
              <w:bottom w:val="single" w:sz="4" w:space="0" w:color="auto"/>
              <w:right w:val="single" w:sz="4" w:space="0" w:color="auto"/>
            </w:tcBorders>
            <w:shd w:val="clear" w:color="000000" w:fill="E6B9B8"/>
            <w:noWrap/>
            <w:vAlign w:val="bottom"/>
          </w:tcPr>
          <w:p w:rsidR="006E60AC" w:rsidRPr="00B32CFC" w:rsidRDefault="006E60AC" w:rsidP="00DB2108">
            <w:pPr>
              <w:jc w:val="center"/>
              <w:rPr>
                <w:b/>
                <w:bCs/>
                <w:color w:val="000000"/>
              </w:rPr>
            </w:pPr>
            <w:r w:rsidRPr="00B32CFC">
              <w:rPr>
                <w:b/>
                <w:bCs/>
                <w:color w:val="000000"/>
              </w:rPr>
              <w:t>R(y)</w:t>
            </w:r>
          </w:p>
        </w:tc>
        <w:tc>
          <w:tcPr>
            <w:tcW w:w="852" w:type="dxa"/>
            <w:tcBorders>
              <w:top w:val="single" w:sz="4" w:space="0" w:color="auto"/>
              <w:left w:val="nil"/>
              <w:bottom w:val="single" w:sz="4" w:space="0" w:color="auto"/>
              <w:right w:val="single" w:sz="4" w:space="0" w:color="auto"/>
            </w:tcBorders>
            <w:shd w:val="clear" w:color="000000" w:fill="E6B9B8"/>
            <w:noWrap/>
            <w:vAlign w:val="bottom"/>
          </w:tcPr>
          <w:p w:rsidR="006E60AC" w:rsidRPr="00B32CFC" w:rsidRDefault="006E60AC" w:rsidP="00DB2108">
            <w:pPr>
              <w:jc w:val="center"/>
              <w:rPr>
                <w:b/>
                <w:bCs/>
                <w:color w:val="000000"/>
              </w:rPr>
            </w:pPr>
            <w:r w:rsidRPr="00B32CFC">
              <w:rPr>
                <w:b/>
                <w:bCs/>
                <w:color w:val="000000"/>
              </w:rPr>
              <w:t>Lux(x)</w:t>
            </w:r>
          </w:p>
        </w:tc>
        <w:tc>
          <w:tcPr>
            <w:tcW w:w="3045" w:type="dxa"/>
            <w:tcBorders>
              <w:top w:val="single" w:sz="4" w:space="0" w:color="auto"/>
              <w:left w:val="nil"/>
              <w:bottom w:val="single" w:sz="4" w:space="0" w:color="auto"/>
              <w:right w:val="single" w:sz="4" w:space="0" w:color="auto"/>
            </w:tcBorders>
            <w:shd w:val="clear" w:color="000000" w:fill="F2DDDC"/>
            <w:noWrap/>
            <w:vAlign w:val="bottom"/>
          </w:tcPr>
          <w:p w:rsidR="006E60AC" w:rsidRPr="00B32CFC" w:rsidRDefault="006E60AC" w:rsidP="00DB2108">
            <w:pPr>
              <w:jc w:val="center"/>
              <w:rPr>
                <w:b/>
                <w:bCs/>
                <w:color w:val="000000"/>
              </w:rPr>
            </w:pPr>
            <w:r>
              <w:rPr>
                <w:b/>
                <w:bCs/>
                <w:color w:val="000000"/>
              </w:rPr>
              <w:t xml:space="preserve">m </w:t>
            </w:r>
            <w:r w:rsidRPr="00B32CFC">
              <w:rPr>
                <w:b/>
                <w:bCs/>
                <w:color w:val="000000"/>
              </w:rPr>
              <w:t>= (y2-y1) / (x2-x1)</w:t>
            </w:r>
          </w:p>
        </w:tc>
        <w:tc>
          <w:tcPr>
            <w:tcW w:w="3165" w:type="dxa"/>
            <w:tcBorders>
              <w:top w:val="single" w:sz="4" w:space="0" w:color="auto"/>
              <w:left w:val="nil"/>
              <w:bottom w:val="single" w:sz="4" w:space="0" w:color="auto"/>
              <w:right w:val="single" w:sz="4" w:space="0" w:color="auto"/>
            </w:tcBorders>
            <w:shd w:val="clear" w:color="000000" w:fill="F2DDDC"/>
            <w:noWrap/>
            <w:vAlign w:val="bottom"/>
          </w:tcPr>
          <w:p w:rsidR="006E60AC" w:rsidRPr="00B32CFC" w:rsidRDefault="006E60AC" w:rsidP="00DB2108">
            <w:pPr>
              <w:jc w:val="center"/>
              <w:rPr>
                <w:b/>
                <w:bCs/>
                <w:color w:val="000000"/>
              </w:rPr>
            </w:pPr>
            <w:r w:rsidRPr="00B32CFC">
              <w:rPr>
                <w:b/>
                <w:bCs/>
                <w:color w:val="000000"/>
              </w:rPr>
              <w:t>(y-y1) = m(x-x1)</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rPr>
                <w:b/>
                <w:bCs/>
                <w:color w:val="000000"/>
                <w:sz w:val="22"/>
                <w:szCs w:val="22"/>
              </w:rPr>
            </w:pPr>
            <w:r w:rsidRPr="004F65DA">
              <w:rPr>
                <w:b/>
                <w:bCs/>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rPr>
                <w:b/>
                <w:bCs/>
                <w:color w:val="000000"/>
                <w:sz w:val="22"/>
                <w:szCs w:val="22"/>
              </w:rPr>
            </w:pPr>
            <w:r w:rsidRPr="004F65DA">
              <w:rPr>
                <w:b/>
                <w:bCs/>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(1000000-10000) / (0,1-0,2)</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(y-10000) = -9900000(x-0.2)</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1000000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0.1</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(990000) / (-0,1)</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y-10000 = -9900000x + 1980000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10000</w:t>
            </w:r>
          </w:p>
        </w:tc>
        <w:tc>
          <w:tcPr>
            <w:tcW w:w="852" w:type="dxa"/>
            <w:tcBorders>
              <w:top w:val="nil"/>
              <w:left w:val="nil"/>
              <w:bottom w:val="nil"/>
              <w:right w:val="single" w:sz="4" w:space="0" w:color="auto"/>
            </w:tcBorders>
            <w:shd w:val="clear" w:color="000000" w:fill="F2DDDC"/>
            <w:noWrap/>
            <w:vAlign w:val="center"/>
          </w:tcPr>
          <w:p w:rsidR="006E60AC" w:rsidRPr="004F65DA" w:rsidRDefault="006E60AC" w:rsidP="00DB2108">
            <w:pPr>
              <w:jc w:val="center"/>
              <w:rPr>
                <w:color w:val="000000"/>
                <w:sz w:val="22"/>
                <w:szCs w:val="22"/>
              </w:rPr>
            </w:pPr>
            <w:r w:rsidRPr="004F65DA">
              <w:rPr>
                <w:color w:val="000000"/>
                <w:sz w:val="22"/>
                <w:szCs w:val="22"/>
              </w:rPr>
              <w:t>0.2</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-9900000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-9900000x + 1970000</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rPr>
                <w:b/>
                <w:bCs/>
                <w:color w:val="000000"/>
                <w:sz w:val="22"/>
                <w:szCs w:val="22"/>
              </w:rPr>
            </w:pPr>
            <w:r w:rsidRPr="004F65DA">
              <w:rPr>
                <w:b/>
                <w:bCs/>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jc w:val="center"/>
              <w:rPr>
                <w:b/>
                <w:bCs/>
                <w:color w:val="000000"/>
                <w:sz w:val="22"/>
                <w:szCs w:val="22"/>
              </w:rPr>
            </w:pPr>
            <w:r w:rsidRPr="004F65DA">
              <w:rPr>
                <w:b/>
                <w:bCs/>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(1970000-y) / 9900000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(10000-1000) / (0.2-1)</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(y-1000) = -11250(x-1)</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0.2</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(9000) / (-0.8)</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- 1000 = -11250x + 11250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-11250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-11250x + 12250</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(12250-y) / 11250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(1000-100) / (1-20)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(y-1000) = -47.36(x-1)</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(900) / (-19)</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- 1000 = -47.36x + 47.36</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20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-47.36</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-47.36x + 1047.36</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(1047.36-y) / 47.36</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(100-10) / (20-300)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(y-100) = -0.32(x-20)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20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(90) / (-280)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- 100 = -0.32x + 6.4</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300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-0.32</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-0.32x + 106.4</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(106.4-y) / 0.32</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(10-5) / (300-1000)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(y-10) = -0.0071(x-300)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300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(5) / (-700)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- 10 = -0.0071x + 2.13</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5</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-0.0071</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-0.0071x + 12.13</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(12.13-y) / 0.0071</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 </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(5-01) / (1000-100000)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(y-5) = -0.00005(x-1000)</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5</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1000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(4.99) / (-99000)</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- 5 = -0.00005x + 0.05</w:t>
            </w:r>
          </w:p>
        </w:tc>
      </w:tr>
      <w:tr w:rsidR="006E60AC" w:rsidRPr="00B32CFC">
        <w:trPr>
          <w:trHeight w:val="287"/>
          <w:jc w:val="center"/>
        </w:trPr>
        <w:tc>
          <w:tcPr>
            <w:tcW w:w="930" w:type="dxa"/>
            <w:tcBorders>
              <w:top w:val="nil"/>
              <w:left w:val="single" w:sz="4" w:space="0" w:color="auto"/>
              <w:bottom w:val="nil"/>
              <w:right w:val="single" w:sz="4" w:space="0" w:color="auto"/>
            </w:tcBorders>
            <w:shd w:val="clear" w:color="000000" w:fill="F2DDDC"/>
            <w:noWrap/>
            <w:vAlign w:val="bottom"/>
          </w:tcPr>
          <w:p w:rsidR="006E60AC" w:rsidRPr="004F65DA" w:rsidRDefault="006E60AC" w:rsidP="00DB2108">
            <w:pPr>
              <w:jc w:val="center"/>
              <w:rPr>
                <w:color w:val="000000"/>
                <w:sz w:val="22"/>
                <w:szCs w:val="22"/>
              </w:rPr>
            </w:pPr>
            <w:r w:rsidRPr="004F65DA">
              <w:rPr>
                <w:color w:val="000000"/>
                <w:sz w:val="22"/>
                <w:szCs w:val="22"/>
              </w:rPr>
              <w:t>0.01</w:t>
            </w:r>
          </w:p>
        </w:tc>
        <w:tc>
          <w:tcPr>
            <w:tcW w:w="852" w:type="dxa"/>
            <w:tcBorders>
              <w:top w:val="nil"/>
              <w:left w:val="nil"/>
              <w:bottom w:val="nil"/>
              <w:right w:val="single" w:sz="4" w:space="0" w:color="auto"/>
            </w:tcBorders>
            <w:shd w:val="clear" w:color="000000" w:fill="F2DDDC"/>
            <w:noWrap/>
            <w:vAlign w:val="bottom"/>
          </w:tcPr>
          <w:p w:rsidR="006E60AC" w:rsidRPr="004F65DA" w:rsidRDefault="006E60AC" w:rsidP="00DB2108">
            <w:pPr>
              <w:rPr>
                <w:color w:val="000000"/>
                <w:sz w:val="22"/>
                <w:szCs w:val="22"/>
              </w:rPr>
            </w:pPr>
            <w:r w:rsidRPr="004F65DA">
              <w:rPr>
                <w:color w:val="000000"/>
                <w:sz w:val="22"/>
                <w:szCs w:val="22"/>
              </w:rPr>
              <w:t>100000</w:t>
            </w:r>
          </w:p>
        </w:tc>
        <w:tc>
          <w:tcPr>
            <w:tcW w:w="304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m = -0.00005</w:t>
            </w:r>
          </w:p>
        </w:tc>
        <w:tc>
          <w:tcPr>
            <w:tcW w:w="3165" w:type="dxa"/>
            <w:tcBorders>
              <w:top w:val="nil"/>
              <w:left w:val="nil"/>
              <w:bottom w:val="nil"/>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y = -0.00005x + 5.05</w:t>
            </w:r>
          </w:p>
        </w:tc>
      </w:tr>
      <w:tr w:rsidR="006E60AC" w:rsidRPr="00B32CFC">
        <w:trPr>
          <w:trHeight w:val="287"/>
          <w:jc w:val="center"/>
        </w:trPr>
        <w:tc>
          <w:tcPr>
            <w:tcW w:w="930" w:type="dxa"/>
            <w:tcBorders>
              <w:top w:val="nil"/>
              <w:left w:val="single" w:sz="4" w:space="0" w:color="auto"/>
              <w:bottom w:val="single" w:sz="4" w:space="0" w:color="auto"/>
              <w:right w:val="single" w:sz="4" w:space="0" w:color="auto"/>
            </w:tcBorders>
            <w:shd w:val="clear" w:color="000000" w:fill="F2DDDC"/>
            <w:noWrap/>
            <w:vAlign w:val="bottom"/>
          </w:tcPr>
          <w:p w:rsidR="006E60AC" w:rsidRPr="004F65DA" w:rsidRDefault="006E60AC" w:rsidP="00DB2108">
            <w:pPr>
              <w:rPr>
                <w:color w:val="000000"/>
                <w:sz w:val="22"/>
                <w:szCs w:val="22"/>
              </w:rPr>
            </w:pPr>
            <w:r w:rsidRPr="004F65DA">
              <w:rPr>
                <w:color w:val="000000"/>
                <w:sz w:val="22"/>
                <w:szCs w:val="22"/>
              </w:rPr>
              <w:t> </w:t>
            </w:r>
          </w:p>
        </w:tc>
        <w:tc>
          <w:tcPr>
            <w:tcW w:w="852" w:type="dxa"/>
            <w:tcBorders>
              <w:top w:val="nil"/>
              <w:left w:val="nil"/>
              <w:bottom w:val="single" w:sz="4" w:space="0" w:color="auto"/>
              <w:right w:val="single" w:sz="4" w:space="0" w:color="auto"/>
            </w:tcBorders>
            <w:shd w:val="clear" w:color="000000" w:fill="F2DDDC"/>
            <w:noWrap/>
            <w:vAlign w:val="bottom"/>
          </w:tcPr>
          <w:p w:rsidR="006E60AC" w:rsidRPr="004F65DA" w:rsidRDefault="006E60AC" w:rsidP="00DB2108">
            <w:pPr>
              <w:rPr>
                <w:color w:val="000000"/>
                <w:sz w:val="22"/>
                <w:szCs w:val="22"/>
              </w:rPr>
            </w:pPr>
            <w:r w:rsidRPr="004F65DA">
              <w:rPr>
                <w:color w:val="000000"/>
                <w:sz w:val="22"/>
                <w:szCs w:val="22"/>
              </w:rPr>
              <w:t> </w:t>
            </w:r>
          </w:p>
        </w:tc>
        <w:tc>
          <w:tcPr>
            <w:tcW w:w="304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 </w:t>
            </w:r>
          </w:p>
        </w:tc>
        <w:tc>
          <w:tcPr>
            <w:tcW w:w="3165" w:type="dxa"/>
            <w:tcBorders>
              <w:top w:val="nil"/>
              <w:left w:val="nil"/>
              <w:bottom w:val="single" w:sz="4" w:space="0" w:color="auto"/>
              <w:right w:val="single" w:sz="4" w:space="0" w:color="auto"/>
            </w:tcBorders>
            <w:shd w:val="clear" w:color="auto" w:fill="auto"/>
            <w:noWrap/>
            <w:vAlign w:val="bottom"/>
          </w:tcPr>
          <w:p w:rsidR="006E60AC" w:rsidRPr="004F65DA" w:rsidRDefault="006E60AC" w:rsidP="00DB2108">
            <w:pPr>
              <w:rPr>
                <w:color w:val="000000"/>
                <w:sz w:val="22"/>
                <w:szCs w:val="22"/>
              </w:rPr>
            </w:pPr>
            <w:r w:rsidRPr="004F65DA">
              <w:rPr>
                <w:color w:val="000000"/>
                <w:sz w:val="22"/>
                <w:szCs w:val="22"/>
              </w:rPr>
              <w:t>x = (5.05-y) / 0.00005</w:t>
            </w:r>
          </w:p>
        </w:tc>
      </w:tr>
    </w:tbl>
    <w:p w:rsidR="004F65DA" w:rsidRDefault="004F65DA" w:rsidP="004F65DA">
      <w:pPr>
        <w:rPr>
          <w:b/>
          <w:noProof/>
        </w:rPr>
      </w:pPr>
    </w:p>
    <w:p w:rsidR="004F65DA" w:rsidRPr="004F65DA" w:rsidRDefault="004F65DA" w:rsidP="004F65DA">
      <w:pPr>
        <w:rPr>
          <w:b/>
          <w:noProof/>
          <w:sz w:val="32"/>
          <w:szCs w:val="32"/>
        </w:rPr>
      </w:pPr>
    </w:p>
    <w:p w:rsidR="00477FC5" w:rsidRPr="00477FC5" w:rsidRDefault="002D4619" w:rsidP="0074054B">
      <w:pPr>
        <w:jc w:val="center"/>
        <w:rPr>
          <w:b/>
          <w:bCs/>
          <w:color w:val="000000"/>
        </w:rPr>
      </w:pPr>
      <w:r>
        <w:rPr>
          <w:b/>
          <w:noProof/>
        </w:rPr>
        <w:t>Table 3</w:t>
      </w:r>
      <w:r w:rsidR="00477FC5">
        <w:rPr>
          <w:b/>
          <w:noProof/>
        </w:rPr>
        <w:t xml:space="preserve">.2: </w:t>
      </w:r>
      <w:r w:rsidR="00477FC5" w:rsidRPr="008C6AC4">
        <w:rPr>
          <w:bCs/>
          <w:color w:val="000000"/>
        </w:rPr>
        <w:t>A905014</w:t>
      </w:r>
      <w:r w:rsidR="00477FC5">
        <w:rPr>
          <w:bCs/>
          <w:color w:val="000000"/>
        </w:rPr>
        <w:t xml:space="preserve"> light sensor’s equations</w:t>
      </w:r>
    </w:p>
    <w:tbl>
      <w:tblPr>
        <w:tblW w:w="5812" w:type="dxa"/>
        <w:jc w:val="center"/>
        <w:tblInd w:w="70" w:type="dxa"/>
        <w:tblCellMar>
          <w:left w:w="70" w:type="dxa"/>
          <w:right w:w="70" w:type="dxa"/>
        </w:tblCellMar>
        <w:tblLook w:val="04A0"/>
      </w:tblPr>
      <w:tblGrid>
        <w:gridCol w:w="2268"/>
        <w:gridCol w:w="3544"/>
      </w:tblGrid>
      <w:tr w:rsidR="006E60AC" w:rsidRPr="0075323B">
        <w:trPr>
          <w:trHeight w:val="300"/>
          <w:jc w:val="center"/>
        </w:trPr>
        <w:tc>
          <w:tcPr>
            <w:tcW w:w="2268" w:type="dxa"/>
            <w:tcBorders>
              <w:top w:val="nil"/>
              <w:left w:val="nil"/>
              <w:bottom w:val="nil"/>
              <w:right w:val="nil"/>
            </w:tcBorders>
            <w:shd w:val="clear" w:color="auto" w:fill="auto"/>
            <w:noWrap/>
            <w:vAlign w:val="bottom"/>
          </w:tcPr>
          <w:p w:rsidR="004F65DA" w:rsidRPr="0075323B" w:rsidRDefault="004F65DA" w:rsidP="00DB2108">
            <w:pPr>
              <w:rPr>
                <w:b/>
                <w:bCs/>
                <w:color w:val="000000"/>
              </w:rPr>
            </w:pPr>
          </w:p>
        </w:tc>
        <w:tc>
          <w:tcPr>
            <w:tcW w:w="3544" w:type="dxa"/>
            <w:tcBorders>
              <w:top w:val="nil"/>
              <w:left w:val="nil"/>
              <w:bottom w:val="nil"/>
              <w:right w:val="nil"/>
            </w:tcBorders>
            <w:shd w:val="clear" w:color="auto" w:fill="auto"/>
            <w:noWrap/>
            <w:vAlign w:val="bottom"/>
          </w:tcPr>
          <w:p w:rsidR="006E60AC" w:rsidRPr="004F65DA" w:rsidRDefault="006E60AC" w:rsidP="00DB2108">
            <w:pPr>
              <w:rPr>
                <w:color w:val="000000"/>
              </w:rPr>
            </w:pPr>
          </w:p>
        </w:tc>
      </w:tr>
      <w:tr w:rsidR="006E60AC" w:rsidRPr="0075323B">
        <w:trPr>
          <w:trHeight w:val="300"/>
          <w:jc w:val="center"/>
        </w:trPr>
        <w:tc>
          <w:tcPr>
            <w:tcW w:w="2268" w:type="dxa"/>
            <w:tcBorders>
              <w:top w:val="nil"/>
              <w:left w:val="nil"/>
              <w:bottom w:val="single" w:sz="12" w:space="0" w:color="FFFFFF"/>
              <w:right w:val="single" w:sz="4" w:space="0" w:color="FFFFFF"/>
            </w:tcBorders>
            <w:shd w:val="clear" w:color="4F81BD" w:fill="4F81BD"/>
            <w:noWrap/>
            <w:vAlign w:val="bottom"/>
          </w:tcPr>
          <w:p w:rsidR="006E60AC" w:rsidRPr="0075323B" w:rsidRDefault="006E60AC" w:rsidP="00DB2108">
            <w:pPr>
              <w:jc w:val="center"/>
              <w:rPr>
                <w:b/>
                <w:bCs/>
                <w:color w:val="FFFFFF"/>
              </w:rPr>
            </w:pPr>
            <w:r w:rsidRPr="0075323B">
              <w:rPr>
                <w:b/>
                <w:bCs/>
                <w:color w:val="FFFFFF"/>
              </w:rPr>
              <w:t>R</w:t>
            </w:r>
            <w:r>
              <w:rPr>
                <w:b/>
                <w:bCs/>
                <w:color w:val="FFFFFF"/>
              </w:rPr>
              <w:t xml:space="preserve">/KΩ </w:t>
            </w:r>
            <w:r w:rsidRPr="0075323B">
              <w:rPr>
                <w:b/>
                <w:bCs/>
                <w:color w:val="FFFFFF"/>
              </w:rPr>
              <w:t>(y)</w:t>
            </w:r>
          </w:p>
        </w:tc>
        <w:tc>
          <w:tcPr>
            <w:tcW w:w="3544" w:type="dxa"/>
            <w:tcBorders>
              <w:top w:val="nil"/>
              <w:left w:val="nil"/>
              <w:bottom w:val="single" w:sz="12" w:space="0" w:color="FFFFFF"/>
              <w:right w:val="nil"/>
            </w:tcBorders>
            <w:shd w:val="clear" w:color="4F81BD" w:fill="4F81BD"/>
            <w:noWrap/>
            <w:vAlign w:val="bottom"/>
          </w:tcPr>
          <w:p w:rsidR="006E60AC" w:rsidRPr="0075323B" w:rsidRDefault="006E60AC" w:rsidP="00DB2108">
            <w:pPr>
              <w:jc w:val="center"/>
              <w:rPr>
                <w:b/>
                <w:bCs/>
                <w:color w:val="FFFFFF"/>
              </w:rPr>
            </w:pPr>
            <w:r>
              <w:rPr>
                <w:b/>
                <w:bCs/>
                <w:color w:val="FFFFFF"/>
              </w:rPr>
              <w:t>Equations</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1000000 &gt; y &gt; 10000</w:t>
            </w:r>
          </w:p>
        </w:tc>
        <w:tc>
          <w:tcPr>
            <w:tcW w:w="3544" w:type="dxa"/>
            <w:tcBorders>
              <w:top w:val="nil"/>
              <w:left w:val="nil"/>
              <w:bottom w:val="single" w:sz="4" w:space="0" w:color="FFFFFF"/>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(1970000-y) / 9900000</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B8CCE4"/>
            <w:noWrap/>
            <w:vAlign w:val="bottom"/>
          </w:tcPr>
          <w:p w:rsidR="006E60AC" w:rsidRPr="0075323B" w:rsidRDefault="006E60AC" w:rsidP="00DB2108">
            <w:pPr>
              <w:jc w:val="center"/>
              <w:rPr>
                <w:b/>
                <w:bCs/>
                <w:color w:val="000000"/>
              </w:rPr>
            </w:pPr>
            <w:r w:rsidRPr="0075323B">
              <w:rPr>
                <w:b/>
                <w:bCs/>
                <w:color w:val="000000"/>
              </w:rPr>
              <w:t> </w:t>
            </w:r>
          </w:p>
        </w:tc>
        <w:tc>
          <w:tcPr>
            <w:tcW w:w="3544" w:type="dxa"/>
            <w:tcBorders>
              <w:top w:val="nil"/>
              <w:left w:val="nil"/>
              <w:bottom w:val="single" w:sz="4" w:space="0" w:color="FFFFFF"/>
              <w:right w:val="nil"/>
            </w:tcBorders>
            <w:shd w:val="clear" w:color="000000" w:fill="B8CCE4"/>
            <w:noWrap/>
            <w:vAlign w:val="bottom"/>
          </w:tcPr>
          <w:p w:rsidR="006E60AC" w:rsidRPr="0075323B" w:rsidRDefault="006E60AC" w:rsidP="00DB2108">
            <w:pPr>
              <w:jc w:val="center"/>
              <w:rPr>
                <w:b/>
                <w:bCs/>
                <w:color w:val="000000"/>
              </w:rPr>
            </w:pPr>
            <w:r w:rsidRPr="0075323B">
              <w:rPr>
                <w:b/>
                <w:bCs/>
                <w:color w:val="000000"/>
              </w:rPr>
              <w:t> </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9999.99 &gt; y &gt; 1000</w:t>
            </w:r>
          </w:p>
        </w:tc>
        <w:tc>
          <w:tcPr>
            <w:tcW w:w="3544" w:type="dxa"/>
            <w:tcBorders>
              <w:top w:val="nil"/>
              <w:left w:val="nil"/>
              <w:bottom w:val="single" w:sz="4" w:space="0" w:color="FFFFFF"/>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(12250-y) / 11250</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B8CCE4"/>
            <w:noWrap/>
            <w:vAlign w:val="bottom"/>
          </w:tcPr>
          <w:p w:rsidR="006E60AC" w:rsidRPr="0075323B" w:rsidRDefault="006E60AC" w:rsidP="00DB2108">
            <w:pPr>
              <w:jc w:val="center"/>
              <w:rPr>
                <w:color w:val="000000"/>
              </w:rPr>
            </w:pPr>
            <w:r w:rsidRPr="0075323B">
              <w:rPr>
                <w:color w:val="000000"/>
              </w:rPr>
              <w:t> </w:t>
            </w:r>
          </w:p>
        </w:tc>
        <w:tc>
          <w:tcPr>
            <w:tcW w:w="3544" w:type="dxa"/>
            <w:tcBorders>
              <w:top w:val="nil"/>
              <w:left w:val="nil"/>
              <w:bottom w:val="single" w:sz="4" w:space="0" w:color="FFFFFF"/>
              <w:right w:val="nil"/>
            </w:tcBorders>
            <w:shd w:val="clear" w:color="000000" w:fill="B8CCE4"/>
            <w:noWrap/>
            <w:vAlign w:val="bottom"/>
          </w:tcPr>
          <w:p w:rsidR="006E60AC" w:rsidRPr="0075323B" w:rsidRDefault="006E60AC" w:rsidP="00DB2108">
            <w:pPr>
              <w:jc w:val="center"/>
              <w:rPr>
                <w:color w:val="000000"/>
              </w:rPr>
            </w:pPr>
            <w:r w:rsidRPr="0075323B">
              <w:rPr>
                <w:color w:val="000000"/>
              </w:rPr>
              <w:t> </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999.99 &gt; y &gt; 100</w:t>
            </w:r>
          </w:p>
        </w:tc>
        <w:tc>
          <w:tcPr>
            <w:tcW w:w="3544" w:type="dxa"/>
            <w:tcBorders>
              <w:top w:val="nil"/>
              <w:left w:val="nil"/>
              <w:bottom w:val="single" w:sz="4" w:space="0" w:color="FFFFFF"/>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(1047.36-y) / 47.36</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B8CCE4"/>
            <w:noWrap/>
            <w:vAlign w:val="bottom"/>
          </w:tcPr>
          <w:p w:rsidR="006E60AC" w:rsidRPr="0075323B" w:rsidRDefault="006E60AC" w:rsidP="00DB2108">
            <w:pPr>
              <w:jc w:val="center"/>
              <w:rPr>
                <w:color w:val="000000"/>
              </w:rPr>
            </w:pPr>
            <w:r w:rsidRPr="0075323B">
              <w:rPr>
                <w:color w:val="000000"/>
              </w:rPr>
              <w:t> </w:t>
            </w:r>
          </w:p>
        </w:tc>
        <w:tc>
          <w:tcPr>
            <w:tcW w:w="3544" w:type="dxa"/>
            <w:tcBorders>
              <w:top w:val="nil"/>
              <w:left w:val="nil"/>
              <w:bottom w:val="single" w:sz="4" w:space="0" w:color="FFFFFF"/>
              <w:right w:val="nil"/>
            </w:tcBorders>
            <w:shd w:val="clear" w:color="000000" w:fill="B8CCE4"/>
            <w:noWrap/>
            <w:vAlign w:val="bottom"/>
          </w:tcPr>
          <w:p w:rsidR="006E60AC" w:rsidRPr="0075323B" w:rsidRDefault="006E60AC" w:rsidP="00DB2108">
            <w:pPr>
              <w:jc w:val="center"/>
              <w:rPr>
                <w:color w:val="000000"/>
              </w:rPr>
            </w:pPr>
            <w:r w:rsidRPr="0075323B">
              <w:rPr>
                <w:color w:val="000000"/>
              </w:rPr>
              <w:t> </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99.99 &gt; y &gt; 10</w:t>
            </w:r>
          </w:p>
        </w:tc>
        <w:tc>
          <w:tcPr>
            <w:tcW w:w="3544" w:type="dxa"/>
            <w:tcBorders>
              <w:top w:val="nil"/>
              <w:left w:val="nil"/>
              <w:bottom w:val="single" w:sz="4" w:space="0" w:color="FFFFFF"/>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(106.4-y) / 0.32</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B8CCE4"/>
            <w:noWrap/>
            <w:vAlign w:val="bottom"/>
          </w:tcPr>
          <w:p w:rsidR="006E60AC" w:rsidRPr="0075323B" w:rsidRDefault="006E60AC" w:rsidP="00DB2108">
            <w:pPr>
              <w:jc w:val="center"/>
              <w:rPr>
                <w:color w:val="000000"/>
              </w:rPr>
            </w:pPr>
            <w:r w:rsidRPr="0075323B">
              <w:rPr>
                <w:color w:val="000000"/>
              </w:rPr>
              <w:t> </w:t>
            </w:r>
          </w:p>
        </w:tc>
        <w:tc>
          <w:tcPr>
            <w:tcW w:w="3544" w:type="dxa"/>
            <w:tcBorders>
              <w:top w:val="nil"/>
              <w:left w:val="nil"/>
              <w:bottom w:val="single" w:sz="4" w:space="0" w:color="FFFFFF"/>
              <w:right w:val="nil"/>
            </w:tcBorders>
            <w:shd w:val="clear" w:color="000000" w:fill="B8CCE4"/>
            <w:noWrap/>
            <w:vAlign w:val="bottom"/>
          </w:tcPr>
          <w:p w:rsidR="006E60AC" w:rsidRPr="0075323B" w:rsidRDefault="006E60AC" w:rsidP="00DB2108">
            <w:pPr>
              <w:jc w:val="center"/>
              <w:rPr>
                <w:color w:val="000000"/>
              </w:rPr>
            </w:pPr>
            <w:r w:rsidRPr="0075323B">
              <w:rPr>
                <w:color w:val="000000"/>
              </w:rPr>
              <w:t> </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9.99 &gt; y &gt; 5</w:t>
            </w:r>
          </w:p>
        </w:tc>
        <w:tc>
          <w:tcPr>
            <w:tcW w:w="3544" w:type="dxa"/>
            <w:tcBorders>
              <w:top w:val="nil"/>
              <w:left w:val="nil"/>
              <w:bottom w:val="single" w:sz="4" w:space="0" w:color="FFFFFF"/>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(12.13-y) / 0.0071</w:t>
            </w:r>
          </w:p>
        </w:tc>
      </w:tr>
      <w:tr w:rsidR="006E60AC" w:rsidRPr="0075323B">
        <w:trPr>
          <w:trHeight w:val="300"/>
          <w:jc w:val="center"/>
        </w:trPr>
        <w:tc>
          <w:tcPr>
            <w:tcW w:w="2268" w:type="dxa"/>
            <w:tcBorders>
              <w:top w:val="nil"/>
              <w:left w:val="nil"/>
              <w:bottom w:val="single" w:sz="4" w:space="0" w:color="FFFFFF"/>
              <w:right w:val="single" w:sz="4" w:space="0" w:color="FFFFFF"/>
            </w:tcBorders>
            <w:shd w:val="clear" w:color="000000" w:fill="B8CCE4"/>
            <w:noWrap/>
            <w:vAlign w:val="bottom"/>
          </w:tcPr>
          <w:p w:rsidR="006E60AC" w:rsidRPr="0075323B" w:rsidRDefault="006E60AC" w:rsidP="00DB2108">
            <w:pPr>
              <w:jc w:val="center"/>
              <w:rPr>
                <w:color w:val="000000"/>
              </w:rPr>
            </w:pPr>
            <w:r w:rsidRPr="0075323B">
              <w:rPr>
                <w:color w:val="000000"/>
              </w:rPr>
              <w:t> </w:t>
            </w:r>
          </w:p>
        </w:tc>
        <w:tc>
          <w:tcPr>
            <w:tcW w:w="3544" w:type="dxa"/>
            <w:tcBorders>
              <w:top w:val="nil"/>
              <w:left w:val="nil"/>
              <w:bottom w:val="single" w:sz="4" w:space="0" w:color="FFFFFF"/>
              <w:right w:val="nil"/>
            </w:tcBorders>
            <w:shd w:val="clear" w:color="000000" w:fill="B8CCE4"/>
            <w:noWrap/>
            <w:vAlign w:val="bottom"/>
          </w:tcPr>
          <w:p w:rsidR="006E60AC" w:rsidRPr="0075323B" w:rsidRDefault="006E60AC" w:rsidP="00DB2108">
            <w:pPr>
              <w:jc w:val="center"/>
              <w:rPr>
                <w:color w:val="000000"/>
              </w:rPr>
            </w:pPr>
            <w:r w:rsidRPr="0075323B">
              <w:rPr>
                <w:color w:val="000000"/>
              </w:rPr>
              <w:t> </w:t>
            </w:r>
          </w:p>
        </w:tc>
      </w:tr>
      <w:tr w:rsidR="006E60AC" w:rsidRPr="0075323B">
        <w:trPr>
          <w:trHeight w:val="300"/>
          <w:jc w:val="center"/>
        </w:trPr>
        <w:tc>
          <w:tcPr>
            <w:tcW w:w="2268" w:type="dxa"/>
            <w:tcBorders>
              <w:top w:val="nil"/>
              <w:left w:val="nil"/>
              <w:bottom w:val="nil"/>
              <w:right w:val="single" w:sz="4" w:space="0" w:color="FFFFFF"/>
            </w:tcBorders>
            <w:shd w:val="clear" w:color="000000" w:fill="DBE5F1"/>
            <w:noWrap/>
            <w:vAlign w:val="bottom"/>
          </w:tcPr>
          <w:p w:rsidR="006E60AC" w:rsidRPr="0075323B" w:rsidRDefault="006E60AC" w:rsidP="00DB2108">
            <w:pPr>
              <w:jc w:val="center"/>
              <w:rPr>
                <w:color w:val="000000"/>
              </w:rPr>
            </w:pPr>
            <w:r w:rsidRPr="0075323B">
              <w:rPr>
                <w:color w:val="000000"/>
              </w:rPr>
              <w:t>4.99 &gt; y &gt; 0.01</w:t>
            </w:r>
          </w:p>
        </w:tc>
        <w:tc>
          <w:tcPr>
            <w:tcW w:w="3544" w:type="dxa"/>
            <w:tcBorders>
              <w:top w:val="nil"/>
              <w:left w:val="nil"/>
              <w:bottom w:val="nil"/>
              <w:right w:val="nil"/>
            </w:tcBorders>
            <w:shd w:val="clear" w:color="000000" w:fill="DBE5F1"/>
            <w:noWrap/>
            <w:vAlign w:val="bottom"/>
          </w:tcPr>
          <w:p w:rsidR="006E60AC" w:rsidRPr="00C1540A" w:rsidRDefault="006E60AC" w:rsidP="00DB2108">
            <w:pPr>
              <w:jc w:val="center"/>
              <w:rPr>
                <w:b/>
                <w:color w:val="000000"/>
              </w:rPr>
            </w:pPr>
            <w:r w:rsidRPr="00C1540A">
              <w:rPr>
                <w:b/>
                <w:color w:val="000000"/>
              </w:rPr>
              <w:t>Lux(x) = (5.05-y) / 0.00005</w:t>
            </w:r>
          </w:p>
        </w:tc>
      </w:tr>
    </w:tbl>
    <w:p w:rsidR="004C66B6" w:rsidRPr="004C66B6" w:rsidRDefault="004C66B6" w:rsidP="004C66B6">
      <w:pPr>
        <w:spacing w:line="360" w:lineRule="auto"/>
        <w:jc w:val="both"/>
        <w:rPr>
          <w:bCs/>
          <w:color w:val="000000"/>
        </w:rPr>
      </w:pPr>
      <w:r>
        <w:rPr>
          <w:bCs/>
          <w:color w:val="000000"/>
        </w:rPr>
        <w:lastRenderedPageBreak/>
        <w:t xml:space="preserve">If </w:t>
      </w:r>
      <w:r w:rsidRPr="004C66B6">
        <w:rPr>
          <w:rFonts w:hint="eastAsia"/>
          <w:bCs/>
          <w:color w:val="000000"/>
        </w:rPr>
        <w:t xml:space="preserve"> </w:t>
      </w:r>
      <w:r w:rsidR="00D469A3">
        <w:rPr>
          <w:bCs/>
          <w:color w:val="000000"/>
        </w:rPr>
        <w:t xml:space="preserve"> </w:t>
      </w:r>
      <w:r w:rsidRPr="004C66B6">
        <w:rPr>
          <w:rFonts w:hint="eastAsia"/>
          <w:bCs/>
          <w:color w:val="000000"/>
        </w:rPr>
        <w:t xml:space="preserve">y = 36.48 Kohm → 99.99 &gt; y &gt; 10 </w:t>
      </w:r>
    </w:p>
    <w:p w:rsidR="004C66B6" w:rsidRPr="004C66B6" w:rsidRDefault="004C66B6" w:rsidP="004C66B6">
      <w:pPr>
        <w:spacing w:line="360" w:lineRule="auto"/>
        <w:jc w:val="both"/>
        <w:rPr>
          <w:bCs/>
          <w:color w:val="000000"/>
        </w:rPr>
      </w:pPr>
      <w:r w:rsidRPr="004C66B6">
        <w:rPr>
          <w:rFonts w:hint="eastAsia"/>
          <w:bCs/>
          <w:color w:val="000000"/>
        </w:rPr>
        <w:t xml:space="preserve">  </w:t>
      </w:r>
      <w:r>
        <w:rPr>
          <w:bCs/>
          <w:color w:val="000000"/>
        </w:rPr>
        <w:t xml:space="preserve">  </w:t>
      </w:r>
      <w:r w:rsidR="003550DD">
        <w:rPr>
          <w:bCs/>
          <w:color w:val="000000"/>
        </w:rPr>
        <w:t xml:space="preserve"> </w:t>
      </w:r>
      <w:r w:rsidRPr="004C66B6">
        <w:rPr>
          <w:rFonts w:hint="eastAsia"/>
          <w:bCs/>
          <w:color w:val="000000"/>
        </w:rPr>
        <w:t>→ Lux = (1047.36-y) / 47.36</w:t>
      </w:r>
    </w:p>
    <w:p w:rsidR="004C66B6" w:rsidRPr="004C66B6" w:rsidRDefault="004C66B6" w:rsidP="004C66B6">
      <w:pPr>
        <w:spacing w:line="360" w:lineRule="auto"/>
        <w:jc w:val="both"/>
        <w:rPr>
          <w:bCs/>
          <w:color w:val="000000"/>
        </w:rPr>
      </w:pPr>
      <w:r w:rsidRPr="004C66B6">
        <w:rPr>
          <w:rFonts w:hint="eastAsia"/>
          <w:bCs/>
          <w:color w:val="000000"/>
        </w:rPr>
        <w:t xml:space="preserve">  </w:t>
      </w:r>
      <w:r>
        <w:rPr>
          <w:bCs/>
          <w:color w:val="000000"/>
        </w:rPr>
        <w:t xml:space="preserve"> </w:t>
      </w:r>
      <w:r w:rsidR="003550DD">
        <w:rPr>
          <w:bCs/>
          <w:color w:val="000000"/>
        </w:rPr>
        <w:t xml:space="preserve"> </w:t>
      </w:r>
      <w:r>
        <w:rPr>
          <w:bCs/>
          <w:color w:val="000000"/>
        </w:rPr>
        <w:t xml:space="preserve"> </w:t>
      </w:r>
      <w:r w:rsidRPr="004C66B6">
        <w:rPr>
          <w:rFonts w:hint="eastAsia"/>
          <w:bCs/>
          <w:color w:val="000000"/>
        </w:rPr>
        <w:t>→ Lux = (1047.36-36.48) / 47.36</w:t>
      </w:r>
    </w:p>
    <w:p w:rsidR="004C66B6" w:rsidRPr="004C66B6" w:rsidRDefault="004C66B6" w:rsidP="004C66B6">
      <w:pPr>
        <w:spacing w:line="360" w:lineRule="auto"/>
        <w:jc w:val="both"/>
        <w:rPr>
          <w:bCs/>
          <w:color w:val="000000"/>
        </w:rPr>
      </w:pPr>
      <w:r w:rsidRPr="004C66B6">
        <w:rPr>
          <w:rFonts w:hint="eastAsia"/>
          <w:bCs/>
          <w:color w:val="000000"/>
        </w:rPr>
        <w:t xml:space="preserve"> </w:t>
      </w:r>
      <w:r>
        <w:rPr>
          <w:bCs/>
          <w:color w:val="000000"/>
        </w:rPr>
        <w:t xml:space="preserve">  </w:t>
      </w:r>
      <w:r w:rsidR="003550DD">
        <w:rPr>
          <w:bCs/>
          <w:color w:val="000000"/>
        </w:rPr>
        <w:t xml:space="preserve"> </w:t>
      </w:r>
      <w:r w:rsidRPr="004C66B6">
        <w:rPr>
          <w:rFonts w:hint="eastAsia"/>
          <w:bCs/>
          <w:color w:val="000000"/>
        </w:rPr>
        <w:t xml:space="preserve"> → Lux = 21.34 lx </w:t>
      </w:r>
    </w:p>
    <w:p w:rsidR="006E60AC" w:rsidRDefault="004C66B6" w:rsidP="001779D6">
      <w:pPr>
        <w:jc w:val="both"/>
        <w:rPr>
          <w:b/>
          <w:bCs/>
          <w:color w:val="000000"/>
        </w:rPr>
      </w:pPr>
      <w:r w:rsidRPr="004C66B6">
        <w:rPr>
          <w:rFonts w:hint="eastAsia"/>
          <w:b/>
          <w:bCs/>
          <w:color w:val="000000"/>
        </w:rPr>
        <w:t xml:space="preserve">  </w:t>
      </w:r>
    </w:p>
    <w:p w:rsidR="00B205D2" w:rsidRDefault="00B205D2" w:rsidP="001779D6">
      <w:pPr>
        <w:jc w:val="both"/>
        <w:rPr>
          <w:b/>
          <w:color w:val="000000"/>
        </w:rPr>
      </w:pPr>
    </w:p>
    <w:p w:rsidR="006E60AC" w:rsidRDefault="00113E99" w:rsidP="006E60AC">
      <w:pPr>
        <w:jc w:val="both"/>
        <w:rPr>
          <w:b/>
          <w:color w:val="000000"/>
        </w:rPr>
      </w:pPr>
      <w:r>
        <w:rPr>
          <w:b/>
          <w:color w:val="000000"/>
        </w:rPr>
        <w:t>3</w:t>
      </w:r>
      <w:r w:rsidR="006E60AC" w:rsidRPr="003D5856">
        <w:rPr>
          <w:b/>
          <w:color w:val="000000"/>
        </w:rPr>
        <w:t>.4 Graphical User Interface of the</w:t>
      </w:r>
      <w:r w:rsidR="006E60AC">
        <w:rPr>
          <w:b/>
          <w:color w:val="000000"/>
        </w:rPr>
        <w:t xml:space="preserve"> Automation</w:t>
      </w:r>
      <w:r w:rsidR="006E60AC" w:rsidRPr="003D5856">
        <w:rPr>
          <w:b/>
          <w:color w:val="000000"/>
        </w:rPr>
        <w:t xml:space="preserve"> Program</w:t>
      </w:r>
    </w:p>
    <w:p w:rsidR="006E60AC" w:rsidRPr="003D5856" w:rsidRDefault="006E60AC" w:rsidP="006E60AC">
      <w:pPr>
        <w:jc w:val="both"/>
        <w:rPr>
          <w:b/>
          <w:color w:val="000000"/>
        </w:rPr>
      </w:pPr>
    </w:p>
    <w:p w:rsidR="00D8748F" w:rsidRPr="00D8748F" w:rsidRDefault="002D4619" w:rsidP="00D8748F">
      <w:pPr>
        <w:spacing w:line="360" w:lineRule="auto"/>
        <w:jc w:val="both"/>
        <w:rPr>
          <w:color w:val="000000"/>
        </w:rPr>
      </w:pPr>
      <w:r>
        <w:rPr>
          <w:color w:val="000000"/>
        </w:rPr>
        <w:t>Figure 3</w:t>
      </w:r>
      <w:r w:rsidR="006161DA">
        <w:rPr>
          <w:color w:val="000000"/>
        </w:rPr>
        <w:t>.6</w:t>
      </w:r>
      <w:r w:rsidR="00D8748F">
        <w:rPr>
          <w:color w:val="000000"/>
        </w:rPr>
        <w:t xml:space="preserve"> shows the main window of the program. There are three main menus:</w:t>
      </w:r>
      <w:r w:rsidR="00D8748F">
        <w:t xml:space="preserve"> ‘Settings’, ‘Graphics’ and ‘Exit’. Settings menu is used for configuring the serial port and database, graphics menu</w:t>
      </w:r>
      <w:r w:rsidR="00D8748F" w:rsidRPr="00192D8E">
        <w:t xml:space="preserve"> is used for calling values from the database and exit is for closing the </w:t>
      </w:r>
      <w:r w:rsidR="00D8748F">
        <w:t>program</w:t>
      </w:r>
      <w:r w:rsidR="00D8748F" w:rsidRPr="00192D8E">
        <w:t>.</w:t>
      </w:r>
      <w:r w:rsidR="00D8748F">
        <w:t xml:space="preserve"> </w:t>
      </w:r>
    </w:p>
    <w:p w:rsidR="00D8748F" w:rsidRPr="00D8748F" w:rsidRDefault="00D8748F" w:rsidP="00D8748F">
      <w:pPr>
        <w:spacing w:line="360" w:lineRule="auto"/>
        <w:jc w:val="both"/>
      </w:pPr>
    </w:p>
    <w:p w:rsidR="006E60AC" w:rsidRDefault="00D003A6" w:rsidP="006E60AC">
      <w:pPr>
        <w:autoSpaceDE w:val="0"/>
        <w:autoSpaceDN w:val="0"/>
        <w:adjustRightInd w:val="0"/>
        <w:jc w:val="center"/>
        <w:rPr>
          <w:color w:val="000000"/>
        </w:rPr>
      </w:pPr>
      <w:r>
        <w:rPr>
          <w:noProof/>
          <w:color w:val="000000"/>
        </w:rPr>
        <w:drawing>
          <wp:inline distT="0" distB="0" distL="0" distR="0">
            <wp:extent cx="5539740" cy="3285490"/>
            <wp:effectExtent l="19050" t="0" r="3810" b="0"/>
            <wp:docPr id="17" name="Resim 8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descr="04"/>
                    <pic:cNvPicPr>
                      <a:picLocks noChangeAspect="1" noChangeArrowheads="1"/>
                    </pic:cNvPicPr>
                  </pic:nvPicPr>
                  <pic:blipFill>
                    <a:blip r:embed="rId47"/>
                    <a:srcRect/>
                    <a:stretch>
                      <a:fillRect/>
                    </a:stretch>
                  </pic:blipFill>
                  <pic:spPr bwMode="auto">
                    <a:xfrm>
                      <a:off x="0" y="0"/>
                      <a:ext cx="5539740" cy="3285490"/>
                    </a:xfrm>
                    <a:prstGeom prst="rect">
                      <a:avLst/>
                    </a:prstGeom>
                    <a:noFill/>
                    <a:ln w="9525">
                      <a:noFill/>
                      <a:miter lim="800000"/>
                      <a:headEnd/>
                      <a:tailEnd/>
                    </a:ln>
                  </pic:spPr>
                </pic:pic>
              </a:graphicData>
            </a:graphic>
          </wp:inline>
        </w:drawing>
      </w:r>
    </w:p>
    <w:p w:rsidR="006E60AC" w:rsidRDefault="006E60AC" w:rsidP="006E60AC">
      <w:pPr>
        <w:autoSpaceDE w:val="0"/>
        <w:autoSpaceDN w:val="0"/>
        <w:adjustRightInd w:val="0"/>
        <w:jc w:val="center"/>
        <w:rPr>
          <w:color w:val="000000"/>
        </w:rPr>
      </w:pPr>
    </w:p>
    <w:p w:rsidR="00D428E9" w:rsidRDefault="006E60AC" w:rsidP="00565A18">
      <w:pPr>
        <w:autoSpaceDE w:val="0"/>
        <w:autoSpaceDN w:val="0"/>
        <w:adjustRightInd w:val="0"/>
        <w:jc w:val="center"/>
      </w:pPr>
      <w:r w:rsidRPr="00401664">
        <w:rPr>
          <w:b/>
          <w:color w:val="000000"/>
        </w:rPr>
        <w:t xml:space="preserve">Figure </w:t>
      </w:r>
      <w:r w:rsidR="002D4619">
        <w:rPr>
          <w:b/>
          <w:color w:val="000000"/>
        </w:rPr>
        <w:t>3</w:t>
      </w:r>
      <w:r w:rsidR="00983FC6">
        <w:rPr>
          <w:b/>
          <w:color w:val="000000"/>
        </w:rPr>
        <w:t>.</w:t>
      </w:r>
      <w:bookmarkStart w:id="1" w:name="OLE_LINK5"/>
      <w:bookmarkStart w:id="2" w:name="OLE_LINK6"/>
      <w:r w:rsidR="006161DA">
        <w:rPr>
          <w:b/>
          <w:color w:val="000000"/>
        </w:rPr>
        <w:t>6</w:t>
      </w:r>
      <w:r w:rsidR="00A42516">
        <w:rPr>
          <w:b/>
          <w:color w:val="000000"/>
        </w:rPr>
        <w:t xml:space="preserve"> </w:t>
      </w:r>
      <w:r>
        <w:rPr>
          <w:color w:val="000000"/>
        </w:rPr>
        <w:t>Main page of</w:t>
      </w:r>
      <w:bookmarkEnd w:id="1"/>
      <w:bookmarkEnd w:id="2"/>
      <w:r>
        <w:t xml:space="preserve"> interface program</w:t>
      </w:r>
    </w:p>
    <w:p w:rsidR="00B205D2" w:rsidRDefault="00B205D2" w:rsidP="004F65DA">
      <w:pPr>
        <w:autoSpaceDE w:val="0"/>
        <w:autoSpaceDN w:val="0"/>
        <w:adjustRightInd w:val="0"/>
        <w:rPr>
          <w:color w:val="000000"/>
        </w:rPr>
      </w:pPr>
    </w:p>
    <w:p w:rsidR="004F65DA" w:rsidRPr="00F90DE4" w:rsidRDefault="004F65DA" w:rsidP="004F65DA">
      <w:pPr>
        <w:autoSpaceDE w:val="0"/>
        <w:autoSpaceDN w:val="0"/>
        <w:adjustRightInd w:val="0"/>
        <w:rPr>
          <w:color w:val="000000"/>
        </w:rPr>
      </w:pPr>
    </w:p>
    <w:p w:rsidR="00B205D2" w:rsidRDefault="006E60AC" w:rsidP="006E60AC">
      <w:pPr>
        <w:pStyle w:val="Default"/>
        <w:spacing w:line="360" w:lineRule="auto"/>
        <w:jc w:val="both"/>
        <w:rPr>
          <w:rFonts w:ascii="Times New Roman" w:hAnsi="Times New Roman" w:cs="Times New Roman"/>
        </w:rPr>
      </w:pPr>
      <w:r w:rsidRPr="003D546A">
        <w:rPr>
          <w:rFonts w:ascii="Times New Roman" w:hAnsi="Times New Roman" w:cs="Times New Roman"/>
        </w:rPr>
        <w:t>Whe</w:t>
      </w:r>
      <w:r>
        <w:rPr>
          <w:rFonts w:ascii="Times New Roman" w:hAnsi="Times New Roman" w:cs="Times New Roman"/>
        </w:rPr>
        <w:t>n the ‘Graphics’ menu is clicked</w:t>
      </w:r>
      <w:r w:rsidRPr="003D546A">
        <w:rPr>
          <w:rFonts w:ascii="Times New Roman" w:hAnsi="Times New Roman" w:cs="Times New Roman"/>
        </w:rPr>
        <w:t xml:space="preserve"> from the GUI</w:t>
      </w:r>
      <w:r w:rsidR="00D8748F">
        <w:rPr>
          <w:rFonts w:ascii="Times New Roman" w:hAnsi="Times New Roman" w:cs="Times New Roman"/>
        </w:rPr>
        <w:t xml:space="preserve"> main page</w:t>
      </w:r>
      <w:r w:rsidRPr="003D546A">
        <w:rPr>
          <w:rFonts w:ascii="Times New Roman" w:hAnsi="Times New Roman" w:cs="Times New Roman"/>
        </w:rPr>
        <w:t xml:space="preserve">, </w:t>
      </w:r>
      <w:r>
        <w:rPr>
          <w:rFonts w:ascii="Times New Roman" w:hAnsi="Times New Roman" w:cs="Times New Roman"/>
        </w:rPr>
        <w:t xml:space="preserve">the </w:t>
      </w:r>
      <w:r w:rsidR="002D4619">
        <w:rPr>
          <w:rFonts w:ascii="Times New Roman" w:hAnsi="Times New Roman" w:cs="Times New Roman"/>
        </w:rPr>
        <w:t>window shown in Figure 3</w:t>
      </w:r>
      <w:r w:rsidR="006161DA">
        <w:rPr>
          <w:rFonts w:ascii="Times New Roman" w:hAnsi="Times New Roman" w:cs="Times New Roman"/>
        </w:rPr>
        <w:t>.7</w:t>
      </w:r>
      <w:r w:rsidR="00D8748F">
        <w:rPr>
          <w:rFonts w:ascii="Times New Roman" w:hAnsi="Times New Roman" w:cs="Times New Roman"/>
        </w:rPr>
        <w:t xml:space="preserve"> opens to display the instantaneous light intensity values.</w:t>
      </w:r>
    </w:p>
    <w:p w:rsidR="00D469A3" w:rsidRDefault="00D469A3" w:rsidP="00F90DE4">
      <w:pPr>
        <w:pStyle w:val="Default"/>
        <w:spacing w:line="360" w:lineRule="auto"/>
        <w:jc w:val="both"/>
        <w:rPr>
          <w:rFonts w:ascii="Times New Roman" w:hAnsi="Times New Roman" w:cs="Times New Roman"/>
        </w:rPr>
      </w:pPr>
    </w:p>
    <w:p w:rsidR="00167BB6" w:rsidRDefault="00D003A6" w:rsidP="00167BB6">
      <w:pPr>
        <w:autoSpaceDE w:val="0"/>
        <w:autoSpaceDN w:val="0"/>
        <w:adjustRightInd w:val="0"/>
        <w:jc w:val="center"/>
        <w:rPr>
          <w:color w:val="000000"/>
        </w:rPr>
      </w:pPr>
      <w:r>
        <w:rPr>
          <w:noProof/>
          <w:color w:val="000000"/>
        </w:rPr>
        <w:lastRenderedPageBreak/>
        <w:drawing>
          <wp:inline distT="0" distB="0" distL="0" distR="0">
            <wp:extent cx="4752975" cy="3072765"/>
            <wp:effectExtent l="19050" t="0" r="9525" b="0"/>
            <wp:docPr id="18" name="Resim 10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descr="04"/>
                    <pic:cNvPicPr>
                      <a:picLocks noChangeAspect="1" noChangeArrowheads="1"/>
                    </pic:cNvPicPr>
                  </pic:nvPicPr>
                  <pic:blipFill>
                    <a:blip r:embed="rId48"/>
                    <a:srcRect/>
                    <a:stretch>
                      <a:fillRect/>
                    </a:stretch>
                  </pic:blipFill>
                  <pic:spPr bwMode="auto">
                    <a:xfrm>
                      <a:off x="0" y="0"/>
                      <a:ext cx="4752975" cy="3072765"/>
                    </a:xfrm>
                    <a:prstGeom prst="rect">
                      <a:avLst/>
                    </a:prstGeom>
                    <a:noFill/>
                    <a:ln w="9525">
                      <a:noFill/>
                      <a:miter lim="800000"/>
                      <a:headEnd/>
                      <a:tailEnd/>
                    </a:ln>
                  </pic:spPr>
                </pic:pic>
              </a:graphicData>
            </a:graphic>
          </wp:inline>
        </w:drawing>
      </w:r>
    </w:p>
    <w:p w:rsidR="006E60AC" w:rsidRPr="00F90DE4" w:rsidRDefault="006E60AC" w:rsidP="006E60AC">
      <w:pPr>
        <w:autoSpaceDE w:val="0"/>
        <w:autoSpaceDN w:val="0"/>
        <w:adjustRightInd w:val="0"/>
        <w:jc w:val="center"/>
        <w:rPr>
          <w:color w:val="000000"/>
        </w:rPr>
      </w:pPr>
    </w:p>
    <w:p w:rsidR="006E60AC" w:rsidRPr="00D469A3" w:rsidRDefault="006E60AC" w:rsidP="00D469A3">
      <w:pPr>
        <w:jc w:val="center"/>
      </w:pPr>
      <w:r>
        <w:rPr>
          <w:b/>
        </w:rPr>
        <w:t xml:space="preserve">Figure </w:t>
      </w:r>
      <w:r w:rsidR="002D4619">
        <w:rPr>
          <w:b/>
        </w:rPr>
        <w:t>3</w:t>
      </w:r>
      <w:r w:rsidR="006161DA">
        <w:rPr>
          <w:b/>
        </w:rPr>
        <w:t>.7</w:t>
      </w:r>
      <w:r>
        <w:rPr>
          <w:b/>
        </w:rPr>
        <w:t xml:space="preserve"> </w:t>
      </w:r>
      <w:r w:rsidR="00167BB6">
        <w:t>Instantaneous data values</w:t>
      </w:r>
    </w:p>
    <w:p w:rsidR="005F520C" w:rsidRDefault="005F520C" w:rsidP="00D8748F">
      <w:pPr>
        <w:pStyle w:val="Default"/>
        <w:spacing w:line="360" w:lineRule="auto"/>
        <w:jc w:val="both"/>
        <w:rPr>
          <w:rFonts w:ascii="Times New Roman" w:hAnsi="Times New Roman" w:cs="Times New Roman"/>
        </w:rPr>
      </w:pPr>
    </w:p>
    <w:p w:rsidR="006E60AC" w:rsidRDefault="00D8748F" w:rsidP="00D8748F">
      <w:pPr>
        <w:pStyle w:val="Default"/>
        <w:spacing w:line="360" w:lineRule="auto"/>
        <w:jc w:val="both"/>
        <w:rPr>
          <w:rFonts w:ascii="Times New Roman" w:hAnsi="Times New Roman" w:cs="Times New Roman"/>
        </w:rPr>
      </w:pPr>
      <w:r>
        <w:rPr>
          <w:rFonts w:ascii="Times New Roman" w:hAnsi="Times New Roman" w:cs="Times New Roman"/>
        </w:rPr>
        <w:t>The display period can be chosen fro</w:t>
      </w:r>
      <w:r w:rsidR="00F90DE4">
        <w:rPr>
          <w:rFonts w:ascii="Times New Roman" w:hAnsi="Times New Roman" w:cs="Times New Roman"/>
        </w:rPr>
        <w:t>m a ComboBox as minutes, tens of</w:t>
      </w:r>
      <w:r>
        <w:rPr>
          <w:rFonts w:ascii="Times New Roman" w:hAnsi="Times New Roman" w:cs="Times New Roman"/>
        </w:rPr>
        <w:t xml:space="preserve"> minutes, hours, or days. Measurement values can be collected automatically and then sent by ticking the CheckBox “</w:t>
      </w:r>
      <w:r w:rsidR="006E60AC" w:rsidRPr="00087675">
        <w:rPr>
          <w:rFonts w:ascii="Times New Roman" w:hAnsi="Times New Roman" w:cs="Times New Roman"/>
        </w:rPr>
        <w:t>Send Command Automatically</w:t>
      </w:r>
      <w:r>
        <w:rPr>
          <w:rFonts w:ascii="Times New Roman" w:hAnsi="Times New Roman" w:cs="Times New Roman"/>
        </w:rPr>
        <w:t>”.</w:t>
      </w:r>
      <w:r w:rsidR="002D4619">
        <w:rPr>
          <w:rFonts w:ascii="Times New Roman" w:hAnsi="Times New Roman" w:cs="Times New Roman"/>
        </w:rPr>
        <w:t xml:space="preserve"> Figure 3</w:t>
      </w:r>
      <w:r w:rsidR="006161DA">
        <w:rPr>
          <w:rFonts w:ascii="Times New Roman" w:hAnsi="Times New Roman" w:cs="Times New Roman"/>
        </w:rPr>
        <w:t>.8</w:t>
      </w:r>
      <w:r w:rsidR="00167BB6">
        <w:rPr>
          <w:rFonts w:ascii="Times New Roman" w:hAnsi="Times New Roman" w:cs="Times New Roman"/>
        </w:rPr>
        <w:t xml:space="preserve"> shows an example of collecting data at hourly intervals.</w:t>
      </w:r>
    </w:p>
    <w:p w:rsidR="00167BB6" w:rsidRDefault="00167BB6" w:rsidP="00D8748F">
      <w:pPr>
        <w:pStyle w:val="Default"/>
        <w:spacing w:line="360" w:lineRule="auto"/>
        <w:jc w:val="both"/>
        <w:rPr>
          <w:rFonts w:ascii="Times New Roman" w:hAnsi="Times New Roman" w:cs="Times New Roman"/>
        </w:rPr>
      </w:pPr>
    </w:p>
    <w:p w:rsidR="00167BB6" w:rsidRDefault="00D003A6" w:rsidP="00167BB6">
      <w:pPr>
        <w:autoSpaceDE w:val="0"/>
        <w:autoSpaceDN w:val="0"/>
        <w:adjustRightInd w:val="0"/>
        <w:jc w:val="center"/>
        <w:rPr>
          <w:color w:val="000000"/>
        </w:rPr>
      </w:pPr>
      <w:r>
        <w:rPr>
          <w:noProof/>
          <w:color w:val="000000"/>
        </w:rPr>
        <w:drawing>
          <wp:inline distT="0" distB="0" distL="0" distR="0">
            <wp:extent cx="5358765" cy="1669415"/>
            <wp:effectExtent l="19050" t="0" r="0" b="0"/>
            <wp:docPr id="19" name="Resim 10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descr="04"/>
                    <pic:cNvPicPr>
                      <a:picLocks noChangeAspect="1" noChangeArrowheads="1"/>
                    </pic:cNvPicPr>
                  </pic:nvPicPr>
                  <pic:blipFill>
                    <a:blip r:embed="rId49"/>
                    <a:srcRect/>
                    <a:stretch>
                      <a:fillRect/>
                    </a:stretch>
                  </pic:blipFill>
                  <pic:spPr bwMode="auto">
                    <a:xfrm>
                      <a:off x="0" y="0"/>
                      <a:ext cx="5358765" cy="1669415"/>
                    </a:xfrm>
                    <a:prstGeom prst="rect">
                      <a:avLst/>
                    </a:prstGeom>
                    <a:noFill/>
                    <a:ln w="9525">
                      <a:noFill/>
                      <a:miter lim="800000"/>
                      <a:headEnd/>
                      <a:tailEnd/>
                    </a:ln>
                  </pic:spPr>
                </pic:pic>
              </a:graphicData>
            </a:graphic>
          </wp:inline>
        </w:drawing>
      </w:r>
    </w:p>
    <w:p w:rsidR="00167BB6" w:rsidRDefault="00167BB6" w:rsidP="00167BB6">
      <w:pPr>
        <w:autoSpaceDE w:val="0"/>
        <w:autoSpaceDN w:val="0"/>
        <w:adjustRightInd w:val="0"/>
        <w:jc w:val="center"/>
        <w:rPr>
          <w:color w:val="000000"/>
        </w:rPr>
      </w:pPr>
    </w:p>
    <w:p w:rsidR="00167BB6" w:rsidRPr="00B55E0B" w:rsidRDefault="006161DA" w:rsidP="00167BB6">
      <w:pPr>
        <w:autoSpaceDE w:val="0"/>
        <w:autoSpaceDN w:val="0"/>
        <w:adjustRightInd w:val="0"/>
        <w:jc w:val="center"/>
        <w:rPr>
          <w:b/>
          <w:color w:val="000000"/>
        </w:rPr>
      </w:pPr>
      <w:r>
        <w:rPr>
          <w:b/>
          <w:color w:val="000000"/>
        </w:rPr>
        <w:t xml:space="preserve">Figure </w:t>
      </w:r>
      <w:r w:rsidR="002D4619">
        <w:rPr>
          <w:b/>
          <w:color w:val="000000"/>
        </w:rPr>
        <w:t>3</w:t>
      </w:r>
      <w:r>
        <w:rPr>
          <w:b/>
          <w:color w:val="000000"/>
        </w:rPr>
        <w:t>.8</w:t>
      </w:r>
      <w:r w:rsidR="00167BB6" w:rsidRPr="00B55E0B">
        <w:rPr>
          <w:b/>
          <w:color w:val="000000"/>
        </w:rPr>
        <w:t>:</w:t>
      </w:r>
      <w:r w:rsidR="00167BB6">
        <w:rPr>
          <w:b/>
          <w:color w:val="000000"/>
        </w:rPr>
        <w:t xml:space="preserve"> </w:t>
      </w:r>
      <w:r w:rsidR="00167BB6">
        <w:rPr>
          <w:color w:val="000000"/>
        </w:rPr>
        <w:t>An h</w:t>
      </w:r>
      <w:r w:rsidR="00167BB6" w:rsidRPr="00A40CFF">
        <w:rPr>
          <w:color w:val="000000"/>
        </w:rPr>
        <w:t>our</w:t>
      </w:r>
      <w:r w:rsidR="00167BB6">
        <w:rPr>
          <w:b/>
          <w:color w:val="000000"/>
        </w:rPr>
        <w:t xml:space="preserve"> </w:t>
      </w:r>
      <w:r w:rsidR="00167BB6">
        <w:rPr>
          <w:color w:val="000000"/>
        </w:rPr>
        <w:t>time period light gr</w:t>
      </w:r>
      <w:r w:rsidR="00167BB6" w:rsidRPr="00A40CFF">
        <w:rPr>
          <w:color w:val="000000"/>
        </w:rPr>
        <w:t>aphic</w:t>
      </w:r>
    </w:p>
    <w:p w:rsidR="00450358" w:rsidRDefault="00450358" w:rsidP="00167BB6">
      <w:pPr>
        <w:pStyle w:val="Default"/>
        <w:rPr>
          <w:rFonts w:ascii="Times New Roman" w:hAnsi="Times New Roman" w:cs="Times New Roman"/>
          <w:b/>
        </w:rPr>
      </w:pPr>
    </w:p>
    <w:p w:rsidR="00167BB6" w:rsidRPr="00450358" w:rsidRDefault="00167BB6" w:rsidP="006161DA">
      <w:pPr>
        <w:pStyle w:val="Default"/>
        <w:jc w:val="both"/>
        <w:rPr>
          <w:rFonts w:ascii="Times New Roman" w:hAnsi="Times New Roman"/>
          <w:b/>
        </w:rPr>
      </w:pPr>
    </w:p>
    <w:p w:rsidR="00004406" w:rsidRPr="00D8748F" w:rsidRDefault="004C66B6" w:rsidP="006161DA">
      <w:pPr>
        <w:pStyle w:val="Default"/>
        <w:spacing w:line="360" w:lineRule="auto"/>
        <w:jc w:val="both"/>
        <w:rPr>
          <w:rFonts w:ascii="Times New Roman" w:hAnsi="Times New Roman"/>
        </w:rPr>
      </w:pPr>
      <w:r>
        <w:rPr>
          <w:rFonts w:ascii="Times New Roman" w:hAnsi="Times New Roman"/>
        </w:rPr>
        <w:t>The development kit c</w:t>
      </w:r>
      <w:r w:rsidR="00D8748F">
        <w:rPr>
          <w:rFonts w:ascii="Times New Roman" w:hAnsi="Times New Roman"/>
        </w:rPr>
        <w:t>ommunicates with the computer using standard</w:t>
      </w:r>
      <w:r>
        <w:rPr>
          <w:rFonts w:ascii="Times New Roman" w:hAnsi="Times New Roman"/>
        </w:rPr>
        <w:t xml:space="preserve"> AT commands</w:t>
      </w:r>
      <w:r w:rsidR="00D708D2">
        <w:rPr>
          <w:rFonts w:ascii="Times New Roman" w:hAnsi="Times New Roman"/>
        </w:rPr>
        <w:t xml:space="preserve"> [30</w:t>
      </w:r>
      <w:r w:rsidR="00F90DE4">
        <w:rPr>
          <w:rFonts w:ascii="Times New Roman" w:hAnsi="Times New Roman"/>
        </w:rPr>
        <w:t>]</w:t>
      </w:r>
      <w:r>
        <w:rPr>
          <w:rFonts w:ascii="Times New Roman" w:hAnsi="Times New Roman"/>
        </w:rPr>
        <w:t>.</w:t>
      </w:r>
      <w:r w:rsidR="00D8748F">
        <w:rPr>
          <w:rFonts w:ascii="Times New Roman" w:hAnsi="Times New Roman"/>
        </w:rPr>
        <w:t xml:space="preserve"> </w:t>
      </w:r>
      <w:r w:rsidR="00CE0CD6" w:rsidRPr="00B01111">
        <w:rPr>
          <w:rFonts w:ascii="Times New Roman" w:hAnsi="Times New Roman" w:cs="Times New Roman"/>
          <w:lang w:val="en-US"/>
        </w:rPr>
        <w:t xml:space="preserve">AT commands are also known as Hayes AT commands. There are different views to understand the meanings of "AT". Some call it "Attention Telephone", whereas others </w:t>
      </w:r>
      <w:r w:rsidR="00CE0CD6" w:rsidRPr="00B01111">
        <w:rPr>
          <w:rFonts w:ascii="Times New Roman" w:hAnsi="Times New Roman" w:cs="Times New Roman"/>
          <w:lang w:val="en-US"/>
        </w:rPr>
        <w:lastRenderedPageBreak/>
        <w:t>interpret it as "Attention Terminal" commands.</w:t>
      </w:r>
      <w:r w:rsidR="00CE0CD6" w:rsidRPr="00B01111">
        <w:rPr>
          <w:rFonts w:ascii="Times New Roman" w:hAnsi="Times New Roman" w:cs="Times New Roman"/>
        </w:rPr>
        <w:t xml:space="preserve"> Hayes is the “AT command” developer manufacturer.</w:t>
      </w:r>
      <w:r w:rsidRPr="00B01111">
        <w:rPr>
          <w:rFonts w:ascii="Times New Roman" w:hAnsi="Times New Roman" w:cs="Times New Roman"/>
        </w:rPr>
        <w:t xml:space="preserve"> </w:t>
      </w:r>
      <w:r w:rsidR="00CE0CD6" w:rsidRPr="00B01111">
        <w:rPr>
          <w:rFonts w:ascii="Times New Roman" w:hAnsi="Times New Roman" w:cs="Times New Roman"/>
          <w:lang w:val="en-US"/>
        </w:rPr>
        <w:t>AT commands are issued to the modem to control the modem’s operation and software configuration. AT commands</w:t>
      </w:r>
      <w:r w:rsidR="00CE0CD6" w:rsidRPr="00B01111">
        <w:rPr>
          <w:rFonts w:ascii="Times New Roman" w:hAnsi="Times New Roman" w:cs="Times New Roman"/>
        </w:rPr>
        <w:t xml:space="preserve"> </w:t>
      </w:r>
      <w:r w:rsidR="00CE0CD6" w:rsidRPr="00B01111">
        <w:rPr>
          <w:rFonts w:ascii="Times New Roman" w:hAnsi="Times New Roman" w:cs="Times New Roman"/>
          <w:lang w:val="en-US"/>
        </w:rPr>
        <w:t>can only be entered while the modem is in command mode.</w:t>
      </w:r>
      <w:r w:rsidR="00CE0CD6" w:rsidRPr="00B01111">
        <w:rPr>
          <w:rFonts w:ascii="Times New Roman" w:hAnsi="Times New Roman" w:cs="Times New Roman"/>
        </w:rPr>
        <w:t xml:space="preserve"> </w:t>
      </w:r>
    </w:p>
    <w:p w:rsidR="00004406" w:rsidRDefault="00004406" w:rsidP="00004406">
      <w:pPr>
        <w:pStyle w:val="Default"/>
        <w:jc w:val="both"/>
        <w:rPr>
          <w:rFonts w:ascii="Times New Roman" w:hAnsi="Times New Roman" w:cs="Times New Roman"/>
        </w:rPr>
      </w:pPr>
    </w:p>
    <w:p w:rsidR="004C66B6" w:rsidRDefault="00CE0CD6" w:rsidP="00B205D2">
      <w:pPr>
        <w:pStyle w:val="Default"/>
        <w:spacing w:line="360" w:lineRule="auto"/>
        <w:jc w:val="both"/>
        <w:rPr>
          <w:rFonts w:ascii="Times New Roman" w:hAnsi="Times New Roman" w:cs="Times New Roman"/>
          <w:lang w:val="en-US"/>
        </w:rPr>
      </w:pPr>
      <w:r w:rsidRPr="00B01111">
        <w:rPr>
          <w:rFonts w:ascii="Times New Roman" w:hAnsi="Times New Roman" w:cs="Times New Roman"/>
          <w:iCs/>
          <w:u w:val="single"/>
        </w:rPr>
        <w:t>AT Command Format:</w:t>
      </w:r>
      <w:r w:rsidRPr="00B01111">
        <w:rPr>
          <w:rFonts w:ascii="Times New Roman" w:hAnsi="Times New Roman" w:cs="Times New Roman"/>
        </w:rPr>
        <w:t xml:space="preserve"> </w:t>
      </w:r>
      <w:r w:rsidRPr="00B01111">
        <w:rPr>
          <w:rFonts w:ascii="Times New Roman" w:hAnsi="Times New Roman" w:cs="Times New Roman"/>
          <w:lang w:val="en-US"/>
        </w:rPr>
        <w:t xml:space="preserve">A command line is a string of characters sent from a </w:t>
      </w:r>
      <w:r w:rsidRPr="00B01111">
        <w:rPr>
          <w:rFonts w:ascii="Times New Roman" w:hAnsi="Times New Roman" w:cs="Times New Roman"/>
        </w:rPr>
        <w:t>data terminal equipment (DTE)</w:t>
      </w:r>
      <w:r w:rsidRPr="00B01111">
        <w:rPr>
          <w:rFonts w:ascii="Times New Roman" w:hAnsi="Times New Roman" w:cs="Times New Roman"/>
          <w:lang w:val="en-US"/>
        </w:rPr>
        <w:t xml:space="preserve"> to the modem (</w:t>
      </w:r>
      <w:r w:rsidRPr="00B01111">
        <w:rPr>
          <w:rFonts w:ascii="Times New Roman" w:hAnsi="Times New Roman" w:cs="Times New Roman"/>
        </w:rPr>
        <w:t>data communications equipment</w:t>
      </w:r>
      <w:r w:rsidR="0054046C">
        <w:rPr>
          <w:rFonts w:ascii="Times New Roman" w:hAnsi="Times New Roman" w:cs="Times New Roman"/>
        </w:rPr>
        <w:t xml:space="preserve"> </w:t>
      </w:r>
      <w:r w:rsidRPr="00B01111">
        <w:rPr>
          <w:rFonts w:ascii="Times New Roman" w:hAnsi="Times New Roman" w:cs="Times New Roman"/>
        </w:rPr>
        <w:t>(DCE))</w:t>
      </w:r>
      <w:r w:rsidRPr="00B01111">
        <w:rPr>
          <w:rFonts w:ascii="Times New Roman" w:hAnsi="Times New Roman" w:cs="Times New Roman"/>
          <w:lang w:val="en-US"/>
        </w:rPr>
        <w:t xml:space="preserve"> while the modem is</w:t>
      </w:r>
      <w:r w:rsidRPr="00B01111">
        <w:rPr>
          <w:rFonts w:ascii="Times New Roman" w:hAnsi="Times New Roman" w:cs="Times New Roman"/>
        </w:rPr>
        <w:t xml:space="preserve"> </w:t>
      </w:r>
      <w:r w:rsidRPr="00B01111">
        <w:rPr>
          <w:rFonts w:ascii="Times New Roman" w:hAnsi="Times New Roman" w:cs="Times New Roman"/>
          <w:lang w:val="en-US"/>
        </w:rPr>
        <w:t>in a command state. A co</w:t>
      </w:r>
      <w:r w:rsidR="00F62C23">
        <w:rPr>
          <w:rFonts w:ascii="Times New Roman" w:hAnsi="Times New Roman" w:cs="Times New Roman"/>
          <w:lang w:val="en-US"/>
        </w:rPr>
        <w:t>mmand line has a prefix, a body</w:t>
      </w:r>
      <w:r w:rsidRPr="00B01111">
        <w:rPr>
          <w:rFonts w:ascii="Times New Roman" w:hAnsi="Times New Roman" w:cs="Times New Roman"/>
          <w:lang w:val="en-US"/>
        </w:rPr>
        <w:t xml:space="preserve"> and a terminator. Each command line</w:t>
      </w:r>
      <w:r w:rsidRPr="00B01111">
        <w:rPr>
          <w:rFonts w:ascii="Times New Roman" w:hAnsi="Times New Roman" w:cs="Times New Roman"/>
        </w:rPr>
        <w:t xml:space="preserve"> </w:t>
      </w:r>
      <w:r w:rsidR="0054046C">
        <w:rPr>
          <w:rFonts w:ascii="Times New Roman" w:hAnsi="Times New Roman" w:cs="Times New Roman"/>
          <w:lang w:val="en-US"/>
        </w:rPr>
        <w:t xml:space="preserve">(with the exception of the A/ </w:t>
      </w:r>
      <w:r w:rsidRPr="00B01111">
        <w:rPr>
          <w:rFonts w:ascii="Times New Roman" w:hAnsi="Times New Roman" w:cs="Times New Roman"/>
          <w:lang w:val="en-US"/>
        </w:rPr>
        <w:t>command) must begin with the character sequence AT and</w:t>
      </w:r>
      <w:r w:rsidRPr="00B01111">
        <w:rPr>
          <w:rFonts w:ascii="Times New Roman" w:hAnsi="Times New Roman" w:cs="Times New Roman"/>
        </w:rPr>
        <w:t xml:space="preserve"> </w:t>
      </w:r>
      <w:r w:rsidRPr="00B01111">
        <w:rPr>
          <w:rFonts w:ascii="Times New Roman" w:hAnsi="Times New Roman" w:cs="Times New Roman"/>
          <w:lang w:val="en-US"/>
        </w:rPr>
        <w:t>must be</w:t>
      </w:r>
      <w:r w:rsidRPr="00B01111">
        <w:rPr>
          <w:rFonts w:ascii="Times New Roman" w:hAnsi="Times New Roman" w:cs="Times New Roman"/>
        </w:rPr>
        <w:t xml:space="preserve"> </w:t>
      </w:r>
      <w:r w:rsidRPr="00B01111">
        <w:rPr>
          <w:rFonts w:ascii="Times New Roman" w:hAnsi="Times New Roman" w:cs="Times New Roman"/>
          <w:lang w:val="en-US"/>
        </w:rPr>
        <w:t>terminated by a carriage return. Commands entered in upper case or lower case</w:t>
      </w:r>
      <w:r w:rsidR="003D4626">
        <w:rPr>
          <w:rFonts w:ascii="Times New Roman" w:hAnsi="Times New Roman" w:cs="Times New Roman"/>
          <w:lang w:val="en-US"/>
        </w:rPr>
        <w:t xml:space="preserve"> </w:t>
      </w:r>
      <w:r w:rsidRPr="00B01111">
        <w:rPr>
          <w:rFonts w:ascii="Times New Roman" w:hAnsi="Times New Roman" w:cs="Times New Roman"/>
          <w:lang w:val="en-US"/>
        </w:rPr>
        <w:t>are accepted, but</w:t>
      </w:r>
      <w:r w:rsidRPr="00B01111">
        <w:rPr>
          <w:rFonts w:ascii="Times New Roman" w:hAnsi="Times New Roman" w:cs="Times New Roman"/>
        </w:rPr>
        <w:t xml:space="preserve"> </w:t>
      </w:r>
      <w:r w:rsidRPr="00B01111">
        <w:rPr>
          <w:rFonts w:ascii="Times New Roman" w:hAnsi="Times New Roman" w:cs="Times New Roman"/>
          <w:lang w:val="en-US"/>
        </w:rPr>
        <w:t xml:space="preserve">both the A and T must be of </w:t>
      </w:r>
      <w:r w:rsidR="003D4626">
        <w:rPr>
          <w:rFonts w:ascii="Times New Roman" w:hAnsi="Times New Roman" w:cs="Times New Roman"/>
          <w:lang w:val="en-US"/>
        </w:rPr>
        <w:t>the same case, i.e., “AT” or “</w:t>
      </w:r>
      <w:r w:rsidR="00D469A3">
        <w:rPr>
          <w:rFonts w:ascii="Times New Roman" w:hAnsi="Times New Roman" w:cs="Times New Roman"/>
          <w:lang w:val="en-US"/>
        </w:rPr>
        <w:t>at</w:t>
      </w:r>
      <w:r w:rsidR="003D4626">
        <w:rPr>
          <w:rFonts w:ascii="Times New Roman" w:hAnsi="Times New Roman" w:cs="Times New Roman"/>
          <w:lang w:val="en-US"/>
        </w:rPr>
        <w:t>”</w:t>
      </w:r>
      <w:r w:rsidR="00D469A3">
        <w:rPr>
          <w:rFonts w:ascii="Times New Roman" w:hAnsi="Times New Roman" w:cs="Times New Roman"/>
          <w:lang w:val="en-US"/>
        </w:rPr>
        <w:t>.</w:t>
      </w:r>
    </w:p>
    <w:p w:rsidR="00B4130D" w:rsidRPr="00B205D2" w:rsidRDefault="00B4130D" w:rsidP="00B205D2">
      <w:pPr>
        <w:pStyle w:val="Default"/>
        <w:spacing w:line="360" w:lineRule="auto"/>
        <w:jc w:val="both"/>
        <w:rPr>
          <w:rFonts w:ascii="Times New Roman" w:hAnsi="Times New Roman" w:cs="Times New Roman"/>
        </w:rPr>
      </w:pPr>
    </w:p>
    <w:p w:rsidR="006E60AC" w:rsidRDefault="00B4130D" w:rsidP="00D708D2">
      <w:pPr>
        <w:pStyle w:val="Default"/>
        <w:spacing w:line="360" w:lineRule="auto"/>
        <w:jc w:val="both"/>
        <w:rPr>
          <w:rFonts w:ascii="Times New Roman" w:hAnsi="Times New Roman"/>
        </w:rPr>
      </w:pPr>
      <w:r>
        <w:rPr>
          <w:rFonts w:ascii="Times New Roman" w:hAnsi="Times New Roman"/>
        </w:rPr>
        <w:t>Appendix C and Appendix D</w:t>
      </w:r>
      <w:r w:rsidR="006E60AC">
        <w:rPr>
          <w:rFonts w:ascii="Times New Roman" w:hAnsi="Times New Roman"/>
        </w:rPr>
        <w:t xml:space="preserve"> </w:t>
      </w:r>
      <w:r>
        <w:rPr>
          <w:rFonts w:ascii="Times New Roman" w:hAnsi="Times New Roman"/>
        </w:rPr>
        <w:t>give a listing of the ZigBee AT commands and S-register values</w:t>
      </w:r>
      <w:r w:rsidR="00D708D2">
        <w:rPr>
          <w:rFonts w:ascii="Times New Roman" w:hAnsi="Times New Roman"/>
        </w:rPr>
        <w:t xml:space="preserve"> [3</w:t>
      </w:r>
      <w:r w:rsidR="004E2414">
        <w:rPr>
          <w:rFonts w:ascii="Times New Roman" w:hAnsi="Times New Roman"/>
        </w:rPr>
        <w:t>1</w:t>
      </w:r>
      <w:r w:rsidR="00983FC6">
        <w:rPr>
          <w:rFonts w:ascii="Times New Roman" w:hAnsi="Times New Roman"/>
        </w:rPr>
        <w:t>]</w:t>
      </w:r>
      <w:r>
        <w:rPr>
          <w:rFonts w:ascii="Times New Roman" w:hAnsi="Times New Roman"/>
        </w:rPr>
        <w:t>. Some of the important AT commands are given below:</w:t>
      </w:r>
    </w:p>
    <w:p w:rsidR="0043261B" w:rsidRPr="002B789F" w:rsidRDefault="0043261B" w:rsidP="00CC1DE3">
      <w:pPr>
        <w:pStyle w:val="Default"/>
        <w:spacing w:line="360" w:lineRule="auto"/>
        <w:rPr>
          <w:rFonts w:ascii="Times New Roman" w:hAnsi="Times New Roman"/>
          <w:b/>
        </w:rPr>
      </w:pPr>
    </w:p>
    <w:p w:rsidR="006E60AC" w:rsidRPr="00250974" w:rsidRDefault="006E60AC" w:rsidP="006E60AC">
      <w:pPr>
        <w:pStyle w:val="Default"/>
      </w:pPr>
      <w:r w:rsidRPr="000F1CD3">
        <w:rPr>
          <w:rFonts w:ascii="Times New Roman" w:hAnsi="Times New Roman"/>
          <w:b/>
        </w:rPr>
        <w:t>ATI</w:t>
      </w:r>
      <w:r>
        <w:rPr>
          <w:rFonts w:ascii="Times New Roman" w:hAnsi="Times New Roman"/>
          <w:b/>
        </w:rPr>
        <w:t xml:space="preserve">: </w:t>
      </w:r>
      <w:r>
        <w:rPr>
          <w:rFonts w:ascii="Times New Roman" w:hAnsi="Times New Roman"/>
        </w:rPr>
        <w:t>This command displays the product identification information</w:t>
      </w:r>
      <w:r w:rsidR="00B4130D">
        <w:rPr>
          <w:rFonts w:ascii="Times New Roman" w:hAnsi="Times New Roman"/>
        </w:rPr>
        <w:t>.</w:t>
      </w:r>
    </w:p>
    <w:p w:rsidR="006E60AC" w:rsidRDefault="006E60AC" w:rsidP="006E60AC">
      <w:pPr>
        <w:autoSpaceDE w:val="0"/>
        <w:autoSpaceDN w:val="0"/>
        <w:adjustRightInd w:val="0"/>
        <w:rPr>
          <w:color w:val="000000"/>
        </w:rPr>
      </w:pPr>
    </w:p>
    <w:p w:rsidR="00B521C5" w:rsidRDefault="006E60AC" w:rsidP="00B205D2">
      <w:pPr>
        <w:spacing w:line="360" w:lineRule="auto"/>
      </w:pPr>
      <w:r w:rsidRPr="003D546A">
        <w:rPr>
          <w:u w:val="single"/>
        </w:rPr>
        <w:t>Identification of the kit</w:t>
      </w:r>
      <w:r w:rsidRPr="003D546A">
        <w:t>;</w:t>
      </w:r>
      <w:r w:rsidR="00B205D2">
        <w:t xml:space="preserve"> </w:t>
      </w:r>
    </w:p>
    <w:p w:rsidR="00B205D2" w:rsidRPr="003D546A" w:rsidRDefault="00B205D2" w:rsidP="00B205D2">
      <w:pPr>
        <w:spacing w:line="360" w:lineRule="auto"/>
      </w:pPr>
      <w:r w:rsidRPr="003D546A">
        <w:t>Telegesis ETRX2</w:t>
      </w:r>
    </w:p>
    <w:p w:rsidR="00B205D2" w:rsidRPr="003D546A" w:rsidRDefault="00B205D2" w:rsidP="00B521C5">
      <w:pPr>
        <w:spacing w:line="360" w:lineRule="auto"/>
        <w:jc w:val="both"/>
      </w:pPr>
      <w:r w:rsidRPr="003D546A">
        <w:t>R209X</w:t>
      </w:r>
    </w:p>
    <w:p w:rsidR="00B205D2" w:rsidRDefault="00B205D2" w:rsidP="007C67A1">
      <w:r w:rsidRPr="003D546A">
        <w:t>000D6F00000C53A2</w:t>
      </w:r>
    </w:p>
    <w:p w:rsidR="007C67A1" w:rsidRPr="00B205D2" w:rsidRDefault="007C67A1" w:rsidP="00B521C5">
      <w:pPr>
        <w:spacing w:line="360" w:lineRule="auto"/>
      </w:pPr>
    </w:p>
    <w:p w:rsidR="00B521C5" w:rsidRDefault="00B4130D" w:rsidP="00D708D2">
      <w:pPr>
        <w:spacing w:line="360" w:lineRule="auto"/>
        <w:jc w:val="both"/>
      </w:pPr>
      <w:r>
        <w:rPr>
          <w:color w:val="000000"/>
        </w:rPr>
        <w:t xml:space="preserve">In this example, </w:t>
      </w:r>
      <w:r>
        <w:t>t</w:t>
      </w:r>
      <w:r w:rsidR="006E60AC">
        <w:t>wo nodes are found, they are module car</w:t>
      </w:r>
      <w:r>
        <w:t>rier boards which have on board sensors:</w:t>
      </w:r>
      <w:r w:rsidR="007C67A1">
        <w:t xml:space="preserve"> </w:t>
      </w:r>
    </w:p>
    <w:p w:rsidR="00B521C5" w:rsidRDefault="00B521C5" w:rsidP="00B521C5"/>
    <w:p w:rsidR="006E60AC" w:rsidRPr="00250974" w:rsidRDefault="006E60AC" w:rsidP="00B521C5">
      <w:pPr>
        <w:spacing w:line="360" w:lineRule="auto"/>
      </w:pPr>
      <w:r w:rsidRPr="00250974">
        <w:t>FFD:000D6F00000DC449</w:t>
      </w:r>
    </w:p>
    <w:p w:rsidR="006E60AC" w:rsidRPr="00250974" w:rsidRDefault="006E60AC" w:rsidP="00B521C5">
      <w:pPr>
        <w:spacing w:line="360" w:lineRule="auto"/>
      </w:pPr>
      <w:r w:rsidRPr="00250974">
        <w:t>FFD:000D6F00000DC47D</w:t>
      </w:r>
    </w:p>
    <w:p w:rsidR="00450358" w:rsidRDefault="00450358" w:rsidP="00B521C5">
      <w:pPr>
        <w:pStyle w:val="Default"/>
        <w:spacing w:line="360" w:lineRule="auto"/>
        <w:rPr>
          <w:rFonts w:ascii="Times New Roman" w:hAnsi="Times New Roman"/>
          <w:b/>
        </w:rPr>
      </w:pPr>
    </w:p>
    <w:p w:rsidR="006E60AC" w:rsidRPr="000F777A" w:rsidRDefault="006E60AC" w:rsidP="00B521C5">
      <w:pPr>
        <w:pStyle w:val="Default"/>
        <w:spacing w:line="360" w:lineRule="auto"/>
      </w:pPr>
      <w:r w:rsidRPr="000F777A">
        <w:rPr>
          <w:rFonts w:ascii="Times New Roman" w:hAnsi="Times New Roman"/>
          <w:b/>
        </w:rPr>
        <w:t>AT+IDENT</w:t>
      </w:r>
      <w:r>
        <w:rPr>
          <w:rFonts w:ascii="Times New Roman" w:hAnsi="Times New Roman"/>
          <w:b/>
        </w:rPr>
        <w:t xml:space="preserve">: </w:t>
      </w:r>
      <w:r w:rsidRPr="000F777A">
        <w:rPr>
          <w:rFonts w:ascii="Times New Roman" w:hAnsi="Times New Roman"/>
        </w:rPr>
        <w:t>It plays a tune on the remote devboard</w:t>
      </w:r>
      <w:r w:rsidR="00B4130D">
        <w:rPr>
          <w:rFonts w:ascii="Times New Roman" w:hAnsi="Times New Roman"/>
        </w:rPr>
        <w:t>.</w:t>
      </w:r>
    </w:p>
    <w:p w:rsidR="006E60AC" w:rsidRDefault="006E60AC" w:rsidP="003D4626">
      <w:pPr>
        <w:pStyle w:val="Default"/>
        <w:rPr>
          <w:rFonts w:ascii="Times New Roman" w:hAnsi="Times New Roman"/>
          <w:b/>
        </w:rPr>
      </w:pPr>
    </w:p>
    <w:p w:rsidR="006E60AC" w:rsidRPr="00167BB6" w:rsidRDefault="006E60AC" w:rsidP="00B521C5">
      <w:pPr>
        <w:spacing w:line="360" w:lineRule="auto"/>
      </w:pPr>
      <w:r w:rsidRPr="000F777A">
        <w:t>AT+IDENT:000D6F00000DC449</w:t>
      </w:r>
    </w:p>
    <w:p w:rsidR="003D4626" w:rsidRPr="005B46B5" w:rsidRDefault="003D4626" w:rsidP="003D4626">
      <w:pPr>
        <w:pStyle w:val="Default"/>
        <w:spacing w:line="360" w:lineRule="auto"/>
        <w:rPr>
          <w:color w:val="auto"/>
        </w:rPr>
      </w:pPr>
      <w:r w:rsidRPr="000F777A">
        <w:rPr>
          <w:rFonts w:ascii="Times New Roman" w:hAnsi="Times New Roman"/>
        </w:rPr>
        <w:t>AT+IDENT:000D6F00000DC47D</w:t>
      </w:r>
    </w:p>
    <w:p w:rsidR="006E60AC" w:rsidRPr="009E10CA" w:rsidRDefault="006E60AC" w:rsidP="006E60AC">
      <w:pPr>
        <w:autoSpaceDE w:val="0"/>
        <w:autoSpaceDN w:val="0"/>
        <w:adjustRightInd w:val="0"/>
        <w:rPr>
          <w:b/>
          <w:color w:val="000000"/>
        </w:rPr>
      </w:pPr>
      <w:r w:rsidRPr="009E10CA">
        <w:rPr>
          <w:b/>
          <w:color w:val="000000"/>
        </w:rPr>
        <w:lastRenderedPageBreak/>
        <w:t xml:space="preserve">ATZ: </w:t>
      </w:r>
      <w:r>
        <w:rPr>
          <w:color w:val="000000"/>
        </w:rPr>
        <w:t>Reset</w:t>
      </w:r>
      <w:r w:rsidRPr="009E10CA">
        <w:rPr>
          <w:color w:val="000000"/>
        </w:rPr>
        <w:t xml:space="preserve"> software</w:t>
      </w:r>
    </w:p>
    <w:p w:rsidR="006E60AC" w:rsidRDefault="006E60AC" w:rsidP="006E60AC">
      <w:pPr>
        <w:autoSpaceDE w:val="0"/>
        <w:autoSpaceDN w:val="0"/>
        <w:adjustRightInd w:val="0"/>
        <w:rPr>
          <w:color w:val="000000"/>
        </w:rPr>
      </w:pPr>
    </w:p>
    <w:p w:rsidR="006E60AC" w:rsidRDefault="006E60AC" w:rsidP="006E60AC">
      <w:pPr>
        <w:autoSpaceDE w:val="0"/>
        <w:autoSpaceDN w:val="0"/>
        <w:adjustRightInd w:val="0"/>
        <w:spacing w:line="360" w:lineRule="auto"/>
        <w:jc w:val="both"/>
        <w:rPr>
          <w:color w:val="000000"/>
        </w:rPr>
      </w:pPr>
      <w:r>
        <w:rPr>
          <w:color w:val="000000"/>
        </w:rPr>
        <w:t xml:space="preserve">This command resets the software on the ZigBee development kit, </w:t>
      </w:r>
      <w:r w:rsidR="00B4130D">
        <w:rPr>
          <w:color w:val="000000"/>
        </w:rPr>
        <w:t>it restores the default values.</w:t>
      </w:r>
    </w:p>
    <w:p w:rsidR="0043261B" w:rsidRDefault="0043261B" w:rsidP="007C67A1">
      <w:pPr>
        <w:autoSpaceDE w:val="0"/>
        <w:autoSpaceDN w:val="0"/>
        <w:adjustRightInd w:val="0"/>
        <w:spacing w:line="360" w:lineRule="auto"/>
        <w:rPr>
          <w:color w:val="000000"/>
        </w:rPr>
      </w:pPr>
    </w:p>
    <w:p w:rsidR="006E60AC" w:rsidRPr="006B676C" w:rsidRDefault="006E60AC" w:rsidP="006E60AC">
      <w:pPr>
        <w:autoSpaceDE w:val="0"/>
        <w:autoSpaceDN w:val="0"/>
        <w:adjustRightInd w:val="0"/>
        <w:spacing w:line="360" w:lineRule="auto"/>
        <w:jc w:val="both"/>
      </w:pPr>
      <w:r w:rsidRPr="00652E01">
        <w:rPr>
          <w:b/>
        </w:rPr>
        <w:t>ATSREM12:000D6F00000DC449?</w:t>
      </w:r>
      <w:r>
        <w:rPr>
          <w:b/>
        </w:rPr>
        <w:t xml:space="preserve"> </w:t>
      </w:r>
      <w:r w:rsidR="00167BB6">
        <w:t xml:space="preserve">command was defined in Delphi.  It is the main </w:t>
      </w:r>
      <w:r w:rsidRPr="006B676C">
        <w:t xml:space="preserve">command </w:t>
      </w:r>
      <w:r w:rsidR="00167BB6">
        <w:t xml:space="preserve">used </w:t>
      </w:r>
      <w:r w:rsidRPr="006B676C">
        <w:t>in</w:t>
      </w:r>
      <w:r>
        <w:t xml:space="preserve"> the project, it gets the</w:t>
      </w:r>
      <w:r w:rsidRPr="006B676C">
        <w:t xml:space="preserve"> light</w:t>
      </w:r>
      <w:r>
        <w:t xml:space="preserve"> intensity values from the MCB</w:t>
      </w:r>
      <w:r w:rsidRPr="006B676C">
        <w:t>.</w:t>
      </w:r>
      <w:r>
        <w:t xml:space="preserve"> Because of</w:t>
      </w:r>
      <w:r w:rsidR="00167BB6">
        <w:t xml:space="preserve"> that, some information is</w:t>
      </w:r>
      <w:r>
        <w:t xml:space="preserve"> given below</w:t>
      </w:r>
      <w:r w:rsidR="00D708D2">
        <w:t xml:space="preserve"> [3</w:t>
      </w:r>
      <w:r w:rsidR="004E2414">
        <w:t>1]</w:t>
      </w:r>
      <w:r>
        <w:t>;</w:t>
      </w:r>
    </w:p>
    <w:p w:rsidR="0043261B" w:rsidRDefault="0043261B" w:rsidP="007C67A1">
      <w:pPr>
        <w:autoSpaceDE w:val="0"/>
        <w:autoSpaceDN w:val="0"/>
        <w:adjustRightInd w:val="0"/>
        <w:spacing w:line="360" w:lineRule="auto"/>
        <w:jc w:val="both"/>
        <w:rPr>
          <w:b/>
        </w:rPr>
      </w:pPr>
    </w:p>
    <w:p w:rsidR="006E60AC" w:rsidRDefault="006E60AC" w:rsidP="006E60AC">
      <w:pPr>
        <w:autoSpaceDE w:val="0"/>
        <w:autoSpaceDN w:val="0"/>
        <w:adjustRightInd w:val="0"/>
        <w:jc w:val="both"/>
        <w:rPr>
          <w:color w:val="000000"/>
        </w:rPr>
      </w:pPr>
      <w:r w:rsidRPr="00652E01">
        <w:rPr>
          <w:b/>
        </w:rPr>
        <w:t>ATSREM</w:t>
      </w:r>
      <w:r>
        <w:rPr>
          <w:b/>
        </w:rPr>
        <w:t>:</w:t>
      </w:r>
      <w:r>
        <w:rPr>
          <w:b/>
          <w:color w:val="000000"/>
        </w:rPr>
        <w:t xml:space="preserve"> </w:t>
      </w:r>
      <w:r>
        <w:rPr>
          <w:color w:val="000000"/>
        </w:rPr>
        <w:t>Remote S-</w:t>
      </w:r>
      <w:r w:rsidRPr="00652E01">
        <w:rPr>
          <w:color w:val="000000"/>
        </w:rPr>
        <w:t>register Access</w:t>
      </w:r>
      <w:r w:rsidR="00167BB6">
        <w:rPr>
          <w:color w:val="000000"/>
        </w:rPr>
        <w:t xml:space="preserve"> (see Appendix C</w:t>
      </w:r>
      <w:r>
        <w:rPr>
          <w:color w:val="000000"/>
        </w:rPr>
        <w:t>, AT commands)</w:t>
      </w:r>
    </w:p>
    <w:p w:rsidR="006E60AC" w:rsidRDefault="006E60AC" w:rsidP="006E60AC">
      <w:pPr>
        <w:autoSpaceDE w:val="0"/>
        <w:autoSpaceDN w:val="0"/>
        <w:adjustRightInd w:val="0"/>
        <w:jc w:val="both"/>
        <w:rPr>
          <w:color w:val="000000"/>
        </w:rPr>
      </w:pPr>
    </w:p>
    <w:p w:rsidR="006E60AC" w:rsidRPr="00652E01" w:rsidRDefault="006E60AC" w:rsidP="006E60AC">
      <w:pPr>
        <w:autoSpaceDE w:val="0"/>
        <w:autoSpaceDN w:val="0"/>
        <w:adjustRightInd w:val="0"/>
        <w:jc w:val="both"/>
        <w:rPr>
          <w:b/>
          <w:color w:val="000000"/>
        </w:rPr>
      </w:pPr>
      <w:r w:rsidRPr="00652E01">
        <w:rPr>
          <w:b/>
          <w:color w:val="000000"/>
        </w:rPr>
        <w:t>S12:</w:t>
      </w:r>
      <w:r>
        <w:rPr>
          <w:b/>
          <w:color w:val="000000"/>
        </w:rPr>
        <w:t xml:space="preserve"> </w:t>
      </w:r>
      <w:r w:rsidRPr="00652E01">
        <w:rPr>
          <w:color w:val="000000"/>
        </w:rPr>
        <w:t>A/D1</w:t>
      </w:r>
      <w:r>
        <w:rPr>
          <w:color w:val="000000"/>
        </w:rPr>
        <w:t xml:space="preserve"> Reading</w:t>
      </w:r>
      <w:r w:rsidR="00167BB6">
        <w:rPr>
          <w:color w:val="000000"/>
        </w:rPr>
        <w:t xml:space="preserve"> Light Sensor (see Appendix D</w:t>
      </w:r>
      <w:r w:rsidRPr="00652E01">
        <w:rPr>
          <w:color w:val="000000"/>
        </w:rPr>
        <w:t>, S-Register)</w:t>
      </w:r>
    </w:p>
    <w:p w:rsidR="006E60AC" w:rsidRDefault="006E60AC" w:rsidP="006E60AC">
      <w:pPr>
        <w:autoSpaceDE w:val="0"/>
        <w:autoSpaceDN w:val="0"/>
        <w:adjustRightInd w:val="0"/>
        <w:jc w:val="both"/>
        <w:rPr>
          <w:b/>
          <w:color w:val="000000"/>
        </w:rPr>
      </w:pPr>
    </w:p>
    <w:p w:rsidR="006E60AC" w:rsidRDefault="006E60AC" w:rsidP="006E60AC">
      <w:pPr>
        <w:autoSpaceDE w:val="0"/>
        <w:autoSpaceDN w:val="0"/>
        <w:adjustRightInd w:val="0"/>
        <w:jc w:val="both"/>
      </w:pPr>
      <w:r w:rsidRPr="00652E01">
        <w:rPr>
          <w:b/>
        </w:rPr>
        <w:t>000D6F00000DC449</w:t>
      </w:r>
      <w:r>
        <w:rPr>
          <w:b/>
        </w:rPr>
        <w:t xml:space="preserve">: </w:t>
      </w:r>
      <w:r>
        <w:t>Node ID (founded using AT+SN command)</w:t>
      </w:r>
    </w:p>
    <w:p w:rsidR="006E60AC" w:rsidRDefault="006E60AC" w:rsidP="006E60AC">
      <w:pPr>
        <w:autoSpaceDE w:val="0"/>
        <w:autoSpaceDN w:val="0"/>
        <w:adjustRightInd w:val="0"/>
        <w:jc w:val="both"/>
      </w:pPr>
    </w:p>
    <w:p w:rsidR="006E60AC" w:rsidRPr="00167BB6" w:rsidRDefault="006E60AC" w:rsidP="00167BB6">
      <w:pPr>
        <w:autoSpaceDE w:val="0"/>
        <w:autoSpaceDN w:val="0"/>
        <w:adjustRightInd w:val="0"/>
        <w:jc w:val="both"/>
      </w:pPr>
      <w:r w:rsidRPr="00652E01">
        <w:rPr>
          <w:b/>
        </w:rPr>
        <w:t xml:space="preserve">?: </w:t>
      </w:r>
      <w:r>
        <w:t>Used for what or how much</w:t>
      </w:r>
    </w:p>
    <w:p w:rsidR="00444A3F" w:rsidRDefault="00444A3F" w:rsidP="006E60AC">
      <w:pPr>
        <w:tabs>
          <w:tab w:val="left" w:pos="9639"/>
        </w:tabs>
        <w:jc w:val="both"/>
      </w:pPr>
    </w:p>
    <w:p w:rsidR="00B521C5" w:rsidRDefault="00B521C5" w:rsidP="00036B86">
      <w:pPr>
        <w:tabs>
          <w:tab w:val="left" w:pos="9639"/>
        </w:tabs>
        <w:spacing w:line="360" w:lineRule="auto"/>
        <w:jc w:val="both"/>
      </w:pPr>
    </w:p>
    <w:p w:rsidR="00E915AD" w:rsidRDefault="00036B86" w:rsidP="00036B86">
      <w:pPr>
        <w:tabs>
          <w:tab w:val="left" w:pos="9639"/>
        </w:tabs>
        <w:spacing w:line="360" w:lineRule="auto"/>
        <w:jc w:val="both"/>
      </w:pPr>
      <w:r>
        <w:t>ZigBee has lots of advantages than other wireless standards (eg. range, battery life, integrity and speed). In this th</w:t>
      </w:r>
      <w:r w:rsidR="00C93101">
        <w:t>esis, ZigBee’s that features have</w:t>
      </w:r>
      <w:r w:rsidR="002D4619">
        <w:t xml:space="preserve"> been </w:t>
      </w:r>
      <w:r w:rsidR="00C93101">
        <w:t>performed</w:t>
      </w:r>
      <w:r w:rsidR="002D4619">
        <w:t xml:space="preserve"> and checked</w:t>
      </w:r>
      <w:r w:rsidR="00C93101">
        <w:t xml:space="preserve"> the results</w:t>
      </w:r>
      <w:r w:rsidR="002D4619">
        <w:t>. Table 3</w:t>
      </w:r>
      <w:r>
        <w:t>.3 shows, its working conditions and results.</w:t>
      </w:r>
    </w:p>
    <w:p w:rsidR="00036B86" w:rsidRPr="00036B86" w:rsidRDefault="00036B86" w:rsidP="00036B86">
      <w:pPr>
        <w:tabs>
          <w:tab w:val="left" w:pos="9639"/>
        </w:tabs>
      </w:pPr>
    </w:p>
    <w:p w:rsidR="00E915AD" w:rsidRDefault="00E915AD" w:rsidP="00E915AD">
      <w:pPr>
        <w:tabs>
          <w:tab w:val="left" w:pos="9639"/>
        </w:tabs>
        <w:jc w:val="center"/>
        <w:rPr>
          <w:b/>
        </w:rPr>
      </w:pPr>
    </w:p>
    <w:p w:rsidR="00E915AD" w:rsidRDefault="002D4619" w:rsidP="00E915AD">
      <w:pPr>
        <w:tabs>
          <w:tab w:val="left" w:pos="9639"/>
        </w:tabs>
        <w:jc w:val="center"/>
      </w:pPr>
      <w:r>
        <w:rPr>
          <w:b/>
        </w:rPr>
        <w:t>Table 3</w:t>
      </w:r>
      <w:r w:rsidR="00E915AD">
        <w:rPr>
          <w:b/>
        </w:rPr>
        <w:t>.3</w:t>
      </w:r>
      <w:r w:rsidR="00E915AD" w:rsidRPr="002301CE">
        <w:rPr>
          <w:b/>
        </w:rPr>
        <w:t>:</w:t>
      </w:r>
      <w:r w:rsidR="00E915AD">
        <w:t xml:space="preserve"> ZigBee’s working conditions</w:t>
      </w:r>
    </w:p>
    <w:p w:rsidR="00E915AD" w:rsidRDefault="00E915AD" w:rsidP="00E915AD">
      <w:pPr>
        <w:tabs>
          <w:tab w:val="left" w:pos="9639"/>
        </w:tabs>
        <w:jc w:val="both"/>
      </w:pPr>
    </w:p>
    <w:tbl>
      <w:tblPr>
        <w:tblW w:w="8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1"/>
        <w:gridCol w:w="1865"/>
        <w:gridCol w:w="2295"/>
        <w:gridCol w:w="2470"/>
      </w:tblGrid>
      <w:tr w:rsidR="00E915AD">
        <w:trPr>
          <w:trHeight w:val="611"/>
          <w:jc w:val="center"/>
        </w:trPr>
        <w:tc>
          <w:tcPr>
            <w:tcW w:w="1831" w:type="dxa"/>
            <w:tcBorders>
              <w:bottom w:val="single" w:sz="4" w:space="0" w:color="000000"/>
            </w:tcBorders>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ZigBee’s Features</w:t>
            </w:r>
          </w:p>
        </w:tc>
        <w:tc>
          <w:tcPr>
            <w:tcW w:w="1865" w:type="dxa"/>
            <w:tcBorders>
              <w:bottom w:val="single" w:sz="4" w:space="0" w:color="000000"/>
            </w:tcBorders>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Standard Values</w:t>
            </w:r>
          </w:p>
        </w:tc>
        <w:tc>
          <w:tcPr>
            <w:tcW w:w="2295" w:type="dxa"/>
            <w:tcBorders>
              <w:bottom w:val="single" w:sz="4" w:space="0" w:color="000000"/>
            </w:tcBorders>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Areas</w:t>
            </w:r>
          </w:p>
        </w:tc>
        <w:tc>
          <w:tcPr>
            <w:tcW w:w="2470" w:type="dxa"/>
            <w:tcBorders>
              <w:bottom w:val="single" w:sz="4" w:space="0" w:color="000000"/>
            </w:tcBorders>
            <w:shd w:val="clear" w:color="auto" w:fill="D9D9D9"/>
            <w:vAlign w:val="center"/>
          </w:tcPr>
          <w:p w:rsidR="00E915AD" w:rsidRPr="0016013B" w:rsidRDefault="00E915AD" w:rsidP="00A40094">
            <w:pPr>
              <w:autoSpaceDE w:val="0"/>
              <w:autoSpaceDN w:val="0"/>
              <w:adjustRightInd w:val="0"/>
              <w:jc w:val="center"/>
              <w:rPr>
                <w:b/>
                <w:color w:val="000000"/>
              </w:rPr>
            </w:pPr>
            <w:r>
              <w:rPr>
                <w:b/>
                <w:color w:val="000000"/>
              </w:rPr>
              <w:t>Result of M</w:t>
            </w:r>
            <w:r w:rsidRPr="0016013B">
              <w:rPr>
                <w:b/>
                <w:color w:val="000000"/>
              </w:rPr>
              <w:t>easurements</w:t>
            </w:r>
          </w:p>
        </w:tc>
      </w:tr>
      <w:tr w:rsidR="00E915AD">
        <w:trPr>
          <w:trHeight w:val="306"/>
          <w:jc w:val="center"/>
        </w:trPr>
        <w:tc>
          <w:tcPr>
            <w:tcW w:w="1831" w:type="dxa"/>
            <w:vMerge w:val="restart"/>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Transmission Range</w:t>
            </w:r>
          </w:p>
        </w:tc>
        <w:tc>
          <w:tcPr>
            <w:tcW w:w="1865" w:type="dxa"/>
            <w:vMerge w:val="restart"/>
            <w:shd w:val="clear" w:color="auto" w:fill="F2F2F2"/>
            <w:vAlign w:val="center"/>
          </w:tcPr>
          <w:p w:rsidR="00E915AD" w:rsidRPr="0016013B" w:rsidRDefault="003D4626" w:rsidP="00A40094">
            <w:pPr>
              <w:autoSpaceDE w:val="0"/>
              <w:autoSpaceDN w:val="0"/>
              <w:adjustRightInd w:val="0"/>
              <w:jc w:val="center"/>
              <w:rPr>
                <w:color w:val="000000"/>
              </w:rPr>
            </w:pPr>
            <w:r>
              <w:rPr>
                <w:color w:val="000000"/>
              </w:rPr>
              <w:t xml:space="preserve">10 – 100 </w:t>
            </w:r>
            <w:r w:rsidR="00E915AD" w:rsidRPr="0016013B">
              <w:rPr>
                <w:color w:val="000000"/>
              </w:rPr>
              <w:t>m</w:t>
            </w: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Clear day</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90 m</w:t>
            </w:r>
          </w:p>
        </w:tc>
      </w:tr>
      <w:tr w:rsidR="00E915AD">
        <w:trPr>
          <w:trHeight w:val="164"/>
          <w:jc w:val="center"/>
        </w:trPr>
        <w:tc>
          <w:tcPr>
            <w:tcW w:w="1831" w:type="dxa"/>
            <w:vMerge/>
            <w:shd w:val="clear" w:color="auto" w:fill="D9D9D9"/>
            <w:vAlign w:val="center"/>
          </w:tcPr>
          <w:p w:rsidR="00E915AD" w:rsidRPr="0016013B" w:rsidRDefault="00E915AD" w:rsidP="00A40094">
            <w:pPr>
              <w:autoSpaceDE w:val="0"/>
              <w:autoSpaceDN w:val="0"/>
              <w:adjustRightInd w:val="0"/>
              <w:jc w:val="center"/>
              <w:rPr>
                <w:color w:val="000000"/>
              </w:rPr>
            </w:pPr>
          </w:p>
        </w:tc>
        <w:tc>
          <w:tcPr>
            <w:tcW w:w="1865" w:type="dxa"/>
            <w:vMerge/>
            <w:shd w:val="clear" w:color="auto" w:fill="F2F2F2"/>
            <w:vAlign w:val="center"/>
          </w:tcPr>
          <w:p w:rsidR="00E915AD" w:rsidRPr="0016013B" w:rsidRDefault="00E915AD" w:rsidP="00A40094">
            <w:pPr>
              <w:autoSpaceDE w:val="0"/>
              <w:autoSpaceDN w:val="0"/>
              <w:adjustRightInd w:val="0"/>
              <w:jc w:val="center"/>
              <w:rPr>
                <w:color w:val="000000"/>
              </w:rPr>
            </w:pP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Open office</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70 m</w:t>
            </w:r>
          </w:p>
        </w:tc>
      </w:tr>
      <w:tr w:rsidR="00E915AD">
        <w:trPr>
          <w:trHeight w:val="164"/>
          <w:jc w:val="center"/>
        </w:trPr>
        <w:tc>
          <w:tcPr>
            <w:tcW w:w="1831" w:type="dxa"/>
            <w:vMerge/>
            <w:shd w:val="clear" w:color="auto" w:fill="D9D9D9"/>
            <w:vAlign w:val="center"/>
          </w:tcPr>
          <w:p w:rsidR="00E915AD" w:rsidRPr="0016013B" w:rsidRDefault="00E915AD" w:rsidP="00A40094">
            <w:pPr>
              <w:autoSpaceDE w:val="0"/>
              <w:autoSpaceDN w:val="0"/>
              <w:adjustRightInd w:val="0"/>
              <w:jc w:val="center"/>
              <w:rPr>
                <w:color w:val="000000"/>
              </w:rPr>
            </w:pPr>
          </w:p>
        </w:tc>
        <w:tc>
          <w:tcPr>
            <w:tcW w:w="1865" w:type="dxa"/>
            <w:vMerge/>
            <w:shd w:val="clear" w:color="auto" w:fill="F2F2F2"/>
            <w:vAlign w:val="center"/>
          </w:tcPr>
          <w:p w:rsidR="00E915AD" w:rsidRPr="0016013B" w:rsidRDefault="00E915AD" w:rsidP="00A40094">
            <w:pPr>
              <w:autoSpaceDE w:val="0"/>
              <w:autoSpaceDN w:val="0"/>
              <w:adjustRightInd w:val="0"/>
              <w:jc w:val="center"/>
              <w:rPr>
                <w:color w:val="000000"/>
              </w:rPr>
            </w:pP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Maze type office</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50 m</w:t>
            </w:r>
          </w:p>
        </w:tc>
      </w:tr>
      <w:tr w:rsidR="00E915AD">
        <w:trPr>
          <w:trHeight w:val="343"/>
          <w:jc w:val="center"/>
        </w:trPr>
        <w:tc>
          <w:tcPr>
            <w:tcW w:w="1831" w:type="dxa"/>
            <w:vMerge w:val="restart"/>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Temperature</w:t>
            </w:r>
          </w:p>
        </w:tc>
        <w:tc>
          <w:tcPr>
            <w:tcW w:w="1865" w:type="dxa"/>
            <w:vMerge w:val="restart"/>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 xml:space="preserve">-40 </w:t>
            </w:r>
            <w:r w:rsidRPr="0016013B">
              <w:rPr>
                <w:rFonts w:eastAsia="MS PMincho" w:hAnsi="MS PMincho"/>
                <w:bCs/>
                <w:color w:val="000000"/>
              </w:rPr>
              <w:t>℃</w:t>
            </w:r>
            <w:r>
              <w:rPr>
                <w:color w:val="000000"/>
              </w:rPr>
              <w:t xml:space="preserve"> – +85</w:t>
            </w:r>
            <w:r w:rsidRPr="0016013B">
              <w:rPr>
                <w:color w:val="000000"/>
              </w:rPr>
              <w:t xml:space="preserve"> </w:t>
            </w:r>
            <w:r w:rsidRPr="0016013B">
              <w:rPr>
                <w:rFonts w:eastAsia="MS PMincho" w:hAnsi="MS PMincho"/>
                <w:bCs/>
                <w:color w:val="000000"/>
              </w:rPr>
              <w:t>℃</w:t>
            </w: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 xml:space="preserve">-20 </w:t>
            </w:r>
            <w:r w:rsidRPr="0016013B">
              <w:rPr>
                <w:rFonts w:eastAsia="MS PMincho" w:hAnsi="MS PMincho"/>
                <w:bCs/>
                <w:color w:val="000000"/>
              </w:rPr>
              <w:t>℃</w:t>
            </w:r>
            <w:r w:rsidRPr="0016013B">
              <w:rPr>
                <w:color w:val="000000"/>
              </w:rPr>
              <w:t xml:space="preserve"> (in fridge)</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Working</w:t>
            </w:r>
          </w:p>
        </w:tc>
      </w:tr>
      <w:tr w:rsidR="00E915AD">
        <w:trPr>
          <w:trHeight w:val="164"/>
          <w:jc w:val="center"/>
        </w:trPr>
        <w:tc>
          <w:tcPr>
            <w:tcW w:w="1831" w:type="dxa"/>
            <w:vMerge/>
            <w:shd w:val="clear" w:color="auto" w:fill="D9D9D9"/>
            <w:vAlign w:val="center"/>
          </w:tcPr>
          <w:p w:rsidR="00E915AD" w:rsidRPr="0016013B" w:rsidRDefault="00E915AD" w:rsidP="00A40094">
            <w:pPr>
              <w:autoSpaceDE w:val="0"/>
              <w:autoSpaceDN w:val="0"/>
              <w:adjustRightInd w:val="0"/>
              <w:jc w:val="center"/>
              <w:rPr>
                <w:color w:val="000000"/>
              </w:rPr>
            </w:pPr>
          </w:p>
        </w:tc>
        <w:tc>
          <w:tcPr>
            <w:tcW w:w="1865" w:type="dxa"/>
            <w:vMerge/>
            <w:shd w:val="clear" w:color="auto" w:fill="F2F2F2"/>
            <w:vAlign w:val="center"/>
          </w:tcPr>
          <w:p w:rsidR="00E915AD" w:rsidRPr="0016013B" w:rsidRDefault="00E915AD" w:rsidP="00A40094">
            <w:pPr>
              <w:autoSpaceDE w:val="0"/>
              <w:autoSpaceDN w:val="0"/>
              <w:adjustRightInd w:val="0"/>
              <w:jc w:val="center"/>
              <w:rPr>
                <w:color w:val="000000"/>
              </w:rPr>
            </w:pP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Pr>
                <w:color w:val="000000"/>
              </w:rPr>
              <w:t>25</w:t>
            </w:r>
            <w:r w:rsidRPr="0016013B">
              <w:rPr>
                <w:color w:val="000000"/>
              </w:rPr>
              <w:t xml:space="preserve"> </w:t>
            </w:r>
            <w:r w:rsidRPr="0016013B">
              <w:rPr>
                <w:rFonts w:eastAsia="MS PMincho" w:hAnsi="MS PMincho"/>
                <w:bCs/>
                <w:color w:val="000000"/>
              </w:rPr>
              <w:t>℃</w:t>
            </w:r>
            <w:r w:rsidRPr="0016013B">
              <w:rPr>
                <w:rFonts w:eastAsia="MS PMincho"/>
                <w:bCs/>
                <w:color w:val="000000"/>
              </w:rPr>
              <w:t xml:space="preserve"> (at home)</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Working</w:t>
            </w:r>
          </w:p>
        </w:tc>
      </w:tr>
      <w:tr w:rsidR="00E915AD">
        <w:trPr>
          <w:trHeight w:val="164"/>
          <w:jc w:val="center"/>
        </w:trPr>
        <w:tc>
          <w:tcPr>
            <w:tcW w:w="1831" w:type="dxa"/>
            <w:vMerge/>
            <w:shd w:val="clear" w:color="auto" w:fill="D9D9D9"/>
            <w:vAlign w:val="center"/>
          </w:tcPr>
          <w:p w:rsidR="00E915AD" w:rsidRPr="0016013B" w:rsidRDefault="00E915AD" w:rsidP="00A40094">
            <w:pPr>
              <w:autoSpaceDE w:val="0"/>
              <w:autoSpaceDN w:val="0"/>
              <w:adjustRightInd w:val="0"/>
              <w:jc w:val="center"/>
              <w:rPr>
                <w:color w:val="000000"/>
              </w:rPr>
            </w:pPr>
          </w:p>
        </w:tc>
        <w:tc>
          <w:tcPr>
            <w:tcW w:w="1865" w:type="dxa"/>
            <w:vMerge/>
            <w:shd w:val="clear" w:color="auto" w:fill="F2F2F2"/>
            <w:vAlign w:val="center"/>
          </w:tcPr>
          <w:p w:rsidR="00E915AD" w:rsidRPr="0016013B" w:rsidRDefault="00E915AD" w:rsidP="00A40094">
            <w:pPr>
              <w:autoSpaceDE w:val="0"/>
              <w:autoSpaceDN w:val="0"/>
              <w:adjustRightInd w:val="0"/>
              <w:jc w:val="center"/>
              <w:rPr>
                <w:color w:val="000000"/>
              </w:rPr>
            </w:pPr>
          </w:p>
        </w:tc>
        <w:tc>
          <w:tcPr>
            <w:tcW w:w="2295" w:type="dxa"/>
            <w:shd w:val="clear" w:color="auto" w:fill="F2F2F2"/>
            <w:vAlign w:val="center"/>
          </w:tcPr>
          <w:p w:rsidR="00E915AD" w:rsidRPr="0016013B" w:rsidRDefault="00E915AD" w:rsidP="00A40094">
            <w:pPr>
              <w:autoSpaceDE w:val="0"/>
              <w:autoSpaceDN w:val="0"/>
              <w:adjustRightInd w:val="0"/>
              <w:jc w:val="center"/>
              <w:rPr>
                <w:rFonts w:eastAsia="MS PMincho"/>
                <w:bCs/>
                <w:color w:val="000000"/>
              </w:rPr>
            </w:pPr>
            <w:r w:rsidRPr="0016013B">
              <w:rPr>
                <w:color w:val="000000"/>
              </w:rPr>
              <w:t xml:space="preserve">+50 </w:t>
            </w:r>
            <w:r w:rsidRPr="0016013B">
              <w:rPr>
                <w:rFonts w:eastAsia="MS PMincho" w:hAnsi="MS PMincho"/>
                <w:bCs/>
                <w:color w:val="000000"/>
              </w:rPr>
              <w:t>℃</w:t>
            </w:r>
            <w:r w:rsidRPr="0016013B">
              <w:rPr>
                <w:rFonts w:eastAsia="MS PMincho"/>
                <w:bCs/>
                <w:color w:val="000000"/>
              </w:rPr>
              <w:t xml:space="preserve"> (hot area using stove)</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Working</w:t>
            </w:r>
          </w:p>
        </w:tc>
      </w:tr>
      <w:tr w:rsidR="00E915AD">
        <w:trPr>
          <w:trHeight w:val="631"/>
          <w:jc w:val="center"/>
        </w:trPr>
        <w:tc>
          <w:tcPr>
            <w:tcW w:w="1831" w:type="dxa"/>
            <w:shd w:val="clear" w:color="auto" w:fill="D9D9D9"/>
            <w:vAlign w:val="center"/>
          </w:tcPr>
          <w:p w:rsidR="00E915AD" w:rsidRPr="0016013B" w:rsidRDefault="00E915AD" w:rsidP="00A40094">
            <w:pPr>
              <w:autoSpaceDE w:val="0"/>
              <w:autoSpaceDN w:val="0"/>
              <w:adjustRightInd w:val="0"/>
              <w:jc w:val="center"/>
              <w:rPr>
                <w:b/>
                <w:color w:val="000000"/>
              </w:rPr>
            </w:pPr>
            <w:r w:rsidRPr="0016013B">
              <w:rPr>
                <w:b/>
                <w:color w:val="000000"/>
              </w:rPr>
              <w:t>Battery Life</w:t>
            </w:r>
          </w:p>
        </w:tc>
        <w:tc>
          <w:tcPr>
            <w:tcW w:w="186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Up to 3 years</w:t>
            </w: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Using since 1 year and continious working</w:t>
            </w:r>
          </w:p>
        </w:tc>
      </w:tr>
      <w:tr w:rsidR="00E915AD">
        <w:trPr>
          <w:trHeight w:val="631"/>
          <w:jc w:val="center"/>
        </w:trPr>
        <w:tc>
          <w:tcPr>
            <w:tcW w:w="1831" w:type="dxa"/>
            <w:shd w:val="clear" w:color="auto" w:fill="D9D9D9"/>
            <w:vAlign w:val="center"/>
          </w:tcPr>
          <w:p w:rsidR="00E915AD" w:rsidRPr="0016013B" w:rsidRDefault="00E915AD" w:rsidP="00A40094">
            <w:pPr>
              <w:autoSpaceDE w:val="0"/>
              <w:autoSpaceDN w:val="0"/>
              <w:adjustRightInd w:val="0"/>
              <w:jc w:val="center"/>
              <w:rPr>
                <w:color w:val="000000"/>
              </w:rPr>
            </w:pPr>
            <w:r w:rsidRPr="0016013B">
              <w:rPr>
                <w:b/>
                <w:color w:val="000000"/>
              </w:rPr>
              <w:t>Network Join Time</w:t>
            </w:r>
          </w:p>
        </w:tc>
        <w:tc>
          <w:tcPr>
            <w:tcW w:w="186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0.3 - 18 msec</w:t>
            </w:r>
          </w:p>
        </w:tc>
        <w:tc>
          <w:tcPr>
            <w:tcW w:w="2295"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w:t>
            </w:r>
          </w:p>
        </w:tc>
        <w:tc>
          <w:tcPr>
            <w:tcW w:w="2470" w:type="dxa"/>
            <w:shd w:val="clear" w:color="auto" w:fill="F2F2F2"/>
            <w:vAlign w:val="center"/>
          </w:tcPr>
          <w:p w:rsidR="00E915AD" w:rsidRPr="0016013B" w:rsidRDefault="00E915AD" w:rsidP="00A40094">
            <w:pPr>
              <w:autoSpaceDE w:val="0"/>
              <w:autoSpaceDN w:val="0"/>
              <w:adjustRightInd w:val="0"/>
              <w:jc w:val="center"/>
              <w:rPr>
                <w:color w:val="000000"/>
              </w:rPr>
            </w:pPr>
            <w:r w:rsidRPr="0016013B">
              <w:rPr>
                <w:color w:val="000000"/>
              </w:rPr>
              <w:t>Less than 1 sec.</w:t>
            </w:r>
          </w:p>
        </w:tc>
      </w:tr>
    </w:tbl>
    <w:p w:rsidR="0016013B" w:rsidRPr="00DF6331" w:rsidRDefault="002D4619" w:rsidP="003D4626">
      <w:pPr>
        <w:spacing w:line="360" w:lineRule="auto"/>
        <w:jc w:val="both"/>
      </w:pPr>
      <w:r>
        <w:lastRenderedPageBreak/>
        <w:t>Table 3</w:t>
      </w:r>
      <w:r w:rsidR="00E915AD">
        <w:t>.4</w:t>
      </w:r>
      <w:r w:rsidR="00DF6331">
        <w:t xml:space="preserve"> shows that the list of global lux illumimance examples from</w:t>
      </w:r>
      <w:r w:rsidR="003D4626">
        <w:t xml:space="preserve"> dark</w:t>
      </w:r>
      <w:r w:rsidR="002E03C1">
        <w:t xml:space="preserve"> night</w:t>
      </w:r>
      <w:r w:rsidR="00DF6331">
        <w:t xml:space="preserve"> </w:t>
      </w:r>
      <w:r w:rsidR="002E03C1">
        <w:t>to direct sunlight</w:t>
      </w:r>
      <w:r w:rsidR="00D708D2">
        <w:t xml:space="preserve"> [39</w:t>
      </w:r>
      <w:r w:rsidR="00B521C5">
        <w:t>]</w:t>
      </w:r>
      <w:r w:rsidR="002E03C1">
        <w:t>.</w:t>
      </w:r>
    </w:p>
    <w:p w:rsidR="00036B86" w:rsidRDefault="00036B86" w:rsidP="00BE341B">
      <w:pPr>
        <w:rPr>
          <w:b/>
        </w:rPr>
      </w:pPr>
    </w:p>
    <w:p w:rsidR="0016013B" w:rsidRDefault="002D4619" w:rsidP="0016013B">
      <w:pPr>
        <w:jc w:val="center"/>
      </w:pPr>
      <w:r>
        <w:rPr>
          <w:b/>
        </w:rPr>
        <w:t>Table 3</w:t>
      </w:r>
      <w:r w:rsidR="00E915AD">
        <w:rPr>
          <w:b/>
        </w:rPr>
        <w:t>.4</w:t>
      </w:r>
      <w:r w:rsidR="0016013B" w:rsidRPr="00C70B99">
        <w:rPr>
          <w:b/>
        </w:rPr>
        <w:t>:</w:t>
      </w:r>
      <w:r w:rsidR="0016013B">
        <w:rPr>
          <w:b/>
        </w:rPr>
        <w:t xml:space="preserve"> </w:t>
      </w:r>
      <w:r w:rsidR="0016013B" w:rsidRPr="00A317F0">
        <w:t>Global</w:t>
      </w:r>
      <w:r w:rsidR="0016013B">
        <w:t xml:space="preserve"> lux i</w:t>
      </w:r>
      <w:r w:rsidR="0016013B" w:rsidRPr="00A317F0">
        <w:t>lluminance</w:t>
      </w:r>
      <w:r w:rsidR="00B521C5">
        <w:t xml:space="preserve"> examples</w:t>
      </w:r>
    </w:p>
    <w:p w:rsidR="0016013B" w:rsidRDefault="0016013B" w:rsidP="0016013B">
      <w:pPr>
        <w:tabs>
          <w:tab w:val="left" w:pos="9639"/>
        </w:tabs>
        <w:jc w:val="both"/>
        <w:rPr>
          <w:b/>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6"/>
        <w:gridCol w:w="5890"/>
      </w:tblGrid>
      <w:tr w:rsidR="0016013B" w:rsidRPr="00866955">
        <w:trPr>
          <w:jc w:val="center"/>
        </w:trPr>
        <w:tc>
          <w:tcPr>
            <w:tcW w:w="2156" w:type="dxa"/>
            <w:tcBorders>
              <w:bottom w:val="single" w:sz="4" w:space="0" w:color="000000"/>
            </w:tcBorders>
            <w:shd w:val="clear" w:color="auto" w:fill="D9D9D9"/>
            <w:vAlign w:val="center"/>
          </w:tcPr>
          <w:p w:rsidR="0016013B" w:rsidRPr="00866955" w:rsidRDefault="0016013B" w:rsidP="00407C8B">
            <w:pPr>
              <w:spacing w:line="360" w:lineRule="auto"/>
              <w:jc w:val="center"/>
              <w:rPr>
                <w:b/>
              </w:rPr>
            </w:pPr>
            <w:r w:rsidRPr="00866955">
              <w:rPr>
                <w:b/>
              </w:rPr>
              <w:t>Illuminance</w:t>
            </w:r>
          </w:p>
        </w:tc>
        <w:tc>
          <w:tcPr>
            <w:tcW w:w="5890" w:type="dxa"/>
            <w:tcBorders>
              <w:bottom w:val="single" w:sz="4" w:space="0" w:color="000000"/>
            </w:tcBorders>
            <w:shd w:val="clear" w:color="auto" w:fill="D9D9D9"/>
            <w:vAlign w:val="center"/>
          </w:tcPr>
          <w:p w:rsidR="0016013B" w:rsidRPr="00866955" w:rsidRDefault="0016013B" w:rsidP="00407C8B">
            <w:pPr>
              <w:spacing w:line="360" w:lineRule="auto"/>
              <w:jc w:val="center"/>
              <w:rPr>
                <w:b/>
              </w:rPr>
            </w:pPr>
            <w:r w:rsidRPr="00866955">
              <w:rPr>
                <w:b/>
              </w:rPr>
              <w:t>Example</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10</w:t>
            </w:r>
            <w:r w:rsidRPr="00866955">
              <w:rPr>
                <w:vertAlign w:val="superscript"/>
              </w:rPr>
              <w:t>-5</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Light from the brightest star (</w:t>
            </w:r>
            <w:hyperlink r:id="rId50" w:tooltip="Sirius" w:history="1">
              <w:r w:rsidRPr="00866955">
                <w:rPr>
                  <w:rStyle w:val="Kpr"/>
                </w:rPr>
                <w:t>Sirius</w:t>
              </w:r>
            </w:hyperlink>
            <w:r w:rsidRPr="00CF5350">
              <w:t>)</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10</w:t>
            </w:r>
            <w:r w:rsidRPr="00866955">
              <w:rPr>
                <w:vertAlign w:val="superscript"/>
              </w:rPr>
              <w:t>-4</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 xml:space="preserve">Total </w:t>
            </w:r>
            <w:hyperlink r:id="rId51" w:tooltip="Starlight" w:history="1">
              <w:r w:rsidRPr="00866955">
                <w:rPr>
                  <w:rStyle w:val="Kpr"/>
                </w:rPr>
                <w:t>starlight</w:t>
              </w:r>
            </w:hyperlink>
            <w:r w:rsidRPr="00CF5350">
              <w:t>, overcast sky</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0.002 lux</w:t>
            </w:r>
          </w:p>
        </w:tc>
        <w:tc>
          <w:tcPr>
            <w:tcW w:w="5890" w:type="dxa"/>
            <w:shd w:val="clear" w:color="auto" w:fill="F2F2F2"/>
            <w:vAlign w:val="center"/>
          </w:tcPr>
          <w:p w:rsidR="0016013B" w:rsidRPr="00CF5350" w:rsidRDefault="0016013B" w:rsidP="00407C8B">
            <w:pPr>
              <w:spacing w:line="360" w:lineRule="auto"/>
            </w:pPr>
            <w:r w:rsidRPr="00CF5350">
              <w:t xml:space="preserve">Moonless clear night sky with </w:t>
            </w:r>
            <w:hyperlink r:id="rId52" w:tooltip="Airglow" w:history="1">
              <w:r w:rsidRPr="00866955">
                <w:rPr>
                  <w:rStyle w:val="Kpr"/>
                </w:rPr>
                <w:t>airglow</w:t>
              </w:r>
            </w:hyperlink>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0.01</w:t>
            </w:r>
            <w:r>
              <w:t>0</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Quarter moon</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0.27</w:t>
            </w:r>
            <w:r>
              <w:t>0</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Full moon on a clear night</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0.27</w:t>
            </w:r>
            <w:r>
              <w:t>0</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 xml:space="preserve">Full moon overhead at tropical </w:t>
            </w:r>
            <w:hyperlink r:id="rId53" w:tooltip="Latitude" w:history="1">
              <w:r w:rsidRPr="00866955">
                <w:rPr>
                  <w:rStyle w:val="Kpr"/>
                </w:rPr>
                <w:t>latitudes</w:t>
              </w:r>
            </w:hyperlink>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3.4</w:t>
            </w:r>
            <w:r>
              <w:t>00</w:t>
            </w:r>
            <w:r w:rsidRPr="00CF5350">
              <w:t xml:space="preserve"> lux</w:t>
            </w:r>
          </w:p>
        </w:tc>
        <w:tc>
          <w:tcPr>
            <w:tcW w:w="5890" w:type="dxa"/>
            <w:shd w:val="clear" w:color="auto" w:fill="F2F2F2"/>
            <w:vAlign w:val="center"/>
          </w:tcPr>
          <w:p w:rsidR="0016013B" w:rsidRPr="00CF5350" w:rsidRDefault="0016013B" w:rsidP="00407C8B">
            <w:pPr>
              <w:spacing w:line="360" w:lineRule="auto"/>
            </w:pPr>
            <w:r w:rsidRPr="00CF5350">
              <w:t xml:space="preserve">Dark limit of civil </w:t>
            </w:r>
            <w:hyperlink r:id="rId54" w:tooltip="Twilight" w:history="1">
              <w:r w:rsidRPr="00866955">
                <w:rPr>
                  <w:rStyle w:val="Kpr"/>
                </w:rPr>
                <w:t>twilight</w:t>
              </w:r>
            </w:hyperlink>
            <w:r w:rsidRPr="00CF5350">
              <w:t xml:space="preserve"> under a clear sky</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50 lux</w:t>
            </w:r>
          </w:p>
        </w:tc>
        <w:tc>
          <w:tcPr>
            <w:tcW w:w="5890" w:type="dxa"/>
            <w:shd w:val="clear" w:color="auto" w:fill="F2F2F2"/>
            <w:vAlign w:val="center"/>
          </w:tcPr>
          <w:p w:rsidR="0016013B" w:rsidRPr="00CF5350" w:rsidRDefault="0016013B" w:rsidP="00407C8B">
            <w:pPr>
              <w:spacing w:line="360" w:lineRule="auto"/>
            </w:pPr>
            <w:r w:rsidRPr="00CF5350">
              <w:t>Family living room</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80 lux</w:t>
            </w:r>
          </w:p>
        </w:tc>
        <w:tc>
          <w:tcPr>
            <w:tcW w:w="5890" w:type="dxa"/>
            <w:shd w:val="clear" w:color="auto" w:fill="F2F2F2"/>
            <w:vAlign w:val="center"/>
          </w:tcPr>
          <w:p w:rsidR="0016013B" w:rsidRPr="00CF5350" w:rsidRDefault="0016013B" w:rsidP="00407C8B">
            <w:pPr>
              <w:spacing w:line="360" w:lineRule="auto"/>
            </w:pPr>
            <w:r w:rsidRPr="00CF5350">
              <w:t>Hallway/toilet</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100 lux</w:t>
            </w:r>
          </w:p>
        </w:tc>
        <w:tc>
          <w:tcPr>
            <w:tcW w:w="5890" w:type="dxa"/>
            <w:shd w:val="clear" w:color="auto" w:fill="F2F2F2"/>
            <w:vAlign w:val="center"/>
          </w:tcPr>
          <w:p w:rsidR="0016013B" w:rsidRPr="00CF5350" w:rsidRDefault="0016013B" w:rsidP="00407C8B">
            <w:pPr>
              <w:spacing w:line="360" w:lineRule="auto"/>
            </w:pPr>
            <w:r w:rsidRPr="00CF5350">
              <w:t>Very dark overcast day</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320 lux</w:t>
            </w:r>
          </w:p>
        </w:tc>
        <w:tc>
          <w:tcPr>
            <w:tcW w:w="5890" w:type="dxa"/>
            <w:shd w:val="clear" w:color="auto" w:fill="F2F2F2"/>
            <w:vAlign w:val="center"/>
          </w:tcPr>
          <w:p w:rsidR="0016013B" w:rsidRPr="00CF5350" w:rsidRDefault="0016013B" w:rsidP="00407C8B">
            <w:pPr>
              <w:spacing w:line="360" w:lineRule="auto"/>
            </w:pPr>
            <w:r w:rsidRPr="00CF5350">
              <w:t xml:space="preserve">Recommended </w:t>
            </w:r>
            <w:r w:rsidR="007A49C5">
              <w:t>o</w:t>
            </w:r>
            <w:r w:rsidR="002E03C1">
              <w:t>ffice</w:t>
            </w:r>
            <w:r w:rsidRPr="00CF5350">
              <w:t xml:space="preserve"> lighting (Australia)</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400 lux</w:t>
            </w:r>
          </w:p>
        </w:tc>
        <w:tc>
          <w:tcPr>
            <w:tcW w:w="5890" w:type="dxa"/>
            <w:shd w:val="clear" w:color="auto" w:fill="F2F2F2"/>
            <w:vAlign w:val="center"/>
          </w:tcPr>
          <w:p w:rsidR="0016013B" w:rsidRPr="00CF5350" w:rsidRDefault="009329F3" w:rsidP="00407C8B">
            <w:pPr>
              <w:spacing w:line="360" w:lineRule="auto"/>
            </w:pPr>
            <w:hyperlink r:id="rId55" w:tooltip="Sunrise" w:history="1">
              <w:r w:rsidR="0016013B" w:rsidRPr="00866955">
                <w:rPr>
                  <w:rStyle w:val="Kpr"/>
                </w:rPr>
                <w:t>Sunrise</w:t>
              </w:r>
            </w:hyperlink>
            <w:r w:rsidR="0016013B" w:rsidRPr="00CF5350">
              <w:t xml:space="preserve"> or </w:t>
            </w:r>
            <w:hyperlink r:id="rId56" w:tooltip="Sunset" w:history="1">
              <w:r w:rsidR="0016013B" w:rsidRPr="00866955">
                <w:rPr>
                  <w:rStyle w:val="Kpr"/>
                </w:rPr>
                <w:t>sunset</w:t>
              </w:r>
            </w:hyperlink>
            <w:r w:rsidR="0016013B" w:rsidRPr="00CF5350">
              <w:t xml:space="preserve"> on a clear day. Well-lit </w:t>
            </w:r>
            <w:r w:rsidR="00407C8B">
              <w:t>o</w:t>
            </w:r>
            <w:r w:rsidR="002E03C1">
              <w:t>ffice</w:t>
            </w:r>
            <w:r w:rsidR="0016013B" w:rsidRPr="00CF5350">
              <w:t xml:space="preserve"> area.</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500 lux</w:t>
            </w:r>
          </w:p>
        </w:tc>
        <w:tc>
          <w:tcPr>
            <w:tcW w:w="5890" w:type="dxa"/>
            <w:shd w:val="clear" w:color="auto" w:fill="F2F2F2"/>
            <w:vAlign w:val="center"/>
          </w:tcPr>
          <w:p w:rsidR="0016013B" w:rsidRPr="00CF5350" w:rsidRDefault="0016013B" w:rsidP="00407C8B">
            <w:pPr>
              <w:spacing w:line="360" w:lineRule="auto"/>
            </w:pPr>
            <w:r w:rsidRPr="00CF5350">
              <w:t>Lighting level for an office according to the European law</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rsidRPr="00CF5350">
              <w:t>1,000 lux</w:t>
            </w:r>
          </w:p>
        </w:tc>
        <w:tc>
          <w:tcPr>
            <w:tcW w:w="5890" w:type="dxa"/>
            <w:shd w:val="clear" w:color="auto" w:fill="F2F2F2"/>
            <w:vAlign w:val="center"/>
          </w:tcPr>
          <w:p w:rsidR="0016013B" w:rsidRPr="00CF5350" w:rsidRDefault="0016013B" w:rsidP="00407C8B">
            <w:pPr>
              <w:spacing w:line="360" w:lineRule="auto"/>
            </w:pPr>
            <w:r w:rsidRPr="00CF5350">
              <w:t xml:space="preserve">Overcast day; typical </w:t>
            </w:r>
            <w:hyperlink r:id="rId57" w:tooltip="TV studio" w:history="1">
              <w:r w:rsidRPr="00866955">
                <w:rPr>
                  <w:rStyle w:val="Kpr"/>
                </w:rPr>
                <w:t>TV studio</w:t>
              </w:r>
            </w:hyperlink>
            <w:r w:rsidRPr="00CF5350">
              <w:t xml:space="preserve"> lighting</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t>10,000-</w:t>
            </w:r>
            <w:r w:rsidRPr="00CF5350">
              <w:t>25,000 lux</w:t>
            </w:r>
          </w:p>
        </w:tc>
        <w:tc>
          <w:tcPr>
            <w:tcW w:w="5890" w:type="dxa"/>
            <w:shd w:val="clear" w:color="auto" w:fill="F2F2F2"/>
            <w:vAlign w:val="center"/>
          </w:tcPr>
          <w:p w:rsidR="0016013B" w:rsidRPr="00CF5350" w:rsidRDefault="0016013B" w:rsidP="00407C8B">
            <w:pPr>
              <w:spacing w:line="360" w:lineRule="auto"/>
            </w:pPr>
            <w:r w:rsidRPr="00CF5350">
              <w:t xml:space="preserve">Full </w:t>
            </w:r>
            <w:hyperlink r:id="rId58" w:tooltip="Daylight" w:history="1">
              <w:r w:rsidRPr="00866955">
                <w:rPr>
                  <w:rStyle w:val="Kpr"/>
                </w:rPr>
                <w:t>daylight</w:t>
              </w:r>
            </w:hyperlink>
            <w:r w:rsidRPr="00CF5350">
              <w:t xml:space="preserve"> (not direct sun)</w:t>
            </w:r>
          </w:p>
        </w:tc>
      </w:tr>
      <w:tr w:rsidR="0016013B" w:rsidRPr="00866955">
        <w:trPr>
          <w:jc w:val="center"/>
        </w:trPr>
        <w:tc>
          <w:tcPr>
            <w:tcW w:w="2156" w:type="dxa"/>
            <w:shd w:val="clear" w:color="auto" w:fill="F2F2F2"/>
            <w:vAlign w:val="center"/>
          </w:tcPr>
          <w:p w:rsidR="0016013B" w:rsidRPr="00CF5350" w:rsidRDefault="0016013B" w:rsidP="00407C8B">
            <w:pPr>
              <w:spacing w:line="360" w:lineRule="auto"/>
              <w:jc w:val="center"/>
            </w:pPr>
            <w:r>
              <w:t>32,000-</w:t>
            </w:r>
            <w:r w:rsidRPr="00CF5350">
              <w:t>130,000 lux</w:t>
            </w:r>
          </w:p>
        </w:tc>
        <w:tc>
          <w:tcPr>
            <w:tcW w:w="5890" w:type="dxa"/>
            <w:shd w:val="clear" w:color="auto" w:fill="F2F2F2"/>
            <w:vAlign w:val="center"/>
          </w:tcPr>
          <w:p w:rsidR="0016013B" w:rsidRPr="00CF5350" w:rsidRDefault="0016013B" w:rsidP="00407C8B">
            <w:pPr>
              <w:spacing w:line="360" w:lineRule="auto"/>
            </w:pPr>
            <w:r w:rsidRPr="00CF5350">
              <w:t xml:space="preserve">Direct </w:t>
            </w:r>
            <w:hyperlink r:id="rId59" w:tooltip="Sunlight" w:history="1">
              <w:r w:rsidRPr="00866955">
                <w:rPr>
                  <w:rStyle w:val="Kpr"/>
                </w:rPr>
                <w:t>sunlight</w:t>
              </w:r>
            </w:hyperlink>
          </w:p>
        </w:tc>
      </w:tr>
    </w:tbl>
    <w:p w:rsidR="0016013B" w:rsidRDefault="0016013B" w:rsidP="005F520C">
      <w:pPr>
        <w:tabs>
          <w:tab w:val="left" w:pos="3780"/>
        </w:tabs>
        <w:jc w:val="both"/>
      </w:pPr>
      <w:r>
        <w:rPr>
          <w:sz w:val="22"/>
          <w:szCs w:val="22"/>
        </w:rPr>
        <w:tab/>
      </w:r>
    </w:p>
    <w:p w:rsidR="002E03C1" w:rsidRDefault="002E03C1" w:rsidP="0016013B">
      <w:pPr>
        <w:jc w:val="center"/>
      </w:pPr>
    </w:p>
    <w:p w:rsidR="0016013B" w:rsidRDefault="002E03C1" w:rsidP="00E915AD">
      <w:pPr>
        <w:tabs>
          <w:tab w:val="left" w:pos="9639"/>
        </w:tabs>
        <w:spacing w:line="360" w:lineRule="auto"/>
        <w:jc w:val="both"/>
      </w:pPr>
      <w:r>
        <w:t>This thesis</w:t>
      </w:r>
      <w:r w:rsidR="00036B86">
        <w:t>’s</w:t>
      </w:r>
      <w:r>
        <w:t xml:space="preserve"> automation</w:t>
      </w:r>
      <w:r w:rsidR="00036B86">
        <w:t xml:space="preserve"> program</w:t>
      </w:r>
      <w:r>
        <w:t xml:space="preserve"> measures</w:t>
      </w:r>
      <w:r w:rsidR="00036B86">
        <w:t>, monitores and stores</w:t>
      </w:r>
      <w:r>
        <w:t xml:space="preserve"> the light intensity value. By using that feature</w:t>
      </w:r>
      <w:r w:rsidR="003D4626">
        <w:t>,</w:t>
      </w:r>
      <w:r>
        <w:t xml:space="preserve"> the light can be monitored and controlled. In today’s world,</w:t>
      </w:r>
      <w:r w:rsidR="00E41DBD">
        <w:t xml:space="preserve"> </w:t>
      </w:r>
      <w:r>
        <w:t xml:space="preserve"> </w:t>
      </w:r>
      <w:r w:rsidR="005F389E">
        <w:t>energy is consumed away</w:t>
      </w:r>
      <w:r w:rsidR="00036B86">
        <w:t xml:space="preserve"> and if </w:t>
      </w:r>
      <w:hyperlink r:id="rId60" w:tooltip="energy" w:history="1">
        <w:r w:rsidR="00036B86">
          <w:rPr>
            <w:rStyle w:val="Kpr"/>
          </w:rPr>
          <w:t>energy</w:t>
        </w:r>
      </w:hyperlink>
      <w:r w:rsidR="00036B86">
        <w:t xml:space="preserve"> </w:t>
      </w:r>
      <w:hyperlink r:id="rId61" w:tooltip="could" w:history="1">
        <w:r w:rsidR="00036B86">
          <w:rPr>
            <w:rStyle w:val="Kpr"/>
          </w:rPr>
          <w:t>could</w:t>
        </w:r>
      </w:hyperlink>
      <w:r w:rsidR="00036B86">
        <w:t xml:space="preserve"> be </w:t>
      </w:r>
      <w:hyperlink r:id="rId62" w:tooltip="produced" w:history="1">
        <w:r w:rsidR="00036B86">
          <w:rPr>
            <w:rStyle w:val="Kpr"/>
          </w:rPr>
          <w:t>produced</w:t>
        </w:r>
      </w:hyperlink>
      <w:r w:rsidR="00036B86">
        <w:t xml:space="preserve"> </w:t>
      </w:r>
      <w:hyperlink r:id="rId63" w:tooltip="efficiently" w:history="1">
        <w:r w:rsidR="00036B86">
          <w:rPr>
            <w:rStyle w:val="Kpr"/>
          </w:rPr>
          <w:t>efficiently</w:t>
        </w:r>
      </w:hyperlink>
      <w:r w:rsidR="00036B86">
        <w:t xml:space="preserve"> by </w:t>
      </w:r>
      <w:hyperlink r:id="rId64" w:tooltip="clean" w:history="1">
        <w:r w:rsidR="00036B86">
          <w:rPr>
            <w:rStyle w:val="Kpr"/>
          </w:rPr>
          <w:t>clean</w:t>
        </w:r>
      </w:hyperlink>
      <w:r w:rsidR="00036B86">
        <w:t xml:space="preserve"> </w:t>
      </w:r>
      <w:hyperlink r:id="rId65" w:tooltip="methods" w:history="1">
        <w:r w:rsidR="00036B86">
          <w:rPr>
            <w:rStyle w:val="Kpr"/>
          </w:rPr>
          <w:t>methods</w:t>
        </w:r>
      </w:hyperlink>
      <w:r w:rsidR="00036B86">
        <w:t xml:space="preserve">, </w:t>
      </w:r>
      <w:hyperlink r:id="rId66" w:tooltip="these" w:history="1">
        <w:r w:rsidR="00036B86">
          <w:rPr>
            <w:rStyle w:val="Kpr"/>
          </w:rPr>
          <w:t>these</w:t>
        </w:r>
      </w:hyperlink>
      <w:r w:rsidR="00036B86">
        <w:t xml:space="preserve"> </w:t>
      </w:r>
      <w:hyperlink r:id="rId67" w:tooltip="would" w:history="1">
        <w:r w:rsidR="00036B86">
          <w:rPr>
            <w:rStyle w:val="Kpr"/>
          </w:rPr>
          <w:t>would</w:t>
        </w:r>
      </w:hyperlink>
      <w:r w:rsidR="00036B86">
        <w:t xml:space="preserve"> </w:t>
      </w:r>
      <w:hyperlink r:id="rId68" w:tooltip="naturally" w:history="1">
        <w:r w:rsidR="00036B86">
          <w:rPr>
            <w:rStyle w:val="Kpr"/>
          </w:rPr>
          <w:t>naturally</w:t>
        </w:r>
      </w:hyperlink>
      <w:r w:rsidR="00036B86">
        <w:t xml:space="preserve"> be </w:t>
      </w:r>
      <w:hyperlink r:id="rId69" w:tooltip="preferred" w:history="1">
        <w:r w:rsidR="00036B86">
          <w:rPr>
            <w:rStyle w:val="Kpr"/>
          </w:rPr>
          <w:t>preferred</w:t>
        </w:r>
      </w:hyperlink>
      <w:r w:rsidR="00036B86">
        <w:t xml:space="preserve">. </w:t>
      </w:r>
      <w:r w:rsidR="005F389E">
        <w:t>Because of this</w:t>
      </w:r>
      <w:r w:rsidR="00E41DBD">
        <w:t>, unlimited natural resources and energy must be used and the biggest one is the sun. By ZigBee technology, the light and temperature values can be measured and controlled. Ta</w:t>
      </w:r>
      <w:r w:rsidR="002D4619">
        <w:t>ble 3</w:t>
      </w:r>
      <w:r w:rsidR="00036B86">
        <w:t>.5</w:t>
      </w:r>
      <w:r w:rsidR="00E41DBD">
        <w:t xml:space="preserve"> </w:t>
      </w:r>
      <w:r w:rsidR="007A49C5">
        <w:t>shows the</w:t>
      </w:r>
      <w:r w:rsidR="00E41DBD">
        <w:t xml:space="preserve"> light illimunance measurements</w:t>
      </w:r>
      <w:r w:rsidR="00E915AD">
        <w:t>.</w:t>
      </w:r>
    </w:p>
    <w:p w:rsidR="00E915AD" w:rsidRDefault="00E915AD" w:rsidP="005F520C">
      <w:pPr>
        <w:tabs>
          <w:tab w:val="left" w:pos="9639"/>
        </w:tabs>
        <w:rPr>
          <w:b/>
        </w:rPr>
      </w:pPr>
    </w:p>
    <w:p w:rsidR="0016013B" w:rsidRDefault="002D4619" w:rsidP="0016013B">
      <w:pPr>
        <w:tabs>
          <w:tab w:val="left" w:pos="9639"/>
        </w:tabs>
        <w:jc w:val="center"/>
      </w:pPr>
      <w:r>
        <w:rPr>
          <w:b/>
        </w:rPr>
        <w:lastRenderedPageBreak/>
        <w:t>Table 3</w:t>
      </w:r>
      <w:r w:rsidR="0016013B">
        <w:rPr>
          <w:b/>
        </w:rPr>
        <w:t>.</w:t>
      </w:r>
      <w:r w:rsidR="00E915AD">
        <w:rPr>
          <w:b/>
        </w:rPr>
        <w:t>5</w:t>
      </w:r>
      <w:r w:rsidR="0016013B" w:rsidRPr="00C70B99">
        <w:rPr>
          <w:b/>
        </w:rPr>
        <w:t>:</w:t>
      </w:r>
      <w:r w:rsidR="0016013B">
        <w:rPr>
          <w:b/>
        </w:rPr>
        <w:t xml:space="preserve"> </w:t>
      </w:r>
      <w:r w:rsidR="0016013B">
        <w:t>Thesis’s lux illimunance measurements</w:t>
      </w:r>
    </w:p>
    <w:p w:rsidR="0016013B" w:rsidRDefault="0016013B" w:rsidP="0016013B">
      <w:pPr>
        <w:jc w:val="center"/>
      </w:pPr>
    </w:p>
    <w:tbl>
      <w:tblPr>
        <w:tblW w:w="7229"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164"/>
        <w:gridCol w:w="2939"/>
      </w:tblGrid>
      <w:tr w:rsidR="0016013B" w:rsidRPr="00C1141C">
        <w:trPr>
          <w:trHeight w:val="437"/>
          <w:jc w:val="center"/>
        </w:trPr>
        <w:tc>
          <w:tcPr>
            <w:tcW w:w="2126" w:type="dxa"/>
            <w:tcBorders>
              <w:bottom w:val="single" w:sz="4" w:space="0" w:color="000000"/>
            </w:tcBorders>
            <w:shd w:val="clear" w:color="auto" w:fill="D9D9D9"/>
            <w:vAlign w:val="center"/>
          </w:tcPr>
          <w:p w:rsidR="0016013B" w:rsidRDefault="0016013B" w:rsidP="00611FB9">
            <w:pPr>
              <w:jc w:val="center"/>
              <w:rPr>
                <w:b/>
              </w:rPr>
            </w:pPr>
            <w:r w:rsidRPr="00C1141C">
              <w:rPr>
                <w:b/>
              </w:rPr>
              <w:t xml:space="preserve">Measured </w:t>
            </w:r>
          </w:p>
          <w:p w:rsidR="0016013B" w:rsidRPr="00C1141C" w:rsidRDefault="0016013B" w:rsidP="00611FB9">
            <w:pPr>
              <w:jc w:val="center"/>
              <w:rPr>
                <w:b/>
              </w:rPr>
            </w:pPr>
            <w:r w:rsidRPr="00C1141C">
              <w:rPr>
                <w:b/>
              </w:rPr>
              <w:t>Dec</w:t>
            </w:r>
            <w:r>
              <w:rPr>
                <w:b/>
              </w:rPr>
              <w:t>imal</w:t>
            </w:r>
            <w:r w:rsidRPr="00C1141C">
              <w:rPr>
                <w:b/>
              </w:rPr>
              <w:t xml:space="preserve"> Value</w:t>
            </w:r>
          </w:p>
        </w:tc>
        <w:tc>
          <w:tcPr>
            <w:tcW w:w="2164" w:type="dxa"/>
            <w:tcBorders>
              <w:bottom w:val="single" w:sz="4" w:space="0" w:color="000000"/>
            </w:tcBorders>
            <w:shd w:val="clear" w:color="auto" w:fill="D9D9D9"/>
            <w:vAlign w:val="center"/>
          </w:tcPr>
          <w:p w:rsidR="0016013B" w:rsidRDefault="0016013B" w:rsidP="00611FB9">
            <w:pPr>
              <w:jc w:val="center"/>
              <w:rPr>
                <w:b/>
              </w:rPr>
            </w:pPr>
            <w:r>
              <w:rPr>
                <w:b/>
              </w:rPr>
              <w:t>Lux</w:t>
            </w:r>
          </w:p>
          <w:p w:rsidR="0016013B" w:rsidRPr="00C1141C" w:rsidRDefault="0016013B" w:rsidP="00611FB9">
            <w:pPr>
              <w:jc w:val="center"/>
              <w:rPr>
                <w:b/>
              </w:rPr>
            </w:pPr>
            <w:r>
              <w:rPr>
                <w:b/>
              </w:rPr>
              <w:t xml:space="preserve">Intensity </w:t>
            </w:r>
            <w:r w:rsidRPr="00C1141C">
              <w:rPr>
                <w:b/>
              </w:rPr>
              <w:t>Value</w:t>
            </w:r>
          </w:p>
        </w:tc>
        <w:tc>
          <w:tcPr>
            <w:tcW w:w="2939" w:type="dxa"/>
            <w:tcBorders>
              <w:bottom w:val="single" w:sz="4" w:space="0" w:color="000000"/>
            </w:tcBorders>
            <w:shd w:val="clear" w:color="auto" w:fill="D9D9D9"/>
            <w:vAlign w:val="center"/>
          </w:tcPr>
          <w:p w:rsidR="0016013B" w:rsidRDefault="0016013B" w:rsidP="00611FB9">
            <w:pPr>
              <w:jc w:val="center"/>
              <w:rPr>
                <w:b/>
              </w:rPr>
            </w:pPr>
            <w:r>
              <w:rPr>
                <w:b/>
              </w:rPr>
              <w:t xml:space="preserve">Measured </w:t>
            </w:r>
          </w:p>
          <w:p w:rsidR="0016013B" w:rsidRPr="00C1141C" w:rsidRDefault="0016013B" w:rsidP="00611FB9">
            <w:pPr>
              <w:jc w:val="center"/>
              <w:rPr>
                <w:b/>
              </w:rPr>
            </w:pPr>
            <w:r w:rsidRPr="00C1141C">
              <w:rPr>
                <w:b/>
              </w:rPr>
              <w:t>Areas</w:t>
            </w:r>
          </w:p>
        </w:tc>
      </w:tr>
      <w:tr w:rsidR="0016013B" w:rsidRPr="00C1141C">
        <w:trPr>
          <w:trHeight w:val="465"/>
          <w:jc w:val="center"/>
        </w:trPr>
        <w:tc>
          <w:tcPr>
            <w:tcW w:w="2126" w:type="dxa"/>
            <w:shd w:val="clear" w:color="auto" w:fill="F2F2F2"/>
            <w:vAlign w:val="center"/>
          </w:tcPr>
          <w:p w:rsidR="0016013B" w:rsidRPr="00212DD9" w:rsidRDefault="0016013B" w:rsidP="00611FB9">
            <w:pPr>
              <w:jc w:val="center"/>
            </w:pPr>
            <w:r w:rsidRPr="00212DD9">
              <w:t>1200</w:t>
            </w:r>
          </w:p>
        </w:tc>
        <w:tc>
          <w:tcPr>
            <w:tcW w:w="2164" w:type="dxa"/>
            <w:shd w:val="clear" w:color="auto" w:fill="F2F2F2"/>
            <w:vAlign w:val="center"/>
          </w:tcPr>
          <w:p w:rsidR="0016013B" w:rsidRPr="00212DD9" w:rsidRDefault="0016013B" w:rsidP="00611FB9">
            <w:pPr>
              <w:jc w:val="center"/>
            </w:pPr>
            <w:r w:rsidRPr="00212DD9">
              <w:t>277.82</w:t>
            </w:r>
            <w:r>
              <w:t>0</w:t>
            </w:r>
          </w:p>
        </w:tc>
        <w:tc>
          <w:tcPr>
            <w:tcW w:w="2939" w:type="dxa"/>
            <w:shd w:val="clear" w:color="auto" w:fill="F2F2F2"/>
            <w:vAlign w:val="center"/>
          </w:tcPr>
          <w:p w:rsidR="0016013B" w:rsidRDefault="0016013B" w:rsidP="00611FB9">
            <w:pPr>
              <w:jc w:val="center"/>
            </w:pPr>
            <w:r>
              <w:t>O</w:t>
            </w:r>
            <w:r w:rsidRPr="00CF5350">
              <w:t>ffice lighting</w:t>
            </w:r>
          </w:p>
          <w:p w:rsidR="0016013B" w:rsidRPr="00C1141C" w:rsidRDefault="0016013B" w:rsidP="00611FB9">
            <w:pPr>
              <w:jc w:val="center"/>
              <w:rPr>
                <w:sz w:val="32"/>
                <w:szCs w:val="32"/>
              </w:rPr>
            </w:pPr>
            <w:r>
              <w:t>(Türk Telekom office)</w:t>
            </w:r>
          </w:p>
        </w:tc>
      </w:tr>
      <w:tr w:rsidR="0016013B" w:rsidRPr="00C1141C">
        <w:trPr>
          <w:trHeight w:val="457"/>
          <w:jc w:val="center"/>
        </w:trPr>
        <w:tc>
          <w:tcPr>
            <w:tcW w:w="2126" w:type="dxa"/>
            <w:shd w:val="clear" w:color="auto" w:fill="F2F2F2"/>
            <w:vAlign w:val="center"/>
          </w:tcPr>
          <w:p w:rsidR="0016013B" w:rsidRPr="00212DD9" w:rsidRDefault="0016013B" w:rsidP="00611FB9">
            <w:pPr>
              <w:jc w:val="center"/>
            </w:pPr>
            <w:r w:rsidRPr="00212DD9">
              <w:t>391</w:t>
            </w:r>
          </w:p>
        </w:tc>
        <w:tc>
          <w:tcPr>
            <w:tcW w:w="2164" w:type="dxa"/>
            <w:shd w:val="clear" w:color="auto" w:fill="F2F2F2"/>
            <w:vAlign w:val="center"/>
          </w:tcPr>
          <w:p w:rsidR="0016013B" w:rsidRPr="004B3F02" w:rsidRDefault="0016013B" w:rsidP="00611FB9">
            <w:pPr>
              <w:jc w:val="center"/>
            </w:pPr>
            <w:r w:rsidRPr="004B3F02">
              <w:t>100</w:t>
            </w:r>
            <w:r>
              <w:t>.000</w:t>
            </w:r>
          </w:p>
        </w:tc>
        <w:tc>
          <w:tcPr>
            <w:tcW w:w="2939" w:type="dxa"/>
            <w:shd w:val="clear" w:color="auto" w:fill="F2F2F2"/>
            <w:vAlign w:val="center"/>
          </w:tcPr>
          <w:p w:rsidR="0016013B" w:rsidRPr="004B3F02" w:rsidRDefault="0016013B" w:rsidP="00611FB9">
            <w:pPr>
              <w:jc w:val="center"/>
            </w:pPr>
            <w:r>
              <w:t>O</w:t>
            </w:r>
            <w:r w:rsidRPr="004B3F02">
              <w:t>vercast raining day</w:t>
            </w:r>
          </w:p>
        </w:tc>
      </w:tr>
      <w:tr w:rsidR="0016013B" w:rsidRPr="00C1141C">
        <w:trPr>
          <w:trHeight w:val="457"/>
          <w:jc w:val="center"/>
        </w:trPr>
        <w:tc>
          <w:tcPr>
            <w:tcW w:w="2126" w:type="dxa"/>
            <w:shd w:val="clear" w:color="auto" w:fill="F2F2F2"/>
            <w:vAlign w:val="center"/>
          </w:tcPr>
          <w:p w:rsidR="0016013B" w:rsidRPr="00212DD9" w:rsidRDefault="0016013B" w:rsidP="00611FB9">
            <w:pPr>
              <w:jc w:val="center"/>
            </w:pPr>
            <w:r>
              <w:t>360</w:t>
            </w:r>
          </w:p>
        </w:tc>
        <w:tc>
          <w:tcPr>
            <w:tcW w:w="2164" w:type="dxa"/>
            <w:shd w:val="clear" w:color="auto" w:fill="F2F2F2"/>
            <w:vAlign w:val="center"/>
          </w:tcPr>
          <w:p w:rsidR="0016013B" w:rsidRPr="00212DD9" w:rsidRDefault="0016013B" w:rsidP="00611FB9">
            <w:pPr>
              <w:jc w:val="center"/>
            </w:pPr>
            <w:r>
              <w:t>77.290</w:t>
            </w:r>
          </w:p>
        </w:tc>
        <w:tc>
          <w:tcPr>
            <w:tcW w:w="2939" w:type="dxa"/>
            <w:shd w:val="clear" w:color="auto" w:fill="F2F2F2"/>
            <w:vAlign w:val="center"/>
          </w:tcPr>
          <w:p w:rsidR="0016013B" w:rsidRPr="004B3F02" w:rsidRDefault="0016013B" w:rsidP="00611FB9">
            <w:pPr>
              <w:jc w:val="center"/>
            </w:pPr>
            <w:r>
              <w:t>Toilet / home corridor</w:t>
            </w:r>
          </w:p>
        </w:tc>
      </w:tr>
      <w:tr w:rsidR="0016013B" w:rsidRPr="00C1141C">
        <w:trPr>
          <w:trHeight w:val="437"/>
          <w:jc w:val="center"/>
        </w:trPr>
        <w:tc>
          <w:tcPr>
            <w:tcW w:w="2126" w:type="dxa"/>
            <w:shd w:val="clear" w:color="auto" w:fill="F2F2F2"/>
            <w:vAlign w:val="center"/>
          </w:tcPr>
          <w:p w:rsidR="0016013B" w:rsidRPr="00212DD9" w:rsidRDefault="0016013B" w:rsidP="00611FB9">
            <w:pPr>
              <w:jc w:val="center"/>
            </w:pPr>
            <w:r>
              <w:t>327</w:t>
            </w:r>
          </w:p>
        </w:tc>
        <w:tc>
          <w:tcPr>
            <w:tcW w:w="2164" w:type="dxa"/>
            <w:shd w:val="clear" w:color="auto" w:fill="F2F2F2"/>
            <w:vAlign w:val="center"/>
          </w:tcPr>
          <w:p w:rsidR="0016013B" w:rsidRPr="00212DD9" w:rsidRDefault="0016013B" w:rsidP="00611FB9">
            <w:pPr>
              <w:jc w:val="center"/>
            </w:pPr>
            <w:r>
              <w:t>48.300</w:t>
            </w:r>
          </w:p>
        </w:tc>
        <w:tc>
          <w:tcPr>
            <w:tcW w:w="2939" w:type="dxa"/>
            <w:shd w:val="clear" w:color="auto" w:fill="F2F2F2"/>
            <w:vAlign w:val="center"/>
          </w:tcPr>
          <w:p w:rsidR="0016013B" w:rsidRPr="004B3F02" w:rsidRDefault="0016013B" w:rsidP="00611FB9">
            <w:pPr>
              <w:jc w:val="center"/>
            </w:pPr>
            <w:r>
              <w:t>Apartment corridor</w:t>
            </w:r>
          </w:p>
        </w:tc>
      </w:tr>
      <w:tr w:rsidR="0016013B" w:rsidRPr="00C1141C">
        <w:trPr>
          <w:trHeight w:val="437"/>
          <w:jc w:val="center"/>
        </w:trPr>
        <w:tc>
          <w:tcPr>
            <w:tcW w:w="2126" w:type="dxa"/>
            <w:shd w:val="clear" w:color="auto" w:fill="F2F2F2"/>
            <w:vAlign w:val="center"/>
          </w:tcPr>
          <w:p w:rsidR="0016013B" w:rsidRDefault="0016013B" w:rsidP="00611FB9">
            <w:pPr>
              <w:jc w:val="center"/>
            </w:pPr>
            <w:r>
              <w:t>34</w:t>
            </w:r>
          </w:p>
        </w:tc>
        <w:tc>
          <w:tcPr>
            <w:tcW w:w="2164" w:type="dxa"/>
            <w:shd w:val="clear" w:color="auto" w:fill="F2F2F2"/>
            <w:vAlign w:val="center"/>
          </w:tcPr>
          <w:p w:rsidR="0016013B" w:rsidRDefault="0016013B" w:rsidP="00611FB9">
            <w:pPr>
              <w:jc w:val="center"/>
            </w:pPr>
            <w:r>
              <w:t>1.830</w:t>
            </w:r>
          </w:p>
        </w:tc>
        <w:tc>
          <w:tcPr>
            <w:tcW w:w="2939" w:type="dxa"/>
            <w:shd w:val="clear" w:color="auto" w:fill="F2F2F2"/>
            <w:vAlign w:val="center"/>
          </w:tcPr>
          <w:p w:rsidR="0016013B" w:rsidRPr="004B3F02" w:rsidRDefault="0016013B" w:rsidP="00611FB9">
            <w:pPr>
              <w:jc w:val="center"/>
            </w:pPr>
            <w:r>
              <w:t>T</w:t>
            </w:r>
            <w:r w:rsidRPr="004B3F02">
              <w:t>wilight (05.00</w:t>
            </w:r>
            <w:r>
              <w:t xml:space="preserve"> </w:t>
            </w:r>
            <w:r w:rsidRPr="004B3F02">
              <w:t>am)</w:t>
            </w:r>
          </w:p>
        </w:tc>
      </w:tr>
      <w:tr w:rsidR="0016013B" w:rsidRPr="00C1141C">
        <w:trPr>
          <w:trHeight w:val="457"/>
          <w:jc w:val="center"/>
        </w:trPr>
        <w:tc>
          <w:tcPr>
            <w:tcW w:w="2126" w:type="dxa"/>
            <w:shd w:val="clear" w:color="auto" w:fill="F2F2F2"/>
            <w:vAlign w:val="center"/>
          </w:tcPr>
          <w:p w:rsidR="0016013B" w:rsidRDefault="0016013B" w:rsidP="00611FB9">
            <w:pPr>
              <w:jc w:val="center"/>
            </w:pPr>
            <w:r>
              <w:t>1</w:t>
            </w:r>
          </w:p>
        </w:tc>
        <w:tc>
          <w:tcPr>
            <w:tcW w:w="2164" w:type="dxa"/>
            <w:shd w:val="clear" w:color="auto" w:fill="F2F2F2"/>
            <w:vAlign w:val="center"/>
          </w:tcPr>
          <w:p w:rsidR="0016013B" w:rsidRDefault="0016013B" w:rsidP="00611FB9">
            <w:pPr>
              <w:jc w:val="center"/>
            </w:pPr>
            <w:r>
              <w:t>0.198</w:t>
            </w:r>
          </w:p>
        </w:tc>
        <w:tc>
          <w:tcPr>
            <w:tcW w:w="2939" w:type="dxa"/>
            <w:shd w:val="clear" w:color="auto" w:fill="F2F2F2"/>
            <w:vAlign w:val="center"/>
          </w:tcPr>
          <w:p w:rsidR="0016013B" w:rsidRPr="004B3F02" w:rsidRDefault="0016013B" w:rsidP="00611FB9">
            <w:pPr>
              <w:jc w:val="center"/>
            </w:pPr>
            <w:r>
              <w:t>C</w:t>
            </w:r>
            <w:r w:rsidRPr="004B3F02">
              <w:t>lear night</w:t>
            </w:r>
          </w:p>
        </w:tc>
      </w:tr>
    </w:tbl>
    <w:p w:rsidR="0016013B" w:rsidRPr="004B3F02" w:rsidRDefault="0016013B" w:rsidP="0016013B">
      <w:pPr>
        <w:jc w:val="center"/>
      </w:pPr>
    </w:p>
    <w:p w:rsidR="0016013B" w:rsidRDefault="0016013B" w:rsidP="0016013B">
      <w:pPr>
        <w:tabs>
          <w:tab w:val="left" w:pos="9639"/>
        </w:tabs>
        <w:jc w:val="both"/>
      </w:pPr>
    </w:p>
    <w:p w:rsidR="005F520C" w:rsidRDefault="005F520C" w:rsidP="0016013B">
      <w:pPr>
        <w:tabs>
          <w:tab w:val="left" w:pos="9639"/>
        </w:tabs>
        <w:jc w:val="both"/>
      </w:pPr>
    </w:p>
    <w:p w:rsidR="006E60AC" w:rsidRDefault="002D4619" w:rsidP="006E60AC">
      <w:pPr>
        <w:tabs>
          <w:tab w:val="left" w:pos="9639"/>
        </w:tabs>
        <w:jc w:val="both"/>
        <w:rPr>
          <w:b/>
        </w:rPr>
      </w:pPr>
      <w:r>
        <w:rPr>
          <w:b/>
        </w:rPr>
        <w:t>3</w:t>
      </w:r>
      <w:r w:rsidR="006E60AC" w:rsidRPr="005D361D">
        <w:rPr>
          <w:b/>
        </w:rPr>
        <w:t xml:space="preserve">.5 </w:t>
      </w:r>
      <w:r w:rsidR="006E60AC">
        <w:rPr>
          <w:b/>
        </w:rPr>
        <w:t>Result</w:t>
      </w:r>
      <w:r w:rsidR="00886DBC">
        <w:rPr>
          <w:b/>
        </w:rPr>
        <w:t>s</w:t>
      </w:r>
    </w:p>
    <w:p w:rsidR="006E60AC" w:rsidRDefault="006E60AC" w:rsidP="006E60AC">
      <w:pPr>
        <w:tabs>
          <w:tab w:val="left" w:pos="9639"/>
        </w:tabs>
        <w:jc w:val="both"/>
      </w:pPr>
    </w:p>
    <w:p w:rsidR="005D205B" w:rsidRDefault="005D205B" w:rsidP="006E60AC">
      <w:pPr>
        <w:tabs>
          <w:tab w:val="left" w:pos="9639"/>
        </w:tabs>
        <w:spacing w:line="360" w:lineRule="auto"/>
        <w:jc w:val="both"/>
        <w:rPr>
          <w:bCs/>
          <w:color w:val="000000"/>
        </w:rPr>
      </w:pPr>
      <w:r>
        <w:rPr>
          <w:bCs/>
          <w:color w:val="000000"/>
        </w:rPr>
        <w:t>The aim of this th</w:t>
      </w:r>
      <w:r w:rsidR="007A49C5">
        <w:rPr>
          <w:bCs/>
          <w:color w:val="000000"/>
        </w:rPr>
        <w:t>esis was to study the potential</w:t>
      </w:r>
      <w:r>
        <w:rPr>
          <w:bCs/>
          <w:color w:val="000000"/>
        </w:rPr>
        <w:t xml:space="preserve"> of using ZigBee based products in remote monitoring and control applications. A remote light intensity measuring application was developed for this purpose, using a commercially available ZigBee development system.</w:t>
      </w:r>
    </w:p>
    <w:p w:rsidR="005D205B" w:rsidRDefault="005D205B" w:rsidP="00B521C5">
      <w:pPr>
        <w:tabs>
          <w:tab w:val="left" w:pos="9639"/>
        </w:tabs>
        <w:jc w:val="both"/>
        <w:rPr>
          <w:bCs/>
          <w:color w:val="000000"/>
        </w:rPr>
      </w:pPr>
    </w:p>
    <w:p w:rsidR="002470C4" w:rsidRDefault="002470C4" w:rsidP="00CE736D">
      <w:pPr>
        <w:tabs>
          <w:tab w:val="left" w:pos="9639"/>
        </w:tabs>
        <w:spacing w:line="360" w:lineRule="auto"/>
        <w:jc w:val="both"/>
        <w:rPr>
          <w:bCs/>
          <w:color w:val="000000"/>
        </w:rPr>
      </w:pPr>
      <w:r>
        <w:rPr>
          <w:bCs/>
          <w:color w:val="000000"/>
        </w:rPr>
        <w:t>The results show that the ZigBee is a suitable communications protocol for remote control and monitoring applications. In particular:</w:t>
      </w:r>
    </w:p>
    <w:p w:rsidR="002470C4" w:rsidRDefault="002470C4" w:rsidP="00B521C5">
      <w:pPr>
        <w:tabs>
          <w:tab w:val="left" w:pos="9639"/>
        </w:tabs>
        <w:jc w:val="both"/>
        <w:rPr>
          <w:bCs/>
          <w:color w:val="000000"/>
        </w:rPr>
      </w:pPr>
    </w:p>
    <w:p w:rsidR="002470C4" w:rsidRDefault="005876F3" w:rsidP="00CE736D">
      <w:pPr>
        <w:tabs>
          <w:tab w:val="left" w:pos="9639"/>
        </w:tabs>
        <w:spacing w:line="360" w:lineRule="auto"/>
        <w:jc w:val="both"/>
        <w:rPr>
          <w:bCs/>
          <w:color w:val="000000"/>
        </w:rPr>
      </w:pPr>
      <w:r>
        <w:rPr>
          <w:bCs/>
          <w:color w:val="000000"/>
        </w:rPr>
        <w:t xml:space="preserve">ZigBee is very easy to </w:t>
      </w:r>
      <w:r w:rsidR="00CE736D">
        <w:rPr>
          <w:bCs/>
          <w:color w:val="000000"/>
        </w:rPr>
        <w:t xml:space="preserve">configure </w:t>
      </w:r>
      <w:r w:rsidR="002028D0">
        <w:rPr>
          <w:bCs/>
          <w:color w:val="000000"/>
        </w:rPr>
        <w:t xml:space="preserve">and </w:t>
      </w:r>
      <w:r>
        <w:rPr>
          <w:bCs/>
          <w:color w:val="000000"/>
        </w:rPr>
        <w:t>use compared to other</w:t>
      </w:r>
      <w:r w:rsidR="002028D0">
        <w:rPr>
          <w:bCs/>
          <w:color w:val="000000"/>
        </w:rPr>
        <w:t xml:space="preserve"> automation based</w:t>
      </w:r>
      <w:r>
        <w:rPr>
          <w:bCs/>
          <w:color w:val="000000"/>
        </w:rPr>
        <w:t xml:space="preserve"> communications protocols.</w:t>
      </w:r>
      <w:r w:rsidR="00CE736D">
        <w:rPr>
          <w:bCs/>
          <w:color w:val="000000"/>
        </w:rPr>
        <w:t xml:space="preserve"> For example, Bluetooth requires “pairing” of devices before they can be used to exchange data.</w:t>
      </w:r>
      <w:r w:rsidR="0041740F">
        <w:rPr>
          <w:bCs/>
          <w:color w:val="000000"/>
        </w:rPr>
        <w:t xml:space="preserve"> ZigBee requires no “pairing” and devices can simply talk with each other when they are addressed correctly.</w:t>
      </w:r>
    </w:p>
    <w:p w:rsidR="005876F3" w:rsidRDefault="005876F3" w:rsidP="00B521C5">
      <w:pPr>
        <w:tabs>
          <w:tab w:val="left" w:pos="9639"/>
        </w:tabs>
        <w:jc w:val="both"/>
        <w:rPr>
          <w:bCs/>
          <w:color w:val="000000"/>
        </w:rPr>
      </w:pPr>
    </w:p>
    <w:p w:rsidR="005876F3" w:rsidRDefault="005876F3" w:rsidP="00CE736D">
      <w:pPr>
        <w:tabs>
          <w:tab w:val="left" w:pos="9639"/>
        </w:tabs>
        <w:spacing w:line="360" w:lineRule="auto"/>
        <w:jc w:val="both"/>
        <w:rPr>
          <w:bCs/>
          <w:color w:val="000000"/>
        </w:rPr>
      </w:pPr>
      <w:r>
        <w:rPr>
          <w:bCs/>
          <w:color w:val="000000"/>
        </w:rPr>
        <w:t>ZigBee is fast, having a connection time of around 3</w:t>
      </w:r>
      <w:r w:rsidR="00B253C9">
        <w:rPr>
          <w:bCs/>
          <w:color w:val="000000"/>
        </w:rPr>
        <w:t xml:space="preserve"> </w:t>
      </w:r>
      <w:r>
        <w:rPr>
          <w:bCs/>
          <w:color w:val="000000"/>
        </w:rPr>
        <w:t>ms</w:t>
      </w:r>
      <w:r w:rsidR="00B253C9">
        <w:rPr>
          <w:bCs/>
          <w:color w:val="000000"/>
        </w:rPr>
        <w:t>ec.</w:t>
      </w:r>
      <w:r>
        <w:rPr>
          <w:bCs/>
          <w:color w:val="000000"/>
        </w:rPr>
        <w:t xml:space="preserve">, as compared to over </w:t>
      </w:r>
      <w:r w:rsidR="00B521C5">
        <w:rPr>
          <w:bCs/>
          <w:color w:val="000000"/>
        </w:rPr>
        <w:t>3</w:t>
      </w:r>
      <w:r w:rsidR="00B253C9">
        <w:rPr>
          <w:bCs/>
          <w:color w:val="000000"/>
        </w:rPr>
        <w:t xml:space="preserve"> sec.</w:t>
      </w:r>
      <w:r>
        <w:rPr>
          <w:bCs/>
          <w:color w:val="000000"/>
        </w:rPr>
        <w:t xml:space="preserve"> in Bluetooth and Infrared. This makes the ZigBee suitable in real-time control and monitoring applications.</w:t>
      </w:r>
      <w:r w:rsidR="007A49C5">
        <w:rPr>
          <w:bCs/>
          <w:color w:val="000000"/>
        </w:rPr>
        <w:t xml:space="preserve"> [</w:t>
      </w:r>
      <w:r w:rsidR="00D708D2">
        <w:rPr>
          <w:bCs/>
          <w:color w:val="000000"/>
        </w:rPr>
        <w:t>42</w:t>
      </w:r>
      <w:r w:rsidR="007A49C5">
        <w:rPr>
          <w:bCs/>
          <w:color w:val="000000"/>
        </w:rPr>
        <w:t>]</w:t>
      </w:r>
    </w:p>
    <w:p w:rsidR="005876F3" w:rsidRDefault="005876F3" w:rsidP="005A5282">
      <w:pPr>
        <w:tabs>
          <w:tab w:val="left" w:pos="9639"/>
        </w:tabs>
        <w:jc w:val="both"/>
        <w:rPr>
          <w:bCs/>
          <w:color w:val="000000"/>
        </w:rPr>
      </w:pPr>
    </w:p>
    <w:p w:rsidR="005876F3" w:rsidRDefault="005876F3" w:rsidP="00CE736D">
      <w:pPr>
        <w:tabs>
          <w:tab w:val="left" w:pos="9639"/>
        </w:tabs>
        <w:spacing w:line="360" w:lineRule="auto"/>
        <w:jc w:val="both"/>
        <w:rPr>
          <w:bCs/>
          <w:color w:val="000000"/>
        </w:rPr>
      </w:pPr>
      <w:r>
        <w:rPr>
          <w:bCs/>
          <w:color w:val="000000"/>
        </w:rPr>
        <w:t xml:space="preserve">ZigBee devices </w:t>
      </w:r>
      <w:r w:rsidR="001013E7">
        <w:rPr>
          <w:bCs/>
          <w:color w:val="000000"/>
        </w:rPr>
        <w:t>are normally in “sleep” mode and thus their power consumption is extremely small. The author operated the ZigBee sensor board for over a month with a s</w:t>
      </w:r>
      <w:r w:rsidR="00CE736D">
        <w:rPr>
          <w:bCs/>
          <w:color w:val="000000"/>
        </w:rPr>
        <w:t>mall AA type battery without the loss of any performance.</w:t>
      </w:r>
      <w:r w:rsidR="002028D0">
        <w:rPr>
          <w:bCs/>
          <w:color w:val="000000"/>
        </w:rPr>
        <w:t xml:space="preserve"> This point is perhaps one of the </w:t>
      </w:r>
      <w:r w:rsidR="002028D0">
        <w:rPr>
          <w:bCs/>
          <w:color w:val="000000"/>
        </w:rPr>
        <w:lastRenderedPageBreak/>
        <w:t>most important feature of the ZigBee devices and one of the reasons making ZigBee the communication protocol of the future.</w:t>
      </w:r>
    </w:p>
    <w:p w:rsidR="002470C4" w:rsidRDefault="002470C4" w:rsidP="00B521C5">
      <w:pPr>
        <w:tabs>
          <w:tab w:val="left" w:pos="9639"/>
        </w:tabs>
        <w:jc w:val="both"/>
        <w:rPr>
          <w:bCs/>
          <w:color w:val="000000"/>
        </w:rPr>
      </w:pPr>
    </w:p>
    <w:p w:rsidR="00565A18" w:rsidRDefault="001013E7" w:rsidP="002028D0">
      <w:pPr>
        <w:tabs>
          <w:tab w:val="left" w:pos="9639"/>
        </w:tabs>
        <w:spacing w:line="360" w:lineRule="auto"/>
        <w:jc w:val="both"/>
        <w:rPr>
          <w:bCs/>
          <w:color w:val="000000"/>
        </w:rPr>
      </w:pPr>
      <w:r>
        <w:rPr>
          <w:bCs/>
          <w:color w:val="000000"/>
        </w:rPr>
        <w:t>Although only one node was used in this study, in theory</w:t>
      </w:r>
      <w:r w:rsidR="00B521C5">
        <w:rPr>
          <w:bCs/>
          <w:color w:val="000000"/>
        </w:rPr>
        <w:t xml:space="preserve"> the ZigBee supports up to 65</w:t>
      </w:r>
      <w:r w:rsidR="00284152">
        <w:rPr>
          <w:bCs/>
          <w:color w:val="000000"/>
        </w:rPr>
        <w:t>535</w:t>
      </w:r>
      <w:r>
        <w:rPr>
          <w:bCs/>
          <w:color w:val="000000"/>
        </w:rPr>
        <w:t xml:space="preserve"> nodes. This feature makes ZigBee suitable in complex sensor based automation applications where large numbers of sensors may be needed.</w:t>
      </w:r>
      <w:r w:rsidR="00990E01">
        <w:rPr>
          <w:bCs/>
          <w:color w:val="000000"/>
        </w:rPr>
        <w:t xml:space="preserve"> For example, in many process based industries it is required to monitor the temper</w:t>
      </w:r>
      <w:r w:rsidR="009049B1">
        <w:rPr>
          <w:bCs/>
          <w:color w:val="000000"/>
        </w:rPr>
        <w:t>ature of a large number of processes remotely. ZigBee would be ideal candidate in such applications.</w:t>
      </w:r>
    </w:p>
    <w:p w:rsidR="00C14F52" w:rsidRDefault="00C14F52" w:rsidP="00B521C5">
      <w:pPr>
        <w:tabs>
          <w:tab w:val="left" w:pos="9639"/>
        </w:tabs>
        <w:jc w:val="both"/>
        <w:rPr>
          <w:bCs/>
          <w:color w:val="000000"/>
        </w:rPr>
      </w:pPr>
    </w:p>
    <w:p w:rsidR="00C14F52" w:rsidRDefault="00C14F52" w:rsidP="002028D0">
      <w:pPr>
        <w:tabs>
          <w:tab w:val="left" w:pos="9639"/>
        </w:tabs>
        <w:spacing w:line="360" w:lineRule="auto"/>
        <w:jc w:val="both"/>
        <w:rPr>
          <w:bCs/>
          <w:color w:val="000000"/>
        </w:rPr>
      </w:pPr>
      <w:r>
        <w:rPr>
          <w:bCs/>
          <w:color w:val="000000"/>
        </w:rPr>
        <w:t>Finally, the light monitoring pro</w:t>
      </w:r>
      <w:r w:rsidR="00F62C23">
        <w:rPr>
          <w:bCs/>
          <w:color w:val="000000"/>
        </w:rPr>
        <w:t>gram has been working correctly</w:t>
      </w:r>
      <w:r>
        <w:rPr>
          <w:bCs/>
          <w:color w:val="000000"/>
        </w:rPr>
        <w:t xml:space="preserve"> and the light intensity readings were measured, st</w:t>
      </w:r>
      <w:r w:rsidR="00F62C23">
        <w:rPr>
          <w:bCs/>
          <w:color w:val="000000"/>
        </w:rPr>
        <w:t>ored in the database</w:t>
      </w:r>
      <w:r>
        <w:rPr>
          <w:bCs/>
          <w:color w:val="000000"/>
        </w:rPr>
        <w:t xml:space="preserve"> and also plotted dynamically in real-time.</w:t>
      </w:r>
    </w:p>
    <w:p w:rsidR="00C14F52" w:rsidRDefault="00C14F52" w:rsidP="002028D0">
      <w:pPr>
        <w:tabs>
          <w:tab w:val="left" w:pos="9639"/>
        </w:tabs>
        <w:spacing w:line="360" w:lineRule="auto"/>
        <w:jc w:val="both"/>
        <w:rPr>
          <w:bCs/>
          <w:color w:val="000000"/>
        </w:rPr>
      </w:pPr>
    </w:p>
    <w:p w:rsidR="002028D0" w:rsidRDefault="002028D0" w:rsidP="002028D0">
      <w:pPr>
        <w:tabs>
          <w:tab w:val="left" w:pos="9639"/>
        </w:tabs>
        <w:spacing w:line="360" w:lineRule="auto"/>
        <w:jc w:val="both"/>
        <w:rPr>
          <w:bCs/>
          <w:color w:val="000000"/>
        </w:rPr>
      </w:pPr>
    </w:p>
    <w:p w:rsidR="006E60AC" w:rsidRPr="00C14F52" w:rsidRDefault="00C14F52" w:rsidP="0043261B">
      <w:pPr>
        <w:tabs>
          <w:tab w:val="left" w:pos="9639"/>
        </w:tabs>
        <w:spacing w:line="360" w:lineRule="auto"/>
        <w:jc w:val="center"/>
        <w:rPr>
          <w:bCs/>
          <w:color w:val="000000"/>
        </w:rPr>
      </w:pPr>
      <w:r>
        <w:rPr>
          <w:bCs/>
          <w:color w:val="000000"/>
        </w:rPr>
        <w:br w:type="page"/>
      </w:r>
      <w:r w:rsidR="006E60AC" w:rsidRPr="00CC59DB">
        <w:rPr>
          <w:b/>
          <w:sz w:val="28"/>
          <w:szCs w:val="28"/>
        </w:rPr>
        <w:lastRenderedPageBreak/>
        <w:t>CONCLUSION</w:t>
      </w:r>
    </w:p>
    <w:p w:rsidR="006E60AC" w:rsidRPr="00A00F8C" w:rsidRDefault="006E60AC" w:rsidP="006E60AC">
      <w:pPr>
        <w:autoSpaceDE w:val="0"/>
        <w:autoSpaceDN w:val="0"/>
        <w:adjustRightInd w:val="0"/>
        <w:rPr>
          <w:b/>
          <w:sz w:val="28"/>
          <w:szCs w:val="28"/>
        </w:rPr>
      </w:pPr>
    </w:p>
    <w:p w:rsidR="001C5C60" w:rsidRDefault="001C5C60" w:rsidP="001C5C60">
      <w:pPr>
        <w:spacing w:line="360" w:lineRule="auto"/>
        <w:jc w:val="both"/>
      </w:pPr>
      <w:r>
        <w:t>The ZigBee technology is currently used by many companies around th</w:t>
      </w:r>
      <w:r w:rsidR="00023BDE">
        <w:t>e world. The main ZigBee applications</w:t>
      </w:r>
      <w:r>
        <w:t xml:space="preserve"> are in: Building Automation (security, heating-ventilating-air conditioning (HVAC), automatic meter reading (AMR), lighting and access control), Residental Light Commercial Control (security, HVAC, lighting and access control), Industrial Control (process control,</w:t>
      </w:r>
      <w:r w:rsidRPr="009F5FE1">
        <w:t xml:space="preserve"> </w:t>
      </w:r>
      <w:r>
        <w:t>asset and energy management), Consumer Electronics (remote control), PC</w:t>
      </w:r>
      <w:r w:rsidR="00321CB4">
        <w:t xml:space="preserve"> </w:t>
      </w:r>
      <w:r>
        <w:t>&amp;</w:t>
      </w:r>
      <w:r w:rsidR="00321CB4">
        <w:t xml:space="preserve"> </w:t>
      </w:r>
      <w:r>
        <w:t>Peripherals (mouse, keyboard, joystick), Personal Health Care (patent monitoring) and telecom services (</w:t>
      </w:r>
      <w:r>
        <w:rPr>
          <w:lang w:val="en-US"/>
        </w:rPr>
        <w:t xml:space="preserve">mobile </w:t>
      </w:r>
      <w:r w:rsidRPr="00283387">
        <w:rPr>
          <w:lang w:val="en-US"/>
        </w:rPr>
        <w:t>commerce</w:t>
      </w:r>
      <w:r>
        <w:rPr>
          <w:lang w:val="en-US"/>
        </w:rPr>
        <w:t>,</w:t>
      </w:r>
      <w:r>
        <w:t xml:space="preserve"> </w:t>
      </w:r>
      <w:r w:rsidRPr="00283387">
        <w:rPr>
          <w:lang w:val="en-US"/>
        </w:rPr>
        <w:t>info services</w:t>
      </w:r>
      <w:r>
        <w:rPr>
          <w:lang w:val="en-US"/>
        </w:rPr>
        <w:t>,</w:t>
      </w:r>
      <w:r>
        <w:t xml:space="preserve"> </w:t>
      </w:r>
      <w:r w:rsidRPr="00283387">
        <w:rPr>
          <w:lang w:val="en-US"/>
        </w:rPr>
        <w:t>object</w:t>
      </w:r>
      <w:r>
        <w:rPr>
          <w:lang w:val="en-US"/>
        </w:rPr>
        <w:t xml:space="preserve"> interaction</w:t>
      </w:r>
      <w:r w:rsidRPr="00283387">
        <w:rPr>
          <w:lang w:val="en-US"/>
        </w:rPr>
        <w:t>)</w:t>
      </w:r>
      <w:r>
        <w:t>.</w:t>
      </w:r>
    </w:p>
    <w:p w:rsidR="001C5C60" w:rsidRDefault="001C5C60" w:rsidP="00807408">
      <w:pPr>
        <w:autoSpaceDE w:val="0"/>
        <w:autoSpaceDN w:val="0"/>
        <w:adjustRightInd w:val="0"/>
        <w:jc w:val="both"/>
      </w:pPr>
    </w:p>
    <w:p w:rsidR="00321CB4" w:rsidRPr="008B306C" w:rsidRDefault="00321CB4" w:rsidP="00321CB4">
      <w:pPr>
        <w:spacing w:line="360" w:lineRule="auto"/>
        <w:jc w:val="both"/>
        <w:rPr>
          <w:lang w:val="en-GB"/>
        </w:rPr>
      </w:pPr>
      <w:r>
        <w:rPr>
          <w:lang w:val="en-GB"/>
        </w:rPr>
        <w:t xml:space="preserve">This thesis has analysed the </w:t>
      </w:r>
      <w:r w:rsidR="00385CE8">
        <w:rPr>
          <w:lang w:val="en-GB"/>
        </w:rPr>
        <w:t>theory and potential use of the ZigBee protocol devices in remote monitoring and automation applications. In this thesis</w:t>
      </w:r>
      <w:r>
        <w:rPr>
          <w:lang w:val="en-GB"/>
        </w:rPr>
        <w:t>, a ZigBee based remote light intensity measuring system has been developed to read the light intensity levels and then a GUI based program was developed on a PC to plot the measured values dynamically in real-time. Although only one node was used in this application, in theory the number of nodes can be increased to 65535. Also, systems can be developed to monitor and control other physical quantities such as temperature, humidity, force, acceleration and so on.</w:t>
      </w:r>
    </w:p>
    <w:p w:rsidR="00321CB4" w:rsidRDefault="00321CB4" w:rsidP="00807408">
      <w:pPr>
        <w:autoSpaceDE w:val="0"/>
        <w:autoSpaceDN w:val="0"/>
        <w:adjustRightInd w:val="0"/>
        <w:jc w:val="both"/>
      </w:pPr>
    </w:p>
    <w:p w:rsidR="001C5C60" w:rsidRDefault="00385CE8" w:rsidP="006E60AC">
      <w:pPr>
        <w:autoSpaceDE w:val="0"/>
        <w:autoSpaceDN w:val="0"/>
        <w:adjustRightInd w:val="0"/>
        <w:spacing w:line="360" w:lineRule="auto"/>
        <w:jc w:val="both"/>
      </w:pPr>
      <w:r>
        <w:t xml:space="preserve">It is the author’s opinion that the </w:t>
      </w:r>
      <w:r w:rsidR="001C5C60">
        <w:t xml:space="preserve">ZigBee </w:t>
      </w:r>
      <w:r>
        <w:t>protocol and related devices are</w:t>
      </w:r>
      <w:r w:rsidR="001C5C60">
        <w:t xml:space="preserve"> suitable for remote </w:t>
      </w:r>
      <w:r>
        <w:t xml:space="preserve">data collection, remote </w:t>
      </w:r>
      <w:r w:rsidR="001C5C60">
        <w:t>control</w:t>
      </w:r>
      <w:r>
        <w:t>,</w:t>
      </w:r>
      <w:r w:rsidR="001C5C60">
        <w:t xml:space="preserve"> and </w:t>
      </w:r>
      <w:r>
        <w:t xml:space="preserve">remote </w:t>
      </w:r>
      <w:r w:rsidR="001C5C60">
        <w:t xml:space="preserve">monitoring applications. It is shown that ZigBee has several advantages compared to </w:t>
      </w:r>
      <w:r w:rsidR="00F9427A">
        <w:t xml:space="preserve">most </w:t>
      </w:r>
      <w:r w:rsidR="001C5C60">
        <w:t>other remote automation communication standards, such as the Bluetooth and Infrared.</w:t>
      </w:r>
    </w:p>
    <w:p w:rsidR="001C5C60" w:rsidRDefault="001C5C60" w:rsidP="00807408">
      <w:pPr>
        <w:autoSpaceDE w:val="0"/>
        <w:autoSpaceDN w:val="0"/>
        <w:adjustRightInd w:val="0"/>
        <w:jc w:val="both"/>
      </w:pPr>
    </w:p>
    <w:p w:rsidR="001C5C60" w:rsidRDefault="006E60AC" w:rsidP="006E60AC">
      <w:pPr>
        <w:autoSpaceDE w:val="0"/>
        <w:autoSpaceDN w:val="0"/>
        <w:adjustRightInd w:val="0"/>
        <w:spacing w:line="360" w:lineRule="auto"/>
        <w:jc w:val="both"/>
      </w:pPr>
      <w:r w:rsidRPr="00D3420D">
        <w:t>One very important factor for the success of</w:t>
      </w:r>
      <w:r>
        <w:t xml:space="preserve"> </w:t>
      </w:r>
      <w:r w:rsidRPr="00D3420D">
        <w:t>ZigBee is the interoperability</w:t>
      </w:r>
      <w:r w:rsidR="001C5C60">
        <w:t xml:space="preserve"> where a ZigBee device from one manufacturer is fully compatible with ZigBee devices of other manufacturers.</w:t>
      </w:r>
    </w:p>
    <w:p w:rsidR="001C5C60" w:rsidRDefault="001C5C60" w:rsidP="00807408">
      <w:pPr>
        <w:autoSpaceDE w:val="0"/>
        <w:autoSpaceDN w:val="0"/>
        <w:adjustRightInd w:val="0"/>
        <w:jc w:val="both"/>
      </w:pPr>
    </w:p>
    <w:p w:rsidR="001C5C60" w:rsidRDefault="006E60AC" w:rsidP="00807408">
      <w:pPr>
        <w:autoSpaceDE w:val="0"/>
        <w:autoSpaceDN w:val="0"/>
        <w:adjustRightInd w:val="0"/>
        <w:jc w:val="both"/>
      </w:pPr>
      <w:r w:rsidRPr="00D3420D">
        <w:t>The three major advantages of ZigBee are</w:t>
      </w:r>
      <w:r w:rsidR="00C75A28">
        <w:t xml:space="preserve"> [4</w:t>
      </w:r>
      <w:r w:rsidR="00D708D2">
        <w:t>3</w:t>
      </w:r>
      <w:r w:rsidR="00C75A28">
        <w:t>]</w:t>
      </w:r>
      <w:r w:rsidR="001C5C60">
        <w:t>:</w:t>
      </w:r>
      <w:r w:rsidRPr="00D3420D">
        <w:t xml:space="preserve"> </w:t>
      </w:r>
    </w:p>
    <w:p w:rsidR="001C5C60" w:rsidRDefault="001C5C60" w:rsidP="00807408">
      <w:pPr>
        <w:autoSpaceDE w:val="0"/>
        <w:autoSpaceDN w:val="0"/>
        <w:adjustRightInd w:val="0"/>
        <w:jc w:val="both"/>
      </w:pPr>
    </w:p>
    <w:p w:rsidR="001C5C60" w:rsidRDefault="006E60AC" w:rsidP="00965639">
      <w:pPr>
        <w:numPr>
          <w:ilvl w:val="0"/>
          <w:numId w:val="12"/>
        </w:numPr>
        <w:autoSpaceDE w:val="0"/>
        <w:autoSpaceDN w:val="0"/>
        <w:adjustRightInd w:val="0"/>
        <w:spacing w:line="360" w:lineRule="auto"/>
        <w:ind w:left="426" w:hanging="284"/>
        <w:jc w:val="both"/>
      </w:pPr>
      <w:r w:rsidRPr="00D3420D">
        <w:t>low price</w:t>
      </w:r>
      <w:r>
        <w:t>; t</w:t>
      </w:r>
      <w:r w:rsidRPr="00D3420D">
        <w:t>he price for one IEEE 802.15.4 transceiver c</w:t>
      </w:r>
      <w:r w:rsidR="00F9427A">
        <w:t>hip is currently as low as l</w:t>
      </w:r>
      <w:r w:rsidR="00385CE8">
        <w:t>e</w:t>
      </w:r>
      <w:r w:rsidR="00F9427A">
        <w:t>ss than</w:t>
      </w:r>
      <w:r w:rsidR="001C5C60">
        <w:t xml:space="preserve"> $3;</w:t>
      </w:r>
    </w:p>
    <w:p w:rsidR="001C5C60" w:rsidRDefault="006E60AC" w:rsidP="00965639">
      <w:pPr>
        <w:numPr>
          <w:ilvl w:val="0"/>
          <w:numId w:val="12"/>
        </w:numPr>
        <w:autoSpaceDE w:val="0"/>
        <w:autoSpaceDN w:val="0"/>
        <w:adjustRightInd w:val="0"/>
        <w:spacing w:line="360" w:lineRule="auto"/>
        <w:ind w:left="426" w:hanging="284"/>
        <w:jc w:val="both"/>
      </w:pPr>
      <w:r w:rsidRPr="00D3420D">
        <w:lastRenderedPageBreak/>
        <w:t>long</w:t>
      </w:r>
      <w:r>
        <w:t xml:space="preserve"> </w:t>
      </w:r>
      <w:r w:rsidRPr="00D3420D">
        <w:t>covering r</w:t>
      </w:r>
      <w:r>
        <w:t xml:space="preserve">ange, </w:t>
      </w:r>
      <w:r w:rsidR="001C5C60">
        <w:t>the typical range of a ZigBee device is around 100 meters</w:t>
      </w:r>
      <w:r w:rsidR="00C75A28">
        <w:t xml:space="preserve"> (see Table 3.3)</w:t>
      </w:r>
      <w:r w:rsidR="001C5C60">
        <w:t>;</w:t>
      </w:r>
    </w:p>
    <w:p w:rsidR="006E60AC" w:rsidRDefault="00807408" w:rsidP="00965639">
      <w:pPr>
        <w:numPr>
          <w:ilvl w:val="0"/>
          <w:numId w:val="12"/>
        </w:numPr>
        <w:autoSpaceDE w:val="0"/>
        <w:autoSpaceDN w:val="0"/>
        <w:adjustRightInd w:val="0"/>
        <w:spacing w:line="360" w:lineRule="auto"/>
        <w:ind w:left="426" w:hanging="284"/>
        <w:jc w:val="both"/>
      </w:pPr>
      <w:r>
        <w:t>e</w:t>
      </w:r>
      <w:r w:rsidR="001C5C60">
        <w:t>xtremely low power consumption, ZigBee devices</w:t>
      </w:r>
      <w:r w:rsidR="00023BDE">
        <w:t xml:space="preserve"> can be operated for months with</w:t>
      </w:r>
      <w:r w:rsidR="001C5C60">
        <w:t xml:space="preserve"> a small battery</w:t>
      </w:r>
      <w:r w:rsidR="00C75A28">
        <w:t xml:space="preserve"> (see Table 3.3)</w:t>
      </w:r>
      <w:r w:rsidR="001C5C60">
        <w:t>.</w:t>
      </w:r>
    </w:p>
    <w:p w:rsidR="00023BDE" w:rsidRDefault="00023BDE" w:rsidP="005A5282">
      <w:pPr>
        <w:autoSpaceDE w:val="0"/>
        <w:autoSpaceDN w:val="0"/>
        <w:adjustRightInd w:val="0"/>
        <w:ind w:left="425"/>
        <w:jc w:val="both"/>
      </w:pPr>
    </w:p>
    <w:p w:rsidR="00385CE8" w:rsidRDefault="00634F17" w:rsidP="006E60AC">
      <w:pPr>
        <w:autoSpaceDE w:val="0"/>
        <w:autoSpaceDN w:val="0"/>
        <w:adjustRightInd w:val="0"/>
        <w:spacing w:line="360" w:lineRule="auto"/>
        <w:jc w:val="both"/>
      </w:pPr>
      <w:r>
        <w:t>T</w:t>
      </w:r>
      <w:r w:rsidR="00023BDE">
        <w:t>he</w:t>
      </w:r>
      <w:r w:rsidR="00385CE8">
        <w:t>re are many</w:t>
      </w:r>
      <w:r w:rsidR="00023BDE">
        <w:t xml:space="preserve"> factors that</w:t>
      </w:r>
      <w:r w:rsidR="006E60AC" w:rsidRPr="009A1E05">
        <w:t xml:space="preserve"> play an important ro</w:t>
      </w:r>
      <w:r w:rsidR="00385CE8">
        <w:t>le in selecting ZigBee</w:t>
      </w:r>
      <w:r w:rsidR="006E60AC" w:rsidRPr="009A1E05">
        <w:t xml:space="preserve"> as a wireless</w:t>
      </w:r>
      <w:r w:rsidR="006E60AC">
        <w:t xml:space="preserve"> </w:t>
      </w:r>
      <w:r w:rsidR="006E60AC" w:rsidRPr="009A1E05">
        <w:t>technology for different solutions like W</w:t>
      </w:r>
      <w:r w:rsidR="006E60AC">
        <w:t xml:space="preserve">ireless </w:t>
      </w:r>
      <w:r w:rsidR="006E60AC" w:rsidRPr="009A1E05">
        <w:t>S</w:t>
      </w:r>
      <w:r w:rsidR="006E60AC">
        <w:t xml:space="preserve">ensor </w:t>
      </w:r>
      <w:r w:rsidR="006E60AC" w:rsidRPr="009A1E05">
        <w:t>N</w:t>
      </w:r>
      <w:r w:rsidR="006E60AC">
        <w:t>etworks (WSN)</w:t>
      </w:r>
      <w:r w:rsidR="006E60AC" w:rsidRPr="009A1E05">
        <w:t xml:space="preserve"> in </w:t>
      </w:r>
      <w:r>
        <w:t>logistic telemetry ap</w:t>
      </w:r>
      <w:r w:rsidR="00385CE8">
        <w:t xml:space="preserve">plications </w:t>
      </w:r>
      <w:r w:rsidR="00D708D2">
        <w:t>[20</w:t>
      </w:r>
      <w:r w:rsidR="00C75A28">
        <w:t>]</w:t>
      </w:r>
      <w:r w:rsidR="00385CE8">
        <w:t xml:space="preserve">. </w:t>
      </w:r>
    </w:p>
    <w:p w:rsidR="00385CE8" w:rsidRDefault="00385CE8" w:rsidP="005A5282">
      <w:pPr>
        <w:autoSpaceDE w:val="0"/>
        <w:autoSpaceDN w:val="0"/>
        <w:adjustRightInd w:val="0"/>
        <w:jc w:val="both"/>
      </w:pPr>
    </w:p>
    <w:p w:rsidR="006E60AC" w:rsidRPr="009A1E05" w:rsidRDefault="00385CE8" w:rsidP="006E60AC">
      <w:pPr>
        <w:autoSpaceDE w:val="0"/>
        <w:autoSpaceDN w:val="0"/>
        <w:adjustRightInd w:val="0"/>
        <w:spacing w:line="360" w:lineRule="auto"/>
        <w:jc w:val="both"/>
      </w:pPr>
      <w:r>
        <w:t xml:space="preserve">The author’s conclusions for the use of the ZigBee protocol in remote </w:t>
      </w:r>
      <w:r w:rsidR="00A539B1">
        <w:t>data logging, remote monitoring</w:t>
      </w:r>
      <w:r>
        <w:t xml:space="preserve"> and remote control applications are:</w:t>
      </w:r>
    </w:p>
    <w:p w:rsidR="006E60AC" w:rsidRDefault="006E60AC" w:rsidP="006E60AC">
      <w:pPr>
        <w:autoSpaceDE w:val="0"/>
        <w:autoSpaceDN w:val="0"/>
        <w:adjustRightInd w:val="0"/>
        <w:jc w:val="both"/>
      </w:pPr>
    </w:p>
    <w:p w:rsidR="006E60AC" w:rsidRPr="009A1E05" w:rsidRDefault="006E60AC" w:rsidP="006E60AC">
      <w:pPr>
        <w:autoSpaceDE w:val="0"/>
        <w:autoSpaceDN w:val="0"/>
        <w:adjustRightInd w:val="0"/>
        <w:spacing w:line="360" w:lineRule="auto"/>
        <w:jc w:val="both"/>
      </w:pPr>
      <w:r>
        <w:t>*</w:t>
      </w:r>
      <w:r w:rsidRPr="009A1E05">
        <w:t xml:space="preserve"> First of all, unlike other wireless technology of its own kind, ZigBee is more cost</w:t>
      </w:r>
      <w:r>
        <w:t xml:space="preserve"> </w:t>
      </w:r>
      <w:r w:rsidRPr="009A1E05">
        <w:t>effective, covers more range by using the ba</w:t>
      </w:r>
      <w:r w:rsidR="00023BDE">
        <w:t>tteries which last for months or</w:t>
      </w:r>
      <w:r w:rsidRPr="009A1E05">
        <w:t xml:space="preserve"> years.</w:t>
      </w:r>
    </w:p>
    <w:p w:rsidR="006E60AC" w:rsidRDefault="006E60AC" w:rsidP="006E60AC">
      <w:pPr>
        <w:autoSpaceDE w:val="0"/>
        <w:autoSpaceDN w:val="0"/>
        <w:adjustRightInd w:val="0"/>
        <w:jc w:val="both"/>
      </w:pPr>
    </w:p>
    <w:p w:rsidR="006E60AC" w:rsidRPr="009A1E05" w:rsidRDefault="006E60AC" w:rsidP="006E60AC">
      <w:pPr>
        <w:autoSpaceDE w:val="0"/>
        <w:autoSpaceDN w:val="0"/>
        <w:adjustRightInd w:val="0"/>
        <w:spacing w:line="360" w:lineRule="auto"/>
        <w:jc w:val="both"/>
      </w:pPr>
      <w:r>
        <w:t>*</w:t>
      </w:r>
      <w:r w:rsidRPr="009A1E05">
        <w:t xml:space="preserve"> The </w:t>
      </w:r>
      <w:r w:rsidR="001C5C60">
        <w:t>operational frequency band is very important as</w:t>
      </w:r>
      <w:r w:rsidRPr="009A1E05">
        <w:t xml:space="preserve"> it provides different frequency</w:t>
      </w:r>
      <w:r>
        <w:t xml:space="preserve"> </w:t>
      </w:r>
      <w:r w:rsidRPr="009A1E05">
        <w:t>bands to different areas</w:t>
      </w:r>
      <w:r w:rsidR="001C5C60">
        <w:t xml:space="preserve">, making it </w:t>
      </w:r>
      <w:r w:rsidRPr="009A1E05">
        <w:t>suitable to be accepted as a global standard.</w:t>
      </w:r>
    </w:p>
    <w:p w:rsidR="006E60AC" w:rsidRDefault="006E60AC" w:rsidP="006E60AC">
      <w:pPr>
        <w:autoSpaceDE w:val="0"/>
        <w:autoSpaceDN w:val="0"/>
        <w:adjustRightInd w:val="0"/>
        <w:jc w:val="both"/>
      </w:pPr>
    </w:p>
    <w:p w:rsidR="006E60AC" w:rsidRPr="009A1E05" w:rsidRDefault="006E60AC" w:rsidP="006E60AC">
      <w:pPr>
        <w:autoSpaceDE w:val="0"/>
        <w:autoSpaceDN w:val="0"/>
        <w:adjustRightInd w:val="0"/>
        <w:spacing w:line="360" w:lineRule="auto"/>
        <w:jc w:val="both"/>
      </w:pPr>
      <w:r>
        <w:t>*</w:t>
      </w:r>
      <w:r w:rsidRPr="009A1E05">
        <w:t xml:space="preserve"> Support for Mesh networking is </w:t>
      </w:r>
      <w:r w:rsidR="001C5C60">
        <w:t xml:space="preserve">an </w:t>
      </w:r>
      <w:r w:rsidRPr="009A1E05">
        <w:t>important and promising feature provided by the</w:t>
      </w:r>
      <w:r>
        <w:t xml:space="preserve"> </w:t>
      </w:r>
      <w:r w:rsidRPr="009A1E05">
        <w:t xml:space="preserve">ZigBee </w:t>
      </w:r>
      <w:r w:rsidR="001C5C60">
        <w:t>so that it can be used</w:t>
      </w:r>
      <w:r w:rsidRPr="009A1E05">
        <w:t xml:space="preserve"> in the logistic telemetry applications rather than using the other</w:t>
      </w:r>
      <w:r>
        <w:t xml:space="preserve"> </w:t>
      </w:r>
      <w:r w:rsidRPr="009A1E05">
        <w:t>technologies of its own kind.</w:t>
      </w:r>
    </w:p>
    <w:p w:rsidR="006E60AC" w:rsidRDefault="006E60AC" w:rsidP="00807408">
      <w:pPr>
        <w:autoSpaceDE w:val="0"/>
        <w:autoSpaceDN w:val="0"/>
        <w:adjustRightInd w:val="0"/>
        <w:jc w:val="both"/>
      </w:pPr>
    </w:p>
    <w:p w:rsidR="006E60AC" w:rsidRPr="009A1E05" w:rsidRDefault="006E60AC" w:rsidP="006E60AC">
      <w:pPr>
        <w:autoSpaceDE w:val="0"/>
        <w:autoSpaceDN w:val="0"/>
        <w:adjustRightInd w:val="0"/>
        <w:spacing w:line="360" w:lineRule="auto"/>
        <w:jc w:val="both"/>
      </w:pPr>
      <w:r>
        <w:t>*</w:t>
      </w:r>
      <w:r w:rsidRPr="009A1E05">
        <w:t xml:space="preserve"> </w:t>
      </w:r>
      <w:r w:rsidR="001C5C60">
        <w:t>ZigBee supports d</w:t>
      </w:r>
      <w:r w:rsidRPr="009A1E05">
        <w:t>if</w:t>
      </w:r>
      <w:r w:rsidR="001C5C60">
        <w:t>ferent kinds of topologies (e.g. star, mesh, cluster tree), offering flexibility to the user.</w:t>
      </w:r>
    </w:p>
    <w:p w:rsidR="006E60AC" w:rsidRDefault="006E60AC" w:rsidP="006E60AC">
      <w:pPr>
        <w:jc w:val="both"/>
      </w:pPr>
    </w:p>
    <w:p w:rsidR="006E60AC" w:rsidRDefault="006E60AC" w:rsidP="006E60AC">
      <w:pPr>
        <w:autoSpaceDE w:val="0"/>
        <w:autoSpaceDN w:val="0"/>
        <w:adjustRightInd w:val="0"/>
        <w:jc w:val="both"/>
      </w:pPr>
    </w:p>
    <w:p w:rsidR="006E60AC" w:rsidRDefault="006E60AC" w:rsidP="006E60AC">
      <w:pPr>
        <w:autoSpaceDE w:val="0"/>
        <w:autoSpaceDN w:val="0"/>
        <w:adjustRightInd w:val="0"/>
        <w:spacing w:line="360" w:lineRule="auto"/>
        <w:jc w:val="both"/>
      </w:pPr>
    </w:p>
    <w:p w:rsidR="006E60AC" w:rsidRDefault="006E60AC" w:rsidP="006E60AC">
      <w:pPr>
        <w:autoSpaceDE w:val="0"/>
        <w:autoSpaceDN w:val="0"/>
        <w:adjustRightInd w:val="0"/>
        <w:spacing w:line="360" w:lineRule="auto"/>
        <w:rPr>
          <w:sz w:val="20"/>
          <w:szCs w:val="20"/>
        </w:rPr>
      </w:pPr>
    </w:p>
    <w:p w:rsidR="006E60AC" w:rsidRDefault="006E60AC" w:rsidP="006E60AC">
      <w:pPr>
        <w:autoSpaceDE w:val="0"/>
        <w:autoSpaceDN w:val="0"/>
        <w:adjustRightInd w:val="0"/>
        <w:spacing w:line="360" w:lineRule="auto"/>
        <w:rPr>
          <w:b/>
          <w:bCs/>
        </w:rPr>
      </w:pPr>
    </w:p>
    <w:p w:rsidR="006E60AC" w:rsidRDefault="006E60AC" w:rsidP="006E60AC">
      <w:pPr>
        <w:autoSpaceDE w:val="0"/>
        <w:autoSpaceDN w:val="0"/>
        <w:adjustRightInd w:val="0"/>
        <w:spacing w:line="360" w:lineRule="auto"/>
        <w:rPr>
          <w:b/>
          <w:bCs/>
        </w:rPr>
      </w:pPr>
    </w:p>
    <w:p w:rsidR="006E60AC" w:rsidRDefault="006E60AC" w:rsidP="006E60AC">
      <w:pPr>
        <w:autoSpaceDE w:val="0"/>
        <w:autoSpaceDN w:val="0"/>
        <w:adjustRightInd w:val="0"/>
        <w:spacing w:line="360" w:lineRule="auto"/>
        <w:rPr>
          <w:b/>
          <w:bCs/>
        </w:rPr>
      </w:pPr>
    </w:p>
    <w:p w:rsidR="00565A18" w:rsidRDefault="00565A18" w:rsidP="00321CB4">
      <w:pPr>
        <w:autoSpaceDE w:val="0"/>
        <w:autoSpaceDN w:val="0"/>
        <w:adjustRightInd w:val="0"/>
        <w:spacing w:line="360" w:lineRule="auto"/>
        <w:rPr>
          <w:b/>
          <w:bCs/>
        </w:rPr>
      </w:pPr>
    </w:p>
    <w:p w:rsidR="00807408" w:rsidRDefault="00807408" w:rsidP="00321CB4">
      <w:pPr>
        <w:autoSpaceDE w:val="0"/>
        <w:autoSpaceDN w:val="0"/>
        <w:adjustRightInd w:val="0"/>
        <w:spacing w:line="360" w:lineRule="auto"/>
        <w:rPr>
          <w:b/>
          <w:bCs/>
        </w:rPr>
      </w:pPr>
    </w:p>
    <w:p w:rsidR="00CE7AC4" w:rsidRPr="00A43825" w:rsidRDefault="00CE7AC4" w:rsidP="00CE7AC4">
      <w:pPr>
        <w:autoSpaceDE w:val="0"/>
        <w:autoSpaceDN w:val="0"/>
        <w:adjustRightInd w:val="0"/>
        <w:spacing w:line="360" w:lineRule="auto"/>
        <w:jc w:val="center"/>
        <w:rPr>
          <w:b/>
          <w:bCs/>
          <w:sz w:val="28"/>
          <w:szCs w:val="28"/>
        </w:rPr>
      </w:pPr>
      <w:r w:rsidRPr="00A43825">
        <w:rPr>
          <w:b/>
          <w:bCs/>
          <w:sz w:val="28"/>
          <w:szCs w:val="28"/>
        </w:rPr>
        <w:lastRenderedPageBreak/>
        <w:t>REFERENCES</w:t>
      </w:r>
    </w:p>
    <w:p w:rsidR="00CE7AC4" w:rsidRPr="00A43825" w:rsidRDefault="00CE7AC4" w:rsidP="00CE7AC4">
      <w:pPr>
        <w:autoSpaceDE w:val="0"/>
        <w:autoSpaceDN w:val="0"/>
        <w:adjustRightInd w:val="0"/>
        <w:spacing w:line="360" w:lineRule="auto"/>
        <w:jc w:val="both"/>
      </w:pPr>
    </w:p>
    <w:p w:rsidR="00CE7AC4" w:rsidRPr="00A43825" w:rsidRDefault="00CE7AC4" w:rsidP="00CE7AC4">
      <w:pPr>
        <w:spacing w:line="360" w:lineRule="auto"/>
        <w:jc w:val="both"/>
      </w:pPr>
      <w:r w:rsidRPr="00A43825">
        <w:t>[1] CHEN, Dechuan and M. Wang. (2006) “</w:t>
      </w:r>
      <w:r w:rsidRPr="00A43825">
        <w:rPr>
          <w:bCs/>
        </w:rPr>
        <w:t>A Home Security ZigBee Network for Remote Monitoring Application”,</w:t>
      </w:r>
      <w:r w:rsidRPr="00A43825">
        <w:t xml:space="preserve"> Hangzhou Dianzi University, China, Retrieval November 2008.</w:t>
      </w:r>
    </w:p>
    <w:p w:rsidR="00CE7AC4" w:rsidRPr="00A43825" w:rsidRDefault="00CE7AC4" w:rsidP="00CE7AC4">
      <w:pPr>
        <w:spacing w:line="360" w:lineRule="auto"/>
        <w:jc w:val="both"/>
      </w:pPr>
    </w:p>
    <w:p w:rsidR="00CE7AC4" w:rsidRPr="00A43825" w:rsidRDefault="00CE7AC4" w:rsidP="00CE7AC4">
      <w:pPr>
        <w:pStyle w:val="bodycopyblacklargespaced"/>
        <w:spacing w:before="0" w:beforeAutospacing="0" w:after="0" w:afterAutospacing="0" w:line="360" w:lineRule="auto"/>
        <w:rPr>
          <w:rFonts w:ascii="Times New Roman" w:hAnsi="Times New Roman" w:cs="Times New Roman"/>
          <w:sz w:val="24"/>
          <w:szCs w:val="24"/>
        </w:rPr>
      </w:pPr>
      <w:r w:rsidRPr="00A43825">
        <w:rPr>
          <w:rFonts w:ascii="Times New Roman" w:hAnsi="Times New Roman" w:cs="Times New Roman"/>
          <w:sz w:val="24"/>
          <w:szCs w:val="24"/>
        </w:rPr>
        <w:t>[2] CRITCHLOW, Adrian and P. Beart. (2006) “</w:t>
      </w:r>
      <w:r w:rsidRPr="00A43825">
        <w:rPr>
          <w:rFonts w:ascii="Times New Roman" w:hAnsi="Times New Roman" w:cs="Times New Roman"/>
          <w:bCs/>
          <w:sz w:val="24"/>
          <w:szCs w:val="24"/>
        </w:rPr>
        <w:t>ZigBee-Based Home Security System”,</w:t>
      </w:r>
      <w:r w:rsidRPr="00A43825">
        <w:rPr>
          <w:rFonts w:ascii="Times New Roman" w:hAnsi="Times New Roman" w:cs="Times New Roman"/>
          <w:sz w:val="24"/>
          <w:szCs w:val="24"/>
        </w:rPr>
        <w:t xml:space="preserve"> Cambridge, UK, &lt;http://</w:t>
      </w:r>
      <w:hyperlink r:id="rId70" w:history="1">
        <w:r w:rsidRPr="00A43825">
          <w:rPr>
            <w:rStyle w:val="Kpr"/>
            <w:rFonts w:ascii="Times New Roman" w:hAnsi="Times New Roman" w:cs="Times New Roman"/>
            <w:sz w:val="24"/>
            <w:szCs w:val="24"/>
          </w:rPr>
          <w:t>www.alertme.com</w:t>
        </w:r>
      </w:hyperlink>
      <w:r w:rsidRPr="00A43825">
        <w:rPr>
          <w:rFonts w:ascii="Times New Roman" w:hAnsi="Times New Roman" w:cs="Times New Roman"/>
          <w:sz w:val="24"/>
          <w:szCs w:val="24"/>
        </w:rPr>
        <w:t>&gt;, Retrieval November 2008.</w:t>
      </w:r>
    </w:p>
    <w:p w:rsidR="00CE7AC4" w:rsidRPr="00A43825" w:rsidRDefault="00CE7AC4" w:rsidP="00CE7AC4">
      <w:pPr>
        <w:spacing w:line="360" w:lineRule="auto"/>
        <w:jc w:val="both"/>
      </w:pPr>
    </w:p>
    <w:p w:rsidR="00CE7AC4" w:rsidRPr="00A43825" w:rsidRDefault="00CE7AC4" w:rsidP="00CE7AC4">
      <w:pPr>
        <w:spacing w:line="360" w:lineRule="auto"/>
        <w:jc w:val="both"/>
        <w:rPr>
          <w:color w:val="000000"/>
        </w:rPr>
      </w:pPr>
      <w:r w:rsidRPr="00A43825">
        <w:t>[3]</w:t>
      </w:r>
      <w:r w:rsidRPr="00A43825">
        <w:rPr>
          <w:color w:val="000000"/>
        </w:rPr>
        <w:t xml:space="preserve"> </w:t>
      </w:r>
      <w:r w:rsidRPr="00A43825">
        <w:t>DAGTAS, Serhan, G. Pekhteryev and Z. Sahinoglu. (2007) “</w:t>
      </w:r>
      <w:r w:rsidRPr="00A43825">
        <w:rPr>
          <w:color w:val="000000"/>
        </w:rPr>
        <w:t xml:space="preserve">Multi-Stage Real Time Health Monitoring via ZigBee in Smart Homes”, </w:t>
      </w:r>
      <w:r w:rsidRPr="00A43825">
        <w:rPr>
          <w:iCs/>
        </w:rPr>
        <w:t>IEEE International Conference on Advanced Information Networking and Applications Workshops (AINA Workshops)</w:t>
      </w:r>
      <w:r w:rsidRPr="00A43825">
        <w:t>, Retrieval November 2008.</w:t>
      </w:r>
    </w:p>
    <w:p w:rsidR="00CE7AC4" w:rsidRPr="00A43825" w:rsidRDefault="00CE7AC4" w:rsidP="00CE7AC4">
      <w:pPr>
        <w:spacing w:line="360" w:lineRule="auto"/>
        <w:jc w:val="both"/>
      </w:pPr>
    </w:p>
    <w:p w:rsidR="00CE7AC4" w:rsidRPr="00A43825" w:rsidRDefault="00CE7AC4" w:rsidP="00CE7AC4">
      <w:pPr>
        <w:autoSpaceDE w:val="0"/>
        <w:autoSpaceDN w:val="0"/>
        <w:adjustRightInd w:val="0"/>
        <w:spacing w:line="360" w:lineRule="auto"/>
        <w:jc w:val="both"/>
      </w:pPr>
      <w:r w:rsidRPr="00A43825">
        <w:t>[4] EDDISON, Maung, W. Naing and L. D. Morales. (2008), “</w:t>
      </w:r>
      <w:r w:rsidRPr="00A43825">
        <w:rPr>
          <w:bCs/>
        </w:rPr>
        <w:t>Remote Monitoring of Motor Operational Data Using ZigBee Wireless Protocol”,</w:t>
      </w:r>
      <w:r w:rsidRPr="00A43825">
        <w:t xml:space="preserve"> Final Proposal, College of Engineering, Technology, Computer Science, Purdue University, Fort Wayne Campus, Retrieval November 2008.</w:t>
      </w:r>
    </w:p>
    <w:p w:rsidR="00CE7AC4" w:rsidRPr="00A43825" w:rsidRDefault="00CE7AC4" w:rsidP="00CE7AC4">
      <w:pPr>
        <w:spacing w:line="360" w:lineRule="auto"/>
        <w:jc w:val="both"/>
      </w:pPr>
    </w:p>
    <w:p w:rsidR="00CE7AC4" w:rsidRPr="00A43825" w:rsidRDefault="00CE7AC4" w:rsidP="00CE7AC4">
      <w:pPr>
        <w:autoSpaceDE w:val="0"/>
        <w:autoSpaceDN w:val="0"/>
        <w:adjustRightInd w:val="0"/>
        <w:spacing w:line="360" w:lineRule="auto"/>
        <w:rPr>
          <w:rFonts w:eastAsia="Calibri"/>
        </w:rPr>
      </w:pPr>
      <w:r w:rsidRPr="00A43825">
        <w:t>[5] ERGEN, Sinem Coleri. (2004) “</w:t>
      </w:r>
      <w:r w:rsidRPr="00A43825">
        <w:rPr>
          <w:rFonts w:eastAsia="Calibri"/>
        </w:rPr>
        <w:t>ZigBee / IEEE 802.15.4 Summary”,</w:t>
      </w:r>
      <w:r w:rsidRPr="00A43825">
        <w:t xml:space="preserve"> &lt;</w:t>
      </w:r>
      <w:hyperlink r:id="rId71" w:history="1">
        <w:r w:rsidRPr="00A43825">
          <w:rPr>
            <w:rStyle w:val="Kpr"/>
            <w:rFonts w:cs="Times New Roman"/>
          </w:rPr>
          <w:t>http://www.sinemergen.com/zigbee.pdf</w:t>
        </w:r>
      </w:hyperlink>
      <w:r w:rsidRPr="00A43825">
        <w:t>&gt;, Retrieval November 2007.</w:t>
      </w:r>
    </w:p>
    <w:p w:rsidR="00CE7AC4" w:rsidRPr="00A43825" w:rsidRDefault="00CE7AC4" w:rsidP="00CE7AC4">
      <w:pPr>
        <w:spacing w:line="360" w:lineRule="auto"/>
        <w:jc w:val="both"/>
      </w:pPr>
    </w:p>
    <w:p w:rsidR="00CE7AC4" w:rsidRPr="00A43825" w:rsidRDefault="00CE7AC4" w:rsidP="00CE7AC4">
      <w:pPr>
        <w:spacing w:line="360" w:lineRule="auto"/>
      </w:pPr>
      <w:r w:rsidRPr="00A43825">
        <w:t>[6] FARABANI, Shanin. (2008) “</w:t>
      </w:r>
      <w:r w:rsidRPr="00A43825">
        <w:rPr>
          <w:color w:val="000000"/>
        </w:rPr>
        <w:t>ZigBee Wireless Networks and Transceivers”</w:t>
      </w:r>
      <w:r w:rsidRPr="00A43825">
        <w:rPr>
          <w:b/>
          <w:color w:val="000000"/>
        </w:rPr>
        <w:t xml:space="preserve">. </w:t>
      </w:r>
      <w:r w:rsidRPr="00A43825">
        <w:t>ISBN:</w:t>
      </w:r>
      <w:r w:rsidRPr="00A43825">
        <w:rPr>
          <w:color w:val="000000"/>
        </w:rPr>
        <w:t xml:space="preserve"> 9780080558479. Publisher: </w:t>
      </w:r>
      <w:hyperlink r:id="rId72" w:history="1">
        <w:r w:rsidRPr="00A43825">
          <w:rPr>
            <w:rStyle w:val="Kpr"/>
            <w:rFonts w:cs="Times New Roman"/>
          </w:rPr>
          <w:t>Elsevier</w:t>
        </w:r>
      </w:hyperlink>
      <w:r w:rsidRPr="00A43825">
        <w:rPr>
          <w:color w:val="000000"/>
        </w:rPr>
        <w:t xml:space="preserve">. </w:t>
      </w:r>
      <w:r w:rsidRPr="00A43825">
        <w:t>Retrieval January 2009.</w:t>
      </w:r>
    </w:p>
    <w:p w:rsidR="00CE7AC4" w:rsidRPr="00D708D2" w:rsidRDefault="00CE7AC4" w:rsidP="00CE7AC4">
      <w:pPr>
        <w:spacing w:line="360" w:lineRule="auto"/>
        <w:jc w:val="both"/>
        <w:rPr>
          <w:sz w:val="22"/>
          <w:szCs w:val="22"/>
        </w:rPr>
      </w:pPr>
    </w:p>
    <w:p w:rsidR="00CE7AC4" w:rsidRPr="00A43825" w:rsidRDefault="00CE7AC4" w:rsidP="00CE7AC4">
      <w:pPr>
        <w:autoSpaceDE w:val="0"/>
        <w:autoSpaceDN w:val="0"/>
        <w:adjustRightInd w:val="0"/>
        <w:spacing w:line="360" w:lineRule="auto"/>
      </w:pPr>
      <w:r w:rsidRPr="00A43825">
        <w:rPr>
          <w:color w:val="000000"/>
        </w:rPr>
        <w:t>[7] GALEEV,</w:t>
      </w:r>
      <w:r w:rsidRPr="00A43825">
        <w:t xml:space="preserve"> Mikhail. (2004) “Home Networking with ZigBee”, &lt;</w:t>
      </w:r>
      <w:r w:rsidRPr="00A43825">
        <w:rPr>
          <w:color w:val="000000"/>
        </w:rPr>
        <w:t>http://www.embedded.com/columns/technicalinsights/18902431?_requestid=55243&gt;,</w:t>
      </w:r>
      <w:r w:rsidRPr="00A43825">
        <w:t xml:space="preserve"> Retrieval November 2008.</w:t>
      </w:r>
    </w:p>
    <w:p w:rsidR="00CE7AC4" w:rsidRPr="00A43825" w:rsidRDefault="00CE7AC4" w:rsidP="00CE7AC4">
      <w:pPr>
        <w:autoSpaceDE w:val="0"/>
        <w:autoSpaceDN w:val="0"/>
        <w:adjustRightInd w:val="0"/>
        <w:spacing w:line="360" w:lineRule="auto"/>
        <w:rPr>
          <w:sz w:val="22"/>
          <w:szCs w:val="22"/>
        </w:rPr>
      </w:pPr>
    </w:p>
    <w:p w:rsidR="00CE7AC4" w:rsidRPr="00A43825" w:rsidRDefault="00CE7AC4" w:rsidP="00CE7AC4">
      <w:pPr>
        <w:spacing w:line="360" w:lineRule="auto"/>
      </w:pPr>
      <w:r w:rsidRPr="00A43825">
        <w:t>[8] GOHN, Bob. (2008) “</w:t>
      </w:r>
      <w:r w:rsidRPr="00A43825">
        <w:rPr>
          <w:color w:val="000000"/>
        </w:rPr>
        <w:t>ZigBee-Based Demand-Response Systems Reduce Home Energy Usage”,</w:t>
      </w:r>
      <w:r w:rsidRPr="00A43825">
        <w:t xml:space="preserve"> VP Marketing, Ember,</w:t>
      </w:r>
      <w:r w:rsidR="00A43825" w:rsidRPr="00A43825">
        <w:t xml:space="preserve"> Digital Home Design Line, </w:t>
      </w:r>
    </w:p>
    <w:p w:rsidR="00CE7AC4" w:rsidRPr="00A43825" w:rsidRDefault="00CE7AC4" w:rsidP="00CE7AC4">
      <w:pPr>
        <w:spacing w:line="360" w:lineRule="auto"/>
      </w:pPr>
      <w:r w:rsidRPr="00A43825">
        <w:t>&lt;http://www.embedded.com/design/212200752&gt;, Retrieval November 2008.</w:t>
      </w:r>
    </w:p>
    <w:p w:rsidR="00CE7AC4" w:rsidRPr="00A43825" w:rsidRDefault="00CE7AC4" w:rsidP="00CE7AC4">
      <w:pPr>
        <w:spacing w:line="360" w:lineRule="auto"/>
      </w:pPr>
      <w:r w:rsidRPr="00A43825">
        <w:rPr>
          <w:rFonts w:eastAsia="Calibri"/>
        </w:rPr>
        <w:lastRenderedPageBreak/>
        <w:t>[9] GOTOMY. (2008) “</w:t>
      </w:r>
      <w:r w:rsidRPr="00A43825">
        <w:t xml:space="preserve">The Smart Home will be flat”, </w:t>
      </w:r>
    </w:p>
    <w:p w:rsidR="00CE7AC4" w:rsidRPr="00A43825" w:rsidRDefault="00CE7AC4" w:rsidP="00CE7AC4">
      <w:pPr>
        <w:autoSpaceDE w:val="0"/>
        <w:autoSpaceDN w:val="0"/>
        <w:adjustRightInd w:val="0"/>
        <w:spacing w:line="360" w:lineRule="auto"/>
        <w:rPr>
          <w:rFonts w:eastAsia="Calibri"/>
        </w:rPr>
      </w:pPr>
      <w:r w:rsidRPr="00A43825">
        <w:rPr>
          <w:rFonts w:eastAsia="Calibri"/>
        </w:rPr>
        <w:t>&lt;</w:t>
      </w:r>
      <w:hyperlink r:id="rId73" w:history="1">
        <w:r w:rsidRPr="00A43825">
          <w:rPr>
            <w:rStyle w:val="Kpr"/>
            <w:rFonts w:eastAsia="Calibri" w:cs="Times New Roman"/>
          </w:rPr>
          <w:t>http://gotomy.wordpress.com/2008/12/17/the-smart-home-will-be-flat/</w:t>
        </w:r>
      </w:hyperlink>
      <w:r w:rsidRPr="00A43825">
        <w:rPr>
          <w:rFonts w:eastAsia="Calibri"/>
        </w:rPr>
        <w:t>&gt;</w:t>
      </w:r>
      <w:r w:rsidRPr="00A43825">
        <w:t>, Retrieval January 2009.</w:t>
      </w:r>
    </w:p>
    <w:p w:rsidR="00CE7AC4" w:rsidRPr="00A43825" w:rsidRDefault="00CE7AC4" w:rsidP="00CE7AC4">
      <w:pPr>
        <w:spacing w:line="360" w:lineRule="auto"/>
        <w:jc w:val="both"/>
      </w:pPr>
    </w:p>
    <w:p w:rsidR="00CE7AC4" w:rsidRPr="00A43825" w:rsidRDefault="00CE7AC4" w:rsidP="00CE7AC4">
      <w:pPr>
        <w:autoSpaceDE w:val="0"/>
        <w:autoSpaceDN w:val="0"/>
        <w:adjustRightInd w:val="0"/>
        <w:spacing w:line="360" w:lineRule="auto"/>
        <w:rPr>
          <w:rFonts w:eastAsia="Calibri"/>
          <w:u w:val="single"/>
        </w:rPr>
      </w:pPr>
      <w:r w:rsidRPr="00A43825">
        <w:rPr>
          <w:rFonts w:eastAsia="Calibri"/>
        </w:rPr>
        <w:t>[10] GRAZIER, Mark. (2008) “Zigbee Made Easy”, Texas Instruments, &lt;http://www.arrownac.com/manufacturers/texas-instruments/npi/products/cc2480a/cc2480a-presentation.ppt&gt;, Retrieval January 2009.</w:t>
      </w:r>
    </w:p>
    <w:p w:rsidR="00CE7AC4" w:rsidRPr="00A43825" w:rsidRDefault="00CE7AC4" w:rsidP="00CE7AC4">
      <w:pPr>
        <w:spacing w:line="360" w:lineRule="auto"/>
        <w:jc w:val="both"/>
      </w:pPr>
    </w:p>
    <w:p w:rsidR="00CE7AC4" w:rsidRPr="00A43825" w:rsidRDefault="00CE7AC4" w:rsidP="00CE7AC4">
      <w:pPr>
        <w:autoSpaceDE w:val="0"/>
        <w:autoSpaceDN w:val="0"/>
        <w:adjustRightInd w:val="0"/>
        <w:spacing w:line="360" w:lineRule="auto"/>
        <w:jc w:val="both"/>
        <w:rPr>
          <w:color w:val="000000"/>
        </w:rPr>
      </w:pPr>
      <w:r w:rsidRPr="00A43825">
        <w:t>[11]</w:t>
      </w:r>
      <w:r w:rsidRPr="00A43825">
        <w:rPr>
          <w:color w:val="000000"/>
        </w:rPr>
        <w:t xml:space="preserve"> GUTIERREZ, </w:t>
      </w:r>
      <w:hyperlink r:id="rId74" w:history="1">
        <w:r w:rsidRPr="00A43825">
          <w:rPr>
            <w:rStyle w:val="Kpr"/>
            <w:rFonts w:cs="Times New Roman"/>
          </w:rPr>
          <w:t>Jose</w:t>
        </w:r>
      </w:hyperlink>
      <w:r w:rsidRPr="00A43825">
        <w:t>.</w:t>
      </w:r>
      <w:r w:rsidRPr="00A43825">
        <w:rPr>
          <w:color w:val="000000"/>
        </w:rPr>
        <w:t xml:space="preserve"> (2003) “Wireless Medium Access Control (MAC) and Physical Layer (PHY) Specifications for Low-Rate Wireless Personal Area Networks (LR-WPANs)”, </w:t>
      </w:r>
      <w:r w:rsidRPr="00A43825">
        <w:t xml:space="preserve">ISBN 0-7381-3677-5 SS95127, </w:t>
      </w:r>
      <w:r w:rsidRPr="00A43825">
        <w:rPr>
          <w:color w:val="000000"/>
        </w:rPr>
        <w:t>Published by The Institute of Electrical and Electronics Engineers, New York, USA. Retrieval September 2008.</w:t>
      </w:r>
    </w:p>
    <w:p w:rsidR="00CE7AC4" w:rsidRPr="00A43825" w:rsidRDefault="00CE7AC4" w:rsidP="00CE7AC4">
      <w:pPr>
        <w:spacing w:line="360" w:lineRule="auto"/>
        <w:jc w:val="both"/>
      </w:pPr>
    </w:p>
    <w:p w:rsidR="00CE7AC4" w:rsidRPr="00A43825" w:rsidRDefault="00CE7AC4" w:rsidP="00CE7AC4">
      <w:pPr>
        <w:spacing w:line="360" w:lineRule="auto"/>
        <w:jc w:val="both"/>
      </w:pPr>
      <w:r w:rsidRPr="00A43825">
        <w:t>[12] HAN, Jinsoo, I. Han and K. Park. (2008) “</w:t>
      </w:r>
      <w:r w:rsidRPr="00A43825">
        <w:rPr>
          <w:rStyle w:val="Gl"/>
          <w:b w:val="0"/>
          <w:color w:val="000000"/>
        </w:rPr>
        <w:t>ZigBee-Based IR Remote Control Repeater and Its Control Message Frame Format”,</w:t>
      </w:r>
      <w:r w:rsidRPr="00A43825">
        <w:t xml:space="preserve"> </w:t>
      </w:r>
      <w:r w:rsidRPr="00A43825">
        <w:rPr>
          <w:color w:val="000000"/>
        </w:rPr>
        <w:t xml:space="preserve">Consumer Electronics, IEEE International Symposium on 14-16 April 2008, Page(s):1-4, Digital Object Identifier: 10.1109/ISCE.2008.4559495, </w:t>
      </w:r>
      <w:r w:rsidRPr="00A43825">
        <w:t>Retrieval November 2008.</w:t>
      </w:r>
    </w:p>
    <w:p w:rsidR="00CE7AC4" w:rsidRPr="00A43825" w:rsidRDefault="00CE7AC4" w:rsidP="00CE7AC4">
      <w:pPr>
        <w:spacing w:line="360" w:lineRule="auto"/>
        <w:jc w:val="both"/>
      </w:pPr>
    </w:p>
    <w:p w:rsidR="00CE7AC4" w:rsidRPr="00A43825" w:rsidRDefault="00CE7AC4" w:rsidP="00CE7AC4">
      <w:pPr>
        <w:spacing w:line="360" w:lineRule="auto"/>
        <w:jc w:val="both"/>
        <w:rPr>
          <w:color w:val="000000"/>
        </w:rPr>
      </w:pPr>
      <w:r w:rsidRPr="00A43825">
        <w:rPr>
          <w:color w:val="000000"/>
        </w:rPr>
        <w:t>[13]</w:t>
      </w:r>
      <w:r w:rsidRPr="00A43825">
        <w:rPr>
          <w:b/>
          <w:color w:val="000000"/>
        </w:rPr>
        <w:t xml:space="preserve"> </w:t>
      </w:r>
      <w:r w:rsidRPr="00A43825">
        <w:rPr>
          <w:color w:val="000000"/>
        </w:rPr>
        <w:t>JAE-MIN, Choi and oth. (2006) “</w:t>
      </w:r>
      <w:r w:rsidRPr="00A43825">
        <w:rPr>
          <w:rStyle w:val="Gl"/>
          <w:b w:val="0"/>
          <w:color w:val="000000"/>
        </w:rPr>
        <w:t>Remote-Controlled Home Robot Server with ZigBee Sensor Network”</w:t>
      </w:r>
      <w:r w:rsidRPr="00A43825">
        <w:rPr>
          <w:color w:val="000000"/>
        </w:rPr>
        <w:t xml:space="preserve"> International Joint Conference, Page(s):3739-3743, Digital Object Identifier 10.1109/SICE.2006.315025, </w:t>
      </w:r>
      <w:r w:rsidRPr="00A43825">
        <w:t>Retrieval December 2007.</w:t>
      </w:r>
    </w:p>
    <w:p w:rsidR="00CE7AC4" w:rsidRPr="00A43825" w:rsidRDefault="00CE7AC4" w:rsidP="00CE7AC4">
      <w:pPr>
        <w:spacing w:line="360" w:lineRule="auto"/>
        <w:jc w:val="both"/>
      </w:pPr>
    </w:p>
    <w:p w:rsidR="00CE7AC4" w:rsidRPr="00A43825" w:rsidRDefault="00CE7AC4" w:rsidP="00CE7AC4">
      <w:pPr>
        <w:autoSpaceDE w:val="0"/>
        <w:autoSpaceDN w:val="0"/>
        <w:adjustRightInd w:val="0"/>
        <w:spacing w:line="360" w:lineRule="auto"/>
        <w:jc w:val="both"/>
      </w:pPr>
      <w:r w:rsidRPr="00A43825">
        <w:rPr>
          <w:color w:val="000000"/>
        </w:rPr>
        <w:t xml:space="preserve">[14] JAVED, </w:t>
      </w:r>
      <w:r w:rsidRPr="00A43825">
        <w:t>Kamran. (2006) “</w:t>
      </w:r>
      <w:r w:rsidRPr="00A43825">
        <w:rPr>
          <w:color w:val="000000"/>
        </w:rPr>
        <w:t>A Survey on Designing Wireless Sensor Networks (WSN) for Logistic Telemetry Applications”,</w:t>
      </w:r>
      <w:r w:rsidRPr="00A43825">
        <w:t xml:space="preserve"> Master Thesis, </w:t>
      </w:r>
      <w:r w:rsidRPr="00A43825">
        <w:rPr>
          <w:color w:val="000000"/>
        </w:rPr>
        <w:t>Halmstad University, Sweden, &lt;</w:t>
      </w:r>
      <w:hyperlink r:id="rId75" w:history="1">
        <w:r w:rsidRPr="00A43825">
          <w:rPr>
            <w:rStyle w:val="Kpr"/>
            <w:rFonts w:cs="Times New Roman"/>
          </w:rPr>
          <w:t>http://dspace.hh.se/dspace/bitstream/2082/549/1/0612%20KJ.pdf</w:t>
        </w:r>
      </w:hyperlink>
      <w:r w:rsidRPr="00A43825">
        <w:t xml:space="preserve">&gt;, </w:t>
      </w:r>
      <w:r w:rsidRPr="00A43825">
        <w:rPr>
          <w:color w:val="000000"/>
        </w:rPr>
        <w:t>Retrieval May 2007.</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spacing w:line="360" w:lineRule="auto"/>
      </w:pPr>
      <w:r w:rsidRPr="00A43825">
        <w:t>[15] KÖK, Mesut. (2007) “</w:t>
      </w:r>
      <w:r w:rsidRPr="00A43825">
        <w:rPr>
          <w:color w:val="000000"/>
        </w:rPr>
        <w:t xml:space="preserve">ZigBee Based Wireless Sensor Network Feed with Sun Batteries”, Master Thesis, Ege University, İzmir, </w:t>
      </w:r>
      <w:r w:rsidRPr="00A43825">
        <w:t>Retrieval November 2008.</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spacing w:line="360" w:lineRule="auto"/>
      </w:pPr>
      <w:r w:rsidRPr="00A43825">
        <w:rPr>
          <w:rStyle w:val="bodycopyblacklargespaced1"/>
          <w:rFonts w:ascii="Times New Roman" w:hAnsi="Times New Roman" w:cs="Times New Roman"/>
          <w:sz w:val="24"/>
          <w:szCs w:val="24"/>
        </w:rPr>
        <w:t xml:space="preserve">[16] </w:t>
      </w:r>
      <w:hyperlink r:id="rId76" w:history="1">
        <w:r w:rsidRPr="00A43825">
          <w:rPr>
            <w:rStyle w:val="bodycopyblacklargespaced1"/>
            <w:rFonts w:ascii="Times New Roman" w:hAnsi="Times New Roman" w:cs="Times New Roman"/>
            <w:sz w:val="24"/>
            <w:szCs w:val="24"/>
          </w:rPr>
          <w:t>LEE, J.D.</w:t>
        </w:r>
      </w:hyperlink>
      <w:r w:rsidRPr="00A43825">
        <w:rPr>
          <w:rStyle w:val="bodycopyblacklargespaced1"/>
          <w:rFonts w:ascii="Times New Roman" w:hAnsi="Times New Roman" w:cs="Times New Roman"/>
          <w:sz w:val="24"/>
          <w:szCs w:val="24"/>
        </w:rPr>
        <w:t>  and oth. (2006) “</w:t>
      </w:r>
      <w:r w:rsidRPr="00A43825">
        <w:rPr>
          <w:rStyle w:val="headnavbluexlarge21"/>
          <w:rFonts w:ascii="Times New Roman" w:hAnsi="Times New Roman" w:cs="Times New Roman"/>
          <w:b w:val="0"/>
          <w:color w:val="000000"/>
          <w:sz w:val="24"/>
          <w:szCs w:val="24"/>
        </w:rPr>
        <w:t>Development of ZigBee Based Street Light Control System”</w:t>
      </w:r>
      <w:r w:rsidRPr="00A43825">
        <w:rPr>
          <w:rStyle w:val="bodycopyblacklargespaced1"/>
          <w:rFonts w:ascii="Times New Roman" w:hAnsi="Times New Roman" w:cs="Times New Roman"/>
          <w:sz w:val="24"/>
          <w:szCs w:val="24"/>
        </w:rPr>
        <w:t xml:space="preserve">, </w:t>
      </w:r>
      <w:r w:rsidRPr="00A43825">
        <w:rPr>
          <w:color w:val="000000"/>
        </w:rPr>
        <w:t xml:space="preserve">ISBN: 1-4244-0177-1, </w:t>
      </w:r>
      <w:r w:rsidRPr="00A43825">
        <w:rPr>
          <w:rStyle w:val="bodycopyblacklargespaced1"/>
          <w:rFonts w:ascii="Times New Roman" w:hAnsi="Times New Roman" w:cs="Times New Roman"/>
          <w:sz w:val="24"/>
          <w:szCs w:val="24"/>
        </w:rPr>
        <w:t>Changwon, South Korea,</w:t>
      </w:r>
      <w:r w:rsidRPr="00A43825">
        <w:rPr>
          <w:color w:val="000000"/>
        </w:rPr>
        <w:t xml:space="preserve"> , </w:t>
      </w:r>
      <w:r w:rsidRPr="00A43825">
        <w:t>Retrieval November 2008.</w:t>
      </w:r>
    </w:p>
    <w:p w:rsidR="00CE7AC4" w:rsidRPr="00A43825" w:rsidRDefault="00CE7AC4" w:rsidP="00CE7AC4">
      <w:pPr>
        <w:autoSpaceDE w:val="0"/>
        <w:autoSpaceDN w:val="0"/>
        <w:adjustRightInd w:val="0"/>
        <w:spacing w:line="360" w:lineRule="auto"/>
        <w:rPr>
          <w:color w:val="000000"/>
        </w:rPr>
      </w:pPr>
      <w:r w:rsidRPr="00A43825">
        <w:lastRenderedPageBreak/>
        <w:t>[17] LÖNN, Johan, J. Olsson and S. Gong. (2008) “</w:t>
      </w:r>
      <w:r w:rsidRPr="00A43825">
        <w:rPr>
          <w:color w:val="000000"/>
        </w:rPr>
        <w:t xml:space="preserve">ZigBee-Ready Modules for Sensor Networking”, Master Thesis, Linköping University, Sweden, </w:t>
      </w:r>
      <w:r w:rsidRPr="00A43825">
        <w:t>Retrieval November 2008.</w:t>
      </w:r>
    </w:p>
    <w:p w:rsidR="00A43825" w:rsidRDefault="00A43825" w:rsidP="00CE7AC4">
      <w:pPr>
        <w:pStyle w:val="DzMetin"/>
        <w:spacing w:line="360" w:lineRule="auto"/>
        <w:rPr>
          <w:rFonts w:ascii="Times New Roman" w:hAnsi="Times New Roman" w:cs="Times New Roman"/>
          <w:sz w:val="24"/>
          <w:szCs w:val="24"/>
        </w:rPr>
      </w:pP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[18] LÖNN, Johan and J. Olsson, (2008) “ZigBee for Wireless Networking”, &lt;</w:t>
      </w:r>
      <w:r w:rsidRPr="00A43825">
        <w:rPr>
          <w:rFonts w:ascii="Times New Roman" w:hAnsi="Times New Roman" w:cs="Times New Roman"/>
          <w:color w:val="000000"/>
          <w:sz w:val="24"/>
          <w:szCs w:val="24"/>
        </w:rPr>
        <w:t>http://</w:t>
      </w:r>
      <w:hyperlink r:id="rId77" w:history="1">
        <w:r w:rsidRPr="00A43825">
          <w:rPr>
            <w:rStyle w:val="Kpr"/>
            <w:rFonts w:ascii="Times New Roman" w:hAnsi="Times New Roman" w:cs="Times New Roman"/>
            <w:sz w:val="24"/>
            <w:szCs w:val="24"/>
          </w:rPr>
          <w:t>www.diva-portal.org/diva/getDocument?urn_nbn_se_liu_diva-2885-1__fulltext.pdf</w:t>
        </w:r>
      </w:hyperlink>
      <w:r w:rsidRPr="00A43825">
        <w:rPr>
          <w:rFonts w:ascii="Times New Roman" w:hAnsi="Times New Roman" w:cs="Times New Roman"/>
          <w:sz w:val="24"/>
          <w:szCs w:val="24"/>
        </w:rPr>
        <w:t>&gt;, Retrieval December 2008.</w:t>
      </w:r>
    </w:p>
    <w:p w:rsidR="00CE7AC4" w:rsidRPr="00A43825" w:rsidRDefault="00CE7AC4" w:rsidP="00CE7AC4">
      <w:pPr>
        <w:autoSpaceDE w:val="0"/>
        <w:autoSpaceDN w:val="0"/>
        <w:adjustRightInd w:val="0"/>
        <w:spacing w:line="360" w:lineRule="auto"/>
        <w:jc w:val="both"/>
        <w:rPr>
          <w:rFonts w:eastAsia="Calibri"/>
          <w:lang w:eastAsia="en-US"/>
        </w:rPr>
      </w:pPr>
    </w:p>
    <w:p w:rsidR="00CE7AC4" w:rsidRPr="00A43825" w:rsidRDefault="00CE7AC4" w:rsidP="00CE7AC4">
      <w:pPr>
        <w:autoSpaceDE w:val="0"/>
        <w:autoSpaceDN w:val="0"/>
        <w:adjustRightInd w:val="0"/>
        <w:spacing w:line="360" w:lineRule="auto"/>
        <w:jc w:val="both"/>
        <w:rPr>
          <w:rFonts w:eastAsia="Calibri"/>
          <w:lang w:eastAsia="en-US"/>
        </w:rPr>
      </w:pPr>
      <w:r w:rsidRPr="00A43825">
        <w:rPr>
          <w:rFonts w:eastAsia="Calibri"/>
          <w:lang w:eastAsia="en-US"/>
        </w:rPr>
        <w:t>[19] MUNK-STANDER, Jacob, M. Skovgaard and T. Nielsen. (2005) “</w:t>
      </w:r>
      <w:r w:rsidRPr="00A43825">
        <w:t>Implementing a ZigBee Protocol Stack and Light Sensor in TinyOS”</w:t>
      </w:r>
      <w:r w:rsidRPr="00A43825">
        <w:rPr>
          <w:rFonts w:eastAsia="Calibri"/>
          <w:lang w:eastAsia="en-US"/>
        </w:rPr>
        <w:t xml:space="preserve"> Department of Computer Science, University of Copenhagen, </w:t>
      </w:r>
      <w:r w:rsidRPr="00A43825">
        <w:t>Retrieval November 2008.</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spacing w:line="360" w:lineRule="auto"/>
        <w:jc w:val="both"/>
        <w:rPr>
          <w:color w:val="000000"/>
        </w:rPr>
      </w:pPr>
      <w:r w:rsidRPr="00A43825">
        <w:rPr>
          <w:color w:val="000000"/>
        </w:rPr>
        <w:t>[20] QIAN, Zhang and oth. (2007) “</w:t>
      </w:r>
      <w:r w:rsidRPr="00A43825">
        <w:rPr>
          <w:color w:val="000025"/>
        </w:rPr>
        <w:t>Wireless Solution for Greenhouse Monitoring and Control System Based on ZigBee”,</w:t>
      </w:r>
      <w:r w:rsidRPr="00A43825">
        <w:rPr>
          <w:color w:val="000000"/>
        </w:rPr>
        <w:t xml:space="preserve"> ISSN:1673-565X, Pages:1584-1587, Zhejiang University,</w:t>
      </w:r>
      <w:r w:rsidRPr="00A43825">
        <w:rPr>
          <w:rStyle w:val="Balk2Char"/>
          <w:rFonts w:cs="Times New Roman"/>
          <w:sz w:val="24"/>
          <w:szCs w:val="24"/>
        </w:rPr>
        <w:t xml:space="preserve"> </w:t>
      </w:r>
      <w:r w:rsidRPr="00A43825">
        <w:rPr>
          <w:rStyle w:val="affiliation"/>
        </w:rPr>
        <w:t>Hangzhou, China</w:t>
      </w:r>
      <w:r w:rsidRPr="00A43825">
        <w:rPr>
          <w:color w:val="000000"/>
        </w:rPr>
        <w:t xml:space="preserve">, , </w:t>
      </w:r>
      <w:r w:rsidRPr="00A43825">
        <w:t>Retrieval November 2008.</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spacing w:line="360" w:lineRule="auto"/>
        <w:jc w:val="both"/>
      </w:pPr>
      <w:r w:rsidRPr="00A43825">
        <w:t>[21] PARK, Wan-Ki, I. Han and K. Park. (2007) “</w:t>
      </w:r>
      <w:r w:rsidRPr="00A43825">
        <w:rPr>
          <w:bCs/>
        </w:rPr>
        <w:t>ZigBee-Based Dynamic Control Scheme for Multiple Legacy IR Controllable Digital Consumer Devices”,</w:t>
      </w:r>
      <w:r w:rsidRPr="00A43825">
        <w:t xml:space="preserve"> Electronics &amp; Telecommunication, </w:t>
      </w:r>
      <w:hyperlink r:id="rId78" w:history="1">
        <w:r w:rsidRPr="00A43825">
          <w:rPr>
            <w:bCs/>
          </w:rPr>
          <w:t xml:space="preserve">Consumer Electronics, </w:t>
        </w:r>
      </w:hyperlink>
      <w:r w:rsidRPr="00A43825">
        <w:t xml:space="preserve"> ISBN: 0098-3063, INSPEC Accession Number: 9392454, Digital Object Identifier: 10.1109/TCE.2007.339521, Rosemont, IL, USA, Retrieval August 2008.</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[22] PERKINS, Charles and oth. “Ad-hoc On Demand Distance Vector”, &lt;</w:t>
      </w:r>
      <w:hyperlink r:id="rId79" w:history="1">
        <w:r w:rsidRPr="00A43825">
          <w:rPr>
            <w:rStyle w:val="Kpr"/>
            <w:rFonts w:ascii="Times New Roman" w:hAnsi="Times New Roman" w:cs="Times New Roman"/>
            <w:sz w:val="24"/>
            <w:szCs w:val="24"/>
          </w:rPr>
          <w:t>http://moment.cs.ucsb.edu/AODV/</w:t>
        </w:r>
      </w:hyperlink>
      <w:r w:rsidRPr="00A43825">
        <w:rPr>
          <w:rFonts w:ascii="Times New Roman" w:hAnsi="Times New Roman" w:cs="Times New Roman"/>
          <w:sz w:val="24"/>
          <w:szCs w:val="24"/>
        </w:rPr>
        <w:t>&gt;, Retrieval December 2007.</w:t>
      </w:r>
    </w:p>
    <w:p w:rsidR="00CE7AC4" w:rsidRPr="00A43825" w:rsidRDefault="00CE7AC4" w:rsidP="00CE7AC4">
      <w:pPr>
        <w:autoSpaceDE w:val="0"/>
        <w:autoSpaceDN w:val="0"/>
        <w:adjustRightInd w:val="0"/>
        <w:spacing w:line="360" w:lineRule="auto"/>
        <w:jc w:val="both"/>
        <w:rPr>
          <w:rFonts w:eastAsia="Calibri"/>
          <w:lang w:eastAsia="en-US"/>
        </w:rPr>
      </w:pPr>
    </w:p>
    <w:p w:rsidR="00CE7AC4"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[23] STRANGIO, Christopher. (2006) “The RS232 Standard”, &lt;</w:t>
      </w:r>
      <w:hyperlink r:id="rId80" w:history="1">
        <w:r w:rsidRPr="00A43825">
          <w:rPr>
            <w:rStyle w:val="Kpr"/>
            <w:rFonts w:ascii="Times New Roman" w:hAnsi="Times New Roman" w:cs="Times New Roman"/>
            <w:sz w:val="24"/>
            <w:szCs w:val="24"/>
          </w:rPr>
          <w:t>http://www.</w:t>
        </w:r>
      </w:hyperlink>
      <w:hyperlink r:id="rId81" w:history="1">
        <w:r w:rsidRPr="00A43825">
          <w:rPr>
            <w:rStyle w:val="Kpr"/>
            <w:rFonts w:ascii="Times New Roman" w:hAnsi="Times New Roman" w:cs="Times New Roman"/>
            <w:sz w:val="24"/>
            <w:szCs w:val="24"/>
          </w:rPr>
          <w:t>camiresearch</w:t>
        </w:r>
      </w:hyperlink>
      <w:hyperlink r:id="rId82" w:history="1">
        <w:r w:rsidRPr="00A43825">
          <w:rPr>
            <w:rStyle w:val="Kpr"/>
            <w:rFonts w:ascii="Times New Roman" w:hAnsi="Times New Roman" w:cs="Times New Roman"/>
            <w:sz w:val="24"/>
            <w:szCs w:val="24"/>
          </w:rPr>
          <w:t>.com/Data_Com_</w:t>
        </w:r>
      </w:hyperlink>
      <w:hyperlink r:id="rId83" w:history="1">
        <w:r w:rsidRPr="00A43825">
          <w:rPr>
            <w:rStyle w:val="Kpr"/>
            <w:rFonts w:ascii="Times New Roman" w:hAnsi="Times New Roman" w:cs="Times New Roman"/>
            <w:sz w:val="24"/>
            <w:szCs w:val="24"/>
          </w:rPr>
          <w:t>Basics</w:t>
        </w:r>
      </w:hyperlink>
      <w:hyperlink r:id="rId84" w:history="1">
        <w:r w:rsidRPr="00A43825">
          <w:rPr>
            <w:rStyle w:val="Kpr"/>
            <w:rFonts w:ascii="Times New Roman" w:hAnsi="Times New Roman" w:cs="Times New Roman"/>
            <w:sz w:val="24"/>
            <w:szCs w:val="24"/>
          </w:rPr>
          <w:t>/RS232_</w:t>
        </w:r>
      </w:hyperlink>
      <w:hyperlink r:id="rId85" w:history="1">
        <w:r w:rsidRPr="00A43825">
          <w:rPr>
            <w:rStyle w:val="Kpr"/>
            <w:rFonts w:ascii="Times New Roman" w:hAnsi="Times New Roman" w:cs="Times New Roman"/>
            <w:sz w:val="24"/>
            <w:szCs w:val="24"/>
          </w:rPr>
          <w:t>standard</w:t>
        </w:r>
      </w:hyperlink>
      <w:hyperlink r:id="rId86" w:history="1">
        <w:r w:rsidRPr="00A43825">
          <w:rPr>
            <w:rStyle w:val="Kpr"/>
            <w:rFonts w:ascii="Times New Roman" w:hAnsi="Times New Roman" w:cs="Times New Roman"/>
            <w:sz w:val="24"/>
            <w:szCs w:val="24"/>
          </w:rPr>
          <w:t>.html</w:t>
        </w:r>
      </w:hyperlink>
      <w:r w:rsidRPr="00A43825">
        <w:rPr>
          <w:rFonts w:ascii="Times New Roman" w:hAnsi="Times New Roman" w:cs="Times New Roman"/>
          <w:sz w:val="24"/>
          <w:szCs w:val="24"/>
          <w:lang w:val="en-US"/>
        </w:rPr>
        <w:t xml:space="preserve">&gt;, </w:t>
      </w:r>
      <w:r w:rsidRPr="00A43825">
        <w:rPr>
          <w:rFonts w:ascii="Times New Roman" w:hAnsi="Times New Roman" w:cs="Times New Roman"/>
          <w:sz w:val="24"/>
          <w:szCs w:val="24"/>
        </w:rPr>
        <w:t>Retrieval November 2008.</w:t>
      </w:r>
    </w:p>
    <w:p w:rsidR="00A43825" w:rsidRPr="00A43825" w:rsidRDefault="00A43825" w:rsidP="00CE7AC4">
      <w:pPr>
        <w:pStyle w:val="DzMetin"/>
        <w:spacing w:line="360" w:lineRule="auto"/>
        <w:rPr>
          <w:rFonts w:ascii="Times New Roman" w:hAnsi="Times New Roman" w:cs="Times New Roman"/>
          <w:sz w:val="24"/>
          <w:szCs w:val="24"/>
        </w:rPr>
      </w:pPr>
    </w:p>
    <w:p w:rsidR="00CE7AC4" w:rsidRPr="00A43825" w:rsidRDefault="00CE7AC4" w:rsidP="00113E99">
      <w:pPr>
        <w:spacing w:line="360" w:lineRule="auto"/>
        <w:jc w:val="both"/>
        <w:rPr>
          <w:bCs/>
        </w:rPr>
      </w:pPr>
      <w:r w:rsidRPr="00A43825">
        <w:rPr>
          <w:lang w:val="nb-NO"/>
        </w:rPr>
        <w:t>[24] THRANING, Bård.  (2005) ”</w:t>
      </w:r>
      <w:r w:rsidRPr="00A43825">
        <w:rPr>
          <w:color w:val="000000"/>
          <w:lang w:val="nb-NO"/>
        </w:rPr>
        <w:t>The Impact of ZigBee in a Biomedical Environment”</w:t>
      </w:r>
      <w:r w:rsidRPr="00A43825">
        <w:rPr>
          <w:lang w:val="nb-NO"/>
        </w:rPr>
        <w:t xml:space="preserve">, </w:t>
      </w:r>
      <w:r w:rsidRPr="00A43825">
        <w:rPr>
          <w:bCs/>
        </w:rPr>
        <w:t>Master Thesis in Information and Communication Technology</w:t>
      </w:r>
      <w:r w:rsidRPr="00A43825">
        <w:rPr>
          <w:lang w:val="nb-NO"/>
        </w:rPr>
        <w:t xml:space="preserve">, </w:t>
      </w:r>
      <w:r w:rsidRPr="00A43825">
        <w:rPr>
          <w:bCs/>
        </w:rPr>
        <w:t xml:space="preserve">Agder University College, Grimstad, </w:t>
      </w:r>
      <w:r w:rsidRPr="00A43825">
        <w:t>Retrieval November 2008.</w:t>
      </w:r>
    </w:p>
    <w:p w:rsidR="00CE7AC4" w:rsidRPr="00A43825" w:rsidRDefault="00CE7AC4" w:rsidP="00CE7AC4">
      <w:pPr>
        <w:spacing w:line="360" w:lineRule="auto"/>
        <w:jc w:val="both"/>
      </w:pPr>
      <w:r w:rsidRPr="00A43825">
        <w:lastRenderedPageBreak/>
        <w:t>[25] ZUCATTO, Fabio and oth. (2007) “</w:t>
      </w:r>
      <w:bookmarkStart w:id="3" w:name="OLE_LINK1"/>
      <w:bookmarkStart w:id="4" w:name="OLE_LINK2"/>
      <w:r w:rsidRPr="00A43825">
        <w:rPr>
          <w:bCs/>
        </w:rPr>
        <w:t>ZigBee for Building Control Wireless Sensor Networks</w:t>
      </w:r>
      <w:bookmarkEnd w:id="3"/>
      <w:bookmarkEnd w:id="4"/>
      <w:r w:rsidRPr="00A43825">
        <w:rPr>
          <w:bCs/>
        </w:rPr>
        <w:t>”</w:t>
      </w:r>
      <w:r w:rsidRPr="00A43825">
        <w:t>, ISBN: 978-1-4244-0661-6, University of Sao Paulo, Sao Paulo, Brazil, Retrieval November 2008.</w:t>
      </w:r>
    </w:p>
    <w:p w:rsidR="00A43825" w:rsidRDefault="00A43825" w:rsidP="00CE7AC4">
      <w:pPr>
        <w:pStyle w:val="DzMetin"/>
        <w:spacing w:line="360" w:lineRule="auto"/>
        <w:jc w:val="both"/>
        <w:rPr>
          <w:rFonts w:ascii="Times New Roman" w:hAnsi="Times New Roman" w:cs="Times New Roman"/>
          <w:sz w:val="24"/>
          <w:szCs w:val="24"/>
        </w:rPr>
      </w:pPr>
    </w:p>
    <w:p w:rsidR="00CE7AC4" w:rsidRPr="00A43825" w:rsidRDefault="00CE7AC4" w:rsidP="00CE7AC4">
      <w:pPr>
        <w:pStyle w:val="DzMetin"/>
        <w:spacing w:line="360" w:lineRule="auto"/>
        <w:jc w:val="both"/>
        <w:rPr>
          <w:rFonts w:ascii="Times New Roman" w:hAnsi="Times New Roman" w:cs="Times New Roman"/>
          <w:sz w:val="24"/>
          <w:szCs w:val="24"/>
        </w:rPr>
      </w:pPr>
      <w:r w:rsidRPr="00A43825">
        <w:rPr>
          <w:rFonts w:ascii="Times New Roman" w:hAnsi="Times New Roman" w:cs="Times New Roman"/>
          <w:sz w:val="24"/>
          <w:szCs w:val="24"/>
        </w:rPr>
        <w:t>[26] DELPHI FORUM Web Site. &lt;</w:t>
      </w:r>
      <w:hyperlink r:id="rId87" w:history="1">
        <w:r w:rsidRPr="00A43825">
          <w:rPr>
            <w:rStyle w:val="Kpr"/>
            <w:rFonts w:ascii="Times New Roman" w:hAnsi="Times New Roman" w:cs="Times New Roman"/>
            <w:sz w:val="24"/>
            <w:szCs w:val="24"/>
          </w:rPr>
          <w:t>http://www.delphiturkiye.com/forum/</w:t>
        </w:r>
      </w:hyperlink>
      <w:r w:rsidRPr="00A43825">
        <w:rPr>
          <w:rFonts w:ascii="Times New Roman" w:hAnsi="Times New Roman" w:cs="Times New Roman"/>
          <w:sz w:val="24"/>
          <w:szCs w:val="24"/>
        </w:rPr>
        <w:t>&gt;, Retrieval February 2007.</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autoSpaceDE w:val="0"/>
        <w:autoSpaceDN w:val="0"/>
        <w:adjustRightInd w:val="0"/>
        <w:spacing w:line="360" w:lineRule="auto"/>
        <w:rPr>
          <w:iCs/>
        </w:rPr>
      </w:pPr>
      <w:r w:rsidRPr="00A43825">
        <w:t xml:space="preserve">[27] WISEGEEK Web Site. (2007) “What is ZigBee”, </w:t>
      </w:r>
      <w:r w:rsidRPr="00A43825">
        <w:rPr>
          <w:iCs/>
        </w:rPr>
        <w:t>&lt;http://www.wisegeek.com/what-is-zigbee.htm&gt;, Retrieval March 2007.</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autoSpaceDE w:val="0"/>
        <w:autoSpaceDN w:val="0"/>
        <w:adjustRightInd w:val="0"/>
        <w:spacing w:line="360" w:lineRule="auto"/>
      </w:pPr>
      <w:r w:rsidRPr="00A43825">
        <w:t>[28] ZIGBEE ALLIANCE Web Site. (2006) “ZigBee Specification”, &lt;http://www.zigbee.org/Products/TechnicalDocumentsDownload/tabid/237/Default.aspx&gt;, Retrieval March 2007.</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 xml:space="preserve">[29] </w:t>
      </w:r>
      <w:r w:rsidRPr="00A43825">
        <w:rPr>
          <w:rFonts w:ascii="Times New Roman" w:hAnsi="Times New Roman" w:cs="Times New Roman"/>
          <w:color w:val="000000"/>
          <w:sz w:val="24"/>
          <w:szCs w:val="24"/>
        </w:rPr>
        <w:t xml:space="preserve">WIKIPEDIA </w:t>
      </w:r>
      <w:r w:rsidRPr="00A43825">
        <w:rPr>
          <w:rFonts w:ascii="Times New Roman" w:hAnsi="Times New Roman" w:cs="Times New Roman"/>
          <w:sz w:val="24"/>
          <w:szCs w:val="24"/>
        </w:rPr>
        <w:t>Web Site. (2008)  “Oracle Database”, &lt;</w:t>
      </w:r>
      <w:hyperlink r:id="rId88" w:history="1">
        <w:r w:rsidRPr="00A43825">
          <w:rPr>
            <w:rStyle w:val="Kpr"/>
            <w:rFonts w:ascii="Times New Roman" w:hAnsi="Times New Roman" w:cs="Times New Roman"/>
            <w:sz w:val="24"/>
            <w:szCs w:val="24"/>
          </w:rPr>
          <w:t>http://en.wikipedia.org/wiki/Oracle_database</w:t>
        </w:r>
      </w:hyperlink>
      <w:r w:rsidRPr="00A43825">
        <w:rPr>
          <w:rFonts w:ascii="Times New Roman" w:hAnsi="Times New Roman" w:cs="Times New Roman"/>
          <w:sz w:val="24"/>
          <w:szCs w:val="24"/>
        </w:rPr>
        <w:t>&gt;, Retrieval March 2008.</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autoSpaceDE w:val="0"/>
        <w:autoSpaceDN w:val="0"/>
        <w:adjustRightInd w:val="0"/>
        <w:spacing w:line="360" w:lineRule="auto"/>
        <w:rPr>
          <w:rFonts w:eastAsia="Calibri"/>
          <w:lang w:eastAsia="en-US"/>
        </w:rPr>
      </w:pPr>
      <w:r w:rsidRPr="00A43825">
        <w:t>[30] PCTEL. “</w:t>
      </w:r>
      <w:r w:rsidRPr="00A43825">
        <w:rPr>
          <w:rFonts w:eastAsia="Calibri"/>
          <w:lang w:eastAsia="en-US"/>
        </w:rPr>
        <w:t>V.90/K56Flex Series AT Command Guide”</w:t>
      </w:r>
      <w:r w:rsidRPr="00A43825">
        <w:t>, &lt;</w:t>
      </w:r>
      <w:hyperlink r:id="rId89" w:history="1">
        <w:r w:rsidRPr="00A43825">
          <w:rPr>
            <w:rStyle w:val="Kpr"/>
            <w:rFonts w:cs="Times New Roman"/>
          </w:rPr>
          <w:t>http://linmodems.technion.ac.il/pctel-linux/Pctel.ATCommand.Guide.6.23.00.pdf</w:t>
        </w:r>
      </w:hyperlink>
      <w:r w:rsidRPr="00A43825">
        <w:t>&gt;</w:t>
      </w:r>
      <w:r w:rsidRPr="00A43825">
        <w:rPr>
          <w:lang w:val="en-US"/>
        </w:rPr>
        <w:t xml:space="preserve">, </w:t>
      </w:r>
      <w:r w:rsidRPr="00A43825">
        <w:t>Retrieval June 2008.</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autoSpaceDE w:val="0"/>
        <w:autoSpaceDN w:val="0"/>
        <w:adjustRightInd w:val="0"/>
        <w:spacing w:line="360" w:lineRule="auto"/>
        <w:rPr>
          <w:color w:val="000000"/>
        </w:rPr>
      </w:pPr>
      <w:r w:rsidRPr="00A43825">
        <w:t xml:space="preserve">[31] </w:t>
      </w:r>
      <w:r w:rsidRPr="00A43825">
        <w:rPr>
          <w:color w:val="000000"/>
        </w:rPr>
        <w:t>TELEGESIS Web Site. (2007) “</w:t>
      </w:r>
      <w:r w:rsidRPr="00A43825">
        <w:t>ETRX1 and ETRX2 AT-Command Dictionary”,</w:t>
      </w:r>
      <w:r w:rsidRPr="00A43825">
        <w:rPr>
          <w:color w:val="000000"/>
        </w:rPr>
        <w:t xml:space="preserve"> </w:t>
      </w:r>
      <w:r w:rsidRPr="00A43825">
        <w:t>&lt;</w:t>
      </w:r>
      <w:hyperlink r:id="rId90" w:history="1">
        <w:r w:rsidRPr="00A43825">
          <w:rPr>
            <w:rStyle w:val="Kpr"/>
            <w:rFonts w:cs="Times New Roman"/>
          </w:rPr>
          <w:t>http://www.telegesis.com/downloads/general/TG-ETRX-R212-Commands.pdf</w:t>
        </w:r>
      </w:hyperlink>
      <w:r w:rsidRPr="00A43825">
        <w:t xml:space="preserve">&gt;, </w:t>
      </w:r>
      <w:r w:rsidRPr="00A43825">
        <w:rPr>
          <w:color w:val="000000"/>
        </w:rPr>
        <w:t>Retrieval July 2008.</w:t>
      </w:r>
    </w:p>
    <w:p w:rsidR="00CE7AC4" w:rsidRPr="00A43825" w:rsidRDefault="00CE7AC4" w:rsidP="00CE7AC4">
      <w:pPr>
        <w:autoSpaceDE w:val="0"/>
        <w:autoSpaceDN w:val="0"/>
        <w:adjustRightInd w:val="0"/>
        <w:spacing w:line="360" w:lineRule="auto"/>
        <w:jc w:val="both"/>
      </w:pPr>
    </w:p>
    <w:p w:rsidR="00CE7AC4" w:rsidRPr="00A43825" w:rsidRDefault="00CE7AC4" w:rsidP="00CE7AC4">
      <w:pPr>
        <w:autoSpaceDE w:val="0"/>
        <w:autoSpaceDN w:val="0"/>
        <w:adjustRightInd w:val="0"/>
        <w:spacing w:line="360" w:lineRule="auto"/>
        <w:jc w:val="both"/>
        <w:rPr>
          <w:color w:val="000000"/>
        </w:rPr>
      </w:pPr>
      <w:r w:rsidRPr="00A43825">
        <w:t>[32] TELEGESIS</w:t>
      </w:r>
      <w:r w:rsidRPr="00A43825">
        <w:rPr>
          <w:color w:val="000000"/>
        </w:rPr>
        <w:t xml:space="preserve"> Web Site. (2007) “</w:t>
      </w:r>
      <w:r w:rsidRPr="00A43825">
        <w:t>ETRX1DVKA Development Kits Product Manual”,</w:t>
      </w:r>
      <w:r w:rsidRPr="00A43825">
        <w:rPr>
          <w:color w:val="000000"/>
        </w:rPr>
        <w:t xml:space="preserve"> </w:t>
      </w:r>
      <w:r w:rsidRPr="00A43825">
        <w:t>&lt;</w:t>
      </w:r>
      <w:hyperlink r:id="rId91" w:history="1">
        <w:r w:rsidRPr="00A43825">
          <w:rPr>
            <w:rStyle w:val="Kpr"/>
            <w:rFonts w:cs="Times New Roman"/>
          </w:rPr>
          <w:t>http://www.telegesis.com/pdf/TG-ETRX1DVK-TM-01-107.pdf</w:t>
        </w:r>
      </w:hyperlink>
      <w:r w:rsidRPr="00A43825">
        <w:t xml:space="preserve">&gt;, </w:t>
      </w:r>
      <w:r w:rsidRPr="00A43825">
        <w:rPr>
          <w:color w:val="000000"/>
        </w:rPr>
        <w:t>Retrieval August 2008.</w:t>
      </w:r>
    </w:p>
    <w:p w:rsidR="00CE7AC4" w:rsidRPr="00A43825" w:rsidRDefault="00CE7AC4" w:rsidP="00CE7AC4">
      <w:pPr>
        <w:autoSpaceDE w:val="0"/>
        <w:autoSpaceDN w:val="0"/>
        <w:adjustRightInd w:val="0"/>
        <w:spacing w:line="360" w:lineRule="auto"/>
        <w:rPr>
          <w:rFonts w:eastAsia="Calibri"/>
          <w:lang w:eastAsia="en-US"/>
        </w:rPr>
      </w:pPr>
    </w:p>
    <w:p w:rsidR="00CE7AC4" w:rsidRPr="00A43825" w:rsidRDefault="00CE7AC4" w:rsidP="00CE7AC4">
      <w:pPr>
        <w:autoSpaceDE w:val="0"/>
        <w:autoSpaceDN w:val="0"/>
        <w:adjustRightInd w:val="0"/>
        <w:spacing w:line="360" w:lineRule="auto"/>
        <w:jc w:val="both"/>
        <w:rPr>
          <w:color w:val="000000"/>
        </w:rPr>
      </w:pPr>
      <w:r w:rsidRPr="00A43825">
        <w:rPr>
          <w:color w:val="000000"/>
        </w:rPr>
        <w:t>[33] TELEGESIS Web Site. (2008) “</w:t>
      </w:r>
      <w:r w:rsidRPr="00A43825">
        <w:t>ETRX2DVKA Development Kits Product Manual”</w:t>
      </w:r>
    </w:p>
    <w:p w:rsidR="00CE7AC4" w:rsidRPr="00A43825" w:rsidRDefault="00CE7AC4" w:rsidP="00CE7AC4">
      <w:pPr>
        <w:autoSpaceDE w:val="0"/>
        <w:autoSpaceDN w:val="0"/>
        <w:adjustRightInd w:val="0"/>
        <w:spacing w:line="360" w:lineRule="auto"/>
        <w:jc w:val="both"/>
        <w:rPr>
          <w:u w:val="single"/>
        </w:rPr>
      </w:pPr>
      <w:r w:rsidRPr="00A43825">
        <w:t>&lt;</w:t>
      </w:r>
      <w:hyperlink r:id="rId92" w:history="1">
        <w:r w:rsidRPr="00A43825">
          <w:rPr>
            <w:rStyle w:val="Kpr"/>
            <w:rFonts w:cs="Times New Roman"/>
          </w:rPr>
          <w:t>http://www.telegesis.com/downloads/general/TG-ETRX2DVK-PM-005-300-MG.pdf</w:t>
        </w:r>
      </w:hyperlink>
      <w:r w:rsidRPr="00A43825">
        <w:t xml:space="preserve">&gt;, </w:t>
      </w:r>
      <w:r w:rsidRPr="00A43825">
        <w:rPr>
          <w:color w:val="000000"/>
        </w:rPr>
        <w:t>Retrieval September 2008.</w:t>
      </w: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lastRenderedPageBreak/>
        <w:t xml:space="preserve">[34] </w:t>
      </w:r>
      <w:r w:rsidRPr="00A43825">
        <w:rPr>
          <w:rFonts w:ascii="Times New Roman" w:hAnsi="Times New Roman" w:cs="Times New Roman"/>
          <w:color w:val="000000"/>
          <w:sz w:val="24"/>
          <w:szCs w:val="24"/>
        </w:rPr>
        <w:t xml:space="preserve">WIKIPEDIA </w:t>
      </w:r>
      <w:r w:rsidRPr="00A43825">
        <w:rPr>
          <w:rFonts w:ascii="Times New Roman" w:hAnsi="Times New Roman" w:cs="Times New Roman"/>
          <w:sz w:val="24"/>
          <w:szCs w:val="24"/>
        </w:rPr>
        <w:t>Web Site. (2008) “ZigBee”, &lt;http://en.wikipedia.org/wiki/ZigBee&gt;, Retrieval September 2008.</w:t>
      </w:r>
    </w:p>
    <w:p w:rsidR="00CE7AC4" w:rsidRPr="00A43825" w:rsidRDefault="00CE7AC4" w:rsidP="00CE7AC4">
      <w:pPr>
        <w:pStyle w:val="DzMetin"/>
        <w:spacing w:line="360" w:lineRule="auto"/>
        <w:rPr>
          <w:rFonts w:ascii="Times New Roman" w:hAnsi="Times New Roman" w:cs="Times New Roman"/>
          <w:sz w:val="24"/>
          <w:szCs w:val="24"/>
        </w:rPr>
      </w:pPr>
    </w:p>
    <w:p w:rsidR="00CE7AC4" w:rsidRPr="00A43825" w:rsidRDefault="00CE7AC4" w:rsidP="00CE7AC4">
      <w:pPr>
        <w:autoSpaceDE w:val="0"/>
        <w:autoSpaceDN w:val="0"/>
        <w:adjustRightInd w:val="0"/>
        <w:spacing w:line="360" w:lineRule="auto"/>
        <w:rPr>
          <w:rFonts w:eastAsia="Calibri"/>
          <w:lang w:eastAsia="en-US"/>
        </w:rPr>
      </w:pPr>
      <w:r w:rsidRPr="00A43825">
        <w:rPr>
          <w:rFonts w:eastAsia="Calibri"/>
          <w:lang w:eastAsia="en-US"/>
        </w:rPr>
        <w:t>[35] FIPS PUBS. (2001) “</w:t>
      </w:r>
      <w:r w:rsidRPr="00A43825">
        <w:rPr>
          <w:rFonts w:eastAsia="Calibri"/>
        </w:rPr>
        <w:t>Advanced Encryption Standard (AES)”, U.S. Department of Commerce/N.I.S.T, Springfi eld, Virginia, &lt;</w:t>
      </w:r>
      <w:r w:rsidRPr="00A43825">
        <w:t>http://csrc.nist.gov/publications/fips/fips197/fips-197.pdf&gt;</w:t>
      </w:r>
      <w:r w:rsidRPr="00A43825">
        <w:rPr>
          <w:rFonts w:eastAsia="Calibri"/>
        </w:rPr>
        <w:t xml:space="preserve">, </w:t>
      </w:r>
      <w:r w:rsidRPr="00A43825">
        <w:t>Retrieval November 2008.</w:t>
      </w:r>
    </w:p>
    <w:p w:rsidR="00425EDF" w:rsidRDefault="00425EDF" w:rsidP="00CE7AC4">
      <w:pPr>
        <w:pStyle w:val="Balk2"/>
        <w:spacing w:line="360" w:lineRule="auto"/>
        <w:rPr>
          <w:rFonts w:cs="Times New Roman"/>
          <w:b w:val="0"/>
          <w:sz w:val="24"/>
          <w:szCs w:val="24"/>
        </w:rPr>
      </w:pPr>
    </w:p>
    <w:p w:rsidR="00CE7AC4" w:rsidRPr="00A43825" w:rsidRDefault="00CE7AC4" w:rsidP="00CE7AC4">
      <w:pPr>
        <w:pStyle w:val="Balk2"/>
        <w:spacing w:line="360" w:lineRule="auto"/>
        <w:rPr>
          <w:rFonts w:cs="Times New Roman"/>
          <w:b w:val="0"/>
          <w:sz w:val="24"/>
          <w:szCs w:val="24"/>
        </w:rPr>
      </w:pPr>
      <w:r w:rsidRPr="00A43825">
        <w:rPr>
          <w:rFonts w:cs="Times New Roman"/>
          <w:b w:val="0"/>
          <w:sz w:val="24"/>
          <w:szCs w:val="24"/>
        </w:rPr>
        <w:t>[36] FUTURE ELEC. Web Site. (2007) “A Fast Start to Wireless Networking”, &lt;</w:t>
      </w:r>
      <w:hyperlink r:id="rId93" w:history="1">
        <w:r w:rsidRPr="00A43825">
          <w:rPr>
            <w:rStyle w:val="Kpr"/>
            <w:rFonts w:cs="Times New Roman"/>
            <w:b w:val="0"/>
            <w:sz w:val="24"/>
            <w:szCs w:val="24"/>
          </w:rPr>
          <w:t>http://www.future-mag.com/0701/070120.asp</w:t>
        </w:r>
      </w:hyperlink>
      <w:r w:rsidRPr="00A43825">
        <w:rPr>
          <w:rFonts w:cs="Times New Roman"/>
          <w:sz w:val="24"/>
          <w:szCs w:val="24"/>
        </w:rPr>
        <w:t>&gt;,</w:t>
      </w:r>
      <w:r w:rsidRPr="00A43825">
        <w:rPr>
          <w:rFonts w:cs="Times New Roman"/>
          <w:b w:val="0"/>
          <w:sz w:val="24"/>
          <w:szCs w:val="24"/>
        </w:rPr>
        <w:t xml:space="preserve"> Retrieval November 2008.</w:t>
      </w:r>
    </w:p>
    <w:p w:rsidR="00CE7AC4" w:rsidRPr="00A43825" w:rsidRDefault="00CE7AC4" w:rsidP="00CE7AC4">
      <w:pPr>
        <w:tabs>
          <w:tab w:val="left" w:pos="2579"/>
        </w:tabs>
        <w:autoSpaceDE w:val="0"/>
        <w:autoSpaceDN w:val="0"/>
        <w:adjustRightInd w:val="0"/>
        <w:spacing w:line="360" w:lineRule="auto"/>
      </w:pPr>
    </w:p>
    <w:p w:rsidR="00CE7AC4" w:rsidRPr="00A43825" w:rsidRDefault="00CE7AC4" w:rsidP="00CE7AC4">
      <w:pPr>
        <w:autoSpaceDE w:val="0"/>
        <w:autoSpaceDN w:val="0"/>
        <w:adjustRightInd w:val="0"/>
        <w:spacing w:line="360" w:lineRule="auto"/>
        <w:rPr>
          <w:color w:val="000000"/>
        </w:rPr>
      </w:pPr>
      <w:r w:rsidRPr="00A43825">
        <w:t>[37] METERING Web Site. (2008) “</w:t>
      </w:r>
      <w:r w:rsidRPr="00A43825">
        <w:rPr>
          <w:color w:val="000000"/>
        </w:rPr>
        <w:t>ZigBee-Based Meter Aids Energy Efficiency”,</w:t>
      </w:r>
      <w:r w:rsidRPr="00A43825">
        <w:t xml:space="preserve"> </w:t>
      </w:r>
      <w:r w:rsidRPr="00A43825">
        <w:rPr>
          <w:color w:val="000000"/>
        </w:rPr>
        <w:t>&lt;http://www.metering.com/node/12032</w:t>
      </w:r>
      <w:r w:rsidRPr="00A43825">
        <w:t>&gt;</w:t>
      </w:r>
      <w:r w:rsidRPr="00A43825">
        <w:rPr>
          <w:color w:val="000000"/>
        </w:rPr>
        <w:t xml:space="preserve">, Energy Optimizers Limited (EOL), Boston, MA, U.S.A. and Cambridge, England, </w:t>
      </w:r>
      <w:r w:rsidRPr="00A43825">
        <w:t>Retrieval November 2008.</w:t>
      </w:r>
    </w:p>
    <w:p w:rsidR="00CE7AC4" w:rsidRPr="00A43825" w:rsidRDefault="00CE7AC4" w:rsidP="00CE7AC4">
      <w:pPr>
        <w:tabs>
          <w:tab w:val="left" w:pos="2579"/>
        </w:tabs>
        <w:autoSpaceDE w:val="0"/>
        <w:autoSpaceDN w:val="0"/>
        <w:adjustRightInd w:val="0"/>
        <w:spacing w:line="360" w:lineRule="auto"/>
      </w:pPr>
    </w:p>
    <w:p w:rsidR="00CE7AC4" w:rsidRPr="00A43825" w:rsidRDefault="00CE7AC4" w:rsidP="00CE7AC4">
      <w:pPr>
        <w:pStyle w:val="Balk2"/>
        <w:tabs>
          <w:tab w:val="clear" w:pos="7580"/>
          <w:tab w:val="left" w:pos="0"/>
        </w:tabs>
        <w:spacing w:line="360" w:lineRule="auto"/>
        <w:rPr>
          <w:rFonts w:eastAsia="Calibri" w:cs="Times New Roman"/>
          <w:b w:val="0"/>
          <w:bCs w:val="0"/>
          <w:sz w:val="24"/>
          <w:szCs w:val="24"/>
          <w:lang w:val="tr-TR" w:eastAsia="tr-TR" w:bidi="ar-SA"/>
        </w:rPr>
      </w:pPr>
      <w:r w:rsidRPr="00A43825">
        <w:rPr>
          <w:rFonts w:eastAsia="Calibri" w:cs="Times New Roman"/>
          <w:b w:val="0"/>
          <w:bCs w:val="0"/>
          <w:sz w:val="24"/>
          <w:szCs w:val="24"/>
          <w:lang w:val="tr-TR" w:eastAsia="tr-TR" w:bidi="ar-SA"/>
        </w:rPr>
        <w:t xml:space="preserve">[38] </w:t>
      </w:r>
      <w:r w:rsidRPr="00A43825">
        <w:rPr>
          <w:rFonts w:cs="Times New Roman"/>
          <w:b w:val="0"/>
          <w:color w:val="000000"/>
          <w:sz w:val="24"/>
          <w:szCs w:val="24"/>
        </w:rPr>
        <w:t xml:space="preserve">WIKIPEDIA </w:t>
      </w:r>
      <w:r w:rsidRPr="00A43825">
        <w:rPr>
          <w:rFonts w:cs="Times New Roman"/>
          <w:b w:val="0"/>
          <w:sz w:val="24"/>
          <w:szCs w:val="24"/>
        </w:rPr>
        <w:t>Web Site. (2008) “dBm”, &lt;</w:t>
      </w:r>
      <w:hyperlink r:id="rId94" w:history="1">
        <w:r w:rsidRPr="00A43825">
          <w:rPr>
            <w:rStyle w:val="Kpr"/>
            <w:rFonts w:eastAsia="Calibri" w:cs="Times New Roman"/>
            <w:b w:val="0"/>
            <w:bCs w:val="0"/>
            <w:sz w:val="24"/>
            <w:szCs w:val="24"/>
            <w:lang w:val="tr-TR" w:eastAsia="tr-TR" w:bidi="ar-SA"/>
          </w:rPr>
          <w:t>http://en.wikipedia.org/wiki/DBm</w:t>
        </w:r>
      </w:hyperlink>
      <w:r w:rsidRPr="00A43825">
        <w:rPr>
          <w:rFonts w:cs="Times New Roman"/>
          <w:b w:val="0"/>
          <w:sz w:val="24"/>
          <w:szCs w:val="24"/>
        </w:rPr>
        <w:t>&gt;, Retrieval November 2008.</w:t>
      </w:r>
    </w:p>
    <w:p w:rsidR="00CE7AC4" w:rsidRPr="00A43825" w:rsidRDefault="00CE7AC4" w:rsidP="00CE7AC4">
      <w:pPr>
        <w:autoSpaceDE w:val="0"/>
        <w:autoSpaceDN w:val="0"/>
        <w:adjustRightInd w:val="0"/>
        <w:spacing w:line="360" w:lineRule="auto"/>
        <w:rPr>
          <w:iCs/>
        </w:rPr>
      </w:pP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[39]</w:t>
      </w:r>
      <w:r w:rsidRPr="00A43825">
        <w:rPr>
          <w:rFonts w:ascii="Times New Roman" w:hAnsi="Times New Roman" w:cs="Times New Roman"/>
          <w:color w:val="000000"/>
          <w:sz w:val="24"/>
          <w:szCs w:val="24"/>
        </w:rPr>
        <w:t xml:space="preserve"> WIKIPEDIA </w:t>
      </w:r>
      <w:r w:rsidRPr="00A43825">
        <w:rPr>
          <w:rFonts w:ascii="Times New Roman" w:hAnsi="Times New Roman" w:cs="Times New Roman"/>
          <w:sz w:val="24"/>
          <w:szCs w:val="24"/>
        </w:rPr>
        <w:t>Web Site. (2008) “Lux”, &lt;</w:t>
      </w:r>
      <w:hyperlink r:id="rId95" w:history="1">
        <w:r w:rsidRPr="00A43825">
          <w:rPr>
            <w:rStyle w:val="Kpr"/>
            <w:rFonts w:ascii="Times New Roman" w:hAnsi="Times New Roman" w:cs="Times New Roman"/>
            <w:sz w:val="24"/>
            <w:szCs w:val="24"/>
          </w:rPr>
          <w:t>http://en.wikipedia.org/wiki/Lux</w:t>
        </w:r>
      </w:hyperlink>
      <w:r w:rsidRPr="00A43825">
        <w:rPr>
          <w:rFonts w:ascii="Times New Roman" w:hAnsi="Times New Roman" w:cs="Times New Roman"/>
          <w:sz w:val="24"/>
          <w:szCs w:val="24"/>
        </w:rPr>
        <w:t>&gt;, Retrieval November 2008.</w:t>
      </w:r>
    </w:p>
    <w:p w:rsidR="00CE7AC4" w:rsidRPr="00A43825" w:rsidRDefault="00CE7AC4" w:rsidP="00CE7AC4">
      <w:pPr>
        <w:tabs>
          <w:tab w:val="left" w:pos="2579"/>
        </w:tabs>
        <w:autoSpaceDE w:val="0"/>
        <w:autoSpaceDN w:val="0"/>
        <w:adjustRightInd w:val="0"/>
        <w:spacing w:line="360" w:lineRule="auto"/>
      </w:pPr>
      <w:r w:rsidRPr="00A43825">
        <w:tab/>
      </w:r>
    </w:p>
    <w:p w:rsidR="00CE7AC4" w:rsidRPr="00A43825" w:rsidRDefault="00CE7AC4" w:rsidP="00CE7AC4">
      <w:pPr>
        <w:autoSpaceDE w:val="0"/>
        <w:autoSpaceDN w:val="0"/>
        <w:adjustRightInd w:val="0"/>
        <w:spacing w:line="360" w:lineRule="auto"/>
        <w:rPr>
          <w:rFonts w:eastAsia="Calibri"/>
          <w:lang w:eastAsia="en-US"/>
        </w:rPr>
      </w:pPr>
      <w:r w:rsidRPr="00A43825">
        <w:t xml:space="preserve">[40] MERCATEO Web Site. (2003)  “Sensors, </w:t>
      </w:r>
      <w:r w:rsidRPr="00A43825">
        <w:rPr>
          <w:rFonts w:eastAsia="Calibri"/>
          <w:lang w:eastAsia="en-US"/>
        </w:rPr>
        <w:t>Ambient Light Sensing Applications</w:t>
      </w:r>
      <w:r w:rsidRPr="00A43825">
        <w:t>”, &lt;</w:t>
      </w:r>
      <w:hyperlink r:id="rId96" w:history="1">
        <w:r w:rsidRPr="00A43825">
          <w:rPr>
            <w:rStyle w:val="Kpr"/>
            <w:rFonts w:cs="Times New Roman"/>
          </w:rPr>
          <w:t>http://images.mercateo.com/pdf/Schuricht/A90X0_DATA_E.pdf</w:t>
        </w:r>
      </w:hyperlink>
      <w:r w:rsidRPr="00A43825">
        <w:t>&gt;, Retrieval December 2008.</w:t>
      </w:r>
    </w:p>
    <w:p w:rsidR="00CE7AC4" w:rsidRPr="00A43825" w:rsidRDefault="00CE7AC4" w:rsidP="00CE7AC4">
      <w:pPr>
        <w:autoSpaceDE w:val="0"/>
        <w:autoSpaceDN w:val="0"/>
        <w:adjustRightInd w:val="0"/>
        <w:spacing w:line="360" w:lineRule="auto"/>
        <w:jc w:val="both"/>
      </w:pPr>
    </w:p>
    <w:p w:rsidR="00CE7AC4" w:rsidRPr="00A43825" w:rsidRDefault="00CE7AC4" w:rsidP="00CE7AC4">
      <w:pPr>
        <w:pStyle w:val="DzMetin"/>
        <w:spacing w:line="360" w:lineRule="auto"/>
        <w:rPr>
          <w:rFonts w:ascii="Times New Roman" w:hAnsi="Times New Roman" w:cs="Times New Roman"/>
          <w:sz w:val="24"/>
          <w:szCs w:val="24"/>
        </w:rPr>
      </w:pPr>
      <w:r w:rsidRPr="00A43825">
        <w:rPr>
          <w:rFonts w:ascii="Times New Roman" w:hAnsi="Times New Roman" w:cs="Times New Roman"/>
          <w:sz w:val="24"/>
          <w:szCs w:val="24"/>
        </w:rPr>
        <w:t>[41] SEARCH MOBILE COMP. Web Site. (2006), “What is ZigBee”, &lt;</w:t>
      </w:r>
      <w:hyperlink r:id="rId97" w:history="1">
        <w:r w:rsidRPr="00A43825">
          <w:rPr>
            <w:rStyle w:val="Kpr"/>
            <w:rFonts w:ascii="Times New Roman" w:hAnsi="Times New Roman" w:cs="Times New Roman"/>
            <w:sz w:val="24"/>
            <w:szCs w:val="24"/>
          </w:rPr>
          <w:t>http://searchmobilecomputing.techtarget.com/sDefinition/0,,sid40_gci1127402,00.html</w:t>
        </w:r>
      </w:hyperlink>
      <w:r w:rsidRPr="00A43825">
        <w:rPr>
          <w:rFonts w:ascii="Times New Roman" w:hAnsi="Times New Roman" w:cs="Times New Roman"/>
          <w:sz w:val="24"/>
          <w:szCs w:val="24"/>
        </w:rPr>
        <w:t>&gt;, Retrieval January 2009.</w:t>
      </w:r>
    </w:p>
    <w:p w:rsidR="00CE7AC4" w:rsidRPr="00A43825" w:rsidRDefault="00CE7AC4" w:rsidP="00CE7AC4">
      <w:pPr>
        <w:autoSpaceDE w:val="0"/>
        <w:autoSpaceDN w:val="0"/>
        <w:adjustRightInd w:val="0"/>
        <w:spacing w:line="360" w:lineRule="auto"/>
        <w:jc w:val="both"/>
      </w:pPr>
    </w:p>
    <w:p w:rsidR="00CE7AC4" w:rsidRPr="00A43825" w:rsidRDefault="00CE7AC4" w:rsidP="00CE7AC4">
      <w:pPr>
        <w:pStyle w:val="DzMetin"/>
        <w:spacing w:line="360" w:lineRule="auto"/>
        <w:rPr>
          <w:rFonts w:ascii="Times New Roman" w:hAnsi="Times New Roman" w:cs="Times New Roman"/>
          <w:sz w:val="24"/>
          <w:szCs w:val="24"/>
          <w:u w:val="single"/>
        </w:rPr>
      </w:pPr>
      <w:r w:rsidRPr="00A43825">
        <w:rPr>
          <w:rFonts w:ascii="Times New Roman" w:hAnsi="Times New Roman" w:cs="Times New Roman"/>
          <w:sz w:val="24"/>
          <w:szCs w:val="24"/>
        </w:rPr>
        <w:t>[42] SOFTWARE TECH. GROUP Web Site. (2009)  “How does ZigBee Compare with Other Wireless Standarts”, &lt;http://www.stg.com/wireless/ZigBee_comp.html&gt;, Retrieval February 2009.</w:t>
      </w:r>
    </w:p>
    <w:p w:rsidR="00CE7AC4" w:rsidRPr="00A43825" w:rsidRDefault="00CE7AC4" w:rsidP="00CE7AC4">
      <w:pPr>
        <w:spacing w:line="360" w:lineRule="auto"/>
      </w:pPr>
      <w:r w:rsidRPr="00A43825">
        <w:lastRenderedPageBreak/>
        <w:t>[43] INDUSTRIAL EMB. Web Site. (2009). “Ember Unveils Industry's Highest Performance ZigBee Chips”, &lt;</w:t>
      </w:r>
      <w:hyperlink r:id="rId98" w:history="1">
        <w:r w:rsidRPr="00A43825">
          <w:rPr>
            <w:rStyle w:val="Kpr"/>
            <w:rFonts w:cs="Times New Roman"/>
          </w:rPr>
          <w:t>http://www.industrial-embedded.com/news/Industry+News/17697</w:t>
        </w:r>
      </w:hyperlink>
      <w:r w:rsidRPr="00A43825">
        <w:t>&gt;, Retrieval June 2009.</w:t>
      </w: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A43825" w:rsidRDefault="00A43825" w:rsidP="00A00F8C">
      <w:pPr>
        <w:autoSpaceDE w:val="0"/>
        <w:autoSpaceDN w:val="0"/>
        <w:adjustRightInd w:val="0"/>
        <w:jc w:val="center"/>
        <w:rPr>
          <w:b/>
          <w:bCs/>
          <w:sz w:val="28"/>
          <w:szCs w:val="28"/>
        </w:rPr>
      </w:pPr>
    </w:p>
    <w:p w:rsidR="00A43825" w:rsidRDefault="00A43825" w:rsidP="00A00F8C">
      <w:pPr>
        <w:autoSpaceDE w:val="0"/>
        <w:autoSpaceDN w:val="0"/>
        <w:adjustRightInd w:val="0"/>
        <w:jc w:val="center"/>
        <w:rPr>
          <w:b/>
          <w:bCs/>
          <w:sz w:val="28"/>
          <w:szCs w:val="28"/>
        </w:rPr>
      </w:pPr>
    </w:p>
    <w:p w:rsidR="00A43825" w:rsidRDefault="00A43825" w:rsidP="00A00F8C">
      <w:pPr>
        <w:autoSpaceDE w:val="0"/>
        <w:autoSpaceDN w:val="0"/>
        <w:adjustRightInd w:val="0"/>
        <w:jc w:val="center"/>
        <w:rPr>
          <w:b/>
          <w:bCs/>
          <w:sz w:val="28"/>
          <w:szCs w:val="28"/>
        </w:rPr>
      </w:pPr>
    </w:p>
    <w:p w:rsidR="00A43825" w:rsidRDefault="00A43825"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CE7AC4" w:rsidRDefault="00CE7AC4" w:rsidP="00A00F8C">
      <w:pPr>
        <w:autoSpaceDE w:val="0"/>
        <w:autoSpaceDN w:val="0"/>
        <w:adjustRightInd w:val="0"/>
        <w:jc w:val="center"/>
        <w:rPr>
          <w:b/>
          <w:bCs/>
          <w:sz w:val="28"/>
          <w:szCs w:val="28"/>
        </w:rPr>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592645" w:rsidRDefault="00592645" w:rsidP="006E60AC">
      <w:pPr>
        <w:autoSpaceDE w:val="0"/>
        <w:autoSpaceDN w:val="0"/>
        <w:adjustRightInd w:val="0"/>
        <w:jc w:val="both"/>
      </w:pPr>
    </w:p>
    <w:p w:rsidR="00A43825" w:rsidRDefault="00A43825" w:rsidP="006E60AC">
      <w:pPr>
        <w:autoSpaceDE w:val="0"/>
        <w:autoSpaceDN w:val="0"/>
        <w:adjustRightInd w:val="0"/>
        <w:jc w:val="both"/>
      </w:pPr>
    </w:p>
    <w:p w:rsidR="00A43825" w:rsidRDefault="00A43825" w:rsidP="006E60AC">
      <w:pPr>
        <w:autoSpaceDE w:val="0"/>
        <w:autoSpaceDN w:val="0"/>
        <w:adjustRightInd w:val="0"/>
        <w:jc w:val="both"/>
      </w:pPr>
    </w:p>
    <w:p w:rsidR="00A43825" w:rsidRDefault="00A43825" w:rsidP="006E60AC">
      <w:pPr>
        <w:autoSpaceDE w:val="0"/>
        <w:autoSpaceDN w:val="0"/>
        <w:adjustRightInd w:val="0"/>
        <w:jc w:val="both"/>
      </w:pPr>
    </w:p>
    <w:p w:rsidR="00A43825" w:rsidRDefault="00A43825" w:rsidP="006E60AC">
      <w:pPr>
        <w:autoSpaceDE w:val="0"/>
        <w:autoSpaceDN w:val="0"/>
        <w:adjustRightInd w:val="0"/>
        <w:jc w:val="both"/>
      </w:pPr>
    </w:p>
    <w:p w:rsidR="00113E99" w:rsidRDefault="00113E99" w:rsidP="006E60AC">
      <w:pPr>
        <w:autoSpaceDE w:val="0"/>
        <w:autoSpaceDN w:val="0"/>
        <w:adjustRightInd w:val="0"/>
        <w:jc w:val="both"/>
      </w:pPr>
    </w:p>
    <w:p w:rsidR="00113E99" w:rsidRDefault="00113E99" w:rsidP="006E60AC">
      <w:pPr>
        <w:autoSpaceDE w:val="0"/>
        <w:autoSpaceDN w:val="0"/>
        <w:adjustRightInd w:val="0"/>
        <w:jc w:val="both"/>
      </w:pPr>
    </w:p>
    <w:p w:rsidR="00113E99" w:rsidRDefault="00113E99" w:rsidP="006E60AC">
      <w:pPr>
        <w:autoSpaceDE w:val="0"/>
        <w:autoSpaceDN w:val="0"/>
        <w:adjustRightInd w:val="0"/>
        <w:jc w:val="both"/>
      </w:pPr>
    </w:p>
    <w:p w:rsidR="00113E99" w:rsidRDefault="00113E99" w:rsidP="006E60AC">
      <w:pPr>
        <w:autoSpaceDE w:val="0"/>
        <w:autoSpaceDN w:val="0"/>
        <w:adjustRightInd w:val="0"/>
        <w:jc w:val="both"/>
      </w:pPr>
    </w:p>
    <w:p w:rsidR="00113E99" w:rsidRDefault="00113E99" w:rsidP="006E60AC">
      <w:pPr>
        <w:autoSpaceDE w:val="0"/>
        <w:autoSpaceDN w:val="0"/>
        <w:adjustRightInd w:val="0"/>
        <w:jc w:val="both"/>
      </w:pPr>
    </w:p>
    <w:p w:rsidR="00113E99" w:rsidRDefault="00113E99" w:rsidP="006E60AC">
      <w:pPr>
        <w:autoSpaceDE w:val="0"/>
        <w:autoSpaceDN w:val="0"/>
        <w:adjustRightInd w:val="0"/>
        <w:jc w:val="both"/>
      </w:pPr>
    </w:p>
    <w:p w:rsidR="00A43825" w:rsidRDefault="00A43825" w:rsidP="006E60AC">
      <w:pPr>
        <w:autoSpaceDE w:val="0"/>
        <w:autoSpaceDN w:val="0"/>
        <w:adjustRightInd w:val="0"/>
        <w:jc w:val="both"/>
      </w:pPr>
    </w:p>
    <w:p w:rsidR="00A43825" w:rsidRDefault="00A43825" w:rsidP="006E60AC">
      <w:pPr>
        <w:autoSpaceDE w:val="0"/>
        <w:autoSpaceDN w:val="0"/>
        <w:adjustRightInd w:val="0"/>
        <w:jc w:val="both"/>
      </w:pPr>
    </w:p>
    <w:p w:rsidR="00A43825" w:rsidRDefault="00A43825" w:rsidP="006E60AC">
      <w:pPr>
        <w:autoSpaceDE w:val="0"/>
        <w:autoSpaceDN w:val="0"/>
        <w:adjustRightInd w:val="0"/>
        <w:jc w:val="both"/>
      </w:pPr>
    </w:p>
    <w:p w:rsidR="00592645" w:rsidRDefault="00592645" w:rsidP="006E60AC">
      <w:pPr>
        <w:autoSpaceDE w:val="0"/>
        <w:autoSpaceDN w:val="0"/>
        <w:adjustRightInd w:val="0"/>
        <w:jc w:val="both"/>
      </w:pPr>
    </w:p>
    <w:p w:rsidR="006E60AC" w:rsidRDefault="006E60AC" w:rsidP="006E60AC">
      <w:pPr>
        <w:autoSpaceDE w:val="0"/>
        <w:autoSpaceDN w:val="0"/>
        <w:adjustRightInd w:val="0"/>
        <w:jc w:val="both"/>
        <w:rPr>
          <w:color w:val="000000"/>
        </w:rPr>
      </w:pPr>
    </w:p>
    <w:p w:rsidR="00477FC5" w:rsidRPr="006443C5" w:rsidRDefault="00D92EE0" w:rsidP="006443C5">
      <w:pPr>
        <w:tabs>
          <w:tab w:val="left" w:pos="1172"/>
        </w:tabs>
        <w:jc w:val="center"/>
        <w:rPr>
          <w:color w:val="000000"/>
        </w:rPr>
      </w:pPr>
      <w:r>
        <w:rPr>
          <w:b/>
          <w:bCs/>
          <w:color w:val="000000"/>
          <w:sz w:val="28"/>
          <w:szCs w:val="28"/>
        </w:rPr>
        <w:lastRenderedPageBreak/>
        <w:t>APPENDIX A</w:t>
      </w:r>
    </w:p>
    <w:p w:rsidR="00D92EE0" w:rsidRPr="00EE2867" w:rsidRDefault="00D92EE0" w:rsidP="00EE2867">
      <w:pPr>
        <w:rPr>
          <w:b/>
          <w:bCs/>
          <w:color w:val="000000"/>
          <w:sz w:val="28"/>
          <w:szCs w:val="28"/>
        </w:rPr>
      </w:pPr>
    </w:p>
    <w:p w:rsidR="00477FC5" w:rsidRPr="00CC59DB" w:rsidRDefault="00477FC5" w:rsidP="00EE2867">
      <w:pPr>
        <w:jc w:val="center"/>
        <w:rPr>
          <w:b/>
          <w:bCs/>
          <w:color w:val="000000"/>
          <w:sz w:val="28"/>
          <w:szCs w:val="28"/>
        </w:rPr>
      </w:pPr>
      <w:r w:rsidRPr="00CC59DB">
        <w:rPr>
          <w:b/>
          <w:bCs/>
          <w:color w:val="000000"/>
          <w:sz w:val="28"/>
          <w:szCs w:val="28"/>
        </w:rPr>
        <w:t>TELEGESIS ETRX2DVK DEVELOPMENT KIT FOR ZIBGEE</w:t>
      </w:r>
    </w:p>
    <w:p w:rsidR="00D92EE0" w:rsidRPr="00592645" w:rsidRDefault="00D92EE0" w:rsidP="00EE2867">
      <w:pPr>
        <w:pStyle w:val="Default"/>
        <w:rPr>
          <w:sz w:val="20"/>
          <w:szCs w:val="20"/>
        </w:rPr>
      </w:pPr>
    </w:p>
    <w:p w:rsidR="00592645" w:rsidRPr="00592645" w:rsidRDefault="00592645" w:rsidP="00EE2867">
      <w:pPr>
        <w:pStyle w:val="Default"/>
      </w:pPr>
    </w:p>
    <w:p w:rsidR="00477FC5" w:rsidRPr="00467D14" w:rsidRDefault="00D92EE0" w:rsidP="00477FC5">
      <w:pPr>
        <w:pStyle w:val="Heading11"/>
        <w:spacing w:before="0" w:after="0"/>
        <w:jc w:val="both"/>
        <w:rPr>
          <w:rFonts w:ascii="Times New Roman" w:hAnsi="Times New Roman" w:cs="Times New Roman"/>
          <w:b/>
          <w:bCs/>
          <w:color w:val="000000"/>
        </w:rPr>
      </w:pPr>
      <w:r>
        <w:rPr>
          <w:rFonts w:ascii="Times New Roman" w:hAnsi="Times New Roman" w:cs="Times New Roman"/>
          <w:b/>
          <w:bCs/>
          <w:color w:val="000000"/>
        </w:rPr>
        <w:t>A</w:t>
      </w:r>
      <w:r w:rsidR="00477FC5">
        <w:rPr>
          <w:rFonts w:ascii="Times New Roman" w:hAnsi="Times New Roman" w:cs="Times New Roman"/>
          <w:b/>
          <w:bCs/>
          <w:color w:val="000000"/>
        </w:rPr>
        <w:t>.</w:t>
      </w:r>
      <w:r w:rsidR="00477FC5" w:rsidRPr="00467D14">
        <w:rPr>
          <w:rFonts w:ascii="Times New Roman" w:hAnsi="Times New Roman" w:cs="Times New Roman"/>
          <w:b/>
          <w:bCs/>
          <w:color w:val="000000"/>
        </w:rPr>
        <w:t xml:space="preserve">1 Development Kit Functional Summary </w:t>
      </w:r>
    </w:p>
    <w:p w:rsidR="00477FC5" w:rsidRPr="00467D14" w:rsidRDefault="00477FC5" w:rsidP="00477FC5">
      <w:pPr>
        <w:autoSpaceDE w:val="0"/>
        <w:autoSpaceDN w:val="0"/>
        <w:adjustRightInd w:val="0"/>
        <w:jc w:val="both"/>
        <w:rPr>
          <w:color w:val="000000"/>
        </w:rPr>
      </w:pPr>
    </w:p>
    <w:p w:rsidR="00477FC5" w:rsidRDefault="00477FC5" w:rsidP="00477FC5">
      <w:pPr>
        <w:spacing w:line="360" w:lineRule="auto"/>
        <w:jc w:val="both"/>
      </w:pPr>
      <w:r w:rsidRPr="00467D14">
        <w:rPr>
          <w:color w:val="000000"/>
        </w:rPr>
        <w:t>The Teleg</w:t>
      </w:r>
      <w:r>
        <w:rPr>
          <w:color w:val="000000"/>
        </w:rPr>
        <w:t>esis ETRX2DVK</w:t>
      </w:r>
      <w:r w:rsidRPr="00467D14">
        <w:rPr>
          <w:color w:val="000000"/>
        </w:rPr>
        <w:t xml:space="preserve"> Development Kit</w:t>
      </w:r>
      <w:r w:rsidR="00D92EE0">
        <w:rPr>
          <w:color w:val="000000"/>
        </w:rPr>
        <w:t xml:space="preserve"> (see Figure A</w:t>
      </w:r>
      <w:r>
        <w:rPr>
          <w:color w:val="000000"/>
        </w:rPr>
        <w:t>.1)</w:t>
      </w:r>
      <w:r w:rsidRPr="00467D14">
        <w:rPr>
          <w:color w:val="000000"/>
        </w:rPr>
        <w:t xml:space="preserve"> has been designed to enable fast and simple evaluation and development of the low cost, low power, meshing soluti</w:t>
      </w:r>
      <w:r w:rsidR="00EE2867">
        <w:rPr>
          <w:color w:val="000000"/>
        </w:rPr>
        <w:t>on provided by the ETRX2 module</w:t>
      </w:r>
      <w:r w:rsidR="00D708D2">
        <w:rPr>
          <w:color w:val="000000"/>
        </w:rPr>
        <w:t xml:space="preserve"> [4</w:t>
      </w:r>
      <w:r>
        <w:rPr>
          <w:color w:val="000000"/>
        </w:rPr>
        <w:t>]</w:t>
      </w:r>
      <w:r w:rsidR="00EE2867">
        <w:rPr>
          <w:color w:val="000000"/>
        </w:rPr>
        <w:t>.</w:t>
      </w:r>
    </w:p>
    <w:p w:rsidR="00477FC5" w:rsidRDefault="00477FC5" w:rsidP="00477FC5">
      <w:pPr>
        <w:spacing w:line="360" w:lineRule="auto"/>
      </w:pPr>
    </w:p>
    <w:p w:rsidR="00477FC5" w:rsidRDefault="00D003A6" w:rsidP="00477FC5">
      <w:pPr>
        <w:jc w:val="center"/>
      </w:pPr>
      <w:r>
        <w:rPr>
          <w:noProof/>
        </w:rPr>
        <w:drawing>
          <wp:inline distT="0" distB="0" distL="0" distR="0">
            <wp:extent cx="5103495" cy="3296285"/>
            <wp:effectExtent l="19050" t="0" r="1905" b="0"/>
            <wp:docPr id="20"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99"/>
                    <a:srcRect/>
                    <a:stretch>
                      <a:fillRect/>
                    </a:stretch>
                  </pic:blipFill>
                  <pic:spPr bwMode="auto">
                    <a:xfrm>
                      <a:off x="0" y="0"/>
                      <a:ext cx="5103495" cy="3296285"/>
                    </a:xfrm>
                    <a:prstGeom prst="rect">
                      <a:avLst/>
                    </a:prstGeom>
                    <a:noFill/>
                    <a:ln w="9525">
                      <a:noFill/>
                      <a:miter lim="800000"/>
                      <a:headEnd/>
                      <a:tailEnd/>
                    </a:ln>
                  </pic:spPr>
                </pic:pic>
              </a:graphicData>
            </a:graphic>
          </wp:inline>
        </w:drawing>
      </w:r>
    </w:p>
    <w:p w:rsidR="00477FC5" w:rsidRDefault="00477FC5" w:rsidP="00477FC5">
      <w:pPr>
        <w:jc w:val="center"/>
      </w:pPr>
    </w:p>
    <w:p w:rsidR="00477FC5" w:rsidRDefault="00477FC5" w:rsidP="00477FC5">
      <w:pPr>
        <w:jc w:val="center"/>
      </w:pPr>
      <w:r w:rsidRPr="00293E60">
        <w:rPr>
          <w:b/>
        </w:rPr>
        <w:t>Figure</w:t>
      </w:r>
      <w:r w:rsidR="00D92EE0">
        <w:rPr>
          <w:b/>
        </w:rPr>
        <w:t xml:space="preserve"> A</w:t>
      </w:r>
      <w:r>
        <w:rPr>
          <w:b/>
        </w:rPr>
        <w:t>.1</w:t>
      </w:r>
      <w:r w:rsidRPr="00293E60">
        <w:rPr>
          <w:b/>
        </w:rPr>
        <w:t>:</w:t>
      </w:r>
      <w:r>
        <w:t xml:space="preserve"> </w:t>
      </w:r>
      <w:r>
        <w:rPr>
          <w:color w:val="000000"/>
        </w:rPr>
        <w:t>ETRX2DVK development k</w:t>
      </w:r>
      <w:r w:rsidRPr="00467D14">
        <w:rPr>
          <w:color w:val="000000"/>
        </w:rPr>
        <w:t>it</w:t>
      </w:r>
    </w:p>
    <w:p w:rsidR="00477FC5" w:rsidRDefault="00477FC5" w:rsidP="00477FC5">
      <w:pPr>
        <w:jc w:val="center"/>
      </w:pPr>
    </w:p>
    <w:p w:rsidR="00477FC5" w:rsidRDefault="00477FC5" w:rsidP="00477FC5">
      <w:pPr>
        <w:jc w:val="center"/>
      </w:pPr>
    </w:p>
    <w:p w:rsidR="00477FC5" w:rsidRPr="000457BB" w:rsidRDefault="00D92EE0" w:rsidP="00477FC5">
      <w:pPr>
        <w:autoSpaceDE w:val="0"/>
        <w:autoSpaceDN w:val="0"/>
        <w:adjustRightInd w:val="0"/>
        <w:jc w:val="both"/>
        <w:rPr>
          <w:color w:val="000000"/>
        </w:rPr>
      </w:pPr>
      <w:r>
        <w:rPr>
          <w:b/>
          <w:bCs/>
          <w:color w:val="000000"/>
        </w:rPr>
        <w:t>A.1.1</w:t>
      </w:r>
      <w:r w:rsidR="00477FC5" w:rsidRPr="000457BB">
        <w:rPr>
          <w:b/>
          <w:bCs/>
          <w:color w:val="000000"/>
        </w:rPr>
        <w:t xml:space="preserve"> Development Kit Features </w:t>
      </w:r>
    </w:p>
    <w:p w:rsidR="00477FC5" w:rsidRPr="000457BB" w:rsidRDefault="00477FC5" w:rsidP="00477FC5">
      <w:pPr>
        <w:pStyle w:val="Default"/>
        <w:jc w:val="both"/>
        <w:rPr>
          <w:rFonts w:ascii="Times New Roman" w:hAnsi="Times New Roman" w:cs="Times New Roman"/>
        </w:rPr>
      </w:pPr>
    </w:p>
    <w:p w:rsidR="00477FC5" w:rsidRPr="000457BB" w:rsidRDefault="00477FC5" w:rsidP="00477FC5">
      <w:pPr>
        <w:pStyle w:val="GvdeMetni"/>
        <w:spacing w:before="0" w:after="0" w:line="360" w:lineRule="auto"/>
        <w:jc w:val="both"/>
        <w:rPr>
          <w:rFonts w:ascii="Times New Roman" w:hAnsi="Times New Roman" w:cs="Times New Roman"/>
          <w:color w:val="000000"/>
        </w:rPr>
      </w:pPr>
      <w:r w:rsidRPr="000457BB">
        <w:rPr>
          <w:rFonts w:ascii="Times New Roman" w:hAnsi="Times New Roman" w:cs="Times New Roman"/>
          <w:color w:val="000000"/>
        </w:rPr>
        <w:t>This ETRX2 Development Kit provides genuine quick and easy, out-of-the-box construction of a working mesh network.</w:t>
      </w:r>
    </w:p>
    <w:p w:rsidR="00477FC5" w:rsidRPr="000457BB" w:rsidRDefault="00477FC5" w:rsidP="00477FC5">
      <w:pPr>
        <w:pStyle w:val="Default"/>
        <w:rPr>
          <w:rFonts w:ascii="Times New Roman" w:hAnsi="Times New Roman" w:cs="Times New Roman"/>
        </w:rPr>
      </w:pPr>
    </w:p>
    <w:p w:rsidR="000A2077" w:rsidRPr="00CE3237" w:rsidRDefault="00477FC5" w:rsidP="00CE3237">
      <w:pPr>
        <w:pStyle w:val="GvdeMetni"/>
        <w:spacing w:before="0" w:after="0" w:line="360" w:lineRule="auto"/>
        <w:jc w:val="both"/>
        <w:rPr>
          <w:rFonts w:ascii="Times New Roman" w:hAnsi="Times New Roman" w:cs="Times New Roman"/>
          <w:color w:val="000000"/>
        </w:rPr>
      </w:pPr>
      <w:r w:rsidRPr="000457BB">
        <w:rPr>
          <w:rFonts w:ascii="Times New Roman" w:hAnsi="Times New Roman" w:cs="Times New Roman"/>
          <w:color w:val="000000"/>
        </w:rPr>
        <w:t>Included in the kit are both a full Development Board and two Module Carrier Boards with the following features:</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lastRenderedPageBreak/>
        <w:t>•</w:t>
      </w:r>
      <w:r w:rsidRPr="00467D14">
        <w:rPr>
          <w:rFonts w:ascii="Times New Roman" w:hAnsi="Times New Roman" w:cs="Times New Roman"/>
          <w:color w:val="000000"/>
        </w:rPr>
        <w:t xml:space="preserve"> 2 LEDs </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t>•</w:t>
      </w:r>
      <w:r w:rsidRPr="00467D14">
        <w:rPr>
          <w:rFonts w:ascii="Times New Roman" w:hAnsi="Times New Roman" w:cs="Times New Roman"/>
          <w:color w:val="000000"/>
        </w:rPr>
        <w:t xml:space="preserve"> 2 buttons </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t>•</w:t>
      </w:r>
      <w:r w:rsidRPr="00467D14">
        <w:rPr>
          <w:rFonts w:ascii="Times New Roman" w:hAnsi="Times New Roman" w:cs="Times New Roman"/>
          <w:color w:val="000000"/>
        </w:rPr>
        <w:t xml:space="preserve"> On board 3</w:t>
      </w:r>
      <w:r>
        <w:rPr>
          <w:rFonts w:ascii="Times New Roman" w:hAnsi="Times New Roman" w:cs="Times New Roman"/>
          <w:color w:val="000000"/>
        </w:rPr>
        <w:t>.3</w:t>
      </w:r>
      <w:r w:rsidRPr="00467D14">
        <w:rPr>
          <w:rFonts w:ascii="Times New Roman" w:hAnsi="Times New Roman" w:cs="Times New Roman"/>
          <w:color w:val="000000"/>
        </w:rPr>
        <w:t xml:space="preserve">V voltage regulator </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t>•</w:t>
      </w:r>
      <w:r w:rsidRPr="00467D14">
        <w:rPr>
          <w:rFonts w:ascii="Times New Roman" w:hAnsi="Times New Roman" w:cs="Times New Roman"/>
          <w:color w:val="000000"/>
        </w:rPr>
        <w:t xml:space="preserve"> </w:t>
      </w:r>
      <w:r w:rsidRPr="00187857">
        <w:rPr>
          <w:rFonts w:ascii="Times New Roman" w:hAnsi="Times New Roman" w:cs="Times New Roman"/>
          <w:color w:val="000000"/>
        </w:rPr>
        <w:t>Supply Voltage 6-12</w:t>
      </w:r>
      <w:r>
        <w:rPr>
          <w:rFonts w:ascii="Times New Roman" w:hAnsi="Times New Roman" w:cs="Times New Roman"/>
          <w:color w:val="000000"/>
        </w:rPr>
        <w:t xml:space="preserve"> </w:t>
      </w:r>
      <w:r w:rsidRPr="00187857">
        <w:rPr>
          <w:rFonts w:ascii="Times New Roman" w:hAnsi="Times New Roman" w:cs="Times New Roman"/>
          <w:color w:val="000000"/>
        </w:rPr>
        <w:t>Volts</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t>•</w:t>
      </w:r>
      <w:r w:rsidRPr="00467D14">
        <w:rPr>
          <w:rFonts w:ascii="Times New Roman" w:hAnsi="Times New Roman" w:cs="Times New Roman"/>
          <w:color w:val="000000"/>
        </w:rPr>
        <w:t xml:space="preserve"> </w:t>
      </w:r>
      <w:r>
        <w:rPr>
          <w:rFonts w:ascii="Times New Roman" w:hAnsi="Times New Roman" w:cs="Times New Roman"/>
          <w:color w:val="000000"/>
        </w:rPr>
        <w:t>Beeper</w:t>
      </w:r>
    </w:p>
    <w:p w:rsidR="00477FC5" w:rsidRPr="00467D14" w:rsidRDefault="00477FC5" w:rsidP="00477FC5">
      <w:pPr>
        <w:pStyle w:val="GvdeMetni"/>
        <w:numPr>
          <w:ilvl w:val="0"/>
          <w:numId w:val="1"/>
        </w:numPr>
        <w:spacing w:before="0" w:after="0" w:line="360" w:lineRule="auto"/>
        <w:ind w:left="360" w:hanging="360"/>
        <w:jc w:val="both"/>
        <w:rPr>
          <w:rFonts w:ascii="Times New Roman" w:hAnsi="Times New Roman" w:cs="Times New Roman"/>
          <w:color w:val="000000"/>
        </w:rPr>
      </w:pPr>
      <w:r w:rsidRPr="00EE2867">
        <w:rPr>
          <w:rFonts w:ascii="Times New Roman" w:hAnsi="Times New Roman" w:cs="Times New Roman"/>
          <w:b/>
          <w:color w:val="000000"/>
        </w:rPr>
        <w:t>•</w:t>
      </w:r>
      <w:r w:rsidRPr="00467D14">
        <w:rPr>
          <w:rFonts w:ascii="Times New Roman" w:hAnsi="Times New Roman" w:cs="Times New Roman"/>
          <w:color w:val="000000"/>
        </w:rPr>
        <w:t xml:space="preserve"> Light Sensor </w:t>
      </w:r>
    </w:p>
    <w:p w:rsidR="00477FC5" w:rsidRDefault="00477FC5" w:rsidP="00477FC5">
      <w:pPr>
        <w:pStyle w:val="Default"/>
      </w:pPr>
    </w:p>
    <w:p w:rsidR="00477FC5" w:rsidRPr="00A37030" w:rsidRDefault="00477FC5" w:rsidP="00477FC5">
      <w:pPr>
        <w:pStyle w:val="GvdeMetni"/>
        <w:spacing w:before="0" w:after="0" w:line="360" w:lineRule="auto"/>
        <w:jc w:val="both"/>
        <w:rPr>
          <w:rFonts w:ascii="Times New Roman" w:hAnsi="Times New Roman" w:cs="Times New Roman"/>
          <w:color w:val="000000"/>
        </w:rPr>
      </w:pPr>
      <w:r>
        <w:rPr>
          <w:rFonts w:ascii="Times New Roman" w:hAnsi="Times New Roman" w:cs="Times New Roman"/>
          <w:color w:val="000000"/>
        </w:rPr>
        <w:t>The carrier boards allow one</w:t>
      </w:r>
      <w:r w:rsidRPr="00A37030">
        <w:rPr>
          <w:rFonts w:ascii="Times New Roman" w:hAnsi="Times New Roman" w:cs="Times New Roman"/>
          <w:color w:val="000000"/>
        </w:rPr>
        <w:t xml:space="preserve"> to quickly experiment with sensors and actuators and are ideal for demonstrations and prototyping. They can either be battery or mains powered. The module’s serial port can be accessed via pads or by plugging the Module Carrier B</w:t>
      </w:r>
      <w:r w:rsidR="00EE2867">
        <w:rPr>
          <w:rFonts w:ascii="Times New Roman" w:hAnsi="Times New Roman" w:cs="Times New Roman"/>
          <w:color w:val="000000"/>
        </w:rPr>
        <w:t>oard onto the development board</w:t>
      </w:r>
      <w:r w:rsidRPr="00A37030">
        <w:rPr>
          <w:rFonts w:ascii="Times New Roman" w:hAnsi="Times New Roman" w:cs="Times New Roman"/>
          <w:color w:val="000000"/>
        </w:rPr>
        <w:t xml:space="preserve"> </w:t>
      </w:r>
      <w:r>
        <w:rPr>
          <w:rFonts w:ascii="Times New Roman" w:hAnsi="Times New Roman" w:cs="Times New Roman"/>
          <w:color w:val="000000"/>
        </w:rPr>
        <w:t>[</w:t>
      </w:r>
      <w:r w:rsidR="00D708D2">
        <w:rPr>
          <w:rFonts w:ascii="Times New Roman" w:hAnsi="Times New Roman" w:cs="Times New Roman"/>
          <w:color w:val="000000"/>
        </w:rPr>
        <w:t>2</w:t>
      </w:r>
      <w:r>
        <w:rPr>
          <w:rFonts w:ascii="Times New Roman" w:hAnsi="Times New Roman" w:cs="Times New Roman"/>
          <w:color w:val="000000"/>
        </w:rPr>
        <w:t>6]</w:t>
      </w:r>
      <w:r w:rsidR="00EE2867">
        <w:rPr>
          <w:rFonts w:ascii="Times New Roman" w:hAnsi="Times New Roman" w:cs="Times New Roman"/>
          <w:color w:val="000000"/>
        </w:rPr>
        <w:t>.</w:t>
      </w:r>
    </w:p>
    <w:p w:rsidR="00477FC5" w:rsidRDefault="00477FC5" w:rsidP="00477FC5">
      <w:pPr>
        <w:autoSpaceDE w:val="0"/>
        <w:autoSpaceDN w:val="0"/>
        <w:adjustRightInd w:val="0"/>
        <w:jc w:val="both"/>
      </w:pPr>
    </w:p>
    <w:p w:rsidR="00477FC5" w:rsidRDefault="00477FC5" w:rsidP="00477FC5">
      <w:pPr>
        <w:autoSpaceDE w:val="0"/>
        <w:autoSpaceDN w:val="0"/>
        <w:adjustRightInd w:val="0"/>
        <w:jc w:val="both"/>
      </w:pPr>
    </w:p>
    <w:p w:rsidR="00477FC5" w:rsidRPr="00A37030" w:rsidRDefault="00D92EE0" w:rsidP="00477FC5">
      <w:pPr>
        <w:autoSpaceDE w:val="0"/>
        <w:autoSpaceDN w:val="0"/>
        <w:adjustRightInd w:val="0"/>
        <w:jc w:val="both"/>
        <w:rPr>
          <w:color w:val="000000"/>
        </w:rPr>
      </w:pPr>
      <w:r>
        <w:rPr>
          <w:b/>
          <w:bCs/>
          <w:color w:val="000000"/>
        </w:rPr>
        <w:t>A</w:t>
      </w:r>
      <w:r w:rsidR="00477FC5">
        <w:rPr>
          <w:b/>
          <w:bCs/>
          <w:color w:val="000000"/>
        </w:rPr>
        <w:t>.</w:t>
      </w:r>
      <w:r w:rsidR="00477FC5" w:rsidRPr="00A37030">
        <w:rPr>
          <w:b/>
          <w:bCs/>
          <w:color w:val="000000"/>
        </w:rPr>
        <w:t xml:space="preserve">1.2 Development Kit Contents </w:t>
      </w:r>
    </w:p>
    <w:p w:rsidR="00477FC5" w:rsidRDefault="00477FC5" w:rsidP="00477FC5">
      <w:pPr>
        <w:autoSpaceDE w:val="0"/>
        <w:autoSpaceDN w:val="0"/>
        <w:adjustRightInd w:val="0"/>
        <w:jc w:val="both"/>
        <w:rPr>
          <w:color w:val="000000"/>
        </w:rPr>
      </w:pPr>
    </w:p>
    <w:p w:rsidR="00477FC5" w:rsidRDefault="00477FC5" w:rsidP="00477FC5">
      <w:pPr>
        <w:autoSpaceDE w:val="0"/>
        <w:autoSpaceDN w:val="0"/>
        <w:adjustRightInd w:val="0"/>
        <w:jc w:val="both"/>
        <w:rPr>
          <w:color w:val="000000"/>
        </w:rPr>
      </w:pPr>
      <w:r>
        <w:rPr>
          <w:color w:val="000000"/>
        </w:rPr>
        <w:t>The ETRX2DVK Development Kit consists of [</w:t>
      </w:r>
      <w:r w:rsidR="00D708D2">
        <w:rPr>
          <w:color w:val="000000"/>
        </w:rPr>
        <w:t>2</w:t>
      </w:r>
      <w:r>
        <w:rPr>
          <w:color w:val="000000"/>
        </w:rPr>
        <w:t>6]:</w:t>
      </w:r>
    </w:p>
    <w:p w:rsidR="00477FC5" w:rsidRPr="00A37030" w:rsidRDefault="00477FC5" w:rsidP="00477FC5">
      <w:pPr>
        <w:autoSpaceDE w:val="0"/>
        <w:autoSpaceDN w:val="0"/>
        <w:adjustRightInd w:val="0"/>
        <w:jc w:val="both"/>
        <w:rPr>
          <w:color w:val="000000"/>
        </w:rPr>
      </w:pPr>
    </w:p>
    <w:p w:rsidR="00477FC5" w:rsidRPr="000A4405" w:rsidRDefault="00477FC5" w:rsidP="00477FC5">
      <w:pPr>
        <w:numPr>
          <w:ilvl w:val="0"/>
          <w:numId w:val="2"/>
        </w:numPr>
        <w:autoSpaceDE w:val="0"/>
        <w:autoSpaceDN w:val="0"/>
        <w:adjustRightInd w:val="0"/>
        <w:spacing w:line="360" w:lineRule="auto"/>
        <w:ind w:left="360" w:hanging="360"/>
        <w:jc w:val="both"/>
        <w:rPr>
          <w:color w:val="000000"/>
        </w:rPr>
      </w:pPr>
      <w:r w:rsidRPr="00EE2867">
        <w:rPr>
          <w:b/>
          <w:color w:val="000000"/>
        </w:rPr>
        <w:t>•</w:t>
      </w:r>
      <w:r>
        <w:rPr>
          <w:color w:val="000000"/>
        </w:rPr>
        <w:t xml:space="preserve"> 1 x ETRX</w:t>
      </w:r>
      <w:r w:rsidRPr="000A4405">
        <w:rPr>
          <w:color w:val="000000"/>
        </w:rPr>
        <w:t xml:space="preserve">DV Development Board </w:t>
      </w:r>
    </w:p>
    <w:p w:rsidR="00477FC5" w:rsidRPr="000A4405" w:rsidRDefault="00477FC5" w:rsidP="00477FC5">
      <w:pPr>
        <w:numPr>
          <w:ilvl w:val="0"/>
          <w:numId w:val="2"/>
        </w:numPr>
        <w:autoSpaceDE w:val="0"/>
        <w:autoSpaceDN w:val="0"/>
        <w:adjustRightInd w:val="0"/>
        <w:spacing w:line="360" w:lineRule="auto"/>
        <w:ind w:left="360" w:hanging="360"/>
        <w:jc w:val="both"/>
        <w:rPr>
          <w:color w:val="000000"/>
        </w:rPr>
      </w:pPr>
      <w:r w:rsidRPr="00EE2867">
        <w:rPr>
          <w:b/>
          <w:color w:val="000000"/>
        </w:rPr>
        <w:t>•</w:t>
      </w:r>
      <w:r w:rsidRPr="000A4405">
        <w:rPr>
          <w:color w:val="000000"/>
        </w:rPr>
        <w:t xml:space="preserve"> 1 x ETRX2HW Module with a Harw</w:t>
      </w:r>
      <w:r>
        <w:rPr>
          <w:color w:val="000000"/>
        </w:rPr>
        <w:t>in 1.27mm pitch, 2x10 connector</w:t>
      </w:r>
    </w:p>
    <w:p w:rsidR="00477FC5" w:rsidRPr="000A4405" w:rsidRDefault="00477FC5" w:rsidP="00477FC5">
      <w:pPr>
        <w:numPr>
          <w:ilvl w:val="0"/>
          <w:numId w:val="2"/>
        </w:numPr>
        <w:autoSpaceDE w:val="0"/>
        <w:autoSpaceDN w:val="0"/>
        <w:adjustRightInd w:val="0"/>
        <w:spacing w:line="360" w:lineRule="auto"/>
        <w:ind w:left="360" w:hanging="360"/>
        <w:jc w:val="both"/>
        <w:rPr>
          <w:color w:val="000000"/>
        </w:rPr>
      </w:pPr>
      <w:r w:rsidRPr="00EE2867">
        <w:rPr>
          <w:b/>
          <w:color w:val="000000"/>
        </w:rPr>
        <w:t>•</w:t>
      </w:r>
      <w:r w:rsidRPr="000A4405">
        <w:rPr>
          <w:color w:val="000000"/>
        </w:rPr>
        <w:t xml:space="preserve"> 2 x ETRX2MCB Module Carrier Boards fitted with ETRX2 Modules </w:t>
      </w:r>
    </w:p>
    <w:p w:rsidR="00477FC5" w:rsidRPr="0059352C" w:rsidRDefault="00477FC5" w:rsidP="00477FC5">
      <w:pPr>
        <w:numPr>
          <w:ilvl w:val="0"/>
          <w:numId w:val="2"/>
        </w:numPr>
        <w:autoSpaceDE w:val="0"/>
        <w:autoSpaceDN w:val="0"/>
        <w:adjustRightInd w:val="0"/>
        <w:spacing w:line="360" w:lineRule="auto"/>
        <w:ind w:left="360" w:hanging="360"/>
        <w:jc w:val="both"/>
        <w:rPr>
          <w:color w:val="000000"/>
        </w:rPr>
      </w:pPr>
      <w:r w:rsidRPr="00EE2867">
        <w:rPr>
          <w:b/>
          <w:color w:val="000000"/>
        </w:rPr>
        <w:t>•</w:t>
      </w:r>
      <w:r w:rsidRPr="000A4405">
        <w:rPr>
          <w:color w:val="000000"/>
        </w:rPr>
        <w:t xml:space="preserve"> 2 x AA Battery Holders with leads </w:t>
      </w:r>
    </w:p>
    <w:p w:rsidR="00477FC5" w:rsidRPr="0059352C" w:rsidRDefault="00477FC5" w:rsidP="00477FC5">
      <w:pPr>
        <w:numPr>
          <w:ilvl w:val="0"/>
          <w:numId w:val="3"/>
        </w:numPr>
        <w:autoSpaceDE w:val="0"/>
        <w:autoSpaceDN w:val="0"/>
        <w:adjustRightInd w:val="0"/>
        <w:spacing w:line="360" w:lineRule="auto"/>
        <w:ind w:left="362" w:hanging="181"/>
        <w:rPr>
          <w:color w:val="000000"/>
        </w:rPr>
      </w:pPr>
      <w:r w:rsidRPr="00EE2867">
        <w:rPr>
          <w:b/>
          <w:color w:val="000000"/>
        </w:rPr>
        <w:t>•</w:t>
      </w:r>
      <w:r w:rsidRPr="0059352C">
        <w:rPr>
          <w:color w:val="000000"/>
        </w:rPr>
        <w:t xml:space="preserve"> 1 x Universal Multi Plug Power Supply Unit </w:t>
      </w:r>
    </w:p>
    <w:p w:rsidR="00477FC5" w:rsidRPr="00B8556F" w:rsidRDefault="00477FC5" w:rsidP="00477FC5">
      <w:pPr>
        <w:numPr>
          <w:ilvl w:val="0"/>
          <w:numId w:val="3"/>
        </w:numPr>
        <w:autoSpaceDE w:val="0"/>
        <w:autoSpaceDN w:val="0"/>
        <w:adjustRightInd w:val="0"/>
        <w:spacing w:line="360" w:lineRule="auto"/>
        <w:ind w:left="362" w:hanging="181"/>
        <w:rPr>
          <w:color w:val="000000"/>
        </w:rPr>
      </w:pPr>
      <w:r w:rsidRPr="00EE2867">
        <w:rPr>
          <w:b/>
          <w:color w:val="000000"/>
        </w:rPr>
        <w:t>•</w:t>
      </w:r>
      <w:r>
        <w:rPr>
          <w:color w:val="000000"/>
        </w:rPr>
        <w:t xml:space="preserve"> 1 x Serial Cable</w:t>
      </w:r>
    </w:p>
    <w:p w:rsidR="00477FC5" w:rsidRDefault="00477FC5" w:rsidP="00477FC5">
      <w:pPr>
        <w:autoSpaceDE w:val="0"/>
        <w:autoSpaceDN w:val="0"/>
        <w:adjustRightInd w:val="0"/>
        <w:jc w:val="both"/>
        <w:rPr>
          <w:b/>
          <w:bCs/>
        </w:rPr>
      </w:pPr>
    </w:p>
    <w:p w:rsidR="00477FC5" w:rsidRDefault="00477FC5" w:rsidP="00477FC5">
      <w:pPr>
        <w:autoSpaceDE w:val="0"/>
        <w:autoSpaceDN w:val="0"/>
        <w:adjustRightInd w:val="0"/>
        <w:jc w:val="both"/>
        <w:rPr>
          <w:b/>
          <w:bCs/>
        </w:rPr>
      </w:pPr>
    </w:p>
    <w:p w:rsidR="00477FC5" w:rsidRPr="00B8556F" w:rsidRDefault="00D92EE0" w:rsidP="00477FC5">
      <w:pPr>
        <w:autoSpaceDE w:val="0"/>
        <w:autoSpaceDN w:val="0"/>
        <w:adjustRightInd w:val="0"/>
        <w:jc w:val="both"/>
        <w:rPr>
          <w:color w:val="000000"/>
        </w:rPr>
      </w:pPr>
      <w:r>
        <w:rPr>
          <w:b/>
          <w:bCs/>
        </w:rPr>
        <w:t>A</w:t>
      </w:r>
      <w:r w:rsidR="00477FC5">
        <w:rPr>
          <w:b/>
          <w:bCs/>
        </w:rPr>
        <w:t>.1.3 The ETRX</w:t>
      </w:r>
      <w:r w:rsidR="00477FC5" w:rsidRPr="00187857">
        <w:rPr>
          <w:b/>
          <w:bCs/>
        </w:rPr>
        <w:t xml:space="preserve">DV Development Board </w:t>
      </w:r>
    </w:p>
    <w:p w:rsidR="00477FC5" w:rsidRDefault="00477FC5" w:rsidP="00477FC5">
      <w:pPr>
        <w:autoSpaceDE w:val="0"/>
        <w:autoSpaceDN w:val="0"/>
        <w:adjustRightInd w:val="0"/>
        <w:rPr>
          <w:color w:val="000000"/>
        </w:rPr>
      </w:pPr>
    </w:p>
    <w:p w:rsidR="00477FC5" w:rsidRPr="00603CA4" w:rsidRDefault="00477FC5" w:rsidP="00477FC5">
      <w:pPr>
        <w:autoSpaceDE w:val="0"/>
        <w:autoSpaceDN w:val="0"/>
        <w:adjustRightInd w:val="0"/>
        <w:rPr>
          <w:color w:val="000000"/>
        </w:rPr>
      </w:pPr>
      <w:r w:rsidRPr="00603CA4">
        <w:rPr>
          <w:bCs/>
        </w:rPr>
        <w:t>The ETRXDV Development Board’s features are</w:t>
      </w:r>
      <w:r w:rsidR="00460903">
        <w:rPr>
          <w:bCs/>
        </w:rPr>
        <w:t xml:space="preserve"> [</w:t>
      </w:r>
      <w:r w:rsidR="00D708D2">
        <w:rPr>
          <w:bCs/>
        </w:rPr>
        <w:t>2</w:t>
      </w:r>
      <w:r w:rsidR="00460903">
        <w:rPr>
          <w:bCs/>
        </w:rPr>
        <w:t>6]</w:t>
      </w:r>
      <w:r w:rsidRPr="00603CA4">
        <w:rPr>
          <w:bCs/>
        </w:rPr>
        <w:t>:</w:t>
      </w:r>
    </w:p>
    <w:p w:rsidR="00477FC5" w:rsidRPr="000457BB" w:rsidRDefault="00477FC5" w:rsidP="00477FC5">
      <w:pPr>
        <w:autoSpaceDE w:val="0"/>
        <w:autoSpaceDN w:val="0"/>
        <w:adjustRightInd w:val="0"/>
        <w:rPr>
          <w:color w:val="000000"/>
        </w:rPr>
      </w:pP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F60B8A">
        <w:rPr>
          <w:color w:val="000000"/>
        </w:rPr>
        <w:t xml:space="preserve"> </w:t>
      </w:r>
      <w:r w:rsidRPr="00187857">
        <w:rPr>
          <w:color w:val="000000"/>
        </w:rPr>
        <w:t xml:space="preserve">Size: 100mm x 80mm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187857">
        <w:rPr>
          <w:color w:val="000000"/>
        </w:rPr>
        <w:t xml:space="preserve"> On-board 3.3V voltage regulator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187857">
        <w:rPr>
          <w:color w:val="000000"/>
        </w:rPr>
        <w:t xml:space="preserve"> RS232 Level Converter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187857">
        <w:rPr>
          <w:color w:val="000000"/>
        </w:rPr>
        <w:t xml:space="preserve"> B</w:t>
      </w:r>
      <w:r>
        <w:rPr>
          <w:color w:val="000000"/>
        </w:rPr>
        <w:t>reakout of all pins of the ETRX2</w:t>
      </w:r>
      <w:r w:rsidRPr="00187857">
        <w:rPr>
          <w:color w:val="000000"/>
        </w:rPr>
        <w:t xml:space="preserve"> module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187857">
        <w:rPr>
          <w:color w:val="000000"/>
        </w:rPr>
        <w:t xml:space="preserve"> 4 LED’s, 4 buttons and a beeper which can be co</w:t>
      </w:r>
      <w:r>
        <w:rPr>
          <w:color w:val="000000"/>
        </w:rPr>
        <w:t xml:space="preserve">nnected to the I/O of the ETRX2 </w:t>
      </w:r>
      <w:r w:rsidRPr="00187857">
        <w:rPr>
          <w:color w:val="000000"/>
        </w:rPr>
        <w:t>module</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lastRenderedPageBreak/>
        <w:t>•</w:t>
      </w:r>
      <w:r w:rsidRPr="00187857">
        <w:rPr>
          <w:color w:val="000000"/>
        </w:rPr>
        <w:t xml:space="preserve"> In-circuit pro</w:t>
      </w:r>
      <w:r>
        <w:rPr>
          <w:color w:val="000000"/>
        </w:rPr>
        <w:t>gramming connector for the ETRX2</w:t>
      </w:r>
      <w:r w:rsidRPr="00187857">
        <w:rPr>
          <w:color w:val="000000"/>
        </w:rPr>
        <w:t xml:space="preserve">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Pr>
          <w:color w:val="000000"/>
        </w:rPr>
        <w:t xml:space="preserve"> The ETRX2</w:t>
      </w:r>
      <w:r w:rsidRPr="00187857">
        <w:rPr>
          <w:color w:val="000000"/>
        </w:rPr>
        <w:t xml:space="preserve"> Module is connected to the</w:t>
      </w:r>
      <w:r>
        <w:rPr>
          <w:color w:val="000000"/>
        </w:rPr>
        <w:t xml:space="preserve"> ETRX</w:t>
      </w:r>
      <w:r w:rsidRPr="00187857">
        <w:rPr>
          <w:color w:val="000000"/>
        </w:rPr>
        <w:t xml:space="preserve"> Devel</w:t>
      </w:r>
      <w:r w:rsidRPr="00F60B8A">
        <w:rPr>
          <w:color w:val="000000"/>
        </w:rPr>
        <w:t xml:space="preserve">opment board by the 2x8, </w:t>
      </w:r>
      <w:r>
        <w:rPr>
          <w:color w:val="000000"/>
        </w:rPr>
        <w:t xml:space="preserve">  </w:t>
      </w:r>
      <w:r w:rsidRPr="00F60B8A">
        <w:rPr>
          <w:color w:val="000000"/>
        </w:rPr>
        <w:t xml:space="preserve">1.27mm </w:t>
      </w:r>
      <w:r w:rsidRPr="00187857">
        <w:rPr>
          <w:color w:val="000000"/>
        </w:rPr>
        <w:t xml:space="preserve">pitch Harwin connector allowing a plug-in solution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Pr>
          <w:color w:val="000000"/>
        </w:rPr>
        <w:t xml:space="preserve"> The second ETRX2 </w:t>
      </w:r>
      <w:r w:rsidRPr="00187857">
        <w:rPr>
          <w:color w:val="000000"/>
        </w:rPr>
        <w:t xml:space="preserve">module can be used to </w:t>
      </w:r>
      <w:r w:rsidR="00460903">
        <w:rPr>
          <w:color w:val="000000"/>
        </w:rPr>
        <w:t>set up standalone functionality</w:t>
      </w:r>
      <w:r w:rsidRPr="00187857">
        <w:rPr>
          <w:color w:val="000000"/>
        </w:rPr>
        <w:t xml:space="preserve"> or can be</w:t>
      </w:r>
      <w:r w:rsidRPr="00F60B8A">
        <w:rPr>
          <w:color w:val="000000"/>
        </w:rPr>
        <w:t xml:space="preserve"> </w:t>
      </w:r>
      <w:r>
        <w:rPr>
          <w:color w:val="000000"/>
        </w:rPr>
        <w:t xml:space="preserve"> used in user’s</w:t>
      </w:r>
      <w:r w:rsidRPr="00187857">
        <w:rPr>
          <w:color w:val="000000"/>
        </w:rPr>
        <w:t xml:space="preserve"> prototypes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sidRPr="00187857">
        <w:rPr>
          <w:color w:val="000000"/>
        </w:rPr>
        <w:t xml:space="preserve"> Devboard Supply voltage 6V – 12V </w:t>
      </w:r>
    </w:p>
    <w:p w:rsidR="00477FC5" w:rsidRPr="00187857" w:rsidRDefault="00477FC5" w:rsidP="00477FC5">
      <w:pPr>
        <w:autoSpaceDE w:val="0"/>
        <w:autoSpaceDN w:val="0"/>
        <w:adjustRightInd w:val="0"/>
        <w:spacing w:line="360" w:lineRule="auto"/>
        <w:ind w:left="567" w:hanging="141"/>
        <w:rPr>
          <w:color w:val="000000"/>
        </w:rPr>
      </w:pPr>
      <w:r w:rsidRPr="00646D1B">
        <w:rPr>
          <w:b/>
          <w:color w:val="000000"/>
        </w:rPr>
        <w:t>•</w:t>
      </w:r>
      <w:r>
        <w:rPr>
          <w:color w:val="000000"/>
        </w:rPr>
        <w:t xml:space="preserve"> ETRX2</w:t>
      </w:r>
      <w:r w:rsidRPr="00187857">
        <w:rPr>
          <w:color w:val="000000"/>
        </w:rPr>
        <w:t xml:space="preserve"> Module operating temperature range -40</w:t>
      </w:r>
      <w:r w:rsidRPr="00187857">
        <w:rPr>
          <w:color w:val="000000"/>
          <w:position w:val="8"/>
          <w:vertAlign w:val="superscript"/>
        </w:rPr>
        <w:t>0</w:t>
      </w:r>
      <w:r w:rsidRPr="00187857">
        <w:rPr>
          <w:color w:val="000000"/>
        </w:rPr>
        <w:t>C to +85</w:t>
      </w:r>
      <w:r w:rsidRPr="00187857">
        <w:rPr>
          <w:color w:val="000000"/>
          <w:position w:val="8"/>
          <w:vertAlign w:val="superscript"/>
        </w:rPr>
        <w:t>0</w:t>
      </w:r>
      <w:r w:rsidR="00460903">
        <w:rPr>
          <w:color w:val="000000"/>
        </w:rPr>
        <w:t>C</w:t>
      </w:r>
    </w:p>
    <w:p w:rsidR="00477FC5" w:rsidRDefault="00477FC5" w:rsidP="00477FC5">
      <w:pPr>
        <w:autoSpaceDE w:val="0"/>
        <w:autoSpaceDN w:val="0"/>
        <w:adjustRightInd w:val="0"/>
        <w:jc w:val="both"/>
        <w:rPr>
          <w:b/>
          <w:bCs/>
          <w:color w:val="000000"/>
        </w:rPr>
      </w:pPr>
    </w:p>
    <w:p w:rsidR="000A2077" w:rsidRDefault="000A2077" w:rsidP="00477FC5">
      <w:pPr>
        <w:autoSpaceDE w:val="0"/>
        <w:autoSpaceDN w:val="0"/>
        <w:adjustRightInd w:val="0"/>
        <w:jc w:val="both"/>
        <w:rPr>
          <w:b/>
          <w:bCs/>
          <w:color w:val="000000"/>
        </w:rPr>
      </w:pPr>
    </w:p>
    <w:p w:rsidR="00477FC5" w:rsidRDefault="00D92EE0" w:rsidP="00477FC5">
      <w:pPr>
        <w:autoSpaceDE w:val="0"/>
        <w:autoSpaceDN w:val="0"/>
        <w:adjustRightInd w:val="0"/>
        <w:jc w:val="both"/>
        <w:rPr>
          <w:b/>
          <w:bCs/>
          <w:color w:val="000000"/>
        </w:rPr>
      </w:pPr>
      <w:r>
        <w:rPr>
          <w:b/>
          <w:bCs/>
          <w:color w:val="000000"/>
        </w:rPr>
        <w:t>A</w:t>
      </w:r>
      <w:r w:rsidR="00477FC5">
        <w:rPr>
          <w:b/>
          <w:bCs/>
          <w:color w:val="000000"/>
        </w:rPr>
        <w:t>.</w:t>
      </w:r>
      <w:r w:rsidR="00477FC5" w:rsidRPr="00A37030">
        <w:rPr>
          <w:b/>
          <w:bCs/>
          <w:color w:val="000000"/>
        </w:rPr>
        <w:t>2 A</w:t>
      </w:r>
      <w:r w:rsidR="00477FC5">
        <w:rPr>
          <w:b/>
          <w:bCs/>
          <w:color w:val="000000"/>
        </w:rPr>
        <w:t>bsolute Maximum Ratings of the D</w:t>
      </w:r>
      <w:r w:rsidR="00477FC5" w:rsidRPr="00A37030">
        <w:rPr>
          <w:b/>
          <w:bCs/>
          <w:color w:val="000000"/>
        </w:rPr>
        <w:t xml:space="preserve">evboard and MCB </w:t>
      </w:r>
    </w:p>
    <w:p w:rsidR="00477FC5" w:rsidRPr="00CC5924" w:rsidRDefault="00477FC5" w:rsidP="00477FC5">
      <w:pPr>
        <w:autoSpaceDE w:val="0"/>
        <w:autoSpaceDN w:val="0"/>
        <w:adjustRightInd w:val="0"/>
        <w:jc w:val="both"/>
        <w:rPr>
          <w:color w:val="000000"/>
        </w:rPr>
      </w:pPr>
    </w:p>
    <w:p w:rsidR="00477FC5" w:rsidRDefault="00477FC5" w:rsidP="00477FC5">
      <w:pPr>
        <w:autoSpaceDE w:val="0"/>
        <w:autoSpaceDN w:val="0"/>
        <w:adjustRightInd w:val="0"/>
        <w:spacing w:line="360" w:lineRule="auto"/>
        <w:jc w:val="both"/>
        <w:rPr>
          <w:color w:val="000000"/>
        </w:rPr>
      </w:pPr>
      <w:r w:rsidRPr="003D7EA7">
        <w:rPr>
          <w:color w:val="000000"/>
        </w:rPr>
        <w:t>The absolute maximum ratings given above</w:t>
      </w:r>
      <w:r w:rsidR="00D92EE0">
        <w:rPr>
          <w:color w:val="000000"/>
        </w:rPr>
        <w:t xml:space="preserve"> (see Table A</w:t>
      </w:r>
      <w:r>
        <w:rPr>
          <w:color w:val="000000"/>
        </w:rPr>
        <w:t>.1)</w:t>
      </w:r>
      <w:r w:rsidRPr="003D7EA7">
        <w:rPr>
          <w:color w:val="000000"/>
        </w:rPr>
        <w:t xml:space="preserve"> should unde</w:t>
      </w:r>
      <w:r w:rsidRPr="00A37030">
        <w:rPr>
          <w:color w:val="000000"/>
        </w:rPr>
        <w:t xml:space="preserve">r no circumstances be violated. </w:t>
      </w:r>
      <w:r w:rsidRPr="003D7EA7">
        <w:rPr>
          <w:color w:val="000000"/>
        </w:rPr>
        <w:t>Stress exceeding one or more of the limiting values ma</w:t>
      </w:r>
      <w:r w:rsidRPr="00A37030">
        <w:rPr>
          <w:color w:val="000000"/>
        </w:rPr>
        <w:t xml:space="preserve">y cause permanent damage to the </w:t>
      </w:r>
      <w:r w:rsidR="00646D1B">
        <w:rPr>
          <w:color w:val="000000"/>
        </w:rPr>
        <w:t>device</w:t>
      </w:r>
      <w:r w:rsidRPr="003D7EA7">
        <w:rPr>
          <w:color w:val="000000"/>
        </w:rPr>
        <w:t xml:space="preserve"> </w:t>
      </w:r>
      <w:r>
        <w:rPr>
          <w:color w:val="000000"/>
        </w:rPr>
        <w:t>[</w:t>
      </w:r>
      <w:r w:rsidR="00D708D2">
        <w:rPr>
          <w:color w:val="000000"/>
        </w:rPr>
        <w:t>4</w:t>
      </w:r>
      <w:r>
        <w:rPr>
          <w:color w:val="000000"/>
        </w:rPr>
        <w:t>]</w:t>
      </w:r>
      <w:r w:rsidR="00646D1B">
        <w:rPr>
          <w:color w:val="000000"/>
        </w:rPr>
        <w:t>.</w:t>
      </w:r>
    </w:p>
    <w:p w:rsidR="00D92EE0" w:rsidRPr="00965E6A" w:rsidRDefault="00D92EE0" w:rsidP="00477FC5">
      <w:pPr>
        <w:autoSpaceDE w:val="0"/>
        <w:autoSpaceDN w:val="0"/>
        <w:adjustRightInd w:val="0"/>
        <w:spacing w:line="360" w:lineRule="auto"/>
        <w:jc w:val="both"/>
        <w:rPr>
          <w:color w:val="000000"/>
        </w:rPr>
      </w:pPr>
    </w:p>
    <w:p w:rsidR="00477FC5" w:rsidRDefault="00D92EE0" w:rsidP="00D92EE0">
      <w:pPr>
        <w:pStyle w:val="Caption1"/>
        <w:spacing w:before="0" w:after="0"/>
        <w:jc w:val="center"/>
        <w:rPr>
          <w:rFonts w:ascii="Times New Roman" w:hAnsi="Times New Roman"/>
          <w:bCs/>
          <w:color w:val="000000"/>
        </w:rPr>
      </w:pPr>
      <w:r>
        <w:rPr>
          <w:rFonts w:ascii="Times New Roman" w:hAnsi="Times New Roman"/>
          <w:b/>
          <w:bCs/>
          <w:color w:val="000000"/>
        </w:rPr>
        <w:t>Table A</w:t>
      </w:r>
      <w:r w:rsidRPr="00A37030">
        <w:rPr>
          <w:rFonts w:ascii="Times New Roman" w:hAnsi="Times New Roman"/>
          <w:b/>
          <w:bCs/>
          <w:color w:val="000000"/>
        </w:rPr>
        <w:t>.</w:t>
      </w:r>
      <w:r>
        <w:rPr>
          <w:rFonts w:ascii="Times New Roman" w:hAnsi="Times New Roman"/>
          <w:b/>
          <w:bCs/>
          <w:color w:val="000000"/>
        </w:rPr>
        <w:t>1</w:t>
      </w:r>
      <w:r w:rsidRPr="00A37030">
        <w:rPr>
          <w:rFonts w:ascii="Times New Roman" w:hAnsi="Times New Roman"/>
          <w:b/>
          <w:bCs/>
          <w:color w:val="000000"/>
        </w:rPr>
        <w:t xml:space="preserve">: </w:t>
      </w:r>
      <w:r>
        <w:rPr>
          <w:rFonts w:ascii="Times New Roman" w:hAnsi="Times New Roman"/>
          <w:bCs/>
          <w:color w:val="000000"/>
        </w:rPr>
        <w:t>Absolute maximum r</w:t>
      </w:r>
      <w:r w:rsidRPr="00A37030">
        <w:rPr>
          <w:rFonts w:ascii="Times New Roman" w:hAnsi="Times New Roman"/>
          <w:bCs/>
          <w:color w:val="000000"/>
        </w:rPr>
        <w:t>atings</w:t>
      </w:r>
    </w:p>
    <w:p w:rsidR="000A2077" w:rsidRPr="000A2077" w:rsidRDefault="000A2077" w:rsidP="000A2077">
      <w:pPr>
        <w:pStyle w:val="Defaul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2"/>
        <w:gridCol w:w="1586"/>
        <w:gridCol w:w="1586"/>
        <w:gridCol w:w="1729"/>
      </w:tblGrid>
      <w:tr w:rsidR="00477FC5">
        <w:trPr>
          <w:trHeight w:val="275"/>
          <w:jc w:val="center"/>
        </w:trPr>
        <w:tc>
          <w:tcPr>
            <w:tcW w:w="3282"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sidRPr="00F519BA">
              <w:rPr>
                <w:rFonts w:ascii="Times New Roman" w:hAnsi="Times New Roman"/>
                <w:b/>
              </w:rPr>
              <w:t>Parameter</w:t>
            </w:r>
          </w:p>
        </w:tc>
        <w:tc>
          <w:tcPr>
            <w:tcW w:w="1586"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sidRPr="00F519BA">
              <w:rPr>
                <w:rFonts w:ascii="Times New Roman" w:hAnsi="Times New Roman"/>
                <w:b/>
              </w:rPr>
              <w:t>Min.</w:t>
            </w:r>
          </w:p>
        </w:tc>
        <w:tc>
          <w:tcPr>
            <w:tcW w:w="1586"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sidRPr="00F519BA">
              <w:rPr>
                <w:rFonts w:ascii="Times New Roman" w:hAnsi="Times New Roman"/>
                <w:b/>
              </w:rPr>
              <w:t>Max.</w:t>
            </w:r>
          </w:p>
        </w:tc>
        <w:tc>
          <w:tcPr>
            <w:tcW w:w="1729"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sidRPr="00F519BA">
              <w:rPr>
                <w:rFonts w:ascii="Times New Roman" w:hAnsi="Times New Roman"/>
                <w:b/>
              </w:rPr>
              <w:t>Units</w:t>
            </w:r>
          </w:p>
        </w:tc>
      </w:tr>
      <w:tr w:rsidR="00477FC5">
        <w:trPr>
          <w:trHeight w:val="275"/>
          <w:jc w:val="center"/>
        </w:trPr>
        <w:tc>
          <w:tcPr>
            <w:tcW w:w="3282"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Supply Voltage Vdd</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-0.3</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12</w:t>
            </w:r>
          </w:p>
        </w:tc>
        <w:tc>
          <w:tcPr>
            <w:tcW w:w="1729"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V</w:t>
            </w:r>
          </w:p>
        </w:tc>
      </w:tr>
      <w:tr w:rsidR="00477FC5">
        <w:trPr>
          <w:trHeight w:val="293"/>
          <w:jc w:val="center"/>
        </w:trPr>
        <w:tc>
          <w:tcPr>
            <w:tcW w:w="3282"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Voltage on any I/O pin</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-0.3</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3.6</w:t>
            </w:r>
          </w:p>
        </w:tc>
        <w:tc>
          <w:tcPr>
            <w:tcW w:w="1729"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V</w:t>
            </w:r>
          </w:p>
        </w:tc>
      </w:tr>
      <w:tr w:rsidR="00477FC5">
        <w:trPr>
          <w:trHeight w:val="327"/>
          <w:jc w:val="center"/>
        </w:trPr>
        <w:tc>
          <w:tcPr>
            <w:tcW w:w="3282"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Storage Temperature range</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-50</w:t>
            </w:r>
          </w:p>
        </w:tc>
        <w:tc>
          <w:tcPr>
            <w:tcW w:w="158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sidRPr="00C20FE0">
              <w:rPr>
                <w:rFonts w:ascii="Times New Roman" w:hAnsi="Times New Roman"/>
              </w:rPr>
              <w:t>150</w:t>
            </w:r>
          </w:p>
        </w:tc>
        <w:tc>
          <w:tcPr>
            <w:tcW w:w="1729" w:type="dxa"/>
            <w:shd w:val="clear" w:color="auto" w:fill="F2F2F2"/>
            <w:vAlign w:val="center"/>
          </w:tcPr>
          <w:p w:rsidR="00477FC5" w:rsidRPr="00C20FE0" w:rsidRDefault="00477FC5" w:rsidP="00477FC5">
            <w:pPr>
              <w:pStyle w:val="Caption1"/>
              <w:spacing w:before="0" w:after="0"/>
              <w:jc w:val="center"/>
              <w:rPr>
                <w:rFonts w:ascii="Cambria" w:hAnsi="Cambria"/>
              </w:rPr>
            </w:pPr>
            <w:r w:rsidRPr="00C20FE0">
              <w:rPr>
                <w:rFonts w:ascii="Cambria" w:eastAsia="MS PMincho" w:hAnsi="MS PMincho"/>
              </w:rPr>
              <w:t>℃</w:t>
            </w:r>
          </w:p>
        </w:tc>
      </w:tr>
    </w:tbl>
    <w:p w:rsidR="00477FC5" w:rsidRDefault="00477FC5" w:rsidP="00477FC5">
      <w:pPr>
        <w:autoSpaceDE w:val="0"/>
        <w:autoSpaceDN w:val="0"/>
        <w:adjustRightInd w:val="0"/>
        <w:spacing w:line="360" w:lineRule="auto"/>
        <w:jc w:val="both"/>
        <w:rPr>
          <w:color w:val="000000"/>
        </w:rPr>
      </w:pPr>
    </w:p>
    <w:p w:rsidR="00477FC5" w:rsidRDefault="00477FC5" w:rsidP="00477FC5">
      <w:pPr>
        <w:autoSpaceDE w:val="0"/>
        <w:autoSpaceDN w:val="0"/>
        <w:adjustRightInd w:val="0"/>
        <w:rPr>
          <w:b/>
          <w:bCs/>
          <w:color w:val="000000"/>
        </w:rPr>
      </w:pPr>
    </w:p>
    <w:p w:rsidR="00477FC5" w:rsidRPr="00A37030" w:rsidRDefault="00D92EE0" w:rsidP="00477FC5">
      <w:pPr>
        <w:autoSpaceDE w:val="0"/>
        <w:autoSpaceDN w:val="0"/>
        <w:adjustRightInd w:val="0"/>
        <w:rPr>
          <w:color w:val="000000"/>
        </w:rPr>
      </w:pPr>
      <w:r>
        <w:rPr>
          <w:b/>
          <w:bCs/>
          <w:color w:val="000000"/>
        </w:rPr>
        <w:t>A</w:t>
      </w:r>
      <w:r w:rsidR="00477FC5">
        <w:rPr>
          <w:b/>
          <w:bCs/>
          <w:color w:val="000000"/>
        </w:rPr>
        <w:t>.</w:t>
      </w:r>
      <w:r w:rsidR="00477FC5" w:rsidRPr="00A37030">
        <w:rPr>
          <w:b/>
          <w:bCs/>
          <w:color w:val="000000"/>
        </w:rPr>
        <w:t xml:space="preserve">3 Operating </w:t>
      </w:r>
      <w:r w:rsidR="00477FC5">
        <w:rPr>
          <w:b/>
          <w:bCs/>
          <w:color w:val="000000"/>
        </w:rPr>
        <w:t>Conditions of the D</w:t>
      </w:r>
      <w:r w:rsidR="00477FC5" w:rsidRPr="00A37030">
        <w:rPr>
          <w:b/>
          <w:bCs/>
          <w:color w:val="000000"/>
        </w:rPr>
        <w:t xml:space="preserve">evboard and MCB </w:t>
      </w:r>
    </w:p>
    <w:p w:rsidR="00477FC5" w:rsidRPr="00A37030" w:rsidRDefault="00477FC5" w:rsidP="00477FC5">
      <w:pPr>
        <w:autoSpaceDE w:val="0"/>
        <w:autoSpaceDN w:val="0"/>
        <w:adjustRightInd w:val="0"/>
        <w:rPr>
          <w:color w:val="000000"/>
        </w:rPr>
      </w:pPr>
    </w:p>
    <w:p w:rsidR="00D92EE0" w:rsidRPr="00A37030" w:rsidRDefault="00477FC5" w:rsidP="00477FC5">
      <w:pPr>
        <w:autoSpaceDE w:val="0"/>
        <w:autoSpaceDN w:val="0"/>
        <w:adjustRightInd w:val="0"/>
        <w:rPr>
          <w:color w:val="000000"/>
        </w:rPr>
      </w:pPr>
      <w:r w:rsidRPr="00A37030">
        <w:rPr>
          <w:color w:val="000000"/>
        </w:rPr>
        <w:t xml:space="preserve">Typical values at 5V 25°C. </w:t>
      </w:r>
    </w:p>
    <w:p w:rsidR="00646D1B" w:rsidRDefault="00646D1B" w:rsidP="00D92EE0">
      <w:pPr>
        <w:autoSpaceDE w:val="0"/>
        <w:autoSpaceDN w:val="0"/>
        <w:adjustRightInd w:val="0"/>
        <w:jc w:val="center"/>
        <w:rPr>
          <w:b/>
          <w:bCs/>
          <w:color w:val="000000"/>
        </w:rPr>
      </w:pPr>
    </w:p>
    <w:p w:rsidR="00477FC5" w:rsidRDefault="00BE341B" w:rsidP="00D92EE0">
      <w:pPr>
        <w:autoSpaceDE w:val="0"/>
        <w:autoSpaceDN w:val="0"/>
        <w:adjustRightInd w:val="0"/>
        <w:jc w:val="center"/>
        <w:rPr>
          <w:bCs/>
          <w:color w:val="000000"/>
        </w:rPr>
      </w:pPr>
      <w:r>
        <w:rPr>
          <w:b/>
          <w:bCs/>
          <w:color w:val="000000"/>
        </w:rPr>
        <w:t>Table A</w:t>
      </w:r>
      <w:r w:rsidR="00D92EE0">
        <w:rPr>
          <w:b/>
          <w:bCs/>
          <w:color w:val="000000"/>
        </w:rPr>
        <w:t>.2</w:t>
      </w:r>
      <w:r w:rsidR="00D92EE0" w:rsidRPr="00A37030">
        <w:rPr>
          <w:b/>
          <w:bCs/>
          <w:color w:val="000000"/>
        </w:rPr>
        <w:t xml:space="preserve">: </w:t>
      </w:r>
      <w:r w:rsidR="00D92EE0">
        <w:rPr>
          <w:bCs/>
          <w:color w:val="000000"/>
        </w:rPr>
        <w:t>Operating c</w:t>
      </w:r>
      <w:r w:rsidR="00D92EE0" w:rsidRPr="00A37030">
        <w:rPr>
          <w:bCs/>
          <w:color w:val="000000"/>
        </w:rPr>
        <w:t>onditions</w:t>
      </w:r>
    </w:p>
    <w:p w:rsidR="000A2077" w:rsidRPr="00D92EE0" w:rsidRDefault="000A2077" w:rsidP="00D92EE0">
      <w:pPr>
        <w:autoSpaceDE w:val="0"/>
        <w:autoSpaceDN w:val="0"/>
        <w:adjustRightInd w:val="0"/>
        <w:jc w:val="center"/>
        <w:rPr>
          <w:bCs/>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851"/>
        <w:gridCol w:w="850"/>
        <w:gridCol w:w="851"/>
        <w:gridCol w:w="992"/>
        <w:gridCol w:w="2410"/>
      </w:tblGrid>
      <w:tr w:rsidR="00477FC5" w:rsidRPr="00F519BA">
        <w:trPr>
          <w:jc w:val="center"/>
        </w:trPr>
        <w:tc>
          <w:tcPr>
            <w:tcW w:w="2518"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Parameter</w:t>
            </w:r>
          </w:p>
        </w:tc>
        <w:tc>
          <w:tcPr>
            <w:tcW w:w="851"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Min.</w:t>
            </w:r>
          </w:p>
        </w:tc>
        <w:tc>
          <w:tcPr>
            <w:tcW w:w="850"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Typ.</w:t>
            </w:r>
          </w:p>
        </w:tc>
        <w:tc>
          <w:tcPr>
            <w:tcW w:w="851"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Max.</w:t>
            </w:r>
          </w:p>
        </w:tc>
        <w:tc>
          <w:tcPr>
            <w:tcW w:w="992"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Units</w:t>
            </w:r>
          </w:p>
        </w:tc>
        <w:tc>
          <w:tcPr>
            <w:tcW w:w="2410" w:type="dxa"/>
            <w:tcBorders>
              <w:bottom w:val="single" w:sz="4" w:space="0" w:color="000000"/>
            </w:tcBorders>
            <w:shd w:val="clear" w:color="auto" w:fill="BFBFBF"/>
            <w:vAlign w:val="center"/>
          </w:tcPr>
          <w:p w:rsidR="00477FC5" w:rsidRPr="00F519BA" w:rsidRDefault="00477FC5" w:rsidP="00477FC5">
            <w:pPr>
              <w:autoSpaceDE w:val="0"/>
              <w:autoSpaceDN w:val="0"/>
              <w:adjustRightInd w:val="0"/>
              <w:jc w:val="center"/>
              <w:rPr>
                <w:b/>
                <w:bCs/>
                <w:color w:val="000000"/>
              </w:rPr>
            </w:pPr>
            <w:r w:rsidRPr="00F519BA">
              <w:rPr>
                <w:b/>
                <w:bCs/>
                <w:color w:val="000000"/>
              </w:rPr>
              <w:t>Condition</w:t>
            </w:r>
          </w:p>
        </w:tc>
      </w:tr>
      <w:tr w:rsidR="00477FC5" w:rsidRPr="00F519BA">
        <w:trPr>
          <w:jc w:val="center"/>
        </w:trPr>
        <w:tc>
          <w:tcPr>
            <w:tcW w:w="2518" w:type="dxa"/>
            <w:shd w:val="clear" w:color="auto" w:fill="F2F2F2"/>
            <w:vAlign w:val="center"/>
          </w:tcPr>
          <w:p w:rsidR="00477FC5" w:rsidRPr="00F519BA" w:rsidRDefault="00477FC5" w:rsidP="00477FC5">
            <w:pPr>
              <w:autoSpaceDE w:val="0"/>
              <w:autoSpaceDN w:val="0"/>
              <w:adjustRightInd w:val="0"/>
              <w:jc w:val="center"/>
              <w:rPr>
                <w:bCs/>
                <w:color w:val="000000"/>
                <w:sz w:val="16"/>
                <w:szCs w:val="16"/>
              </w:rPr>
            </w:pPr>
            <w:r w:rsidRPr="00F519BA">
              <w:rPr>
                <w:bCs/>
                <w:color w:val="000000"/>
              </w:rPr>
              <w:t>Supply Voltage, V</w:t>
            </w:r>
            <w:r w:rsidRPr="00F519BA">
              <w:rPr>
                <w:bCs/>
                <w:color w:val="000000"/>
                <w:sz w:val="16"/>
                <w:szCs w:val="16"/>
              </w:rPr>
              <w:t>DD</w:t>
            </w: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4</w:t>
            </w:r>
          </w:p>
        </w:tc>
        <w:tc>
          <w:tcPr>
            <w:tcW w:w="850"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5</w:t>
            </w: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6</w:t>
            </w:r>
          </w:p>
        </w:tc>
        <w:tc>
          <w:tcPr>
            <w:tcW w:w="992"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V</w:t>
            </w:r>
          </w:p>
        </w:tc>
        <w:tc>
          <w:tcPr>
            <w:tcW w:w="2410" w:type="dxa"/>
            <w:shd w:val="clear" w:color="auto" w:fill="F2F2F2"/>
            <w:vAlign w:val="center"/>
          </w:tcPr>
          <w:p w:rsidR="00477FC5" w:rsidRPr="00F519BA" w:rsidRDefault="00477FC5" w:rsidP="00477FC5">
            <w:pPr>
              <w:autoSpaceDE w:val="0"/>
              <w:autoSpaceDN w:val="0"/>
              <w:adjustRightInd w:val="0"/>
              <w:jc w:val="center"/>
              <w:rPr>
                <w:bCs/>
                <w:color w:val="000000"/>
              </w:rPr>
            </w:pPr>
          </w:p>
        </w:tc>
      </w:tr>
      <w:tr w:rsidR="00477FC5" w:rsidRPr="00F519BA">
        <w:trPr>
          <w:jc w:val="center"/>
        </w:trPr>
        <w:tc>
          <w:tcPr>
            <w:tcW w:w="2518"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Supply Current</w:t>
            </w: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p>
        </w:tc>
        <w:tc>
          <w:tcPr>
            <w:tcW w:w="850" w:type="dxa"/>
            <w:shd w:val="clear" w:color="auto" w:fill="F2F2F2"/>
            <w:vAlign w:val="center"/>
          </w:tcPr>
          <w:p w:rsidR="00477FC5" w:rsidRPr="00F519BA" w:rsidRDefault="00477FC5" w:rsidP="00477FC5">
            <w:pPr>
              <w:autoSpaceDE w:val="0"/>
              <w:autoSpaceDN w:val="0"/>
              <w:adjustRightInd w:val="0"/>
              <w:jc w:val="center"/>
              <w:rPr>
                <w:bCs/>
                <w:color w:val="000000"/>
              </w:rPr>
            </w:pP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120</w:t>
            </w:r>
          </w:p>
        </w:tc>
        <w:tc>
          <w:tcPr>
            <w:tcW w:w="992"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mA</w:t>
            </w:r>
          </w:p>
        </w:tc>
        <w:tc>
          <w:tcPr>
            <w:tcW w:w="2410"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TX with PA-Module</w:t>
            </w:r>
          </w:p>
        </w:tc>
      </w:tr>
      <w:tr w:rsidR="00477FC5" w:rsidRPr="00F519BA">
        <w:trPr>
          <w:jc w:val="center"/>
        </w:trPr>
        <w:tc>
          <w:tcPr>
            <w:tcW w:w="2518"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Operating ambient Temperature range</w:t>
            </w: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-40</w:t>
            </w:r>
          </w:p>
        </w:tc>
        <w:tc>
          <w:tcPr>
            <w:tcW w:w="850"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25</w:t>
            </w:r>
          </w:p>
        </w:tc>
        <w:tc>
          <w:tcPr>
            <w:tcW w:w="851"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bCs/>
                <w:color w:val="000000"/>
              </w:rPr>
              <w:t>85</w:t>
            </w:r>
          </w:p>
        </w:tc>
        <w:tc>
          <w:tcPr>
            <w:tcW w:w="992" w:type="dxa"/>
            <w:shd w:val="clear" w:color="auto" w:fill="F2F2F2"/>
            <w:vAlign w:val="center"/>
          </w:tcPr>
          <w:p w:rsidR="00477FC5" w:rsidRPr="00F519BA" w:rsidRDefault="00477FC5" w:rsidP="00477FC5">
            <w:pPr>
              <w:autoSpaceDE w:val="0"/>
              <w:autoSpaceDN w:val="0"/>
              <w:adjustRightInd w:val="0"/>
              <w:jc w:val="center"/>
              <w:rPr>
                <w:bCs/>
                <w:color w:val="000000"/>
              </w:rPr>
            </w:pPr>
            <w:r w:rsidRPr="00F519BA">
              <w:rPr>
                <w:rFonts w:ascii="MS PMincho" w:eastAsia="MS PMincho" w:hAnsi="MS PMincho" w:hint="eastAsia"/>
                <w:bCs/>
                <w:color w:val="000000"/>
              </w:rPr>
              <w:t>℃</w:t>
            </w:r>
          </w:p>
        </w:tc>
        <w:tc>
          <w:tcPr>
            <w:tcW w:w="2410" w:type="dxa"/>
            <w:shd w:val="clear" w:color="auto" w:fill="F2F2F2"/>
            <w:vAlign w:val="center"/>
          </w:tcPr>
          <w:p w:rsidR="00477FC5" w:rsidRPr="00F519BA" w:rsidRDefault="00477FC5" w:rsidP="00477FC5">
            <w:pPr>
              <w:autoSpaceDE w:val="0"/>
              <w:autoSpaceDN w:val="0"/>
              <w:adjustRightInd w:val="0"/>
              <w:jc w:val="center"/>
              <w:rPr>
                <w:bCs/>
                <w:color w:val="000000"/>
              </w:rPr>
            </w:pPr>
          </w:p>
        </w:tc>
      </w:tr>
    </w:tbl>
    <w:p w:rsidR="005F520C" w:rsidRDefault="005F520C" w:rsidP="00477FC5">
      <w:pPr>
        <w:autoSpaceDE w:val="0"/>
        <w:autoSpaceDN w:val="0"/>
        <w:adjustRightInd w:val="0"/>
        <w:spacing w:line="360" w:lineRule="auto"/>
        <w:jc w:val="both"/>
        <w:rPr>
          <w:color w:val="000000"/>
        </w:rPr>
      </w:pPr>
    </w:p>
    <w:p w:rsidR="00477FC5" w:rsidRPr="003D7EA7" w:rsidRDefault="00477FC5" w:rsidP="00477FC5">
      <w:pPr>
        <w:autoSpaceDE w:val="0"/>
        <w:autoSpaceDN w:val="0"/>
        <w:adjustRightInd w:val="0"/>
        <w:spacing w:line="360" w:lineRule="auto"/>
        <w:jc w:val="both"/>
        <w:rPr>
          <w:color w:val="000000"/>
        </w:rPr>
      </w:pPr>
      <w:r w:rsidRPr="003D7EA7">
        <w:rPr>
          <w:color w:val="000000"/>
        </w:rPr>
        <w:t>The voltage regulators used are protected against overtemperature and overcurrent</w:t>
      </w:r>
      <w:r>
        <w:rPr>
          <w:color w:val="000000"/>
        </w:rPr>
        <w:t xml:space="preserve"> </w:t>
      </w:r>
      <w:r w:rsidR="00D92EE0">
        <w:rPr>
          <w:color w:val="000000"/>
        </w:rPr>
        <w:t>(see T</w:t>
      </w:r>
      <w:r w:rsidR="00BE341B">
        <w:rPr>
          <w:color w:val="000000"/>
        </w:rPr>
        <w:t>able A</w:t>
      </w:r>
      <w:r>
        <w:rPr>
          <w:color w:val="000000"/>
        </w:rPr>
        <w:t>.2)</w:t>
      </w:r>
      <w:r w:rsidRPr="003D7EA7">
        <w:rPr>
          <w:color w:val="000000"/>
        </w:rPr>
        <w:t xml:space="preserve"> </w:t>
      </w:r>
      <w:r>
        <w:rPr>
          <w:color w:val="000000"/>
        </w:rPr>
        <w:t>[</w:t>
      </w:r>
      <w:r w:rsidR="00D708D2">
        <w:rPr>
          <w:color w:val="000000"/>
        </w:rPr>
        <w:t>4</w:t>
      </w:r>
      <w:r>
        <w:rPr>
          <w:color w:val="000000"/>
        </w:rPr>
        <w:t>]</w:t>
      </w:r>
      <w:r w:rsidR="00646D1B">
        <w:rPr>
          <w:color w:val="000000"/>
        </w:rPr>
        <w:t>.</w:t>
      </w:r>
    </w:p>
    <w:p w:rsidR="00477FC5" w:rsidRPr="003D7EA7" w:rsidRDefault="00D92EE0" w:rsidP="00477FC5">
      <w:pPr>
        <w:autoSpaceDE w:val="0"/>
        <w:autoSpaceDN w:val="0"/>
        <w:adjustRightInd w:val="0"/>
        <w:jc w:val="both"/>
        <w:rPr>
          <w:color w:val="000000"/>
        </w:rPr>
      </w:pPr>
      <w:r>
        <w:rPr>
          <w:b/>
          <w:bCs/>
          <w:color w:val="000000"/>
        </w:rPr>
        <w:lastRenderedPageBreak/>
        <w:t>A</w:t>
      </w:r>
      <w:r w:rsidR="00477FC5">
        <w:rPr>
          <w:b/>
          <w:bCs/>
          <w:color w:val="000000"/>
        </w:rPr>
        <w:t>.4</w:t>
      </w:r>
      <w:r w:rsidR="00477FC5" w:rsidRPr="003D7EA7">
        <w:rPr>
          <w:b/>
          <w:bCs/>
          <w:color w:val="000000"/>
        </w:rPr>
        <w:t xml:space="preserve"> Interoperability </w:t>
      </w:r>
    </w:p>
    <w:p w:rsidR="00477FC5" w:rsidRDefault="00477FC5" w:rsidP="00477FC5">
      <w:pPr>
        <w:autoSpaceDE w:val="0"/>
        <w:autoSpaceDN w:val="0"/>
        <w:adjustRightInd w:val="0"/>
        <w:jc w:val="both"/>
        <w:rPr>
          <w:color w:val="000000"/>
        </w:rPr>
      </w:pPr>
    </w:p>
    <w:p w:rsidR="00477FC5" w:rsidRPr="003D7EA7" w:rsidRDefault="00477FC5" w:rsidP="00477FC5">
      <w:pPr>
        <w:autoSpaceDE w:val="0"/>
        <w:autoSpaceDN w:val="0"/>
        <w:adjustRightInd w:val="0"/>
        <w:spacing w:line="360" w:lineRule="auto"/>
        <w:jc w:val="both"/>
        <w:rPr>
          <w:color w:val="000000"/>
        </w:rPr>
      </w:pPr>
      <w:r>
        <w:rPr>
          <w:color w:val="000000"/>
        </w:rPr>
        <w:t>T</w:t>
      </w:r>
      <w:r w:rsidRPr="003D7EA7">
        <w:rPr>
          <w:color w:val="000000"/>
        </w:rPr>
        <w:t xml:space="preserve">he R2xx or R3xx Telegesis AT-Command line Interpreter is based on a private application profile and uses the Ember meshing and self-healing stack, so interoperability with wireless mesh networking solutions from other manufacturers is unlikely when using the default firmware. Interoperating with other solutions that use EmberZNet can be possible </w:t>
      </w:r>
      <w:r>
        <w:rPr>
          <w:color w:val="000000"/>
        </w:rPr>
        <w:t>[</w:t>
      </w:r>
      <w:r w:rsidR="00D708D2">
        <w:rPr>
          <w:color w:val="000000"/>
        </w:rPr>
        <w:t>4</w:t>
      </w:r>
      <w:r>
        <w:rPr>
          <w:color w:val="000000"/>
        </w:rPr>
        <w:t>]</w:t>
      </w:r>
      <w:r w:rsidR="00646D1B">
        <w:rPr>
          <w:color w:val="000000"/>
        </w:rPr>
        <w:t>.</w:t>
      </w:r>
    </w:p>
    <w:p w:rsidR="00477FC5" w:rsidRPr="005F520C" w:rsidRDefault="00477FC5" w:rsidP="00477FC5">
      <w:pPr>
        <w:autoSpaceDE w:val="0"/>
        <w:autoSpaceDN w:val="0"/>
        <w:adjustRightInd w:val="0"/>
        <w:rPr>
          <w:b/>
          <w:bCs/>
          <w:color w:val="000000"/>
          <w:sz w:val="20"/>
          <w:szCs w:val="20"/>
        </w:rPr>
      </w:pPr>
    </w:p>
    <w:p w:rsidR="00477FC5" w:rsidRPr="00A37030" w:rsidRDefault="00477FC5" w:rsidP="00477FC5"/>
    <w:p w:rsidR="00477FC5" w:rsidRPr="00A37030" w:rsidRDefault="00D92EE0" w:rsidP="00477FC5">
      <w:pPr>
        <w:autoSpaceDE w:val="0"/>
        <w:autoSpaceDN w:val="0"/>
        <w:adjustRightInd w:val="0"/>
        <w:rPr>
          <w:b/>
          <w:bCs/>
          <w:color w:val="000000"/>
        </w:rPr>
      </w:pPr>
      <w:r>
        <w:rPr>
          <w:b/>
          <w:bCs/>
          <w:color w:val="000000"/>
        </w:rPr>
        <w:t>A</w:t>
      </w:r>
      <w:r w:rsidR="00477FC5">
        <w:rPr>
          <w:b/>
          <w:bCs/>
          <w:color w:val="000000"/>
        </w:rPr>
        <w:t>.5</w:t>
      </w:r>
      <w:r w:rsidR="00477FC5" w:rsidRPr="00A37030">
        <w:rPr>
          <w:b/>
          <w:bCs/>
          <w:color w:val="000000"/>
        </w:rPr>
        <w:t xml:space="preserve"> Overview of t</w:t>
      </w:r>
      <w:r w:rsidR="00477FC5" w:rsidRPr="00A37030">
        <w:rPr>
          <w:b/>
          <w:color w:val="000000"/>
        </w:rPr>
        <w:t>he ETRX2</w:t>
      </w:r>
      <w:r w:rsidR="00477FC5">
        <w:rPr>
          <w:b/>
          <w:color w:val="000000"/>
        </w:rPr>
        <w:t>DVK Development Kits</w:t>
      </w:r>
    </w:p>
    <w:p w:rsidR="00477FC5" w:rsidRPr="00A37030" w:rsidRDefault="00477FC5" w:rsidP="00477FC5">
      <w:pPr>
        <w:autoSpaceDE w:val="0"/>
        <w:autoSpaceDN w:val="0"/>
        <w:adjustRightInd w:val="0"/>
        <w:jc w:val="both"/>
        <w:rPr>
          <w:color w:val="000000"/>
        </w:rPr>
      </w:pPr>
    </w:p>
    <w:p w:rsidR="00477FC5" w:rsidRPr="003D7EA7" w:rsidRDefault="00477FC5" w:rsidP="00477FC5">
      <w:pPr>
        <w:autoSpaceDE w:val="0"/>
        <w:autoSpaceDN w:val="0"/>
        <w:adjustRightInd w:val="0"/>
        <w:spacing w:line="360" w:lineRule="auto"/>
        <w:jc w:val="both"/>
        <w:rPr>
          <w:color w:val="000000"/>
        </w:rPr>
      </w:pPr>
      <w:r>
        <w:rPr>
          <w:color w:val="000000"/>
        </w:rPr>
        <w:t>The ETRX2DVK development kits have</w:t>
      </w:r>
      <w:r w:rsidRPr="003D7EA7">
        <w:rPr>
          <w:color w:val="000000"/>
        </w:rPr>
        <w:t xml:space="preserve"> been designed to allow quick evaluation and prototyping using the ETRX2 wireless mesh networking modules. </w:t>
      </w:r>
    </w:p>
    <w:p w:rsidR="00477FC5" w:rsidRPr="005F520C" w:rsidRDefault="00477FC5" w:rsidP="00477FC5">
      <w:pPr>
        <w:autoSpaceDE w:val="0"/>
        <w:autoSpaceDN w:val="0"/>
        <w:adjustRightInd w:val="0"/>
        <w:jc w:val="both"/>
        <w:rPr>
          <w:color w:val="000000"/>
          <w:sz w:val="22"/>
          <w:szCs w:val="22"/>
        </w:rPr>
      </w:pPr>
    </w:p>
    <w:p w:rsidR="00477FC5" w:rsidRPr="003D7EA7" w:rsidRDefault="00477FC5" w:rsidP="00477FC5">
      <w:pPr>
        <w:autoSpaceDE w:val="0"/>
        <w:autoSpaceDN w:val="0"/>
        <w:adjustRightInd w:val="0"/>
        <w:spacing w:line="360" w:lineRule="auto"/>
        <w:jc w:val="both"/>
        <w:rPr>
          <w:color w:val="000000"/>
        </w:rPr>
      </w:pPr>
      <w:r w:rsidRPr="003D7EA7">
        <w:rPr>
          <w:color w:val="000000"/>
        </w:rPr>
        <w:t xml:space="preserve">Two versions of the development kit are available, </w:t>
      </w:r>
      <w:r>
        <w:rPr>
          <w:color w:val="000000"/>
        </w:rPr>
        <w:t>t</w:t>
      </w:r>
      <w:r w:rsidRPr="003D7EA7">
        <w:rPr>
          <w:color w:val="000000"/>
        </w:rPr>
        <w:t>he functional summari</w:t>
      </w:r>
      <w:r>
        <w:rPr>
          <w:color w:val="000000"/>
        </w:rPr>
        <w:t>es can be seen at the start of this chapter</w:t>
      </w:r>
      <w:r w:rsidRPr="003D7EA7">
        <w:rPr>
          <w:color w:val="000000"/>
        </w:rPr>
        <w:t xml:space="preserve"> for full kit details. F</w:t>
      </w:r>
      <w:r>
        <w:rPr>
          <w:color w:val="000000"/>
        </w:rPr>
        <w:t xml:space="preserve">or a full evaluation of ZigBee </w:t>
      </w:r>
      <w:r w:rsidRPr="003D7EA7">
        <w:rPr>
          <w:color w:val="000000"/>
        </w:rPr>
        <w:t xml:space="preserve">technology without using </w:t>
      </w:r>
      <w:r>
        <w:rPr>
          <w:color w:val="000000"/>
        </w:rPr>
        <w:t>the</w:t>
      </w:r>
      <w:r w:rsidRPr="003D7EA7">
        <w:rPr>
          <w:color w:val="000000"/>
        </w:rPr>
        <w:t xml:space="preserve"> prototypes it is recommended to use more than a single development kit to</w:t>
      </w:r>
      <w:r w:rsidR="00646D1B">
        <w:rPr>
          <w:color w:val="000000"/>
        </w:rPr>
        <w:t xml:space="preserve"> set up an experimental network</w:t>
      </w:r>
      <w:r w:rsidRPr="003D7EA7">
        <w:rPr>
          <w:color w:val="000000"/>
        </w:rPr>
        <w:t xml:space="preserve"> </w:t>
      </w:r>
      <w:r>
        <w:rPr>
          <w:color w:val="000000"/>
        </w:rPr>
        <w:t>[</w:t>
      </w:r>
      <w:r w:rsidR="00D708D2">
        <w:rPr>
          <w:color w:val="000000"/>
        </w:rPr>
        <w:t>4</w:t>
      </w:r>
      <w:r>
        <w:rPr>
          <w:color w:val="000000"/>
        </w:rPr>
        <w:t>]</w:t>
      </w:r>
      <w:r w:rsidR="00646D1B">
        <w:rPr>
          <w:color w:val="000000"/>
        </w:rPr>
        <w:t>.</w:t>
      </w:r>
    </w:p>
    <w:p w:rsidR="000A2077" w:rsidRPr="005D63A9" w:rsidRDefault="000A2077" w:rsidP="000A2077">
      <w:pPr>
        <w:autoSpaceDE w:val="0"/>
        <w:autoSpaceDN w:val="0"/>
        <w:adjustRightInd w:val="0"/>
        <w:jc w:val="both"/>
        <w:rPr>
          <w:color w:val="000000"/>
        </w:rPr>
      </w:pPr>
    </w:p>
    <w:p w:rsidR="00477FC5" w:rsidRDefault="00D003A6" w:rsidP="00477FC5">
      <w:pPr>
        <w:autoSpaceDE w:val="0"/>
        <w:autoSpaceDN w:val="0"/>
        <w:adjustRightInd w:val="0"/>
        <w:jc w:val="center"/>
        <w:rPr>
          <w:b/>
          <w:bCs/>
          <w:color w:val="000000"/>
        </w:rPr>
      </w:pPr>
      <w:r>
        <w:rPr>
          <w:b/>
          <w:noProof/>
          <w:color w:val="000000"/>
        </w:rPr>
        <w:drawing>
          <wp:inline distT="0" distB="0" distL="0" distR="0">
            <wp:extent cx="4688840" cy="3434080"/>
            <wp:effectExtent l="19050" t="0" r="0" b="0"/>
            <wp:docPr id="2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100"/>
                    <a:srcRect/>
                    <a:stretch>
                      <a:fillRect/>
                    </a:stretch>
                  </pic:blipFill>
                  <pic:spPr bwMode="auto">
                    <a:xfrm>
                      <a:off x="0" y="0"/>
                      <a:ext cx="4688840" cy="3434080"/>
                    </a:xfrm>
                    <a:prstGeom prst="rect">
                      <a:avLst/>
                    </a:prstGeom>
                    <a:noFill/>
                    <a:ln w="9525">
                      <a:noFill/>
                      <a:miter lim="800000"/>
                      <a:headEnd/>
                      <a:tailEnd/>
                    </a:ln>
                  </pic:spPr>
                </pic:pic>
              </a:graphicData>
            </a:graphic>
          </wp:inline>
        </w:drawing>
      </w:r>
    </w:p>
    <w:p w:rsidR="00477FC5" w:rsidRDefault="00477FC5" w:rsidP="00477FC5">
      <w:pPr>
        <w:autoSpaceDE w:val="0"/>
        <w:autoSpaceDN w:val="0"/>
        <w:adjustRightInd w:val="0"/>
        <w:jc w:val="center"/>
        <w:rPr>
          <w:b/>
          <w:bCs/>
          <w:color w:val="000000"/>
        </w:rPr>
      </w:pPr>
    </w:p>
    <w:p w:rsidR="00477FC5" w:rsidRPr="00A37030" w:rsidRDefault="00D92EE0" w:rsidP="00477FC5">
      <w:pPr>
        <w:autoSpaceDE w:val="0"/>
        <w:autoSpaceDN w:val="0"/>
        <w:adjustRightInd w:val="0"/>
        <w:jc w:val="center"/>
        <w:rPr>
          <w:color w:val="000000"/>
        </w:rPr>
      </w:pPr>
      <w:r>
        <w:rPr>
          <w:b/>
          <w:bCs/>
          <w:color w:val="000000"/>
        </w:rPr>
        <w:t>Figure A</w:t>
      </w:r>
      <w:r w:rsidR="00477FC5">
        <w:rPr>
          <w:b/>
          <w:bCs/>
          <w:color w:val="000000"/>
        </w:rPr>
        <w:t>.2</w:t>
      </w:r>
      <w:r w:rsidR="00477FC5" w:rsidRPr="00A37030">
        <w:rPr>
          <w:b/>
          <w:bCs/>
          <w:color w:val="000000"/>
        </w:rPr>
        <w:t xml:space="preserve">: </w:t>
      </w:r>
      <w:r w:rsidR="00477FC5">
        <w:rPr>
          <w:bCs/>
          <w:color w:val="000000"/>
        </w:rPr>
        <w:t>The d</w:t>
      </w:r>
      <w:r w:rsidR="00477FC5" w:rsidRPr="00A37030">
        <w:rPr>
          <w:bCs/>
          <w:color w:val="000000"/>
        </w:rPr>
        <w:t>evelopment board</w:t>
      </w:r>
    </w:p>
    <w:p w:rsidR="005F520C" w:rsidRPr="00A37030" w:rsidRDefault="005F520C" w:rsidP="005F520C">
      <w:pPr>
        <w:autoSpaceDE w:val="0"/>
        <w:autoSpaceDN w:val="0"/>
        <w:adjustRightInd w:val="0"/>
        <w:jc w:val="both"/>
        <w:rPr>
          <w:color w:val="000000"/>
        </w:rPr>
      </w:pPr>
      <w:r>
        <w:rPr>
          <w:b/>
          <w:bCs/>
          <w:color w:val="000000"/>
        </w:rPr>
        <w:lastRenderedPageBreak/>
        <w:t>A.5</w:t>
      </w:r>
      <w:r w:rsidRPr="00A37030">
        <w:rPr>
          <w:b/>
          <w:bCs/>
          <w:color w:val="000000"/>
        </w:rPr>
        <w:t xml:space="preserve">.1 The Development Board </w:t>
      </w:r>
    </w:p>
    <w:p w:rsidR="005F520C" w:rsidRPr="00F60B8A" w:rsidRDefault="005F520C" w:rsidP="005F520C">
      <w:pPr>
        <w:autoSpaceDE w:val="0"/>
        <w:autoSpaceDN w:val="0"/>
        <w:adjustRightInd w:val="0"/>
        <w:ind w:firstLine="708"/>
        <w:rPr>
          <w:rFonts w:ascii="Arial" w:hAnsi="Arial" w:cs="Arial"/>
          <w:color w:val="000000"/>
        </w:rPr>
      </w:pPr>
    </w:p>
    <w:p w:rsidR="005F520C" w:rsidRDefault="005F520C" w:rsidP="005F520C">
      <w:pPr>
        <w:autoSpaceDE w:val="0"/>
        <w:autoSpaceDN w:val="0"/>
        <w:adjustRightInd w:val="0"/>
        <w:spacing w:line="360" w:lineRule="auto"/>
        <w:jc w:val="both"/>
        <w:rPr>
          <w:color w:val="000000"/>
        </w:rPr>
      </w:pPr>
      <w:r w:rsidRPr="00F60B8A">
        <w:rPr>
          <w:color w:val="000000"/>
        </w:rPr>
        <w:t>The</w:t>
      </w:r>
      <w:r>
        <w:rPr>
          <w:color w:val="000000"/>
        </w:rPr>
        <w:t xml:space="preserve"> ETRX</w:t>
      </w:r>
      <w:r w:rsidRPr="00F60B8A">
        <w:rPr>
          <w:color w:val="000000"/>
        </w:rPr>
        <w:t xml:space="preserve"> development board which is part of both development kits hosts a RS232 level converter as well as a voltage regulation circuitry</w:t>
      </w:r>
      <w:r>
        <w:rPr>
          <w:color w:val="000000"/>
        </w:rPr>
        <w:t xml:space="preserve"> (see Figure A.2)</w:t>
      </w:r>
      <w:r w:rsidRPr="00F60B8A">
        <w:rPr>
          <w:color w:val="000000"/>
        </w:rPr>
        <w:t>. Furthermore it hosts an ISP pro</w:t>
      </w:r>
      <w:r>
        <w:rPr>
          <w:color w:val="000000"/>
        </w:rPr>
        <w:t>gramming connector for the ETRX2</w:t>
      </w:r>
      <w:r w:rsidRPr="00F60B8A">
        <w:rPr>
          <w:color w:val="000000"/>
        </w:rPr>
        <w:t>, a reset switch, 4 buttons, 4 LED’s and a beeper, all of which can be conn</w:t>
      </w:r>
      <w:r>
        <w:rPr>
          <w:color w:val="000000"/>
        </w:rPr>
        <w:t>ected to the I/Os of the module [</w:t>
      </w:r>
      <w:r w:rsidR="00D708D2">
        <w:rPr>
          <w:color w:val="000000"/>
        </w:rPr>
        <w:t>26</w:t>
      </w:r>
      <w:r>
        <w:rPr>
          <w:color w:val="000000"/>
        </w:rPr>
        <w:t>].</w:t>
      </w:r>
    </w:p>
    <w:p w:rsidR="005F520C" w:rsidRPr="00A37030" w:rsidRDefault="005F520C" w:rsidP="00477FC5">
      <w:pPr>
        <w:autoSpaceDE w:val="0"/>
        <w:autoSpaceDN w:val="0"/>
        <w:adjustRightInd w:val="0"/>
        <w:rPr>
          <w:b/>
          <w:bCs/>
          <w:color w:val="000000"/>
        </w:rPr>
      </w:pPr>
    </w:p>
    <w:p w:rsidR="00477FC5" w:rsidRDefault="00477FC5" w:rsidP="00477FC5">
      <w:pPr>
        <w:autoSpaceDE w:val="0"/>
        <w:autoSpaceDN w:val="0"/>
        <w:adjustRightInd w:val="0"/>
        <w:jc w:val="both"/>
        <w:rPr>
          <w:b/>
          <w:bCs/>
          <w:color w:val="000000"/>
        </w:rPr>
      </w:pPr>
    </w:p>
    <w:p w:rsidR="00477FC5" w:rsidRPr="00A37030" w:rsidRDefault="00D92EE0" w:rsidP="00477FC5">
      <w:pPr>
        <w:autoSpaceDE w:val="0"/>
        <w:autoSpaceDN w:val="0"/>
        <w:adjustRightInd w:val="0"/>
        <w:jc w:val="both"/>
        <w:rPr>
          <w:color w:val="000000"/>
        </w:rPr>
      </w:pPr>
      <w:r>
        <w:rPr>
          <w:b/>
          <w:bCs/>
          <w:color w:val="000000"/>
        </w:rPr>
        <w:t>A</w:t>
      </w:r>
      <w:r w:rsidR="00477FC5">
        <w:rPr>
          <w:b/>
          <w:bCs/>
          <w:color w:val="000000"/>
        </w:rPr>
        <w:t>.5</w:t>
      </w:r>
      <w:r w:rsidR="00477FC5" w:rsidRPr="00A37030">
        <w:rPr>
          <w:b/>
          <w:bCs/>
          <w:color w:val="000000"/>
        </w:rPr>
        <w:t xml:space="preserve">.2 The Module Carrier Board (MCB) </w:t>
      </w:r>
    </w:p>
    <w:p w:rsidR="00477FC5" w:rsidRPr="00A37030" w:rsidRDefault="00477FC5" w:rsidP="00477FC5">
      <w:pPr>
        <w:autoSpaceDE w:val="0"/>
        <w:autoSpaceDN w:val="0"/>
        <w:adjustRightInd w:val="0"/>
        <w:jc w:val="both"/>
        <w:rPr>
          <w:color w:val="000000"/>
        </w:rPr>
      </w:pPr>
    </w:p>
    <w:p w:rsidR="00477FC5" w:rsidRDefault="00477FC5" w:rsidP="00477FC5">
      <w:pPr>
        <w:autoSpaceDE w:val="0"/>
        <w:autoSpaceDN w:val="0"/>
        <w:adjustRightInd w:val="0"/>
        <w:spacing w:line="360" w:lineRule="auto"/>
        <w:jc w:val="both"/>
        <w:rPr>
          <w:color w:val="000000"/>
        </w:rPr>
      </w:pPr>
      <w:r w:rsidRPr="003D7EA7">
        <w:rPr>
          <w:color w:val="000000"/>
        </w:rPr>
        <w:t>The module carrier boards (of whic</w:t>
      </w:r>
      <w:r>
        <w:rPr>
          <w:color w:val="000000"/>
        </w:rPr>
        <w:t>h there are two in the ETRX2DVK</w:t>
      </w:r>
      <w:r w:rsidRPr="003D7EA7">
        <w:rPr>
          <w:color w:val="000000"/>
        </w:rPr>
        <w:t>) simply host a voltage regulator, two LED’s, two buttons, a b</w:t>
      </w:r>
      <w:r w:rsidR="00D92EE0">
        <w:rPr>
          <w:color w:val="000000"/>
        </w:rPr>
        <w:t>eeper, a light sensor (see Figure A</w:t>
      </w:r>
      <w:r>
        <w:rPr>
          <w:color w:val="000000"/>
        </w:rPr>
        <w:t>.3)</w:t>
      </w:r>
      <w:r w:rsidRPr="003D7EA7">
        <w:rPr>
          <w:color w:val="000000"/>
        </w:rPr>
        <w:t xml:space="preserve">. </w:t>
      </w:r>
    </w:p>
    <w:p w:rsidR="00646D1B" w:rsidRDefault="00646D1B" w:rsidP="005F520C">
      <w:pPr>
        <w:autoSpaceDE w:val="0"/>
        <w:autoSpaceDN w:val="0"/>
        <w:adjustRightInd w:val="0"/>
        <w:spacing w:line="360" w:lineRule="auto"/>
        <w:jc w:val="both"/>
        <w:rPr>
          <w:color w:val="000000"/>
        </w:rPr>
      </w:pPr>
    </w:p>
    <w:p w:rsidR="00D92EE0" w:rsidRDefault="00D92EE0" w:rsidP="00D92EE0">
      <w:pPr>
        <w:autoSpaceDE w:val="0"/>
        <w:autoSpaceDN w:val="0"/>
        <w:adjustRightInd w:val="0"/>
        <w:jc w:val="center"/>
        <w:rPr>
          <w:color w:val="000000"/>
        </w:rPr>
      </w:pPr>
      <w:r>
        <w:rPr>
          <w:b/>
          <w:color w:val="000000"/>
        </w:rPr>
        <w:t>Table A.3</w:t>
      </w:r>
      <w:r w:rsidRPr="00B8556F">
        <w:rPr>
          <w:b/>
          <w:color w:val="000000"/>
        </w:rPr>
        <w:t xml:space="preserve">: </w:t>
      </w:r>
      <w:r>
        <w:rPr>
          <w:color w:val="000000"/>
        </w:rPr>
        <w:t>MCB Pin/Function table</w:t>
      </w:r>
    </w:p>
    <w:p w:rsidR="000A2077" w:rsidRDefault="000A2077" w:rsidP="00D92EE0">
      <w:pPr>
        <w:autoSpaceDE w:val="0"/>
        <w:autoSpaceDN w:val="0"/>
        <w:adjustRightInd w:val="0"/>
        <w:jc w:val="center"/>
        <w:rPr>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6"/>
        <w:gridCol w:w="2327"/>
      </w:tblGrid>
      <w:tr w:rsidR="00477FC5">
        <w:trPr>
          <w:trHeight w:val="282"/>
          <w:jc w:val="center"/>
        </w:trPr>
        <w:tc>
          <w:tcPr>
            <w:tcW w:w="1146"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Pr>
                <w:rFonts w:ascii="Times New Roman" w:hAnsi="Times New Roman"/>
                <w:b/>
              </w:rPr>
              <w:t>Pin</w:t>
            </w:r>
          </w:p>
        </w:tc>
        <w:tc>
          <w:tcPr>
            <w:tcW w:w="2327" w:type="dxa"/>
            <w:tcBorders>
              <w:bottom w:val="single" w:sz="4" w:space="0" w:color="000000"/>
            </w:tcBorders>
            <w:shd w:val="clear" w:color="auto" w:fill="BFBFBF"/>
            <w:vAlign w:val="center"/>
          </w:tcPr>
          <w:p w:rsidR="00477FC5" w:rsidRPr="00F519BA" w:rsidRDefault="00477FC5" w:rsidP="00477FC5">
            <w:pPr>
              <w:pStyle w:val="Caption1"/>
              <w:spacing w:before="0" w:after="0"/>
              <w:jc w:val="center"/>
              <w:rPr>
                <w:rFonts w:ascii="Times New Roman" w:hAnsi="Times New Roman"/>
                <w:b/>
              </w:rPr>
            </w:pPr>
            <w:r>
              <w:rPr>
                <w:rFonts w:ascii="Times New Roman" w:hAnsi="Times New Roman"/>
                <w:b/>
              </w:rPr>
              <w:t>Function</w:t>
            </w:r>
          </w:p>
        </w:tc>
      </w:tr>
      <w:tr w:rsidR="00477FC5">
        <w:trPr>
          <w:trHeight w:val="282"/>
          <w:jc w:val="center"/>
        </w:trPr>
        <w:tc>
          <w:tcPr>
            <w:tcW w:w="114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I/O0</w:t>
            </w:r>
          </w:p>
        </w:tc>
        <w:tc>
          <w:tcPr>
            <w:tcW w:w="2327"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Button</w:t>
            </w:r>
          </w:p>
        </w:tc>
      </w:tr>
      <w:tr w:rsidR="00477FC5">
        <w:trPr>
          <w:trHeight w:val="282"/>
          <w:jc w:val="center"/>
        </w:trPr>
        <w:tc>
          <w:tcPr>
            <w:tcW w:w="114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I/O1</w:t>
            </w:r>
          </w:p>
        </w:tc>
        <w:tc>
          <w:tcPr>
            <w:tcW w:w="2327"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Button</w:t>
            </w:r>
          </w:p>
        </w:tc>
      </w:tr>
      <w:tr w:rsidR="00477FC5">
        <w:trPr>
          <w:trHeight w:val="282"/>
          <w:jc w:val="center"/>
        </w:trPr>
        <w:tc>
          <w:tcPr>
            <w:tcW w:w="1146"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I/O3</w:t>
            </w:r>
          </w:p>
        </w:tc>
        <w:tc>
          <w:tcPr>
            <w:tcW w:w="2327"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Beeper</w:t>
            </w:r>
          </w:p>
        </w:tc>
      </w:tr>
      <w:tr w:rsidR="00477FC5">
        <w:trPr>
          <w:trHeight w:val="297"/>
          <w:jc w:val="center"/>
        </w:trPr>
        <w:tc>
          <w:tcPr>
            <w:tcW w:w="1146" w:type="dxa"/>
            <w:shd w:val="clear" w:color="auto" w:fill="F2F2F2"/>
            <w:vAlign w:val="center"/>
          </w:tcPr>
          <w:p w:rsidR="00477FC5" w:rsidRDefault="00477FC5" w:rsidP="00477FC5">
            <w:pPr>
              <w:pStyle w:val="Caption1"/>
              <w:spacing w:before="0" w:after="0"/>
              <w:jc w:val="center"/>
              <w:rPr>
                <w:rFonts w:ascii="Times New Roman" w:hAnsi="Times New Roman"/>
              </w:rPr>
            </w:pPr>
            <w:r>
              <w:rPr>
                <w:rFonts w:ascii="Times New Roman" w:hAnsi="Times New Roman"/>
              </w:rPr>
              <w:t>I/O5</w:t>
            </w:r>
          </w:p>
        </w:tc>
        <w:tc>
          <w:tcPr>
            <w:tcW w:w="2327"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Green LED</w:t>
            </w:r>
          </w:p>
        </w:tc>
      </w:tr>
      <w:tr w:rsidR="00477FC5">
        <w:trPr>
          <w:trHeight w:val="297"/>
          <w:jc w:val="center"/>
        </w:trPr>
        <w:tc>
          <w:tcPr>
            <w:tcW w:w="1146" w:type="dxa"/>
            <w:shd w:val="clear" w:color="auto" w:fill="F2F2F2"/>
            <w:vAlign w:val="center"/>
          </w:tcPr>
          <w:p w:rsidR="00477FC5" w:rsidRDefault="00477FC5" w:rsidP="00477FC5">
            <w:pPr>
              <w:pStyle w:val="Caption1"/>
              <w:spacing w:before="0" w:after="0"/>
              <w:jc w:val="center"/>
              <w:rPr>
                <w:rFonts w:ascii="Times New Roman" w:hAnsi="Times New Roman"/>
              </w:rPr>
            </w:pPr>
            <w:r>
              <w:rPr>
                <w:rFonts w:ascii="Times New Roman" w:hAnsi="Times New Roman"/>
              </w:rPr>
              <w:t>I/O7</w:t>
            </w:r>
          </w:p>
        </w:tc>
        <w:tc>
          <w:tcPr>
            <w:tcW w:w="2327" w:type="dxa"/>
            <w:shd w:val="clear" w:color="auto" w:fill="F2F2F2"/>
            <w:vAlign w:val="center"/>
          </w:tcPr>
          <w:p w:rsidR="00477FC5" w:rsidRPr="00C20FE0" w:rsidRDefault="00477FC5" w:rsidP="00477FC5">
            <w:pPr>
              <w:pStyle w:val="Caption1"/>
              <w:spacing w:before="0" w:after="0"/>
              <w:jc w:val="center"/>
              <w:rPr>
                <w:rFonts w:ascii="Times New Roman" w:hAnsi="Times New Roman"/>
              </w:rPr>
            </w:pPr>
            <w:r>
              <w:rPr>
                <w:rFonts w:ascii="Times New Roman" w:hAnsi="Times New Roman"/>
              </w:rPr>
              <w:t>Red LED</w:t>
            </w:r>
          </w:p>
        </w:tc>
      </w:tr>
    </w:tbl>
    <w:p w:rsidR="005F520C" w:rsidRDefault="005F520C" w:rsidP="00477FC5">
      <w:pPr>
        <w:autoSpaceDE w:val="0"/>
        <w:autoSpaceDN w:val="0"/>
        <w:adjustRightInd w:val="0"/>
        <w:spacing w:line="360" w:lineRule="auto"/>
        <w:jc w:val="both"/>
        <w:rPr>
          <w:color w:val="000000"/>
        </w:rPr>
      </w:pPr>
    </w:p>
    <w:p w:rsidR="005F520C" w:rsidRDefault="005F520C" w:rsidP="00477FC5">
      <w:pPr>
        <w:autoSpaceDE w:val="0"/>
        <w:autoSpaceDN w:val="0"/>
        <w:adjustRightInd w:val="0"/>
        <w:spacing w:line="360" w:lineRule="auto"/>
        <w:jc w:val="both"/>
        <w:rPr>
          <w:color w:val="000000"/>
        </w:rPr>
      </w:pPr>
    </w:p>
    <w:p w:rsidR="00477FC5" w:rsidRDefault="00D003A6" w:rsidP="00477FC5">
      <w:pPr>
        <w:jc w:val="center"/>
      </w:pPr>
      <w:r>
        <w:rPr>
          <w:noProof/>
        </w:rPr>
        <w:drawing>
          <wp:inline distT="0" distB="0" distL="0" distR="0">
            <wp:extent cx="3753485" cy="2774950"/>
            <wp:effectExtent l="19050" t="0" r="0" b="0"/>
            <wp:docPr id="2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101"/>
                    <a:srcRect/>
                    <a:stretch>
                      <a:fillRect/>
                    </a:stretch>
                  </pic:blipFill>
                  <pic:spPr bwMode="auto">
                    <a:xfrm>
                      <a:off x="0" y="0"/>
                      <a:ext cx="3753485" cy="2774950"/>
                    </a:xfrm>
                    <a:prstGeom prst="rect">
                      <a:avLst/>
                    </a:prstGeom>
                    <a:noFill/>
                    <a:ln w="9525">
                      <a:noFill/>
                      <a:miter lim="800000"/>
                      <a:headEnd/>
                      <a:tailEnd/>
                    </a:ln>
                  </pic:spPr>
                </pic:pic>
              </a:graphicData>
            </a:graphic>
          </wp:inline>
        </w:drawing>
      </w:r>
    </w:p>
    <w:p w:rsidR="00477FC5" w:rsidRDefault="00477FC5" w:rsidP="00477FC5"/>
    <w:p w:rsidR="00477FC5" w:rsidRDefault="00D92EE0" w:rsidP="00477FC5">
      <w:pPr>
        <w:autoSpaceDE w:val="0"/>
        <w:autoSpaceDN w:val="0"/>
        <w:adjustRightInd w:val="0"/>
        <w:jc w:val="center"/>
        <w:rPr>
          <w:bCs/>
          <w:color w:val="000000"/>
        </w:rPr>
      </w:pPr>
      <w:r>
        <w:rPr>
          <w:b/>
          <w:bCs/>
          <w:color w:val="000000"/>
        </w:rPr>
        <w:t>Figure A</w:t>
      </w:r>
      <w:r w:rsidR="00477FC5">
        <w:rPr>
          <w:b/>
          <w:bCs/>
          <w:color w:val="000000"/>
        </w:rPr>
        <w:t>.3</w:t>
      </w:r>
      <w:r w:rsidR="00477FC5" w:rsidRPr="00A37030">
        <w:rPr>
          <w:b/>
          <w:bCs/>
          <w:color w:val="000000"/>
        </w:rPr>
        <w:t xml:space="preserve">: </w:t>
      </w:r>
      <w:r w:rsidR="00477FC5" w:rsidRPr="00A37030">
        <w:rPr>
          <w:bCs/>
          <w:color w:val="000000"/>
        </w:rPr>
        <w:t>The MCB</w:t>
      </w:r>
    </w:p>
    <w:p w:rsidR="005F520C" w:rsidRPr="003D7EA7" w:rsidRDefault="005F520C" w:rsidP="005F520C">
      <w:pPr>
        <w:autoSpaceDE w:val="0"/>
        <w:autoSpaceDN w:val="0"/>
        <w:adjustRightInd w:val="0"/>
        <w:spacing w:line="360" w:lineRule="auto"/>
        <w:jc w:val="both"/>
        <w:rPr>
          <w:color w:val="000000"/>
        </w:rPr>
      </w:pPr>
      <w:r w:rsidRPr="003D7EA7">
        <w:rPr>
          <w:color w:val="000000"/>
        </w:rPr>
        <w:lastRenderedPageBreak/>
        <w:t>The module carrier board is a cut down version of the development board and due to its small form factor is ideal to be powered using the attached battery packs and distributed in the field to evalua</w:t>
      </w:r>
      <w:r>
        <w:rPr>
          <w:color w:val="000000"/>
        </w:rPr>
        <w:t>te mesh networking capabilities</w:t>
      </w:r>
      <w:r w:rsidRPr="003D7EA7">
        <w:rPr>
          <w:color w:val="000000"/>
        </w:rPr>
        <w:t xml:space="preserve"> </w:t>
      </w:r>
      <w:r>
        <w:rPr>
          <w:color w:val="000000"/>
        </w:rPr>
        <w:t>[</w:t>
      </w:r>
      <w:r w:rsidR="00D708D2">
        <w:rPr>
          <w:color w:val="000000"/>
        </w:rPr>
        <w:t>4</w:t>
      </w:r>
      <w:r>
        <w:rPr>
          <w:color w:val="000000"/>
        </w:rPr>
        <w:t>].</w:t>
      </w:r>
    </w:p>
    <w:p w:rsidR="00477FC5" w:rsidRDefault="00477FC5" w:rsidP="00477FC5">
      <w:pPr>
        <w:autoSpaceDE w:val="0"/>
        <w:autoSpaceDN w:val="0"/>
        <w:adjustRightInd w:val="0"/>
        <w:jc w:val="both"/>
        <w:rPr>
          <w:b/>
          <w:bCs/>
          <w:color w:val="000000"/>
        </w:rPr>
      </w:pPr>
    </w:p>
    <w:p w:rsidR="00646D1B" w:rsidRPr="005F520C" w:rsidRDefault="00646D1B" w:rsidP="00477FC5">
      <w:pPr>
        <w:autoSpaceDE w:val="0"/>
        <w:autoSpaceDN w:val="0"/>
        <w:adjustRightInd w:val="0"/>
        <w:jc w:val="both"/>
        <w:rPr>
          <w:b/>
          <w:bCs/>
          <w:color w:val="000000"/>
          <w:sz w:val="22"/>
          <w:szCs w:val="22"/>
        </w:rPr>
      </w:pPr>
    </w:p>
    <w:p w:rsidR="00477FC5" w:rsidRPr="00A37030" w:rsidRDefault="00D92EE0" w:rsidP="00477FC5">
      <w:pPr>
        <w:autoSpaceDE w:val="0"/>
        <w:autoSpaceDN w:val="0"/>
        <w:adjustRightInd w:val="0"/>
        <w:jc w:val="both"/>
        <w:rPr>
          <w:b/>
          <w:bCs/>
          <w:color w:val="000000"/>
        </w:rPr>
      </w:pPr>
      <w:r>
        <w:rPr>
          <w:b/>
          <w:bCs/>
          <w:color w:val="000000"/>
        </w:rPr>
        <w:t>A</w:t>
      </w:r>
      <w:r w:rsidR="00477FC5">
        <w:rPr>
          <w:b/>
          <w:bCs/>
          <w:color w:val="000000"/>
        </w:rPr>
        <w:t>.6</w:t>
      </w:r>
      <w:r w:rsidR="00477FC5" w:rsidRPr="00A37030">
        <w:rPr>
          <w:b/>
          <w:bCs/>
          <w:color w:val="000000"/>
        </w:rPr>
        <w:t xml:space="preserve"> Setting up the Hardware</w:t>
      </w:r>
    </w:p>
    <w:p w:rsidR="00477FC5" w:rsidRPr="00A37030" w:rsidRDefault="00477FC5" w:rsidP="00477FC5">
      <w:pPr>
        <w:autoSpaceDE w:val="0"/>
        <w:autoSpaceDN w:val="0"/>
        <w:adjustRightInd w:val="0"/>
        <w:jc w:val="both"/>
        <w:rPr>
          <w:color w:val="000000"/>
        </w:rPr>
      </w:pPr>
    </w:p>
    <w:p w:rsidR="00477FC5" w:rsidRDefault="00477FC5" w:rsidP="00477FC5">
      <w:pPr>
        <w:autoSpaceDE w:val="0"/>
        <w:autoSpaceDN w:val="0"/>
        <w:adjustRightInd w:val="0"/>
        <w:spacing w:line="360" w:lineRule="auto"/>
        <w:jc w:val="both"/>
        <w:rPr>
          <w:color w:val="000000"/>
        </w:rPr>
      </w:pPr>
      <w:r w:rsidRPr="003D7EA7">
        <w:rPr>
          <w:color w:val="000000"/>
        </w:rPr>
        <w:t>In the development kits there are three versions o</w:t>
      </w:r>
      <w:r>
        <w:rPr>
          <w:color w:val="000000"/>
        </w:rPr>
        <w:t>f the module. Two of the ETRX2DVK</w:t>
      </w:r>
      <w:r w:rsidRPr="003D7EA7">
        <w:rPr>
          <w:color w:val="000000"/>
        </w:rPr>
        <w:t>s have an ETRX2HW which has an SMT connector on the bottom of the module so that it can be plugged directly into the appropriate 2x10, 1.27mm pitch recep</w:t>
      </w:r>
      <w:r>
        <w:rPr>
          <w:color w:val="000000"/>
        </w:rPr>
        <w:t>tacle on the devboard. But other one has 2x1</w:t>
      </w:r>
      <w:r w:rsidR="00CE3237">
        <w:rPr>
          <w:color w:val="000000"/>
        </w:rPr>
        <w:t>0 connector</w:t>
      </w:r>
      <w:r w:rsidR="00D92EE0">
        <w:rPr>
          <w:color w:val="000000"/>
        </w:rPr>
        <w:t xml:space="preserve"> and 2x8 plug (see Figure A.4 &amp; Figure A</w:t>
      </w:r>
      <w:r>
        <w:rPr>
          <w:color w:val="000000"/>
        </w:rPr>
        <w:t>.5)</w:t>
      </w:r>
      <w:r w:rsidRPr="003D7EA7">
        <w:rPr>
          <w:color w:val="000000"/>
        </w:rPr>
        <w:t>.</w:t>
      </w:r>
      <w:r>
        <w:rPr>
          <w:color w:val="000000"/>
        </w:rPr>
        <w:t xml:space="preserve"> It i</w:t>
      </w:r>
      <w:r w:rsidR="00D92EE0">
        <w:rPr>
          <w:color w:val="000000"/>
        </w:rPr>
        <w:t>s not plugged directly. Figure A</w:t>
      </w:r>
      <w:r w:rsidR="000A2077">
        <w:rPr>
          <w:color w:val="000000"/>
        </w:rPr>
        <w:t>.6 shows that samples</w:t>
      </w:r>
      <w:r>
        <w:rPr>
          <w:color w:val="000000"/>
        </w:rPr>
        <w:t xml:space="preserve"> [</w:t>
      </w:r>
      <w:r w:rsidR="00D708D2">
        <w:rPr>
          <w:color w:val="000000"/>
        </w:rPr>
        <w:t>2</w:t>
      </w:r>
      <w:r>
        <w:rPr>
          <w:color w:val="000000"/>
        </w:rPr>
        <w:t>6]</w:t>
      </w:r>
      <w:r w:rsidR="000A2077">
        <w:rPr>
          <w:color w:val="000000"/>
        </w:rPr>
        <w:t>.</w:t>
      </w:r>
    </w:p>
    <w:p w:rsidR="00477FC5" w:rsidRPr="005F520C" w:rsidRDefault="00477FC5" w:rsidP="00477FC5">
      <w:pPr>
        <w:autoSpaceDE w:val="0"/>
        <w:autoSpaceDN w:val="0"/>
        <w:adjustRightInd w:val="0"/>
        <w:spacing w:line="360" w:lineRule="auto"/>
        <w:jc w:val="both"/>
        <w:rPr>
          <w:color w:val="000000"/>
          <w:sz w:val="22"/>
          <w:szCs w:val="22"/>
        </w:rPr>
      </w:pPr>
    </w:p>
    <w:p w:rsidR="00477FC5" w:rsidRPr="00F60B8A" w:rsidRDefault="00D003A6" w:rsidP="00477FC5">
      <w:pPr>
        <w:autoSpaceDE w:val="0"/>
        <w:autoSpaceDN w:val="0"/>
        <w:adjustRightInd w:val="0"/>
        <w:spacing w:line="360" w:lineRule="auto"/>
        <w:jc w:val="both"/>
        <w:rPr>
          <w:color w:val="000000"/>
        </w:rPr>
      </w:pPr>
      <w:r>
        <w:rPr>
          <w:noProof/>
          <w:color w:val="000000"/>
        </w:rPr>
        <w:drawing>
          <wp:inline distT="0" distB="0" distL="0" distR="0">
            <wp:extent cx="5603240" cy="1924685"/>
            <wp:effectExtent l="19050" t="0" r="0" b="0"/>
            <wp:docPr id="2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102"/>
                    <a:srcRect/>
                    <a:stretch>
                      <a:fillRect/>
                    </a:stretch>
                  </pic:blipFill>
                  <pic:spPr bwMode="auto">
                    <a:xfrm>
                      <a:off x="0" y="0"/>
                      <a:ext cx="5603240" cy="1924685"/>
                    </a:xfrm>
                    <a:prstGeom prst="rect">
                      <a:avLst/>
                    </a:prstGeom>
                    <a:noFill/>
                    <a:ln w="9525">
                      <a:noFill/>
                      <a:miter lim="800000"/>
                      <a:headEnd/>
                      <a:tailEnd/>
                    </a:ln>
                  </pic:spPr>
                </pic:pic>
              </a:graphicData>
            </a:graphic>
          </wp:inline>
        </w:drawing>
      </w:r>
    </w:p>
    <w:p w:rsidR="00477FC5" w:rsidRPr="00C728F5" w:rsidRDefault="00477FC5" w:rsidP="00477FC5">
      <w:pPr>
        <w:autoSpaceDE w:val="0"/>
        <w:autoSpaceDN w:val="0"/>
        <w:adjustRightInd w:val="0"/>
        <w:rPr>
          <w:color w:val="000000"/>
        </w:rPr>
      </w:pPr>
      <w:r w:rsidRPr="009146C2">
        <w:rPr>
          <w:b/>
          <w:color w:val="000000"/>
        </w:rPr>
        <w:t>Figure</w:t>
      </w:r>
      <w:r w:rsidR="00D92EE0">
        <w:rPr>
          <w:b/>
          <w:color w:val="000000"/>
        </w:rPr>
        <w:t xml:space="preserve"> A</w:t>
      </w:r>
      <w:r>
        <w:rPr>
          <w:b/>
          <w:color w:val="000000"/>
        </w:rPr>
        <w:t>.4</w:t>
      </w:r>
      <w:r w:rsidRPr="009146C2">
        <w:rPr>
          <w:b/>
          <w:color w:val="000000"/>
        </w:rPr>
        <w:t>:</w:t>
      </w:r>
      <w:r>
        <w:rPr>
          <w:color w:val="000000"/>
        </w:rPr>
        <w:t xml:space="preserve"> 2x10 1.27mm SMT connector           </w:t>
      </w:r>
      <w:r w:rsidR="00646D1B">
        <w:rPr>
          <w:color w:val="000000"/>
        </w:rPr>
        <w:t xml:space="preserve">   </w:t>
      </w:r>
      <w:r>
        <w:rPr>
          <w:color w:val="000000"/>
        </w:rPr>
        <w:t xml:space="preserve"> </w:t>
      </w:r>
      <w:r w:rsidRPr="009146C2">
        <w:rPr>
          <w:b/>
          <w:color w:val="000000"/>
        </w:rPr>
        <w:t>Figure</w:t>
      </w:r>
      <w:r w:rsidR="00D92EE0">
        <w:rPr>
          <w:b/>
          <w:color w:val="000000"/>
        </w:rPr>
        <w:t xml:space="preserve"> A</w:t>
      </w:r>
      <w:r>
        <w:rPr>
          <w:b/>
          <w:color w:val="000000"/>
        </w:rPr>
        <w:t>.5</w:t>
      </w:r>
      <w:r w:rsidRPr="009146C2">
        <w:rPr>
          <w:b/>
          <w:color w:val="000000"/>
        </w:rPr>
        <w:t>:</w:t>
      </w:r>
      <w:r>
        <w:rPr>
          <w:color w:val="000000"/>
        </w:rPr>
        <w:t xml:space="preserve"> 2x8 1.27mm receptacle</w:t>
      </w:r>
    </w:p>
    <w:p w:rsidR="00477FC5" w:rsidRDefault="00477FC5" w:rsidP="00477FC5">
      <w:pPr>
        <w:autoSpaceDE w:val="0"/>
        <w:autoSpaceDN w:val="0"/>
        <w:adjustRightInd w:val="0"/>
        <w:jc w:val="both"/>
        <w:rPr>
          <w:color w:val="000000"/>
        </w:rPr>
      </w:pPr>
    </w:p>
    <w:p w:rsidR="00477FC5" w:rsidRPr="005F520C" w:rsidRDefault="00477FC5" w:rsidP="00477FC5">
      <w:pPr>
        <w:autoSpaceDE w:val="0"/>
        <w:autoSpaceDN w:val="0"/>
        <w:adjustRightInd w:val="0"/>
        <w:jc w:val="both"/>
        <w:rPr>
          <w:color w:val="000000"/>
          <w:sz w:val="20"/>
          <w:szCs w:val="20"/>
        </w:rPr>
      </w:pPr>
    </w:p>
    <w:p w:rsidR="00477FC5" w:rsidRPr="003D7EA7" w:rsidRDefault="00477FC5" w:rsidP="00477FC5">
      <w:pPr>
        <w:autoSpaceDE w:val="0"/>
        <w:autoSpaceDN w:val="0"/>
        <w:adjustRightInd w:val="0"/>
        <w:spacing w:line="360" w:lineRule="auto"/>
        <w:jc w:val="both"/>
        <w:rPr>
          <w:color w:val="000000"/>
        </w:rPr>
      </w:pPr>
      <w:r>
        <w:rPr>
          <w:color w:val="000000"/>
        </w:rPr>
        <w:t>Earlier</w:t>
      </w:r>
      <w:r w:rsidRPr="003D7EA7">
        <w:rPr>
          <w:color w:val="000000"/>
        </w:rPr>
        <w:t xml:space="preserve"> versions of the development kit were using a 2x8 connector instead of the 2x10 connector used on the current devboard. The 2x10 plug is Harwin part number M50-3601042. </w:t>
      </w:r>
    </w:p>
    <w:p w:rsidR="00477FC5" w:rsidRPr="005F520C" w:rsidRDefault="00477FC5" w:rsidP="00477FC5">
      <w:pPr>
        <w:autoSpaceDE w:val="0"/>
        <w:autoSpaceDN w:val="0"/>
        <w:adjustRightInd w:val="0"/>
        <w:spacing w:line="360" w:lineRule="auto"/>
        <w:rPr>
          <w:b/>
          <w:bCs/>
          <w:color w:val="000000"/>
          <w:sz w:val="22"/>
          <w:szCs w:val="22"/>
        </w:rPr>
      </w:pPr>
    </w:p>
    <w:p w:rsidR="00477FC5" w:rsidRDefault="00D003A6" w:rsidP="00477FC5">
      <w:pPr>
        <w:autoSpaceDE w:val="0"/>
        <w:autoSpaceDN w:val="0"/>
        <w:adjustRightInd w:val="0"/>
        <w:jc w:val="center"/>
        <w:rPr>
          <w:b/>
          <w:bCs/>
          <w:color w:val="000000"/>
        </w:rPr>
      </w:pPr>
      <w:r>
        <w:rPr>
          <w:b/>
          <w:noProof/>
          <w:color w:val="000000"/>
        </w:rPr>
        <w:drawing>
          <wp:inline distT="0" distB="0" distL="0" distR="0">
            <wp:extent cx="4742180" cy="1148080"/>
            <wp:effectExtent l="19050" t="0" r="1270" b="0"/>
            <wp:docPr id="2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103"/>
                    <a:srcRect/>
                    <a:stretch>
                      <a:fillRect/>
                    </a:stretch>
                  </pic:blipFill>
                  <pic:spPr bwMode="auto">
                    <a:xfrm>
                      <a:off x="0" y="0"/>
                      <a:ext cx="4742180" cy="1148080"/>
                    </a:xfrm>
                    <a:prstGeom prst="rect">
                      <a:avLst/>
                    </a:prstGeom>
                    <a:noFill/>
                    <a:ln w="9525">
                      <a:noFill/>
                      <a:miter lim="800000"/>
                      <a:headEnd/>
                      <a:tailEnd/>
                    </a:ln>
                  </pic:spPr>
                </pic:pic>
              </a:graphicData>
            </a:graphic>
          </wp:inline>
        </w:drawing>
      </w:r>
    </w:p>
    <w:p w:rsidR="00477FC5" w:rsidRDefault="00477FC5" w:rsidP="00477FC5">
      <w:pPr>
        <w:autoSpaceDE w:val="0"/>
        <w:autoSpaceDN w:val="0"/>
        <w:adjustRightInd w:val="0"/>
        <w:jc w:val="center"/>
        <w:rPr>
          <w:b/>
          <w:bCs/>
          <w:color w:val="000000"/>
        </w:rPr>
      </w:pPr>
    </w:p>
    <w:p w:rsidR="00477FC5" w:rsidRDefault="00D92EE0" w:rsidP="00477FC5">
      <w:pPr>
        <w:autoSpaceDE w:val="0"/>
        <w:autoSpaceDN w:val="0"/>
        <w:adjustRightInd w:val="0"/>
        <w:jc w:val="center"/>
        <w:rPr>
          <w:b/>
          <w:bCs/>
          <w:color w:val="000000"/>
        </w:rPr>
      </w:pPr>
      <w:r>
        <w:rPr>
          <w:b/>
          <w:bCs/>
          <w:color w:val="000000"/>
        </w:rPr>
        <w:t>Figure A</w:t>
      </w:r>
      <w:r w:rsidR="00477FC5">
        <w:rPr>
          <w:b/>
          <w:bCs/>
          <w:color w:val="000000"/>
        </w:rPr>
        <w:t>.6:</w:t>
      </w:r>
      <w:r w:rsidR="00477FC5" w:rsidRPr="003D7EA7">
        <w:rPr>
          <w:b/>
          <w:bCs/>
          <w:color w:val="000000"/>
        </w:rPr>
        <w:t xml:space="preserve"> </w:t>
      </w:r>
      <w:r w:rsidR="004175FC">
        <w:rPr>
          <w:bCs/>
          <w:color w:val="000000"/>
        </w:rPr>
        <w:t>16&amp;</w:t>
      </w:r>
      <w:r w:rsidR="00477FC5" w:rsidRPr="003D7EA7">
        <w:rPr>
          <w:bCs/>
          <w:color w:val="000000"/>
        </w:rPr>
        <w:t>20</w:t>
      </w:r>
      <w:r w:rsidR="004175FC">
        <w:rPr>
          <w:bCs/>
          <w:color w:val="000000"/>
        </w:rPr>
        <w:t xml:space="preserve"> </w:t>
      </w:r>
      <w:r w:rsidR="004175FC">
        <w:t>–</w:t>
      </w:r>
      <w:r w:rsidR="004175FC">
        <w:rPr>
          <w:bCs/>
          <w:color w:val="000000"/>
        </w:rPr>
        <w:t xml:space="preserve"> pin plugs with 16&amp;</w:t>
      </w:r>
      <w:r w:rsidR="00477FC5" w:rsidRPr="003D7EA7">
        <w:rPr>
          <w:bCs/>
          <w:color w:val="000000"/>
        </w:rPr>
        <w:t>20</w:t>
      </w:r>
      <w:r w:rsidR="004175FC">
        <w:rPr>
          <w:bCs/>
          <w:color w:val="000000"/>
        </w:rPr>
        <w:t xml:space="preserve"> </w:t>
      </w:r>
      <w:r w:rsidR="004175FC">
        <w:t>–</w:t>
      </w:r>
      <w:r w:rsidR="004175FC">
        <w:rPr>
          <w:bCs/>
          <w:color w:val="000000"/>
        </w:rPr>
        <w:t xml:space="preserve"> </w:t>
      </w:r>
      <w:r w:rsidR="00477FC5" w:rsidRPr="003D7EA7">
        <w:rPr>
          <w:bCs/>
          <w:color w:val="000000"/>
        </w:rPr>
        <w:t>pin sockets</w:t>
      </w:r>
      <w:r w:rsidR="00477FC5" w:rsidRPr="003D7EA7">
        <w:rPr>
          <w:b/>
          <w:bCs/>
          <w:color w:val="000000"/>
        </w:rPr>
        <w:t xml:space="preserve"> </w:t>
      </w:r>
    </w:p>
    <w:p w:rsidR="00477FC5" w:rsidRDefault="00477FC5" w:rsidP="00477FC5">
      <w:pPr>
        <w:autoSpaceDE w:val="0"/>
        <w:autoSpaceDN w:val="0"/>
        <w:adjustRightInd w:val="0"/>
        <w:spacing w:line="360" w:lineRule="auto"/>
        <w:jc w:val="both"/>
        <w:rPr>
          <w:color w:val="000000"/>
        </w:rPr>
      </w:pPr>
      <w:r w:rsidRPr="003D7EA7">
        <w:rPr>
          <w:color w:val="000000"/>
        </w:rPr>
        <w:lastRenderedPageBreak/>
        <w:t xml:space="preserve">In analogy to this when connecting a module with a 2x10 pinheader to an old style development kit, just have the 4 unconnected pins </w:t>
      </w:r>
      <w:r w:rsidR="000A2077">
        <w:rPr>
          <w:color w:val="000000"/>
        </w:rPr>
        <w:t>sticking out at the antenna end</w:t>
      </w:r>
      <w:r w:rsidRPr="003D7EA7">
        <w:rPr>
          <w:color w:val="000000"/>
        </w:rPr>
        <w:t xml:space="preserve">  </w:t>
      </w:r>
      <w:r>
        <w:rPr>
          <w:color w:val="000000"/>
        </w:rPr>
        <w:t>[</w:t>
      </w:r>
      <w:r w:rsidR="00D708D2">
        <w:rPr>
          <w:color w:val="000000"/>
        </w:rPr>
        <w:t>2</w:t>
      </w:r>
      <w:r>
        <w:rPr>
          <w:color w:val="000000"/>
        </w:rPr>
        <w:t>6]</w:t>
      </w:r>
      <w:r w:rsidR="000A2077">
        <w:rPr>
          <w:color w:val="000000"/>
        </w:rPr>
        <w:t>.</w:t>
      </w:r>
    </w:p>
    <w:p w:rsidR="00477FC5" w:rsidRPr="00A46768" w:rsidRDefault="00477FC5" w:rsidP="00477FC5">
      <w:pPr>
        <w:pStyle w:val="Heading11"/>
        <w:spacing w:before="0" w:after="0"/>
        <w:rPr>
          <w:rFonts w:ascii="Times New Roman" w:hAnsi="Times New Roman" w:cs="Times New Roman"/>
          <w:bCs/>
          <w:color w:val="000000"/>
        </w:rPr>
      </w:pPr>
    </w:p>
    <w:p w:rsidR="00477FC5" w:rsidRPr="005F520C" w:rsidRDefault="00477FC5" w:rsidP="00477FC5">
      <w:pPr>
        <w:autoSpaceDE w:val="0"/>
        <w:autoSpaceDN w:val="0"/>
        <w:adjustRightInd w:val="0"/>
        <w:rPr>
          <w:color w:val="000000"/>
          <w:sz w:val="22"/>
          <w:szCs w:val="22"/>
        </w:rPr>
      </w:pPr>
    </w:p>
    <w:p w:rsidR="00477FC5" w:rsidRPr="00BB6362" w:rsidRDefault="00D92EE0" w:rsidP="00477FC5">
      <w:pPr>
        <w:autoSpaceDE w:val="0"/>
        <w:autoSpaceDN w:val="0"/>
        <w:adjustRightInd w:val="0"/>
        <w:rPr>
          <w:color w:val="000000"/>
        </w:rPr>
      </w:pPr>
      <w:r>
        <w:rPr>
          <w:b/>
          <w:bCs/>
          <w:color w:val="000000"/>
        </w:rPr>
        <w:t>A</w:t>
      </w:r>
      <w:r w:rsidR="00477FC5">
        <w:rPr>
          <w:b/>
          <w:bCs/>
          <w:color w:val="000000"/>
        </w:rPr>
        <w:t>.6.1</w:t>
      </w:r>
      <w:r w:rsidR="00477FC5" w:rsidRPr="00BB6362">
        <w:rPr>
          <w:b/>
          <w:bCs/>
          <w:color w:val="000000"/>
        </w:rPr>
        <w:t xml:space="preserve"> </w:t>
      </w:r>
      <w:r w:rsidR="00477FC5" w:rsidRPr="00E74DB6">
        <w:rPr>
          <w:b/>
          <w:bCs/>
          <w:color w:val="000000"/>
        </w:rPr>
        <w:t>Development Board</w:t>
      </w:r>
      <w:r w:rsidR="00477FC5" w:rsidRPr="00E74DB6">
        <w:rPr>
          <w:b/>
          <w:color w:val="000000"/>
        </w:rPr>
        <w:t xml:space="preserve"> Connectors</w:t>
      </w:r>
      <w:r w:rsidR="00477FC5" w:rsidRPr="00E74DB6">
        <w:rPr>
          <w:b/>
          <w:bCs/>
          <w:color w:val="000000"/>
        </w:rPr>
        <w:t xml:space="preserve"> Description</w:t>
      </w:r>
      <w:r w:rsidR="00477FC5" w:rsidRPr="00BB6362">
        <w:rPr>
          <w:b/>
          <w:bCs/>
          <w:color w:val="000000"/>
        </w:rPr>
        <w:t xml:space="preserve"> </w:t>
      </w:r>
    </w:p>
    <w:p w:rsidR="00477FC5" w:rsidRDefault="00477FC5" w:rsidP="00477FC5">
      <w:pPr>
        <w:autoSpaceDE w:val="0"/>
        <w:autoSpaceDN w:val="0"/>
        <w:adjustRightInd w:val="0"/>
        <w:jc w:val="both"/>
        <w:rPr>
          <w:color w:val="000000"/>
        </w:rPr>
      </w:pPr>
    </w:p>
    <w:p w:rsidR="00477FC5" w:rsidRDefault="00477FC5" w:rsidP="00646D1B">
      <w:pPr>
        <w:autoSpaceDE w:val="0"/>
        <w:autoSpaceDN w:val="0"/>
        <w:adjustRightInd w:val="0"/>
        <w:jc w:val="both"/>
        <w:rPr>
          <w:color w:val="000000"/>
        </w:rPr>
      </w:pPr>
      <w:r>
        <w:rPr>
          <w:color w:val="000000"/>
        </w:rPr>
        <w:t>Figure 6.4</w:t>
      </w:r>
      <w:r w:rsidRPr="00BB6362">
        <w:rPr>
          <w:color w:val="000000"/>
        </w:rPr>
        <w:t xml:space="preserve"> shows the location of the connectors described below. </w:t>
      </w:r>
    </w:p>
    <w:p w:rsidR="00477FC5" w:rsidRPr="005F520C" w:rsidRDefault="00477FC5" w:rsidP="000A2077">
      <w:pPr>
        <w:autoSpaceDE w:val="0"/>
        <w:autoSpaceDN w:val="0"/>
        <w:adjustRightInd w:val="0"/>
        <w:jc w:val="both"/>
        <w:rPr>
          <w:color w:val="000000"/>
        </w:rPr>
      </w:pPr>
    </w:p>
    <w:p w:rsidR="00477FC5" w:rsidRPr="00BB6362" w:rsidRDefault="00477FC5" w:rsidP="00477FC5">
      <w:pPr>
        <w:autoSpaceDE w:val="0"/>
        <w:autoSpaceDN w:val="0"/>
        <w:adjustRightInd w:val="0"/>
        <w:spacing w:line="360" w:lineRule="auto"/>
        <w:jc w:val="both"/>
        <w:rPr>
          <w:color w:val="000000"/>
        </w:rPr>
      </w:pPr>
      <w:r w:rsidRPr="00BB6362">
        <w:rPr>
          <w:b/>
          <w:bCs/>
          <w:color w:val="000000"/>
        </w:rPr>
        <w:t xml:space="preserve">I/O breakout: </w:t>
      </w:r>
      <w:r w:rsidRPr="00BB6362">
        <w:rPr>
          <w:color w:val="000000"/>
        </w:rPr>
        <w:t>JP6 gives ac</w:t>
      </w:r>
      <w:r>
        <w:rPr>
          <w:color w:val="000000"/>
        </w:rPr>
        <w:t>cess to all the I/O on the ETRX2</w:t>
      </w:r>
      <w:r w:rsidRPr="00BB6362">
        <w:rPr>
          <w:color w:val="000000"/>
        </w:rPr>
        <w:t xml:space="preserve"> module. The </w:t>
      </w:r>
      <w:r>
        <w:rPr>
          <w:color w:val="000000"/>
        </w:rPr>
        <w:t xml:space="preserve">individual pins are labelled on </w:t>
      </w:r>
      <w:r w:rsidRPr="00BB6362">
        <w:rPr>
          <w:color w:val="000000"/>
        </w:rPr>
        <w:t xml:space="preserve">the circuit board. </w:t>
      </w:r>
    </w:p>
    <w:p w:rsidR="00477FC5" w:rsidRPr="005F520C" w:rsidRDefault="00477FC5" w:rsidP="00477FC5">
      <w:pPr>
        <w:autoSpaceDE w:val="0"/>
        <w:autoSpaceDN w:val="0"/>
        <w:adjustRightInd w:val="0"/>
        <w:jc w:val="both"/>
        <w:rPr>
          <w:b/>
          <w:bCs/>
          <w:color w:val="000000"/>
          <w:sz w:val="20"/>
          <w:szCs w:val="20"/>
        </w:rPr>
      </w:pPr>
    </w:p>
    <w:p w:rsidR="00477FC5" w:rsidRPr="00BB6362" w:rsidRDefault="00477FC5" w:rsidP="00477FC5">
      <w:pPr>
        <w:autoSpaceDE w:val="0"/>
        <w:autoSpaceDN w:val="0"/>
        <w:adjustRightInd w:val="0"/>
        <w:spacing w:line="360" w:lineRule="auto"/>
        <w:jc w:val="both"/>
        <w:rPr>
          <w:color w:val="000000"/>
        </w:rPr>
      </w:pPr>
      <w:r w:rsidRPr="00BB6362">
        <w:rPr>
          <w:b/>
          <w:bCs/>
          <w:color w:val="000000"/>
        </w:rPr>
        <w:t>Programming Connector:</w:t>
      </w:r>
      <w:r>
        <w:rPr>
          <w:b/>
          <w:bCs/>
          <w:color w:val="000000"/>
        </w:rPr>
        <w:t xml:space="preserve"> </w:t>
      </w:r>
      <w:r w:rsidRPr="00BB6362">
        <w:rPr>
          <w:color w:val="000000"/>
        </w:rPr>
        <w:t>The 10 way program</w:t>
      </w:r>
      <w:r>
        <w:rPr>
          <w:color w:val="000000"/>
        </w:rPr>
        <w:t xml:space="preserve">ming connector (JP1) allows the </w:t>
      </w:r>
      <w:r w:rsidRPr="00BB6362">
        <w:rPr>
          <w:color w:val="000000"/>
        </w:rPr>
        <w:t>connection of any AVR IS</w:t>
      </w:r>
      <w:r>
        <w:rPr>
          <w:color w:val="000000"/>
        </w:rPr>
        <w:t xml:space="preserve">P </w:t>
      </w:r>
      <w:r w:rsidRPr="00BB6362">
        <w:rPr>
          <w:color w:val="000000"/>
        </w:rPr>
        <w:t>programmer to allow th</w:t>
      </w:r>
      <w:r>
        <w:rPr>
          <w:color w:val="000000"/>
        </w:rPr>
        <w:t xml:space="preserve">e in-circuit programming of the </w:t>
      </w:r>
      <w:r w:rsidRPr="00BB6362">
        <w:rPr>
          <w:color w:val="000000"/>
        </w:rPr>
        <w:t>ETRX1 module.</w:t>
      </w:r>
    </w:p>
    <w:p w:rsidR="00477FC5" w:rsidRPr="005F520C" w:rsidRDefault="00477FC5" w:rsidP="00477FC5">
      <w:pPr>
        <w:autoSpaceDE w:val="0"/>
        <w:autoSpaceDN w:val="0"/>
        <w:adjustRightInd w:val="0"/>
        <w:rPr>
          <w:b/>
          <w:bCs/>
          <w:color w:val="000000"/>
          <w:sz w:val="20"/>
          <w:szCs w:val="20"/>
        </w:rPr>
      </w:pPr>
    </w:p>
    <w:p w:rsidR="00477FC5" w:rsidRPr="00BB6362" w:rsidRDefault="00477FC5" w:rsidP="00477FC5">
      <w:pPr>
        <w:autoSpaceDE w:val="0"/>
        <w:autoSpaceDN w:val="0"/>
        <w:adjustRightInd w:val="0"/>
        <w:spacing w:line="360" w:lineRule="auto"/>
        <w:jc w:val="both"/>
        <w:rPr>
          <w:color w:val="000000"/>
        </w:rPr>
      </w:pPr>
      <w:r w:rsidRPr="00BB6362">
        <w:rPr>
          <w:b/>
          <w:bCs/>
          <w:color w:val="000000"/>
        </w:rPr>
        <w:t xml:space="preserve">Serial Port: </w:t>
      </w:r>
      <w:r w:rsidRPr="00BB6362">
        <w:rPr>
          <w:color w:val="000000"/>
        </w:rPr>
        <w:t xml:space="preserve">The serial port allows connectivity to a PC. This provides access to the command line interface and the bootloader for firmware updates. </w:t>
      </w:r>
    </w:p>
    <w:p w:rsidR="00477FC5" w:rsidRPr="005F520C" w:rsidRDefault="00477FC5" w:rsidP="00477FC5">
      <w:pPr>
        <w:autoSpaceDE w:val="0"/>
        <w:autoSpaceDN w:val="0"/>
        <w:adjustRightInd w:val="0"/>
        <w:jc w:val="both"/>
        <w:rPr>
          <w:b/>
          <w:bCs/>
          <w:color w:val="000000"/>
          <w:sz w:val="20"/>
          <w:szCs w:val="20"/>
        </w:rPr>
      </w:pPr>
    </w:p>
    <w:p w:rsidR="00477FC5" w:rsidRPr="00BB6362" w:rsidRDefault="00477FC5" w:rsidP="00542C43">
      <w:pPr>
        <w:autoSpaceDE w:val="0"/>
        <w:autoSpaceDN w:val="0"/>
        <w:adjustRightInd w:val="0"/>
        <w:spacing w:line="360" w:lineRule="auto"/>
        <w:jc w:val="both"/>
        <w:rPr>
          <w:color w:val="000000"/>
        </w:rPr>
      </w:pPr>
      <w:r w:rsidRPr="00BB6362">
        <w:rPr>
          <w:b/>
          <w:bCs/>
          <w:color w:val="000000"/>
        </w:rPr>
        <w:t xml:space="preserve">Power connector: </w:t>
      </w:r>
      <w:r w:rsidRPr="00BB6362">
        <w:rPr>
          <w:color w:val="000000"/>
        </w:rPr>
        <w:t xml:space="preserve">Connect a power supply or battery pack from 5VDC to 12VDC here. The Voltage is regulated down to 3.3V on the devboard. </w:t>
      </w:r>
    </w:p>
    <w:p w:rsidR="00477FC5" w:rsidRPr="005F520C" w:rsidRDefault="00477FC5" w:rsidP="00477FC5">
      <w:pPr>
        <w:autoSpaceDE w:val="0"/>
        <w:autoSpaceDN w:val="0"/>
        <w:adjustRightInd w:val="0"/>
        <w:jc w:val="both"/>
        <w:rPr>
          <w:b/>
          <w:bCs/>
          <w:color w:val="000000"/>
          <w:sz w:val="20"/>
          <w:szCs w:val="20"/>
        </w:rPr>
      </w:pPr>
    </w:p>
    <w:p w:rsidR="00477FC5" w:rsidRPr="00BB6362" w:rsidRDefault="00477FC5" w:rsidP="00477FC5">
      <w:pPr>
        <w:autoSpaceDE w:val="0"/>
        <w:autoSpaceDN w:val="0"/>
        <w:adjustRightInd w:val="0"/>
        <w:spacing w:line="360" w:lineRule="auto"/>
        <w:jc w:val="both"/>
        <w:rPr>
          <w:color w:val="000000"/>
        </w:rPr>
      </w:pPr>
      <w:r w:rsidRPr="00BB6362">
        <w:rPr>
          <w:b/>
          <w:bCs/>
          <w:color w:val="000000"/>
        </w:rPr>
        <w:t xml:space="preserve">Power Jumper: </w:t>
      </w:r>
      <w:r>
        <w:rPr>
          <w:color w:val="000000"/>
        </w:rPr>
        <w:t>JP3 connects the ETRX2</w:t>
      </w:r>
      <w:r w:rsidRPr="00BB6362">
        <w:rPr>
          <w:color w:val="000000"/>
        </w:rPr>
        <w:t xml:space="preserve"> module to the power supply. It is possible to measure the current consumption of the module across this jumper. </w:t>
      </w:r>
    </w:p>
    <w:p w:rsidR="00477FC5" w:rsidRPr="005F520C" w:rsidRDefault="00477FC5" w:rsidP="00477FC5">
      <w:pPr>
        <w:autoSpaceDE w:val="0"/>
        <w:autoSpaceDN w:val="0"/>
        <w:adjustRightInd w:val="0"/>
        <w:jc w:val="both"/>
        <w:rPr>
          <w:b/>
          <w:bCs/>
          <w:color w:val="000000"/>
          <w:sz w:val="20"/>
          <w:szCs w:val="20"/>
        </w:rPr>
      </w:pPr>
    </w:p>
    <w:p w:rsidR="00477FC5" w:rsidRDefault="00477FC5" w:rsidP="00477FC5">
      <w:pPr>
        <w:autoSpaceDE w:val="0"/>
        <w:autoSpaceDN w:val="0"/>
        <w:adjustRightInd w:val="0"/>
        <w:jc w:val="both"/>
        <w:rPr>
          <w:color w:val="000000"/>
        </w:rPr>
      </w:pPr>
      <w:r w:rsidRPr="00BB6362">
        <w:rPr>
          <w:b/>
          <w:bCs/>
          <w:color w:val="000000"/>
        </w:rPr>
        <w:t xml:space="preserve">I/O connection: </w:t>
      </w:r>
      <w:r w:rsidRPr="00BB6362">
        <w:rPr>
          <w:color w:val="000000"/>
        </w:rPr>
        <w:t xml:space="preserve">JP7 can be used to connect the I/O pins as shown in </w:t>
      </w:r>
      <w:r w:rsidR="00D708D2">
        <w:rPr>
          <w:color w:val="000000"/>
        </w:rPr>
        <w:t>T</w:t>
      </w:r>
      <w:r w:rsidR="00542C43">
        <w:rPr>
          <w:color w:val="000000"/>
        </w:rPr>
        <w:t>able A</w:t>
      </w:r>
      <w:r w:rsidR="000A2077">
        <w:rPr>
          <w:color w:val="000000"/>
        </w:rPr>
        <w:t>.4</w:t>
      </w:r>
      <w:r w:rsidR="00D708D2">
        <w:rPr>
          <w:color w:val="000000"/>
        </w:rPr>
        <w:t>.</w:t>
      </w:r>
      <w:r w:rsidRPr="00BB6362">
        <w:rPr>
          <w:color w:val="000000"/>
        </w:rPr>
        <w:t xml:space="preserve"> </w:t>
      </w:r>
      <w:r>
        <w:rPr>
          <w:color w:val="000000"/>
        </w:rPr>
        <w:t>[</w:t>
      </w:r>
      <w:r w:rsidR="00D708D2">
        <w:rPr>
          <w:color w:val="000000"/>
        </w:rPr>
        <w:t>4</w:t>
      </w:r>
      <w:r>
        <w:rPr>
          <w:color w:val="000000"/>
        </w:rPr>
        <w:t>]</w:t>
      </w:r>
    </w:p>
    <w:p w:rsidR="000A2077" w:rsidRDefault="000A2077" w:rsidP="00477FC5">
      <w:pPr>
        <w:autoSpaceDE w:val="0"/>
        <w:autoSpaceDN w:val="0"/>
        <w:adjustRightInd w:val="0"/>
        <w:jc w:val="both"/>
        <w:rPr>
          <w:color w:val="000000"/>
        </w:rPr>
      </w:pPr>
    </w:p>
    <w:p w:rsidR="005F520C" w:rsidRDefault="005F520C" w:rsidP="00477FC5">
      <w:pPr>
        <w:autoSpaceDE w:val="0"/>
        <w:autoSpaceDN w:val="0"/>
        <w:adjustRightInd w:val="0"/>
        <w:jc w:val="both"/>
        <w:rPr>
          <w:color w:val="000000"/>
        </w:rPr>
      </w:pPr>
    </w:p>
    <w:p w:rsidR="00D92EE0" w:rsidRDefault="00D92EE0" w:rsidP="00D92EE0">
      <w:pPr>
        <w:autoSpaceDE w:val="0"/>
        <w:autoSpaceDN w:val="0"/>
        <w:adjustRightInd w:val="0"/>
        <w:jc w:val="center"/>
        <w:rPr>
          <w:b/>
          <w:bCs/>
          <w:color w:val="000000"/>
        </w:rPr>
      </w:pPr>
      <w:r>
        <w:rPr>
          <w:b/>
          <w:bCs/>
          <w:color w:val="000000"/>
        </w:rPr>
        <w:t>Table A.4</w:t>
      </w:r>
      <w:r w:rsidRPr="00E74DB6">
        <w:rPr>
          <w:b/>
          <w:bCs/>
          <w:color w:val="000000"/>
        </w:rPr>
        <w:t xml:space="preserve">: </w:t>
      </w:r>
      <w:r w:rsidRPr="00E74DB6">
        <w:rPr>
          <w:bCs/>
          <w:color w:val="000000"/>
        </w:rPr>
        <w:t>I/O Connectivity on development board</w:t>
      </w:r>
    </w:p>
    <w:p w:rsidR="00D92EE0" w:rsidRPr="00965E6A" w:rsidRDefault="00D92EE0" w:rsidP="00477FC5">
      <w:pPr>
        <w:autoSpaceDE w:val="0"/>
        <w:autoSpaceDN w:val="0"/>
        <w:adjustRightInd w:val="0"/>
        <w:jc w:val="both"/>
        <w:rPr>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2687"/>
        <w:gridCol w:w="2052"/>
      </w:tblGrid>
      <w:tr w:rsidR="00477FC5">
        <w:trPr>
          <w:trHeight w:val="264"/>
          <w:jc w:val="center"/>
        </w:trPr>
        <w:tc>
          <w:tcPr>
            <w:tcW w:w="1127" w:type="dxa"/>
            <w:tcBorders>
              <w:bottom w:val="single" w:sz="4" w:space="0" w:color="000000"/>
            </w:tcBorders>
            <w:shd w:val="clear" w:color="auto" w:fill="BFBFBF"/>
          </w:tcPr>
          <w:p w:rsidR="00477FC5" w:rsidRPr="00965E6A" w:rsidRDefault="00477FC5" w:rsidP="00477FC5">
            <w:pPr>
              <w:autoSpaceDE w:val="0"/>
              <w:autoSpaceDN w:val="0"/>
              <w:adjustRightInd w:val="0"/>
              <w:jc w:val="center"/>
              <w:rPr>
                <w:b/>
                <w:bCs/>
                <w:color w:val="000000"/>
              </w:rPr>
            </w:pPr>
            <w:r w:rsidRPr="00965E6A">
              <w:rPr>
                <w:b/>
                <w:bCs/>
                <w:color w:val="000000"/>
              </w:rPr>
              <w:t>Pin</w:t>
            </w:r>
          </w:p>
        </w:tc>
        <w:tc>
          <w:tcPr>
            <w:tcW w:w="2687" w:type="dxa"/>
            <w:tcBorders>
              <w:bottom w:val="single" w:sz="4" w:space="0" w:color="000000"/>
            </w:tcBorders>
            <w:shd w:val="clear" w:color="auto" w:fill="BFBFBF"/>
          </w:tcPr>
          <w:p w:rsidR="00477FC5" w:rsidRPr="00965E6A" w:rsidRDefault="00477FC5" w:rsidP="00477FC5">
            <w:pPr>
              <w:autoSpaceDE w:val="0"/>
              <w:autoSpaceDN w:val="0"/>
              <w:adjustRightInd w:val="0"/>
              <w:jc w:val="center"/>
              <w:rPr>
                <w:b/>
                <w:bCs/>
                <w:color w:val="000000"/>
              </w:rPr>
            </w:pPr>
            <w:r>
              <w:rPr>
                <w:b/>
                <w:bCs/>
                <w:color w:val="000000"/>
              </w:rPr>
              <w:t>Devboard F</w:t>
            </w:r>
            <w:r w:rsidRPr="00965E6A">
              <w:rPr>
                <w:b/>
                <w:bCs/>
                <w:color w:val="000000"/>
              </w:rPr>
              <w:t>unctionality</w:t>
            </w:r>
          </w:p>
        </w:tc>
        <w:tc>
          <w:tcPr>
            <w:tcW w:w="2052" w:type="dxa"/>
            <w:tcBorders>
              <w:bottom w:val="single" w:sz="4" w:space="0" w:color="000000"/>
            </w:tcBorders>
            <w:shd w:val="clear" w:color="auto" w:fill="BFBFBF"/>
          </w:tcPr>
          <w:p w:rsidR="00477FC5" w:rsidRPr="00965E6A" w:rsidRDefault="00477FC5" w:rsidP="00477FC5">
            <w:pPr>
              <w:autoSpaceDE w:val="0"/>
              <w:autoSpaceDN w:val="0"/>
              <w:adjustRightInd w:val="0"/>
              <w:jc w:val="center"/>
              <w:rPr>
                <w:b/>
                <w:bCs/>
                <w:color w:val="000000"/>
              </w:rPr>
            </w:pPr>
            <w:r w:rsidRPr="00965E6A">
              <w:rPr>
                <w:b/>
                <w:bCs/>
                <w:color w:val="000000"/>
              </w:rPr>
              <w:t>Default</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I/O0</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Button4</w:t>
            </w:r>
          </w:p>
        </w:tc>
        <w:tc>
          <w:tcPr>
            <w:tcW w:w="2052"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connected</w:t>
            </w:r>
          </w:p>
        </w:tc>
      </w:tr>
      <w:tr w:rsidR="00477FC5">
        <w:trPr>
          <w:trHeight w:val="248"/>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I/O1</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Button3</w:t>
            </w:r>
          </w:p>
        </w:tc>
        <w:tc>
          <w:tcPr>
            <w:tcW w:w="2052"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I/O2</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Button2</w:t>
            </w:r>
          </w:p>
        </w:tc>
        <w:tc>
          <w:tcPr>
            <w:tcW w:w="2052"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I/O3</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Button1 or Beeper</w:t>
            </w:r>
          </w:p>
        </w:tc>
        <w:tc>
          <w:tcPr>
            <w:tcW w:w="2052"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Beeper 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I/O4</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LED4</w:t>
            </w:r>
          </w:p>
        </w:tc>
        <w:tc>
          <w:tcPr>
            <w:tcW w:w="2052"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connected</w:t>
            </w:r>
          </w:p>
        </w:tc>
      </w:tr>
      <w:tr w:rsidR="00477FC5">
        <w:trPr>
          <w:trHeight w:val="248"/>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I/O5</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LED3</w:t>
            </w:r>
          </w:p>
        </w:tc>
        <w:tc>
          <w:tcPr>
            <w:tcW w:w="2052"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I/O6</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LED2</w:t>
            </w:r>
          </w:p>
        </w:tc>
        <w:tc>
          <w:tcPr>
            <w:tcW w:w="2052"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
                <w:bCs/>
                <w:color w:val="000000"/>
              </w:rPr>
            </w:pPr>
            <w:r w:rsidRPr="00965E6A">
              <w:rPr>
                <w:bCs/>
                <w:color w:val="000000"/>
              </w:rPr>
              <w:t>I/O7</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LED1</w:t>
            </w:r>
          </w:p>
        </w:tc>
        <w:tc>
          <w:tcPr>
            <w:tcW w:w="2052"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connected</w:t>
            </w:r>
          </w:p>
        </w:tc>
      </w:tr>
      <w:tr w:rsidR="00477FC5">
        <w:trPr>
          <w:trHeight w:val="264"/>
          <w:jc w:val="center"/>
        </w:trPr>
        <w:tc>
          <w:tcPr>
            <w:tcW w:w="112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A/D1</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Pinheader A/D1</w:t>
            </w:r>
          </w:p>
        </w:tc>
        <w:tc>
          <w:tcPr>
            <w:tcW w:w="2052"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connected</w:t>
            </w:r>
          </w:p>
        </w:tc>
      </w:tr>
      <w:tr w:rsidR="00477FC5">
        <w:trPr>
          <w:trHeight w:val="279"/>
          <w:jc w:val="center"/>
        </w:trPr>
        <w:tc>
          <w:tcPr>
            <w:tcW w:w="112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A/D2</w:t>
            </w:r>
          </w:p>
        </w:tc>
        <w:tc>
          <w:tcPr>
            <w:tcW w:w="2687"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Pinheader A/D1</w:t>
            </w:r>
          </w:p>
        </w:tc>
        <w:tc>
          <w:tcPr>
            <w:tcW w:w="2052" w:type="dxa"/>
            <w:shd w:val="clear" w:color="auto" w:fill="F2F2F2"/>
          </w:tcPr>
          <w:p w:rsidR="00477FC5" w:rsidRPr="00965E6A" w:rsidRDefault="00477FC5" w:rsidP="00477FC5">
            <w:pPr>
              <w:autoSpaceDE w:val="0"/>
              <w:autoSpaceDN w:val="0"/>
              <w:adjustRightInd w:val="0"/>
              <w:jc w:val="center"/>
              <w:rPr>
                <w:bCs/>
                <w:color w:val="000000"/>
              </w:rPr>
            </w:pPr>
            <w:r w:rsidRPr="00965E6A">
              <w:rPr>
                <w:bCs/>
                <w:color w:val="000000"/>
              </w:rPr>
              <w:t>connected</w:t>
            </w:r>
          </w:p>
        </w:tc>
      </w:tr>
    </w:tbl>
    <w:p w:rsidR="00477FC5" w:rsidRPr="00153201" w:rsidRDefault="00D92EE0" w:rsidP="00477FC5">
      <w:pPr>
        <w:autoSpaceDE w:val="0"/>
        <w:autoSpaceDN w:val="0"/>
        <w:adjustRightInd w:val="0"/>
        <w:rPr>
          <w:b/>
          <w:bCs/>
          <w:color w:val="000000"/>
        </w:rPr>
      </w:pPr>
      <w:r>
        <w:rPr>
          <w:b/>
          <w:bCs/>
          <w:color w:val="000000"/>
        </w:rPr>
        <w:lastRenderedPageBreak/>
        <w:t>A</w:t>
      </w:r>
      <w:r w:rsidR="00477FC5" w:rsidRPr="00E74DB6">
        <w:rPr>
          <w:b/>
          <w:bCs/>
          <w:color w:val="000000"/>
        </w:rPr>
        <w:t>.</w:t>
      </w:r>
      <w:r w:rsidR="00477FC5">
        <w:rPr>
          <w:b/>
          <w:bCs/>
          <w:color w:val="000000"/>
        </w:rPr>
        <w:t>6.2</w:t>
      </w:r>
      <w:r w:rsidR="00477FC5" w:rsidRPr="00E74DB6">
        <w:rPr>
          <w:b/>
          <w:bCs/>
          <w:color w:val="000000"/>
        </w:rPr>
        <w:t xml:space="preserve"> Module Carrier Board (MCB) </w:t>
      </w:r>
      <w:r w:rsidR="00477FC5" w:rsidRPr="00E74DB6">
        <w:rPr>
          <w:b/>
          <w:color w:val="000000"/>
        </w:rPr>
        <w:t>Connectors</w:t>
      </w:r>
      <w:r w:rsidR="00477FC5" w:rsidRPr="00E74DB6">
        <w:rPr>
          <w:b/>
          <w:bCs/>
          <w:color w:val="000000"/>
        </w:rPr>
        <w:t xml:space="preserve"> Description </w:t>
      </w:r>
    </w:p>
    <w:p w:rsidR="00477FC5" w:rsidRPr="00E74DB6" w:rsidRDefault="00477FC5" w:rsidP="00477FC5">
      <w:pPr>
        <w:autoSpaceDE w:val="0"/>
        <w:autoSpaceDN w:val="0"/>
        <w:adjustRightInd w:val="0"/>
        <w:jc w:val="both"/>
        <w:rPr>
          <w:color w:val="000000"/>
        </w:rPr>
      </w:pPr>
    </w:p>
    <w:p w:rsidR="00477FC5" w:rsidRPr="00E74DB6" w:rsidRDefault="00D92EE0" w:rsidP="00477FC5">
      <w:pPr>
        <w:autoSpaceDE w:val="0"/>
        <w:autoSpaceDN w:val="0"/>
        <w:adjustRightInd w:val="0"/>
        <w:jc w:val="both"/>
        <w:rPr>
          <w:color w:val="000000"/>
        </w:rPr>
      </w:pPr>
      <w:r>
        <w:rPr>
          <w:color w:val="000000"/>
        </w:rPr>
        <w:t>Table A</w:t>
      </w:r>
      <w:r w:rsidR="00477FC5">
        <w:rPr>
          <w:color w:val="000000"/>
        </w:rPr>
        <w:t>.5</w:t>
      </w:r>
      <w:r w:rsidR="00477FC5" w:rsidRPr="00E74DB6">
        <w:rPr>
          <w:color w:val="000000"/>
        </w:rPr>
        <w:t xml:space="preserve"> shows the location of the connectors described below. </w:t>
      </w:r>
    </w:p>
    <w:p w:rsidR="00477FC5" w:rsidRDefault="00477FC5" w:rsidP="00477FC5">
      <w:pPr>
        <w:autoSpaceDE w:val="0"/>
        <w:autoSpaceDN w:val="0"/>
        <w:adjustRightInd w:val="0"/>
        <w:jc w:val="both"/>
        <w:rPr>
          <w:b/>
          <w:bCs/>
          <w:color w:val="000000"/>
        </w:rPr>
      </w:pPr>
    </w:p>
    <w:p w:rsidR="000A2077" w:rsidRPr="009A3EC0" w:rsidRDefault="00477FC5" w:rsidP="00477FC5">
      <w:pPr>
        <w:autoSpaceDE w:val="0"/>
        <w:autoSpaceDN w:val="0"/>
        <w:adjustRightInd w:val="0"/>
        <w:spacing w:line="360" w:lineRule="auto"/>
        <w:jc w:val="both"/>
        <w:rPr>
          <w:color w:val="000000"/>
        </w:rPr>
      </w:pPr>
      <w:r w:rsidRPr="00E74DB6">
        <w:rPr>
          <w:b/>
          <w:bCs/>
          <w:color w:val="000000"/>
        </w:rPr>
        <w:t xml:space="preserve">Power connector: </w:t>
      </w:r>
      <w:r w:rsidRPr="00E74DB6">
        <w:rPr>
          <w:color w:val="000000"/>
        </w:rPr>
        <w:t>Connect a power supply or battery pac</w:t>
      </w:r>
      <w:r>
        <w:rPr>
          <w:color w:val="000000"/>
        </w:rPr>
        <w:t>k from 5 VDC to 12 VDC here. The v</w:t>
      </w:r>
      <w:r w:rsidRPr="00E74DB6">
        <w:rPr>
          <w:color w:val="000000"/>
        </w:rPr>
        <w:t>oltage is regulated down to 3.3</w:t>
      </w:r>
      <w:r>
        <w:rPr>
          <w:color w:val="000000"/>
        </w:rPr>
        <w:t xml:space="preserve"> </w:t>
      </w:r>
      <w:r w:rsidRPr="00E74DB6">
        <w:rPr>
          <w:color w:val="000000"/>
        </w:rPr>
        <w:t xml:space="preserve">V on the devboard. </w:t>
      </w:r>
    </w:p>
    <w:p w:rsidR="005F520C" w:rsidRDefault="005F520C" w:rsidP="005F520C">
      <w:pPr>
        <w:autoSpaceDE w:val="0"/>
        <w:autoSpaceDN w:val="0"/>
        <w:adjustRightInd w:val="0"/>
        <w:rPr>
          <w:b/>
          <w:bCs/>
          <w:color w:val="000000"/>
        </w:rPr>
      </w:pPr>
    </w:p>
    <w:p w:rsidR="00477FC5" w:rsidRDefault="00477FC5" w:rsidP="00542C43">
      <w:pPr>
        <w:autoSpaceDE w:val="0"/>
        <w:autoSpaceDN w:val="0"/>
        <w:adjustRightInd w:val="0"/>
        <w:spacing w:line="360" w:lineRule="auto"/>
        <w:jc w:val="both"/>
        <w:rPr>
          <w:color w:val="000000"/>
        </w:rPr>
      </w:pPr>
      <w:r w:rsidRPr="00E74DB6">
        <w:rPr>
          <w:b/>
          <w:bCs/>
          <w:color w:val="000000"/>
        </w:rPr>
        <w:t xml:space="preserve">RS232 Port: </w:t>
      </w:r>
      <w:r w:rsidRPr="00E74DB6">
        <w:rPr>
          <w:color w:val="000000"/>
        </w:rPr>
        <w:t>If required an RS232 connection is possible via JP2. The pinout of JP2 is as follows</w:t>
      </w:r>
      <w:r w:rsidR="00D92EE0">
        <w:rPr>
          <w:color w:val="000000"/>
        </w:rPr>
        <w:t xml:space="preserve"> (see Figure A</w:t>
      </w:r>
      <w:r>
        <w:rPr>
          <w:color w:val="000000"/>
        </w:rPr>
        <w:t>.10)</w:t>
      </w:r>
      <w:r w:rsidRPr="00E74DB6">
        <w:rPr>
          <w:color w:val="000000"/>
        </w:rPr>
        <w:t xml:space="preserve">, </w:t>
      </w:r>
      <w:r>
        <w:rPr>
          <w:color w:val="000000"/>
        </w:rPr>
        <w:t>w</w:t>
      </w:r>
      <w:r w:rsidRPr="00E74DB6">
        <w:rPr>
          <w:color w:val="000000"/>
        </w:rPr>
        <w:t xml:space="preserve">here Pin 1 is the one nearest to the power connector. </w:t>
      </w:r>
    </w:p>
    <w:p w:rsidR="00477FC5" w:rsidRDefault="00477FC5" w:rsidP="00477FC5">
      <w:pPr>
        <w:autoSpaceDE w:val="0"/>
        <w:autoSpaceDN w:val="0"/>
        <w:adjustRightInd w:val="0"/>
        <w:spacing w:line="360" w:lineRule="auto"/>
        <w:rPr>
          <w:b/>
          <w:bCs/>
          <w:color w:val="000000"/>
        </w:rPr>
      </w:pPr>
    </w:p>
    <w:p w:rsidR="00D92EE0" w:rsidRPr="00E74DB6" w:rsidRDefault="00D92EE0" w:rsidP="000A2077">
      <w:pPr>
        <w:autoSpaceDE w:val="0"/>
        <w:autoSpaceDN w:val="0"/>
        <w:adjustRightInd w:val="0"/>
        <w:jc w:val="center"/>
        <w:rPr>
          <w:color w:val="000000"/>
        </w:rPr>
      </w:pPr>
      <w:r>
        <w:rPr>
          <w:b/>
          <w:bCs/>
          <w:color w:val="000000"/>
        </w:rPr>
        <w:t>Table</w:t>
      </w:r>
      <w:r w:rsidRPr="00E74DB6">
        <w:rPr>
          <w:b/>
          <w:bCs/>
          <w:color w:val="000000"/>
        </w:rPr>
        <w:t xml:space="preserve"> </w:t>
      </w:r>
      <w:r>
        <w:rPr>
          <w:b/>
          <w:bCs/>
          <w:color w:val="000000"/>
        </w:rPr>
        <w:t>A.5</w:t>
      </w:r>
      <w:r w:rsidRPr="00E74DB6">
        <w:rPr>
          <w:b/>
          <w:bCs/>
          <w:color w:val="000000"/>
        </w:rPr>
        <w:t xml:space="preserve">: </w:t>
      </w:r>
      <w:r w:rsidRPr="00E74DB6">
        <w:rPr>
          <w:bCs/>
          <w:color w:val="000000"/>
        </w:rPr>
        <w:t>I/O Connectivity on MCB</w:t>
      </w:r>
    </w:p>
    <w:p w:rsidR="00D92EE0" w:rsidRDefault="00D92EE0" w:rsidP="000A2077">
      <w:pPr>
        <w:autoSpaceDE w:val="0"/>
        <w:autoSpaceDN w:val="0"/>
        <w:adjustRightInd w:val="0"/>
        <w:rPr>
          <w:b/>
          <w:bCs/>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6"/>
        <w:gridCol w:w="1226"/>
      </w:tblGrid>
      <w:tr w:rsidR="00477FC5">
        <w:trPr>
          <w:trHeight w:val="256"/>
          <w:jc w:val="center"/>
        </w:trPr>
        <w:tc>
          <w:tcPr>
            <w:tcW w:w="1226" w:type="dxa"/>
            <w:tcBorders>
              <w:bottom w:val="single" w:sz="4" w:space="0" w:color="000000"/>
            </w:tcBorders>
            <w:shd w:val="clear" w:color="auto" w:fill="BFBFBF"/>
            <w:vAlign w:val="center"/>
          </w:tcPr>
          <w:p w:rsidR="00477FC5" w:rsidRPr="00634F17" w:rsidRDefault="00477FC5" w:rsidP="00477FC5">
            <w:pPr>
              <w:autoSpaceDE w:val="0"/>
              <w:autoSpaceDN w:val="0"/>
              <w:adjustRightInd w:val="0"/>
              <w:jc w:val="center"/>
              <w:rPr>
                <w:b/>
                <w:bCs/>
                <w:color w:val="000000"/>
              </w:rPr>
            </w:pPr>
            <w:r w:rsidRPr="00634F17">
              <w:rPr>
                <w:b/>
                <w:bCs/>
                <w:color w:val="000000"/>
              </w:rPr>
              <w:t>Pin</w:t>
            </w:r>
          </w:p>
        </w:tc>
        <w:tc>
          <w:tcPr>
            <w:tcW w:w="1226" w:type="dxa"/>
            <w:tcBorders>
              <w:bottom w:val="single" w:sz="4" w:space="0" w:color="000000"/>
            </w:tcBorders>
            <w:shd w:val="clear" w:color="auto" w:fill="BFBFBF"/>
            <w:vAlign w:val="center"/>
          </w:tcPr>
          <w:p w:rsidR="00477FC5" w:rsidRPr="00634F17" w:rsidRDefault="00477FC5" w:rsidP="00477FC5">
            <w:pPr>
              <w:autoSpaceDE w:val="0"/>
              <w:autoSpaceDN w:val="0"/>
              <w:adjustRightInd w:val="0"/>
              <w:jc w:val="center"/>
              <w:rPr>
                <w:b/>
                <w:bCs/>
                <w:color w:val="000000"/>
              </w:rPr>
            </w:pPr>
            <w:r w:rsidRPr="00634F17">
              <w:rPr>
                <w:b/>
                <w:bCs/>
                <w:color w:val="000000"/>
              </w:rPr>
              <w:t>MCB</w:t>
            </w:r>
          </w:p>
        </w:tc>
      </w:tr>
      <w:tr w:rsidR="00477FC5">
        <w:trPr>
          <w:trHeight w:val="270"/>
          <w:jc w:val="center"/>
        </w:trPr>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1</w:t>
            </w:r>
          </w:p>
        </w:tc>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3.3V</w:t>
            </w:r>
          </w:p>
        </w:tc>
      </w:tr>
      <w:tr w:rsidR="00477FC5">
        <w:trPr>
          <w:trHeight w:val="256"/>
          <w:jc w:val="center"/>
        </w:trPr>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2</w:t>
            </w:r>
          </w:p>
        </w:tc>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TXD</w:t>
            </w:r>
          </w:p>
        </w:tc>
      </w:tr>
      <w:tr w:rsidR="00477FC5">
        <w:trPr>
          <w:trHeight w:val="256"/>
          <w:jc w:val="center"/>
        </w:trPr>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3</w:t>
            </w:r>
          </w:p>
        </w:tc>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RDX</w:t>
            </w:r>
          </w:p>
        </w:tc>
      </w:tr>
      <w:tr w:rsidR="00477FC5">
        <w:trPr>
          <w:trHeight w:val="256"/>
          <w:jc w:val="center"/>
        </w:trPr>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4</w:t>
            </w:r>
          </w:p>
        </w:tc>
        <w:tc>
          <w:tcPr>
            <w:tcW w:w="1226" w:type="dxa"/>
            <w:shd w:val="clear" w:color="auto" w:fill="F2F2F2"/>
            <w:vAlign w:val="center"/>
          </w:tcPr>
          <w:p w:rsidR="00477FC5" w:rsidRPr="00634F17" w:rsidRDefault="00477FC5" w:rsidP="00477FC5">
            <w:pPr>
              <w:autoSpaceDE w:val="0"/>
              <w:autoSpaceDN w:val="0"/>
              <w:adjustRightInd w:val="0"/>
              <w:jc w:val="center"/>
              <w:rPr>
                <w:bCs/>
                <w:color w:val="000000"/>
              </w:rPr>
            </w:pPr>
            <w:r w:rsidRPr="00634F17">
              <w:rPr>
                <w:bCs/>
                <w:color w:val="000000"/>
              </w:rPr>
              <w:t>GND</w:t>
            </w:r>
          </w:p>
        </w:tc>
      </w:tr>
    </w:tbl>
    <w:p w:rsidR="00477FC5" w:rsidRDefault="00477FC5" w:rsidP="00477FC5">
      <w:pPr>
        <w:autoSpaceDE w:val="0"/>
        <w:autoSpaceDN w:val="0"/>
        <w:adjustRightInd w:val="0"/>
        <w:jc w:val="center"/>
        <w:rPr>
          <w:b/>
          <w:bCs/>
          <w:color w:val="000000"/>
        </w:rPr>
      </w:pPr>
    </w:p>
    <w:p w:rsidR="00477FC5" w:rsidRDefault="00477FC5" w:rsidP="00477FC5">
      <w:pPr>
        <w:autoSpaceDE w:val="0"/>
        <w:autoSpaceDN w:val="0"/>
        <w:adjustRightInd w:val="0"/>
        <w:rPr>
          <w:color w:val="000000"/>
        </w:rPr>
      </w:pPr>
    </w:p>
    <w:p w:rsidR="00477FC5" w:rsidRPr="00E74DB6" w:rsidRDefault="00477FC5" w:rsidP="00542C43">
      <w:pPr>
        <w:autoSpaceDE w:val="0"/>
        <w:autoSpaceDN w:val="0"/>
        <w:adjustRightInd w:val="0"/>
        <w:spacing w:line="360" w:lineRule="auto"/>
        <w:jc w:val="both"/>
        <w:rPr>
          <w:color w:val="000000"/>
        </w:rPr>
      </w:pPr>
      <w:r>
        <w:rPr>
          <w:color w:val="000000"/>
        </w:rPr>
        <w:t>F</w:t>
      </w:r>
      <w:r w:rsidRPr="00E74DB6">
        <w:rPr>
          <w:color w:val="000000"/>
        </w:rPr>
        <w:t>o</w:t>
      </w:r>
      <w:r>
        <w:rPr>
          <w:color w:val="000000"/>
        </w:rPr>
        <w:t>r</w:t>
      </w:r>
      <w:r w:rsidRPr="00E74DB6">
        <w:rPr>
          <w:color w:val="000000"/>
        </w:rPr>
        <w:t xml:space="preserve"> connect</w:t>
      </w:r>
      <w:r>
        <w:rPr>
          <w:color w:val="000000"/>
        </w:rPr>
        <w:t>ing a</w:t>
      </w:r>
      <w:r w:rsidRPr="00E74DB6">
        <w:rPr>
          <w:color w:val="000000"/>
        </w:rPr>
        <w:t xml:space="preserve"> MCB to a PC’s serial port, level conversion of the RS232 signals is required via a MAX232 (or equivalent) circuit. </w:t>
      </w:r>
    </w:p>
    <w:p w:rsidR="00477FC5" w:rsidRPr="00E74DB6" w:rsidRDefault="00477FC5" w:rsidP="00477FC5">
      <w:pPr>
        <w:autoSpaceDE w:val="0"/>
        <w:autoSpaceDN w:val="0"/>
        <w:adjustRightInd w:val="0"/>
        <w:jc w:val="both"/>
        <w:rPr>
          <w:color w:val="000000"/>
        </w:rPr>
      </w:pPr>
    </w:p>
    <w:p w:rsidR="00477FC5" w:rsidRDefault="00D92EE0" w:rsidP="00477FC5">
      <w:pPr>
        <w:autoSpaceDE w:val="0"/>
        <w:autoSpaceDN w:val="0"/>
        <w:adjustRightInd w:val="0"/>
        <w:spacing w:line="360" w:lineRule="auto"/>
        <w:rPr>
          <w:color w:val="000000"/>
        </w:rPr>
      </w:pPr>
      <w:r>
        <w:rPr>
          <w:color w:val="000000"/>
        </w:rPr>
        <w:t>Table  A</w:t>
      </w:r>
      <w:r w:rsidR="00477FC5">
        <w:rPr>
          <w:color w:val="000000"/>
        </w:rPr>
        <w:t>.6</w:t>
      </w:r>
      <w:r w:rsidR="00477FC5" w:rsidRPr="00E74DB6">
        <w:rPr>
          <w:color w:val="000000"/>
        </w:rPr>
        <w:t xml:space="preserve"> shows the connectivity of the module to th</w:t>
      </w:r>
      <w:r w:rsidR="000A2077">
        <w:rPr>
          <w:color w:val="000000"/>
        </w:rPr>
        <w:t xml:space="preserve">e peripherals on board the MCB </w:t>
      </w:r>
      <w:r w:rsidR="00477FC5">
        <w:rPr>
          <w:color w:val="000000"/>
        </w:rPr>
        <w:t>[</w:t>
      </w:r>
      <w:r w:rsidR="00542C43">
        <w:rPr>
          <w:color w:val="000000"/>
        </w:rPr>
        <w:t>4</w:t>
      </w:r>
      <w:r w:rsidR="00477FC5">
        <w:rPr>
          <w:color w:val="000000"/>
        </w:rPr>
        <w:t>]</w:t>
      </w:r>
      <w:r w:rsidR="000A2077">
        <w:rPr>
          <w:color w:val="000000"/>
        </w:rPr>
        <w:t>.</w:t>
      </w:r>
    </w:p>
    <w:p w:rsidR="00477FC5" w:rsidRDefault="00477FC5" w:rsidP="00477FC5">
      <w:pPr>
        <w:autoSpaceDE w:val="0"/>
        <w:autoSpaceDN w:val="0"/>
        <w:adjustRightInd w:val="0"/>
        <w:spacing w:line="360" w:lineRule="auto"/>
        <w:rPr>
          <w:color w:val="000000"/>
        </w:rPr>
      </w:pPr>
    </w:p>
    <w:p w:rsidR="00D92EE0" w:rsidRPr="00342F8C" w:rsidRDefault="00D92EE0" w:rsidP="000A2077">
      <w:pPr>
        <w:autoSpaceDE w:val="0"/>
        <w:autoSpaceDN w:val="0"/>
        <w:adjustRightInd w:val="0"/>
        <w:jc w:val="center"/>
        <w:rPr>
          <w:bCs/>
          <w:color w:val="000000"/>
        </w:rPr>
      </w:pPr>
      <w:r>
        <w:rPr>
          <w:b/>
          <w:bCs/>
          <w:color w:val="000000"/>
        </w:rPr>
        <w:t>Table</w:t>
      </w:r>
      <w:r w:rsidRPr="00E74DB6">
        <w:rPr>
          <w:b/>
          <w:bCs/>
          <w:color w:val="000000"/>
        </w:rPr>
        <w:t xml:space="preserve"> </w:t>
      </w:r>
      <w:r>
        <w:rPr>
          <w:b/>
          <w:bCs/>
          <w:color w:val="000000"/>
        </w:rPr>
        <w:t>A.6</w:t>
      </w:r>
      <w:r w:rsidRPr="00E74DB6">
        <w:rPr>
          <w:b/>
          <w:bCs/>
          <w:color w:val="000000"/>
        </w:rPr>
        <w:t xml:space="preserve">: </w:t>
      </w:r>
      <w:r w:rsidRPr="00E74DB6">
        <w:rPr>
          <w:bCs/>
          <w:color w:val="000000"/>
        </w:rPr>
        <w:t>I/O Connectivity on MCB</w:t>
      </w:r>
    </w:p>
    <w:p w:rsidR="00D92EE0" w:rsidRDefault="00D92EE0" w:rsidP="000A2077">
      <w:pPr>
        <w:autoSpaceDE w:val="0"/>
        <w:autoSpaceDN w:val="0"/>
        <w:adjustRightInd w:val="0"/>
        <w:rPr>
          <w:color w:val="000000"/>
        </w:rPr>
      </w:pPr>
    </w:p>
    <w:tbl>
      <w:tblPr>
        <w:tblW w:w="0" w:type="auto"/>
        <w:jc w:val="center"/>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6"/>
        <w:gridCol w:w="2169"/>
      </w:tblGrid>
      <w:tr w:rsidR="00477FC5" w:rsidRPr="00634F17">
        <w:trPr>
          <w:trHeight w:val="272"/>
          <w:jc w:val="center"/>
        </w:trPr>
        <w:tc>
          <w:tcPr>
            <w:tcW w:w="1026" w:type="dxa"/>
            <w:tcBorders>
              <w:bottom w:val="single" w:sz="4" w:space="0" w:color="000000"/>
            </w:tcBorders>
            <w:shd w:val="clear" w:color="auto" w:fill="BFBFBF"/>
          </w:tcPr>
          <w:p w:rsidR="00477FC5" w:rsidRPr="00634F17" w:rsidRDefault="00477FC5" w:rsidP="00477FC5">
            <w:pPr>
              <w:autoSpaceDE w:val="0"/>
              <w:autoSpaceDN w:val="0"/>
              <w:adjustRightInd w:val="0"/>
              <w:jc w:val="center"/>
              <w:rPr>
                <w:b/>
                <w:color w:val="000000"/>
              </w:rPr>
            </w:pPr>
            <w:r w:rsidRPr="00634F17">
              <w:rPr>
                <w:b/>
                <w:color w:val="000000"/>
              </w:rPr>
              <w:t>Pin</w:t>
            </w:r>
          </w:p>
        </w:tc>
        <w:tc>
          <w:tcPr>
            <w:tcW w:w="2169" w:type="dxa"/>
            <w:tcBorders>
              <w:bottom w:val="single" w:sz="4" w:space="0" w:color="000000"/>
            </w:tcBorders>
            <w:shd w:val="clear" w:color="auto" w:fill="BFBFBF"/>
          </w:tcPr>
          <w:p w:rsidR="00477FC5" w:rsidRPr="00634F17" w:rsidRDefault="00477FC5" w:rsidP="00477FC5">
            <w:pPr>
              <w:autoSpaceDE w:val="0"/>
              <w:autoSpaceDN w:val="0"/>
              <w:adjustRightInd w:val="0"/>
              <w:jc w:val="center"/>
              <w:rPr>
                <w:b/>
                <w:color w:val="000000"/>
              </w:rPr>
            </w:pPr>
            <w:r w:rsidRPr="00634F17">
              <w:rPr>
                <w:b/>
                <w:color w:val="000000"/>
              </w:rPr>
              <w:t>MCB</w:t>
            </w:r>
          </w:p>
        </w:tc>
      </w:tr>
      <w:tr w:rsidR="00477FC5" w:rsidRPr="00634F17">
        <w:trPr>
          <w:trHeight w:val="272"/>
          <w:jc w:val="center"/>
        </w:trPr>
        <w:tc>
          <w:tcPr>
            <w:tcW w:w="1026" w:type="dxa"/>
            <w:shd w:val="clear" w:color="auto" w:fill="F2F2F2"/>
          </w:tcPr>
          <w:p w:rsidR="00477FC5" w:rsidRPr="00634F17" w:rsidRDefault="00477FC5" w:rsidP="00477FC5">
            <w:pPr>
              <w:autoSpaceDE w:val="0"/>
              <w:autoSpaceDN w:val="0"/>
              <w:adjustRightInd w:val="0"/>
              <w:jc w:val="center"/>
              <w:rPr>
                <w:bCs/>
                <w:color w:val="000000"/>
              </w:rPr>
            </w:pPr>
            <w:r w:rsidRPr="00634F17">
              <w:rPr>
                <w:bCs/>
                <w:color w:val="000000"/>
              </w:rPr>
              <w:t>I/O0</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Button 1</w:t>
            </w:r>
          </w:p>
        </w:tc>
      </w:tr>
      <w:tr w:rsidR="00477FC5" w:rsidRPr="00634F17">
        <w:trPr>
          <w:trHeight w:val="272"/>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I/O1</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Button 2</w:t>
            </w:r>
          </w:p>
        </w:tc>
      </w:tr>
      <w:tr w:rsidR="00477FC5" w:rsidRPr="00634F17">
        <w:trPr>
          <w:trHeight w:val="272"/>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I/O2</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Not Connected</w:t>
            </w:r>
          </w:p>
        </w:tc>
      </w:tr>
      <w:tr w:rsidR="00477FC5" w:rsidRPr="00634F17">
        <w:trPr>
          <w:trHeight w:val="272"/>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I/O3</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Beeper</w:t>
            </w:r>
          </w:p>
        </w:tc>
      </w:tr>
      <w:tr w:rsidR="00477FC5" w:rsidRPr="00634F17">
        <w:trPr>
          <w:trHeight w:val="287"/>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I/O4</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Not Connected</w:t>
            </w:r>
          </w:p>
        </w:tc>
      </w:tr>
      <w:tr w:rsidR="00477FC5" w:rsidRPr="00634F17">
        <w:trPr>
          <w:trHeight w:val="272"/>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I/O5</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Green LED</w:t>
            </w:r>
          </w:p>
        </w:tc>
      </w:tr>
      <w:tr w:rsidR="00477FC5" w:rsidRPr="00634F17">
        <w:trPr>
          <w:trHeight w:val="287"/>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I/O6</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Not Connected</w:t>
            </w:r>
          </w:p>
        </w:tc>
      </w:tr>
      <w:tr w:rsidR="00477FC5" w:rsidRPr="00634F17">
        <w:trPr>
          <w:trHeight w:val="287"/>
          <w:jc w:val="center"/>
        </w:trPr>
        <w:tc>
          <w:tcPr>
            <w:tcW w:w="1026" w:type="dxa"/>
            <w:shd w:val="clear" w:color="auto" w:fill="F2F2F2"/>
          </w:tcPr>
          <w:p w:rsidR="00477FC5" w:rsidRPr="00634F17" w:rsidRDefault="00477FC5" w:rsidP="00477FC5">
            <w:pPr>
              <w:autoSpaceDE w:val="0"/>
              <w:autoSpaceDN w:val="0"/>
              <w:adjustRightInd w:val="0"/>
              <w:jc w:val="center"/>
              <w:rPr>
                <w:b/>
                <w:bCs/>
                <w:color w:val="000000"/>
              </w:rPr>
            </w:pPr>
            <w:r w:rsidRPr="00634F17">
              <w:rPr>
                <w:bCs/>
                <w:color w:val="000000"/>
              </w:rPr>
              <w:t>I/O7</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Red LED</w:t>
            </w:r>
          </w:p>
        </w:tc>
      </w:tr>
      <w:tr w:rsidR="00477FC5" w:rsidRPr="00634F17">
        <w:trPr>
          <w:trHeight w:val="287"/>
          <w:jc w:val="center"/>
        </w:trPr>
        <w:tc>
          <w:tcPr>
            <w:tcW w:w="1026" w:type="dxa"/>
            <w:shd w:val="clear" w:color="auto" w:fill="F2F2F2"/>
          </w:tcPr>
          <w:p w:rsidR="00477FC5" w:rsidRPr="00634F17" w:rsidRDefault="00477FC5" w:rsidP="00477FC5">
            <w:pPr>
              <w:autoSpaceDE w:val="0"/>
              <w:autoSpaceDN w:val="0"/>
              <w:adjustRightInd w:val="0"/>
              <w:jc w:val="center"/>
              <w:rPr>
                <w:bCs/>
                <w:color w:val="000000"/>
              </w:rPr>
            </w:pPr>
            <w:r w:rsidRPr="00634F17">
              <w:rPr>
                <w:bCs/>
                <w:color w:val="000000"/>
              </w:rPr>
              <w:t>A/D1</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Light Sensor</w:t>
            </w:r>
          </w:p>
        </w:tc>
      </w:tr>
      <w:tr w:rsidR="00477FC5" w:rsidRPr="00634F17">
        <w:trPr>
          <w:trHeight w:val="287"/>
          <w:jc w:val="center"/>
        </w:trPr>
        <w:tc>
          <w:tcPr>
            <w:tcW w:w="1026" w:type="dxa"/>
            <w:shd w:val="clear" w:color="auto" w:fill="F2F2F2"/>
          </w:tcPr>
          <w:p w:rsidR="00477FC5" w:rsidRPr="00634F17" w:rsidRDefault="00477FC5" w:rsidP="00477FC5">
            <w:pPr>
              <w:autoSpaceDE w:val="0"/>
              <w:autoSpaceDN w:val="0"/>
              <w:adjustRightInd w:val="0"/>
              <w:jc w:val="center"/>
              <w:rPr>
                <w:bCs/>
                <w:color w:val="000000"/>
              </w:rPr>
            </w:pPr>
            <w:r w:rsidRPr="00634F17">
              <w:rPr>
                <w:bCs/>
                <w:color w:val="000000"/>
              </w:rPr>
              <w:t>A/D2</w:t>
            </w:r>
          </w:p>
        </w:tc>
        <w:tc>
          <w:tcPr>
            <w:tcW w:w="2169" w:type="dxa"/>
            <w:shd w:val="clear" w:color="auto" w:fill="F2F2F2"/>
          </w:tcPr>
          <w:p w:rsidR="00477FC5" w:rsidRPr="00634F17" w:rsidRDefault="00477FC5" w:rsidP="00477FC5">
            <w:pPr>
              <w:autoSpaceDE w:val="0"/>
              <w:autoSpaceDN w:val="0"/>
              <w:adjustRightInd w:val="0"/>
              <w:jc w:val="center"/>
              <w:rPr>
                <w:color w:val="000000"/>
              </w:rPr>
            </w:pPr>
            <w:r w:rsidRPr="00634F17">
              <w:rPr>
                <w:color w:val="000000"/>
              </w:rPr>
              <w:t>Not Connected</w:t>
            </w:r>
          </w:p>
        </w:tc>
      </w:tr>
    </w:tbl>
    <w:p w:rsidR="00477FC5" w:rsidRDefault="00477FC5" w:rsidP="00477FC5">
      <w:pPr>
        <w:autoSpaceDE w:val="0"/>
        <w:autoSpaceDN w:val="0"/>
        <w:adjustRightInd w:val="0"/>
        <w:rPr>
          <w:b/>
          <w:bCs/>
          <w:color w:val="000000"/>
        </w:rPr>
      </w:pPr>
    </w:p>
    <w:p w:rsidR="00477FC5" w:rsidRDefault="00477FC5" w:rsidP="00477FC5">
      <w:pPr>
        <w:pStyle w:val="KonuBal"/>
        <w:rPr>
          <w:b/>
          <w:bCs/>
          <w:color w:val="000000"/>
          <w:szCs w:val="28"/>
        </w:rPr>
      </w:pPr>
    </w:p>
    <w:p w:rsidR="000A2077" w:rsidRPr="0058462E" w:rsidRDefault="000A2077" w:rsidP="0058462E">
      <w:pPr>
        <w:autoSpaceDE w:val="0"/>
        <w:autoSpaceDN w:val="0"/>
        <w:adjustRightInd w:val="0"/>
        <w:spacing w:line="360" w:lineRule="auto"/>
        <w:jc w:val="both"/>
        <w:rPr>
          <w:rFonts w:eastAsia="Calibri"/>
        </w:rPr>
      </w:pPr>
    </w:p>
    <w:p w:rsidR="006E60AC" w:rsidRDefault="00D92EE0" w:rsidP="006E60AC">
      <w:pPr>
        <w:pStyle w:val="DzMetin"/>
        <w:jc w:val="center"/>
        <w:rPr>
          <w:rFonts w:ascii="Times New Roman" w:hAnsi="Times New Roman" w:cs="Times New Roman"/>
          <w:b/>
          <w:sz w:val="28"/>
          <w:szCs w:val="28"/>
        </w:rPr>
      </w:pPr>
      <w:r>
        <w:rPr>
          <w:rFonts w:ascii="Times New Roman" w:hAnsi="Times New Roman" w:cs="Times New Roman"/>
          <w:b/>
          <w:sz w:val="28"/>
          <w:szCs w:val="28"/>
        </w:rPr>
        <w:lastRenderedPageBreak/>
        <w:t>APPENDIX B</w:t>
      </w:r>
    </w:p>
    <w:p w:rsidR="00D92EE0" w:rsidRDefault="00D92EE0" w:rsidP="006E60AC">
      <w:pPr>
        <w:pStyle w:val="DzMetin"/>
        <w:jc w:val="center"/>
        <w:rPr>
          <w:rFonts w:ascii="Times New Roman" w:hAnsi="Times New Roman" w:cs="Times New Roman"/>
          <w:b/>
          <w:sz w:val="28"/>
          <w:szCs w:val="28"/>
        </w:rPr>
      </w:pPr>
    </w:p>
    <w:p w:rsidR="00D92EE0" w:rsidRDefault="00D92EE0" w:rsidP="006E60AC">
      <w:pPr>
        <w:pStyle w:val="DzMetin"/>
        <w:jc w:val="center"/>
        <w:rPr>
          <w:rFonts w:ascii="Times New Roman" w:hAnsi="Times New Roman" w:cs="Times New Roman"/>
          <w:b/>
          <w:sz w:val="28"/>
          <w:szCs w:val="28"/>
        </w:rPr>
      </w:pPr>
      <w:r>
        <w:rPr>
          <w:rFonts w:ascii="Times New Roman" w:hAnsi="Times New Roman" w:cs="Times New Roman"/>
          <w:b/>
          <w:sz w:val="28"/>
          <w:szCs w:val="28"/>
        </w:rPr>
        <w:t>PROGRAM LISTING</w:t>
      </w:r>
    </w:p>
    <w:p w:rsidR="006E60AC" w:rsidRPr="00673E41" w:rsidRDefault="006E60AC" w:rsidP="006E60AC">
      <w:pPr>
        <w:rPr>
          <w:b/>
        </w:rPr>
      </w:pPr>
    </w:p>
    <w:p w:rsidR="006E60AC" w:rsidRPr="00E31FEC" w:rsidRDefault="006E60AC" w:rsidP="006E60AC">
      <w:pPr>
        <w:spacing w:before="60" w:after="60"/>
        <w:rPr>
          <w:b/>
        </w:rPr>
      </w:pPr>
      <w:r w:rsidRPr="00E31FEC">
        <w:rPr>
          <w:b/>
        </w:rPr>
        <w:t>ComPort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unit ComPort;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interface</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uses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Windows, Messages, SysUtils, Classes, Graphics, Controls, Forms, Dialogs,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TypInfo;</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const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version = '1.5';</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NUL           = #0; SOH = #1; STX = #2; ETX = #3; EOT = #4; ENQ = #5; ACK = #6; BEL = #7; BS = #8;</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TAB           = #9; LF = #10; VT = #11; FF = #12; CR = #13; SO = #14; SI = #15; DLE = #16;</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DC1           = #17; DC2 = #18; DC3 = #19; DC4 = #20; NAK = #21; SYN = #22; ETB = #23; CAN = #24;</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EM            = #25; SUB = #26; ESC = #27; FS = #28; GS = #29; RS = #30; US = #31;</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DefaultTerminator = #13#10;</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type</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EComError = class( Exception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{$M+}</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TParity = ( ptNONE, ptODD, ptEVEN, ptMARK, ptSPACE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TStopBit = ( sbONE, sbONE5, snTWO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TReceiveMode = ( rmRAW, rmTERM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{$M-}</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TCommThread = class;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TReceiveNotify = procedure( CharsReceived: DWORD ) of object;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TLineEventNotify = procedure( EventWord: DWORD; ModemStatus: DWORD ) of object;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TReceiveProc = procedure( Data: string ) of object;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TStatusChanged = procedure( Status: boolean ) of object;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TComPort = class( TComponent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private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Private declarations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FPortID: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FBaud: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FDataBits: byte;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FParity: TParity;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FStopBits: TStopBit;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FReceiveMode: TReceiveMode;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 TCommThread;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FOpen: boolean;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FReceiveCallBack: TReceiveProc;</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FOnCTSChanged,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FOnDSRChanged,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FOnRingChanged,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FOnRLSDChanged: TStatusChanged;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FOnError,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FOnPortOpen,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FOnPortClose: TNotifyEvent;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FWinQSizeIn,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FWinQSizeOut: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FTerminator: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RxBuf: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ReceiveNotify( NReceived: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EventNotify( EventMask, ModemStatus: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SetTerminator( TermStr: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GetTerminator: string;</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protected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Protected declarations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public</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Public declarations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constructor Create( AOwner: TComponent ); override;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destructor Destroy; override;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Open;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Close;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Send( Data: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SetDTR( Status: boolean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SetRTS( Status: boolean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NextToken( var s: string; Separator: char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StrToParity( sParity: string ): TParity;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ParityToStr( ParityMember: TParity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StopbToStr( Stopmember: TStopBit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function StrToStopb( sStopBit: string ): TStopBit;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published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Published declarations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Port: string read FPortID write FPortID;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Baud: DWORD read FBaud write FBaud;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DataBits: byte read FDatabits write FDataBits;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Parity: TParity read FParity write FParity;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StopBits: TStopBit read FStopBits write FStopBits;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WinQSizeIn: DWORD read FWinQSizeIn write FWinQSizeIn;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WinQSizeOut: DWORD read FWinQSizeOut write FWinQSizeOut;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ReceiveMode: TReceiveMode read FReceiveMode write FReceiveMode;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Terminator: string read GetTerminator write SetTerminator;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events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OnPortOpen: TNotifyEvent read FOnPortOpen write FOnPortOpen;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OnPortClose: TNotifyEvent read FOnPortClose write FOnPortClose;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ReceiveCallBack: TReceiveProc read FReceiveCallBack</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 FReceiveCallBack;</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OnCTSChanged: TStatusChanged read FOnCTSChanged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 FOnCTSChanged;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OnDSRChanged: TStatusChanged read FOnDSRChanged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 FOnDSRChanged;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OnRingChanged: TStatusChanged read FOnRingChanged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 FOnRingChanged;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OnRLSDChanged: TStatusChanged read FOnRLSDChanged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 FOnRLSDChanged;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property OnError: TNotifyEvent read FonError write FOnError;</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TCommThread = class( TThread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private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DCB: TDCB;</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hCloseEvent: THandle;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RXOvLap,</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TXOverLap: TOverLapped;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FEventMask: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FModemStatus: DWORD;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protected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hCom: THandle;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FOnReceive: TReceiveNotify;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FLineEvent: TLineEventNotify;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ErrorMask: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Execute; override;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EventHandler;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destructor Destroy; override;</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public</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constructor Create( APort: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SetCommPars( ABaudRate: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AByteSize: byte;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AParity: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NStopBits: TStopBit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HandleValid: boolean;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function WriteComm( var buf; ByteCount: integer ):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ReadComm( var buf; CharsToRead: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SignalTerminate;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procedure ClearComm;</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EnumPorts( PortList: TStringlist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implementation</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EnumPorts( PortList: TStringlist);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MaxPorts      : integer;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hPort         : THandle;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PortNumber    : integer;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PortName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PortList = nil then EXIT;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case Win32PlatForm of</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VER_PLATFORM_WIN32_NT: MaxPorts := 256;</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VER_PLATFORM_WIN32_WINDOWS: MaxPorts := 9;</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for PortNumber := 1 to MaxPorts do</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PortNumber &gt; 9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PortName := '\\.\COM' + IntToStr( PortNumber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else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PortName := 'COM' + IntToStr( PortNumber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hPort := CreateFile( PChar( PortName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GENERIC_READ or GENERIC_WRITE,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0,</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nil,</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OPEN_EXISTING,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0,</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0 );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not ( hPort = INVALID_HANDLE_VALUE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PortList.Add( PortName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CloseHandle( hPort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TComPort.ParityToStr( Paritymember: TParity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GetEnumName( TypeInfo( TParity ), integer( ParityMember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TComPort.StrToParity( sParity: string ): TParity;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TParity( GetEnumValue( TypeInfo( TParity ), sParity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TComPort.StopbToStr( Stopmember: TStopBit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GetEnumName( TypeInfo( TStopBit ), integer( StopMember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TComPort.StrToStopb( sStopBit: string ): TStopBit;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TStopBit( GetEnumValue( TypeInfo( TStopBit ), sStopBit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constructor TComPort.Create( AOwner: TComponent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inherited Create( AOwner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FOpen := false;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FPortID := 'COM1';</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FBaud := 9600;</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FParity := ptNONE;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FDataBits := 8;</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FOpen := false;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FWinQSizeIn := 8192;</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FWinQSizeOut := 8192;</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FReceiveMode := rmTERM;</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FTerminator := DefaultTerminator;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RxBuf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destructor TComPort.Destroy;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Close;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inherited Destroy;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TComPort.Open;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not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 := TCommThread.Create( FPortID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not comThread.HandleValid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raise EComError.Create( 'TCOMPORT : com' + FPortID +' CannotOpen'+ #13</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SysErrorMessage( GetLastError )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ComThread.FOnReceive := Self.ReceiveNotify;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ComThread.FLineEvent := Self.EventNotify;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ComThread.SetCommPars( Fbaud, FDataBits, DWORD( FParity ), FStopBits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SetUpComm( ComThread.hCom, FWinQSizeIn, FWinQSizeOut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FOpen := true;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ComThread.Resume;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FOnPortOpen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FOnPortOpen( Self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TComPort.Close;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FOpen := false;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ComThread.FOnReceive := nil;</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ComThread.FLineEvent := nil;</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ComThread.SignalTerminate;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ComThread.WaitFor;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FOnPortClose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FOnPortClose( Self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TComPort.SetDTR( Status: boolean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case Status of</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true: EscapeCommFunction( ComThread.hCom, Windows.SETDTR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false: EscapeCommFunction( ComThread.hCom, Windows.CLRDTR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TComPort.SetRTS( Status: boolean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case Status of</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true: EscapeCommFunction( ComThread.hCom, Windows.SETRTS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false: EscapeCommFunction( ComThread.hCom, Windows.CLRRTS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TComPort.EventNotify( EventMask, ModemStatus: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EventMask and EV_CTS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FOnCTSChanged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FOnCTSChanged( ( ModemStatus and MS_CTS_ON )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EventMask and EV_DSR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FOnDSRChanged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FOnDSRChanged( ( ModemStatus and MS_DSR_ON )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EventMask and EV_RLSD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FOnRLSDChanged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FOnRLSDChanged( ( ModemStatus and MS_RLSD_ON )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EventMask and EV_RING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FOnRingChanged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FOnRingChanged( ( ModemStatus and MS_RING_ON )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EventMask and EV_ERR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FOnError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FOnError( Self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TComPort.ReceiveNotify( NReceived: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TempBuf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TermPos       : integer;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SetLength( TempBuf, NReceived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ComThread.ReadComm( TempBuf[1], NReceived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and Assigned( FReceiveCallBack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case FReceiveMode of</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rmRAW: FReceiveCallBack( TempBuf );</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rmTERM: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RxBuf := RxBuf + TempBuf;</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TermPos := Pos( FTerminator, RxBuf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TermPos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TempBuf := Copy( RxBuf, 1, TermPos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length( FTerminator ) - 1 );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FReceiveCallBack( TempBuf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Delete( RxBuf, 1, TermPos + length( FTerminator ) - 1 );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TComPort.Send( Data: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FOpen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ComThread.WriteComm( Data[1], Length( Data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TComPort.SetTerminator( TermStr: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Temp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FTerminator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Length( TermStr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Delete( TermStr, 1, 1 );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while length( TermStr ) &gt; 0 do</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Temp := NextToken( TermStr,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try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FTerminator := FTerminator + Chr( StrToInt( Temp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except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FTerminator := DefaultTerminator;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raise EComError.Create( 'invalid string end.' + #13</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 'format : #&lt;ascii&gt;#&lt;ascii&gt;#&lt;...&gt;' + #13</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 'example: #13#10'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Length( FTerminator ) =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raise EComError.Create( 'Final string can not to be empty.'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TComPort.GetTerminator: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             : integer;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Length( FTerminator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for i := 1 to Length( FTerminator ) do</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Result + '#' + IntToStr( ord( FTerminator[i]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TComPort.NextToken( var s: string; Separator: char ): string;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Sep_Pos       : byte;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length( s ) &gt; 0 then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Sep_Pos := pos( Separator, 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Sep_Pos &gt; 0 then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copy( s, 1, Pred( Sep_Pos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Delete( s, 1, Sep_Pos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else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 :=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constructor TCommThread.Create( APort: string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hCom := CreateFile( PChar( APort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GENERIC_READ or GENERIC_WRITE,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0,</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nil,</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OPEN_EXISTING,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FILE_FLAG_OVERLAPPED,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hCom = INVALID_HANDLE_VALUE then EXIT;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GetCommState( hCom, DCB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with DCB do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Baudrate := 9600;</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ByteSize := 8;</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Parity := EVENPARITY;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StopBits := ONESTOPBIT;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Flags := 1;</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SetUpComm( hCom, 512, 512 );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SetCommState( hCom, DCB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SetCommMask( hCom, EV_RXCHAR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EV_CTS</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EV_RLSD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EV_DSR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EV_RING</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EV_ERR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ClearComm;</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inherited Create( true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Priority := tpHIGHER;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FreeOnTerminate := true;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destructor TCommThread.Destroy;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CloseHandle( hCom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TCommThread.SetCommPars( ABaudRate: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AByteSize: byte;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AParity: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NStopBits: TStopBit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GetCommState( hCom, DCB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with DCB do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Baudrate := ABaudRate;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ByteSize := AByteSize;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Parity := AParity;</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StopBits := DWORD( NStopBits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Flags := 1;</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SetCommState( hCom, DCB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TCommThread.HandleValid: boolean;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Result := not ( hCom = INVALID_HANDLE_VALUE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TCommThread.EventHandler;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ComStat       : TComStat;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CharsToRead   :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ClearCommError( hCom, ErrorMask, @ComStat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FEventMask and EV_RXCHAR ) &gt; 0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CharsToRead := ComStat.cbInQue;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Assigned( FOnReceive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FOnReceive( CharsToRead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FEventMask := FEventMask and not EV_RXCHAR;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 FEventMask &gt;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and Assigned( FLineEvent ) then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FLineEvent( FEventMask, FModemStatus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TCommTHread.ClearComm;</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PurgeComm( hCom, PURGE_RXCLEAR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PURGE_TXCLEAR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PURGE_RXABORT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or PURGE_TXABORT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EscapeCommFunction( hCom, Windows.CLRDTR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EscapeCommFunction( hCom, Windows.CLRRTS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TCommThread.SignalTerminate;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FonReceive := nil;</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SetEvent( hCloseEvent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TCommThread.Execute;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HandlesToWaitFor: array[0..2] of THandle;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ovlap         : TOverLapped;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lastRenderedPageBreak/>
        <w:t xml:space="preserve">  EvHandle,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EvSignal    :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hCloseEvent := CreateEvent( nil, true, False, nil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FillChar( OvLap, sizeof( OvLap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OvLap.hEvent := CreateEvent( nil, true, true, nil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EvHandle := ovLap.hEvent;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HandlesToWaitFor[0] := hCloseEvent;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HandlesToWaitFor[1] := OvLap.hEvent;</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repeat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WaitCommEvent( hCom, FEventMask, @ovlap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GetCommModemStatus( hCom, FModemStatus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evSignal := WaitForMultipleObjects( 2, @HandlesToWaitFor, False, INFINITE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case EvSignal of</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WAIT_OBJECT_0: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Priority := tpLOWEST;</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SetCommMask( hCom,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Terminate;</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WAIT_OBJECT_0 + 1: Synchronize( EventHandler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until Terminated;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CloseHandle( OvLap.hEvent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CloseHandle( hCloseEvent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procedure TCommThread.ReadComm( var buf; CharsToRead: DWORD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var</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ByteCount     :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if CharsToRead &gt; 0 then 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FillChar( RXOvLap, SizeOf( RXOvLap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Readfile( hCom, Buf, CharsToRead, ByteCount, @RXOvLap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function TCommThread.WriteComm( var buf; ByteCount: integer ): DWORD;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begin</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FillChar( TXOverLap, SizeOf( TXOverLap ), 0 );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 xml:space="preserve">  WriteFile( hCom, Buf, ByteCount, Result, @TXOverLap );</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6047CD" w:rsidRDefault="006E60AC" w:rsidP="006E60AC">
      <w:pPr>
        <w:spacing w:before="60" w:after="60"/>
        <w:rPr>
          <w:rFonts w:ascii="Courier New" w:hAnsi="Courier New" w:cs="Courier New"/>
          <w:sz w:val="20"/>
          <w:szCs w:val="20"/>
        </w:rPr>
      </w:pPr>
      <w:r w:rsidRPr="006047CD">
        <w:rPr>
          <w:rFonts w:ascii="Courier New" w:hAnsi="Courier New" w:cs="Courier New"/>
          <w:sz w:val="20"/>
          <w:szCs w:val="20"/>
        </w:rPr>
        <w:t>end.</w:t>
      </w:r>
    </w:p>
    <w:p w:rsidR="006E60AC" w:rsidRPr="00255F8C" w:rsidRDefault="006E60AC" w:rsidP="006E60AC">
      <w:pPr>
        <w:pStyle w:val="DzMetin"/>
        <w:spacing w:before="60" w:after="60"/>
        <w:rPr>
          <w:rFonts w:ascii="Times New Roman" w:hAnsi="Times New Roman" w:cs="Times New Roman"/>
          <w:b/>
          <w:sz w:val="24"/>
          <w:szCs w:val="24"/>
        </w:rPr>
      </w:pPr>
      <w:r w:rsidRPr="00255F8C">
        <w:rPr>
          <w:rFonts w:ascii="Times New Roman" w:hAnsi="Times New Roman" w:cs="Times New Roman"/>
          <w:b/>
          <w:sz w:val="24"/>
          <w:szCs w:val="24"/>
        </w:rPr>
        <w:lastRenderedPageBreak/>
        <w:t>UComPortConnection</w:t>
      </w:r>
    </w:p>
    <w:p w:rsidR="006E60AC" w:rsidRPr="006047CD" w:rsidRDefault="006E60AC" w:rsidP="006E60AC">
      <w:pPr>
        <w:pStyle w:val="DzMetin"/>
        <w:spacing w:before="60" w:after="60"/>
        <w:rPr>
          <w:b/>
        </w:rPr>
      </w:pPr>
    </w:p>
    <w:p w:rsidR="006E60AC" w:rsidRPr="006047CD" w:rsidRDefault="006E60AC" w:rsidP="006E60AC">
      <w:pPr>
        <w:pStyle w:val="DzMetin"/>
        <w:spacing w:before="60" w:after="60"/>
      </w:pPr>
      <w:r w:rsidRPr="006047CD">
        <w:t>unit UComPortConnection;</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interface</w:t>
      </w:r>
    </w:p>
    <w:p w:rsidR="006E60AC" w:rsidRPr="006047CD" w:rsidRDefault="006E60AC" w:rsidP="006E60AC">
      <w:pPr>
        <w:pStyle w:val="DzMetin"/>
        <w:spacing w:before="60" w:after="60"/>
      </w:pPr>
      <w:r w:rsidRPr="006047CD">
        <w:t>uses Windows, Classes, SysUtils, ExtCtrls, Graphics, ComPort, Dialogs, Oracle, OracleData, stdctrls;</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const</w:t>
      </w:r>
    </w:p>
    <w:p w:rsidR="006E60AC" w:rsidRPr="006047CD" w:rsidRDefault="006E60AC" w:rsidP="006E60AC">
      <w:pPr>
        <w:pStyle w:val="DzMetin"/>
        <w:spacing w:before="60" w:after="60"/>
      </w:pPr>
      <w:r w:rsidRPr="006047CD">
        <w:t xml:space="preserve">   LF</w:t>
      </w:r>
      <w:r w:rsidRPr="006047CD">
        <w:tab/>
      </w:r>
      <w:r w:rsidRPr="006047CD">
        <w:tab/>
        <w:t>= #10;</w:t>
      </w:r>
    </w:p>
    <w:p w:rsidR="006E60AC" w:rsidRPr="006047CD" w:rsidRDefault="006E60AC" w:rsidP="006E60AC">
      <w:pPr>
        <w:pStyle w:val="DzMetin"/>
        <w:spacing w:before="60" w:after="60"/>
      </w:pPr>
      <w:r w:rsidRPr="006047CD">
        <w:t xml:space="preserve">   CR</w:t>
      </w:r>
      <w:r w:rsidRPr="006047CD">
        <w:tab/>
      </w:r>
      <w:r w:rsidRPr="006047CD">
        <w:tab/>
        <w:t>= #13;</w:t>
      </w:r>
    </w:p>
    <w:p w:rsidR="006E60AC" w:rsidRPr="006047CD" w:rsidRDefault="006E60AC" w:rsidP="006E60AC">
      <w:pPr>
        <w:pStyle w:val="DzMetin"/>
        <w:spacing w:before="60" w:after="60"/>
      </w:pPr>
      <w:r w:rsidRPr="006047CD">
        <w:t xml:space="preserve">   CRLF  = CR+LF;</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type</w:t>
      </w:r>
    </w:p>
    <w:p w:rsidR="006E60AC" w:rsidRPr="006047CD" w:rsidRDefault="006E60AC" w:rsidP="006E60AC">
      <w:pPr>
        <w:pStyle w:val="DzMetin"/>
        <w:spacing w:before="60" w:after="60"/>
      </w:pPr>
      <w:r w:rsidRPr="006047CD">
        <w:t xml:space="preserve">   TComPortConnection = class</w:t>
      </w:r>
    </w:p>
    <w:p w:rsidR="006E60AC" w:rsidRPr="006047CD" w:rsidRDefault="006E60AC" w:rsidP="006E60AC">
      <w:pPr>
        <w:pStyle w:val="DzMetin"/>
        <w:spacing w:before="60" w:after="60"/>
      </w:pPr>
      <w:r w:rsidRPr="006047CD">
        <w:t xml:space="preserve">   private</w:t>
      </w:r>
    </w:p>
    <w:p w:rsidR="006E60AC" w:rsidRPr="006047CD" w:rsidRDefault="006E60AC" w:rsidP="006E60AC">
      <w:pPr>
        <w:pStyle w:val="DzMetin"/>
        <w:spacing w:before="60" w:after="60"/>
      </w:pPr>
      <w:r w:rsidRPr="006047CD">
        <w:t xml:space="preserve">      ComPort:TComPort;</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public</w:t>
      </w:r>
    </w:p>
    <w:p w:rsidR="006E60AC" w:rsidRPr="006047CD" w:rsidRDefault="006E60AC" w:rsidP="006E60AC">
      <w:pPr>
        <w:pStyle w:val="DzMetin"/>
        <w:spacing w:before="60" w:after="60"/>
      </w:pPr>
      <w:r w:rsidRPr="006047CD">
        <w:t xml:space="preserve">      Memo : TMemo;</w:t>
      </w:r>
    </w:p>
    <w:p w:rsidR="006E60AC" w:rsidRPr="006047CD" w:rsidRDefault="006E60AC" w:rsidP="006E60AC">
      <w:pPr>
        <w:pStyle w:val="DzMetin"/>
        <w:spacing w:before="60" w:after="60"/>
      </w:pPr>
      <w:r w:rsidRPr="006047CD">
        <w:t xml:space="preserve">      OracleDataSet:TOracleDataSet;</w:t>
      </w:r>
    </w:p>
    <w:p w:rsidR="006E60AC" w:rsidRPr="006047CD" w:rsidRDefault="006E60AC" w:rsidP="006E60AC">
      <w:pPr>
        <w:pStyle w:val="DzMetin"/>
        <w:spacing w:before="60" w:after="60"/>
      </w:pPr>
      <w:r w:rsidRPr="006047CD">
        <w:t xml:space="preserve">   </w:t>
      </w:r>
      <w:r w:rsidRPr="006047CD">
        <w:tab/>
        <w:t>constructor Create;</w:t>
      </w:r>
    </w:p>
    <w:p w:rsidR="006E60AC" w:rsidRPr="006047CD" w:rsidRDefault="006E60AC" w:rsidP="006E60AC">
      <w:pPr>
        <w:pStyle w:val="DzMetin"/>
        <w:spacing w:before="60" w:after="60"/>
      </w:pPr>
      <w:r w:rsidRPr="006047CD">
        <w:t xml:space="preserve">      function ConnectComPort(Port:String; BaudRate:integer; DataBit:integer; Parity:String; StopBit:String):boolean;</w:t>
      </w:r>
    </w:p>
    <w:p w:rsidR="006E60AC" w:rsidRPr="006047CD" w:rsidRDefault="006E60AC" w:rsidP="006E60AC">
      <w:pPr>
        <w:pStyle w:val="DzMetin"/>
        <w:spacing w:before="60" w:after="60"/>
      </w:pPr>
      <w:r w:rsidRPr="006047CD">
        <w:t xml:space="preserve">      procedure SendData(Line : String);</w:t>
      </w:r>
    </w:p>
    <w:p w:rsidR="006E60AC" w:rsidRPr="006047CD" w:rsidRDefault="006E60AC" w:rsidP="006E60AC">
      <w:pPr>
        <w:pStyle w:val="DzMetin"/>
        <w:spacing w:before="60" w:after="60"/>
      </w:pPr>
      <w:r w:rsidRPr="006047CD">
        <w:t xml:space="preserve">      procedure ReceiveData(Data:string);</w:t>
      </w:r>
    </w:p>
    <w:p w:rsidR="006E60AC" w:rsidRPr="006047CD" w:rsidRDefault="006E60AC" w:rsidP="006E60AC">
      <w:pPr>
        <w:pStyle w:val="DzMetin"/>
        <w:spacing w:before="60" w:after="60"/>
      </w:pPr>
      <w:r w:rsidRPr="006047CD">
        <w:t xml:space="preserve">      procedure DoReceive;</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 xml:space="preserve">   var</w:t>
      </w:r>
    </w:p>
    <w:p w:rsidR="006E60AC" w:rsidRPr="006047CD" w:rsidRDefault="006E60AC" w:rsidP="006E60AC">
      <w:pPr>
        <w:pStyle w:val="DzMetin"/>
        <w:spacing w:before="60" w:after="60"/>
      </w:pPr>
      <w:r w:rsidRPr="006047CD">
        <w:t xml:space="preserve">      ComPortConnection : TComponent;</w:t>
      </w:r>
    </w:p>
    <w:p w:rsidR="006E60AC" w:rsidRPr="006047CD" w:rsidRDefault="006E60AC" w:rsidP="006E60AC">
      <w:pPr>
        <w:pStyle w:val="DzMetin"/>
        <w:spacing w:before="60" w:after="60"/>
      </w:pPr>
      <w:r w:rsidRPr="006047CD">
        <w:t xml:space="preserve">      ComData : String;</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implementation</w:t>
      </w:r>
    </w:p>
    <w:p w:rsidR="006E60AC" w:rsidRPr="006047CD" w:rsidRDefault="006E60AC" w:rsidP="006E60AC">
      <w:pPr>
        <w:pStyle w:val="DzMetin"/>
        <w:spacing w:before="60" w:after="60"/>
      </w:pPr>
      <w:r w:rsidRPr="006047CD">
        <w:t>uses UZigbeemainfrm;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constructor TComPortConnection.Create;</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ab/>
        <w:t>inherited;</w:t>
      </w:r>
    </w:p>
    <w:p w:rsidR="006E60AC" w:rsidRPr="006047CD" w:rsidRDefault="006E60AC" w:rsidP="006E60AC">
      <w:pPr>
        <w:pStyle w:val="DzMetin"/>
        <w:spacing w:before="60" w:after="60"/>
      </w:pPr>
      <w:r w:rsidRPr="006047CD">
        <w:t xml:space="preserve">   Memo:=nil;</w:t>
      </w:r>
    </w:p>
    <w:p w:rsidR="006E60AC" w:rsidRPr="006047CD" w:rsidRDefault="006E60AC" w:rsidP="006E60AC">
      <w:pPr>
        <w:pStyle w:val="DzMetin"/>
        <w:spacing w:before="60" w:after="60"/>
      </w:pPr>
      <w:r w:rsidRPr="006047CD">
        <w:t xml:space="preserve">   OracleDataSet:=nil;</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function TComPortConnection.ConnectComPort(Port:String; BaudRate:integer; DataBit:integer; Parity:String; StopBit:String):boolean;</w:t>
      </w:r>
    </w:p>
    <w:p w:rsidR="006E60AC" w:rsidRPr="006047CD" w:rsidRDefault="006E60AC" w:rsidP="006E60AC">
      <w:pPr>
        <w:pStyle w:val="DzMetin"/>
        <w:spacing w:before="60" w:after="60"/>
      </w:pPr>
      <w:r w:rsidRPr="006047CD">
        <w:lastRenderedPageBreak/>
        <w:t>begin</w:t>
      </w:r>
    </w:p>
    <w:p w:rsidR="006E60AC" w:rsidRPr="006047CD" w:rsidRDefault="006E60AC" w:rsidP="006E60AC">
      <w:pPr>
        <w:pStyle w:val="DzMetin"/>
        <w:spacing w:before="60" w:after="60"/>
      </w:pPr>
      <w:r w:rsidRPr="006047CD">
        <w:t xml:space="preserve">   ComPort:=TComPort.Create(ComPortConnection);</w:t>
      </w:r>
    </w:p>
    <w:p w:rsidR="006E60AC" w:rsidRPr="006047CD" w:rsidRDefault="006E60AC" w:rsidP="006E60AC">
      <w:pPr>
        <w:pStyle w:val="DzMetin"/>
        <w:spacing w:before="60" w:after="60"/>
      </w:pPr>
      <w:r w:rsidRPr="006047CD">
        <w:t xml:space="preserve">   ComPort.ReceiveMode:=rmRAW;</w:t>
      </w:r>
    </w:p>
    <w:p w:rsidR="006E60AC" w:rsidRPr="006047CD" w:rsidRDefault="006E60AC" w:rsidP="006E60AC">
      <w:pPr>
        <w:pStyle w:val="DzMetin"/>
        <w:spacing w:before="60" w:after="60"/>
      </w:pPr>
      <w:r w:rsidRPr="006047CD">
        <w:t xml:space="preserve">   ComPort.ReceiveCallBack:=ReceiveData;</w:t>
      </w:r>
    </w:p>
    <w:p w:rsidR="006E60AC" w:rsidRPr="006047CD" w:rsidRDefault="006E60AC" w:rsidP="006E60AC">
      <w:pPr>
        <w:pStyle w:val="DzMetin"/>
        <w:spacing w:before="60" w:after="60"/>
      </w:pPr>
      <w:r w:rsidRPr="006047CD">
        <w:t xml:space="preserve">   ComPort.Close;</w:t>
      </w:r>
    </w:p>
    <w:p w:rsidR="006E60AC" w:rsidRPr="006047CD" w:rsidRDefault="006E60AC" w:rsidP="006E60AC">
      <w:pPr>
        <w:pStyle w:val="DzMetin"/>
        <w:spacing w:before="60" w:after="60"/>
      </w:pPr>
      <w:r w:rsidRPr="006047CD">
        <w:t xml:space="preserve">   ComPort.Port:= Port;</w:t>
      </w:r>
    </w:p>
    <w:p w:rsidR="006E60AC" w:rsidRPr="006047CD" w:rsidRDefault="006E60AC" w:rsidP="006E60AC">
      <w:pPr>
        <w:pStyle w:val="DzMetin"/>
        <w:spacing w:before="60" w:after="60"/>
      </w:pPr>
      <w:r w:rsidRPr="006047CD">
        <w:t xml:space="preserve">   ComPort.Baud:= Baudrate;</w:t>
      </w:r>
    </w:p>
    <w:p w:rsidR="006E60AC" w:rsidRPr="006047CD" w:rsidRDefault="006E60AC" w:rsidP="006E60AC">
      <w:pPr>
        <w:pStyle w:val="DzMetin"/>
        <w:spacing w:before="60" w:after="60"/>
      </w:pPr>
      <w:r w:rsidRPr="006047CD">
        <w:t xml:space="preserve">   ComPort.DataBits:= DataBit;</w:t>
      </w:r>
    </w:p>
    <w:p w:rsidR="006E60AC" w:rsidRPr="006047CD" w:rsidRDefault="006E60AC" w:rsidP="006E60AC">
      <w:pPr>
        <w:pStyle w:val="DzMetin"/>
        <w:spacing w:before="60" w:after="60"/>
      </w:pPr>
      <w:r w:rsidRPr="006047CD">
        <w:t xml:space="preserve">   ComPort.Parity:= ComPort.StrToParity('pt'+Parity);</w:t>
      </w:r>
    </w:p>
    <w:p w:rsidR="006E60AC" w:rsidRPr="006047CD" w:rsidRDefault="006E60AC" w:rsidP="006E60AC">
      <w:pPr>
        <w:pStyle w:val="DzMetin"/>
        <w:spacing w:before="60" w:after="60"/>
      </w:pPr>
      <w:r w:rsidRPr="006047CD">
        <w:t xml:space="preserve">   ComPort.StopBits:= ComPort.StrToStopb('sb'+StopBit);</w:t>
      </w:r>
    </w:p>
    <w:p w:rsidR="006E60AC" w:rsidRPr="006047CD" w:rsidRDefault="006E60AC" w:rsidP="006E60AC">
      <w:pPr>
        <w:pStyle w:val="DzMetin"/>
        <w:spacing w:before="60" w:after="60"/>
      </w:pPr>
      <w:r w:rsidRPr="006047CD">
        <w:t xml:space="preserve">   try</w:t>
      </w:r>
    </w:p>
    <w:p w:rsidR="006E60AC" w:rsidRPr="006047CD" w:rsidRDefault="006E60AC" w:rsidP="006E60AC">
      <w:pPr>
        <w:pStyle w:val="DzMetin"/>
        <w:spacing w:before="60" w:after="60"/>
      </w:pPr>
      <w:r w:rsidRPr="006047CD">
        <w:t xml:space="preserve">      ComPort.Open;</w:t>
      </w:r>
    </w:p>
    <w:p w:rsidR="006E60AC" w:rsidRPr="006047CD" w:rsidRDefault="006E60AC" w:rsidP="006E60AC">
      <w:pPr>
        <w:pStyle w:val="DzMetin"/>
        <w:spacing w:before="60" w:after="60"/>
      </w:pPr>
      <w:r w:rsidRPr="006047CD">
        <w:t xml:space="preserve">      Memo.Lines.add('Sys      ' + DateTimeToStr(Now) + '--&gt;  '+</w:t>
      </w:r>
    </w:p>
    <w:p w:rsidR="006E60AC" w:rsidRPr="006047CD" w:rsidRDefault="006E60AC" w:rsidP="006E60AC">
      <w:pPr>
        <w:pStyle w:val="DzMetin"/>
        <w:spacing w:before="60" w:after="60"/>
      </w:pPr>
      <w:r w:rsidRPr="006047CD">
        <w:t xml:space="preserve">                            Port+' Port Opened ('+</w:t>
      </w:r>
    </w:p>
    <w:p w:rsidR="006E60AC" w:rsidRPr="006047CD" w:rsidRDefault="006E60AC" w:rsidP="006E60AC">
      <w:pPr>
        <w:pStyle w:val="DzMetin"/>
        <w:spacing w:before="60" w:after="60"/>
      </w:pPr>
      <w:r w:rsidRPr="006047CD">
        <w:t xml:space="preserve">                            IntToStr(Baudrate)+','+</w:t>
      </w:r>
    </w:p>
    <w:p w:rsidR="006E60AC" w:rsidRPr="006047CD" w:rsidRDefault="006E60AC" w:rsidP="006E60AC">
      <w:pPr>
        <w:pStyle w:val="DzMetin"/>
        <w:spacing w:before="60" w:after="60"/>
      </w:pPr>
      <w:r w:rsidRPr="006047CD">
        <w:t xml:space="preserve">                            IntToStr(DataBit)+','+</w:t>
      </w:r>
    </w:p>
    <w:p w:rsidR="006E60AC" w:rsidRPr="006047CD" w:rsidRDefault="006E60AC" w:rsidP="006E60AC">
      <w:pPr>
        <w:pStyle w:val="DzMetin"/>
        <w:spacing w:before="60" w:after="60"/>
      </w:pPr>
      <w:r w:rsidRPr="006047CD">
        <w:t xml:space="preserve">                            Parity+','+</w:t>
      </w:r>
    </w:p>
    <w:p w:rsidR="006E60AC" w:rsidRPr="006047CD" w:rsidRDefault="006E60AC" w:rsidP="006E60AC">
      <w:pPr>
        <w:pStyle w:val="DzMetin"/>
        <w:spacing w:before="60" w:after="60"/>
      </w:pPr>
      <w:r w:rsidRPr="006047CD">
        <w:t xml:space="preserve">                            Stopbit+')');</w:t>
      </w:r>
    </w:p>
    <w:p w:rsidR="006E60AC" w:rsidRPr="006047CD" w:rsidRDefault="006E60AC" w:rsidP="006E60AC">
      <w:pPr>
        <w:pStyle w:val="DzMetin"/>
        <w:spacing w:before="60" w:after="60"/>
      </w:pPr>
      <w:r w:rsidRPr="006047CD">
        <w:t xml:space="preserve">      Result := True;</w:t>
      </w:r>
    </w:p>
    <w:p w:rsidR="006E60AC" w:rsidRPr="006047CD" w:rsidRDefault="006E60AC" w:rsidP="006E60AC">
      <w:pPr>
        <w:pStyle w:val="DzMetin"/>
        <w:spacing w:before="60" w:after="60"/>
      </w:pPr>
      <w:r w:rsidRPr="006047CD">
        <w:t xml:space="preserve">   except</w:t>
      </w:r>
    </w:p>
    <w:p w:rsidR="006E60AC" w:rsidRPr="006047CD" w:rsidRDefault="006E60AC" w:rsidP="006E60AC">
      <w:pPr>
        <w:pStyle w:val="DzMetin"/>
        <w:spacing w:before="60" w:after="60"/>
      </w:pPr>
      <w:r w:rsidRPr="006047CD">
        <w:t xml:space="preserve">      Memo.Lines.Add('Sys      ' + DateTimeToStr(Now) + '--&gt;  ComPort Not Opened  ');</w:t>
      </w:r>
    </w:p>
    <w:p w:rsidR="006E60AC" w:rsidRPr="006047CD" w:rsidRDefault="006E60AC" w:rsidP="006E60AC">
      <w:pPr>
        <w:pStyle w:val="DzMetin"/>
        <w:spacing w:before="60" w:after="60"/>
      </w:pPr>
      <w:r w:rsidRPr="006047CD">
        <w:t xml:space="preserve">      Result := False;</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TComPortConnection.ReceiveData(Data:string);</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ComData:=ComData+Data;</w:t>
      </w:r>
    </w:p>
    <w:p w:rsidR="006E60AC" w:rsidRPr="006047CD" w:rsidRDefault="006E60AC" w:rsidP="006E60AC">
      <w:pPr>
        <w:pStyle w:val="DzMetin"/>
        <w:spacing w:before="60" w:after="60"/>
      </w:pPr>
      <w:r w:rsidRPr="006047CD">
        <w:t xml:space="preserve">   DoReceive;</w:t>
      </w:r>
    </w:p>
    <w:p w:rsidR="006E60AC" w:rsidRPr="006047CD" w:rsidRDefault="006E60AC" w:rsidP="006E60AC">
      <w:pPr>
        <w:pStyle w:val="DzMetin"/>
        <w:spacing w:before="60" w:after="60"/>
      </w:pPr>
      <w:r w:rsidRPr="006047CD">
        <w:t xml:space="preserve">   Memo.Lines.Add(Data);</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TComPortConnection.DoReceive;</w:t>
      </w:r>
    </w:p>
    <w:p w:rsidR="006E60AC" w:rsidRPr="006047CD" w:rsidRDefault="006E60AC" w:rsidP="006E60AC">
      <w:pPr>
        <w:pStyle w:val="DzMetin"/>
        <w:spacing w:before="60" w:after="60"/>
      </w:pPr>
      <w:r w:rsidRPr="006047CD">
        <w:t>var</w:t>
      </w:r>
    </w:p>
    <w:p w:rsidR="006E60AC" w:rsidRPr="006047CD" w:rsidRDefault="006E60AC" w:rsidP="006E60AC">
      <w:pPr>
        <w:pStyle w:val="DzMetin"/>
        <w:spacing w:before="60" w:after="60"/>
      </w:pPr>
      <w:r w:rsidRPr="006047CD">
        <w:t xml:space="preserve">    IntValue:Real;</w:t>
      </w:r>
    </w:p>
    <w:p w:rsidR="006E60AC" w:rsidRPr="006047CD" w:rsidRDefault="006E60AC" w:rsidP="006E60AC">
      <w:pPr>
        <w:pStyle w:val="DzMetin"/>
        <w:spacing w:before="60" w:after="60"/>
      </w:pPr>
      <w:r w:rsidRPr="006047CD">
        <w:t xml:space="preserve">    StrValue : String;</w:t>
      </w:r>
    </w:p>
    <w:p w:rsidR="006E60AC" w:rsidRPr="006047CD" w:rsidRDefault="006E60AC" w:rsidP="006E60AC">
      <w:pPr>
        <w:pStyle w:val="DzMetin"/>
        <w:spacing w:before="60" w:after="60"/>
      </w:pPr>
      <w:r w:rsidRPr="006047CD">
        <w:t xml:space="preserve">    Resistance : Real;</w:t>
      </w:r>
    </w:p>
    <w:p w:rsidR="006E60AC" w:rsidRPr="006047CD" w:rsidRDefault="006E60AC" w:rsidP="006E60AC">
      <w:pPr>
        <w:pStyle w:val="DzMetin"/>
        <w:spacing w:before="60" w:after="60"/>
      </w:pPr>
      <w:r w:rsidRPr="006047CD">
        <w:t xml:space="preserve">    Light:Real;</w:t>
      </w:r>
    </w:p>
    <w:p w:rsidR="006E60AC" w:rsidRPr="006047CD" w:rsidRDefault="006E60AC" w:rsidP="006E60AC">
      <w:pPr>
        <w:pStyle w:val="DzMetin"/>
        <w:spacing w:before="60" w:after="60"/>
      </w:pPr>
      <w:r w:rsidRPr="006047CD">
        <w:t xml:space="preserve">    Key : Integer;</w:t>
      </w:r>
    </w:p>
    <w:p w:rsidR="006E60AC" w:rsidRPr="006047CD" w:rsidRDefault="006E60AC" w:rsidP="006E60AC">
      <w:pPr>
        <w:pStyle w:val="DzMetin"/>
        <w:spacing w:before="60" w:after="60"/>
      </w:pPr>
    </w:p>
    <w:p w:rsidR="006E60AC" w:rsidRDefault="006E60AC" w:rsidP="006E60AC">
      <w:pPr>
        <w:pStyle w:val="DzMetin"/>
        <w:spacing w:before="60" w:after="60"/>
      </w:pPr>
    </w:p>
    <w:p w:rsidR="006E60AC" w:rsidRPr="006047CD" w:rsidRDefault="006E60AC" w:rsidP="006E60AC">
      <w:pPr>
        <w:pStyle w:val="DzMetin"/>
        <w:spacing w:before="60" w:after="60"/>
      </w:pPr>
      <w:r w:rsidRPr="006047CD">
        <w:lastRenderedPageBreak/>
        <w:t>begin</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if (Pos(CRLF, ComData)&gt;0) and (Pos('ATI', ComData)&gt;0) and (Pos('ATI', ComData)&lt; Pos(CRLF, ComData))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Delete(ComData,1, Pos(CRLF, ComData)+1);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(Pos(CRLF, ComData)&gt;0) and (Pos('OK', ComData)&gt;0) and (Pos('OK', ComData)&lt; Pos(CRLF, ComData))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Delete(ComData,1, Pos(CRLF, ComData)+1);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(Pos(CRLF, ComData)&gt;0) and (Pos('ATSREM12:', ComData)&gt;0) and (Pos('ATSREM12:', ComData)&lt; Pos(CRLF, ComData))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Delete(ComData,1, Pos(CRLF, ComData)+1);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(Pos(CRLF, ComData)&gt;0) and (Pos('S12:', ComData)&gt;0) and (Pos('S12:', ComData)&lt; Pos(CRLF, ComData))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StrValue :=Copy(ComData,1, Pos(CR, ComData)-1);</w:t>
      </w:r>
    </w:p>
    <w:p w:rsidR="006E60AC" w:rsidRPr="006047CD" w:rsidRDefault="006E60AC" w:rsidP="006E60AC">
      <w:pPr>
        <w:pStyle w:val="DzMetin"/>
        <w:spacing w:before="60" w:after="60"/>
      </w:pPr>
      <w:r w:rsidRPr="006047CD">
        <w:t xml:space="preserve">      Delete(ComData,1, Pos(CRLF, ComData)+1);</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Delete(StrValue, 1, Pos(':', StrValue));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IntValue := StrToInt('$'+StrValue);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if IntValue=0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IntValue:= StrToFloat('0' + DecimalSeparator + '1');</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Resistance := round(((33000/IntValue)-10)*1000)/1000;</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w:t>
      </w:r>
      <w:r w:rsidRPr="006047CD">
        <w:tab/>
        <w:t>Light := 0;</w:t>
      </w:r>
    </w:p>
    <w:p w:rsidR="006E60AC" w:rsidRPr="006047CD" w:rsidRDefault="006E60AC" w:rsidP="006E60AC">
      <w:pPr>
        <w:pStyle w:val="DzMetin"/>
        <w:spacing w:before="60" w:after="60"/>
      </w:pPr>
      <w:r w:rsidRPr="006047CD">
        <w:t xml:space="preserve">      if (Resistance &lt; 1000000) and (Resistance &gt; 10000)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Round(((1970000-Resistance)/9900000)*1000)/1000;</w:t>
      </w:r>
    </w:p>
    <w:p w:rsidR="006E60AC" w:rsidRPr="006047CD" w:rsidRDefault="006E60AC" w:rsidP="006E60AC">
      <w:pPr>
        <w:pStyle w:val="DzMetin"/>
        <w:spacing w:before="60" w:after="60"/>
      </w:pPr>
      <w:r w:rsidRPr="006047CD">
        <w:t xml:space="preserve">         //Lux(x) = (1970000-y) / 9900000</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lastRenderedPageBreak/>
        <w:t xml:space="preserve">      if (Resistance &lt; StrToFloat('9999' + DecimalSeparator + '99')) and (Resistance &gt; 1000)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Round(((12250-Resistance)/11250)*1000)/1000;</w:t>
      </w:r>
    </w:p>
    <w:p w:rsidR="006E60AC" w:rsidRPr="006047CD" w:rsidRDefault="006E60AC" w:rsidP="006E60AC">
      <w:pPr>
        <w:pStyle w:val="DzMetin"/>
        <w:spacing w:before="60" w:after="60"/>
      </w:pPr>
      <w:r w:rsidRPr="006047CD">
        <w:t xml:space="preserve">         //Lux(x) = (12250-y) / 11250</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(Resistance &lt; StrToFloat('999' + DecimalSeparator + '99')) and (Resistance &gt; 100)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Round(((StrToFloat('1047' + DecimalSeparator + '36')-Resistance)/StrToFloat('47' + DecimalSeparator + '36'))*1000)/1000;</w:t>
      </w:r>
    </w:p>
    <w:p w:rsidR="006E60AC" w:rsidRPr="006047CD" w:rsidRDefault="006E60AC" w:rsidP="006E60AC">
      <w:pPr>
        <w:pStyle w:val="DzMetin"/>
        <w:spacing w:before="60" w:after="60"/>
      </w:pPr>
      <w:r w:rsidRPr="006047CD">
        <w:t xml:space="preserve">         //Lux(x) = (1047.36-y) / 47.36</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(Resistance &lt; StrToFloat('99' + DecimalSeparator + '99')) and (Resistance &gt; 10)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Round(((StrToFloat('106' + DecimalSeparator + '4')-Resistance)/StrToFloat('0' + DecimalSeparator + '32'))*1000)/1000;</w:t>
      </w:r>
    </w:p>
    <w:p w:rsidR="006E60AC" w:rsidRPr="006047CD" w:rsidRDefault="006E60AC" w:rsidP="006E60AC">
      <w:pPr>
        <w:pStyle w:val="DzMetin"/>
        <w:spacing w:before="60" w:after="60"/>
      </w:pPr>
      <w:r w:rsidRPr="006047CD">
        <w:t xml:space="preserve">         //Lux(x) = (106.4-y) / 0.32</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(Resistance &lt; StrToFloat('9' + DecimalSeparator + '99')) and (Resistance &gt;  5)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Round(((StrToFloat('12' + DecimalSeparator + '13')-Resistance)/StrToFloat('0' + DecimalSeparator + '0071'))*1000)/1000;</w:t>
      </w:r>
    </w:p>
    <w:p w:rsidR="006E60AC" w:rsidRPr="006047CD" w:rsidRDefault="006E60AC" w:rsidP="006E60AC">
      <w:pPr>
        <w:pStyle w:val="DzMetin"/>
        <w:spacing w:before="60" w:after="60"/>
      </w:pPr>
      <w:r w:rsidRPr="006047CD">
        <w:t xml:space="preserve">         //Lux(x) = (12.13-y) / 0.0071</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(Resistance &lt; StrToFloat('4' + DecimalSeparator + '99')) and (Resistance &gt; StrToFloat('0' + DecimalSeparator + '01'))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Light := Round(((StrToFloat('5' + DecimalSeparator + '05')-Resistance)/StrToFloat('0' + DecimalSeparator + '00005'))*1000)/1000;</w:t>
      </w:r>
    </w:p>
    <w:p w:rsidR="006E60AC" w:rsidRPr="006047CD" w:rsidRDefault="006E60AC" w:rsidP="006E60AC">
      <w:pPr>
        <w:pStyle w:val="DzMetin"/>
        <w:spacing w:before="60" w:after="60"/>
      </w:pPr>
      <w:r w:rsidRPr="006047CD">
        <w:t xml:space="preserve">         //Lux(x) = (5.05-y) / 0.00005</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OracleDataSet.SQL.Clear;</w:t>
      </w:r>
    </w:p>
    <w:p w:rsidR="006E60AC" w:rsidRPr="006047CD" w:rsidRDefault="006E60AC" w:rsidP="006E60AC">
      <w:pPr>
        <w:pStyle w:val="DzMetin"/>
        <w:spacing w:before="60" w:after="60"/>
      </w:pPr>
      <w:r w:rsidRPr="006047CD">
        <w:t xml:space="preserve">      OracleDataSet.SQL.Add('SELECT LIGHTSEQ.NEXTVAL FROM DUAL ');</w:t>
      </w:r>
    </w:p>
    <w:p w:rsidR="006E60AC" w:rsidRPr="006047CD" w:rsidRDefault="006E60AC" w:rsidP="006E60AC">
      <w:pPr>
        <w:pStyle w:val="DzMetin"/>
        <w:spacing w:before="60" w:after="60"/>
      </w:pPr>
      <w:r w:rsidRPr="006047CD">
        <w:t xml:space="preserve">      OracleDataSet.Open;</w:t>
      </w:r>
    </w:p>
    <w:p w:rsidR="006E60AC" w:rsidRPr="006047CD" w:rsidRDefault="006E60AC" w:rsidP="006E60AC">
      <w:pPr>
        <w:pStyle w:val="DzMetin"/>
        <w:spacing w:before="60" w:after="60"/>
      </w:pPr>
      <w:r w:rsidRPr="006047CD">
        <w:t xml:space="preserve">      Key:=OracleDataSet.FieldByName('NEXTVAL').AsInteger;</w:t>
      </w:r>
    </w:p>
    <w:p w:rsidR="006E60AC" w:rsidRPr="006047CD" w:rsidRDefault="006E60AC" w:rsidP="006E60AC">
      <w:pPr>
        <w:pStyle w:val="DzMetin"/>
        <w:spacing w:before="60" w:after="60"/>
      </w:pPr>
      <w:r w:rsidRPr="006047CD">
        <w:t xml:space="preserve">      OracleDataSet.Close;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OracleDataSet.SQL.Clear;</w:t>
      </w:r>
    </w:p>
    <w:p w:rsidR="006E60AC" w:rsidRPr="006047CD" w:rsidRDefault="006E60AC" w:rsidP="006E60AC">
      <w:pPr>
        <w:pStyle w:val="DzMetin"/>
        <w:spacing w:before="60" w:after="60"/>
      </w:pPr>
      <w:r w:rsidRPr="006047CD">
        <w:t xml:space="preserve">      OracleDataSet.SQL.Add('SELECT A.*, A.ROWID FROM LIGHT A');</w:t>
      </w:r>
    </w:p>
    <w:p w:rsidR="006E60AC" w:rsidRPr="006047CD" w:rsidRDefault="006E60AC" w:rsidP="006E60AC">
      <w:pPr>
        <w:pStyle w:val="DzMetin"/>
        <w:spacing w:before="60" w:after="60"/>
      </w:pPr>
      <w:r w:rsidRPr="006047CD">
        <w:t xml:space="preserve">      OracleDataSet.Open;</w:t>
      </w:r>
    </w:p>
    <w:p w:rsidR="006E60AC" w:rsidRPr="006047CD" w:rsidRDefault="006E60AC" w:rsidP="006E60AC">
      <w:pPr>
        <w:pStyle w:val="DzMetin"/>
        <w:spacing w:before="60" w:after="60"/>
      </w:pPr>
      <w:r w:rsidRPr="006047CD">
        <w:t xml:space="preserve">      OracleDataSet.Append;</w:t>
      </w:r>
    </w:p>
    <w:p w:rsidR="006E60AC" w:rsidRPr="006047CD" w:rsidRDefault="006E60AC" w:rsidP="006E60AC">
      <w:pPr>
        <w:pStyle w:val="DzMetin"/>
        <w:spacing w:before="60" w:after="60"/>
      </w:pPr>
      <w:r w:rsidRPr="006047CD">
        <w:t xml:space="preserve">      OracleDataSet.FieldByName('KEY').AsInteger:=Key;</w:t>
      </w:r>
    </w:p>
    <w:p w:rsidR="006E60AC" w:rsidRPr="006047CD" w:rsidRDefault="006E60AC" w:rsidP="006E60AC">
      <w:pPr>
        <w:pStyle w:val="DzMetin"/>
        <w:spacing w:before="60" w:after="60"/>
      </w:pPr>
      <w:r w:rsidRPr="006047CD">
        <w:lastRenderedPageBreak/>
        <w:t xml:space="preserve">      OracleDataSet.FieldByName('TIME').AsDateTime :=Now;</w:t>
      </w:r>
    </w:p>
    <w:p w:rsidR="006E60AC" w:rsidRPr="006047CD" w:rsidRDefault="006E60AC" w:rsidP="006E60AC">
      <w:pPr>
        <w:pStyle w:val="DzMetin"/>
        <w:spacing w:before="60" w:after="60"/>
      </w:pPr>
      <w:r w:rsidRPr="006047CD">
        <w:t xml:space="preserve">      OracleDataSet.FieldByName('VALUE').AsFloat:=IntValue;</w:t>
      </w:r>
    </w:p>
    <w:p w:rsidR="006E60AC" w:rsidRPr="006047CD" w:rsidRDefault="006E60AC" w:rsidP="006E60AC">
      <w:pPr>
        <w:pStyle w:val="DzMetin"/>
        <w:spacing w:before="60" w:after="60"/>
      </w:pPr>
      <w:r w:rsidRPr="006047CD">
        <w:t xml:space="preserve">      OracleDataSet.FieldByName('RESISTANCE').AsFloat:=Resistance;</w:t>
      </w:r>
    </w:p>
    <w:p w:rsidR="006E60AC" w:rsidRPr="006047CD" w:rsidRDefault="006E60AC" w:rsidP="006E60AC">
      <w:pPr>
        <w:pStyle w:val="DzMetin"/>
        <w:spacing w:before="60" w:after="60"/>
      </w:pPr>
      <w:r w:rsidRPr="006047CD">
        <w:t xml:space="preserve">      OracleDataSet.FieldByName('LIGHT').AsFloat:=Light;</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OracleDataSet.Post;</w:t>
      </w:r>
    </w:p>
    <w:p w:rsidR="006E60AC" w:rsidRPr="006047CD" w:rsidRDefault="006E60AC" w:rsidP="006E60AC">
      <w:pPr>
        <w:pStyle w:val="DzMetin"/>
        <w:spacing w:before="60" w:after="60"/>
      </w:pPr>
      <w:r w:rsidRPr="006047CD">
        <w:t xml:space="preserve">      OracleDataSet.Close;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form1.ShowGrid;</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Delete(ComData,1, Pos(CRLF, ComData)+1);</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TComPortConnection.SendData(Line : String);</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ComPort.Send(Line);</w:t>
      </w:r>
    </w:p>
    <w:p w:rsidR="006E60AC" w:rsidRPr="006047CD" w:rsidRDefault="006E60AC" w:rsidP="006E60AC">
      <w:pPr>
        <w:pStyle w:val="DzMetin"/>
        <w:spacing w:before="60" w:after="60"/>
      </w:pPr>
      <w:r w:rsidRPr="006047CD">
        <w:t xml:space="preserve">   //Memo.Lines.Add('Send     ' + DateTimeToStr(Now) + '--&gt;  '+ Line);</w:t>
      </w:r>
    </w:p>
    <w:p w:rsidR="006E60AC" w:rsidRPr="006047CD" w:rsidRDefault="006E60AC" w:rsidP="006E60AC">
      <w:pPr>
        <w:pStyle w:val="DzMetin"/>
        <w:spacing w:before="60" w:after="60"/>
      </w:pPr>
      <w:r w:rsidRPr="006047CD">
        <w:t xml:space="preserve">   //Memo.Lines.Add(Line);</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jc w:val="center"/>
        <w:rPr>
          <w:b/>
        </w:rPr>
      </w:pPr>
    </w:p>
    <w:p w:rsidR="006E60AC" w:rsidRPr="006047CD" w:rsidRDefault="006E60AC" w:rsidP="006E60AC">
      <w:pPr>
        <w:spacing w:before="60" w:after="60" w:line="360" w:lineRule="auto"/>
        <w:rPr>
          <w:rFonts w:ascii="Courier New" w:hAnsi="Courier New" w:cs="Courier New"/>
          <w:b/>
          <w:sz w:val="20"/>
          <w:szCs w:val="20"/>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Default="006E60AC" w:rsidP="006E60AC">
      <w:pPr>
        <w:pStyle w:val="DzMetin"/>
        <w:spacing w:before="60" w:after="60"/>
        <w:rPr>
          <w:b/>
        </w:rPr>
      </w:pPr>
    </w:p>
    <w:p w:rsidR="00565A18" w:rsidRDefault="00565A18"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E60AC" w:rsidRPr="00255F8C" w:rsidRDefault="006E60AC" w:rsidP="006E60AC">
      <w:pPr>
        <w:pStyle w:val="DzMetin"/>
        <w:spacing w:before="60" w:after="60"/>
        <w:rPr>
          <w:rFonts w:ascii="Times New Roman" w:hAnsi="Times New Roman" w:cs="Times New Roman"/>
          <w:b/>
          <w:sz w:val="24"/>
          <w:szCs w:val="24"/>
        </w:rPr>
      </w:pPr>
      <w:r w:rsidRPr="00255F8C">
        <w:rPr>
          <w:rFonts w:ascii="Times New Roman" w:hAnsi="Times New Roman" w:cs="Times New Roman"/>
          <w:b/>
          <w:sz w:val="24"/>
          <w:szCs w:val="24"/>
        </w:rPr>
        <w:lastRenderedPageBreak/>
        <w:t>UComPortSettingsFrm</w:t>
      </w:r>
    </w:p>
    <w:p w:rsidR="006E60AC" w:rsidRPr="006047CD" w:rsidRDefault="006E60AC" w:rsidP="006E60AC">
      <w:pPr>
        <w:pStyle w:val="DzMetin"/>
        <w:spacing w:before="60" w:after="60"/>
        <w:rPr>
          <w:b/>
        </w:rPr>
      </w:pPr>
    </w:p>
    <w:p w:rsidR="006E60AC" w:rsidRPr="006047CD" w:rsidRDefault="006E60AC" w:rsidP="006E60AC">
      <w:pPr>
        <w:pStyle w:val="DzMetin"/>
        <w:spacing w:before="60" w:after="60"/>
      </w:pPr>
      <w:r w:rsidRPr="006047CD">
        <w:t>unit UComPortSettingsFrm;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interface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uses</w:t>
      </w:r>
    </w:p>
    <w:p w:rsidR="006E60AC" w:rsidRPr="006047CD" w:rsidRDefault="006E60AC" w:rsidP="006E60AC">
      <w:pPr>
        <w:pStyle w:val="DzMetin"/>
        <w:spacing w:before="60" w:after="60"/>
      </w:pPr>
      <w:r w:rsidRPr="006047CD">
        <w:t xml:space="preserve">  Windows, Messages, SysUtils, Classes, Graphics, Controls, Forms, Dialogs,</w:t>
      </w:r>
    </w:p>
    <w:p w:rsidR="006E60AC" w:rsidRPr="006047CD" w:rsidRDefault="006E60AC" w:rsidP="006E60AC">
      <w:pPr>
        <w:pStyle w:val="DzMetin"/>
        <w:spacing w:before="60" w:after="60"/>
      </w:pPr>
      <w:r w:rsidRPr="006047CD">
        <w:t xml:space="preserve">  StdCtrls, Inifiles;</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type</w:t>
      </w:r>
    </w:p>
    <w:p w:rsidR="006E60AC" w:rsidRPr="006047CD" w:rsidRDefault="006E60AC" w:rsidP="006E60AC">
      <w:pPr>
        <w:pStyle w:val="DzMetin"/>
        <w:spacing w:before="60" w:after="60"/>
      </w:pPr>
      <w:r w:rsidRPr="006047CD">
        <w:t xml:space="preserve">  TForm2 = class(TForm)</w:t>
      </w:r>
    </w:p>
    <w:p w:rsidR="006E60AC" w:rsidRPr="006047CD" w:rsidRDefault="006E60AC" w:rsidP="006E60AC">
      <w:pPr>
        <w:pStyle w:val="DzMetin"/>
        <w:spacing w:before="60" w:after="60"/>
      </w:pPr>
      <w:r w:rsidRPr="006047CD">
        <w:t xml:space="preserve">    GroupBox1: TGroupBox;</w:t>
      </w:r>
    </w:p>
    <w:p w:rsidR="006E60AC" w:rsidRPr="006047CD" w:rsidRDefault="006E60AC" w:rsidP="006E60AC">
      <w:pPr>
        <w:pStyle w:val="DzMetin"/>
        <w:spacing w:before="60" w:after="60"/>
      </w:pPr>
      <w:r w:rsidRPr="006047CD">
        <w:t xml:space="preserve">    ComboBox1: TComboBox;</w:t>
      </w:r>
    </w:p>
    <w:p w:rsidR="006E60AC" w:rsidRPr="006047CD" w:rsidRDefault="006E60AC" w:rsidP="006E60AC">
      <w:pPr>
        <w:pStyle w:val="DzMetin"/>
        <w:spacing w:before="60" w:after="60"/>
      </w:pPr>
      <w:r w:rsidRPr="006047CD">
        <w:t xml:space="preserve">    ComboBox2: TComboBox;</w:t>
      </w:r>
    </w:p>
    <w:p w:rsidR="006E60AC" w:rsidRPr="006047CD" w:rsidRDefault="006E60AC" w:rsidP="006E60AC">
      <w:pPr>
        <w:pStyle w:val="DzMetin"/>
        <w:spacing w:before="60" w:after="60"/>
      </w:pPr>
      <w:r w:rsidRPr="006047CD">
        <w:t xml:space="preserve">    ComboBox3: TComboBox;</w:t>
      </w:r>
    </w:p>
    <w:p w:rsidR="006E60AC" w:rsidRPr="006047CD" w:rsidRDefault="006E60AC" w:rsidP="006E60AC">
      <w:pPr>
        <w:pStyle w:val="DzMetin"/>
        <w:spacing w:before="60" w:after="60"/>
      </w:pPr>
      <w:r w:rsidRPr="006047CD">
        <w:t xml:space="preserve">    ComboBox4: TComboBox;</w:t>
      </w:r>
    </w:p>
    <w:p w:rsidR="006E60AC" w:rsidRPr="006047CD" w:rsidRDefault="006E60AC" w:rsidP="006E60AC">
      <w:pPr>
        <w:pStyle w:val="DzMetin"/>
        <w:spacing w:before="60" w:after="60"/>
      </w:pPr>
      <w:r w:rsidRPr="006047CD">
        <w:t xml:space="preserve">    ComboBox5: TComboBox;</w:t>
      </w:r>
    </w:p>
    <w:p w:rsidR="006E60AC" w:rsidRPr="006047CD" w:rsidRDefault="006E60AC" w:rsidP="006E60AC">
      <w:pPr>
        <w:pStyle w:val="DzMetin"/>
        <w:spacing w:before="60" w:after="60"/>
      </w:pPr>
      <w:r w:rsidRPr="006047CD">
        <w:t xml:space="preserve">    Label1: TLabel;</w:t>
      </w:r>
    </w:p>
    <w:p w:rsidR="006E60AC" w:rsidRPr="006047CD" w:rsidRDefault="006E60AC" w:rsidP="006E60AC">
      <w:pPr>
        <w:pStyle w:val="DzMetin"/>
        <w:spacing w:before="60" w:after="60"/>
      </w:pPr>
      <w:r w:rsidRPr="006047CD">
        <w:t xml:space="preserve">    Label2: TLabel;</w:t>
      </w:r>
    </w:p>
    <w:p w:rsidR="006E60AC" w:rsidRPr="006047CD" w:rsidRDefault="006E60AC" w:rsidP="006E60AC">
      <w:pPr>
        <w:pStyle w:val="DzMetin"/>
        <w:spacing w:before="60" w:after="60"/>
      </w:pPr>
      <w:r w:rsidRPr="006047CD">
        <w:t xml:space="preserve">    Label3: TLabel;</w:t>
      </w:r>
    </w:p>
    <w:p w:rsidR="006E60AC" w:rsidRPr="006047CD" w:rsidRDefault="006E60AC" w:rsidP="006E60AC">
      <w:pPr>
        <w:pStyle w:val="DzMetin"/>
        <w:spacing w:before="60" w:after="60"/>
      </w:pPr>
      <w:r w:rsidRPr="006047CD">
        <w:t xml:space="preserve">    Label4: TLabel;</w:t>
      </w:r>
    </w:p>
    <w:p w:rsidR="006E60AC" w:rsidRPr="006047CD" w:rsidRDefault="006E60AC" w:rsidP="006E60AC">
      <w:pPr>
        <w:pStyle w:val="DzMetin"/>
        <w:spacing w:before="60" w:after="60"/>
      </w:pPr>
      <w:r w:rsidRPr="006047CD">
        <w:t xml:space="preserve">    Label5: TLabel;</w:t>
      </w:r>
    </w:p>
    <w:p w:rsidR="006E60AC" w:rsidRPr="006047CD" w:rsidRDefault="006E60AC" w:rsidP="006E60AC">
      <w:pPr>
        <w:pStyle w:val="DzMetin"/>
        <w:spacing w:before="60" w:after="60"/>
      </w:pPr>
      <w:r w:rsidRPr="006047CD">
        <w:t xml:space="preserve">    BtConnect: TButton;</w:t>
      </w:r>
    </w:p>
    <w:p w:rsidR="006E60AC" w:rsidRPr="006047CD" w:rsidRDefault="006E60AC" w:rsidP="006E60AC">
      <w:pPr>
        <w:pStyle w:val="DzMetin"/>
        <w:spacing w:before="60" w:after="60"/>
      </w:pPr>
      <w:r w:rsidRPr="006047CD">
        <w:t xml:space="preserve">    CheckBox1: TCheckBox;</w:t>
      </w:r>
    </w:p>
    <w:p w:rsidR="006E60AC" w:rsidRPr="006047CD" w:rsidRDefault="006E60AC" w:rsidP="006E60AC">
      <w:pPr>
        <w:pStyle w:val="DzMetin"/>
        <w:spacing w:before="60" w:after="60"/>
      </w:pPr>
      <w:r w:rsidRPr="006047CD">
        <w:t xml:space="preserve">    GroupBox2: TGroupBox;</w:t>
      </w:r>
    </w:p>
    <w:p w:rsidR="006E60AC" w:rsidRPr="006047CD" w:rsidRDefault="006E60AC" w:rsidP="006E60AC">
      <w:pPr>
        <w:pStyle w:val="DzMetin"/>
        <w:spacing w:before="60" w:after="60"/>
      </w:pPr>
      <w:r w:rsidRPr="006047CD">
        <w:t xml:space="preserve">    Edit1: TEdit;</w:t>
      </w:r>
    </w:p>
    <w:p w:rsidR="006E60AC" w:rsidRPr="006047CD" w:rsidRDefault="006E60AC" w:rsidP="006E60AC">
      <w:pPr>
        <w:pStyle w:val="DzMetin"/>
        <w:spacing w:before="60" w:after="60"/>
      </w:pPr>
      <w:r w:rsidRPr="006047CD">
        <w:t xml:space="preserve">    Edit2: TEdit;</w:t>
      </w:r>
    </w:p>
    <w:p w:rsidR="006E60AC" w:rsidRPr="006047CD" w:rsidRDefault="006E60AC" w:rsidP="006E60AC">
      <w:pPr>
        <w:pStyle w:val="DzMetin"/>
        <w:spacing w:before="60" w:after="60"/>
      </w:pPr>
      <w:r w:rsidRPr="006047CD">
        <w:t xml:space="preserve">    Label6: TLabel;</w:t>
      </w:r>
    </w:p>
    <w:p w:rsidR="006E60AC" w:rsidRPr="006047CD" w:rsidRDefault="006E60AC" w:rsidP="006E60AC">
      <w:pPr>
        <w:pStyle w:val="DzMetin"/>
        <w:spacing w:before="60" w:after="60"/>
      </w:pPr>
      <w:r w:rsidRPr="006047CD">
        <w:t xml:space="preserve">    Label7: TLabel;</w:t>
      </w:r>
    </w:p>
    <w:p w:rsidR="006E60AC" w:rsidRPr="006047CD" w:rsidRDefault="006E60AC" w:rsidP="006E60AC">
      <w:pPr>
        <w:pStyle w:val="DzMetin"/>
        <w:spacing w:before="60" w:after="60"/>
      </w:pPr>
      <w:r w:rsidRPr="006047CD">
        <w:t xml:space="preserve">    BtSave: TButton;</w:t>
      </w:r>
    </w:p>
    <w:p w:rsidR="006E60AC" w:rsidRPr="006047CD" w:rsidRDefault="006E60AC" w:rsidP="006E60AC">
      <w:pPr>
        <w:pStyle w:val="DzMetin"/>
        <w:spacing w:before="60" w:after="60"/>
      </w:pPr>
      <w:r w:rsidRPr="006047CD">
        <w:t xml:space="preserve">    Edit3: TEdit;</w:t>
      </w:r>
    </w:p>
    <w:p w:rsidR="006E60AC" w:rsidRPr="006047CD" w:rsidRDefault="006E60AC" w:rsidP="006E60AC">
      <w:pPr>
        <w:pStyle w:val="DzMetin"/>
        <w:spacing w:before="60" w:after="60"/>
      </w:pPr>
      <w:r w:rsidRPr="006047CD">
        <w:t xml:space="preserve">    Label8: TLabel;</w:t>
      </w:r>
    </w:p>
    <w:p w:rsidR="006E60AC" w:rsidRPr="006047CD" w:rsidRDefault="006E60AC" w:rsidP="006E60AC">
      <w:pPr>
        <w:pStyle w:val="DzMetin"/>
        <w:spacing w:before="60" w:after="60"/>
      </w:pPr>
      <w:r w:rsidRPr="006047CD">
        <w:t xml:space="preserve">    procedure FormCreate(Sender: TObject);</w:t>
      </w:r>
    </w:p>
    <w:p w:rsidR="006E60AC" w:rsidRPr="006047CD" w:rsidRDefault="006E60AC" w:rsidP="006E60AC">
      <w:pPr>
        <w:pStyle w:val="DzMetin"/>
        <w:spacing w:before="60" w:after="60"/>
      </w:pPr>
      <w:r w:rsidRPr="006047CD">
        <w:t xml:space="preserve">    procedure BtConnectClick(Sender: TObject);</w:t>
      </w:r>
    </w:p>
    <w:p w:rsidR="006E60AC" w:rsidRPr="006047CD" w:rsidRDefault="006E60AC" w:rsidP="006E60AC">
      <w:pPr>
        <w:pStyle w:val="DzMetin"/>
        <w:spacing w:before="60" w:after="60"/>
      </w:pPr>
      <w:r w:rsidRPr="006047CD">
        <w:t xml:space="preserve">    procedure BtSaveClick(Sender: TObject);</w:t>
      </w:r>
    </w:p>
    <w:p w:rsidR="006E60AC" w:rsidRPr="006047CD" w:rsidRDefault="006E60AC" w:rsidP="006E60AC">
      <w:pPr>
        <w:pStyle w:val="DzMetin"/>
        <w:spacing w:before="60" w:after="60"/>
      </w:pPr>
      <w:r w:rsidRPr="006047CD">
        <w:t xml:space="preserve">    </w:t>
      </w:r>
    </w:p>
    <w:p w:rsidR="006E60AC" w:rsidRPr="006047CD" w:rsidRDefault="006E60AC" w:rsidP="006E60AC">
      <w:pPr>
        <w:pStyle w:val="DzMetin"/>
        <w:spacing w:before="60" w:after="60"/>
      </w:pPr>
      <w:r w:rsidRPr="006047CD">
        <w:t xml:space="preserve">  private</w:t>
      </w:r>
    </w:p>
    <w:p w:rsidR="006E60AC" w:rsidRPr="006047CD" w:rsidRDefault="006E60AC" w:rsidP="006E60AC">
      <w:pPr>
        <w:pStyle w:val="DzMetin"/>
        <w:spacing w:before="60" w:after="60"/>
      </w:pPr>
      <w:r w:rsidRPr="006047CD">
        <w:t xml:space="preserve">    { Private declarations }</w:t>
      </w:r>
    </w:p>
    <w:p w:rsidR="006E60AC" w:rsidRPr="006047CD" w:rsidRDefault="006E60AC" w:rsidP="006E60AC">
      <w:pPr>
        <w:pStyle w:val="DzMetin"/>
        <w:spacing w:before="60" w:after="60"/>
      </w:pPr>
      <w:r w:rsidRPr="006047CD">
        <w:t xml:space="preserve">  public</w:t>
      </w:r>
    </w:p>
    <w:p w:rsidR="006E60AC" w:rsidRPr="006047CD" w:rsidRDefault="006E60AC" w:rsidP="006E60AC">
      <w:pPr>
        <w:pStyle w:val="DzMetin"/>
        <w:spacing w:before="60" w:after="60"/>
      </w:pPr>
      <w:r w:rsidRPr="006047CD">
        <w:t xml:space="preserve">    { Public declarations }</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lastRenderedPageBreak/>
        <w:t>var</w:t>
      </w:r>
    </w:p>
    <w:p w:rsidR="006E60AC" w:rsidRPr="006047CD" w:rsidRDefault="006E60AC" w:rsidP="006E60AC">
      <w:pPr>
        <w:pStyle w:val="DzMetin"/>
      </w:pPr>
      <w:r w:rsidRPr="006047CD">
        <w:t xml:space="preserve">  Form2: TForm2;</w:t>
      </w:r>
    </w:p>
    <w:p w:rsidR="006E60AC" w:rsidRPr="006047CD" w:rsidRDefault="006E60AC" w:rsidP="006E60AC">
      <w:pPr>
        <w:pStyle w:val="DzMetin"/>
      </w:pPr>
    </w:p>
    <w:p w:rsidR="006E60AC" w:rsidRPr="006047CD" w:rsidRDefault="006E60AC" w:rsidP="006E60AC">
      <w:pPr>
        <w:pStyle w:val="DzMetin"/>
        <w:spacing w:before="60" w:after="60"/>
      </w:pPr>
      <w:r w:rsidRPr="006047CD">
        <w:t>implementation</w:t>
      </w:r>
    </w:p>
    <w:p w:rsidR="006E60AC" w:rsidRPr="006047CD" w:rsidRDefault="006E60AC" w:rsidP="006E60AC">
      <w:pPr>
        <w:pStyle w:val="DzMetin"/>
        <w:spacing w:before="60" w:after="60"/>
      </w:pPr>
      <w:r w:rsidRPr="006047CD">
        <w:t>uses UZigbeeMainFrm;</w:t>
      </w:r>
    </w:p>
    <w:p w:rsidR="006E60AC" w:rsidRPr="006047CD" w:rsidRDefault="006E60AC" w:rsidP="006E60AC">
      <w:pPr>
        <w:pStyle w:val="DzMetin"/>
        <w:spacing w:before="60" w:after="60"/>
      </w:pPr>
    </w:p>
    <w:p w:rsidR="006E60AC" w:rsidRPr="006047CD" w:rsidRDefault="006E60AC" w:rsidP="006E60AC">
      <w:pPr>
        <w:pStyle w:val="DzMetin"/>
      </w:pPr>
      <w:r w:rsidRPr="006047CD">
        <w:t>{$R *.DFM}</w:t>
      </w:r>
    </w:p>
    <w:p w:rsidR="006E60AC" w:rsidRPr="006047CD" w:rsidRDefault="006E60AC" w:rsidP="006E60AC">
      <w:pPr>
        <w:pStyle w:val="DzMetin"/>
      </w:pPr>
    </w:p>
    <w:p w:rsidR="006E60AC" w:rsidRPr="006047CD" w:rsidRDefault="006E60AC" w:rsidP="006E60AC">
      <w:pPr>
        <w:pStyle w:val="DzMetin"/>
        <w:spacing w:before="60" w:after="60"/>
      </w:pPr>
      <w:r w:rsidRPr="006047CD">
        <w:t>procedure TForm2.FormCreate(Sender: TObject);</w:t>
      </w:r>
    </w:p>
    <w:p w:rsidR="006E60AC" w:rsidRPr="006047CD" w:rsidRDefault="006E60AC" w:rsidP="006E60AC">
      <w:pPr>
        <w:pStyle w:val="DzMetin"/>
        <w:spacing w:before="60" w:after="60"/>
      </w:pPr>
      <w:r w:rsidRPr="006047CD">
        <w:t>var fini:Tinifile;</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fini:=TIniFile.Create(GetCurrentDir+'\settings.ini');</w:t>
      </w:r>
    </w:p>
    <w:p w:rsidR="006E60AC" w:rsidRPr="006047CD" w:rsidRDefault="006E60AC" w:rsidP="006E60AC">
      <w:pPr>
        <w:pStyle w:val="DzMetin"/>
        <w:spacing w:before="60" w:after="60"/>
      </w:pPr>
      <w:r w:rsidRPr="006047CD">
        <w:t xml:space="preserve">   if fini&lt;&gt;nil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ComboBox1.Text:=fini.ReadString('Com', 'Comport', '1');</w:t>
      </w:r>
    </w:p>
    <w:p w:rsidR="006E60AC" w:rsidRPr="006047CD" w:rsidRDefault="006E60AC" w:rsidP="006E60AC">
      <w:pPr>
        <w:pStyle w:val="DzMetin"/>
        <w:spacing w:before="60" w:after="60"/>
      </w:pPr>
      <w:r w:rsidRPr="006047CD">
        <w:t xml:space="preserve">      ComboBox2.Text:=fini.ReadString('Com', 'Baudrate', '1');</w:t>
      </w:r>
    </w:p>
    <w:p w:rsidR="006E60AC" w:rsidRPr="006047CD" w:rsidRDefault="006E60AC" w:rsidP="006E60AC">
      <w:pPr>
        <w:pStyle w:val="DzMetin"/>
        <w:spacing w:before="60" w:after="60"/>
      </w:pPr>
      <w:r w:rsidRPr="006047CD">
        <w:t xml:space="preserve">      ComboBox3.Text:=fini.ReadString('Com', 'Databit', '1');</w:t>
      </w:r>
    </w:p>
    <w:p w:rsidR="006E60AC" w:rsidRPr="006047CD" w:rsidRDefault="006E60AC" w:rsidP="006E60AC">
      <w:pPr>
        <w:pStyle w:val="DzMetin"/>
        <w:spacing w:before="60" w:after="60"/>
      </w:pPr>
      <w:r w:rsidRPr="006047CD">
        <w:t xml:space="preserve">      ComboBox4.Text:=fini.ReadString('Com', 'Parity', '1');</w:t>
      </w:r>
    </w:p>
    <w:p w:rsidR="006E60AC" w:rsidRPr="006047CD" w:rsidRDefault="006E60AC" w:rsidP="006E60AC">
      <w:pPr>
        <w:pStyle w:val="DzMetin"/>
        <w:spacing w:before="60" w:after="60"/>
      </w:pPr>
      <w:r w:rsidRPr="006047CD">
        <w:t xml:space="preserve">      ComboBox5.Text:=fini.ReadString('Com', 'Stopbit', '1');</w:t>
      </w:r>
    </w:p>
    <w:p w:rsidR="006E60AC" w:rsidRPr="006047CD" w:rsidRDefault="006E60AC" w:rsidP="006E60AC">
      <w:pPr>
        <w:pStyle w:val="DzMetin"/>
        <w:spacing w:before="60" w:after="60"/>
      </w:pPr>
      <w:r w:rsidRPr="006047CD">
        <w:t xml:space="preserve">      if fini.ReadString('Com', 'AutoOpenport', '1') = 'E' then</w:t>
      </w:r>
    </w:p>
    <w:p w:rsidR="006E60AC" w:rsidRPr="006047CD" w:rsidRDefault="006E60AC" w:rsidP="006E60AC">
      <w:pPr>
        <w:pStyle w:val="DzMetin"/>
        <w:spacing w:before="60" w:after="60"/>
      </w:pPr>
      <w:r w:rsidRPr="006047CD">
        <w:t xml:space="preserve">         CheckBox1.Checked := True</w:t>
      </w:r>
    </w:p>
    <w:p w:rsidR="006E60AC" w:rsidRPr="006047CD" w:rsidRDefault="006E60AC" w:rsidP="006E60AC">
      <w:pPr>
        <w:pStyle w:val="DzMetin"/>
        <w:spacing w:before="60" w:after="60"/>
      </w:pPr>
      <w:r w:rsidRPr="006047CD">
        <w:t xml:space="preserve">      else</w:t>
      </w:r>
    </w:p>
    <w:p w:rsidR="006E60AC" w:rsidRPr="006047CD" w:rsidRDefault="006E60AC" w:rsidP="006E60AC">
      <w:pPr>
        <w:pStyle w:val="DzMetin"/>
        <w:spacing w:before="60" w:after="60"/>
      </w:pPr>
      <w:r w:rsidRPr="006047CD">
        <w:t xml:space="preserve">         CheckBox1.Checked := False;</w:t>
      </w:r>
    </w:p>
    <w:p w:rsidR="006E60AC" w:rsidRPr="006047CD" w:rsidRDefault="006E60AC" w:rsidP="006E60AC">
      <w:pPr>
        <w:pStyle w:val="DzMetin"/>
        <w:spacing w:before="60" w:after="60"/>
      </w:pPr>
      <w:r w:rsidRPr="006047CD">
        <w:t xml:space="preserve">      Edit1.Text:=fini.ReadString('Database', 'Username', '1');</w:t>
      </w:r>
    </w:p>
    <w:p w:rsidR="006E60AC" w:rsidRPr="006047CD" w:rsidRDefault="006E60AC" w:rsidP="006E60AC">
      <w:pPr>
        <w:pStyle w:val="DzMetin"/>
        <w:spacing w:before="60" w:after="60"/>
      </w:pPr>
      <w:r w:rsidRPr="006047CD">
        <w:t xml:space="preserve">      Edit2.Text:=fini.ReadString('Database', 'Password', '1');</w:t>
      </w:r>
    </w:p>
    <w:p w:rsidR="006E60AC" w:rsidRPr="006047CD" w:rsidRDefault="006E60AC" w:rsidP="006E60AC">
      <w:pPr>
        <w:pStyle w:val="DzMetin"/>
        <w:spacing w:before="60" w:after="60"/>
      </w:pPr>
      <w:r w:rsidRPr="006047CD">
        <w:t xml:space="preserve">      Edit3.Text:=fini.ReadString('Database', 'Databasename', '1');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TForm2.BtConnectClick(Sender: TObject);</w:t>
      </w:r>
    </w:p>
    <w:p w:rsidR="006E60AC" w:rsidRPr="006047CD" w:rsidRDefault="006E60AC" w:rsidP="006E60AC">
      <w:pPr>
        <w:pStyle w:val="DzMetin"/>
        <w:spacing w:before="60" w:after="60"/>
      </w:pPr>
      <w:r w:rsidRPr="006047CD">
        <w:t>var fini:Tinifile;</w:t>
      </w:r>
    </w:p>
    <w:p w:rsidR="006E60AC" w:rsidRPr="006047CD" w:rsidRDefault="006E60AC" w:rsidP="006E60AC">
      <w:pPr>
        <w:pStyle w:val="DzMetin"/>
        <w:spacing w:before="60" w:after="60"/>
      </w:pPr>
      <w:r w:rsidRPr="006047CD">
        <w:t xml:space="preserve">    AutoOpenport : String  ;</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if CheckBox1.Checked then</w:t>
      </w:r>
    </w:p>
    <w:p w:rsidR="006E60AC" w:rsidRPr="006047CD" w:rsidRDefault="006E60AC" w:rsidP="006E60AC">
      <w:pPr>
        <w:pStyle w:val="DzMetin"/>
        <w:spacing w:before="60" w:after="60"/>
      </w:pPr>
      <w:r w:rsidRPr="006047CD">
        <w:t xml:space="preserve">      AutoOpenport := 'E'</w:t>
      </w:r>
    </w:p>
    <w:p w:rsidR="006E60AC" w:rsidRPr="006047CD" w:rsidRDefault="006E60AC" w:rsidP="006E60AC">
      <w:pPr>
        <w:pStyle w:val="DzMetin"/>
        <w:spacing w:before="60" w:after="60"/>
      </w:pPr>
      <w:r w:rsidRPr="006047CD">
        <w:t xml:space="preserve">   else</w:t>
      </w:r>
    </w:p>
    <w:p w:rsidR="006E60AC" w:rsidRPr="006047CD" w:rsidRDefault="006E60AC" w:rsidP="006E60AC">
      <w:pPr>
        <w:pStyle w:val="DzMetin"/>
        <w:spacing w:before="60" w:after="60"/>
      </w:pPr>
      <w:r w:rsidRPr="006047CD">
        <w:t xml:space="preserve">      AutoOpenport := 'H';</w:t>
      </w:r>
    </w:p>
    <w:p w:rsidR="006E60AC" w:rsidRPr="006047CD" w:rsidRDefault="006E60AC" w:rsidP="006E60AC">
      <w:pPr>
        <w:pStyle w:val="DzMetin"/>
        <w:spacing w:before="60" w:after="60"/>
      </w:pPr>
      <w:r w:rsidRPr="006047CD">
        <w:t xml:space="preserve">   fini:=TIniFile.Create(GetCurrentDir+'\settings.ini');</w:t>
      </w:r>
    </w:p>
    <w:p w:rsidR="006E60AC" w:rsidRPr="006047CD" w:rsidRDefault="006E60AC" w:rsidP="006E60AC">
      <w:pPr>
        <w:pStyle w:val="DzMetin"/>
        <w:spacing w:before="60" w:after="60"/>
      </w:pPr>
      <w:r w:rsidRPr="006047CD">
        <w:t xml:space="preserve">   fini.DeleteKey('Com', 'Comport');</w:t>
      </w:r>
    </w:p>
    <w:p w:rsidR="006E60AC" w:rsidRPr="006047CD" w:rsidRDefault="006E60AC" w:rsidP="006E60AC">
      <w:pPr>
        <w:pStyle w:val="DzMetin"/>
        <w:spacing w:before="60" w:after="60"/>
      </w:pPr>
      <w:r w:rsidRPr="006047CD">
        <w:t xml:space="preserve">   fini.DeleteKey('Com', 'Baudrate');</w:t>
      </w:r>
    </w:p>
    <w:p w:rsidR="006E60AC" w:rsidRPr="006047CD" w:rsidRDefault="006E60AC" w:rsidP="006E60AC">
      <w:pPr>
        <w:pStyle w:val="DzMetin"/>
        <w:spacing w:before="60" w:after="60"/>
      </w:pPr>
      <w:r w:rsidRPr="006047CD">
        <w:t xml:space="preserve">   fini.DeleteKey('Com', 'Databit');</w:t>
      </w:r>
    </w:p>
    <w:p w:rsidR="006E60AC" w:rsidRPr="006047CD" w:rsidRDefault="006E60AC" w:rsidP="006E60AC">
      <w:pPr>
        <w:pStyle w:val="DzMetin"/>
        <w:spacing w:before="60" w:after="60"/>
      </w:pPr>
      <w:r w:rsidRPr="006047CD">
        <w:t xml:space="preserve">   fini.DeleteKey('Com', 'Parity');</w:t>
      </w:r>
    </w:p>
    <w:p w:rsidR="006E60AC" w:rsidRPr="006047CD" w:rsidRDefault="006E60AC" w:rsidP="006E60AC">
      <w:pPr>
        <w:pStyle w:val="DzMetin"/>
        <w:spacing w:before="60" w:after="60"/>
      </w:pPr>
      <w:r w:rsidRPr="006047CD">
        <w:t xml:space="preserve">   fini.DeleteKey('Com', 'Stopbit');</w:t>
      </w:r>
    </w:p>
    <w:p w:rsidR="006E60AC" w:rsidRPr="006047CD" w:rsidRDefault="006E60AC" w:rsidP="006E60AC">
      <w:pPr>
        <w:pStyle w:val="DzMetin"/>
        <w:spacing w:before="60" w:after="60"/>
      </w:pPr>
      <w:r w:rsidRPr="006047CD">
        <w:t xml:space="preserve">   fini.DeleteKey('Com', 'AutoOpenport');</w:t>
      </w:r>
    </w:p>
    <w:p w:rsidR="006E60AC" w:rsidRPr="006047CD" w:rsidRDefault="006E60AC" w:rsidP="006E60AC">
      <w:pPr>
        <w:pStyle w:val="DzMetin"/>
        <w:spacing w:before="60" w:after="60"/>
      </w:pPr>
      <w:r w:rsidRPr="006047CD">
        <w:lastRenderedPageBreak/>
        <w:t xml:space="preserve">   fini.WriteString('Com', 'Comport', ComboBox1.Text);</w:t>
      </w:r>
    </w:p>
    <w:p w:rsidR="006E60AC" w:rsidRPr="006047CD" w:rsidRDefault="006E60AC" w:rsidP="006E60AC">
      <w:pPr>
        <w:pStyle w:val="DzMetin"/>
        <w:spacing w:before="60" w:after="60"/>
      </w:pPr>
      <w:r w:rsidRPr="006047CD">
        <w:t xml:space="preserve">   fini.WriteString('Com', 'Baudrate', ComboBox2.Text);</w:t>
      </w:r>
    </w:p>
    <w:p w:rsidR="006E60AC" w:rsidRPr="006047CD" w:rsidRDefault="006E60AC" w:rsidP="006E60AC">
      <w:pPr>
        <w:pStyle w:val="DzMetin"/>
        <w:spacing w:before="60" w:after="60"/>
      </w:pPr>
      <w:r w:rsidRPr="006047CD">
        <w:t xml:space="preserve">   fini.WriteString('Com', 'Databit', ComboBox3.Text);</w:t>
      </w:r>
    </w:p>
    <w:p w:rsidR="006E60AC" w:rsidRPr="006047CD" w:rsidRDefault="006E60AC" w:rsidP="006E60AC">
      <w:pPr>
        <w:pStyle w:val="DzMetin"/>
        <w:spacing w:before="60" w:after="60"/>
      </w:pPr>
      <w:r w:rsidRPr="006047CD">
        <w:t xml:space="preserve">   fini.WriteString('Com', 'Parity', ComboBox4.Text);</w:t>
      </w:r>
    </w:p>
    <w:p w:rsidR="006E60AC" w:rsidRPr="006047CD" w:rsidRDefault="006E60AC" w:rsidP="006E60AC">
      <w:pPr>
        <w:pStyle w:val="DzMetin"/>
        <w:spacing w:before="60" w:after="60"/>
      </w:pPr>
      <w:r w:rsidRPr="006047CD">
        <w:t xml:space="preserve">   fini.WriteString('Com', 'Stopbit', ComboBox5.Text);</w:t>
      </w:r>
    </w:p>
    <w:p w:rsidR="006E60AC" w:rsidRPr="006047CD" w:rsidRDefault="006E60AC" w:rsidP="006E60AC">
      <w:pPr>
        <w:pStyle w:val="DzMetin"/>
        <w:spacing w:before="60" w:after="60"/>
      </w:pPr>
      <w:r w:rsidRPr="006047CD">
        <w:t xml:space="preserve">   fini.WriteString('Com', 'AutoOpenport', AutoOpenport);</w:t>
      </w:r>
    </w:p>
    <w:p w:rsidR="006E60AC" w:rsidRPr="006047CD" w:rsidRDefault="006E60AC" w:rsidP="006E60AC">
      <w:pPr>
        <w:pStyle w:val="DzMetin"/>
        <w:spacing w:before="60" w:after="60"/>
      </w:pPr>
      <w:r w:rsidRPr="006047CD">
        <w:t xml:space="preserve">   FreeAndNil(fini);</w:t>
      </w:r>
    </w:p>
    <w:p w:rsidR="006E60AC" w:rsidRPr="006047CD" w:rsidRDefault="006E60AC" w:rsidP="006E60AC">
      <w:pPr>
        <w:pStyle w:val="DzMetin"/>
        <w:spacing w:before="60" w:after="60"/>
      </w:pPr>
      <w:r w:rsidRPr="006047CD">
        <w:t xml:space="preserve">   Form1.OpenPort;</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TForm2.BtSaveClick(Sender: TObject);</w:t>
      </w:r>
    </w:p>
    <w:p w:rsidR="006E60AC" w:rsidRPr="006047CD" w:rsidRDefault="006E60AC" w:rsidP="006E60AC">
      <w:pPr>
        <w:pStyle w:val="DzMetin"/>
        <w:spacing w:before="60" w:after="60"/>
      </w:pPr>
      <w:r w:rsidRPr="006047CD">
        <w:t>var fini:Tinifile;</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fini:=TIniFile.Create(GetCurrentDir+'\settings.ini');</w:t>
      </w:r>
    </w:p>
    <w:p w:rsidR="006E60AC" w:rsidRPr="006047CD" w:rsidRDefault="006E60AC" w:rsidP="006E60AC">
      <w:pPr>
        <w:pStyle w:val="DzMetin"/>
        <w:spacing w:before="60" w:after="60"/>
      </w:pPr>
      <w:r w:rsidRPr="006047CD">
        <w:t xml:space="preserve">   fini.DeleteKey('Database', 'Username');</w:t>
      </w:r>
    </w:p>
    <w:p w:rsidR="006E60AC" w:rsidRPr="006047CD" w:rsidRDefault="006E60AC" w:rsidP="006E60AC">
      <w:pPr>
        <w:pStyle w:val="DzMetin"/>
        <w:spacing w:before="60" w:after="60"/>
      </w:pPr>
      <w:r w:rsidRPr="006047CD">
        <w:t xml:space="preserve">   fini.DeleteKey('Database', 'Password');</w:t>
      </w:r>
    </w:p>
    <w:p w:rsidR="006E60AC" w:rsidRPr="006047CD" w:rsidRDefault="006E60AC" w:rsidP="006E60AC">
      <w:pPr>
        <w:pStyle w:val="DzMetin"/>
        <w:spacing w:before="60" w:after="60"/>
      </w:pPr>
      <w:r w:rsidRPr="006047CD">
        <w:t xml:space="preserve">   fini.DeleteKey('Database', 'Databasename');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fini.WriteString('Database', 'Username', Edit1.Text);</w:t>
      </w:r>
    </w:p>
    <w:p w:rsidR="006E60AC" w:rsidRPr="006047CD" w:rsidRDefault="006E60AC" w:rsidP="006E60AC">
      <w:pPr>
        <w:pStyle w:val="DzMetin"/>
        <w:spacing w:before="60" w:after="60"/>
      </w:pPr>
      <w:r w:rsidRPr="006047CD">
        <w:t xml:space="preserve">   fini.WriteString('Database', 'Password', Edit2.Text);</w:t>
      </w:r>
    </w:p>
    <w:p w:rsidR="006E60AC" w:rsidRPr="006047CD" w:rsidRDefault="006E60AC" w:rsidP="006E60AC">
      <w:pPr>
        <w:pStyle w:val="DzMetin"/>
        <w:spacing w:before="60" w:after="60"/>
      </w:pPr>
      <w:r w:rsidRPr="006047CD">
        <w:t xml:space="preserve">   fini.WriteString('Database', 'Databasename', Edit3.Text);</w:t>
      </w:r>
    </w:p>
    <w:p w:rsidR="006E60AC" w:rsidRPr="006047CD" w:rsidRDefault="006E60AC" w:rsidP="006E60AC">
      <w:pPr>
        <w:pStyle w:val="DzMetin"/>
        <w:spacing w:before="60" w:after="60"/>
      </w:pPr>
      <w:r w:rsidRPr="006047CD">
        <w:t xml:space="preserve">   FreeAndNil(fini);</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565A18" w:rsidRDefault="00565A18" w:rsidP="006E60AC">
      <w:pPr>
        <w:pStyle w:val="DzMetin"/>
        <w:spacing w:before="60" w:after="60"/>
        <w:rPr>
          <w:b/>
        </w:rPr>
      </w:pPr>
    </w:p>
    <w:p w:rsidR="00565A18" w:rsidRDefault="00565A18" w:rsidP="006E60AC">
      <w:pPr>
        <w:pStyle w:val="DzMetin"/>
        <w:spacing w:before="60" w:after="60"/>
        <w:rPr>
          <w:b/>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73E41" w:rsidRDefault="00673E41" w:rsidP="006E60AC">
      <w:pPr>
        <w:pStyle w:val="DzMetin"/>
        <w:spacing w:before="60" w:after="60"/>
        <w:rPr>
          <w:rFonts w:ascii="Times New Roman" w:hAnsi="Times New Roman" w:cs="Times New Roman"/>
          <w:b/>
          <w:sz w:val="24"/>
          <w:szCs w:val="24"/>
        </w:rPr>
      </w:pPr>
    </w:p>
    <w:p w:rsidR="006E60AC" w:rsidRPr="00255F8C" w:rsidRDefault="006E60AC" w:rsidP="006E60AC">
      <w:pPr>
        <w:pStyle w:val="DzMetin"/>
        <w:spacing w:before="60" w:after="60"/>
        <w:rPr>
          <w:rFonts w:ascii="Times New Roman" w:hAnsi="Times New Roman" w:cs="Times New Roman"/>
          <w:b/>
          <w:sz w:val="24"/>
          <w:szCs w:val="24"/>
        </w:rPr>
      </w:pPr>
      <w:r w:rsidRPr="00255F8C">
        <w:rPr>
          <w:rFonts w:ascii="Times New Roman" w:hAnsi="Times New Roman" w:cs="Times New Roman"/>
          <w:b/>
          <w:sz w:val="24"/>
          <w:szCs w:val="24"/>
        </w:rPr>
        <w:lastRenderedPageBreak/>
        <w:t>UZigbeeChartFrm</w:t>
      </w:r>
    </w:p>
    <w:p w:rsidR="006E60AC" w:rsidRPr="006047CD" w:rsidRDefault="006E60AC" w:rsidP="006E60AC">
      <w:pPr>
        <w:pStyle w:val="DzMetin"/>
        <w:spacing w:before="60" w:after="60"/>
        <w:rPr>
          <w:b/>
        </w:rPr>
      </w:pPr>
    </w:p>
    <w:p w:rsidR="006E60AC" w:rsidRPr="006047CD" w:rsidRDefault="006E60AC" w:rsidP="006E60AC">
      <w:pPr>
        <w:pStyle w:val="DzMetin"/>
        <w:spacing w:before="60" w:after="60"/>
      </w:pPr>
      <w:r w:rsidRPr="006047CD">
        <w:t>unit UZigbeeChartFrm;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interface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uses</w:t>
      </w:r>
    </w:p>
    <w:p w:rsidR="006E60AC" w:rsidRPr="006047CD" w:rsidRDefault="006E60AC" w:rsidP="006E60AC">
      <w:pPr>
        <w:pStyle w:val="DzMetin"/>
        <w:spacing w:before="60" w:after="60"/>
      </w:pPr>
      <w:r w:rsidRPr="006047CD">
        <w:t xml:space="preserve">  Windows, Messages, SysUtils, Classes, Graphics, Controls, Forms, Dialogs,</w:t>
      </w:r>
    </w:p>
    <w:p w:rsidR="006E60AC" w:rsidRPr="006047CD" w:rsidRDefault="006E60AC" w:rsidP="006E60AC">
      <w:pPr>
        <w:pStyle w:val="DzMetin"/>
        <w:spacing w:before="60" w:after="60"/>
      </w:pPr>
      <w:r w:rsidRPr="006047CD">
        <w:t xml:space="preserve">  StdCtrls, ExtCtrls, TeeProcs, TeEngine, Chart, DBChart, Series, Db,</w:t>
      </w:r>
    </w:p>
    <w:p w:rsidR="006E60AC" w:rsidRPr="006047CD" w:rsidRDefault="006E60AC" w:rsidP="006E60AC">
      <w:pPr>
        <w:pStyle w:val="DzMetin"/>
        <w:spacing w:before="60" w:after="60"/>
      </w:pPr>
      <w:r w:rsidRPr="006047CD">
        <w:t xml:space="preserve">  OracleData, Oracle, Grids, DBGrids;</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type</w:t>
      </w:r>
    </w:p>
    <w:p w:rsidR="006E60AC" w:rsidRPr="006047CD" w:rsidRDefault="006E60AC" w:rsidP="006E60AC">
      <w:pPr>
        <w:pStyle w:val="DzMetin"/>
        <w:spacing w:before="60" w:after="60"/>
      </w:pPr>
      <w:r w:rsidRPr="006047CD">
        <w:t xml:space="preserve">  TForm3 = class(TForm)</w:t>
      </w:r>
    </w:p>
    <w:p w:rsidR="006E60AC" w:rsidRPr="006047CD" w:rsidRDefault="006E60AC" w:rsidP="006E60AC">
      <w:pPr>
        <w:pStyle w:val="DzMetin"/>
        <w:spacing w:before="60" w:after="60"/>
      </w:pPr>
      <w:r w:rsidRPr="006047CD">
        <w:t xml:space="preserve">    Panel1: TPanel;</w:t>
      </w:r>
    </w:p>
    <w:p w:rsidR="006E60AC" w:rsidRPr="006047CD" w:rsidRDefault="006E60AC" w:rsidP="006E60AC">
      <w:pPr>
        <w:pStyle w:val="DzMetin"/>
        <w:spacing w:before="60" w:after="60"/>
      </w:pPr>
      <w:r w:rsidRPr="006047CD">
        <w:t xml:space="preserve">    Panel2: TPanel;</w:t>
      </w:r>
    </w:p>
    <w:p w:rsidR="006E60AC" w:rsidRPr="006047CD" w:rsidRDefault="006E60AC" w:rsidP="006E60AC">
      <w:pPr>
        <w:pStyle w:val="DzMetin"/>
        <w:spacing w:before="60" w:after="60"/>
      </w:pPr>
      <w:r w:rsidRPr="006047CD">
        <w:t xml:space="preserve">    Button1: TButton;</w:t>
      </w:r>
    </w:p>
    <w:p w:rsidR="006E60AC" w:rsidRPr="006047CD" w:rsidRDefault="006E60AC" w:rsidP="006E60AC">
      <w:pPr>
        <w:pStyle w:val="DzMetin"/>
        <w:spacing w:before="60" w:after="60"/>
      </w:pPr>
      <w:r w:rsidRPr="006047CD">
        <w:t xml:space="preserve">    Chart1: TChart;</w:t>
      </w:r>
    </w:p>
    <w:p w:rsidR="006E60AC" w:rsidRPr="006047CD" w:rsidRDefault="006E60AC" w:rsidP="006E60AC">
      <w:pPr>
        <w:pStyle w:val="DzMetin"/>
        <w:spacing w:before="60" w:after="60"/>
      </w:pPr>
      <w:r w:rsidRPr="006047CD">
        <w:t xml:space="preserve">    Series1: TLineSeries;</w:t>
      </w:r>
    </w:p>
    <w:p w:rsidR="006E60AC" w:rsidRPr="006047CD" w:rsidRDefault="006E60AC" w:rsidP="006E60AC">
      <w:pPr>
        <w:pStyle w:val="DzMetin"/>
        <w:spacing w:before="60" w:after="60"/>
      </w:pPr>
      <w:r w:rsidRPr="006047CD">
        <w:t xml:space="preserve">    DBGrid1: TDBGrid;</w:t>
      </w:r>
    </w:p>
    <w:p w:rsidR="006E60AC" w:rsidRPr="006047CD" w:rsidRDefault="006E60AC" w:rsidP="006E60AC">
      <w:pPr>
        <w:pStyle w:val="DzMetin"/>
        <w:spacing w:before="60" w:after="60"/>
      </w:pPr>
      <w:r w:rsidRPr="006047CD">
        <w:t xml:space="preserve">    DataSource1: TDataSource;</w:t>
      </w:r>
    </w:p>
    <w:p w:rsidR="006E60AC" w:rsidRPr="006047CD" w:rsidRDefault="006E60AC" w:rsidP="006E60AC">
      <w:pPr>
        <w:pStyle w:val="DzMetin"/>
        <w:spacing w:before="60" w:after="60"/>
      </w:pPr>
      <w:r w:rsidRPr="006047CD">
        <w:t xml:space="preserve">    GroupBox1: TGroupBox;</w:t>
      </w:r>
    </w:p>
    <w:p w:rsidR="006E60AC" w:rsidRPr="006047CD" w:rsidRDefault="006E60AC" w:rsidP="006E60AC">
      <w:pPr>
        <w:pStyle w:val="DzMetin"/>
        <w:spacing w:before="60" w:after="60"/>
      </w:pPr>
      <w:r w:rsidRPr="006047CD">
        <w:t xml:space="preserve">    GroupBox2: TGroupBox;</w:t>
      </w:r>
    </w:p>
    <w:p w:rsidR="006E60AC" w:rsidRPr="006047CD" w:rsidRDefault="006E60AC" w:rsidP="006E60AC">
      <w:pPr>
        <w:pStyle w:val="DzMetin"/>
        <w:spacing w:before="60" w:after="60"/>
      </w:pPr>
      <w:r w:rsidRPr="006047CD">
        <w:t xml:space="preserve">    Label1: TLabel;</w:t>
      </w:r>
    </w:p>
    <w:p w:rsidR="006E60AC" w:rsidRPr="006047CD" w:rsidRDefault="006E60AC" w:rsidP="006E60AC">
      <w:pPr>
        <w:pStyle w:val="DzMetin"/>
        <w:spacing w:before="60" w:after="60"/>
      </w:pPr>
      <w:r w:rsidRPr="006047CD">
        <w:t xml:space="preserve">    Label3: TLabel;</w:t>
      </w:r>
    </w:p>
    <w:p w:rsidR="006E60AC" w:rsidRPr="006047CD" w:rsidRDefault="006E60AC" w:rsidP="006E60AC">
      <w:pPr>
        <w:pStyle w:val="DzMetin"/>
        <w:spacing w:before="60" w:after="60"/>
      </w:pPr>
      <w:r w:rsidRPr="006047CD">
        <w:t xml:space="preserve">    Edit1: TEdit;</w:t>
      </w:r>
    </w:p>
    <w:p w:rsidR="006E60AC" w:rsidRPr="006047CD" w:rsidRDefault="006E60AC" w:rsidP="006E60AC">
      <w:pPr>
        <w:pStyle w:val="DzMetin"/>
        <w:spacing w:before="60" w:after="60"/>
      </w:pPr>
      <w:r w:rsidRPr="006047CD">
        <w:t xml:space="preserve">    Edit2: TEdit;</w:t>
      </w:r>
    </w:p>
    <w:p w:rsidR="006E60AC" w:rsidRPr="006047CD" w:rsidRDefault="006E60AC" w:rsidP="006E60AC">
      <w:pPr>
        <w:pStyle w:val="DzMetin"/>
        <w:spacing w:before="60" w:after="60"/>
      </w:pPr>
      <w:r w:rsidRPr="006047CD">
        <w:t xml:space="preserve">    Label2: TLabel;</w:t>
      </w:r>
    </w:p>
    <w:p w:rsidR="006E60AC" w:rsidRPr="006047CD" w:rsidRDefault="006E60AC" w:rsidP="006E60AC">
      <w:pPr>
        <w:pStyle w:val="DzMetin"/>
        <w:spacing w:before="60" w:after="60"/>
      </w:pPr>
      <w:r w:rsidRPr="006047CD">
        <w:t xml:space="preserve">    Label4: TLabel;</w:t>
      </w:r>
    </w:p>
    <w:p w:rsidR="006E60AC" w:rsidRPr="006047CD" w:rsidRDefault="006E60AC" w:rsidP="006E60AC">
      <w:pPr>
        <w:pStyle w:val="DzMetin"/>
        <w:spacing w:before="60" w:after="60"/>
      </w:pPr>
      <w:r w:rsidRPr="006047CD">
        <w:t xml:space="preserve">    Edit3: TEdit;</w:t>
      </w:r>
    </w:p>
    <w:p w:rsidR="006E60AC" w:rsidRPr="006047CD" w:rsidRDefault="006E60AC" w:rsidP="006E60AC">
      <w:pPr>
        <w:pStyle w:val="DzMetin"/>
        <w:spacing w:before="60" w:after="60"/>
      </w:pPr>
      <w:r w:rsidRPr="006047CD">
        <w:t xml:space="preserve">    Edit4: TEdit;</w:t>
      </w:r>
    </w:p>
    <w:p w:rsidR="006E60AC" w:rsidRPr="006047CD" w:rsidRDefault="006E60AC" w:rsidP="006E60AC">
      <w:pPr>
        <w:pStyle w:val="DzMetin"/>
        <w:spacing w:before="60" w:after="60"/>
      </w:pPr>
      <w:r w:rsidRPr="006047CD">
        <w:t xml:space="preserve">    OracleDataSet1: TOracleDataSet;</w:t>
      </w:r>
    </w:p>
    <w:p w:rsidR="006E60AC" w:rsidRPr="006047CD" w:rsidRDefault="006E60AC" w:rsidP="006E60AC">
      <w:pPr>
        <w:pStyle w:val="DzMetin"/>
        <w:spacing w:before="60" w:after="60"/>
      </w:pPr>
      <w:r w:rsidRPr="006047CD">
        <w:t xml:space="preserve">    procedure Button1Click(Sender: TObject);</w:t>
      </w:r>
    </w:p>
    <w:p w:rsidR="006E60AC" w:rsidRPr="006047CD" w:rsidRDefault="006E60AC" w:rsidP="006E60AC">
      <w:pPr>
        <w:pStyle w:val="DzMetin"/>
        <w:spacing w:before="60" w:after="60"/>
      </w:pPr>
      <w:r w:rsidRPr="006047CD">
        <w:t xml:space="preserve">    procedure FormShow(Sender: TObject);</w:t>
      </w:r>
    </w:p>
    <w:p w:rsidR="006E60AC" w:rsidRPr="006047CD" w:rsidRDefault="006E60AC" w:rsidP="006E60AC">
      <w:pPr>
        <w:pStyle w:val="DzMetin"/>
        <w:spacing w:before="60" w:after="60"/>
      </w:pPr>
      <w:r w:rsidRPr="006047CD">
        <w:t xml:space="preserve">  private</w:t>
      </w:r>
    </w:p>
    <w:p w:rsidR="006E60AC" w:rsidRPr="006047CD" w:rsidRDefault="006E60AC" w:rsidP="006E60AC">
      <w:pPr>
        <w:pStyle w:val="DzMetin"/>
        <w:spacing w:before="60" w:after="60"/>
      </w:pPr>
      <w:r w:rsidRPr="006047CD">
        <w:t xml:space="preserve">    { Private declarations }</w:t>
      </w:r>
    </w:p>
    <w:p w:rsidR="006E60AC" w:rsidRPr="006047CD" w:rsidRDefault="006E60AC" w:rsidP="006E60AC">
      <w:pPr>
        <w:pStyle w:val="DzMetin"/>
        <w:spacing w:before="60" w:after="60"/>
      </w:pPr>
      <w:r w:rsidRPr="006047CD">
        <w:t xml:space="preserve">  public</w:t>
      </w:r>
    </w:p>
    <w:p w:rsidR="006E60AC" w:rsidRPr="006047CD" w:rsidRDefault="006E60AC" w:rsidP="006E60AC">
      <w:pPr>
        <w:pStyle w:val="DzMetin"/>
        <w:spacing w:before="60" w:after="60"/>
      </w:pPr>
      <w:r w:rsidRPr="006047CD">
        <w:t xml:space="preserve">    { Public declarations }</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var</w:t>
      </w:r>
    </w:p>
    <w:p w:rsidR="006E60AC" w:rsidRPr="006047CD" w:rsidRDefault="006E60AC" w:rsidP="006E60AC">
      <w:pPr>
        <w:pStyle w:val="DzMetin"/>
        <w:spacing w:before="60" w:after="60"/>
      </w:pPr>
      <w:r w:rsidRPr="006047CD">
        <w:t xml:space="preserve">  Form3: TForm3;</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implementation</w:t>
      </w:r>
    </w:p>
    <w:p w:rsidR="006E60AC" w:rsidRPr="006047CD" w:rsidRDefault="006E60AC" w:rsidP="006E60AC">
      <w:pPr>
        <w:pStyle w:val="DzMetin"/>
        <w:spacing w:before="60" w:after="60"/>
      </w:pPr>
      <w:r w:rsidRPr="006047CD">
        <w:lastRenderedPageBreak/>
        <w:t>uses UZigbeeMainFrm;</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{$R *.DFM}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TForm3.Button1Click(Sender: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OracleDataSet1.Session := Form1.OracleSession1;</w:t>
      </w:r>
    </w:p>
    <w:p w:rsidR="006E60AC" w:rsidRPr="006047CD" w:rsidRDefault="006E60AC" w:rsidP="006E60AC">
      <w:pPr>
        <w:pStyle w:val="DzMetin"/>
        <w:spacing w:before="60" w:after="60"/>
      </w:pPr>
      <w:r w:rsidRPr="006047CD">
        <w:t xml:space="preserve">   OracleDataSet1.Close;</w:t>
      </w:r>
    </w:p>
    <w:p w:rsidR="006E60AC" w:rsidRPr="006047CD" w:rsidRDefault="006E60AC" w:rsidP="006E60AC">
      <w:pPr>
        <w:pStyle w:val="DzMetin"/>
        <w:spacing w:before="60" w:after="60"/>
      </w:pPr>
      <w:r w:rsidRPr="006047CD">
        <w:t xml:space="preserve">   OracleDataSet1.SQL.Clear;</w:t>
      </w:r>
    </w:p>
    <w:p w:rsidR="006E60AC" w:rsidRPr="006047CD" w:rsidRDefault="006E60AC" w:rsidP="006E60AC">
      <w:pPr>
        <w:pStyle w:val="DzMetin"/>
        <w:spacing w:before="60" w:after="60"/>
      </w:pPr>
      <w:r w:rsidRPr="006047CD">
        <w:t xml:space="preserve">   OracleDataSet1.SQL.Add('SELECT KEY, TO_CHAR(TIME,''DD.MM.YYYY HH24:MI:SS'') AS TIME, TO_CHAR(TIME, ''HH24:MI:SS'') AS HOURS, LIGHT');</w:t>
      </w:r>
    </w:p>
    <w:p w:rsidR="006E60AC" w:rsidRPr="006047CD" w:rsidRDefault="006E60AC" w:rsidP="006E60AC">
      <w:pPr>
        <w:pStyle w:val="DzMetin"/>
        <w:spacing w:before="60" w:after="60"/>
      </w:pPr>
      <w:r w:rsidRPr="006047CD">
        <w:t xml:space="preserve">   OracleDataSet1.SQL.Add('FROM LIGHT');</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OracleDataSet1.SQL.Add('WHERE TIME &gt;= TO_DATE('''+Edit1.Text+' '+Edit2.Text+''',''DD.MM.YYYY HH24:MI:SS'')');</w:t>
      </w:r>
    </w:p>
    <w:p w:rsidR="006E60AC" w:rsidRPr="006047CD" w:rsidRDefault="006E60AC" w:rsidP="006E60AC">
      <w:pPr>
        <w:pStyle w:val="DzMetin"/>
        <w:spacing w:before="60" w:after="60"/>
      </w:pPr>
      <w:r w:rsidRPr="006047CD">
        <w:t xml:space="preserve">   OracleDataSet1.SQL.Add('AND TIME &lt;= TO_DATE('''+Edit3.Text+' '+Edit4.Text+''',''DD.MM.YYYY HH24:MI:SS'')');</w:t>
      </w:r>
    </w:p>
    <w:p w:rsidR="006E60AC" w:rsidRPr="006047CD" w:rsidRDefault="006E60AC" w:rsidP="006E60AC">
      <w:pPr>
        <w:pStyle w:val="DzMetin"/>
        <w:spacing w:before="60" w:after="60"/>
      </w:pPr>
      <w:r w:rsidRPr="006047CD">
        <w:t xml:space="preserve">   OracleDataSet1.SQL.Add('ORDER BY TIME');</w:t>
      </w:r>
    </w:p>
    <w:p w:rsidR="006E60AC" w:rsidRPr="006047CD" w:rsidRDefault="006E60AC" w:rsidP="006E60AC">
      <w:pPr>
        <w:pStyle w:val="DzMetin"/>
        <w:spacing w:before="60" w:after="60"/>
      </w:pPr>
      <w:r w:rsidRPr="006047CD">
        <w:t xml:space="preserve">   OracleDataSet1.Open;</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Series1.Clear;</w:t>
      </w:r>
    </w:p>
    <w:p w:rsidR="006E60AC" w:rsidRPr="006047CD" w:rsidRDefault="006E60AC" w:rsidP="006E60AC">
      <w:pPr>
        <w:pStyle w:val="DzMetin"/>
        <w:spacing w:before="60" w:after="60"/>
      </w:pPr>
      <w:r w:rsidRPr="006047CD">
        <w:t xml:space="preserve">   while not OracleDataSet1.Eof do</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Series1.AddXY(OracleDataSet1.fieldbyname('KEY').AsInteger,</w:t>
      </w:r>
    </w:p>
    <w:p w:rsidR="006E60AC" w:rsidRPr="006047CD" w:rsidRDefault="006E60AC" w:rsidP="006E60AC">
      <w:pPr>
        <w:pStyle w:val="DzMetin"/>
        <w:spacing w:before="60" w:after="60"/>
      </w:pPr>
      <w:r w:rsidRPr="006047CD">
        <w:t xml:space="preserve">                   OracleDataSet1.fieldbyname('LIGHT').AsInteger,</w:t>
      </w:r>
    </w:p>
    <w:p w:rsidR="006E60AC" w:rsidRPr="006047CD" w:rsidRDefault="006E60AC" w:rsidP="006E60AC">
      <w:pPr>
        <w:pStyle w:val="DzMetin"/>
        <w:spacing w:before="60" w:after="60"/>
      </w:pPr>
      <w:r w:rsidRPr="006047CD">
        <w:t xml:space="preserve">                   TimeToStr(OracleDataSet1.fieldbyname('HOURS').AsDateTime),</w:t>
      </w:r>
    </w:p>
    <w:p w:rsidR="006E60AC" w:rsidRPr="006047CD" w:rsidRDefault="006E60AC" w:rsidP="006E60AC">
      <w:pPr>
        <w:pStyle w:val="DzMetin"/>
        <w:spacing w:before="60" w:after="60"/>
      </w:pPr>
      <w:r w:rsidRPr="006047CD">
        <w:t xml:space="preserve">                   clTeeColor);</w:t>
      </w:r>
    </w:p>
    <w:p w:rsidR="006E60AC" w:rsidRPr="006047CD" w:rsidRDefault="006E60AC" w:rsidP="006E60AC">
      <w:pPr>
        <w:pStyle w:val="DzMetin"/>
        <w:spacing w:before="60" w:after="60"/>
      </w:pPr>
      <w:r w:rsidRPr="006047CD">
        <w:t xml:space="preserve">      OracleDataSet1.Next;</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 xml:space="preserve">   DataSource1.DataSet:=OracleDataSet1;</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procedure TForm3.FormShow(Sender: TObject);</w:t>
      </w:r>
    </w:p>
    <w:p w:rsidR="006E60AC" w:rsidRPr="006047CD" w:rsidRDefault="006E60AC" w:rsidP="006E60AC">
      <w:pPr>
        <w:pStyle w:val="DzMetin"/>
        <w:spacing w:before="60" w:after="60"/>
      </w:pPr>
      <w:r w:rsidRPr="006047CD">
        <w:t>var strnow : String;</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strnow := DateTimeToStr(Now);</w:t>
      </w:r>
    </w:p>
    <w:p w:rsidR="006E60AC" w:rsidRPr="006047CD" w:rsidRDefault="006E60AC" w:rsidP="006E60AC">
      <w:pPr>
        <w:pStyle w:val="DzMetin"/>
        <w:spacing w:before="60" w:after="60"/>
      </w:pPr>
      <w:r w:rsidRPr="006047CD">
        <w:t xml:space="preserve">   Edit1.Text:= Copy(strnow, 1, Pos(' ',strnow)-1);</w:t>
      </w:r>
    </w:p>
    <w:p w:rsidR="006E60AC" w:rsidRPr="006047CD" w:rsidRDefault="006E60AC" w:rsidP="006E60AC">
      <w:pPr>
        <w:pStyle w:val="DzMetin"/>
        <w:spacing w:before="60" w:after="60"/>
      </w:pPr>
      <w:r w:rsidRPr="006047CD">
        <w:t xml:space="preserve">   Edit2.Text:= '00:00:00';</w:t>
      </w:r>
    </w:p>
    <w:p w:rsidR="006E60AC" w:rsidRPr="006047CD" w:rsidRDefault="006E60AC" w:rsidP="006E60AC">
      <w:pPr>
        <w:pStyle w:val="DzMetin"/>
        <w:spacing w:before="60" w:after="60"/>
      </w:pPr>
      <w:r w:rsidRPr="006047CD">
        <w:t xml:space="preserve">   Edit3.Text:=Copy(strnow, 1, Pos(' ',strnow)-1);</w:t>
      </w:r>
    </w:p>
    <w:p w:rsidR="006E60AC" w:rsidRPr="006047CD" w:rsidRDefault="006E60AC" w:rsidP="006E60AC">
      <w:pPr>
        <w:pStyle w:val="DzMetin"/>
        <w:spacing w:before="60" w:after="60"/>
      </w:pPr>
      <w:r w:rsidRPr="006047CD">
        <w:t xml:space="preserve">   Delete(strnow, 1, Pos(' ',strnow));</w:t>
      </w:r>
    </w:p>
    <w:p w:rsidR="006E60AC" w:rsidRPr="006047CD" w:rsidRDefault="006E60AC" w:rsidP="006E60AC">
      <w:pPr>
        <w:pStyle w:val="DzMetin"/>
        <w:spacing w:before="60" w:after="60"/>
      </w:pPr>
      <w:r w:rsidRPr="006047CD">
        <w:t xml:space="preserve">   Edit4.Text:= strnow; </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r w:rsidRPr="006047CD">
        <w:t>end.</w:t>
      </w:r>
    </w:p>
    <w:p w:rsidR="006E60AC" w:rsidRPr="00255F8C" w:rsidRDefault="006E60AC" w:rsidP="006E60AC">
      <w:pPr>
        <w:pStyle w:val="DzMetin"/>
        <w:spacing w:before="60" w:after="60"/>
        <w:rPr>
          <w:rFonts w:ascii="Times New Roman" w:hAnsi="Times New Roman" w:cs="Times New Roman"/>
          <w:b/>
          <w:sz w:val="24"/>
          <w:szCs w:val="24"/>
        </w:rPr>
      </w:pPr>
      <w:r w:rsidRPr="00255F8C">
        <w:rPr>
          <w:rFonts w:ascii="Times New Roman" w:hAnsi="Times New Roman" w:cs="Times New Roman"/>
          <w:b/>
          <w:sz w:val="24"/>
          <w:szCs w:val="24"/>
        </w:rPr>
        <w:lastRenderedPageBreak/>
        <w:t>UZigbeeMainFrm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unit UZigbeeMainFrm;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interface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uses</w:t>
      </w:r>
    </w:p>
    <w:p w:rsidR="006E60AC" w:rsidRPr="006047CD" w:rsidRDefault="006E60AC" w:rsidP="006E60AC">
      <w:pPr>
        <w:pStyle w:val="DzMetin"/>
        <w:spacing w:before="60" w:after="60"/>
      </w:pPr>
      <w:r w:rsidRPr="006047CD">
        <w:t xml:space="preserve">  Windows, Messages, SysUtils, Classes, Graphics, Controls, Forms, Dialogs,</w:t>
      </w:r>
    </w:p>
    <w:p w:rsidR="006E60AC" w:rsidRPr="006047CD" w:rsidRDefault="006E60AC" w:rsidP="006E60AC">
      <w:pPr>
        <w:pStyle w:val="DzMetin"/>
        <w:spacing w:before="60" w:after="60"/>
      </w:pPr>
      <w:r w:rsidRPr="006047CD">
        <w:t xml:space="preserve">  Inifiles, StdCtrls, ToolWin, ComCtrls, Menus, Buttons,</w:t>
      </w:r>
    </w:p>
    <w:p w:rsidR="006E60AC" w:rsidRPr="006047CD" w:rsidRDefault="006E60AC" w:rsidP="006E60AC">
      <w:pPr>
        <w:pStyle w:val="DzMetin"/>
        <w:spacing w:before="60" w:after="60"/>
      </w:pPr>
      <w:r w:rsidRPr="006047CD">
        <w:t xml:space="preserve">  ExtCtrls, UComPortConnection, TeEngine, Series, TeeProcs, Chart, DBChart,</w:t>
      </w:r>
    </w:p>
    <w:p w:rsidR="006E60AC" w:rsidRPr="006047CD" w:rsidRDefault="006E60AC" w:rsidP="006E60AC">
      <w:pPr>
        <w:pStyle w:val="DzMetin"/>
        <w:spacing w:before="60" w:after="60"/>
      </w:pPr>
      <w:r w:rsidRPr="006047CD">
        <w:t xml:space="preserve">  Oracle, Grids, DBGrids, Db, OracleData;</w:t>
      </w:r>
    </w:p>
    <w:p w:rsidR="006E60AC" w:rsidRPr="006047CD" w:rsidRDefault="006E60AC" w:rsidP="006E60AC">
      <w:pPr>
        <w:pStyle w:val="DzMetin"/>
        <w:spacing w:before="60" w:after="60"/>
      </w:pPr>
      <w:r w:rsidRPr="006047CD">
        <w:t>const</w:t>
      </w:r>
    </w:p>
    <w:p w:rsidR="006E60AC" w:rsidRPr="006047CD" w:rsidRDefault="006E60AC" w:rsidP="006E60AC">
      <w:pPr>
        <w:pStyle w:val="DzMetin"/>
        <w:spacing w:before="60" w:after="60"/>
      </w:pPr>
      <w:r w:rsidRPr="006047CD">
        <w:t xml:space="preserve">   LF</w:t>
      </w:r>
      <w:r w:rsidRPr="006047CD">
        <w:tab/>
      </w:r>
      <w:r w:rsidRPr="006047CD">
        <w:tab/>
        <w:t>= #10;</w:t>
      </w:r>
    </w:p>
    <w:p w:rsidR="006E60AC" w:rsidRPr="006047CD" w:rsidRDefault="006E60AC" w:rsidP="006E60AC">
      <w:pPr>
        <w:pStyle w:val="DzMetin"/>
        <w:spacing w:before="60" w:after="60"/>
      </w:pPr>
      <w:r w:rsidRPr="006047CD">
        <w:t xml:space="preserve">   CR</w:t>
      </w:r>
      <w:r w:rsidRPr="006047CD">
        <w:tab/>
      </w:r>
      <w:r w:rsidRPr="006047CD">
        <w:tab/>
        <w:t>= #13;</w:t>
      </w:r>
    </w:p>
    <w:p w:rsidR="006E60AC" w:rsidRPr="006047CD" w:rsidRDefault="006E60AC" w:rsidP="006E60AC">
      <w:pPr>
        <w:pStyle w:val="DzMetin"/>
        <w:spacing w:before="60" w:after="60"/>
      </w:pPr>
      <w:r w:rsidRPr="006047CD">
        <w:t xml:space="preserve">   CRLF  = CR+LF;</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type</w:t>
      </w:r>
    </w:p>
    <w:p w:rsidR="006E60AC" w:rsidRPr="006047CD" w:rsidRDefault="006E60AC" w:rsidP="006E60AC">
      <w:pPr>
        <w:pStyle w:val="DzMetin"/>
        <w:spacing w:before="60" w:after="60"/>
      </w:pPr>
      <w:r w:rsidRPr="006047CD">
        <w:t xml:space="preserve">  TForm1 = class(TForm)</w:t>
      </w:r>
    </w:p>
    <w:p w:rsidR="006E60AC" w:rsidRPr="006047CD" w:rsidRDefault="006E60AC" w:rsidP="006E60AC">
      <w:pPr>
        <w:pStyle w:val="DzMetin"/>
        <w:spacing w:before="60" w:after="60"/>
      </w:pPr>
      <w:r w:rsidRPr="006047CD">
        <w:t xml:space="preserve">    MainMenu1: TMainMenu;</w:t>
      </w:r>
    </w:p>
    <w:p w:rsidR="006E60AC" w:rsidRPr="006047CD" w:rsidRDefault="006E60AC" w:rsidP="006E60AC">
      <w:pPr>
        <w:pStyle w:val="DzMetin"/>
        <w:spacing w:before="60" w:after="60"/>
      </w:pPr>
      <w:r w:rsidRPr="006047CD">
        <w:t xml:space="preserve">    Settings1: TMenuItem;</w:t>
      </w:r>
    </w:p>
    <w:p w:rsidR="006E60AC" w:rsidRPr="006047CD" w:rsidRDefault="006E60AC" w:rsidP="006E60AC">
      <w:pPr>
        <w:pStyle w:val="DzMetin"/>
        <w:spacing w:before="60" w:after="60"/>
      </w:pPr>
      <w:r w:rsidRPr="006047CD">
        <w:t xml:space="preserve">    ComPortandDatabaseSettings1: TMenuItem;</w:t>
      </w:r>
    </w:p>
    <w:p w:rsidR="006E60AC" w:rsidRPr="006047CD" w:rsidRDefault="006E60AC" w:rsidP="006E60AC">
      <w:pPr>
        <w:pStyle w:val="DzMetin"/>
        <w:spacing w:before="60" w:after="60"/>
      </w:pPr>
      <w:r w:rsidRPr="006047CD">
        <w:t xml:space="preserve">    GroupBox1: TGroupBox;</w:t>
      </w:r>
    </w:p>
    <w:p w:rsidR="006E60AC" w:rsidRPr="006047CD" w:rsidRDefault="006E60AC" w:rsidP="006E60AC">
      <w:pPr>
        <w:pStyle w:val="DzMetin"/>
        <w:spacing w:before="60" w:after="60"/>
      </w:pPr>
      <w:r w:rsidRPr="006047CD">
        <w:t xml:space="preserve">    MemoPortLog: TMemo;</w:t>
      </w:r>
    </w:p>
    <w:p w:rsidR="006E60AC" w:rsidRPr="006047CD" w:rsidRDefault="006E60AC" w:rsidP="006E60AC">
      <w:pPr>
        <w:pStyle w:val="DzMetin"/>
        <w:spacing w:before="60" w:after="60"/>
      </w:pPr>
      <w:r w:rsidRPr="006047CD">
        <w:t xml:space="preserve">    DataSource1: TDataSource;</w:t>
      </w:r>
    </w:p>
    <w:p w:rsidR="006E60AC" w:rsidRPr="006047CD" w:rsidRDefault="006E60AC" w:rsidP="006E60AC">
      <w:pPr>
        <w:pStyle w:val="DzMetin"/>
        <w:spacing w:before="60" w:after="60"/>
      </w:pPr>
      <w:r w:rsidRPr="006047CD">
        <w:t xml:space="preserve">    Graphics1: TMenuItem;</w:t>
      </w:r>
    </w:p>
    <w:p w:rsidR="006E60AC" w:rsidRPr="006047CD" w:rsidRDefault="006E60AC" w:rsidP="006E60AC">
      <w:pPr>
        <w:pStyle w:val="DzMetin"/>
        <w:spacing w:before="60" w:after="60"/>
      </w:pPr>
      <w:r w:rsidRPr="006047CD">
        <w:t xml:space="preserve">    Chart1: TChart;</w:t>
      </w:r>
    </w:p>
    <w:p w:rsidR="006E60AC" w:rsidRPr="006047CD" w:rsidRDefault="006E60AC" w:rsidP="006E60AC">
      <w:pPr>
        <w:pStyle w:val="DzMetin"/>
        <w:spacing w:before="60" w:after="60"/>
      </w:pPr>
      <w:r w:rsidRPr="006047CD">
        <w:t xml:space="preserve">    Series1: TLineSeries;</w:t>
      </w:r>
    </w:p>
    <w:p w:rsidR="006E60AC" w:rsidRPr="006047CD" w:rsidRDefault="006E60AC" w:rsidP="006E60AC">
      <w:pPr>
        <w:pStyle w:val="DzMetin"/>
        <w:spacing w:before="60" w:after="60"/>
      </w:pPr>
      <w:r w:rsidRPr="006047CD">
        <w:t xml:space="preserve">    Exit1: TMenuItem;</w:t>
      </w:r>
    </w:p>
    <w:p w:rsidR="006E60AC" w:rsidRPr="006047CD" w:rsidRDefault="006E60AC" w:rsidP="006E60AC">
      <w:pPr>
        <w:pStyle w:val="DzMetin"/>
        <w:spacing w:before="60" w:after="60"/>
      </w:pPr>
      <w:r w:rsidRPr="006047CD">
        <w:t xml:space="preserve">    OracleSession1: TOracleSession;</w:t>
      </w:r>
    </w:p>
    <w:p w:rsidR="006E60AC" w:rsidRPr="006047CD" w:rsidRDefault="006E60AC" w:rsidP="006E60AC">
      <w:pPr>
        <w:pStyle w:val="DzMetin"/>
        <w:spacing w:before="60" w:after="60"/>
      </w:pPr>
      <w:r w:rsidRPr="006047CD">
        <w:t xml:space="preserve">    OracleDataSet1: TOracleDataSet;</w:t>
      </w:r>
    </w:p>
    <w:p w:rsidR="006E60AC" w:rsidRPr="006047CD" w:rsidRDefault="006E60AC" w:rsidP="006E60AC">
      <w:pPr>
        <w:pStyle w:val="DzMetin"/>
        <w:spacing w:before="60" w:after="60"/>
      </w:pPr>
      <w:r w:rsidRPr="006047CD">
        <w:t xml:space="preserve">    OracleDataSetComPort: TOracleDataSet;</w:t>
      </w:r>
    </w:p>
    <w:p w:rsidR="006E60AC" w:rsidRPr="006047CD" w:rsidRDefault="006E60AC" w:rsidP="006E60AC">
      <w:pPr>
        <w:pStyle w:val="DzMetin"/>
        <w:spacing w:before="60" w:after="60"/>
      </w:pPr>
      <w:r w:rsidRPr="006047CD">
        <w:t xml:space="preserve">    DBGrid1: TDBGrid;</w:t>
      </w:r>
    </w:p>
    <w:p w:rsidR="006E60AC" w:rsidRPr="006047CD" w:rsidRDefault="006E60AC" w:rsidP="006E60AC">
      <w:pPr>
        <w:pStyle w:val="DzMetin"/>
        <w:spacing w:before="60" w:after="60"/>
      </w:pPr>
      <w:r w:rsidRPr="006047CD">
        <w:t xml:space="preserve">    GroupBox3: TGroupBox;</w:t>
      </w:r>
    </w:p>
    <w:p w:rsidR="006E60AC" w:rsidRPr="006047CD" w:rsidRDefault="006E60AC" w:rsidP="006E60AC">
      <w:pPr>
        <w:pStyle w:val="DzMetin"/>
        <w:spacing w:before="60" w:after="60"/>
      </w:pPr>
      <w:r w:rsidRPr="006047CD">
        <w:t xml:space="preserve">    Label1: TLabel;</w:t>
      </w:r>
    </w:p>
    <w:p w:rsidR="006E60AC" w:rsidRPr="006047CD" w:rsidRDefault="006E60AC" w:rsidP="006E60AC">
      <w:pPr>
        <w:pStyle w:val="DzMetin"/>
        <w:spacing w:before="60" w:after="60"/>
      </w:pPr>
      <w:r w:rsidRPr="006047CD">
        <w:t xml:space="preserve">    Edit1: TEdit;</w:t>
      </w:r>
    </w:p>
    <w:p w:rsidR="006E60AC" w:rsidRPr="006047CD" w:rsidRDefault="006E60AC" w:rsidP="006E60AC">
      <w:pPr>
        <w:pStyle w:val="DzMetin"/>
        <w:spacing w:before="60" w:after="60"/>
      </w:pPr>
      <w:r w:rsidRPr="006047CD">
        <w:t xml:space="preserve">    Button1: TButton;</w:t>
      </w:r>
    </w:p>
    <w:p w:rsidR="006E60AC" w:rsidRPr="006047CD" w:rsidRDefault="006E60AC" w:rsidP="006E60AC">
      <w:pPr>
        <w:pStyle w:val="DzMetin"/>
        <w:spacing w:before="60" w:after="60"/>
      </w:pPr>
      <w:r w:rsidRPr="006047CD">
        <w:t xml:space="preserve">    GroupBox2: TGroupBox;</w:t>
      </w:r>
    </w:p>
    <w:p w:rsidR="006E60AC" w:rsidRPr="006047CD" w:rsidRDefault="006E60AC" w:rsidP="006E60AC">
      <w:pPr>
        <w:pStyle w:val="DzMetin"/>
        <w:spacing w:before="60" w:after="60"/>
      </w:pPr>
      <w:r w:rsidRPr="006047CD">
        <w:t xml:space="preserve">    ComboBox1: TComboBox;</w:t>
      </w:r>
    </w:p>
    <w:p w:rsidR="006E60AC" w:rsidRPr="006047CD" w:rsidRDefault="006E60AC" w:rsidP="006E60AC">
      <w:pPr>
        <w:pStyle w:val="DzMetin"/>
        <w:spacing w:before="60" w:after="60"/>
      </w:pPr>
      <w:r w:rsidRPr="006047CD">
        <w:t xml:space="preserve">    Label2: TLabel;</w:t>
      </w:r>
    </w:p>
    <w:p w:rsidR="006E60AC" w:rsidRPr="006047CD" w:rsidRDefault="006E60AC" w:rsidP="006E60AC">
      <w:pPr>
        <w:pStyle w:val="DzMetin"/>
        <w:spacing w:before="60" w:after="60"/>
      </w:pPr>
      <w:r w:rsidRPr="006047CD">
        <w:t xml:space="preserve">    CheckBox1: TCheckBox;</w:t>
      </w:r>
    </w:p>
    <w:p w:rsidR="006E60AC" w:rsidRPr="006047CD" w:rsidRDefault="006E60AC" w:rsidP="006E60AC">
      <w:pPr>
        <w:pStyle w:val="DzMetin"/>
        <w:spacing w:before="60" w:after="60"/>
      </w:pPr>
      <w:r w:rsidRPr="006047CD">
        <w:t xml:space="preserve">    Timer1: TTimer;</w:t>
      </w:r>
    </w:p>
    <w:p w:rsidR="006E60AC" w:rsidRPr="006047CD" w:rsidRDefault="006E60AC" w:rsidP="006E60AC">
      <w:pPr>
        <w:pStyle w:val="DzMetin"/>
        <w:spacing w:before="60" w:after="60"/>
      </w:pPr>
      <w:r w:rsidRPr="006047CD">
        <w:t xml:space="preserve">    procedure FormCreate(Sender: TObject);</w:t>
      </w:r>
    </w:p>
    <w:p w:rsidR="006E60AC" w:rsidRPr="006047CD" w:rsidRDefault="006E60AC" w:rsidP="006E60AC">
      <w:pPr>
        <w:pStyle w:val="DzMetin"/>
        <w:spacing w:before="60" w:after="60"/>
      </w:pPr>
      <w:r w:rsidRPr="006047CD">
        <w:lastRenderedPageBreak/>
        <w:t xml:space="preserve">    procedure FormCloseQuery(Sender: TObject; var CanClose: Boolean);</w:t>
      </w:r>
    </w:p>
    <w:p w:rsidR="006E60AC" w:rsidRPr="006047CD" w:rsidRDefault="006E60AC" w:rsidP="006E60AC">
      <w:pPr>
        <w:pStyle w:val="DzMetin"/>
        <w:spacing w:before="60" w:after="60"/>
      </w:pPr>
      <w:r w:rsidRPr="006047CD">
        <w:t xml:space="preserve">    procedure ComPortandDatabaseSettings1Click(Sender: TObject);</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Procedure OpenPort;</w:t>
      </w:r>
    </w:p>
    <w:p w:rsidR="006E60AC" w:rsidRPr="006047CD" w:rsidRDefault="006E60AC" w:rsidP="006E60AC">
      <w:pPr>
        <w:pStyle w:val="DzMetin"/>
        <w:spacing w:before="60" w:after="60"/>
      </w:pPr>
      <w:r w:rsidRPr="006047CD">
        <w:t xml:space="preserve">    procedure ShowGrid;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procedure Graphics1Click(Sender: TObject);</w:t>
      </w:r>
    </w:p>
    <w:p w:rsidR="006E60AC" w:rsidRPr="006047CD" w:rsidRDefault="006E60AC" w:rsidP="006E60AC">
      <w:pPr>
        <w:pStyle w:val="DzMetin"/>
        <w:spacing w:before="60" w:after="60"/>
      </w:pPr>
      <w:r w:rsidRPr="006047CD">
        <w:t xml:space="preserve">    procedure Exit1Click(Sender: TObject);</w:t>
      </w:r>
    </w:p>
    <w:p w:rsidR="006E60AC" w:rsidRPr="006047CD" w:rsidRDefault="006E60AC" w:rsidP="006E60AC">
      <w:pPr>
        <w:pStyle w:val="DzMetin"/>
        <w:spacing w:before="60" w:after="60"/>
      </w:pPr>
      <w:r w:rsidRPr="006047CD">
        <w:t xml:space="preserve">    procedure Button1Click(Sender: TObject);</w:t>
      </w:r>
    </w:p>
    <w:p w:rsidR="006E60AC" w:rsidRPr="006047CD" w:rsidRDefault="006E60AC" w:rsidP="006E60AC">
      <w:pPr>
        <w:pStyle w:val="DzMetin"/>
        <w:spacing w:before="60" w:after="60"/>
      </w:pPr>
      <w:r w:rsidRPr="006047CD">
        <w:t xml:space="preserve">    procedure ComboBox1Change(Sender: TObject);</w:t>
      </w:r>
    </w:p>
    <w:p w:rsidR="006E60AC" w:rsidRPr="006047CD" w:rsidRDefault="006E60AC" w:rsidP="006E60AC">
      <w:pPr>
        <w:pStyle w:val="DzMetin"/>
        <w:spacing w:before="60" w:after="60"/>
      </w:pPr>
      <w:r w:rsidRPr="006047CD">
        <w:t xml:space="preserve">    procedure Timer1Timer(Sender: TObject);</w:t>
      </w:r>
    </w:p>
    <w:p w:rsidR="006E60AC" w:rsidRPr="006047CD" w:rsidRDefault="006E60AC" w:rsidP="006E60AC">
      <w:pPr>
        <w:pStyle w:val="DzMetin"/>
        <w:spacing w:before="60" w:after="60"/>
      </w:pPr>
      <w:r w:rsidRPr="006047CD">
        <w:t xml:space="preserve">    procedure CheckBox1Click(Sender: TObject);</w:t>
      </w:r>
    </w:p>
    <w:p w:rsidR="006E60AC" w:rsidRPr="006047CD" w:rsidRDefault="006E60AC" w:rsidP="006E60AC">
      <w:pPr>
        <w:pStyle w:val="DzMetin"/>
        <w:spacing w:before="60" w:after="60"/>
      </w:pPr>
      <w:r w:rsidRPr="006047CD">
        <w:t xml:space="preserve">  private</w:t>
      </w:r>
    </w:p>
    <w:p w:rsidR="006E60AC" w:rsidRPr="006047CD" w:rsidRDefault="006E60AC" w:rsidP="006E60AC">
      <w:pPr>
        <w:pStyle w:val="DzMetin"/>
        <w:spacing w:before="60" w:after="60"/>
      </w:pPr>
      <w:r w:rsidRPr="006047CD">
        <w:t xml:space="preserve">    { Private declarations }</w:t>
      </w:r>
    </w:p>
    <w:p w:rsidR="006E60AC" w:rsidRPr="006047CD" w:rsidRDefault="006E60AC" w:rsidP="006E60AC">
      <w:pPr>
        <w:pStyle w:val="DzMetin"/>
        <w:spacing w:before="60" w:after="60"/>
      </w:pPr>
      <w:r w:rsidRPr="006047CD">
        <w:t xml:space="preserve">  public</w:t>
      </w:r>
    </w:p>
    <w:p w:rsidR="006E60AC" w:rsidRPr="006047CD" w:rsidRDefault="006E60AC" w:rsidP="006E60AC">
      <w:pPr>
        <w:pStyle w:val="DzMetin"/>
        <w:spacing w:before="60" w:after="60"/>
      </w:pPr>
      <w:r w:rsidRPr="006047CD">
        <w:t xml:space="preserve">    { Public declarations }</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var</w:t>
      </w:r>
    </w:p>
    <w:p w:rsidR="006E60AC" w:rsidRPr="006047CD" w:rsidRDefault="006E60AC" w:rsidP="006E60AC">
      <w:pPr>
        <w:pStyle w:val="DzMetin"/>
        <w:spacing w:before="60" w:after="60"/>
      </w:pPr>
      <w:r w:rsidRPr="006047CD">
        <w:t xml:space="preserve">  Form1: TForm1;</w:t>
      </w:r>
    </w:p>
    <w:p w:rsidR="006E60AC" w:rsidRPr="006047CD" w:rsidRDefault="006E60AC" w:rsidP="006E60AC">
      <w:pPr>
        <w:pStyle w:val="DzMetin"/>
        <w:spacing w:before="60" w:after="60"/>
      </w:pPr>
      <w:r w:rsidRPr="006047CD">
        <w:t xml:space="preserve">  ComPortConnection:TComPortConnection;</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implementation</w:t>
      </w:r>
    </w:p>
    <w:p w:rsidR="006E60AC" w:rsidRPr="006047CD" w:rsidRDefault="006E60AC" w:rsidP="006E60AC">
      <w:pPr>
        <w:pStyle w:val="DzMetin"/>
        <w:spacing w:before="60" w:after="60"/>
      </w:pPr>
      <w:r w:rsidRPr="006047CD">
        <w:t>uses UComPortSettingsFrm, UZigbeeChartFrm;</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{$R *.DFM}</w:t>
      </w:r>
    </w:p>
    <w:p w:rsidR="006E60AC" w:rsidRPr="006047CD" w:rsidRDefault="006E60AC" w:rsidP="006E60AC">
      <w:pPr>
        <w:pStyle w:val="DzMetin"/>
        <w:spacing w:before="60" w:after="60"/>
      </w:pPr>
    </w:p>
    <w:p w:rsidR="006E60AC"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TForm1.OpenPort;</w:t>
      </w:r>
    </w:p>
    <w:p w:rsidR="006E60AC" w:rsidRPr="006047CD" w:rsidRDefault="006E60AC" w:rsidP="006E60AC">
      <w:pPr>
        <w:pStyle w:val="DzMetin"/>
        <w:spacing w:before="60" w:after="60"/>
      </w:pPr>
      <w:r w:rsidRPr="006047CD">
        <w:t>var fini:Tinifile;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fini:=TIniFile.Create(GetCurrentDir+'\settings.ini');</w:t>
      </w:r>
    </w:p>
    <w:p w:rsidR="006E60AC" w:rsidRPr="006047CD" w:rsidRDefault="006E60AC" w:rsidP="006E60AC">
      <w:pPr>
        <w:pStyle w:val="DzMetin"/>
        <w:spacing w:before="60" w:after="60"/>
      </w:pPr>
      <w:r w:rsidRPr="006047CD">
        <w:t xml:space="preserve">   if fini &lt;&gt; nil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if fini.ReadString('Com', 'AutoOpenport', '1')='E'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ComPortConnection:=TComPortConnection.Create;</w:t>
      </w:r>
    </w:p>
    <w:p w:rsidR="006E60AC" w:rsidRPr="006047CD" w:rsidRDefault="006E60AC" w:rsidP="006E60AC">
      <w:pPr>
        <w:pStyle w:val="DzMetin"/>
        <w:spacing w:before="60" w:after="60"/>
      </w:pPr>
      <w:r w:rsidRPr="006047CD">
        <w:t xml:space="preserve">         ComPortConnection.Memo:=MemoPortLog;</w:t>
      </w:r>
    </w:p>
    <w:p w:rsidR="006E60AC" w:rsidRPr="006047CD" w:rsidRDefault="006E60AC" w:rsidP="006E60AC">
      <w:pPr>
        <w:pStyle w:val="DzMetin"/>
        <w:spacing w:before="60" w:after="60"/>
      </w:pPr>
      <w:r w:rsidRPr="006047CD">
        <w:t xml:space="preserve">         ComPortConnection.OracleDataSet:=OracleDataSetComPort;</w:t>
      </w:r>
    </w:p>
    <w:p w:rsidR="006E60AC" w:rsidRPr="006047CD" w:rsidRDefault="006E60AC" w:rsidP="006E60AC">
      <w:pPr>
        <w:pStyle w:val="DzMetin"/>
        <w:spacing w:before="60" w:after="60"/>
      </w:pPr>
      <w:r w:rsidRPr="006047CD">
        <w:t xml:space="preserve">         ComPortConnection.OracleDataSet.Session:=OracleSession1;</w:t>
      </w:r>
    </w:p>
    <w:p w:rsidR="006E60AC" w:rsidRPr="006047CD" w:rsidRDefault="006E60AC" w:rsidP="006E60AC">
      <w:pPr>
        <w:pStyle w:val="DzMetin"/>
        <w:spacing w:before="60" w:after="60"/>
      </w:pPr>
      <w:r w:rsidRPr="006047CD">
        <w:lastRenderedPageBreak/>
        <w:t xml:space="preserve">         ComPortConnection.ConnectComPort(fini.ReadString('Com', 'Comport', '1'),</w:t>
      </w:r>
    </w:p>
    <w:p w:rsidR="006E60AC" w:rsidRPr="006047CD" w:rsidRDefault="006E60AC" w:rsidP="006E60AC">
      <w:pPr>
        <w:pStyle w:val="DzMetin"/>
        <w:spacing w:before="60" w:after="60"/>
        <w:ind w:left="2552"/>
      </w:pPr>
      <w:r w:rsidRPr="006047CD">
        <w:t xml:space="preserve">          </w:t>
      </w:r>
      <w:r>
        <w:t xml:space="preserve">                             </w:t>
      </w:r>
      <w:r w:rsidRPr="006047CD">
        <w:t>strtoint(fini.ReadString('Com', 'Baudrate', '1')),</w:t>
      </w:r>
    </w:p>
    <w:p w:rsidR="006E60AC" w:rsidRPr="006047CD" w:rsidRDefault="006E60AC" w:rsidP="006E60AC">
      <w:pPr>
        <w:pStyle w:val="DzMetin"/>
        <w:spacing w:before="60" w:after="60"/>
      </w:pPr>
      <w:r w:rsidRPr="006047CD">
        <w:t xml:space="preserve">   </w:t>
      </w:r>
      <w:r>
        <w:t xml:space="preserve">                  </w:t>
      </w:r>
      <w:r w:rsidRPr="006047CD">
        <w:t>strtoint(fini.ReadString('Com', 'Databit', '1')),</w:t>
      </w:r>
    </w:p>
    <w:p w:rsidR="006E60AC" w:rsidRPr="006047CD" w:rsidRDefault="006E60AC" w:rsidP="006E60AC">
      <w:pPr>
        <w:pStyle w:val="DzMetin"/>
        <w:spacing w:before="60" w:after="60"/>
      </w:pPr>
      <w:r w:rsidRPr="006047CD">
        <w:t xml:space="preserve">    </w:t>
      </w:r>
      <w:r>
        <w:t xml:space="preserve">                 </w:t>
      </w:r>
      <w:r w:rsidRPr="006047CD">
        <w:t>fini.ReadString('Com', 'Parity', '1'),</w:t>
      </w:r>
    </w:p>
    <w:p w:rsidR="006E60AC" w:rsidRPr="006047CD" w:rsidRDefault="006E60AC" w:rsidP="006E60AC">
      <w:pPr>
        <w:pStyle w:val="DzMetin"/>
        <w:spacing w:before="60" w:after="60"/>
      </w:pPr>
      <w:r w:rsidRPr="006047CD">
        <w:t xml:space="preserve">    </w:t>
      </w:r>
      <w:r>
        <w:t xml:space="preserve">                 </w:t>
      </w:r>
      <w:r w:rsidRPr="006047CD">
        <w:t>fini.ReadString('Com', 'Stopbit', '1'));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 xml:space="preserve">   FreeAndNil(fini);</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TForm1.FormCreate(Sender: TObject);</w:t>
      </w:r>
    </w:p>
    <w:p w:rsidR="006E60AC" w:rsidRPr="006047CD" w:rsidRDefault="006E60AC" w:rsidP="006E60AC">
      <w:pPr>
        <w:pStyle w:val="DzMetin"/>
        <w:spacing w:before="60" w:after="60"/>
      </w:pPr>
      <w:r w:rsidRPr="006047CD">
        <w:t>var</w:t>
      </w:r>
    </w:p>
    <w:p w:rsidR="006E60AC" w:rsidRPr="006047CD" w:rsidRDefault="006E60AC" w:rsidP="006E60AC">
      <w:pPr>
        <w:pStyle w:val="DzMetin"/>
        <w:spacing w:before="60" w:after="60"/>
      </w:pPr>
      <w:r w:rsidRPr="006047CD">
        <w:t>fini:Tinifile;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ab/>
        <w:t>ComboBox1.ItemIndex :=0;</w:t>
      </w:r>
    </w:p>
    <w:p w:rsidR="006E60AC" w:rsidRPr="006047CD" w:rsidRDefault="006E60AC" w:rsidP="006E60AC">
      <w:pPr>
        <w:pStyle w:val="DzMetin"/>
        <w:spacing w:before="60" w:after="60"/>
      </w:pPr>
      <w:r w:rsidRPr="006047CD">
        <w:t xml:space="preserve">   Timer1.Enabled:=False;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fini:=TIniFile.Create(GetCurrentDir+'\settings.ini');</w:t>
      </w:r>
    </w:p>
    <w:p w:rsidR="006E60AC" w:rsidRPr="006047CD" w:rsidRDefault="006E60AC" w:rsidP="006E60AC">
      <w:pPr>
        <w:pStyle w:val="DzMetin"/>
        <w:spacing w:before="60" w:after="60"/>
      </w:pPr>
      <w:r w:rsidRPr="006047CD">
        <w:t xml:space="preserve">  </w:t>
      </w:r>
      <w:r w:rsidRPr="006047CD">
        <w:tab/>
        <w:t>OracleSession1 := TOracleSession.Create(nil);</w:t>
      </w:r>
    </w:p>
    <w:p w:rsidR="006E60AC" w:rsidRPr="006047CD" w:rsidRDefault="006E60AC" w:rsidP="006E60AC">
      <w:pPr>
        <w:pStyle w:val="DzMetin"/>
        <w:spacing w:before="60" w:after="60"/>
      </w:pPr>
      <w:r w:rsidRPr="006047CD">
        <w:t xml:space="preserve">  </w:t>
      </w:r>
      <w:r w:rsidRPr="006047CD">
        <w:tab/>
        <w:t>OracleSession1.LogonDatabase :=fini.ReadString('Database', 'Databasename', '1');</w:t>
      </w:r>
    </w:p>
    <w:p w:rsidR="006E60AC" w:rsidRPr="006047CD" w:rsidRDefault="006E60AC" w:rsidP="006E60AC">
      <w:pPr>
        <w:pStyle w:val="DzMetin"/>
        <w:spacing w:before="60" w:after="60"/>
      </w:pPr>
      <w:r w:rsidRPr="006047CD">
        <w:t xml:space="preserve">  </w:t>
      </w:r>
      <w:r w:rsidRPr="006047CD">
        <w:tab/>
        <w:t>OracleSession1.LogonUsername :=fini.ReadString('Database', 'Username', '1');</w:t>
      </w:r>
    </w:p>
    <w:p w:rsidR="006E60AC" w:rsidRPr="006047CD" w:rsidRDefault="006E60AC" w:rsidP="006E60AC">
      <w:pPr>
        <w:pStyle w:val="DzMetin"/>
        <w:spacing w:before="60" w:after="60"/>
      </w:pPr>
      <w:r w:rsidRPr="006047CD">
        <w:t xml:space="preserve">  </w:t>
      </w:r>
      <w:r w:rsidRPr="006047CD">
        <w:tab/>
        <w:t>OracleSession1.LogonPassword :=fini.ReadString('Database', 'Password', '1');</w:t>
      </w:r>
    </w:p>
    <w:p w:rsidR="006E60AC" w:rsidRPr="006047CD" w:rsidRDefault="006E60AC" w:rsidP="006E60AC">
      <w:pPr>
        <w:pStyle w:val="DzMetin"/>
        <w:spacing w:before="60" w:after="60"/>
      </w:pPr>
      <w:r w:rsidRPr="006047CD">
        <w:t xml:space="preserve">  </w:t>
      </w:r>
      <w:r w:rsidRPr="006047CD">
        <w:tab/>
        <w:t>OracleSession1.Connected := True;</w:t>
      </w:r>
    </w:p>
    <w:p w:rsidR="006E60AC" w:rsidRPr="006047CD" w:rsidRDefault="006E60AC" w:rsidP="006E60AC">
      <w:pPr>
        <w:pStyle w:val="DzMetin"/>
        <w:spacing w:before="60" w:after="60"/>
      </w:pPr>
      <w:r w:rsidRPr="006047CD">
        <w:t xml:space="preserve">   OracleDataSet1.Session:=OracleSession1;</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OpenPort;</w:t>
      </w:r>
    </w:p>
    <w:p w:rsidR="006E60AC" w:rsidRPr="006047CD" w:rsidRDefault="006E60AC" w:rsidP="006E60AC">
      <w:pPr>
        <w:pStyle w:val="DzMetin"/>
        <w:spacing w:before="60" w:after="60"/>
      </w:pPr>
      <w:r w:rsidRPr="006047CD">
        <w:t xml:space="preserve">   ShowGrid;</w:t>
      </w:r>
    </w:p>
    <w:p w:rsidR="006E60AC" w:rsidRPr="006047CD" w:rsidRDefault="006E60AC" w:rsidP="006E60AC">
      <w:pPr>
        <w:pStyle w:val="DzMetin"/>
        <w:spacing w:before="60" w:after="60"/>
      </w:pPr>
      <w:r w:rsidRPr="006047CD">
        <w:t xml:space="preserve">   FreeAndNil(fini);</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TForm1.FormCloseQuery(Sender: TObject; var CanClose: Boolean);</w:t>
      </w:r>
    </w:p>
    <w:p w:rsidR="006E60AC" w:rsidRPr="006047CD" w:rsidRDefault="006E60AC" w:rsidP="006E60AC">
      <w:pPr>
        <w:pStyle w:val="DzMetin"/>
        <w:spacing w:before="60" w:after="60"/>
      </w:pPr>
      <w:r w:rsidRPr="006047CD">
        <w:t>var SaveLog : TStringList;</w:t>
      </w:r>
    </w:p>
    <w:p w:rsidR="006E60AC" w:rsidRPr="006047CD" w:rsidRDefault="006E60AC" w:rsidP="006E60AC">
      <w:pPr>
        <w:pStyle w:val="DzMetin"/>
        <w:spacing w:before="60" w:after="60"/>
      </w:pPr>
      <w:r w:rsidRPr="006047CD">
        <w:t xml:space="preserve">    FileHandle: Integer;</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if not FileExists(GetCurrentDir+'\log.txt')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FileHandle:=FileCreate(GetCurrentDir+'\log.txt');</w:t>
      </w:r>
    </w:p>
    <w:p w:rsidR="006E60AC" w:rsidRPr="006047CD" w:rsidRDefault="006E60AC" w:rsidP="006E60AC">
      <w:pPr>
        <w:pStyle w:val="DzMetin"/>
        <w:spacing w:before="60" w:after="60"/>
      </w:pPr>
      <w:r w:rsidRPr="006047CD">
        <w:lastRenderedPageBreak/>
        <w:t xml:space="preserve">      FileClose(FileHandle);</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 xml:space="preserve">   SaveLog := TStringList.Create;</w:t>
      </w:r>
    </w:p>
    <w:p w:rsidR="006E60AC" w:rsidRPr="006047CD" w:rsidRDefault="006E60AC" w:rsidP="006E60AC">
      <w:pPr>
        <w:pStyle w:val="DzMetin"/>
        <w:spacing w:before="60" w:after="60"/>
      </w:pPr>
      <w:r w:rsidRPr="006047CD">
        <w:t xml:space="preserve">   SaveLog.LoadFromFile(GetCurrentDir+'\log.txt');</w:t>
      </w:r>
    </w:p>
    <w:p w:rsidR="006E60AC" w:rsidRPr="006047CD" w:rsidRDefault="006E60AC" w:rsidP="006E60AC">
      <w:pPr>
        <w:pStyle w:val="DzMetin"/>
        <w:spacing w:before="60" w:after="60"/>
      </w:pPr>
      <w:r w:rsidRPr="006047CD">
        <w:t xml:space="preserve">   SaveLog.AddStrings(MemoPortLog.Lines);</w:t>
      </w:r>
    </w:p>
    <w:p w:rsidR="006E60AC" w:rsidRPr="006047CD" w:rsidRDefault="006E60AC" w:rsidP="006E60AC">
      <w:pPr>
        <w:pStyle w:val="DzMetin"/>
        <w:spacing w:before="60" w:after="60"/>
      </w:pPr>
      <w:r w:rsidRPr="006047CD">
        <w:t xml:space="preserve">   SaveLog.SaveToFile(GetCurrentDir+'\log.txt');</w:t>
      </w:r>
    </w:p>
    <w:p w:rsidR="006E60AC" w:rsidRPr="006047CD" w:rsidRDefault="006E60AC" w:rsidP="006E60AC">
      <w:pPr>
        <w:pStyle w:val="DzMetin"/>
        <w:spacing w:before="60" w:after="60"/>
      </w:pPr>
      <w:r w:rsidRPr="006047CD">
        <w:t xml:space="preserve">   FreeAndNil(SaveLog);</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TForm1.ComPortandDatabaseSettings1Click(Sender: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Form2.Show;</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TForm1.ShowGrid;</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OracleDataSet1.Close;</w:t>
      </w:r>
    </w:p>
    <w:p w:rsidR="006E60AC" w:rsidRPr="006047CD" w:rsidRDefault="006E60AC" w:rsidP="006E60AC">
      <w:pPr>
        <w:pStyle w:val="DzMetin"/>
        <w:spacing w:before="60" w:after="60"/>
      </w:pPr>
      <w:r w:rsidRPr="006047CD">
        <w:t xml:space="preserve">   OracleDataSet1.SQL.Clear;</w:t>
      </w:r>
    </w:p>
    <w:p w:rsidR="006E60AC" w:rsidRPr="006047CD" w:rsidRDefault="006E60AC" w:rsidP="006E60AC">
      <w:pPr>
        <w:pStyle w:val="DzMetin"/>
        <w:spacing w:before="60" w:after="60"/>
      </w:pPr>
      <w:r w:rsidRPr="006047CD">
        <w:t xml:space="preserve">   OracleDataSet1.SQL.Add('SELECT KEY, TO_CHAR(TIME,''DD.MM.YYYY HH24:MI:SS'') AS TIME, TO_CHAR(TIME, ''HH24:MI:SS'') AS HOURS, LIGHT');</w:t>
      </w:r>
    </w:p>
    <w:p w:rsidR="006E60AC" w:rsidRPr="006047CD" w:rsidRDefault="006E60AC" w:rsidP="006E60AC">
      <w:pPr>
        <w:pStyle w:val="DzMetin"/>
        <w:spacing w:before="60" w:after="60"/>
      </w:pPr>
      <w:r w:rsidRPr="006047CD">
        <w:t xml:space="preserve">   OracleDataSet1.SQL.Add('FROM LIGHT');</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if ComboBox1.ItemIndex=0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OracleDataSet1.SQL.Add('WHERE SYSDATE &lt;= TIME  + interval ''1'' MINUTE');</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ComboBox1.ItemIndex=1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OracleDataSet1.SQL.Add('WHERE SYSDATE &lt;= TIME  + interval ''10'' MINUTE');</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ComboBox1.ItemIndex=2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OracleDataSet1.SQL.Add('WHERE SYSDATE &lt;= TIME  + interval ''1'' HOUR');</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if ComboBox1.ItemIndex=3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OracleDataSet1.SQL.Add('WHERE SYSDATE &lt;= TIME  + interval ''1'' DAY');</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lastRenderedPageBreak/>
        <w:t xml:space="preserve">   OracleDataSet1.SQL.Add('ORDER BY TIME');</w:t>
      </w:r>
    </w:p>
    <w:p w:rsidR="006E60AC" w:rsidRPr="006047CD" w:rsidRDefault="006E60AC" w:rsidP="006E60AC">
      <w:pPr>
        <w:pStyle w:val="DzMetin"/>
        <w:spacing w:before="60" w:after="60"/>
      </w:pPr>
      <w:r w:rsidRPr="006047CD">
        <w:t xml:space="preserve">   OracleDataSet1.Open;</w:t>
      </w:r>
    </w:p>
    <w:p w:rsidR="006E60AC" w:rsidRPr="006047CD" w:rsidRDefault="006E60AC" w:rsidP="006E60AC">
      <w:pPr>
        <w:pStyle w:val="DzMetin"/>
        <w:spacing w:before="60" w:after="60"/>
      </w:pP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Series1.Clear;</w:t>
      </w:r>
    </w:p>
    <w:p w:rsidR="006E60AC" w:rsidRPr="006047CD" w:rsidRDefault="006E60AC" w:rsidP="006E60AC">
      <w:pPr>
        <w:pStyle w:val="DzMetin"/>
        <w:spacing w:before="60" w:after="60"/>
      </w:pPr>
      <w:r w:rsidRPr="006047CD">
        <w:t xml:space="preserve">   while not OracleDataSet1.Eof do</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Series1.AddXY(Form1.OracleDataSet1.fieldbyname('KEY').AsInteger,</w:t>
      </w:r>
    </w:p>
    <w:p w:rsidR="006E60AC" w:rsidRPr="006047CD" w:rsidRDefault="006E60AC" w:rsidP="006E60AC">
      <w:pPr>
        <w:pStyle w:val="DzMetin"/>
        <w:spacing w:before="60" w:after="60"/>
      </w:pPr>
      <w:r w:rsidRPr="006047CD">
        <w:t xml:space="preserve">                   OracleDataSet1.fieldbyname('LIGHT').AsInteger,</w:t>
      </w:r>
    </w:p>
    <w:p w:rsidR="006E60AC" w:rsidRPr="006047CD" w:rsidRDefault="006E60AC" w:rsidP="006E60AC">
      <w:pPr>
        <w:pStyle w:val="DzMetin"/>
        <w:spacing w:before="60" w:after="60"/>
      </w:pPr>
      <w:r w:rsidRPr="006047CD">
        <w:t xml:space="preserve">                   TimeToStr(OracleDataSet1.fieldbyname('HOURS').AsDateTime),</w:t>
      </w:r>
    </w:p>
    <w:p w:rsidR="006E60AC" w:rsidRPr="006047CD" w:rsidRDefault="006E60AC" w:rsidP="006E60AC">
      <w:pPr>
        <w:pStyle w:val="DzMetin"/>
        <w:spacing w:before="60" w:after="60"/>
      </w:pPr>
      <w:r w:rsidRPr="006047CD">
        <w:t xml:space="preserve">                   clTeeColor);</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OracleDataSet1.Next;</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 xml:space="preserve">   DataSource1.DataSet:=OracleDataSet1;</w:t>
      </w:r>
    </w:p>
    <w:p w:rsidR="006E60AC" w:rsidRPr="006047CD" w:rsidRDefault="006E60AC" w:rsidP="006E60AC">
      <w:pPr>
        <w:pStyle w:val="DzMetin"/>
        <w:spacing w:before="60" w:after="60"/>
      </w:pPr>
      <w:r w:rsidRPr="006047CD">
        <w:t xml:space="preserve">   </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TForm1.Graphics1Click(Sender: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Form3.Show;</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TForm1.Exit1Click(Sender: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Application.Terminate;</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TForm1.Button1Click(Sender: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ComPortConnection.SendData(Edit1.Text+CRLF);</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TForm1.ComboBox1Change(Sender: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ShowGrid;</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TForm1.Timer1Timer(Sender: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ab/>
        <w:t>ComPortConnection.SendData('ATSREM12:000D6F00000DC449?'+CRLF);</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procedure TForm1.CheckBox1Click(Sender: TObject);</w:t>
      </w: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if CheckBox1.Checked then</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ab/>
      </w:r>
      <w:r w:rsidRPr="006047CD">
        <w:tab/>
        <w:t>Timer1.Enabled:= True;</w:t>
      </w:r>
    </w:p>
    <w:p w:rsidR="006E60AC" w:rsidRPr="006047CD" w:rsidRDefault="006E60AC" w:rsidP="006E60AC">
      <w:pPr>
        <w:pStyle w:val="DzMetin"/>
        <w:spacing w:before="60" w:after="60"/>
      </w:pPr>
      <w:r w:rsidRPr="006047CD">
        <w:t xml:space="preserve">   </w:t>
      </w:r>
      <w:r w:rsidRPr="006047CD">
        <w:tab/>
        <w:t>Timer1.Interval:=1000;</w:t>
      </w:r>
    </w:p>
    <w:p w:rsidR="006E60AC" w:rsidRPr="006047CD" w:rsidRDefault="006E60AC" w:rsidP="006E60AC">
      <w:pPr>
        <w:pStyle w:val="DzMetin"/>
        <w:spacing w:before="60" w:after="60"/>
      </w:pPr>
      <w:r w:rsidRPr="006047CD">
        <w:t xml:space="preserve">   end else</w:t>
      </w:r>
    </w:p>
    <w:p w:rsidR="006E60AC" w:rsidRPr="006047CD" w:rsidRDefault="006E60AC" w:rsidP="006E60AC">
      <w:pPr>
        <w:pStyle w:val="DzMetin"/>
        <w:spacing w:before="60" w:after="60"/>
      </w:pPr>
      <w:r w:rsidRPr="006047CD">
        <w:t xml:space="preserve">   begin</w:t>
      </w:r>
    </w:p>
    <w:p w:rsidR="006E60AC" w:rsidRPr="006047CD" w:rsidRDefault="006E60AC" w:rsidP="006E60AC">
      <w:pPr>
        <w:pStyle w:val="DzMetin"/>
        <w:spacing w:before="60" w:after="60"/>
      </w:pPr>
      <w:r w:rsidRPr="006047CD">
        <w:t xml:space="preserve">   </w:t>
      </w:r>
      <w:r w:rsidRPr="006047CD">
        <w:tab/>
        <w:t>Timer1.Enabled:= False;</w:t>
      </w:r>
    </w:p>
    <w:p w:rsidR="006E60AC" w:rsidRPr="006047CD" w:rsidRDefault="006E60AC" w:rsidP="006E60AC">
      <w:pPr>
        <w:pStyle w:val="DzMetin"/>
        <w:spacing w:before="60" w:after="60"/>
      </w:pPr>
      <w:r w:rsidRPr="006047CD">
        <w:t xml:space="preserve">   end;</w:t>
      </w: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end.</w:t>
      </w:r>
    </w:p>
    <w:p w:rsidR="006E60AC" w:rsidRPr="006047CD" w:rsidRDefault="006E60AC" w:rsidP="006E60AC">
      <w:pPr>
        <w:pStyle w:val="DzMetin"/>
        <w:spacing w:before="60" w:after="60"/>
        <w:jc w:val="center"/>
        <w:rPr>
          <w:b/>
        </w:rPr>
      </w:pPr>
    </w:p>
    <w:p w:rsidR="006E60AC" w:rsidRPr="006047CD" w:rsidRDefault="006E60AC" w:rsidP="006E60AC">
      <w:pPr>
        <w:pStyle w:val="DzMetin"/>
        <w:spacing w:before="60" w:after="60"/>
        <w:jc w:val="center"/>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E60AC" w:rsidRDefault="006E60AC"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673E41" w:rsidRDefault="00673E41" w:rsidP="006E60AC">
      <w:pPr>
        <w:pStyle w:val="DzMetin"/>
        <w:spacing w:before="60" w:after="60"/>
        <w:rPr>
          <w:b/>
        </w:rPr>
      </w:pPr>
    </w:p>
    <w:p w:rsidR="002815D6" w:rsidRDefault="002815D6" w:rsidP="006E60AC">
      <w:pPr>
        <w:pStyle w:val="DzMetin"/>
        <w:spacing w:before="60" w:after="60"/>
        <w:rPr>
          <w:b/>
        </w:rPr>
      </w:pPr>
    </w:p>
    <w:p w:rsidR="00A276C6" w:rsidRDefault="00A276C6" w:rsidP="006E60AC">
      <w:pPr>
        <w:pStyle w:val="DzMetin"/>
        <w:spacing w:before="60" w:after="60"/>
        <w:rPr>
          <w:b/>
        </w:rPr>
      </w:pPr>
    </w:p>
    <w:p w:rsidR="00673E41" w:rsidRDefault="00673E41" w:rsidP="006E60AC">
      <w:pPr>
        <w:pStyle w:val="DzMetin"/>
        <w:spacing w:before="60" w:after="60"/>
        <w:rPr>
          <w:b/>
        </w:rPr>
      </w:pPr>
    </w:p>
    <w:p w:rsidR="006E60AC" w:rsidRPr="00255F8C" w:rsidRDefault="006E60AC" w:rsidP="006E60AC">
      <w:pPr>
        <w:pStyle w:val="DzMetin"/>
        <w:spacing w:before="60" w:after="60"/>
        <w:rPr>
          <w:rFonts w:ascii="Times New Roman" w:hAnsi="Times New Roman" w:cs="Times New Roman"/>
          <w:b/>
          <w:sz w:val="24"/>
          <w:szCs w:val="24"/>
        </w:rPr>
      </w:pPr>
      <w:r w:rsidRPr="00255F8C">
        <w:rPr>
          <w:rFonts w:ascii="Times New Roman" w:hAnsi="Times New Roman" w:cs="Times New Roman"/>
          <w:b/>
          <w:sz w:val="24"/>
          <w:szCs w:val="24"/>
        </w:rPr>
        <w:lastRenderedPageBreak/>
        <w:t>Zigbee</w:t>
      </w:r>
    </w:p>
    <w:p w:rsidR="006E60AC" w:rsidRPr="006047CD" w:rsidRDefault="006E60AC" w:rsidP="006E60AC">
      <w:pPr>
        <w:pStyle w:val="DzMetin"/>
        <w:spacing w:before="60" w:after="60"/>
        <w:rPr>
          <w:b/>
        </w:rPr>
      </w:pPr>
    </w:p>
    <w:p w:rsidR="006E60AC" w:rsidRPr="006047CD" w:rsidRDefault="006E60AC" w:rsidP="006E60AC">
      <w:pPr>
        <w:pStyle w:val="DzMetin"/>
        <w:spacing w:before="60" w:after="60"/>
      </w:pPr>
      <w:r w:rsidRPr="006047CD">
        <w:t>program Zigbee;</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uses</w:t>
      </w:r>
    </w:p>
    <w:p w:rsidR="006E60AC" w:rsidRPr="006047CD" w:rsidRDefault="006E60AC" w:rsidP="006E60AC">
      <w:pPr>
        <w:pStyle w:val="DzMetin"/>
        <w:spacing w:before="60" w:after="60"/>
      </w:pPr>
      <w:r w:rsidRPr="006047CD">
        <w:t xml:space="preserve">  Forms,</w:t>
      </w:r>
    </w:p>
    <w:p w:rsidR="006E60AC" w:rsidRPr="006047CD" w:rsidRDefault="006E60AC" w:rsidP="006E60AC">
      <w:pPr>
        <w:pStyle w:val="DzMetin"/>
        <w:spacing w:before="60" w:after="60"/>
      </w:pPr>
      <w:r w:rsidRPr="006047CD">
        <w:t xml:space="preserve">  UZigbeeMainFrm in 'UZigbeeMainFrm.pas' {Form1},</w:t>
      </w:r>
    </w:p>
    <w:p w:rsidR="006E60AC" w:rsidRPr="006047CD" w:rsidRDefault="006E60AC" w:rsidP="006E60AC">
      <w:pPr>
        <w:pStyle w:val="DzMetin"/>
        <w:spacing w:before="60" w:after="60"/>
      </w:pPr>
      <w:r w:rsidRPr="006047CD">
        <w:t xml:space="preserve">  ComPort in 'ComPort.pas',</w:t>
      </w:r>
    </w:p>
    <w:p w:rsidR="006E60AC" w:rsidRPr="006047CD" w:rsidRDefault="006E60AC" w:rsidP="006E60AC">
      <w:pPr>
        <w:pStyle w:val="DzMetin"/>
        <w:spacing w:before="60" w:after="60"/>
      </w:pPr>
      <w:r w:rsidRPr="006047CD">
        <w:t xml:space="preserve">  UComPortSettingsFrm in 'UComPortSettingsFrm.pas' {Form2},</w:t>
      </w:r>
    </w:p>
    <w:p w:rsidR="006E60AC" w:rsidRPr="006047CD" w:rsidRDefault="006E60AC" w:rsidP="006E60AC">
      <w:pPr>
        <w:pStyle w:val="DzMetin"/>
        <w:spacing w:before="60" w:after="60"/>
      </w:pPr>
      <w:r w:rsidRPr="006047CD">
        <w:t xml:space="preserve">  UComPortConnection in 'UComPortConnection.pas',</w:t>
      </w:r>
    </w:p>
    <w:p w:rsidR="006E60AC" w:rsidRPr="006047CD" w:rsidRDefault="006E60AC" w:rsidP="006E60AC">
      <w:pPr>
        <w:pStyle w:val="DzMetin"/>
        <w:spacing w:before="60" w:after="60"/>
      </w:pPr>
      <w:r w:rsidRPr="006047CD">
        <w:t xml:space="preserve">  UZigbeeChartFrm in 'UZigbeeChartFrm.pas' {Form3};</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{$R *.RES}</w:t>
      </w:r>
    </w:p>
    <w:p w:rsidR="006E60AC" w:rsidRPr="006047CD" w:rsidRDefault="006E60AC" w:rsidP="006E60AC">
      <w:pPr>
        <w:pStyle w:val="DzMetin"/>
        <w:spacing w:before="60" w:after="60"/>
      </w:pPr>
    </w:p>
    <w:p w:rsidR="006E60AC" w:rsidRPr="006047CD" w:rsidRDefault="006E60AC" w:rsidP="006E60AC">
      <w:pPr>
        <w:pStyle w:val="DzMetin"/>
        <w:spacing w:before="60" w:after="60"/>
      </w:pPr>
      <w:r w:rsidRPr="006047CD">
        <w:t>begin</w:t>
      </w:r>
    </w:p>
    <w:p w:rsidR="006E60AC" w:rsidRPr="006047CD" w:rsidRDefault="006E60AC" w:rsidP="006E60AC">
      <w:pPr>
        <w:pStyle w:val="DzMetin"/>
        <w:spacing w:before="60" w:after="60"/>
      </w:pPr>
      <w:r w:rsidRPr="006047CD">
        <w:t xml:space="preserve">  Application.Initialize;</w:t>
      </w:r>
    </w:p>
    <w:p w:rsidR="006E60AC" w:rsidRPr="006047CD" w:rsidRDefault="006E60AC" w:rsidP="006E60AC">
      <w:pPr>
        <w:pStyle w:val="DzMetin"/>
        <w:spacing w:before="60" w:after="60"/>
      </w:pPr>
      <w:r w:rsidRPr="006047CD">
        <w:t xml:space="preserve">  Application.CreateForm(TForm1, Form1);</w:t>
      </w:r>
    </w:p>
    <w:p w:rsidR="006E60AC" w:rsidRPr="006047CD" w:rsidRDefault="006E60AC" w:rsidP="006E60AC">
      <w:pPr>
        <w:pStyle w:val="DzMetin"/>
        <w:spacing w:before="60" w:after="60"/>
      </w:pPr>
      <w:r w:rsidRPr="006047CD">
        <w:t xml:space="preserve">  Application.CreateForm(TForm2, Form2);</w:t>
      </w:r>
    </w:p>
    <w:p w:rsidR="006E60AC" w:rsidRPr="006047CD" w:rsidRDefault="006E60AC" w:rsidP="006E60AC">
      <w:pPr>
        <w:pStyle w:val="DzMetin"/>
        <w:spacing w:before="60" w:after="60"/>
      </w:pPr>
      <w:r w:rsidRPr="006047CD">
        <w:t xml:space="preserve">  Application.CreateForm(TForm3, Form3);</w:t>
      </w:r>
    </w:p>
    <w:p w:rsidR="006E60AC" w:rsidRPr="006047CD" w:rsidRDefault="006E60AC" w:rsidP="006E60AC">
      <w:pPr>
        <w:pStyle w:val="DzMetin"/>
        <w:spacing w:before="60" w:after="60"/>
      </w:pPr>
      <w:r w:rsidRPr="006047CD">
        <w:t xml:space="preserve">  Application.Run;</w:t>
      </w:r>
    </w:p>
    <w:p w:rsidR="006E60AC" w:rsidRPr="006047CD" w:rsidRDefault="006E60AC" w:rsidP="006E60AC">
      <w:pPr>
        <w:pStyle w:val="DzMetin"/>
        <w:spacing w:before="60" w:after="60"/>
      </w:pPr>
      <w:r w:rsidRPr="006047CD">
        <w:t>end.</w:t>
      </w:r>
    </w:p>
    <w:p w:rsidR="006E60AC" w:rsidRDefault="006E60AC" w:rsidP="006E60AC">
      <w:pPr>
        <w:pStyle w:val="DzMetin"/>
        <w:jc w:val="center"/>
        <w:rPr>
          <w:rFonts w:ascii="Times New Roman" w:hAnsi="Times New Roman" w:cs="Times New Roman"/>
          <w:b/>
          <w:sz w:val="24"/>
          <w:szCs w:val="24"/>
        </w:rPr>
      </w:pPr>
    </w:p>
    <w:p w:rsidR="006E60AC" w:rsidRDefault="006E60AC" w:rsidP="006E60AC">
      <w:pPr>
        <w:pStyle w:val="DzMetin"/>
        <w:jc w:val="center"/>
        <w:rPr>
          <w:rFonts w:ascii="Times New Roman" w:hAnsi="Times New Roman" w:cs="Times New Roman"/>
          <w:b/>
          <w:sz w:val="24"/>
          <w:szCs w:val="24"/>
        </w:rPr>
      </w:pPr>
    </w:p>
    <w:p w:rsidR="006E60AC" w:rsidRDefault="006E60AC" w:rsidP="006E60AC">
      <w:pPr>
        <w:pStyle w:val="DzMetin"/>
        <w:jc w:val="center"/>
        <w:rPr>
          <w:rFonts w:ascii="Times New Roman" w:hAnsi="Times New Roman" w:cs="Times New Roman"/>
          <w:b/>
          <w:sz w:val="24"/>
          <w:szCs w:val="24"/>
        </w:rPr>
      </w:pPr>
    </w:p>
    <w:p w:rsidR="006E60AC" w:rsidRDefault="006E60AC" w:rsidP="006E60AC">
      <w:pPr>
        <w:pStyle w:val="DzMetin"/>
        <w:jc w:val="center"/>
        <w:rPr>
          <w:rFonts w:ascii="Times New Roman" w:hAnsi="Times New Roman" w:cs="Times New Roman"/>
          <w:b/>
          <w:sz w:val="24"/>
          <w:szCs w:val="24"/>
        </w:rPr>
      </w:pPr>
    </w:p>
    <w:p w:rsidR="006E60AC" w:rsidRDefault="006E60AC" w:rsidP="006E60AC">
      <w:pPr>
        <w:pStyle w:val="DzMetin"/>
        <w:jc w:val="center"/>
        <w:rPr>
          <w:rFonts w:ascii="Times New Roman" w:hAnsi="Times New Roman" w:cs="Times New Roman"/>
          <w:b/>
          <w:sz w:val="24"/>
          <w:szCs w:val="24"/>
        </w:rPr>
      </w:pPr>
    </w:p>
    <w:p w:rsidR="006E60AC" w:rsidRDefault="006E60AC" w:rsidP="006E60AC">
      <w:pPr>
        <w:pStyle w:val="DzMetin"/>
        <w:spacing w:line="360" w:lineRule="auto"/>
        <w:rPr>
          <w:rFonts w:ascii="Times New Roman" w:hAnsi="Times New Roman" w:cs="Times New Roman"/>
          <w:b/>
          <w:sz w:val="24"/>
          <w:szCs w:val="24"/>
        </w:rPr>
      </w:pPr>
    </w:p>
    <w:p w:rsidR="006E60AC" w:rsidRDefault="006E60AC" w:rsidP="006E60AC">
      <w:pPr>
        <w:pStyle w:val="DzMetin"/>
        <w:spacing w:line="360" w:lineRule="auto"/>
        <w:rPr>
          <w:rFonts w:ascii="Times New Roman" w:hAnsi="Times New Roman" w:cs="Times New Roman"/>
          <w:b/>
          <w:sz w:val="24"/>
          <w:szCs w:val="24"/>
        </w:rPr>
      </w:pPr>
    </w:p>
    <w:p w:rsidR="006E60AC" w:rsidRDefault="006E60AC" w:rsidP="006E60AC">
      <w:pPr>
        <w:pStyle w:val="DzMetin"/>
        <w:spacing w:line="360" w:lineRule="auto"/>
        <w:jc w:val="center"/>
        <w:rPr>
          <w:rFonts w:ascii="Times New Roman" w:hAnsi="Times New Roman" w:cs="Times New Roman"/>
          <w:b/>
          <w:sz w:val="24"/>
          <w:szCs w:val="24"/>
        </w:rPr>
      </w:pPr>
    </w:p>
    <w:p w:rsidR="006E60AC" w:rsidRDefault="006E60AC" w:rsidP="006E60AC">
      <w:pPr>
        <w:pStyle w:val="DzMetin"/>
        <w:spacing w:line="360" w:lineRule="auto"/>
        <w:jc w:val="center"/>
        <w:rPr>
          <w:rFonts w:ascii="Times New Roman" w:hAnsi="Times New Roman" w:cs="Times New Roman"/>
          <w:b/>
          <w:sz w:val="24"/>
          <w:szCs w:val="24"/>
        </w:rPr>
      </w:pPr>
    </w:p>
    <w:p w:rsidR="006E60AC" w:rsidRDefault="006E60AC" w:rsidP="006E60AC">
      <w:pPr>
        <w:pStyle w:val="DzMetin"/>
        <w:spacing w:line="360" w:lineRule="auto"/>
        <w:jc w:val="center"/>
        <w:rPr>
          <w:rFonts w:ascii="Times New Roman" w:hAnsi="Times New Roman" w:cs="Times New Roman"/>
          <w:b/>
          <w:sz w:val="24"/>
          <w:szCs w:val="24"/>
        </w:rPr>
      </w:pPr>
    </w:p>
    <w:p w:rsidR="006E60AC" w:rsidRDefault="006E60AC" w:rsidP="006E60AC">
      <w:pPr>
        <w:pStyle w:val="DzMetin"/>
        <w:spacing w:line="360" w:lineRule="auto"/>
        <w:jc w:val="center"/>
        <w:rPr>
          <w:rFonts w:ascii="Times New Roman" w:hAnsi="Times New Roman" w:cs="Times New Roman"/>
          <w:b/>
          <w:sz w:val="24"/>
          <w:szCs w:val="24"/>
        </w:rPr>
      </w:pPr>
    </w:p>
    <w:p w:rsidR="006E60AC" w:rsidRDefault="006E60AC" w:rsidP="006E60AC">
      <w:pPr>
        <w:pStyle w:val="DzMetin"/>
        <w:spacing w:line="360" w:lineRule="auto"/>
        <w:jc w:val="center"/>
        <w:rPr>
          <w:rFonts w:ascii="Times New Roman" w:hAnsi="Times New Roman" w:cs="Times New Roman"/>
          <w:b/>
          <w:sz w:val="24"/>
          <w:szCs w:val="24"/>
        </w:rPr>
      </w:pPr>
    </w:p>
    <w:p w:rsidR="006E60AC" w:rsidRDefault="006E60AC" w:rsidP="00D92EE0">
      <w:pPr>
        <w:pStyle w:val="DzMetin"/>
        <w:spacing w:line="360" w:lineRule="auto"/>
        <w:rPr>
          <w:rFonts w:ascii="Times New Roman" w:hAnsi="Times New Roman" w:cs="Times New Roman"/>
          <w:b/>
          <w:sz w:val="24"/>
          <w:szCs w:val="24"/>
        </w:rPr>
      </w:pPr>
    </w:p>
    <w:p w:rsidR="006E60AC" w:rsidRPr="00CC59DB" w:rsidRDefault="00D92EE0" w:rsidP="006E60AC">
      <w:pPr>
        <w:pStyle w:val="DzMetin"/>
        <w:spacing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APPENDIX C</w:t>
      </w:r>
    </w:p>
    <w:p w:rsidR="006E60AC" w:rsidRDefault="006E60AC" w:rsidP="006E60AC">
      <w:pPr>
        <w:pStyle w:val="DzMetin"/>
        <w:jc w:val="center"/>
        <w:rPr>
          <w:rFonts w:ascii="Times New Roman" w:hAnsi="Times New Roman" w:cs="Times New Roman"/>
          <w:b/>
          <w:sz w:val="24"/>
          <w:szCs w:val="24"/>
        </w:rPr>
      </w:pPr>
    </w:p>
    <w:p w:rsidR="006E60AC" w:rsidRDefault="00D003A6" w:rsidP="006E60AC">
      <w:pPr>
        <w:pStyle w:val="DzMetin"/>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614035" cy="6634480"/>
            <wp:effectExtent l="19050" t="0" r="5715" b="0"/>
            <wp:docPr id="25"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pic:cNvPicPr>
                      <a:picLocks noChangeAspect="1" noChangeArrowheads="1"/>
                    </pic:cNvPicPr>
                  </pic:nvPicPr>
                  <pic:blipFill>
                    <a:blip r:embed="rId104"/>
                    <a:srcRect/>
                    <a:stretch>
                      <a:fillRect/>
                    </a:stretch>
                  </pic:blipFill>
                  <pic:spPr bwMode="auto">
                    <a:xfrm>
                      <a:off x="0" y="0"/>
                      <a:ext cx="5614035" cy="6634480"/>
                    </a:xfrm>
                    <a:prstGeom prst="rect">
                      <a:avLst/>
                    </a:prstGeom>
                    <a:noFill/>
                    <a:ln w="9525">
                      <a:noFill/>
                      <a:miter lim="800000"/>
                      <a:headEnd/>
                      <a:tailEnd/>
                    </a:ln>
                  </pic:spPr>
                </pic:pic>
              </a:graphicData>
            </a:graphic>
          </wp:inline>
        </w:drawing>
      </w:r>
    </w:p>
    <w:p w:rsidR="006E60AC" w:rsidRDefault="006E60AC" w:rsidP="006E60AC">
      <w:pPr>
        <w:pStyle w:val="Heading21"/>
        <w:spacing w:before="0" w:after="0"/>
        <w:rPr>
          <w:rFonts w:ascii="Times New Roman" w:hAnsi="Times New Roman" w:cs="Times New Roman"/>
          <w:b/>
          <w:bCs/>
          <w:color w:val="000000"/>
        </w:rPr>
      </w:pPr>
    </w:p>
    <w:p w:rsidR="006E60AC" w:rsidRPr="001E259C" w:rsidRDefault="006E60AC" w:rsidP="006E60AC">
      <w:pPr>
        <w:pStyle w:val="Heading21"/>
        <w:spacing w:before="0" w:after="0"/>
        <w:jc w:val="center"/>
        <w:rPr>
          <w:rFonts w:ascii="Times New Roman" w:hAnsi="Times New Roman" w:cs="Times New Roman"/>
          <w:color w:val="000000"/>
        </w:rPr>
      </w:pPr>
      <w:r w:rsidRPr="001E259C">
        <w:rPr>
          <w:rFonts w:ascii="Times New Roman" w:hAnsi="Times New Roman" w:cs="Times New Roman"/>
          <w:bCs/>
          <w:color w:val="000000"/>
        </w:rPr>
        <w:t>AT Command</w:t>
      </w:r>
      <w:r w:rsidR="00F0084D">
        <w:rPr>
          <w:rFonts w:ascii="Times New Roman" w:hAnsi="Times New Roman" w:cs="Times New Roman"/>
          <w:bCs/>
          <w:color w:val="000000"/>
        </w:rPr>
        <w:t>s</w:t>
      </w:r>
    </w:p>
    <w:p w:rsidR="006E60AC" w:rsidRDefault="006E60AC" w:rsidP="006E60AC">
      <w:pPr>
        <w:pStyle w:val="DzMetin"/>
        <w:rPr>
          <w:rFonts w:ascii="Times New Roman" w:hAnsi="Times New Roman" w:cs="Times New Roman"/>
          <w:b/>
          <w:sz w:val="24"/>
          <w:szCs w:val="24"/>
        </w:rPr>
      </w:pPr>
    </w:p>
    <w:p w:rsidR="00673E41" w:rsidRDefault="00673E41" w:rsidP="006E60AC">
      <w:pPr>
        <w:pStyle w:val="DzMetin"/>
        <w:spacing w:line="360" w:lineRule="auto"/>
        <w:jc w:val="center"/>
        <w:rPr>
          <w:rFonts w:ascii="Times New Roman" w:hAnsi="Times New Roman" w:cs="Times New Roman"/>
          <w:b/>
          <w:sz w:val="28"/>
          <w:szCs w:val="28"/>
        </w:rPr>
      </w:pPr>
    </w:p>
    <w:p w:rsidR="006E60AC" w:rsidRPr="00CC59DB" w:rsidRDefault="00D92EE0" w:rsidP="006E60AC">
      <w:pPr>
        <w:pStyle w:val="DzMetin"/>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D</w:t>
      </w:r>
    </w:p>
    <w:p w:rsidR="006E60AC" w:rsidRDefault="006E60AC" w:rsidP="006E60AC"/>
    <w:p w:rsidR="006E60AC" w:rsidRPr="00CA394C" w:rsidRDefault="00D003A6" w:rsidP="006E60AC">
      <w:pPr>
        <w:spacing w:line="0" w:lineRule="atLeast"/>
        <w:jc w:val="center"/>
      </w:pPr>
      <w:r>
        <w:rPr>
          <w:noProof/>
        </w:rPr>
        <w:drawing>
          <wp:inline distT="0" distB="0" distL="0" distR="0">
            <wp:extent cx="5614035" cy="6358255"/>
            <wp:effectExtent l="19050" t="0" r="5715" b="0"/>
            <wp:docPr id="26"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pic:cNvPicPr>
                      <a:picLocks noChangeAspect="1" noChangeArrowheads="1"/>
                    </pic:cNvPicPr>
                  </pic:nvPicPr>
                  <pic:blipFill>
                    <a:blip r:embed="rId105"/>
                    <a:srcRect/>
                    <a:stretch>
                      <a:fillRect/>
                    </a:stretch>
                  </pic:blipFill>
                  <pic:spPr bwMode="auto">
                    <a:xfrm>
                      <a:off x="0" y="0"/>
                      <a:ext cx="5614035" cy="6358255"/>
                    </a:xfrm>
                    <a:prstGeom prst="rect">
                      <a:avLst/>
                    </a:prstGeom>
                    <a:noFill/>
                    <a:ln w="9525">
                      <a:noFill/>
                      <a:miter lim="800000"/>
                      <a:headEnd/>
                      <a:tailEnd/>
                    </a:ln>
                  </pic:spPr>
                </pic:pic>
              </a:graphicData>
            </a:graphic>
          </wp:inline>
        </w:drawing>
      </w:r>
    </w:p>
    <w:p w:rsidR="006E60AC" w:rsidRPr="00A276C6" w:rsidRDefault="00D003A6" w:rsidP="00A276C6">
      <w:pPr>
        <w:pStyle w:val="Heading11"/>
        <w:spacing w:before="0" w:after="0" w:line="0" w:lineRule="atLeast"/>
        <w:jc w:val="center"/>
        <w:rPr>
          <w:rFonts w:ascii="Times New Roman" w:hAnsi="Times New Roman" w:cs="Times New Roman"/>
          <w:b/>
        </w:rPr>
      </w:pPr>
      <w:r>
        <w:rPr>
          <w:rFonts w:ascii="Times New Roman" w:hAnsi="Times New Roman" w:cs="Times New Roman"/>
          <w:b/>
          <w:noProof/>
        </w:rPr>
        <w:drawing>
          <wp:inline distT="0" distB="0" distL="0" distR="0">
            <wp:extent cx="5614035" cy="829310"/>
            <wp:effectExtent l="19050" t="0" r="5715" b="0"/>
            <wp:docPr id="27"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106"/>
                    <a:srcRect/>
                    <a:stretch>
                      <a:fillRect/>
                    </a:stretch>
                  </pic:blipFill>
                  <pic:spPr bwMode="auto">
                    <a:xfrm>
                      <a:off x="0" y="0"/>
                      <a:ext cx="5614035" cy="829310"/>
                    </a:xfrm>
                    <a:prstGeom prst="rect">
                      <a:avLst/>
                    </a:prstGeom>
                    <a:noFill/>
                    <a:ln w="9525">
                      <a:noFill/>
                      <a:miter lim="800000"/>
                      <a:headEnd/>
                      <a:tailEnd/>
                    </a:ln>
                  </pic:spPr>
                </pic:pic>
              </a:graphicData>
            </a:graphic>
          </wp:inline>
        </w:drawing>
      </w:r>
    </w:p>
    <w:p w:rsidR="006E60AC" w:rsidRDefault="00D003A6" w:rsidP="006E60AC">
      <w:pPr>
        <w:pStyle w:val="Heading11"/>
        <w:spacing w:before="0"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614035" cy="1669415"/>
            <wp:effectExtent l="19050" t="0" r="5715" b="0"/>
            <wp:docPr id="28"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107"/>
                    <a:srcRect/>
                    <a:stretch>
                      <a:fillRect/>
                    </a:stretch>
                  </pic:blipFill>
                  <pic:spPr bwMode="auto">
                    <a:xfrm>
                      <a:off x="0" y="0"/>
                      <a:ext cx="5614035" cy="1669415"/>
                    </a:xfrm>
                    <a:prstGeom prst="rect">
                      <a:avLst/>
                    </a:prstGeom>
                    <a:noFill/>
                    <a:ln w="9525">
                      <a:noFill/>
                      <a:miter lim="800000"/>
                      <a:headEnd/>
                      <a:tailEnd/>
                    </a:ln>
                  </pic:spPr>
                </pic:pic>
              </a:graphicData>
            </a:graphic>
          </wp:inline>
        </w:drawing>
      </w:r>
    </w:p>
    <w:p w:rsidR="006E60AC" w:rsidRDefault="006E60AC" w:rsidP="006E60AC">
      <w:pPr>
        <w:pStyle w:val="Heading11"/>
        <w:spacing w:before="0" w:after="0"/>
        <w:jc w:val="center"/>
        <w:rPr>
          <w:rFonts w:ascii="Times New Roman" w:hAnsi="Times New Roman" w:cs="Times New Roman"/>
          <w:b/>
        </w:rPr>
      </w:pPr>
    </w:p>
    <w:p w:rsidR="006E60AC" w:rsidRPr="001E259C" w:rsidRDefault="006E60AC" w:rsidP="006E60AC">
      <w:pPr>
        <w:pStyle w:val="Heading11"/>
        <w:spacing w:before="0" w:after="0"/>
        <w:jc w:val="center"/>
        <w:rPr>
          <w:rFonts w:ascii="Times New Roman" w:hAnsi="Times New Roman" w:cs="Times New Roman"/>
          <w:b/>
          <w:color w:val="000000"/>
        </w:rPr>
      </w:pPr>
      <w:r>
        <w:rPr>
          <w:rFonts w:ascii="Times New Roman" w:hAnsi="Times New Roman" w:cs="Times New Roman"/>
          <w:bCs/>
          <w:color w:val="000000"/>
        </w:rPr>
        <w:t>S-Registers</w:t>
      </w:r>
    </w:p>
    <w:p w:rsidR="006E60AC" w:rsidRPr="00263D8B" w:rsidRDefault="006E60AC" w:rsidP="006E60AC"/>
    <w:p w:rsidR="006E60AC" w:rsidRPr="00F6609C" w:rsidRDefault="006E60AC" w:rsidP="006E60AC">
      <w:pPr>
        <w:pStyle w:val="DzMetin"/>
        <w:jc w:val="center"/>
        <w:rPr>
          <w:rFonts w:ascii="Times New Roman" w:hAnsi="Times New Roman" w:cs="Times New Roman"/>
          <w:b/>
          <w:sz w:val="24"/>
          <w:szCs w:val="24"/>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spacing w:line="360" w:lineRule="auto"/>
        <w:rPr>
          <w:b/>
        </w:rPr>
      </w:pPr>
    </w:p>
    <w:p w:rsidR="006E60AC" w:rsidRDefault="006E60AC" w:rsidP="006E60AC">
      <w:pPr>
        <w:pStyle w:val="DzMetin"/>
        <w:spacing w:line="360" w:lineRule="auto"/>
        <w:rPr>
          <w:rFonts w:ascii="Times New Roman" w:hAnsi="Times New Roman" w:cs="Times New Roman"/>
          <w:bCs/>
          <w:color w:val="000000"/>
          <w:sz w:val="24"/>
          <w:szCs w:val="24"/>
        </w:rPr>
      </w:pPr>
    </w:p>
    <w:p w:rsidR="00AF1D23" w:rsidRDefault="00AF1D23" w:rsidP="006E60AC">
      <w:pPr>
        <w:pStyle w:val="DzMetin"/>
        <w:spacing w:line="360" w:lineRule="auto"/>
        <w:rPr>
          <w:rFonts w:ascii="Times New Roman" w:hAnsi="Times New Roman" w:cs="Times New Roman"/>
          <w:bCs/>
          <w:color w:val="000000"/>
          <w:sz w:val="24"/>
          <w:szCs w:val="24"/>
        </w:rPr>
      </w:pPr>
    </w:p>
    <w:p w:rsidR="00673E41" w:rsidRDefault="00673E41" w:rsidP="006E60AC">
      <w:pPr>
        <w:pStyle w:val="DzMetin"/>
        <w:spacing w:line="360" w:lineRule="auto"/>
        <w:rPr>
          <w:rFonts w:ascii="Times New Roman" w:hAnsi="Times New Roman" w:cs="Times New Roman"/>
          <w:bCs/>
          <w:color w:val="000000"/>
          <w:sz w:val="24"/>
          <w:szCs w:val="24"/>
        </w:rPr>
      </w:pPr>
    </w:p>
    <w:p w:rsidR="00F0084D" w:rsidRDefault="00F0084D" w:rsidP="00AF1D23">
      <w:pPr>
        <w:pStyle w:val="DzMetin"/>
        <w:spacing w:line="360" w:lineRule="auto"/>
        <w:jc w:val="center"/>
        <w:rPr>
          <w:rFonts w:ascii="Times New Roman" w:hAnsi="Times New Roman" w:cs="Times New Roman"/>
          <w:b/>
          <w:bCs/>
          <w:color w:val="000000"/>
          <w:sz w:val="28"/>
          <w:szCs w:val="28"/>
        </w:rPr>
      </w:pPr>
    </w:p>
    <w:p w:rsidR="00F0084D" w:rsidRDefault="00F0084D" w:rsidP="00AF1D23">
      <w:pPr>
        <w:pStyle w:val="DzMetin"/>
        <w:spacing w:line="360" w:lineRule="auto"/>
        <w:jc w:val="center"/>
        <w:rPr>
          <w:rFonts w:ascii="Times New Roman" w:hAnsi="Times New Roman" w:cs="Times New Roman"/>
          <w:b/>
          <w:bCs/>
          <w:color w:val="000000"/>
          <w:sz w:val="28"/>
          <w:szCs w:val="28"/>
        </w:rPr>
      </w:pPr>
    </w:p>
    <w:p w:rsidR="00F0084D" w:rsidRDefault="00F0084D" w:rsidP="00AF1D23">
      <w:pPr>
        <w:pStyle w:val="DzMetin"/>
        <w:spacing w:line="360" w:lineRule="auto"/>
        <w:jc w:val="center"/>
        <w:rPr>
          <w:rFonts w:ascii="Times New Roman" w:hAnsi="Times New Roman" w:cs="Times New Roman"/>
          <w:b/>
          <w:bCs/>
          <w:color w:val="000000"/>
          <w:sz w:val="28"/>
          <w:szCs w:val="28"/>
        </w:rPr>
      </w:pPr>
    </w:p>
    <w:p w:rsidR="00AF1D23" w:rsidRPr="00AF1D23" w:rsidRDefault="00D92EE0" w:rsidP="00AF1D23">
      <w:pPr>
        <w:pStyle w:val="DzMetin"/>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APPENDIX E</w:t>
      </w:r>
    </w:p>
    <w:p w:rsidR="00AF1D23" w:rsidRPr="00AF1D23" w:rsidRDefault="00AF1D23" w:rsidP="00AF1D23">
      <w:pPr>
        <w:pStyle w:val="DzMetin"/>
        <w:rPr>
          <w:rFonts w:ascii="Times New Roman" w:hAnsi="Times New Roman" w:cs="Times New Roman"/>
          <w:b/>
          <w:bCs/>
          <w:color w:val="000000"/>
          <w:sz w:val="24"/>
          <w:szCs w:val="24"/>
        </w:rPr>
      </w:pPr>
    </w:p>
    <w:p w:rsidR="006E60AC" w:rsidRPr="003D1D8E" w:rsidRDefault="00D003A6" w:rsidP="006E60AC">
      <w:pPr>
        <w:autoSpaceDE w:val="0"/>
        <w:autoSpaceDN w:val="0"/>
        <w:adjustRightInd w:val="0"/>
        <w:jc w:val="center"/>
        <w:rPr>
          <w:rFonts w:ascii="Arial" w:hAnsi="Arial" w:cs="Arial"/>
          <w:color w:val="000000"/>
          <w:sz w:val="20"/>
          <w:szCs w:val="20"/>
        </w:rPr>
      </w:pPr>
      <w:r>
        <w:rPr>
          <w:rFonts w:ascii="Arial" w:hAnsi="Arial" w:cs="Arial"/>
          <w:noProof/>
          <w:color w:val="000000"/>
          <w:sz w:val="20"/>
          <w:szCs w:val="20"/>
        </w:rPr>
        <w:drawing>
          <wp:inline distT="0" distB="0" distL="0" distR="0">
            <wp:extent cx="5050155" cy="6858000"/>
            <wp:effectExtent l="19050" t="0" r="0" b="0"/>
            <wp:docPr id="29"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108"/>
                    <a:srcRect/>
                    <a:stretch>
                      <a:fillRect/>
                    </a:stretch>
                  </pic:blipFill>
                  <pic:spPr bwMode="auto">
                    <a:xfrm>
                      <a:off x="0" y="0"/>
                      <a:ext cx="5050155" cy="6858000"/>
                    </a:xfrm>
                    <a:prstGeom prst="rect">
                      <a:avLst/>
                    </a:prstGeom>
                    <a:noFill/>
                    <a:ln w="9525">
                      <a:noFill/>
                      <a:miter lim="800000"/>
                      <a:headEnd/>
                      <a:tailEnd/>
                    </a:ln>
                  </pic:spPr>
                </pic:pic>
              </a:graphicData>
            </a:graphic>
          </wp:inline>
        </w:drawing>
      </w:r>
    </w:p>
    <w:p w:rsidR="006E60AC" w:rsidRPr="009D29B8" w:rsidRDefault="006E60AC" w:rsidP="006E60AC">
      <w:pPr>
        <w:pStyle w:val="Heading11"/>
        <w:spacing w:before="0" w:after="0"/>
        <w:jc w:val="center"/>
        <w:rPr>
          <w:rFonts w:ascii="Times New Roman" w:hAnsi="Times New Roman" w:cs="Times New Roman"/>
          <w:b/>
          <w:bCs/>
          <w:color w:val="000000"/>
        </w:rPr>
      </w:pPr>
    </w:p>
    <w:p w:rsidR="006E60AC" w:rsidRPr="003D1D8E" w:rsidRDefault="00F0084D" w:rsidP="006E60AC">
      <w:pPr>
        <w:pStyle w:val="Heading11"/>
        <w:spacing w:before="0" w:after="0"/>
        <w:jc w:val="center"/>
        <w:rPr>
          <w:rFonts w:ascii="Times New Roman" w:hAnsi="Times New Roman" w:cs="Times New Roman"/>
          <w:bCs/>
          <w:color w:val="000000"/>
        </w:rPr>
      </w:pPr>
      <w:r>
        <w:rPr>
          <w:rFonts w:ascii="Times New Roman" w:hAnsi="Times New Roman" w:cs="Times New Roman"/>
          <w:bCs/>
          <w:color w:val="000000"/>
        </w:rPr>
        <w:t>Development board</w:t>
      </w:r>
      <w:r w:rsidR="006E60AC">
        <w:rPr>
          <w:rFonts w:ascii="Times New Roman" w:hAnsi="Times New Roman" w:cs="Times New Roman"/>
          <w:bCs/>
          <w:color w:val="000000"/>
        </w:rPr>
        <w:t xml:space="preserve"> s</w:t>
      </w:r>
      <w:r w:rsidR="006E60AC" w:rsidRPr="00E5223D">
        <w:rPr>
          <w:rFonts w:ascii="Times New Roman" w:hAnsi="Times New Roman" w:cs="Times New Roman"/>
          <w:bCs/>
          <w:color w:val="000000"/>
        </w:rPr>
        <w:t>chematic</w:t>
      </w:r>
      <w:r w:rsidR="006E60AC">
        <w:rPr>
          <w:rFonts w:ascii="Times New Roman" w:hAnsi="Times New Roman" w:cs="Times New Roman"/>
          <w:bCs/>
          <w:color w:val="000000"/>
        </w:rPr>
        <w:t xml:space="preserve"> I</w:t>
      </w:r>
    </w:p>
    <w:p w:rsidR="006E60AC" w:rsidRPr="00534804" w:rsidRDefault="00D003A6" w:rsidP="006E60AC">
      <w:pPr>
        <w:pStyle w:val="Default"/>
        <w:jc w:val="center"/>
      </w:pPr>
      <w:r>
        <w:rPr>
          <w:noProof/>
        </w:rPr>
        <w:lastRenderedPageBreak/>
        <w:drawing>
          <wp:inline distT="0" distB="0" distL="0" distR="0">
            <wp:extent cx="5092700" cy="6985635"/>
            <wp:effectExtent l="19050" t="0" r="0" b="0"/>
            <wp:docPr id="30"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109"/>
                    <a:srcRect/>
                    <a:stretch>
                      <a:fillRect/>
                    </a:stretch>
                  </pic:blipFill>
                  <pic:spPr bwMode="auto">
                    <a:xfrm>
                      <a:off x="0" y="0"/>
                      <a:ext cx="5092700" cy="6985635"/>
                    </a:xfrm>
                    <a:prstGeom prst="rect">
                      <a:avLst/>
                    </a:prstGeom>
                    <a:noFill/>
                    <a:ln w="9525">
                      <a:noFill/>
                      <a:miter lim="800000"/>
                      <a:headEnd/>
                      <a:tailEnd/>
                    </a:ln>
                  </pic:spPr>
                </pic:pic>
              </a:graphicData>
            </a:graphic>
          </wp:inline>
        </w:drawing>
      </w:r>
    </w:p>
    <w:p w:rsidR="006E60AC" w:rsidRPr="009D29B8" w:rsidRDefault="006E60AC" w:rsidP="006E60AC">
      <w:pPr>
        <w:autoSpaceDE w:val="0"/>
        <w:autoSpaceDN w:val="0"/>
        <w:adjustRightInd w:val="0"/>
        <w:rPr>
          <w:b/>
          <w:bCs/>
          <w:color w:val="000000"/>
        </w:rPr>
      </w:pPr>
    </w:p>
    <w:p w:rsidR="006E60AC" w:rsidRDefault="006E60AC" w:rsidP="006E60AC">
      <w:pPr>
        <w:autoSpaceDE w:val="0"/>
        <w:autoSpaceDN w:val="0"/>
        <w:adjustRightInd w:val="0"/>
        <w:jc w:val="center"/>
        <w:rPr>
          <w:bCs/>
          <w:color w:val="000000"/>
        </w:rPr>
      </w:pPr>
      <w:r>
        <w:rPr>
          <w:bCs/>
          <w:color w:val="000000"/>
        </w:rPr>
        <w:t>Dev</w:t>
      </w:r>
      <w:r w:rsidR="00F0084D">
        <w:rPr>
          <w:bCs/>
          <w:color w:val="000000"/>
        </w:rPr>
        <w:t xml:space="preserve">elopment </w:t>
      </w:r>
      <w:r>
        <w:rPr>
          <w:bCs/>
          <w:color w:val="000000"/>
        </w:rPr>
        <w:t>board s</w:t>
      </w:r>
      <w:r w:rsidRPr="00E5223D">
        <w:rPr>
          <w:bCs/>
          <w:color w:val="000000"/>
        </w:rPr>
        <w:t>chematic</w:t>
      </w:r>
      <w:r>
        <w:rPr>
          <w:bCs/>
          <w:color w:val="000000"/>
        </w:rPr>
        <w:t xml:space="preserve"> II</w:t>
      </w:r>
    </w:p>
    <w:p w:rsidR="00AF1D23" w:rsidRDefault="00AF1D23" w:rsidP="006E60AC">
      <w:pPr>
        <w:autoSpaceDE w:val="0"/>
        <w:autoSpaceDN w:val="0"/>
        <w:adjustRightInd w:val="0"/>
        <w:jc w:val="center"/>
        <w:rPr>
          <w:bCs/>
          <w:color w:val="000000"/>
        </w:rPr>
      </w:pPr>
    </w:p>
    <w:p w:rsidR="00AF1D23" w:rsidRDefault="00AF1D23" w:rsidP="006E60AC">
      <w:pPr>
        <w:autoSpaceDE w:val="0"/>
        <w:autoSpaceDN w:val="0"/>
        <w:adjustRightInd w:val="0"/>
        <w:jc w:val="center"/>
        <w:rPr>
          <w:bCs/>
          <w:color w:val="000000"/>
        </w:rPr>
      </w:pPr>
    </w:p>
    <w:p w:rsidR="00673E41" w:rsidRDefault="00673E41" w:rsidP="006E60AC">
      <w:pPr>
        <w:autoSpaceDE w:val="0"/>
        <w:autoSpaceDN w:val="0"/>
        <w:adjustRightInd w:val="0"/>
        <w:jc w:val="center"/>
        <w:rPr>
          <w:bCs/>
          <w:color w:val="000000"/>
        </w:rPr>
      </w:pPr>
    </w:p>
    <w:p w:rsidR="00673E41" w:rsidRDefault="00673E41" w:rsidP="006E60AC">
      <w:pPr>
        <w:autoSpaceDE w:val="0"/>
        <w:autoSpaceDN w:val="0"/>
        <w:adjustRightInd w:val="0"/>
        <w:jc w:val="center"/>
        <w:rPr>
          <w:bCs/>
          <w:color w:val="000000"/>
        </w:rPr>
      </w:pPr>
    </w:p>
    <w:p w:rsidR="00AF1D23" w:rsidRDefault="00D92EE0" w:rsidP="00AF1D23">
      <w:pPr>
        <w:pStyle w:val="DzMetin"/>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APPENDIX F</w:t>
      </w:r>
    </w:p>
    <w:p w:rsidR="00AF1D23" w:rsidRPr="00A331CE" w:rsidRDefault="00AF1D23" w:rsidP="00AF1D23">
      <w:pPr>
        <w:pStyle w:val="DzMetin"/>
        <w:jc w:val="center"/>
        <w:rPr>
          <w:rFonts w:ascii="Times New Roman" w:hAnsi="Times New Roman" w:cs="Times New Roman"/>
          <w:b/>
          <w:bCs/>
          <w:color w:val="000000"/>
          <w:sz w:val="24"/>
          <w:szCs w:val="24"/>
        </w:rPr>
      </w:pPr>
    </w:p>
    <w:p w:rsidR="006E60AC" w:rsidRDefault="00D003A6" w:rsidP="00AF1D23">
      <w:pPr>
        <w:autoSpaceDE w:val="0"/>
        <w:autoSpaceDN w:val="0"/>
        <w:adjustRightInd w:val="0"/>
        <w:jc w:val="center"/>
        <w:rPr>
          <w:rFonts w:ascii="Arial" w:hAnsi="Arial" w:cs="Arial"/>
          <w:b/>
          <w:bCs/>
          <w:color w:val="000000"/>
          <w:sz w:val="20"/>
          <w:szCs w:val="20"/>
        </w:rPr>
      </w:pPr>
      <w:r>
        <w:rPr>
          <w:rFonts w:ascii="Arial" w:hAnsi="Arial" w:cs="Arial"/>
          <w:b/>
          <w:noProof/>
          <w:color w:val="000000"/>
          <w:sz w:val="20"/>
          <w:szCs w:val="20"/>
        </w:rPr>
        <w:drawing>
          <wp:inline distT="0" distB="0" distL="0" distR="0">
            <wp:extent cx="4986655" cy="6900545"/>
            <wp:effectExtent l="19050" t="0" r="4445" b="0"/>
            <wp:docPr id="31" name="Resim 7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descr="Adsız"/>
                    <pic:cNvPicPr>
                      <a:picLocks noChangeAspect="1" noChangeArrowheads="1"/>
                    </pic:cNvPicPr>
                  </pic:nvPicPr>
                  <pic:blipFill>
                    <a:blip r:embed="rId110"/>
                    <a:srcRect/>
                    <a:stretch>
                      <a:fillRect/>
                    </a:stretch>
                  </pic:blipFill>
                  <pic:spPr bwMode="auto">
                    <a:xfrm>
                      <a:off x="0" y="0"/>
                      <a:ext cx="4986655" cy="6900545"/>
                    </a:xfrm>
                    <a:prstGeom prst="rect">
                      <a:avLst/>
                    </a:prstGeom>
                    <a:noFill/>
                    <a:ln w="9525">
                      <a:noFill/>
                      <a:miter lim="800000"/>
                      <a:headEnd/>
                      <a:tailEnd/>
                    </a:ln>
                  </pic:spPr>
                </pic:pic>
              </a:graphicData>
            </a:graphic>
          </wp:inline>
        </w:drawing>
      </w:r>
    </w:p>
    <w:p w:rsidR="006E60AC" w:rsidRPr="00FA7A1B" w:rsidRDefault="006E60AC" w:rsidP="006E60AC">
      <w:pPr>
        <w:pStyle w:val="DzMetin"/>
        <w:jc w:val="center"/>
        <w:rPr>
          <w:rFonts w:ascii="Times New Roman" w:hAnsi="Times New Roman" w:cs="Times New Roman"/>
          <w:b/>
          <w:bCs/>
          <w:color w:val="000000"/>
          <w:sz w:val="16"/>
          <w:szCs w:val="16"/>
        </w:rPr>
      </w:pPr>
    </w:p>
    <w:p w:rsidR="00B9497A" w:rsidRPr="00A276C6" w:rsidRDefault="006E60AC" w:rsidP="00A276C6">
      <w:pPr>
        <w:pStyle w:val="DzMetin"/>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Module carrier board s</w:t>
      </w:r>
      <w:r w:rsidRPr="00E5223D">
        <w:rPr>
          <w:rFonts w:ascii="Times New Roman" w:hAnsi="Times New Roman" w:cs="Times New Roman"/>
          <w:bCs/>
          <w:color w:val="000000"/>
          <w:sz w:val="24"/>
          <w:szCs w:val="24"/>
        </w:rPr>
        <w:t>chematic</w:t>
      </w:r>
    </w:p>
    <w:sectPr w:rsidR="00B9497A" w:rsidRPr="00A276C6" w:rsidSect="00431E77">
      <w:headerReference w:type="default" r:id="rId111"/>
      <w:footerReference w:type="even" r:id="rId112"/>
      <w:footerReference w:type="default" r:id="rId113"/>
      <w:footerReference w:type="first" r:id="rId114"/>
      <w:pgSz w:w="12240" w:h="15840"/>
      <w:pgMar w:top="1701" w:right="1418" w:bottom="1418" w:left="1985" w:header="709" w:footer="709" w:gutter="0"/>
      <w:pgNumType w:start="1"/>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2E8" w:rsidRDefault="002542E8" w:rsidP="00184665">
      <w:r>
        <w:separator/>
      </w:r>
    </w:p>
  </w:endnote>
  <w:endnote w:type="continuationSeparator" w:id="0">
    <w:p w:rsidR="002542E8" w:rsidRDefault="002542E8" w:rsidP="001846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Gill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MSY10">
    <w:altName w:val="Times New Roman"/>
    <w:panose1 w:val="00000000000000000000"/>
    <w:charset w:val="00"/>
    <w:family w:val="auto"/>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825" w:rsidRDefault="009329F3" w:rsidP="0048039F">
    <w:pPr>
      <w:pStyle w:val="Altbilgi"/>
      <w:framePr w:wrap="around" w:vAnchor="text" w:hAnchor="margin" w:xAlign="center" w:y="1"/>
      <w:rPr>
        <w:rStyle w:val="SayfaNumaras"/>
      </w:rPr>
    </w:pPr>
    <w:r>
      <w:rPr>
        <w:rStyle w:val="SayfaNumaras"/>
      </w:rPr>
      <w:fldChar w:fldCharType="begin"/>
    </w:r>
    <w:r w:rsidR="00A43825">
      <w:rPr>
        <w:rStyle w:val="SayfaNumaras"/>
      </w:rPr>
      <w:instrText xml:space="preserve">PAGE  </w:instrText>
    </w:r>
    <w:r>
      <w:rPr>
        <w:rStyle w:val="SayfaNumaras"/>
      </w:rPr>
      <w:fldChar w:fldCharType="end"/>
    </w:r>
  </w:p>
  <w:p w:rsidR="00A43825" w:rsidRDefault="00A43825" w:rsidP="00DB2108">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5706"/>
      <w:docPartObj>
        <w:docPartGallery w:val="Page Numbers (Bottom of Page)"/>
        <w:docPartUnique/>
      </w:docPartObj>
    </w:sdtPr>
    <w:sdtContent>
      <w:p w:rsidR="00FB5AB8" w:rsidRDefault="00FB5AB8">
        <w:pPr>
          <w:pStyle w:val="Altbilgi"/>
          <w:jc w:val="right"/>
        </w:pPr>
        <w:fldSimple w:instr=" PAGE   \* MERGEFORMAT ">
          <w:r>
            <w:rPr>
              <w:noProof/>
            </w:rPr>
            <w:t>52</w:t>
          </w:r>
        </w:fldSimple>
      </w:p>
    </w:sdtContent>
  </w:sdt>
  <w:p w:rsidR="00A43825" w:rsidRDefault="00A43825" w:rsidP="00DB2108">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825" w:rsidRDefault="00A43825">
    <w:pPr>
      <w:pStyle w:val="Altbilgi"/>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2E8" w:rsidRDefault="002542E8" w:rsidP="00184665">
      <w:r>
        <w:separator/>
      </w:r>
    </w:p>
  </w:footnote>
  <w:footnote w:type="continuationSeparator" w:id="0">
    <w:p w:rsidR="002542E8" w:rsidRDefault="002542E8" w:rsidP="00184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825" w:rsidRDefault="00A43825">
    <w:pPr>
      <w:pStyle w:val="stbilgi"/>
      <w:jc w:val="right"/>
    </w:pPr>
  </w:p>
  <w:p w:rsidR="00A43825" w:rsidRDefault="00A4382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B85A49"/>
    <w:multiLevelType w:val="hybridMultilevel"/>
    <w:tmpl w:val="8757B2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DE2DBD7"/>
    <w:multiLevelType w:val="hybridMultilevel"/>
    <w:tmpl w:val="B8097C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850BE"/>
    <w:multiLevelType w:val="hybridMultilevel"/>
    <w:tmpl w:val="9070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D6C8A"/>
    <w:multiLevelType w:val="multilevel"/>
    <w:tmpl w:val="7A14CF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003EB7"/>
    <w:multiLevelType w:val="hybridMultilevel"/>
    <w:tmpl w:val="19D08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7FB651"/>
    <w:multiLevelType w:val="hybridMultilevel"/>
    <w:tmpl w:val="CAAEE8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CDA1C9A"/>
    <w:multiLevelType w:val="hybridMultilevel"/>
    <w:tmpl w:val="E0A60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53513"/>
    <w:multiLevelType w:val="hybridMultilevel"/>
    <w:tmpl w:val="AB78843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nsid w:val="4C150B49"/>
    <w:multiLevelType w:val="hybridMultilevel"/>
    <w:tmpl w:val="5648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A213FD"/>
    <w:multiLevelType w:val="multilevel"/>
    <w:tmpl w:val="0E9E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D40EB2"/>
    <w:multiLevelType w:val="hybridMultilevel"/>
    <w:tmpl w:val="ECB6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8567C6"/>
    <w:multiLevelType w:val="hybridMultilevel"/>
    <w:tmpl w:val="4EB85B9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num w:numId="1">
    <w:abstractNumId w:val="1"/>
  </w:num>
  <w:num w:numId="2">
    <w:abstractNumId w:val="0"/>
  </w:num>
  <w:num w:numId="3">
    <w:abstractNumId w:val="5"/>
  </w:num>
  <w:num w:numId="4">
    <w:abstractNumId w:val="11"/>
  </w:num>
  <w:num w:numId="5">
    <w:abstractNumId w:val="4"/>
  </w:num>
  <w:num w:numId="6">
    <w:abstractNumId w:val="3"/>
  </w:num>
  <w:num w:numId="7">
    <w:abstractNumId w:val="9"/>
  </w:num>
  <w:num w:numId="8">
    <w:abstractNumId w:val="2"/>
  </w:num>
  <w:num w:numId="9">
    <w:abstractNumId w:val="10"/>
  </w:num>
  <w:num w:numId="10">
    <w:abstractNumId w:val="8"/>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20"/>
  <w:displayHorizontalDrawingGridEvery w:val="2"/>
  <w:characterSpacingControl w:val="doNotCompress"/>
  <w:hdrShapeDefaults>
    <o:shapedefaults v:ext="edit" spidmax="38914" style="mso-width-relative:margin;mso-height-relative:margin" fillcolor="white">
      <v:fill color="white"/>
      <o:colormenu v:ext="edit" strokecolor="none [3212]"/>
    </o:shapedefaults>
  </w:hdrShapeDefaults>
  <w:footnotePr>
    <w:footnote w:id="-1"/>
    <w:footnote w:id="0"/>
  </w:footnotePr>
  <w:endnotePr>
    <w:endnote w:id="-1"/>
    <w:endnote w:id="0"/>
  </w:endnotePr>
  <w:compat/>
  <w:rsids>
    <w:rsidRoot w:val="006E60AC"/>
    <w:rsid w:val="00002CAD"/>
    <w:rsid w:val="00004406"/>
    <w:rsid w:val="00012793"/>
    <w:rsid w:val="00016569"/>
    <w:rsid w:val="00023BDE"/>
    <w:rsid w:val="00033789"/>
    <w:rsid w:val="00036B86"/>
    <w:rsid w:val="00036D29"/>
    <w:rsid w:val="000457BB"/>
    <w:rsid w:val="00061624"/>
    <w:rsid w:val="00061AE6"/>
    <w:rsid w:val="0007199A"/>
    <w:rsid w:val="000730C8"/>
    <w:rsid w:val="000750A9"/>
    <w:rsid w:val="000758B7"/>
    <w:rsid w:val="00080C3E"/>
    <w:rsid w:val="000934EE"/>
    <w:rsid w:val="000A2077"/>
    <w:rsid w:val="000B00AA"/>
    <w:rsid w:val="000B3A73"/>
    <w:rsid w:val="000C1402"/>
    <w:rsid w:val="000C44D2"/>
    <w:rsid w:val="000D0B05"/>
    <w:rsid w:val="000D42B2"/>
    <w:rsid w:val="000D4476"/>
    <w:rsid w:val="000D71BD"/>
    <w:rsid w:val="000F16DF"/>
    <w:rsid w:val="001013E7"/>
    <w:rsid w:val="00110E23"/>
    <w:rsid w:val="00113E99"/>
    <w:rsid w:val="00131FEB"/>
    <w:rsid w:val="001471BF"/>
    <w:rsid w:val="001500D9"/>
    <w:rsid w:val="00153201"/>
    <w:rsid w:val="0016013B"/>
    <w:rsid w:val="001613D5"/>
    <w:rsid w:val="001671E3"/>
    <w:rsid w:val="00167BB6"/>
    <w:rsid w:val="001779D6"/>
    <w:rsid w:val="00177FAE"/>
    <w:rsid w:val="00181611"/>
    <w:rsid w:val="0018270C"/>
    <w:rsid w:val="00184665"/>
    <w:rsid w:val="001B0708"/>
    <w:rsid w:val="001C5C60"/>
    <w:rsid w:val="001C6D42"/>
    <w:rsid w:val="001D3D20"/>
    <w:rsid w:val="001F1DD5"/>
    <w:rsid w:val="001F2657"/>
    <w:rsid w:val="001F5257"/>
    <w:rsid w:val="00200356"/>
    <w:rsid w:val="002028D0"/>
    <w:rsid w:val="00212DD9"/>
    <w:rsid w:val="002215F2"/>
    <w:rsid w:val="00226F83"/>
    <w:rsid w:val="00227DC1"/>
    <w:rsid w:val="0023475B"/>
    <w:rsid w:val="00237AF2"/>
    <w:rsid w:val="002470C4"/>
    <w:rsid w:val="00251667"/>
    <w:rsid w:val="002542E8"/>
    <w:rsid w:val="0026071D"/>
    <w:rsid w:val="00270B36"/>
    <w:rsid w:val="00270F4C"/>
    <w:rsid w:val="002815D6"/>
    <w:rsid w:val="00284152"/>
    <w:rsid w:val="00284D54"/>
    <w:rsid w:val="0028663E"/>
    <w:rsid w:val="00293D93"/>
    <w:rsid w:val="002A1CF3"/>
    <w:rsid w:val="002B0073"/>
    <w:rsid w:val="002B3F8F"/>
    <w:rsid w:val="002B66B0"/>
    <w:rsid w:val="002B789F"/>
    <w:rsid w:val="002C11DD"/>
    <w:rsid w:val="002C31F6"/>
    <w:rsid w:val="002D4619"/>
    <w:rsid w:val="002E03C1"/>
    <w:rsid w:val="002E2645"/>
    <w:rsid w:val="002E33CA"/>
    <w:rsid w:val="002E59DE"/>
    <w:rsid w:val="002F6D09"/>
    <w:rsid w:val="003111CF"/>
    <w:rsid w:val="00321CB4"/>
    <w:rsid w:val="00342F8C"/>
    <w:rsid w:val="00343E1C"/>
    <w:rsid w:val="003503D4"/>
    <w:rsid w:val="003550DD"/>
    <w:rsid w:val="003564C2"/>
    <w:rsid w:val="00363A9E"/>
    <w:rsid w:val="00366F85"/>
    <w:rsid w:val="00372345"/>
    <w:rsid w:val="003758A9"/>
    <w:rsid w:val="003765E4"/>
    <w:rsid w:val="003800D7"/>
    <w:rsid w:val="00385CE8"/>
    <w:rsid w:val="0038694C"/>
    <w:rsid w:val="003876D7"/>
    <w:rsid w:val="00387CF3"/>
    <w:rsid w:val="003A25E0"/>
    <w:rsid w:val="003A3C33"/>
    <w:rsid w:val="003C0730"/>
    <w:rsid w:val="003D4626"/>
    <w:rsid w:val="003D650F"/>
    <w:rsid w:val="003E3217"/>
    <w:rsid w:val="003F2B5C"/>
    <w:rsid w:val="0040063C"/>
    <w:rsid w:val="00407C0E"/>
    <w:rsid w:val="00407C8B"/>
    <w:rsid w:val="004116C3"/>
    <w:rsid w:val="00415966"/>
    <w:rsid w:val="0041740F"/>
    <w:rsid w:val="004175FC"/>
    <w:rsid w:val="00417B8D"/>
    <w:rsid w:val="0042087B"/>
    <w:rsid w:val="0042187B"/>
    <w:rsid w:val="00425EDF"/>
    <w:rsid w:val="00431E77"/>
    <w:rsid w:val="0043261B"/>
    <w:rsid w:val="004410AC"/>
    <w:rsid w:val="00444A3F"/>
    <w:rsid w:val="00450358"/>
    <w:rsid w:val="004512B0"/>
    <w:rsid w:val="00451E07"/>
    <w:rsid w:val="00460903"/>
    <w:rsid w:val="00463893"/>
    <w:rsid w:val="004674F0"/>
    <w:rsid w:val="00473F30"/>
    <w:rsid w:val="00477FC5"/>
    <w:rsid w:val="0048039F"/>
    <w:rsid w:val="00485A61"/>
    <w:rsid w:val="004A5569"/>
    <w:rsid w:val="004B3B36"/>
    <w:rsid w:val="004C0143"/>
    <w:rsid w:val="004C21E6"/>
    <w:rsid w:val="004C29AA"/>
    <w:rsid w:val="004C3645"/>
    <w:rsid w:val="004C66B6"/>
    <w:rsid w:val="004C74BB"/>
    <w:rsid w:val="004D3CCE"/>
    <w:rsid w:val="004E2414"/>
    <w:rsid w:val="004E7024"/>
    <w:rsid w:val="004E7DCD"/>
    <w:rsid w:val="004F65DA"/>
    <w:rsid w:val="004F7125"/>
    <w:rsid w:val="00503102"/>
    <w:rsid w:val="0051382C"/>
    <w:rsid w:val="005162FB"/>
    <w:rsid w:val="00523530"/>
    <w:rsid w:val="00526847"/>
    <w:rsid w:val="0054046C"/>
    <w:rsid w:val="00542C43"/>
    <w:rsid w:val="00543DA9"/>
    <w:rsid w:val="0054471C"/>
    <w:rsid w:val="00556604"/>
    <w:rsid w:val="00565A18"/>
    <w:rsid w:val="00574BBE"/>
    <w:rsid w:val="00583978"/>
    <w:rsid w:val="0058462E"/>
    <w:rsid w:val="005876F3"/>
    <w:rsid w:val="00592645"/>
    <w:rsid w:val="005A08CA"/>
    <w:rsid w:val="005A226B"/>
    <w:rsid w:val="005A5282"/>
    <w:rsid w:val="005A589A"/>
    <w:rsid w:val="005B1E80"/>
    <w:rsid w:val="005B3473"/>
    <w:rsid w:val="005B5F23"/>
    <w:rsid w:val="005C5E9D"/>
    <w:rsid w:val="005C7730"/>
    <w:rsid w:val="005D1CA7"/>
    <w:rsid w:val="005D1FCC"/>
    <w:rsid w:val="005D205B"/>
    <w:rsid w:val="005D3530"/>
    <w:rsid w:val="005D72D4"/>
    <w:rsid w:val="005E0592"/>
    <w:rsid w:val="005E3DD5"/>
    <w:rsid w:val="005E6CF6"/>
    <w:rsid w:val="005E7765"/>
    <w:rsid w:val="005F0CDC"/>
    <w:rsid w:val="005F205C"/>
    <w:rsid w:val="005F22DE"/>
    <w:rsid w:val="005F389E"/>
    <w:rsid w:val="005F520C"/>
    <w:rsid w:val="00603CA4"/>
    <w:rsid w:val="00604855"/>
    <w:rsid w:val="00611FB9"/>
    <w:rsid w:val="006161DA"/>
    <w:rsid w:val="00624F6D"/>
    <w:rsid w:val="00625E32"/>
    <w:rsid w:val="00631DED"/>
    <w:rsid w:val="00631F30"/>
    <w:rsid w:val="00634F17"/>
    <w:rsid w:val="006431AB"/>
    <w:rsid w:val="00643E82"/>
    <w:rsid w:val="006443C5"/>
    <w:rsid w:val="006465A0"/>
    <w:rsid w:val="00646D1B"/>
    <w:rsid w:val="0065523D"/>
    <w:rsid w:val="00657FFC"/>
    <w:rsid w:val="00661ED8"/>
    <w:rsid w:val="00662C6C"/>
    <w:rsid w:val="006647E5"/>
    <w:rsid w:val="00673C1A"/>
    <w:rsid w:val="00673CD7"/>
    <w:rsid w:val="00673E41"/>
    <w:rsid w:val="00680EFA"/>
    <w:rsid w:val="00687CF7"/>
    <w:rsid w:val="006A175E"/>
    <w:rsid w:val="006E3973"/>
    <w:rsid w:val="006E5AE4"/>
    <w:rsid w:val="006E60AC"/>
    <w:rsid w:val="006E682B"/>
    <w:rsid w:val="006E738B"/>
    <w:rsid w:val="006F0CE6"/>
    <w:rsid w:val="006F12B0"/>
    <w:rsid w:val="006F60E9"/>
    <w:rsid w:val="00720DA1"/>
    <w:rsid w:val="0074054B"/>
    <w:rsid w:val="00751DB0"/>
    <w:rsid w:val="00756A59"/>
    <w:rsid w:val="00770702"/>
    <w:rsid w:val="0077122B"/>
    <w:rsid w:val="00771DB0"/>
    <w:rsid w:val="0077237A"/>
    <w:rsid w:val="0077313B"/>
    <w:rsid w:val="00785047"/>
    <w:rsid w:val="00794213"/>
    <w:rsid w:val="00797EDF"/>
    <w:rsid w:val="007A28C4"/>
    <w:rsid w:val="007A49C5"/>
    <w:rsid w:val="007A4AFE"/>
    <w:rsid w:val="007A559C"/>
    <w:rsid w:val="007A6140"/>
    <w:rsid w:val="007A7610"/>
    <w:rsid w:val="007C4A98"/>
    <w:rsid w:val="007C67A1"/>
    <w:rsid w:val="007C694E"/>
    <w:rsid w:val="007D3EF1"/>
    <w:rsid w:val="007D6B80"/>
    <w:rsid w:val="007E6582"/>
    <w:rsid w:val="007E672C"/>
    <w:rsid w:val="007E7294"/>
    <w:rsid w:val="007F0064"/>
    <w:rsid w:val="008073AC"/>
    <w:rsid w:val="00807408"/>
    <w:rsid w:val="008168AD"/>
    <w:rsid w:val="0083151C"/>
    <w:rsid w:val="00834103"/>
    <w:rsid w:val="008408D1"/>
    <w:rsid w:val="008466D3"/>
    <w:rsid w:val="008473B4"/>
    <w:rsid w:val="0086601C"/>
    <w:rsid w:val="00866955"/>
    <w:rsid w:val="00866A9C"/>
    <w:rsid w:val="00867F01"/>
    <w:rsid w:val="00872EA7"/>
    <w:rsid w:val="008833C6"/>
    <w:rsid w:val="00885F6D"/>
    <w:rsid w:val="008862B3"/>
    <w:rsid w:val="00886DBC"/>
    <w:rsid w:val="00887529"/>
    <w:rsid w:val="00892DC4"/>
    <w:rsid w:val="008C795F"/>
    <w:rsid w:val="008E07B7"/>
    <w:rsid w:val="008E1305"/>
    <w:rsid w:val="008E1AFB"/>
    <w:rsid w:val="008E710B"/>
    <w:rsid w:val="008F7640"/>
    <w:rsid w:val="008F7CB8"/>
    <w:rsid w:val="009049B1"/>
    <w:rsid w:val="009205BB"/>
    <w:rsid w:val="009216DD"/>
    <w:rsid w:val="009329F3"/>
    <w:rsid w:val="00934D4C"/>
    <w:rsid w:val="0094254A"/>
    <w:rsid w:val="0096461A"/>
    <w:rsid w:val="00965639"/>
    <w:rsid w:val="00965E6A"/>
    <w:rsid w:val="0097675B"/>
    <w:rsid w:val="009802E1"/>
    <w:rsid w:val="00983FC6"/>
    <w:rsid w:val="00990E01"/>
    <w:rsid w:val="009A0305"/>
    <w:rsid w:val="009A2BCC"/>
    <w:rsid w:val="009A3EC0"/>
    <w:rsid w:val="009A4B41"/>
    <w:rsid w:val="009B187B"/>
    <w:rsid w:val="009B4832"/>
    <w:rsid w:val="009C085F"/>
    <w:rsid w:val="009C0B0F"/>
    <w:rsid w:val="009C10CF"/>
    <w:rsid w:val="009C2F78"/>
    <w:rsid w:val="009D79BD"/>
    <w:rsid w:val="009E5FB6"/>
    <w:rsid w:val="009E6AC4"/>
    <w:rsid w:val="009F30FE"/>
    <w:rsid w:val="00A00F8C"/>
    <w:rsid w:val="00A169DB"/>
    <w:rsid w:val="00A276C6"/>
    <w:rsid w:val="00A308A8"/>
    <w:rsid w:val="00A317F0"/>
    <w:rsid w:val="00A331CE"/>
    <w:rsid w:val="00A35F40"/>
    <w:rsid w:val="00A40094"/>
    <w:rsid w:val="00A42516"/>
    <w:rsid w:val="00A43825"/>
    <w:rsid w:val="00A46768"/>
    <w:rsid w:val="00A539B1"/>
    <w:rsid w:val="00A62DE2"/>
    <w:rsid w:val="00A8313F"/>
    <w:rsid w:val="00A85B77"/>
    <w:rsid w:val="00A96E04"/>
    <w:rsid w:val="00A97C9E"/>
    <w:rsid w:val="00AA780E"/>
    <w:rsid w:val="00AB385B"/>
    <w:rsid w:val="00AB56A6"/>
    <w:rsid w:val="00AC3B4A"/>
    <w:rsid w:val="00AC57E3"/>
    <w:rsid w:val="00AC774B"/>
    <w:rsid w:val="00AC7DFE"/>
    <w:rsid w:val="00AD0C8E"/>
    <w:rsid w:val="00AD240A"/>
    <w:rsid w:val="00AD3633"/>
    <w:rsid w:val="00AE318D"/>
    <w:rsid w:val="00AE5EDD"/>
    <w:rsid w:val="00AF130A"/>
    <w:rsid w:val="00AF1D23"/>
    <w:rsid w:val="00AF20A3"/>
    <w:rsid w:val="00AF5D7F"/>
    <w:rsid w:val="00B01111"/>
    <w:rsid w:val="00B205D2"/>
    <w:rsid w:val="00B253C9"/>
    <w:rsid w:val="00B319FF"/>
    <w:rsid w:val="00B4130D"/>
    <w:rsid w:val="00B43F7C"/>
    <w:rsid w:val="00B46970"/>
    <w:rsid w:val="00B521C5"/>
    <w:rsid w:val="00B55FC5"/>
    <w:rsid w:val="00B67450"/>
    <w:rsid w:val="00B73D69"/>
    <w:rsid w:val="00B74979"/>
    <w:rsid w:val="00B84FF7"/>
    <w:rsid w:val="00B8556F"/>
    <w:rsid w:val="00B9492A"/>
    <w:rsid w:val="00B9497A"/>
    <w:rsid w:val="00B977B2"/>
    <w:rsid w:val="00BA24E9"/>
    <w:rsid w:val="00BA6206"/>
    <w:rsid w:val="00BB02AD"/>
    <w:rsid w:val="00BC01CE"/>
    <w:rsid w:val="00BE2F4B"/>
    <w:rsid w:val="00BE341B"/>
    <w:rsid w:val="00BE6B8E"/>
    <w:rsid w:val="00BE78BC"/>
    <w:rsid w:val="00BF6CEC"/>
    <w:rsid w:val="00C0780A"/>
    <w:rsid w:val="00C1141C"/>
    <w:rsid w:val="00C14D00"/>
    <w:rsid w:val="00C14F52"/>
    <w:rsid w:val="00C16450"/>
    <w:rsid w:val="00C20FE0"/>
    <w:rsid w:val="00C30854"/>
    <w:rsid w:val="00C354AB"/>
    <w:rsid w:val="00C46A12"/>
    <w:rsid w:val="00C476F7"/>
    <w:rsid w:val="00C62E44"/>
    <w:rsid w:val="00C70B99"/>
    <w:rsid w:val="00C73AB6"/>
    <w:rsid w:val="00C74107"/>
    <w:rsid w:val="00C75A28"/>
    <w:rsid w:val="00C87B5A"/>
    <w:rsid w:val="00C90F7C"/>
    <w:rsid w:val="00C92192"/>
    <w:rsid w:val="00C93101"/>
    <w:rsid w:val="00C97C84"/>
    <w:rsid w:val="00CB065A"/>
    <w:rsid w:val="00CB48C5"/>
    <w:rsid w:val="00CB6B2B"/>
    <w:rsid w:val="00CC178A"/>
    <w:rsid w:val="00CC1DE3"/>
    <w:rsid w:val="00CC5924"/>
    <w:rsid w:val="00CD4F06"/>
    <w:rsid w:val="00CE031D"/>
    <w:rsid w:val="00CE0CD6"/>
    <w:rsid w:val="00CE3237"/>
    <w:rsid w:val="00CE35EB"/>
    <w:rsid w:val="00CE736D"/>
    <w:rsid w:val="00CE7AC4"/>
    <w:rsid w:val="00CF47FB"/>
    <w:rsid w:val="00D003A6"/>
    <w:rsid w:val="00D047C7"/>
    <w:rsid w:val="00D15AFF"/>
    <w:rsid w:val="00D16602"/>
    <w:rsid w:val="00D21A39"/>
    <w:rsid w:val="00D26E7E"/>
    <w:rsid w:val="00D428E9"/>
    <w:rsid w:val="00D469A3"/>
    <w:rsid w:val="00D519DF"/>
    <w:rsid w:val="00D52D97"/>
    <w:rsid w:val="00D577D0"/>
    <w:rsid w:val="00D61912"/>
    <w:rsid w:val="00D64497"/>
    <w:rsid w:val="00D708D2"/>
    <w:rsid w:val="00D82B93"/>
    <w:rsid w:val="00D82C43"/>
    <w:rsid w:val="00D8748F"/>
    <w:rsid w:val="00D92EE0"/>
    <w:rsid w:val="00D92EF8"/>
    <w:rsid w:val="00DA2211"/>
    <w:rsid w:val="00DA5733"/>
    <w:rsid w:val="00DB0AD9"/>
    <w:rsid w:val="00DB2108"/>
    <w:rsid w:val="00DC5819"/>
    <w:rsid w:val="00DD078D"/>
    <w:rsid w:val="00DE0A11"/>
    <w:rsid w:val="00DF6331"/>
    <w:rsid w:val="00DF6C18"/>
    <w:rsid w:val="00DF7CE1"/>
    <w:rsid w:val="00E00012"/>
    <w:rsid w:val="00E0519F"/>
    <w:rsid w:val="00E12CCD"/>
    <w:rsid w:val="00E257FC"/>
    <w:rsid w:val="00E32566"/>
    <w:rsid w:val="00E40428"/>
    <w:rsid w:val="00E41DBD"/>
    <w:rsid w:val="00E5072D"/>
    <w:rsid w:val="00E57E79"/>
    <w:rsid w:val="00E71506"/>
    <w:rsid w:val="00E765E7"/>
    <w:rsid w:val="00E85106"/>
    <w:rsid w:val="00E915AD"/>
    <w:rsid w:val="00EA1DE6"/>
    <w:rsid w:val="00EA4E70"/>
    <w:rsid w:val="00EA5B71"/>
    <w:rsid w:val="00EA7AAB"/>
    <w:rsid w:val="00EB0DFC"/>
    <w:rsid w:val="00EB3338"/>
    <w:rsid w:val="00EB71BB"/>
    <w:rsid w:val="00EC3CEA"/>
    <w:rsid w:val="00EC5428"/>
    <w:rsid w:val="00EC5A57"/>
    <w:rsid w:val="00ED1A33"/>
    <w:rsid w:val="00ED2215"/>
    <w:rsid w:val="00EE2867"/>
    <w:rsid w:val="00EE5360"/>
    <w:rsid w:val="00EF0529"/>
    <w:rsid w:val="00F0084D"/>
    <w:rsid w:val="00F05A96"/>
    <w:rsid w:val="00F07CB8"/>
    <w:rsid w:val="00F20A5B"/>
    <w:rsid w:val="00F23C30"/>
    <w:rsid w:val="00F3077D"/>
    <w:rsid w:val="00F460CF"/>
    <w:rsid w:val="00F47DCD"/>
    <w:rsid w:val="00F526A7"/>
    <w:rsid w:val="00F52ADB"/>
    <w:rsid w:val="00F53138"/>
    <w:rsid w:val="00F57973"/>
    <w:rsid w:val="00F611EE"/>
    <w:rsid w:val="00F62C23"/>
    <w:rsid w:val="00F66536"/>
    <w:rsid w:val="00F73384"/>
    <w:rsid w:val="00F749B7"/>
    <w:rsid w:val="00F81A1A"/>
    <w:rsid w:val="00F90DE4"/>
    <w:rsid w:val="00F91928"/>
    <w:rsid w:val="00F93249"/>
    <w:rsid w:val="00F9427A"/>
    <w:rsid w:val="00FA4823"/>
    <w:rsid w:val="00FA5FB9"/>
    <w:rsid w:val="00FB5AB8"/>
    <w:rsid w:val="00FB7491"/>
    <w:rsid w:val="00FC1DB6"/>
    <w:rsid w:val="00FD714B"/>
    <w:rsid w:val="00FE0ECF"/>
    <w:rsid w:val="00FE2AB0"/>
    <w:rsid w:val="00FE6B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style="mso-width-relative:margin;mso-height-relative:margin" fillcolor="white">
      <v:fill color="white"/>
      <o:colormenu v:ext="edit" strokecolor="none [3212]"/>
    </o:shapedefaults>
    <o:shapelayout v:ext="edit">
      <o:idmap v:ext="edit" data="1"/>
      <o:rules v:ext="edit">
        <o:r id="V:Rule59" type="connector" idref="#_x0000_s1155"/>
        <o:r id="V:Rule60" type="connector" idref="#_x0000_s1380"/>
        <o:r id="V:Rule61" type="connector" idref="#_x0000_s1345"/>
        <o:r id="V:Rule62" type="connector" idref="#_x0000_s1373"/>
        <o:r id="V:Rule63" type="connector" idref="#_x0000_s1365"/>
        <o:r id="V:Rule64" type="connector" idref="#_x0000_s1156"/>
        <o:r id="V:Rule65" type="connector" idref="#_x0000_s1376"/>
        <o:r id="V:Rule66" type="connector" idref="#_x0000_s1490">
          <o:proxy end="" idref="#_x0000_s1477" connectloc="1"/>
        </o:r>
        <o:r id="V:Rule67" type="connector" idref="#_x0000_s1483"/>
        <o:r id="V:Rule68" type="connector" idref="#_x0000_s1369"/>
        <o:r id="V:Rule69" type="connector" idref="#_x0000_s1489">
          <o:proxy start="" idref="#_x0000_s1479" connectloc="2"/>
        </o:r>
        <o:r id="V:Rule70" type="connector" idref="#_x0000_s1157"/>
        <o:r id="V:Rule71" type="connector" idref="#_x0000_s1371"/>
        <o:r id="V:Rule72" type="connector" idref="#_x0000_s1679"/>
        <o:r id="V:Rule73" type="connector" idref="#_x0000_s1486">
          <o:proxy start="" idref="#_x0000_s1474" connectloc="2"/>
          <o:proxy end="" idref="#_x0000_s1478" connectloc="7"/>
        </o:r>
        <o:r id="V:Rule74" type="connector" idref="#_x0000_s1482">
          <o:proxy start="" idref="#_x0000_s1476" connectloc="6"/>
          <o:proxy end="" idref="#_x0000_s1479" connectloc="4"/>
        </o:r>
        <o:r id="V:Rule75" type="connector" idref="#_x0000_s1484">
          <o:proxy start="" idref="#_x0000_s1478" connectloc="0"/>
          <o:proxy end="" idref="#_x0000_s1477" connectloc="5"/>
        </o:r>
        <o:r id="V:Rule76" type="connector" idref="#_x0000_s1491"/>
        <o:r id="V:Rule77" type="connector" idref="#_x0000_s1353"/>
        <o:r id="V:Rule78" type="connector" idref="#_x0000_s1681"/>
        <o:r id="V:Rule79" type="connector" idref="#_x0000_s1370"/>
        <o:r id="V:Rule80" type="connector" idref="#_x0000_s1492"/>
        <o:r id="V:Rule81" type="connector" idref="#_x0000_s1347"/>
        <o:r id="V:Rule82" type="connector" idref="#_x0000_s1683"/>
        <o:r id="V:Rule83" type="connector" idref="#_x0000_s1348"/>
        <o:r id="V:Rule84" type="connector" idref="#_x0000_s1386"/>
        <o:r id="V:Rule85" type="connector" idref="#_x0000_s1538">
          <o:proxy start="" idref="#_x0000_s1531" connectloc="3"/>
          <o:proxy end="" idref="#_x0000_s1532" connectloc="0"/>
        </o:r>
        <o:r id="V:Rule86" type="connector" idref="#_x0000_s1354"/>
        <o:r id="V:Rule87" type="connector" idref="#_x0000_s1481">
          <o:proxy start="" idref="#_x0000_s1479" connectloc="0"/>
          <o:proxy end="" idref="#_x0000_s1475" connectloc="5"/>
        </o:r>
        <o:r id="V:Rule88" type="connector" idref="#_x0000_s1676"/>
        <o:r id="V:Rule89" type="connector" idref="#_x0000_s1352"/>
        <o:r id="V:Rule90" type="connector" idref="#_x0000_s1691"/>
        <o:r id="V:Rule91" type="connector" idref="#_x0000_s1154"/>
        <o:r id="V:Rule92" type="connector" idref="#_x0000_s1146"/>
        <o:r id="V:Rule93" type="connector" idref="#_x0000_s1375"/>
        <o:r id="V:Rule94" type="connector" idref="#_x0000_s1488">
          <o:proxy start="" idref="#_x0000_s1477" connectloc="3"/>
        </o:r>
        <o:r id="V:Rule95" type="connector" idref="#_x0000_s1682"/>
        <o:r id="V:Rule96" type="connector" idref="#_x0000_s1678"/>
        <o:r id="V:Rule97" type="connector" idref="#_x0000_s1355"/>
        <o:r id="V:Rule98" type="connector" idref="#_x0000_s1542">
          <o:proxy start="" idref="#_x0000_s1535" connectloc="2"/>
          <o:proxy end="" idref="#_x0000_s1534" connectloc="6"/>
        </o:r>
        <o:r id="V:Rule99" type="connector" idref="#_x0000_s1349"/>
        <o:r id="V:Rule100" type="connector" idref="#_x0000_s1392"/>
        <o:r id="V:Rule101" type="connector" idref="#_x0000_s1390"/>
        <o:r id="V:Rule102" type="connector" idref="#_x0000_s1384"/>
        <o:r id="V:Rule103" type="connector" idref="#_x0000_s1385"/>
        <o:r id="V:Rule104" type="connector" idref="#_x0000_s1539">
          <o:proxy start="" idref="#_x0000_s1532" connectloc="4"/>
          <o:proxy end="" idref="#_x0000_s1534" connectloc="0"/>
        </o:r>
        <o:r id="V:Rule105" type="connector" idref="#_x0000_s1377"/>
        <o:r id="V:Rule106" type="connector" idref="#_x0000_s1350"/>
        <o:r id="V:Rule107" type="connector" idref="#_x0000_s1391"/>
        <o:r id="V:Rule108" type="connector" idref="#_x0000_s1346"/>
        <o:r id="V:Rule109" type="connector" idref="#_x0000_s1677"/>
        <o:r id="V:Rule110" type="connector" idref="#_x0000_s1537">
          <o:proxy start="" idref="#_x0000_s1530" connectloc="2"/>
          <o:proxy end="" idref="#_x0000_s1531" connectloc="7"/>
        </o:r>
        <o:r id="V:Rule111" type="connector" idref="#_x0000_s1485"/>
        <o:r id="V:Rule112" type="connector" idref="#_x0000_s1153"/>
        <o:r id="V:Rule113" type="connector" idref="#_x0000_s1541">
          <o:proxy start="" idref="#_x0000_s1533" connectloc="3"/>
          <o:proxy end="" idref="#_x0000_s1535" connectloc="7"/>
        </o:r>
        <o:r id="V:Rule114" type="connector" idref="#_x0000_s1374"/>
        <o:r id="V:Rule115" type="connector" idref="#_x0000_s1387"/>
        <o:r id="V:Rule116" type="connector" idref="#_x0000_s1487">
          <o:proxy start="" idref="#_x0000_s1480" connectloc="4"/>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0AC"/>
    <w:rPr>
      <w:rFonts w:ascii="Times New Roman" w:eastAsia="Times New Roman" w:hAnsi="Times New Roman"/>
      <w:sz w:val="24"/>
      <w:szCs w:val="24"/>
    </w:rPr>
  </w:style>
  <w:style w:type="paragraph" w:styleId="Balk1">
    <w:name w:val="heading 1"/>
    <w:basedOn w:val="Normal"/>
    <w:next w:val="Normal"/>
    <w:link w:val="Balk1Char"/>
    <w:uiPriority w:val="9"/>
    <w:qFormat/>
    <w:rsid w:val="006E60AC"/>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rsid w:val="006E60AC"/>
    <w:pPr>
      <w:keepNext/>
      <w:tabs>
        <w:tab w:val="left" w:pos="7580"/>
      </w:tabs>
      <w:outlineLvl w:val="1"/>
    </w:pPr>
    <w:rPr>
      <w:rFonts w:cs="Arial Unicode MS"/>
      <w:b/>
      <w:bCs/>
      <w:sz w:val="28"/>
      <w:szCs w:val="28"/>
      <w:lang w:val="en-US" w:eastAsia="en-US" w:bidi="lo-L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E60AC"/>
    <w:rPr>
      <w:rFonts w:ascii="Cambria" w:eastAsia="Times New Roman" w:hAnsi="Cambria" w:cs="Times New Roman"/>
      <w:b/>
      <w:bCs/>
      <w:kern w:val="32"/>
      <w:sz w:val="32"/>
      <w:szCs w:val="32"/>
      <w:lang w:eastAsia="tr-TR"/>
    </w:rPr>
  </w:style>
  <w:style w:type="character" w:customStyle="1" w:styleId="Balk2Char">
    <w:name w:val="Başlık 2 Char"/>
    <w:basedOn w:val="VarsaylanParagrafYazTipi"/>
    <w:link w:val="Balk2"/>
    <w:rsid w:val="006E60AC"/>
    <w:rPr>
      <w:rFonts w:ascii="Times New Roman" w:eastAsia="Times New Roman" w:hAnsi="Times New Roman" w:cs="Arial Unicode MS"/>
      <w:b/>
      <w:bCs/>
      <w:sz w:val="28"/>
      <w:szCs w:val="28"/>
      <w:lang w:val="en-US" w:bidi="lo-LA"/>
    </w:rPr>
  </w:style>
  <w:style w:type="character" w:styleId="Kpr">
    <w:name w:val="Hyperlink"/>
    <w:rsid w:val="006E60AC"/>
    <w:rPr>
      <w:rFonts w:cs="Arial"/>
      <w:color w:val="000000"/>
    </w:rPr>
  </w:style>
  <w:style w:type="paragraph" w:customStyle="1" w:styleId="Default">
    <w:name w:val="Default"/>
    <w:rsid w:val="006E60AC"/>
    <w:pPr>
      <w:autoSpaceDE w:val="0"/>
      <w:autoSpaceDN w:val="0"/>
      <w:adjustRightInd w:val="0"/>
    </w:pPr>
    <w:rPr>
      <w:rFonts w:ascii="Arial" w:eastAsia="Times New Roman" w:hAnsi="Arial" w:cs="Arial"/>
      <w:color w:val="000000"/>
      <w:sz w:val="24"/>
      <w:szCs w:val="24"/>
    </w:rPr>
  </w:style>
  <w:style w:type="paragraph" w:customStyle="1" w:styleId="Caption1">
    <w:name w:val="Caption1"/>
    <w:basedOn w:val="Default"/>
    <w:next w:val="Default"/>
    <w:uiPriority w:val="99"/>
    <w:rsid w:val="006E60AC"/>
    <w:pPr>
      <w:spacing w:before="120" w:after="120"/>
    </w:pPr>
    <w:rPr>
      <w:rFonts w:cs="Times New Roman"/>
      <w:color w:val="auto"/>
    </w:rPr>
  </w:style>
  <w:style w:type="paragraph" w:styleId="Altbilgi">
    <w:name w:val="footer"/>
    <w:basedOn w:val="Normal"/>
    <w:link w:val="AltbilgiChar"/>
    <w:uiPriority w:val="99"/>
    <w:rsid w:val="006E60AC"/>
    <w:pPr>
      <w:tabs>
        <w:tab w:val="center" w:pos="4536"/>
        <w:tab w:val="right" w:pos="9072"/>
      </w:tabs>
    </w:pPr>
  </w:style>
  <w:style w:type="character" w:customStyle="1" w:styleId="AltbilgiChar">
    <w:name w:val="Altbilgi Char"/>
    <w:basedOn w:val="VarsaylanParagrafYazTipi"/>
    <w:link w:val="Altbilgi"/>
    <w:uiPriority w:val="99"/>
    <w:rsid w:val="006E60AC"/>
    <w:rPr>
      <w:rFonts w:ascii="Times New Roman" w:eastAsia="Times New Roman" w:hAnsi="Times New Roman" w:cs="Times New Roman"/>
      <w:sz w:val="24"/>
      <w:szCs w:val="24"/>
      <w:lang w:eastAsia="tr-TR"/>
    </w:rPr>
  </w:style>
  <w:style w:type="character" w:styleId="SayfaNumaras">
    <w:name w:val="page number"/>
    <w:basedOn w:val="VarsaylanParagrafYazTipi"/>
    <w:rsid w:val="006E60AC"/>
  </w:style>
  <w:style w:type="paragraph" w:styleId="KonuBal">
    <w:name w:val="Title"/>
    <w:basedOn w:val="Normal"/>
    <w:link w:val="KonuBalChar"/>
    <w:qFormat/>
    <w:rsid w:val="006E60AC"/>
    <w:pPr>
      <w:jc w:val="center"/>
    </w:pPr>
    <w:rPr>
      <w:sz w:val="28"/>
      <w:lang w:eastAsia="en-US"/>
    </w:rPr>
  </w:style>
  <w:style w:type="character" w:customStyle="1" w:styleId="KonuBalChar">
    <w:name w:val="Konu Başlığı Char"/>
    <w:basedOn w:val="VarsaylanParagrafYazTipi"/>
    <w:link w:val="KonuBal"/>
    <w:rsid w:val="006E60AC"/>
    <w:rPr>
      <w:rFonts w:ascii="Times New Roman" w:eastAsia="Times New Roman" w:hAnsi="Times New Roman" w:cs="Times New Roman"/>
      <w:sz w:val="28"/>
      <w:szCs w:val="24"/>
    </w:rPr>
  </w:style>
  <w:style w:type="paragraph" w:styleId="AltKonuBal">
    <w:name w:val="Subtitle"/>
    <w:basedOn w:val="Normal"/>
    <w:link w:val="AltKonuBalChar"/>
    <w:qFormat/>
    <w:rsid w:val="006E60AC"/>
    <w:rPr>
      <w:rFonts w:cs="Arial Unicode MS"/>
      <w:b/>
      <w:bCs/>
      <w:sz w:val="28"/>
      <w:szCs w:val="28"/>
      <w:lang w:eastAsia="en-US" w:bidi="lo-LA"/>
    </w:rPr>
  </w:style>
  <w:style w:type="character" w:customStyle="1" w:styleId="AltKonuBalChar">
    <w:name w:val="Alt Konu Başlığı Char"/>
    <w:basedOn w:val="VarsaylanParagrafYazTipi"/>
    <w:link w:val="AltKonuBal"/>
    <w:rsid w:val="006E60AC"/>
    <w:rPr>
      <w:rFonts w:ascii="Times New Roman" w:eastAsia="Times New Roman" w:hAnsi="Times New Roman" w:cs="Arial Unicode MS"/>
      <w:b/>
      <w:bCs/>
      <w:sz w:val="28"/>
      <w:szCs w:val="28"/>
      <w:lang w:bidi="lo-LA"/>
    </w:rPr>
  </w:style>
  <w:style w:type="paragraph" w:customStyle="1" w:styleId="Heading11">
    <w:name w:val="Heading 11"/>
    <w:basedOn w:val="Default"/>
    <w:next w:val="Default"/>
    <w:uiPriority w:val="99"/>
    <w:rsid w:val="006E60AC"/>
    <w:pPr>
      <w:spacing w:before="240" w:after="60"/>
    </w:pPr>
    <w:rPr>
      <w:color w:val="auto"/>
    </w:rPr>
  </w:style>
  <w:style w:type="paragraph" w:styleId="DzMetin">
    <w:name w:val="Plain Text"/>
    <w:basedOn w:val="Normal"/>
    <w:link w:val="DzMetinChar"/>
    <w:rsid w:val="006E60AC"/>
    <w:rPr>
      <w:rFonts w:ascii="Courier New" w:eastAsia="SimSun" w:hAnsi="Courier New" w:cs="Courier New"/>
      <w:sz w:val="20"/>
      <w:szCs w:val="20"/>
      <w:lang w:eastAsia="zh-CN"/>
    </w:rPr>
  </w:style>
  <w:style w:type="character" w:customStyle="1" w:styleId="DzMetinChar">
    <w:name w:val="Düz Metin Char"/>
    <w:basedOn w:val="VarsaylanParagrafYazTipi"/>
    <w:link w:val="DzMetin"/>
    <w:rsid w:val="006E60AC"/>
    <w:rPr>
      <w:rFonts w:ascii="Courier New" w:eastAsia="SimSun" w:hAnsi="Courier New" w:cs="Courier New"/>
      <w:sz w:val="20"/>
      <w:szCs w:val="20"/>
      <w:lang w:eastAsia="zh-CN"/>
    </w:rPr>
  </w:style>
  <w:style w:type="paragraph" w:styleId="GvdeMetni">
    <w:name w:val="Body Text"/>
    <w:basedOn w:val="Default"/>
    <w:next w:val="Default"/>
    <w:link w:val="GvdeMetniChar"/>
    <w:uiPriority w:val="99"/>
    <w:rsid w:val="006E60AC"/>
    <w:pPr>
      <w:spacing w:before="100" w:after="100"/>
    </w:pPr>
    <w:rPr>
      <w:color w:val="auto"/>
    </w:rPr>
  </w:style>
  <w:style w:type="character" w:customStyle="1" w:styleId="GvdeMetniChar">
    <w:name w:val="Gövde Metni Char"/>
    <w:basedOn w:val="VarsaylanParagrafYazTipi"/>
    <w:link w:val="GvdeMetni"/>
    <w:uiPriority w:val="99"/>
    <w:rsid w:val="006E60AC"/>
    <w:rPr>
      <w:rFonts w:ascii="Arial" w:eastAsia="Times New Roman" w:hAnsi="Arial" w:cs="Arial"/>
      <w:sz w:val="24"/>
      <w:szCs w:val="24"/>
      <w:lang w:eastAsia="tr-TR"/>
    </w:rPr>
  </w:style>
  <w:style w:type="paragraph" w:styleId="stbilgi">
    <w:name w:val="header"/>
    <w:basedOn w:val="Normal"/>
    <w:link w:val="stbilgiChar"/>
    <w:uiPriority w:val="99"/>
    <w:unhideWhenUsed/>
    <w:rsid w:val="006E60AC"/>
    <w:pPr>
      <w:tabs>
        <w:tab w:val="center" w:pos="4536"/>
        <w:tab w:val="right" w:pos="9072"/>
      </w:tabs>
    </w:pPr>
  </w:style>
  <w:style w:type="character" w:customStyle="1" w:styleId="stbilgiChar">
    <w:name w:val="Üstbilgi Char"/>
    <w:basedOn w:val="VarsaylanParagrafYazTipi"/>
    <w:link w:val="stbilgi"/>
    <w:uiPriority w:val="99"/>
    <w:rsid w:val="006E60AC"/>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6E60AC"/>
    <w:pPr>
      <w:spacing w:before="100" w:beforeAutospacing="1" w:after="100" w:afterAutospacing="1"/>
    </w:pPr>
  </w:style>
  <w:style w:type="table" w:styleId="TabloKlavuzu">
    <w:name w:val="Table Grid"/>
    <w:basedOn w:val="NormalTablo"/>
    <w:uiPriority w:val="59"/>
    <w:rsid w:val="006E60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basedOn w:val="Default"/>
    <w:next w:val="Default"/>
    <w:uiPriority w:val="99"/>
    <w:rsid w:val="006E60AC"/>
    <w:pPr>
      <w:spacing w:before="240" w:after="60"/>
    </w:pPr>
    <w:rPr>
      <w:rFonts w:eastAsia="Calibri"/>
      <w:color w:val="auto"/>
      <w:lang w:eastAsia="en-US"/>
    </w:rPr>
  </w:style>
  <w:style w:type="paragraph" w:customStyle="1" w:styleId="Heading61">
    <w:name w:val="Heading 61"/>
    <w:basedOn w:val="Default"/>
    <w:next w:val="Default"/>
    <w:uiPriority w:val="99"/>
    <w:rsid w:val="006E60AC"/>
    <w:pPr>
      <w:spacing w:before="240" w:after="60"/>
    </w:pPr>
    <w:rPr>
      <w:color w:val="auto"/>
    </w:rPr>
  </w:style>
  <w:style w:type="paragraph" w:styleId="ListeParagraf">
    <w:name w:val="List Paragraph"/>
    <w:basedOn w:val="Normal"/>
    <w:uiPriority w:val="34"/>
    <w:qFormat/>
    <w:rsid w:val="006E60AC"/>
    <w:pPr>
      <w:ind w:left="708"/>
    </w:pPr>
  </w:style>
  <w:style w:type="paragraph" w:customStyle="1" w:styleId="bodycopyblacklargespaced">
    <w:name w:val="bodycopyblacklargespaced"/>
    <w:basedOn w:val="Normal"/>
    <w:rsid w:val="006E60AC"/>
    <w:pPr>
      <w:spacing w:before="100" w:beforeAutospacing="1" w:after="100" w:afterAutospacing="1" w:line="190" w:lineRule="atLeast"/>
    </w:pPr>
    <w:rPr>
      <w:rFonts w:ascii="Arial" w:hAnsi="Arial" w:cs="Arial"/>
      <w:color w:val="000000"/>
      <w:sz w:val="15"/>
      <w:szCs w:val="15"/>
    </w:rPr>
  </w:style>
  <w:style w:type="character" w:styleId="Gl">
    <w:name w:val="Strong"/>
    <w:basedOn w:val="VarsaylanParagrafYazTipi"/>
    <w:uiPriority w:val="22"/>
    <w:qFormat/>
    <w:rsid w:val="006E60AC"/>
    <w:rPr>
      <w:b/>
      <w:bCs/>
    </w:rPr>
  </w:style>
  <w:style w:type="character" w:customStyle="1" w:styleId="headnavbluexlarge21">
    <w:name w:val="headnavbluexlarge21"/>
    <w:basedOn w:val="VarsaylanParagrafYazTipi"/>
    <w:rsid w:val="006E60AC"/>
    <w:rPr>
      <w:rFonts w:ascii="Arial" w:hAnsi="Arial" w:cs="Arial" w:hint="default"/>
      <w:b/>
      <w:bCs/>
      <w:strike w:val="0"/>
      <w:dstrike w:val="0"/>
      <w:color w:val="003366"/>
      <w:sz w:val="22"/>
      <w:szCs w:val="22"/>
      <w:u w:val="none"/>
      <w:effect w:val="none"/>
    </w:rPr>
  </w:style>
  <w:style w:type="character" w:customStyle="1" w:styleId="bodycopyblacklargespaced1">
    <w:name w:val="bodycopyblacklargespaced1"/>
    <w:basedOn w:val="VarsaylanParagrafYazTipi"/>
    <w:rsid w:val="006E60AC"/>
    <w:rPr>
      <w:rFonts w:ascii="Arial" w:hAnsi="Arial" w:cs="Arial" w:hint="default"/>
      <w:color w:val="000000"/>
      <w:sz w:val="15"/>
      <w:szCs w:val="15"/>
    </w:rPr>
  </w:style>
  <w:style w:type="character" w:customStyle="1" w:styleId="a3">
    <w:name w:val="a3"/>
    <w:basedOn w:val="VarsaylanParagrafYazTipi"/>
    <w:rsid w:val="006E60AC"/>
  </w:style>
  <w:style w:type="paragraph" w:styleId="BalonMetni">
    <w:name w:val="Balloon Text"/>
    <w:basedOn w:val="Normal"/>
    <w:link w:val="BalonMetniChar"/>
    <w:uiPriority w:val="99"/>
    <w:semiHidden/>
    <w:unhideWhenUsed/>
    <w:rsid w:val="006E60AC"/>
    <w:rPr>
      <w:rFonts w:ascii="Tahoma" w:hAnsi="Tahoma" w:cs="Tahoma"/>
      <w:sz w:val="16"/>
      <w:szCs w:val="16"/>
    </w:rPr>
  </w:style>
  <w:style w:type="character" w:customStyle="1" w:styleId="BalonMetniChar">
    <w:name w:val="Balon Metni Char"/>
    <w:basedOn w:val="VarsaylanParagrafYazTipi"/>
    <w:link w:val="BalonMetni"/>
    <w:uiPriority w:val="99"/>
    <w:semiHidden/>
    <w:rsid w:val="006E60AC"/>
    <w:rPr>
      <w:rFonts w:ascii="Tahoma" w:eastAsia="Times New Roman" w:hAnsi="Tahoma" w:cs="Tahoma"/>
      <w:sz w:val="16"/>
      <w:szCs w:val="16"/>
      <w:lang w:eastAsia="tr-TR"/>
    </w:rPr>
  </w:style>
  <w:style w:type="character" w:customStyle="1" w:styleId="sectionheaders">
    <w:name w:val="sectionheaders"/>
    <w:basedOn w:val="VarsaylanParagrafYazTipi"/>
    <w:rsid w:val="006E60AC"/>
  </w:style>
  <w:style w:type="character" w:customStyle="1" w:styleId="abstractheading">
    <w:name w:val="abstractheading"/>
    <w:basedOn w:val="VarsaylanParagrafYazTipi"/>
    <w:rsid w:val="006E60AC"/>
    <w:rPr>
      <w:sz w:val="24"/>
      <w:szCs w:val="24"/>
    </w:rPr>
  </w:style>
  <w:style w:type="paragraph" w:customStyle="1" w:styleId="Abstract">
    <w:name w:val="Abstract"/>
    <w:basedOn w:val="Default"/>
    <w:next w:val="Default"/>
    <w:uiPriority w:val="99"/>
    <w:rsid w:val="006E60AC"/>
    <w:pPr>
      <w:spacing w:after="120"/>
    </w:pPr>
    <w:rPr>
      <w:rFonts w:ascii="Times New Roman" w:hAnsi="Times New Roman" w:cs="Times New Roman"/>
      <w:color w:val="auto"/>
    </w:rPr>
  </w:style>
  <w:style w:type="character" w:styleId="Vurgu">
    <w:name w:val="Emphasis"/>
    <w:basedOn w:val="VarsaylanParagrafYazTipi"/>
    <w:uiPriority w:val="20"/>
    <w:qFormat/>
    <w:rsid w:val="006E60AC"/>
    <w:rPr>
      <w:b/>
      <w:bCs/>
      <w:i w:val="0"/>
      <w:iCs w:val="0"/>
    </w:rPr>
  </w:style>
  <w:style w:type="character" w:styleId="YerTutucuMetni">
    <w:name w:val="Placeholder Text"/>
    <w:basedOn w:val="VarsaylanParagrafYazTipi"/>
    <w:uiPriority w:val="99"/>
    <w:semiHidden/>
    <w:rsid w:val="006E60AC"/>
    <w:rPr>
      <w:color w:val="808080"/>
    </w:rPr>
  </w:style>
  <w:style w:type="paragraph" w:styleId="ResimYazs">
    <w:name w:val="caption"/>
    <w:basedOn w:val="Normal"/>
    <w:next w:val="Normal"/>
    <w:uiPriority w:val="35"/>
    <w:qFormat/>
    <w:rsid w:val="009C0B0F"/>
    <w:rPr>
      <w:b/>
      <w:bCs/>
      <w:sz w:val="20"/>
      <w:szCs w:val="20"/>
    </w:rPr>
  </w:style>
  <w:style w:type="character" w:customStyle="1" w:styleId="mcontent">
    <w:name w:val="mcontent"/>
    <w:basedOn w:val="VarsaylanParagrafYazTipi"/>
    <w:rsid w:val="007E672C"/>
  </w:style>
  <w:style w:type="character" w:customStyle="1" w:styleId="affiliation">
    <w:name w:val="affiliation"/>
    <w:basedOn w:val="VarsaylanParagrafYazTipi"/>
    <w:rsid w:val="00CE7AC4"/>
  </w:style>
  <w:style w:type="character" w:styleId="zlenenKpr">
    <w:name w:val="FollowedHyperlink"/>
    <w:basedOn w:val="VarsaylanParagrafYazTipi"/>
    <w:uiPriority w:val="99"/>
    <w:semiHidden/>
    <w:unhideWhenUsed/>
    <w:rsid w:val="00CE7AC4"/>
    <w:rPr>
      <w:color w:val="800080"/>
      <w:u w:val="single"/>
    </w:rPr>
  </w:style>
</w:styles>
</file>

<file path=word/webSettings.xml><?xml version="1.0" encoding="utf-8"?>
<w:webSettings xmlns:r="http://schemas.openxmlformats.org/officeDocument/2006/relationships" xmlns:w="http://schemas.openxmlformats.org/wordprocessingml/2006/main">
  <w:divs>
    <w:div w:id="41171089">
      <w:bodyDiv w:val="1"/>
      <w:marLeft w:val="0"/>
      <w:marRight w:val="0"/>
      <w:marTop w:val="0"/>
      <w:marBottom w:val="0"/>
      <w:divBdr>
        <w:top w:val="none" w:sz="0" w:space="0" w:color="auto"/>
        <w:left w:val="none" w:sz="0" w:space="0" w:color="auto"/>
        <w:bottom w:val="none" w:sz="0" w:space="0" w:color="auto"/>
        <w:right w:val="none" w:sz="0" w:space="0" w:color="auto"/>
      </w:divBdr>
    </w:div>
    <w:div w:id="473833502">
      <w:bodyDiv w:val="1"/>
      <w:marLeft w:val="0"/>
      <w:marRight w:val="0"/>
      <w:marTop w:val="0"/>
      <w:marBottom w:val="0"/>
      <w:divBdr>
        <w:top w:val="none" w:sz="0" w:space="0" w:color="auto"/>
        <w:left w:val="none" w:sz="0" w:space="0" w:color="auto"/>
        <w:bottom w:val="none" w:sz="0" w:space="0" w:color="auto"/>
        <w:right w:val="none" w:sz="0" w:space="0" w:color="auto"/>
      </w:divBdr>
    </w:div>
    <w:div w:id="592514453">
      <w:bodyDiv w:val="1"/>
      <w:marLeft w:val="0"/>
      <w:marRight w:val="0"/>
      <w:marTop w:val="0"/>
      <w:marBottom w:val="0"/>
      <w:divBdr>
        <w:top w:val="none" w:sz="0" w:space="0" w:color="auto"/>
        <w:left w:val="none" w:sz="0" w:space="0" w:color="auto"/>
        <w:bottom w:val="none" w:sz="0" w:space="0" w:color="auto"/>
        <w:right w:val="none" w:sz="0" w:space="0" w:color="auto"/>
      </w:divBdr>
    </w:div>
    <w:div w:id="605846924">
      <w:bodyDiv w:val="1"/>
      <w:marLeft w:val="0"/>
      <w:marRight w:val="0"/>
      <w:marTop w:val="0"/>
      <w:marBottom w:val="0"/>
      <w:divBdr>
        <w:top w:val="none" w:sz="0" w:space="0" w:color="auto"/>
        <w:left w:val="none" w:sz="0" w:space="0" w:color="auto"/>
        <w:bottom w:val="none" w:sz="0" w:space="0" w:color="auto"/>
        <w:right w:val="none" w:sz="0" w:space="0" w:color="auto"/>
      </w:divBdr>
      <w:divsChild>
        <w:div w:id="263924686">
          <w:marLeft w:val="0"/>
          <w:marRight w:val="0"/>
          <w:marTop w:val="0"/>
          <w:marBottom w:val="0"/>
          <w:divBdr>
            <w:top w:val="none" w:sz="0" w:space="0" w:color="auto"/>
            <w:left w:val="none" w:sz="0" w:space="0" w:color="auto"/>
            <w:bottom w:val="none" w:sz="0" w:space="0" w:color="auto"/>
            <w:right w:val="none" w:sz="0" w:space="0" w:color="auto"/>
          </w:divBdr>
          <w:divsChild>
            <w:div w:id="2031056975">
              <w:marLeft w:val="0"/>
              <w:marRight w:val="0"/>
              <w:marTop w:val="0"/>
              <w:marBottom w:val="0"/>
              <w:divBdr>
                <w:top w:val="none" w:sz="0" w:space="0" w:color="auto"/>
                <w:left w:val="none" w:sz="0" w:space="0" w:color="auto"/>
                <w:bottom w:val="none" w:sz="0" w:space="0" w:color="auto"/>
                <w:right w:val="none" w:sz="0" w:space="0" w:color="auto"/>
              </w:divBdr>
              <w:divsChild>
                <w:div w:id="10669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7740">
      <w:bodyDiv w:val="1"/>
      <w:marLeft w:val="0"/>
      <w:marRight w:val="0"/>
      <w:marTop w:val="0"/>
      <w:marBottom w:val="0"/>
      <w:divBdr>
        <w:top w:val="none" w:sz="0" w:space="0" w:color="auto"/>
        <w:left w:val="none" w:sz="0" w:space="0" w:color="auto"/>
        <w:bottom w:val="none" w:sz="0" w:space="0" w:color="auto"/>
        <w:right w:val="none" w:sz="0" w:space="0" w:color="auto"/>
      </w:divBdr>
    </w:div>
    <w:div w:id="828252566">
      <w:bodyDiv w:val="1"/>
      <w:marLeft w:val="0"/>
      <w:marRight w:val="0"/>
      <w:marTop w:val="0"/>
      <w:marBottom w:val="0"/>
      <w:divBdr>
        <w:top w:val="none" w:sz="0" w:space="0" w:color="auto"/>
        <w:left w:val="none" w:sz="0" w:space="0" w:color="auto"/>
        <w:bottom w:val="none" w:sz="0" w:space="0" w:color="auto"/>
        <w:right w:val="none" w:sz="0" w:space="0" w:color="auto"/>
      </w:divBdr>
    </w:div>
    <w:div w:id="947546640">
      <w:bodyDiv w:val="1"/>
      <w:marLeft w:val="0"/>
      <w:marRight w:val="0"/>
      <w:marTop w:val="0"/>
      <w:marBottom w:val="0"/>
      <w:divBdr>
        <w:top w:val="none" w:sz="0" w:space="0" w:color="auto"/>
        <w:left w:val="none" w:sz="0" w:space="0" w:color="auto"/>
        <w:bottom w:val="none" w:sz="0" w:space="0" w:color="auto"/>
        <w:right w:val="none" w:sz="0" w:space="0" w:color="auto"/>
      </w:divBdr>
    </w:div>
    <w:div w:id="1084690439">
      <w:bodyDiv w:val="1"/>
      <w:marLeft w:val="0"/>
      <w:marRight w:val="0"/>
      <w:marTop w:val="0"/>
      <w:marBottom w:val="0"/>
      <w:divBdr>
        <w:top w:val="none" w:sz="0" w:space="0" w:color="auto"/>
        <w:left w:val="none" w:sz="0" w:space="0" w:color="auto"/>
        <w:bottom w:val="none" w:sz="0" w:space="0" w:color="auto"/>
        <w:right w:val="none" w:sz="0" w:space="0" w:color="auto"/>
      </w:divBdr>
      <w:divsChild>
        <w:div w:id="114637456">
          <w:marLeft w:val="0"/>
          <w:marRight w:val="0"/>
          <w:marTop w:val="0"/>
          <w:marBottom w:val="0"/>
          <w:divBdr>
            <w:top w:val="none" w:sz="0" w:space="0" w:color="auto"/>
            <w:left w:val="none" w:sz="0" w:space="0" w:color="auto"/>
            <w:bottom w:val="none" w:sz="0" w:space="0" w:color="auto"/>
            <w:right w:val="none" w:sz="0" w:space="0" w:color="auto"/>
          </w:divBdr>
        </w:div>
      </w:divsChild>
    </w:div>
    <w:div w:id="1110122701">
      <w:bodyDiv w:val="1"/>
      <w:marLeft w:val="0"/>
      <w:marRight w:val="0"/>
      <w:marTop w:val="0"/>
      <w:marBottom w:val="0"/>
      <w:divBdr>
        <w:top w:val="none" w:sz="0" w:space="0" w:color="auto"/>
        <w:left w:val="none" w:sz="0" w:space="0" w:color="auto"/>
        <w:bottom w:val="none" w:sz="0" w:space="0" w:color="auto"/>
        <w:right w:val="none" w:sz="0" w:space="0" w:color="auto"/>
      </w:divBdr>
    </w:div>
    <w:div w:id="1130634203">
      <w:bodyDiv w:val="1"/>
      <w:marLeft w:val="0"/>
      <w:marRight w:val="0"/>
      <w:marTop w:val="0"/>
      <w:marBottom w:val="0"/>
      <w:divBdr>
        <w:top w:val="none" w:sz="0" w:space="0" w:color="auto"/>
        <w:left w:val="none" w:sz="0" w:space="0" w:color="auto"/>
        <w:bottom w:val="none" w:sz="0" w:space="0" w:color="auto"/>
        <w:right w:val="none" w:sz="0" w:space="0" w:color="auto"/>
      </w:divBdr>
    </w:div>
    <w:div w:id="1262030512">
      <w:bodyDiv w:val="1"/>
      <w:marLeft w:val="0"/>
      <w:marRight w:val="0"/>
      <w:marTop w:val="0"/>
      <w:marBottom w:val="0"/>
      <w:divBdr>
        <w:top w:val="none" w:sz="0" w:space="0" w:color="auto"/>
        <w:left w:val="none" w:sz="0" w:space="0" w:color="auto"/>
        <w:bottom w:val="none" w:sz="0" w:space="0" w:color="auto"/>
        <w:right w:val="none" w:sz="0" w:space="0" w:color="auto"/>
      </w:divBdr>
      <w:divsChild>
        <w:div w:id="1918855044">
          <w:marLeft w:val="547"/>
          <w:marRight w:val="0"/>
          <w:marTop w:val="96"/>
          <w:marBottom w:val="0"/>
          <w:divBdr>
            <w:top w:val="none" w:sz="0" w:space="0" w:color="auto"/>
            <w:left w:val="none" w:sz="0" w:space="0" w:color="auto"/>
            <w:bottom w:val="none" w:sz="0" w:space="0" w:color="auto"/>
            <w:right w:val="none" w:sz="0" w:space="0" w:color="auto"/>
          </w:divBdr>
        </w:div>
      </w:divsChild>
    </w:div>
    <w:div w:id="1487817436">
      <w:bodyDiv w:val="1"/>
      <w:marLeft w:val="0"/>
      <w:marRight w:val="0"/>
      <w:marTop w:val="0"/>
      <w:marBottom w:val="0"/>
      <w:divBdr>
        <w:top w:val="none" w:sz="0" w:space="0" w:color="auto"/>
        <w:left w:val="none" w:sz="0" w:space="0" w:color="auto"/>
        <w:bottom w:val="none" w:sz="0" w:space="0" w:color="auto"/>
        <w:right w:val="none" w:sz="0" w:space="0" w:color="auto"/>
      </w:divBdr>
    </w:div>
    <w:div w:id="1575164325">
      <w:bodyDiv w:val="1"/>
      <w:marLeft w:val="0"/>
      <w:marRight w:val="0"/>
      <w:marTop w:val="0"/>
      <w:marBottom w:val="0"/>
      <w:divBdr>
        <w:top w:val="none" w:sz="0" w:space="0" w:color="auto"/>
        <w:left w:val="none" w:sz="0" w:space="0" w:color="auto"/>
        <w:bottom w:val="none" w:sz="0" w:space="0" w:color="auto"/>
        <w:right w:val="none" w:sz="0" w:space="0" w:color="auto"/>
      </w:divBdr>
    </w:div>
    <w:div w:id="1588148671">
      <w:bodyDiv w:val="1"/>
      <w:marLeft w:val="0"/>
      <w:marRight w:val="0"/>
      <w:marTop w:val="0"/>
      <w:marBottom w:val="0"/>
      <w:divBdr>
        <w:top w:val="none" w:sz="0" w:space="0" w:color="auto"/>
        <w:left w:val="none" w:sz="0" w:space="0" w:color="auto"/>
        <w:bottom w:val="none" w:sz="0" w:space="0" w:color="auto"/>
        <w:right w:val="none" w:sz="0" w:space="0" w:color="auto"/>
      </w:divBdr>
      <w:divsChild>
        <w:div w:id="872424283">
          <w:marLeft w:val="547"/>
          <w:marRight w:val="0"/>
          <w:marTop w:val="96"/>
          <w:marBottom w:val="0"/>
          <w:divBdr>
            <w:top w:val="none" w:sz="0" w:space="0" w:color="auto"/>
            <w:left w:val="none" w:sz="0" w:space="0" w:color="auto"/>
            <w:bottom w:val="none" w:sz="0" w:space="0" w:color="auto"/>
            <w:right w:val="none" w:sz="0" w:space="0" w:color="auto"/>
          </w:divBdr>
        </w:div>
        <w:div w:id="1230075938">
          <w:marLeft w:val="547"/>
          <w:marRight w:val="0"/>
          <w:marTop w:val="96"/>
          <w:marBottom w:val="0"/>
          <w:divBdr>
            <w:top w:val="none" w:sz="0" w:space="0" w:color="auto"/>
            <w:left w:val="none" w:sz="0" w:space="0" w:color="auto"/>
            <w:bottom w:val="none" w:sz="0" w:space="0" w:color="auto"/>
            <w:right w:val="none" w:sz="0" w:space="0" w:color="auto"/>
          </w:divBdr>
        </w:div>
        <w:div w:id="1594053099">
          <w:marLeft w:val="547"/>
          <w:marRight w:val="0"/>
          <w:marTop w:val="96"/>
          <w:marBottom w:val="0"/>
          <w:divBdr>
            <w:top w:val="none" w:sz="0" w:space="0" w:color="auto"/>
            <w:left w:val="none" w:sz="0" w:space="0" w:color="auto"/>
            <w:bottom w:val="none" w:sz="0" w:space="0" w:color="auto"/>
            <w:right w:val="none" w:sz="0" w:space="0" w:color="auto"/>
          </w:divBdr>
        </w:div>
      </w:divsChild>
    </w:div>
    <w:div w:id="1632783810">
      <w:bodyDiv w:val="1"/>
      <w:marLeft w:val="0"/>
      <w:marRight w:val="0"/>
      <w:marTop w:val="0"/>
      <w:marBottom w:val="0"/>
      <w:divBdr>
        <w:top w:val="none" w:sz="0" w:space="0" w:color="auto"/>
        <w:left w:val="none" w:sz="0" w:space="0" w:color="auto"/>
        <w:bottom w:val="none" w:sz="0" w:space="0" w:color="auto"/>
        <w:right w:val="none" w:sz="0" w:space="0" w:color="auto"/>
      </w:divBdr>
      <w:divsChild>
        <w:div w:id="2377857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en.wikipedia.org/wiki/Bluetooth" TargetMode="External"/><Relationship Id="rId42" Type="http://schemas.openxmlformats.org/officeDocument/2006/relationships/hyperlink" Target="http://en.wikipedia.org/wiki/Radiometry" TargetMode="External"/><Relationship Id="rId47" Type="http://schemas.openxmlformats.org/officeDocument/2006/relationships/image" Target="media/image12.png"/><Relationship Id="rId63" Type="http://schemas.openxmlformats.org/officeDocument/2006/relationships/hyperlink" Target="http://www.yeminlisozluk.com/index.php?kelime=efficiently" TargetMode="External"/><Relationship Id="rId68" Type="http://schemas.openxmlformats.org/officeDocument/2006/relationships/hyperlink" Target="http://www.yeminlisozluk.com/index.php?kelime=naturally" TargetMode="External"/><Relationship Id="rId84" Type="http://schemas.openxmlformats.org/officeDocument/2006/relationships/hyperlink" Target="http://www.camiresearch.com/Data_Com_Basics/RS232_standard.html" TargetMode="External"/><Relationship Id="rId89" Type="http://schemas.openxmlformats.org/officeDocument/2006/relationships/hyperlink" Target="http://linmodems.technion.ac.il/pctel-linux/Pctel.ATCommand.Guide.6.23.00.pdf" TargetMode="External"/><Relationship Id="rId112" Type="http://schemas.openxmlformats.org/officeDocument/2006/relationships/footer" Target="footer1.xml"/><Relationship Id="rId16" Type="http://schemas.openxmlformats.org/officeDocument/2006/relationships/hyperlink" Target="http://searchSecurity.techtarget.com/sDefinition/0,,sid14_gci295031,00.html" TargetMode="External"/><Relationship Id="rId107" Type="http://schemas.openxmlformats.org/officeDocument/2006/relationships/image" Target="media/image23.emf"/><Relationship Id="rId11" Type="http://schemas.openxmlformats.org/officeDocument/2006/relationships/hyperlink" Target="http://searchMobileComputing.techtarget.com/sDefinition/0,,sid40_gci837226,00.html" TargetMode="External"/><Relationship Id="rId24"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en.wikipedia.org/wiki/Luminous_emittance" TargetMode="External"/><Relationship Id="rId45" Type="http://schemas.openxmlformats.org/officeDocument/2006/relationships/hyperlink" Target="http://www.yeminlisozluk.com/index.php?kelime=intensity" TargetMode="External"/><Relationship Id="rId53" Type="http://schemas.openxmlformats.org/officeDocument/2006/relationships/hyperlink" Target="http://en.wikipedia.org/wiki/Latitude" TargetMode="External"/><Relationship Id="rId58" Type="http://schemas.openxmlformats.org/officeDocument/2006/relationships/hyperlink" Target="http://en.wikipedia.org/wiki/Daylight" TargetMode="External"/><Relationship Id="rId66" Type="http://schemas.openxmlformats.org/officeDocument/2006/relationships/hyperlink" Target="http://www.yeminlisozluk.com/index.php?kelime=these" TargetMode="External"/><Relationship Id="rId74" Type="http://schemas.openxmlformats.org/officeDocument/2006/relationships/hyperlink" Target="http://www.amazon.com/exec/obidos/search-handle-url/ref=ntt_athr_dp_sr_1?%5Fencoding=UTF8&amp;search-type=ss&amp;index=books&amp;field-author=Jose%20A.%20Gutierrez" TargetMode="External"/><Relationship Id="rId79" Type="http://schemas.openxmlformats.org/officeDocument/2006/relationships/hyperlink" Target="http://moment.cs.ucsb.edu/AODV/" TargetMode="External"/><Relationship Id="rId87" Type="http://schemas.openxmlformats.org/officeDocument/2006/relationships/hyperlink" Target="http://www.delphiturkiye.com/forum/" TargetMode="External"/><Relationship Id="rId102" Type="http://schemas.openxmlformats.org/officeDocument/2006/relationships/image" Target="media/image18.emf"/><Relationship Id="rId110" Type="http://schemas.openxmlformats.org/officeDocument/2006/relationships/image" Target="media/image26.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yeminlisozluk.com/index.php?kelime=could" TargetMode="External"/><Relationship Id="rId82" Type="http://schemas.openxmlformats.org/officeDocument/2006/relationships/hyperlink" Target="http://www.camiresearch.com/Data_Com_Basics/RS232_standard.html" TargetMode="External"/><Relationship Id="rId90" Type="http://schemas.openxmlformats.org/officeDocument/2006/relationships/hyperlink" Target="http://www.telegesis.com/downloads/general/TG-ETRX-R212-Commands.pdf" TargetMode="External"/><Relationship Id="rId95" Type="http://schemas.openxmlformats.org/officeDocument/2006/relationships/hyperlink" Target="http://en.wikipedia.org/wiki/Lux" TargetMode="External"/><Relationship Id="rId19" Type="http://schemas.openxmlformats.org/officeDocument/2006/relationships/hyperlink" Target="http://searchNetworking.techtarget.com/sDefinition/0,,sid7_gci870763,00.html" TargetMode="External"/><Relationship Id="rId14" Type="http://schemas.openxmlformats.org/officeDocument/2006/relationships/hyperlink" Target="http://searchMobileComputing.techtarget.com/sDefinition/0,,sid40_gci214364,00.html" TargetMode="External"/><Relationship Id="rId22" Type="http://schemas.openxmlformats.org/officeDocument/2006/relationships/image" Target="media/image1.png"/><Relationship Id="rId27" Type="http://schemas.openxmlformats.org/officeDocument/2006/relationships/hyperlink" Target="http://www.borland.com/" TargetMode="External"/><Relationship Id="rId30" Type="http://schemas.openxmlformats.org/officeDocument/2006/relationships/hyperlink" Target="http://en.wikipedia.org/w/index.php?title=Oracle_Database&amp;action=edit" TargetMode="External"/><Relationship Id="rId35" Type="http://schemas.openxmlformats.org/officeDocument/2006/relationships/image" Target="media/image8.png"/><Relationship Id="rId43" Type="http://schemas.openxmlformats.org/officeDocument/2006/relationships/hyperlink" Target="http://en.wikipedia.org/wiki/Wavelength" TargetMode="External"/><Relationship Id="rId48" Type="http://schemas.openxmlformats.org/officeDocument/2006/relationships/image" Target="media/image13.png"/><Relationship Id="rId56" Type="http://schemas.openxmlformats.org/officeDocument/2006/relationships/hyperlink" Target="http://en.wikipedia.org/wiki/Sunset" TargetMode="External"/><Relationship Id="rId64" Type="http://schemas.openxmlformats.org/officeDocument/2006/relationships/hyperlink" Target="http://www.yeminlisozluk.com/index.php?kelime=clean" TargetMode="External"/><Relationship Id="rId69" Type="http://schemas.openxmlformats.org/officeDocument/2006/relationships/hyperlink" Target="http://www.yeminlisozluk.com/index.php?kelime=preferred" TargetMode="External"/><Relationship Id="rId77" Type="http://schemas.openxmlformats.org/officeDocument/2006/relationships/hyperlink" Target="http://www.diva-portal.org/diva/getDocument?urn_nbn_se_liu_diva-2885-1__fulltext.pdf" TargetMode="External"/><Relationship Id="rId100" Type="http://schemas.openxmlformats.org/officeDocument/2006/relationships/image" Target="media/image16.emf"/><Relationship Id="rId105" Type="http://schemas.openxmlformats.org/officeDocument/2006/relationships/image" Target="media/image21.emf"/><Relationship Id="rId113" Type="http://schemas.openxmlformats.org/officeDocument/2006/relationships/footer" Target="footer2.xml"/><Relationship Id="rId8" Type="http://schemas.openxmlformats.org/officeDocument/2006/relationships/hyperlink" Target="http://searchNetworking.techtarget.com/sDefinition/0,,sid7_gci213983,00.html" TargetMode="External"/><Relationship Id="rId51" Type="http://schemas.openxmlformats.org/officeDocument/2006/relationships/hyperlink" Target="http://en.wikipedia.org/wiki/Starlight" TargetMode="External"/><Relationship Id="rId72" Type="http://schemas.openxmlformats.org/officeDocument/2006/relationships/hyperlink" Target="http://bookstore.ellibs.com/bookstore.php?_event=search&amp;_publisher=Elsevier" TargetMode="External"/><Relationship Id="rId80" Type="http://schemas.openxmlformats.org/officeDocument/2006/relationships/hyperlink" Target="http://www.camiresearch.com/Data_Com_Basics/RS232_standard.html" TargetMode="External"/><Relationship Id="rId85" Type="http://schemas.openxmlformats.org/officeDocument/2006/relationships/hyperlink" Target="http://www.camiresearch.com/Data_Com_Basics/RS232_standard.html" TargetMode="External"/><Relationship Id="rId93" Type="http://schemas.openxmlformats.org/officeDocument/2006/relationships/hyperlink" Target="http://www.future-mag.com/0701/070120.asp" TargetMode="External"/><Relationship Id="rId98" Type="http://schemas.openxmlformats.org/officeDocument/2006/relationships/hyperlink" Target="http://www.industrial-embedded.com/news/Industry+News/17697" TargetMode="External"/><Relationship Id="rId3" Type="http://schemas.openxmlformats.org/officeDocument/2006/relationships/settings" Target="settings.xml"/><Relationship Id="rId12" Type="http://schemas.openxmlformats.org/officeDocument/2006/relationships/hyperlink" Target="http://WhatIs.techtarget.com/definition/0,,sid9_gci214016,00.html" TargetMode="External"/><Relationship Id="rId17" Type="http://schemas.openxmlformats.org/officeDocument/2006/relationships/hyperlink" Target="http://searchNetworking.techtarget.com/sDefinition/0,,sid7_gci212769,00.html" TargetMode="External"/><Relationship Id="rId25" Type="http://schemas.openxmlformats.org/officeDocument/2006/relationships/hyperlink" Target="http://www.diva-portal.org/diva/getDocument?urn_nbn_se_liu_diva-2885-1__fulltext.pdf" TargetMode="External"/><Relationship Id="rId33" Type="http://schemas.openxmlformats.org/officeDocument/2006/relationships/image" Target="media/image6.png"/><Relationship Id="rId38" Type="http://schemas.openxmlformats.org/officeDocument/2006/relationships/hyperlink" Target="http://en.wikipedia.org/wiki/SI" TargetMode="External"/><Relationship Id="rId46" Type="http://schemas.openxmlformats.org/officeDocument/2006/relationships/image" Target="media/image11.gif"/><Relationship Id="rId59" Type="http://schemas.openxmlformats.org/officeDocument/2006/relationships/hyperlink" Target="http://en.wikipedia.org/wiki/Sunlight" TargetMode="External"/><Relationship Id="rId67" Type="http://schemas.openxmlformats.org/officeDocument/2006/relationships/hyperlink" Target="http://www.yeminlisozluk.com/index.php?kelime=would" TargetMode="External"/><Relationship Id="rId103" Type="http://schemas.openxmlformats.org/officeDocument/2006/relationships/image" Target="media/image19.emf"/><Relationship Id="rId108" Type="http://schemas.openxmlformats.org/officeDocument/2006/relationships/image" Target="media/image24.emf"/><Relationship Id="rId116" Type="http://schemas.openxmlformats.org/officeDocument/2006/relationships/theme" Target="theme/theme1.xml"/><Relationship Id="rId20" Type="http://schemas.openxmlformats.org/officeDocument/2006/relationships/hyperlink" Target="http://en.wikipedia.org/wiki/WiFi" TargetMode="External"/><Relationship Id="rId41" Type="http://schemas.openxmlformats.org/officeDocument/2006/relationships/hyperlink" Target="http://en.wikipedia.org/wiki/Photometry_(optics)" TargetMode="External"/><Relationship Id="rId54" Type="http://schemas.openxmlformats.org/officeDocument/2006/relationships/hyperlink" Target="http://en.wikipedia.org/wiki/Twilight" TargetMode="External"/><Relationship Id="rId62" Type="http://schemas.openxmlformats.org/officeDocument/2006/relationships/hyperlink" Target="http://www.yeminlisozluk.com/index.php?kelime=produced" TargetMode="External"/><Relationship Id="rId70" Type="http://schemas.openxmlformats.org/officeDocument/2006/relationships/hyperlink" Target="http://www.alertme.com" TargetMode="External"/><Relationship Id="rId75" Type="http://schemas.openxmlformats.org/officeDocument/2006/relationships/hyperlink" Target="http://dspace.hh.se/dspace/bitstream/2082/549/1/0612%20KJ.pdf" TargetMode="External"/><Relationship Id="rId83" Type="http://schemas.openxmlformats.org/officeDocument/2006/relationships/hyperlink" Target="http://www.camiresearch.com/Data_Com_Basics/RS232_standard.html" TargetMode="External"/><Relationship Id="rId88" Type="http://schemas.openxmlformats.org/officeDocument/2006/relationships/hyperlink" Target="http://en.wikipedia.org/wiki/Oracle_database" TargetMode="External"/><Relationship Id="rId91" Type="http://schemas.openxmlformats.org/officeDocument/2006/relationships/hyperlink" Target="http://www.telegesis.com/pdf/TG-ETRX1DVK-TM-01-107.pdf" TargetMode="External"/><Relationship Id="rId96" Type="http://schemas.openxmlformats.org/officeDocument/2006/relationships/hyperlink" Target="http://images.mercateo.com/pdf/Schuricht/A90X0_DATA_E.pdf" TargetMode="External"/><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rchDataCenter.techtarget.com/sDefinition/0,,sid80_gci1048806,00.html" TargetMode="External"/><Relationship Id="rId23" Type="http://schemas.openxmlformats.org/officeDocument/2006/relationships/hyperlink" Target="http://www.yeminlisozluk.com/index.php?kelime=speedily" TargetMode="External"/><Relationship Id="rId28" Type="http://schemas.openxmlformats.org/officeDocument/2006/relationships/hyperlink" Target="http://en.wikipedia.org/wiki/Relational_database_management_system" TargetMode="External"/><Relationship Id="rId36" Type="http://schemas.openxmlformats.org/officeDocument/2006/relationships/image" Target="media/image9.png"/><Relationship Id="rId49" Type="http://schemas.openxmlformats.org/officeDocument/2006/relationships/image" Target="media/image14.png"/><Relationship Id="rId57" Type="http://schemas.openxmlformats.org/officeDocument/2006/relationships/hyperlink" Target="http://en.wikipedia.org/wiki/TV_studio" TargetMode="External"/><Relationship Id="rId106" Type="http://schemas.openxmlformats.org/officeDocument/2006/relationships/image" Target="media/image22.emf"/><Relationship Id="rId114" Type="http://schemas.openxmlformats.org/officeDocument/2006/relationships/footer" Target="footer3.xml"/><Relationship Id="rId10" Type="http://schemas.openxmlformats.org/officeDocument/2006/relationships/hyperlink" Target="http://searchNetworking.techtarget.com/sDefinition/0,,sid7_gci212436,00.html" TargetMode="External"/><Relationship Id="rId31" Type="http://schemas.openxmlformats.org/officeDocument/2006/relationships/image" Target="media/image4.png"/><Relationship Id="rId44" Type="http://schemas.openxmlformats.org/officeDocument/2006/relationships/hyperlink" Target="http://en.wikipedia.org/wiki/Luminosity_function" TargetMode="External"/><Relationship Id="rId52" Type="http://schemas.openxmlformats.org/officeDocument/2006/relationships/hyperlink" Target="http://en.wikipedia.org/wiki/Airglow" TargetMode="External"/><Relationship Id="rId60" Type="http://schemas.openxmlformats.org/officeDocument/2006/relationships/hyperlink" Target="http://www.yeminlisozluk.com/index.php?kelime=energy" TargetMode="External"/><Relationship Id="rId65" Type="http://schemas.openxmlformats.org/officeDocument/2006/relationships/hyperlink" Target="http://www.yeminlisozluk.com/index.php?kelime=methods" TargetMode="External"/><Relationship Id="rId73" Type="http://schemas.openxmlformats.org/officeDocument/2006/relationships/hyperlink" Target="http://gotomy.wordpress.com/2008/12/17/the-smart-home-will-be-flat/" TargetMode="External"/><Relationship Id="rId78" Type="http://schemas.openxmlformats.org/officeDocument/2006/relationships/hyperlink" Target="http://ieeexplore.ieee.org/xpl/RecentIssue.jsp?punumber=30" TargetMode="External"/><Relationship Id="rId81" Type="http://schemas.openxmlformats.org/officeDocument/2006/relationships/hyperlink" Target="http://www.camiresearch.com/Data_Com_Basics/RS232_standard.html" TargetMode="External"/><Relationship Id="rId86" Type="http://schemas.openxmlformats.org/officeDocument/2006/relationships/hyperlink" Target="http://www.camiresearch.com/Data_Com_Basics/RS232_standard.html" TargetMode="External"/><Relationship Id="rId94" Type="http://schemas.openxmlformats.org/officeDocument/2006/relationships/hyperlink" Target="http://en.wikipedia.org/wiki/DBm" TargetMode="External"/><Relationship Id="rId99" Type="http://schemas.openxmlformats.org/officeDocument/2006/relationships/image" Target="media/image15.emf"/><Relationship Id="rId10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yperlink" Target="http://searchMobileComputing.techtarget.com/sDefinition/0,,sid40_gci546288,00.html" TargetMode="External"/><Relationship Id="rId13" Type="http://schemas.openxmlformats.org/officeDocument/2006/relationships/hyperlink" Target="http://searchCIO-Midmarket.techtarget.com/sDefinition/0,,sid183_gci499861,00.html" TargetMode="External"/><Relationship Id="rId18" Type="http://schemas.openxmlformats.org/officeDocument/2006/relationships/hyperlink" Target="http://searchNetworking.techtarget.com/sDefinition/0,,sid7_gci870743,00.html" TargetMode="External"/><Relationship Id="rId39" Type="http://schemas.openxmlformats.org/officeDocument/2006/relationships/hyperlink" Target="http://en.wikipedia.org/wiki/Illuminance" TargetMode="External"/><Relationship Id="rId109" Type="http://schemas.openxmlformats.org/officeDocument/2006/relationships/image" Target="media/image25.emf"/><Relationship Id="rId34" Type="http://schemas.openxmlformats.org/officeDocument/2006/relationships/image" Target="media/image7.png"/><Relationship Id="rId50" Type="http://schemas.openxmlformats.org/officeDocument/2006/relationships/hyperlink" Target="http://en.wikipedia.org/wiki/Sirius" TargetMode="External"/><Relationship Id="rId55" Type="http://schemas.openxmlformats.org/officeDocument/2006/relationships/hyperlink" Target="http://en.wikipedia.org/wiki/Sunrise" TargetMode="External"/><Relationship Id="rId76" Type="http://schemas.openxmlformats.org/officeDocument/2006/relationships/hyperlink" Target="http://ieeexplore.ieee.org/search/searchresult.jsp?disp=cit&amp;queryText=(lee%20%20j.%20d.%3cIN%3eau)&amp;valnm=Lee%2C+J.D.&amp;reqloc%20=others&amp;history=yes" TargetMode="External"/><Relationship Id="rId97" Type="http://schemas.openxmlformats.org/officeDocument/2006/relationships/hyperlink" Target="http://searchmobilecomputing.techtarget.com/sDefinition/0,,sid40_gci1127402,00.html" TargetMode="External"/><Relationship Id="rId104" Type="http://schemas.openxmlformats.org/officeDocument/2006/relationships/image" Target="media/image20.emf"/><Relationship Id="rId7" Type="http://schemas.openxmlformats.org/officeDocument/2006/relationships/hyperlink" Target="http://searchMobileComputing.techtarget.com/sDefinition/0,,sid40_gci837444,00.html" TargetMode="External"/><Relationship Id="rId71" Type="http://schemas.openxmlformats.org/officeDocument/2006/relationships/hyperlink" Target="http://www.sinemergen.com/zigbee.pdf" TargetMode="External"/><Relationship Id="rId92" Type="http://schemas.openxmlformats.org/officeDocument/2006/relationships/hyperlink" Target="http://www.telegesis.com/downloads/general/TG-ETRX2DVK-PM-005-300-MG.pdf" TargetMode="External"/><Relationship Id="rId2" Type="http://schemas.openxmlformats.org/officeDocument/2006/relationships/styles" Target="styles.xml"/><Relationship Id="rId29" Type="http://schemas.openxmlformats.org/officeDocument/2006/relationships/hyperlink" Target="http://en.wikipedia.org/wiki/Oracle_Corporatio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image" Target="../media/image2.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57"/>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7.5510204081632865E-2"/>
          <c:y val="7.2519083969465756E-2"/>
          <c:w val="0.80612244897959184"/>
          <c:h val="0.77099236641221369"/>
        </c:manualLayout>
      </c:layout>
      <c:bar3DChart>
        <c:barDir val="col"/>
        <c:grouping val="clustered"/>
        <c:ser>
          <c:idx val="0"/>
          <c:order val="0"/>
          <c:tx>
            <c:strRef>
              <c:f>Sheet1!$A$2</c:f>
              <c:strCache>
                <c:ptCount val="1"/>
                <c:pt idx="0">
                  <c:v>$M</c:v>
                </c:pt>
              </c:strCache>
            </c:strRef>
          </c:tx>
          <c:spPr>
            <a:solidFill>
              <a:srgbClr val="9999FF"/>
            </a:solidFill>
            <a:ln w="12666">
              <a:solidFill>
                <a:srgbClr val="000000"/>
              </a:solidFill>
              <a:prstDash val="solid"/>
            </a:ln>
          </c:spPr>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Sheet1!$B$2:$I$2</c:f>
              <c:numCache>
                <c:formatCode>General</c:formatCode>
                <c:ptCount val="8"/>
                <c:pt idx="0">
                  <c:v>10</c:v>
                </c:pt>
                <c:pt idx="1">
                  <c:v>17</c:v>
                </c:pt>
                <c:pt idx="2">
                  <c:v>28</c:v>
                </c:pt>
                <c:pt idx="3">
                  <c:v>52</c:v>
                </c:pt>
                <c:pt idx="4">
                  <c:v>100</c:v>
                </c:pt>
                <c:pt idx="5">
                  <c:v>160</c:v>
                </c:pt>
                <c:pt idx="6">
                  <c:v>250</c:v>
                </c:pt>
                <c:pt idx="7">
                  <c:v>400</c:v>
                </c:pt>
              </c:numCache>
            </c:numRef>
          </c:val>
        </c:ser>
        <c:gapDepth val="0"/>
        <c:shape val="box"/>
        <c:axId val="187826944"/>
        <c:axId val="187828864"/>
        <c:axId val="0"/>
      </c:bar3DChart>
      <c:catAx>
        <c:axId val="187826944"/>
        <c:scaling>
          <c:orientation val="minMax"/>
        </c:scaling>
        <c:axPos val="b"/>
        <c:numFmt formatCode="General" sourceLinked="1"/>
        <c:tickLblPos val="low"/>
        <c:spPr>
          <a:ln w="316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tr-TR"/>
          </a:p>
        </c:txPr>
        <c:crossAx val="187828864"/>
        <c:crosses val="autoZero"/>
        <c:auto val="1"/>
        <c:lblAlgn val="ctr"/>
        <c:lblOffset val="100"/>
        <c:tickLblSkip val="1"/>
        <c:tickMarkSkip val="1"/>
      </c:catAx>
      <c:valAx>
        <c:axId val="187828864"/>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tr-TR"/>
          </a:p>
        </c:txPr>
        <c:crossAx val="187826944"/>
        <c:crosses val="autoZero"/>
        <c:crossBetween val="between"/>
      </c:valAx>
      <c:spPr>
        <a:noFill/>
        <a:ln w="25395">
          <a:noFill/>
        </a:ln>
      </c:spPr>
    </c:plotArea>
    <c:legend>
      <c:legendPos val="r"/>
      <c:layout>
        <c:manualLayout>
          <c:xMode val="edge"/>
          <c:yMode val="edge"/>
          <c:x val="0.90408171951479077"/>
          <c:y val="0.45419853093902834"/>
          <c:w val="8.7755044132996785E-2"/>
          <c:h val="9.1602938121943367E-2"/>
        </c:manualLayout>
      </c:layout>
      <c:spPr>
        <a:noFill/>
        <a:ln w="3166">
          <a:solidFill>
            <a:srgbClr val="000000"/>
          </a:solidFill>
          <a:prstDash val="solid"/>
        </a:ln>
      </c:spPr>
      <c:txPr>
        <a:bodyPr/>
        <a:lstStyle/>
        <a:p>
          <a:pPr>
            <a:defRPr sz="1052" b="1" i="0" u="none" strike="noStrike" baseline="0">
              <a:solidFill>
                <a:srgbClr val="000000"/>
              </a:solidFill>
              <a:latin typeface="Calibri"/>
              <a:ea typeface="Calibri"/>
              <a:cs typeface="Calibri"/>
            </a:defRPr>
          </a:pPr>
          <a:endParaRPr lang="tr-TR"/>
        </a:p>
      </c:txPr>
    </c:legend>
    <c:plotVisOnly val="1"/>
    <c:dispBlanksAs val="gap"/>
  </c:chart>
  <c:spPr>
    <a:blipFill dpi="0" rotWithShape="1">
      <a:blip xmlns:r="http://schemas.openxmlformats.org/officeDocument/2006/relationships" r:embed="rId1">
        <a:alphaModFix amt="31000"/>
      </a:blip>
      <a:srcRect/>
      <a:tile tx="0" ty="0" sx="100000" sy="100000" flip="none" algn="tl"/>
    </a:blipFill>
    <a:ln>
      <a:noFill/>
    </a:ln>
  </c:spPr>
  <c:txPr>
    <a:bodyPr/>
    <a:lstStyle/>
    <a:p>
      <a:pPr>
        <a:defRPr sz="1150" b="1" i="0" u="none" strike="noStrike" baseline="0">
          <a:solidFill>
            <a:srgbClr val="000000"/>
          </a:solidFill>
          <a:latin typeface="Calibri"/>
          <a:ea typeface="Calibri"/>
          <a:cs typeface="Calibri"/>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99</Pages>
  <Words>19250</Words>
  <Characters>109725</Characters>
  <Application>Microsoft Office Word</Application>
  <DocSecurity>0</DocSecurity>
  <Lines>914</Lines>
  <Paragraphs>257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CHAPTER I</vt:lpstr>
      <vt:lpstr>CHAPTER I</vt:lpstr>
    </vt:vector>
  </TitlesOfParts>
  <Company/>
  <LinksUpToDate>false</LinksUpToDate>
  <CharactersWithSpaces>128718</CharactersWithSpaces>
  <SharedDoc>false</SharedDoc>
  <HLinks>
    <vt:vector size="468" baseType="variant">
      <vt:variant>
        <vt:i4>7668010</vt:i4>
      </vt:variant>
      <vt:variant>
        <vt:i4>249</vt:i4>
      </vt:variant>
      <vt:variant>
        <vt:i4>0</vt:i4>
      </vt:variant>
      <vt:variant>
        <vt:i4>5</vt:i4>
      </vt:variant>
      <vt:variant>
        <vt:lpwstr>http://www.industrial-embedded.com/news/Industry+News/17697</vt:lpwstr>
      </vt:variant>
      <vt:variant>
        <vt:lpwstr/>
      </vt:variant>
      <vt:variant>
        <vt:i4>2359372</vt:i4>
      </vt:variant>
      <vt:variant>
        <vt:i4>246</vt:i4>
      </vt:variant>
      <vt:variant>
        <vt:i4>0</vt:i4>
      </vt:variant>
      <vt:variant>
        <vt:i4>5</vt:i4>
      </vt:variant>
      <vt:variant>
        <vt:lpwstr>http://searchmobilecomputing.techtarget.com/sDefinition/0,,sid40_gci1127402,00.html</vt:lpwstr>
      </vt:variant>
      <vt:variant>
        <vt:lpwstr/>
      </vt:variant>
      <vt:variant>
        <vt:i4>7798909</vt:i4>
      </vt:variant>
      <vt:variant>
        <vt:i4>243</vt:i4>
      </vt:variant>
      <vt:variant>
        <vt:i4>0</vt:i4>
      </vt:variant>
      <vt:variant>
        <vt:i4>5</vt:i4>
      </vt:variant>
      <vt:variant>
        <vt:lpwstr>http://images.mercateo.com/pdf/Schuricht/A90X0_DATA_E.pdf</vt:lpwstr>
      </vt:variant>
      <vt:variant>
        <vt:lpwstr/>
      </vt:variant>
      <vt:variant>
        <vt:i4>720960</vt:i4>
      </vt:variant>
      <vt:variant>
        <vt:i4>240</vt:i4>
      </vt:variant>
      <vt:variant>
        <vt:i4>0</vt:i4>
      </vt:variant>
      <vt:variant>
        <vt:i4>5</vt:i4>
      </vt:variant>
      <vt:variant>
        <vt:lpwstr>http://en.wikipedia.org/wiki/Lux</vt:lpwstr>
      </vt:variant>
      <vt:variant>
        <vt:lpwstr/>
      </vt:variant>
      <vt:variant>
        <vt:i4>1441879</vt:i4>
      </vt:variant>
      <vt:variant>
        <vt:i4>237</vt:i4>
      </vt:variant>
      <vt:variant>
        <vt:i4>0</vt:i4>
      </vt:variant>
      <vt:variant>
        <vt:i4>5</vt:i4>
      </vt:variant>
      <vt:variant>
        <vt:lpwstr>http://en.wikipedia.org/wiki/DBm</vt:lpwstr>
      </vt:variant>
      <vt:variant>
        <vt:lpwstr/>
      </vt:variant>
      <vt:variant>
        <vt:i4>73</vt:i4>
      </vt:variant>
      <vt:variant>
        <vt:i4>234</vt:i4>
      </vt:variant>
      <vt:variant>
        <vt:i4>0</vt:i4>
      </vt:variant>
      <vt:variant>
        <vt:i4>5</vt:i4>
      </vt:variant>
      <vt:variant>
        <vt:lpwstr>http://www.future-mag.com/0701/070120.asp</vt:lpwstr>
      </vt:variant>
      <vt:variant>
        <vt:lpwstr/>
      </vt:variant>
      <vt:variant>
        <vt:i4>5636108</vt:i4>
      </vt:variant>
      <vt:variant>
        <vt:i4>231</vt:i4>
      </vt:variant>
      <vt:variant>
        <vt:i4>0</vt:i4>
      </vt:variant>
      <vt:variant>
        <vt:i4>5</vt:i4>
      </vt:variant>
      <vt:variant>
        <vt:lpwstr>http://www.telegesis.com/downloads/general/TG-ETRX2DVK-PM-005-300-MG.pdf</vt:lpwstr>
      </vt:variant>
      <vt:variant>
        <vt:lpwstr/>
      </vt:variant>
      <vt:variant>
        <vt:i4>7209065</vt:i4>
      </vt:variant>
      <vt:variant>
        <vt:i4>228</vt:i4>
      </vt:variant>
      <vt:variant>
        <vt:i4>0</vt:i4>
      </vt:variant>
      <vt:variant>
        <vt:i4>5</vt:i4>
      </vt:variant>
      <vt:variant>
        <vt:lpwstr>http://www.telegesis.com/pdf/TG-ETRX1DVK-TM-01-107.pdf</vt:lpwstr>
      </vt:variant>
      <vt:variant>
        <vt:lpwstr/>
      </vt:variant>
      <vt:variant>
        <vt:i4>1179717</vt:i4>
      </vt:variant>
      <vt:variant>
        <vt:i4>225</vt:i4>
      </vt:variant>
      <vt:variant>
        <vt:i4>0</vt:i4>
      </vt:variant>
      <vt:variant>
        <vt:i4>5</vt:i4>
      </vt:variant>
      <vt:variant>
        <vt:lpwstr>http://www.telegesis.com/downloads/general/TG-ETRX-R212-Commands.pdf</vt:lpwstr>
      </vt:variant>
      <vt:variant>
        <vt:lpwstr/>
      </vt:variant>
      <vt:variant>
        <vt:i4>1245202</vt:i4>
      </vt:variant>
      <vt:variant>
        <vt:i4>222</vt:i4>
      </vt:variant>
      <vt:variant>
        <vt:i4>0</vt:i4>
      </vt:variant>
      <vt:variant>
        <vt:i4>5</vt:i4>
      </vt:variant>
      <vt:variant>
        <vt:lpwstr>http://linmodems.technion.ac.il/pctel-linux/Pctel.ATCommand.Guide.6.23.00.pdf</vt:lpwstr>
      </vt:variant>
      <vt:variant>
        <vt:lpwstr/>
      </vt:variant>
      <vt:variant>
        <vt:i4>2490432</vt:i4>
      </vt:variant>
      <vt:variant>
        <vt:i4>219</vt:i4>
      </vt:variant>
      <vt:variant>
        <vt:i4>0</vt:i4>
      </vt:variant>
      <vt:variant>
        <vt:i4>5</vt:i4>
      </vt:variant>
      <vt:variant>
        <vt:lpwstr>http://en.wikipedia.org/wiki/Oracle_database</vt:lpwstr>
      </vt:variant>
      <vt:variant>
        <vt:lpwstr/>
      </vt:variant>
      <vt:variant>
        <vt:i4>3539007</vt:i4>
      </vt:variant>
      <vt:variant>
        <vt:i4>216</vt:i4>
      </vt:variant>
      <vt:variant>
        <vt:i4>0</vt:i4>
      </vt:variant>
      <vt:variant>
        <vt:i4>5</vt:i4>
      </vt:variant>
      <vt:variant>
        <vt:lpwstr>http://www.delphiturkiye.com/forum/</vt:lpwstr>
      </vt:variant>
      <vt:variant>
        <vt:lpwstr/>
      </vt:variant>
      <vt:variant>
        <vt:i4>1966180</vt:i4>
      </vt:variant>
      <vt:variant>
        <vt:i4>213</vt:i4>
      </vt:variant>
      <vt:variant>
        <vt:i4>0</vt:i4>
      </vt:variant>
      <vt:variant>
        <vt:i4>5</vt:i4>
      </vt:variant>
      <vt:variant>
        <vt:lpwstr>http://www.camiresearch.com/Data_Com_Basics/RS232_standard.html</vt:lpwstr>
      </vt:variant>
      <vt:variant>
        <vt:lpwstr/>
      </vt:variant>
      <vt:variant>
        <vt:i4>1966180</vt:i4>
      </vt:variant>
      <vt:variant>
        <vt:i4>210</vt:i4>
      </vt:variant>
      <vt:variant>
        <vt:i4>0</vt:i4>
      </vt:variant>
      <vt:variant>
        <vt:i4>5</vt:i4>
      </vt:variant>
      <vt:variant>
        <vt:lpwstr>http://www.camiresearch.com/Data_Com_Basics/RS232_standard.html</vt:lpwstr>
      </vt:variant>
      <vt:variant>
        <vt:lpwstr/>
      </vt:variant>
      <vt:variant>
        <vt:i4>1966180</vt:i4>
      </vt:variant>
      <vt:variant>
        <vt:i4>207</vt:i4>
      </vt:variant>
      <vt:variant>
        <vt:i4>0</vt:i4>
      </vt:variant>
      <vt:variant>
        <vt:i4>5</vt:i4>
      </vt:variant>
      <vt:variant>
        <vt:lpwstr>http://www.camiresearch.com/Data_Com_Basics/RS232_standard.html</vt:lpwstr>
      </vt:variant>
      <vt:variant>
        <vt:lpwstr/>
      </vt:variant>
      <vt:variant>
        <vt:i4>1966180</vt:i4>
      </vt:variant>
      <vt:variant>
        <vt:i4>204</vt:i4>
      </vt:variant>
      <vt:variant>
        <vt:i4>0</vt:i4>
      </vt:variant>
      <vt:variant>
        <vt:i4>5</vt:i4>
      </vt:variant>
      <vt:variant>
        <vt:lpwstr>http://www.camiresearch.com/Data_Com_Basics/RS232_standard.html</vt:lpwstr>
      </vt:variant>
      <vt:variant>
        <vt:lpwstr/>
      </vt:variant>
      <vt:variant>
        <vt:i4>1966180</vt:i4>
      </vt:variant>
      <vt:variant>
        <vt:i4>201</vt:i4>
      </vt:variant>
      <vt:variant>
        <vt:i4>0</vt:i4>
      </vt:variant>
      <vt:variant>
        <vt:i4>5</vt:i4>
      </vt:variant>
      <vt:variant>
        <vt:lpwstr>http://www.camiresearch.com/Data_Com_Basics/RS232_standard.html</vt:lpwstr>
      </vt:variant>
      <vt:variant>
        <vt:lpwstr/>
      </vt:variant>
      <vt:variant>
        <vt:i4>1966180</vt:i4>
      </vt:variant>
      <vt:variant>
        <vt:i4>198</vt:i4>
      </vt:variant>
      <vt:variant>
        <vt:i4>0</vt:i4>
      </vt:variant>
      <vt:variant>
        <vt:i4>5</vt:i4>
      </vt:variant>
      <vt:variant>
        <vt:lpwstr>http://www.camiresearch.com/Data_Com_Basics/RS232_standard.html</vt:lpwstr>
      </vt:variant>
      <vt:variant>
        <vt:lpwstr/>
      </vt:variant>
      <vt:variant>
        <vt:i4>1966180</vt:i4>
      </vt:variant>
      <vt:variant>
        <vt:i4>195</vt:i4>
      </vt:variant>
      <vt:variant>
        <vt:i4>0</vt:i4>
      </vt:variant>
      <vt:variant>
        <vt:i4>5</vt:i4>
      </vt:variant>
      <vt:variant>
        <vt:lpwstr>http://www.camiresearch.com/Data_Com_Basics/RS232_standard.html</vt:lpwstr>
      </vt:variant>
      <vt:variant>
        <vt:lpwstr/>
      </vt:variant>
      <vt:variant>
        <vt:i4>6422574</vt:i4>
      </vt:variant>
      <vt:variant>
        <vt:i4>192</vt:i4>
      </vt:variant>
      <vt:variant>
        <vt:i4>0</vt:i4>
      </vt:variant>
      <vt:variant>
        <vt:i4>5</vt:i4>
      </vt:variant>
      <vt:variant>
        <vt:lpwstr>http://moment.cs.ucsb.edu/AODV/</vt:lpwstr>
      </vt:variant>
      <vt:variant>
        <vt:lpwstr/>
      </vt:variant>
      <vt:variant>
        <vt:i4>19529824</vt:i4>
      </vt:variant>
      <vt:variant>
        <vt:i4>189</vt:i4>
      </vt:variant>
      <vt:variant>
        <vt:i4>0</vt:i4>
      </vt:variant>
      <vt:variant>
        <vt:i4>5</vt:i4>
      </vt:variant>
      <vt:variant>
        <vt:lpwstr>http://ieeexplore.ieee.org/xpl/RecentIssue.jsp?punumber=30</vt:lpwstr>
      </vt:variant>
      <vt:variant>
        <vt:lpwstr/>
      </vt:variant>
      <vt:variant>
        <vt:i4>2490469</vt:i4>
      </vt:variant>
      <vt:variant>
        <vt:i4>186</vt:i4>
      </vt:variant>
      <vt:variant>
        <vt:i4>0</vt:i4>
      </vt:variant>
      <vt:variant>
        <vt:i4>5</vt:i4>
      </vt:variant>
      <vt:variant>
        <vt:lpwstr>http://www.diva-portal.org/diva/getDocument?urn_nbn_se_liu_diva-2885-1__fulltext.pdf</vt:lpwstr>
      </vt:variant>
      <vt:variant>
        <vt:lpwstr/>
      </vt:variant>
      <vt:variant>
        <vt:i4>1311007</vt:i4>
      </vt:variant>
      <vt:variant>
        <vt:i4>183</vt:i4>
      </vt:variant>
      <vt:variant>
        <vt:i4>0</vt:i4>
      </vt:variant>
      <vt:variant>
        <vt:i4>5</vt:i4>
      </vt:variant>
      <vt:variant>
        <vt:lpwstr>http://ieeexplore.ieee.org/search/searchresult.jsp?disp=cit&amp;queryText=(lee%20%20j.%20d.%3cIN%3eau)&amp;valnm=Lee%2C+J.D.&amp;reqloc%20=others&amp;history=yes</vt:lpwstr>
      </vt:variant>
      <vt:variant>
        <vt:lpwstr/>
      </vt:variant>
      <vt:variant>
        <vt:i4>7274535</vt:i4>
      </vt:variant>
      <vt:variant>
        <vt:i4>180</vt:i4>
      </vt:variant>
      <vt:variant>
        <vt:i4>0</vt:i4>
      </vt:variant>
      <vt:variant>
        <vt:i4>5</vt:i4>
      </vt:variant>
      <vt:variant>
        <vt:lpwstr>http://dspace.hh.se/dspace/bitstream/2082/549/1/0612 KJ.pdf</vt:lpwstr>
      </vt:variant>
      <vt:variant>
        <vt:lpwstr/>
      </vt:variant>
      <vt:variant>
        <vt:i4>4128889</vt:i4>
      </vt:variant>
      <vt:variant>
        <vt:i4>177</vt:i4>
      </vt:variant>
      <vt:variant>
        <vt:i4>0</vt:i4>
      </vt:variant>
      <vt:variant>
        <vt:i4>5</vt:i4>
      </vt:variant>
      <vt:variant>
        <vt:lpwstr>http://www.amazon.com/exec/obidos/search-handle-url/ref=ntt_athr_dp_sr_1?%5Fencoding=UTF8&amp;search-type=ss&amp;index=books&amp;field-author=Jose%20A.%20Gutierrez</vt:lpwstr>
      </vt:variant>
      <vt:variant>
        <vt:lpwstr/>
      </vt:variant>
      <vt:variant>
        <vt:i4>3342389</vt:i4>
      </vt:variant>
      <vt:variant>
        <vt:i4>174</vt:i4>
      </vt:variant>
      <vt:variant>
        <vt:i4>0</vt:i4>
      </vt:variant>
      <vt:variant>
        <vt:i4>5</vt:i4>
      </vt:variant>
      <vt:variant>
        <vt:lpwstr>http://gotomy.wordpress.com/2008/12/17/the-smart-home-will-be-flat/</vt:lpwstr>
      </vt:variant>
      <vt:variant>
        <vt:lpwstr/>
      </vt:variant>
      <vt:variant>
        <vt:i4>6684705</vt:i4>
      </vt:variant>
      <vt:variant>
        <vt:i4>171</vt:i4>
      </vt:variant>
      <vt:variant>
        <vt:i4>0</vt:i4>
      </vt:variant>
      <vt:variant>
        <vt:i4>5</vt:i4>
      </vt:variant>
      <vt:variant>
        <vt:lpwstr>http://bookstore.ellibs.com/bookstore.php?_event=search&amp;_publisher=Elsevier</vt:lpwstr>
      </vt:variant>
      <vt:variant>
        <vt:lpwstr/>
      </vt:variant>
      <vt:variant>
        <vt:i4>5898252</vt:i4>
      </vt:variant>
      <vt:variant>
        <vt:i4>168</vt:i4>
      </vt:variant>
      <vt:variant>
        <vt:i4>0</vt:i4>
      </vt:variant>
      <vt:variant>
        <vt:i4>5</vt:i4>
      </vt:variant>
      <vt:variant>
        <vt:lpwstr>http://www.sinemergen.com/zigbee.pdf</vt:lpwstr>
      </vt:variant>
      <vt:variant>
        <vt:lpwstr/>
      </vt:variant>
      <vt:variant>
        <vt:i4>3145826</vt:i4>
      </vt:variant>
      <vt:variant>
        <vt:i4>165</vt:i4>
      </vt:variant>
      <vt:variant>
        <vt:i4>0</vt:i4>
      </vt:variant>
      <vt:variant>
        <vt:i4>5</vt:i4>
      </vt:variant>
      <vt:variant>
        <vt:lpwstr>http://www.alertme.com/</vt:lpwstr>
      </vt:variant>
      <vt:variant>
        <vt:lpwstr/>
      </vt:variant>
      <vt:variant>
        <vt:i4>8323131</vt:i4>
      </vt:variant>
      <vt:variant>
        <vt:i4>162</vt:i4>
      </vt:variant>
      <vt:variant>
        <vt:i4>0</vt:i4>
      </vt:variant>
      <vt:variant>
        <vt:i4>5</vt:i4>
      </vt:variant>
      <vt:variant>
        <vt:lpwstr>http://www.yeminlisozluk.com/index.php?kelime=preferred</vt:lpwstr>
      </vt:variant>
      <vt:variant>
        <vt:lpwstr/>
      </vt:variant>
      <vt:variant>
        <vt:i4>6619197</vt:i4>
      </vt:variant>
      <vt:variant>
        <vt:i4>159</vt:i4>
      </vt:variant>
      <vt:variant>
        <vt:i4>0</vt:i4>
      </vt:variant>
      <vt:variant>
        <vt:i4>5</vt:i4>
      </vt:variant>
      <vt:variant>
        <vt:lpwstr>http://www.yeminlisozluk.com/index.php?kelime=naturally</vt:lpwstr>
      </vt:variant>
      <vt:variant>
        <vt:lpwstr/>
      </vt:variant>
      <vt:variant>
        <vt:i4>8323131</vt:i4>
      </vt:variant>
      <vt:variant>
        <vt:i4>156</vt:i4>
      </vt:variant>
      <vt:variant>
        <vt:i4>0</vt:i4>
      </vt:variant>
      <vt:variant>
        <vt:i4>5</vt:i4>
      </vt:variant>
      <vt:variant>
        <vt:lpwstr>http://www.yeminlisozluk.com/index.php?kelime=would</vt:lpwstr>
      </vt:variant>
      <vt:variant>
        <vt:lpwstr/>
      </vt:variant>
      <vt:variant>
        <vt:i4>6750248</vt:i4>
      </vt:variant>
      <vt:variant>
        <vt:i4>153</vt:i4>
      </vt:variant>
      <vt:variant>
        <vt:i4>0</vt:i4>
      </vt:variant>
      <vt:variant>
        <vt:i4>5</vt:i4>
      </vt:variant>
      <vt:variant>
        <vt:lpwstr>http://www.yeminlisozluk.com/index.php?kelime=these</vt:lpwstr>
      </vt:variant>
      <vt:variant>
        <vt:lpwstr/>
      </vt:variant>
      <vt:variant>
        <vt:i4>1376335</vt:i4>
      </vt:variant>
      <vt:variant>
        <vt:i4>150</vt:i4>
      </vt:variant>
      <vt:variant>
        <vt:i4>0</vt:i4>
      </vt:variant>
      <vt:variant>
        <vt:i4>5</vt:i4>
      </vt:variant>
      <vt:variant>
        <vt:lpwstr>http://www.yeminlisozluk.com/index.php?kelime=methods</vt:lpwstr>
      </vt:variant>
      <vt:variant>
        <vt:lpwstr/>
      </vt:variant>
      <vt:variant>
        <vt:i4>7405631</vt:i4>
      </vt:variant>
      <vt:variant>
        <vt:i4>147</vt:i4>
      </vt:variant>
      <vt:variant>
        <vt:i4>0</vt:i4>
      </vt:variant>
      <vt:variant>
        <vt:i4>5</vt:i4>
      </vt:variant>
      <vt:variant>
        <vt:lpwstr>http://www.yeminlisozluk.com/index.php?kelime=clean</vt:lpwstr>
      </vt:variant>
      <vt:variant>
        <vt:lpwstr/>
      </vt:variant>
      <vt:variant>
        <vt:i4>1572936</vt:i4>
      </vt:variant>
      <vt:variant>
        <vt:i4>144</vt:i4>
      </vt:variant>
      <vt:variant>
        <vt:i4>0</vt:i4>
      </vt:variant>
      <vt:variant>
        <vt:i4>5</vt:i4>
      </vt:variant>
      <vt:variant>
        <vt:lpwstr>http://www.yeminlisozluk.com/index.php?kelime=efficiently</vt:lpwstr>
      </vt:variant>
      <vt:variant>
        <vt:lpwstr/>
      </vt:variant>
      <vt:variant>
        <vt:i4>7143478</vt:i4>
      </vt:variant>
      <vt:variant>
        <vt:i4>141</vt:i4>
      </vt:variant>
      <vt:variant>
        <vt:i4>0</vt:i4>
      </vt:variant>
      <vt:variant>
        <vt:i4>5</vt:i4>
      </vt:variant>
      <vt:variant>
        <vt:lpwstr>http://www.yeminlisozluk.com/index.php?kelime=produced</vt:lpwstr>
      </vt:variant>
      <vt:variant>
        <vt:lpwstr/>
      </vt:variant>
      <vt:variant>
        <vt:i4>8323119</vt:i4>
      </vt:variant>
      <vt:variant>
        <vt:i4>138</vt:i4>
      </vt:variant>
      <vt:variant>
        <vt:i4>0</vt:i4>
      </vt:variant>
      <vt:variant>
        <vt:i4>5</vt:i4>
      </vt:variant>
      <vt:variant>
        <vt:lpwstr>http://www.yeminlisozluk.com/index.php?kelime=could</vt:lpwstr>
      </vt:variant>
      <vt:variant>
        <vt:lpwstr/>
      </vt:variant>
      <vt:variant>
        <vt:i4>1638494</vt:i4>
      </vt:variant>
      <vt:variant>
        <vt:i4>135</vt:i4>
      </vt:variant>
      <vt:variant>
        <vt:i4>0</vt:i4>
      </vt:variant>
      <vt:variant>
        <vt:i4>5</vt:i4>
      </vt:variant>
      <vt:variant>
        <vt:lpwstr>http://www.yeminlisozluk.com/index.php?kelime=energy</vt:lpwstr>
      </vt:variant>
      <vt:variant>
        <vt:lpwstr/>
      </vt:variant>
      <vt:variant>
        <vt:i4>196683</vt:i4>
      </vt:variant>
      <vt:variant>
        <vt:i4>132</vt:i4>
      </vt:variant>
      <vt:variant>
        <vt:i4>0</vt:i4>
      </vt:variant>
      <vt:variant>
        <vt:i4>5</vt:i4>
      </vt:variant>
      <vt:variant>
        <vt:lpwstr>http://en.wikipedia.org/wiki/Sunlight</vt:lpwstr>
      </vt:variant>
      <vt:variant>
        <vt:lpwstr/>
      </vt:variant>
      <vt:variant>
        <vt:i4>196703</vt:i4>
      </vt:variant>
      <vt:variant>
        <vt:i4>129</vt:i4>
      </vt:variant>
      <vt:variant>
        <vt:i4>0</vt:i4>
      </vt:variant>
      <vt:variant>
        <vt:i4>5</vt:i4>
      </vt:variant>
      <vt:variant>
        <vt:lpwstr>http://en.wikipedia.org/wiki/Daylight</vt:lpwstr>
      </vt:variant>
      <vt:variant>
        <vt:lpwstr/>
      </vt:variant>
      <vt:variant>
        <vt:i4>4915244</vt:i4>
      </vt:variant>
      <vt:variant>
        <vt:i4>126</vt:i4>
      </vt:variant>
      <vt:variant>
        <vt:i4>0</vt:i4>
      </vt:variant>
      <vt:variant>
        <vt:i4>5</vt:i4>
      </vt:variant>
      <vt:variant>
        <vt:lpwstr>http://en.wikipedia.org/wiki/TV_studio</vt:lpwstr>
      </vt:variant>
      <vt:variant>
        <vt:lpwstr/>
      </vt:variant>
      <vt:variant>
        <vt:i4>6750259</vt:i4>
      </vt:variant>
      <vt:variant>
        <vt:i4>123</vt:i4>
      </vt:variant>
      <vt:variant>
        <vt:i4>0</vt:i4>
      </vt:variant>
      <vt:variant>
        <vt:i4>5</vt:i4>
      </vt:variant>
      <vt:variant>
        <vt:lpwstr>http://en.wikipedia.org/wiki/Sunset</vt:lpwstr>
      </vt:variant>
      <vt:variant>
        <vt:lpwstr/>
      </vt:variant>
      <vt:variant>
        <vt:i4>917569</vt:i4>
      </vt:variant>
      <vt:variant>
        <vt:i4>120</vt:i4>
      </vt:variant>
      <vt:variant>
        <vt:i4>0</vt:i4>
      </vt:variant>
      <vt:variant>
        <vt:i4>5</vt:i4>
      </vt:variant>
      <vt:variant>
        <vt:lpwstr>http://en.wikipedia.org/wiki/Sunrise</vt:lpwstr>
      </vt:variant>
      <vt:variant>
        <vt:lpwstr/>
      </vt:variant>
      <vt:variant>
        <vt:i4>196681</vt:i4>
      </vt:variant>
      <vt:variant>
        <vt:i4>117</vt:i4>
      </vt:variant>
      <vt:variant>
        <vt:i4>0</vt:i4>
      </vt:variant>
      <vt:variant>
        <vt:i4>5</vt:i4>
      </vt:variant>
      <vt:variant>
        <vt:lpwstr>http://en.wikipedia.org/wiki/Twilight</vt:lpwstr>
      </vt:variant>
      <vt:variant>
        <vt:lpwstr/>
      </vt:variant>
      <vt:variant>
        <vt:i4>1507400</vt:i4>
      </vt:variant>
      <vt:variant>
        <vt:i4>114</vt:i4>
      </vt:variant>
      <vt:variant>
        <vt:i4>0</vt:i4>
      </vt:variant>
      <vt:variant>
        <vt:i4>5</vt:i4>
      </vt:variant>
      <vt:variant>
        <vt:lpwstr>http://en.wikipedia.org/wiki/Latitude</vt:lpwstr>
      </vt:variant>
      <vt:variant>
        <vt:lpwstr/>
      </vt:variant>
      <vt:variant>
        <vt:i4>1507412</vt:i4>
      </vt:variant>
      <vt:variant>
        <vt:i4>111</vt:i4>
      </vt:variant>
      <vt:variant>
        <vt:i4>0</vt:i4>
      </vt:variant>
      <vt:variant>
        <vt:i4>5</vt:i4>
      </vt:variant>
      <vt:variant>
        <vt:lpwstr>http://en.wikipedia.org/wiki/Airglow</vt:lpwstr>
      </vt:variant>
      <vt:variant>
        <vt:lpwstr/>
      </vt:variant>
      <vt:variant>
        <vt:i4>7471154</vt:i4>
      </vt:variant>
      <vt:variant>
        <vt:i4>108</vt:i4>
      </vt:variant>
      <vt:variant>
        <vt:i4>0</vt:i4>
      </vt:variant>
      <vt:variant>
        <vt:i4>5</vt:i4>
      </vt:variant>
      <vt:variant>
        <vt:lpwstr>http://en.wikipedia.org/wiki/Starlight</vt:lpwstr>
      </vt:variant>
      <vt:variant>
        <vt:lpwstr/>
      </vt:variant>
      <vt:variant>
        <vt:i4>7012405</vt:i4>
      </vt:variant>
      <vt:variant>
        <vt:i4>105</vt:i4>
      </vt:variant>
      <vt:variant>
        <vt:i4>0</vt:i4>
      </vt:variant>
      <vt:variant>
        <vt:i4>5</vt:i4>
      </vt:variant>
      <vt:variant>
        <vt:lpwstr>http://en.wikipedia.org/wiki/Sirius</vt:lpwstr>
      </vt:variant>
      <vt:variant>
        <vt:lpwstr/>
      </vt:variant>
      <vt:variant>
        <vt:i4>7340067</vt:i4>
      </vt:variant>
      <vt:variant>
        <vt:i4>99</vt:i4>
      </vt:variant>
      <vt:variant>
        <vt:i4>0</vt:i4>
      </vt:variant>
      <vt:variant>
        <vt:i4>5</vt:i4>
      </vt:variant>
      <vt:variant>
        <vt:lpwstr>http://www.yeminlisozluk.com/index.php?kelime=intensity</vt:lpwstr>
      </vt:variant>
      <vt:variant>
        <vt:lpwstr/>
      </vt:variant>
      <vt:variant>
        <vt:i4>3735621</vt:i4>
      </vt:variant>
      <vt:variant>
        <vt:i4>96</vt:i4>
      </vt:variant>
      <vt:variant>
        <vt:i4>0</vt:i4>
      </vt:variant>
      <vt:variant>
        <vt:i4>5</vt:i4>
      </vt:variant>
      <vt:variant>
        <vt:lpwstr>http://en.wikipedia.org/wiki/Luminosity_function</vt:lpwstr>
      </vt:variant>
      <vt:variant>
        <vt:lpwstr/>
      </vt:variant>
      <vt:variant>
        <vt:i4>6815795</vt:i4>
      </vt:variant>
      <vt:variant>
        <vt:i4>93</vt:i4>
      </vt:variant>
      <vt:variant>
        <vt:i4>0</vt:i4>
      </vt:variant>
      <vt:variant>
        <vt:i4>5</vt:i4>
      </vt:variant>
      <vt:variant>
        <vt:lpwstr>http://en.wikipedia.org/wiki/Wavelength</vt:lpwstr>
      </vt:variant>
      <vt:variant>
        <vt:lpwstr/>
      </vt:variant>
      <vt:variant>
        <vt:i4>7405604</vt:i4>
      </vt:variant>
      <vt:variant>
        <vt:i4>90</vt:i4>
      </vt:variant>
      <vt:variant>
        <vt:i4>0</vt:i4>
      </vt:variant>
      <vt:variant>
        <vt:i4>5</vt:i4>
      </vt:variant>
      <vt:variant>
        <vt:lpwstr>http://en.wikipedia.org/wiki/Radiometry</vt:lpwstr>
      </vt:variant>
      <vt:variant>
        <vt:lpwstr/>
      </vt:variant>
      <vt:variant>
        <vt:i4>7733259</vt:i4>
      </vt:variant>
      <vt:variant>
        <vt:i4>87</vt:i4>
      </vt:variant>
      <vt:variant>
        <vt:i4>0</vt:i4>
      </vt:variant>
      <vt:variant>
        <vt:i4>5</vt:i4>
      </vt:variant>
      <vt:variant>
        <vt:lpwstr>http://en.wikipedia.org/wiki/Photometry_(optics)</vt:lpwstr>
      </vt:variant>
      <vt:variant>
        <vt:lpwstr/>
      </vt:variant>
      <vt:variant>
        <vt:i4>4259875</vt:i4>
      </vt:variant>
      <vt:variant>
        <vt:i4>84</vt:i4>
      </vt:variant>
      <vt:variant>
        <vt:i4>0</vt:i4>
      </vt:variant>
      <vt:variant>
        <vt:i4>5</vt:i4>
      </vt:variant>
      <vt:variant>
        <vt:lpwstr>http://en.wikipedia.org/wiki/Luminous_emittance</vt:lpwstr>
      </vt:variant>
      <vt:variant>
        <vt:lpwstr/>
      </vt:variant>
      <vt:variant>
        <vt:i4>21626951</vt:i4>
      </vt:variant>
      <vt:variant>
        <vt:i4>81</vt:i4>
      </vt:variant>
      <vt:variant>
        <vt:i4>0</vt:i4>
      </vt:variant>
      <vt:variant>
        <vt:i4>5</vt:i4>
      </vt:variant>
      <vt:variant>
        <vt:lpwstr>http://en.wikipedia.org/wiki/Illuminance</vt:lpwstr>
      </vt:variant>
      <vt:variant>
        <vt:lpwstr/>
      </vt:variant>
      <vt:variant>
        <vt:i4>7077941</vt:i4>
      </vt:variant>
      <vt:variant>
        <vt:i4>78</vt:i4>
      </vt:variant>
      <vt:variant>
        <vt:i4>0</vt:i4>
      </vt:variant>
      <vt:variant>
        <vt:i4>5</vt:i4>
      </vt:variant>
      <vt:variant>
        <vt:lpwstr>http://en.wikipedia.org/wiki/SI</vt:lpwstr>
      </vt:variant>
      <vt:variant>
        <vt:lpwstr/>
      </vt:variant>
      <vt:variant>
        <vt:i4>4259963</vt:i4>
      </vt:variant>
      <vt:variant>
        <vt:i4>75</vt:i4>
      </vt:variant>
      <vt:variant>
        <vt:i4>0</vt:i4>
      </vt:variant>
      <vt:variant>
        <vt:i4>5</vt:i4>
      </vt:variant>
      <vt:variant>
        <vt:lpwstr>http://en.wikipedia.org/w/index.php?title=Oracle_Database&amp;action=edit</vt:lpwstr>
      </vt:variant>
      <vt:variant>
        <vt:lpwstr/>
      </vt:variant>
      <vt:variant>
        <vt:i4>5505079</vt:i4>
      </vt:variant>
      <vt:variant>
        <vt:i4>72</vt:i4>
      </vt:variant>
      <vt:variant>
        <vt:i4>0</vt:i4>
      </vt:variant>
      <vt:variant>
        <vt:i4>5</vt:i4>
      </vt:variant>
      <vt:variant>
        <vt:lpwstr>http://en.wikipedia.org/wiki/Oracle_Corporation</vt:lpwstr>
      </vt:variant>
      <vt:variant>
        <vt:lpwstr/>
      </vt:variant>
      <vt:variant>
        <vt:i4>7864341</vt:i4>
      </vt:variant>
      <vt:variant>
        <vt:i4>69</vt:i4>
      </vt:variant>
      <vt:variant>
        <vt:i4>0</vt:i4>
      </vt:variant>
      <vt:variant>
        <vt:i4>5</vt:i4>
      </vt:variant>
      <vt:variant>
        <vt:lpwstr>http://en.wikipedia.org/wiki/Relational_database_management_system</vt:lpwstr>
      </vt:variant>
      <vt:variant>
        <vt:lpwstr/>
      </vt:variant>
      <vt:variant>
        <vt:i4>3145852</vt:i4>
      </vt:variant>
      <vt:variant>
        <vt:i4>66</vt:i4>
      </vt:variant>
      <vt:variant>
        <vt:i4>0</vt:i4>
      </vt:variant>
      <vt:variant>
        <vt:i4>5</vt:i4>
      </vt:variant>
      <vt:variant>
        <vt:lpwstr>http://www.borland.com/</vt:lpwstr>
      </vt:variant>
      <vt:variant>
        <vt:lpwstr/>
      </vt:variant>
      <vt:variant>
        <vt:i4>2490469</vt:i4>
      </vt:variant>
      <vt:variant>
        <vt:i4>57</vt:i4>
      </vt:variant>
      <vt:variant>
        <vt:i4>0</vt:i4>
      </vt:variant>
      <vt:variant>
        <vt:i4>5</vt:i4>
      </vt:variant>
      <vt:variant>
        <vt:lpwstr>http://www.diva-portal.org/diva/getDocument?urn_nbn_se_liu_diva-2885-1__fulltext.pdf</vt:lpwstr>
      </vt:variant>
      <vt:variant>
        <vt:lpwstr/>
      </vt:variant>
      <vt:variant>
        <vt:i4>7929895</vt:i4>
      </vt:variant>
      <vt:variant>
        <vt:i4>48</vt:i4>
      </vt:variant>
      <vt:variant>
        <vt:i4>0</vt:i4>
      </vt:variant>
      <vt:variant>
        <vt:i4>5</vt:i4>
      </vt:variant>
      <vt:variant>
        <vt:lpwstr>http://www.yeminlisozluk.com/index.php?kelime=speedily</vt:lpwstr>
      </vt:variant>
      <vt:variant>
        <vt:lpwstr/>
      </vt:variant>
      <vt:variant>
        <vt:i4>8060967</vt:i4>
      </vt:variant>
      <vt:variant>
        <vt:i4>42</vt:i4>
      </vt:variant>
      <vt:variant>
        <vt:i4>0</vt:i4>
      </vt:variant>
      <vt:variant>
        <vt:i4>5</vt:i4>
      </vt:variant>
      <vt:variant>
        <vt:lpwstr>http://en.wikipedia.org/wiki/Bluetooth</vt:lpwstr>
      </vt:variant>
      <vt:variant>
        <vt:lpwstr/>
      </vt:variant>
      <vt:variant>
        <vt:i4>917596</vt:i4>
      </vt:variant>
      <vt:variant>
        <vt:i4>39</vt:i4>
      </vt:variant>
      <vt:variant>
        <vt:i4>0</vt:i4>
      </vt:variant>
      <vt:variant>
        <vt:i4>5</vt:i4>
      </vt:variant>
      <vt:variant>
        <vt:lpwstr>http://en.wikipedia.org/wiki/WiFi</vt:lpwstr>
      </vt:variant>
      <vt:variant>
        <vt:lpwstr/>
      </vt:variant>
      <vt:variant>
        <vt:i4>1900666</vt:i4>
      </vt:variant>
      <vt:variant>
        <vt:i4>36</vt:i4>
      </vt:variant>
      <vt:variant>
        <vt:i4>0</vt:i4>
      </vt:variant>
      <vt:variant>
        <vt:i4>5</vt:i4>
      </vt:variant>
      <vt:variant>
        <vt:lpwstr>http://searchnetworking.techtarget.com/sDefinition/0,,sid7_gci870763,00.html</vt:lpwstr>
      </vt:variant>
      <vt:variant>
        <vt:lpwstr/>
      </vt:variant>
      <vt:variant>
        <vt:i4>1900664</vt:i4>
      </vt:variant>
      <vt:variant>
        <vt:i4>33</vt:i4>
      </vt:variant>
      <vt:variant>
        <vt:i4>0</vt:i4>
      </vt:variant>
      <vt:variant>
        <vt:i4>5</vt:i4>
      </vt:variant>
      <vt:variant>
        <vt:lpwstr>http://searchnetworking.techtarget.com/sDefinition/0,,sid7_gci870743,00.html</vt:lpwstr>
      </vt:variant>
      <vt:variant>
        <vt:lpwstr/>
      </vt:variant>
      <vt:variant>
        <vt:i4>1114226</vt:i4>
      </vt:variant>
      <vt:variant>
        <vt:i4>30</vt:i4>
      </vt:variant>
      <vt:variant>
        <vt:i4>0</vt:i4>
      </vt:variant>
      <vt:variant>
        <vt:i4>5</vt:i4>
      </vt:variant>
      <vt:variant>
        <vt:lpwstr>http://searchnetworking.techtarget.com/sDefinition/0,,sid7_gci212769,00.html</vt:lpwstr>
      </vt:variant>
      <vt:variant>
        <vt:lpwstr/>
      </vt:variant>
      <vt:variant>
        <vt:i4>5701735</vt:i4>
      </vt:variant>
      <vt:variant>
        <vt:i4>27</vt:i4>
      </vt:variant>
      <vt:variant>
        <vt:i4>0</vt:i4>
      </vt:variant>
      <vt:variant>
        <vt:i4>5</vt:i4>
      </vt:variant>
      <vt:variant>
        <vt:lpwstr>http://searchsecurity.techtarget.com/sDefinition/0,,sid14_gci295031,00.html</vt:lpwstr>
      </vt:variant>
      <vt:variant>
        <vt:lpwstr/>
      </vt:variant>
      <vt:variant>
        <vt:i4>1048691</vt:i4>
      </vt:variant>
      <vt:variant>
        <vt:i4>24</vt:i4>
      </vt:variant>
      <vt:variant>
        <vt:i4>0</vt:i4>
      </vt:variant>
      <vt:variant>
        <vt:i4>5</vt:i4>
      </vt:variant>
      <vt:variant>
        <vt:lpwstr>http://searchdatacenter.techtarget.com/sDefinition/0,,sid80_gci1048806,00.html</vt:lpwstr>
      </vt:variant>
      <vt:variant>
        <vt:lpwstr/>
      </vt:variant>
      <vt:variant>
        <vt:i4>3866634</vt:i4>
      </vt:variant>
      <vt:variant>
        <vt:i4>21</vt:i4>
      </vt:variant>
      <vt:variant>
        <vt:i4>0</vt:i4>
      </vt:variant>
      <vt:variant>
        <vt:i4>5</vt:i4>
      </vt:variant>
      <vt:variant>
        <vt:lpwstr>http://searchmobilecomputing.techtarget.com/sDefinition/0,,sid40_gci214364,00.html</vt:lpwstr>
      </vt:variant>
      <vt:variant>
        <vt:lpwstr/>
      </vt:variant>
      <vt:variant>
        <vt:i4>8257612</vt:i4>
      </vt:variant>
      <vt:variant>
        <vt:i4>18</vt:i4>
      </vt:variant>
      <vt:variant>
        <vt:i4>0</vt:i4>
      </vt:variant>
      <vt:variant>
        <vt:i4>5</vt:i4>
      </vt:variant>
      <vt:variant>
        <vt:lpwstr>http://searchcio-midmarket.techtarget.com/sDefinition/0,,sid183_gci499861,00.html</vt:lpwstr>
      </vt:variant>
      <vt:variant>
        <vt:lpwstr/>
      </vt:variant>
      <vt:variant>
        <vt:i4>7995393</vt:i4>
      </vt:variant>
      <vt:variant>
        <vt:i4>15</vt:i4>
      </vt:variant>
      <vt:variant>
        <vt:i4>0</vt:i4>
      </vt:variant>
      <vt:variant>
        <vt:i4>5</vt:i4>
      </vt:variant>
      <vt:variant>
        <vt:lpwstr>http://whatis.techtarget.com/definition/0,,sid9_gci214016,00.html</vt:lpwstr>
      </vt:variant>
      <vt:variant>
        <vt:lpwstr/>
      </vt:variant>
      <vt:variant>
        <vt:i4>3801095</vt:i4>
      </vt:variant>
      <vt:variant>
        <vt:i4>12</vt:i4>
      </vt:variant>
      <vt:variant>
        <vt:i4>0</vt:i4>
      </vt:variant>
      <vt:variant>
        <vt:i4>5</vt:i4>
      </vt:variant>
      <vt:variant>
        <vt:lpwstr>http://searchmobilecomputing.techtarget.com/sDefinition/0,,sid40_gci837226,00.html</vt:lpwstr>
      </vt:variant>
      <vt:variant>
        <vt:lpwstr/>
      </vt:variant>
      <vt:variant>
        <vt:i4>1900663</vt:i4>
      </vt:variant>
      <vt:variant>
        <vt:i4>9</vt:i4>
      </vt:variant>
      <vt:variant>
        <vt:i4>0</vt:i4>
      </vt:variant>
      <vt:variant>
        <vt:i4>5</vt:i4>
      </vt:variant>
      <vt:variant>
        <vt:lpwstr>http://searchnetworking.techtarget.com/sDefinition/0,,sid7_gci212436,00.html</vt:lpwstr>
      </vt:variant>
      <vt:variant>
        <vt:lpwstr/>
      </vt:variant>
      <vt:variant>
        <vt:i4>3342337</vt:i4>
      </vt:variant>
      <vt:variant>
        <vt:i4>6</vt:i4>
      </vt:variant>
      <vt:variant>
        <vt:i4>0</vt:i4>
      </vt:variant>
      <vt:variant>
        <vt:i4>5</vt:i4>
      </vt:variant>
      <vt:variant>
        <vt:lpwstr>http://searchmobilecomputing.techtarget.com/sDefinition/0,,sid40_gci546288,00.html</vt:lpwstr>
      </vt:variant>
      <vt:variant>
        <vt:lpwstr/>
      </vt:variant>
      <vt:variant>
        <vt:i4>1376381</vt:i4>
      </vt:variant>
      <vt:variant>
        <vt:i4>3</vt:i4>
      </vt:variant>
      <vt:variant>
        <vt:i4>0</vt:i4>
      </vt:variant>
      <vt:variant>
        <vt:i4>5</vt:i4>
      </vt:variant>
      <vt:variant>
        <vt:lpwstr>http://searchnetworking.techtarget.com/sDefinition/0,,sid7_gci213983,00.html</vt:lpwstr>
      </vt:variant>
      <vt:variant>
        <vt:lpwstr/>
      </vt:variant>
      <vt:variant>
        <vt:i4>4063233</vt:i4>
      </vt:variant>
      <vt:variant>
        <vt:i4>0</vt:i4>
      </vt:variant>
      <vt:variant>
        <vt:i4>0</vt:i4>
      </vt:variant>
      <vt:variant>
        <vt:i4>5</vt:i4>
      </vt:variant>
      <vt:variant>
        <vt:lpwstr>http://searchmobilecomputing.techtarget.com/sDefinition/0,,sid40_gci837444,00.html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subject/>
  <dc:creator>omerf@ruk</dc:creator>
  <cp:keywords/>
  <cp:lastModifiedBy>omerf@ruk</cp:lastModifiedBy>
  <cp:revision>4</cp:revision>
  <cp:lastPrinted>2009-06-18T09:11:00Z</cp:lastPrinted>
  <dcterms:created xsi:type="dcterms:W3CDTF">2009-06-18T09:00:00Z</dcterms:created>
  <dcterms:modified xsi:type="dcterms:W3CDTF">2009-06-18T09:11:00Z</dcterms:modified>
</cp:coreProperties>
</file>