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NEAR EAST UNIVERSITY</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GRADUATE SCHOOL OF SOCIAL SCIENCES</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ECONOMIC DEPARTMENT</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MASTER’S PROGRAMME</w:t>
      </w: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MASTER’S THESIS</w:t>
      </w: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sz w:val="36"/>
          <w:szCs w:val="36"/>
        </w:rPr>
      </w:pPr>
      <w:r w:rsidRPr="00076511">
        <w:rPr>
          <w:sz w:val="36"/>
          <w:szCs w:val="36"/>
        </w:rPr>
        <w:t xml:space="preserve">TRADE AND REAL GROSS DOMESTIC PRODUCT IN </w:t>
      </w:r>
      <w:r w:rsidR="00D662DD">
        <w:rPr>
          <w:sz w:val="36"/>
          <w:szCs w:val="36"/>
        </w:rPr>
        <w:t xml:space="preserve">THE </w:t>
      </w:r>
      <w:r w:rsidRPr="00076511">
        <w:rPr>
          <w:sz w:val="36"/>
          <w:szCs w:val="36"/>
        </w:rPr>
        <w:t>U.S.A</w:t>
      </w:r>
    </w:p>
    <w:p w:rsidR="00076511" w:rsidRPr="00076511" w:rsidRDefault="00076511" w:rsidP="00076511">
      <w:pPr>
        <w:spacing w:before="120" w:after="120" w:line="240" w:lineRule="auto"/>
        <w:jc w:val="center"/>
        <w:rPr>
          <w:rFonts w:eastAsia="Times New Roman"/>
          <w:color w:val="auto"/>
          <w:sz w:val="28"/>
          <w:szCs w:val="28"/>
        </w:rPr>
      </w:pPr>
    </w:p>
    <w:p w:rsid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rPr>
          <w:rFonts w:eastAsia="Times New Roman"/>
          <w:color w:val="auto"/>
          <w:sz w:val="28"/>
          <w:szCs w:val="28"/>
        </w:rPr>
      </w:pPr>
    </w:p>
    <w:p w:rsidR="00076511" w:rsidRPr="00076511" w:rsidRDefault="006231F4" w:rsidP="00076511">
      <w:pPr>
        <w:spacing w:before="120" w:after="120" w:line="240" w:lineRule="auto"/>
        <w:jc w:val="center"/>
        <w:rPr>
          <w:rFonts w:eastAsia="Times New Roman"/>
          <w:color w:val="auto"/>
          <w:sz w:val="28"/>
          <w:szCs w:val="28"/>
        </w:rPr>
      </w:pPr>
      <w:r>
        <w:rPr>
          <w:rFonts w:eastAsia="Times New Roman"/>
          <w:color w:val="auto"/>
          <w:sz w:val="28"/>
          <w:szCs w:val="28"/>
        </w:rPr>
        <w:t>PESHAWA AKRAM MUSTAFA</w:t>
      </w:r>
    </w:p>
    <w:p w:rsidR="00076511" w:rsidRPr="00076511" w:rsidRDefault="00076511" w:rsidP="00076511">
      <w:pPr>
        <w:spacing w:before="120" w:after="120" w:line="240" w:lineRule="auto"/>
        <w:jc w:val="center"/>
        <w:rPr>
          <w:rFonts w:eastAsia="Times New Roman"/>
          <w:color w:val="auto"/>
          <w:sz w:val="28"/>
          <w:szCs w:val="28"/>
        </w:rPr>
      </w:pPr>
    </w:p>
    <w:p w:rsid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NICOSIA</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2017</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lastRenderedPageBreak/>
        <w:t>NEAR EAST UNIVERSITY</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GRADUATE SCHOOL OF SOCIAL SCIENCES</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ECONOMIC DEPARTMENT</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MASTER’S PROGRAMME</w:t>
      </w: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MASTER’S THESIS</w:t>
      </w: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line="240" w:lineRule="auto"/>
        <w:jc w:val="center"/>
        <w:rPr>
          <w:sz w:val="36"/>
          <w:szCs w:val="36"/>
        </w:rPr>
      </w:pPr>
      <w:r w:rsidRPr="00076511">
        <w:rPr>
          <w:sz w:val="36"/>
          <w:szCs w:val="36"/>
        </w:rPr>
        <w:t>TRADE AND REAL GROSS DOMESTIC PRODUCT IN</w:t>
      </w:r>
      <w:r w:rsidR="00D662DD">
        <w:rPr>
          <w:sz w:val="36"/>
          <w:szCs w:val="36"/>
        </w:rPr>
        <w:t xml:space="preserve"> THE</w:t>
      </w:r>
      <w:r w:rsidRPr="00076511">
        <w:rPr>
          <w:sz w:val="36"/>
          <w:szCs w:val="36"/>
        </w:rPr>
        <w:t xml:space="preserve"> U.S.A</w:t>
      </w: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PREPARED BY</w:t>
      </w:r>
    </w:p>
    <w:p w:rsidR="00076511" w:rsidRPr="00076511" w:rsidRDefault="006231F4" w:rsidP="00076511">
      <w:pPr>
        <w:spacing w:before="120" w:after="120" w:line="240" w:lineRule="auto"/>
        <w:jc w:val="center"/>
        <w:rPr>
          <w:rFonts w:eastAsia="Times New Roman"/>
          <w:color w:val="auto"/>
          <w:sz w:val="28"/>
          <w:szCs w:val="28"/>
        </w:rPr>
      </w:pPr>
      <w:r>
        <w:rPr>
          <w:rFonts w:eastAsia="Times New Roman"/>
          <w:color w:val="auto"/>
          <w:sz w:val="28"/>
          <w:szCs w:val="28"/>
        </w:rPr>
        <w:t>PESHAWA AKRAM MUSTAFA</w:t>
      </w:r>
    </w:p>
    <w:p w:rsidR="00076511" w:rsidRPr="00076511" w:rsidRDefault="006231F4" w:rsidP="00076511">
      <w:pPr>
        <w:spacing w:before="120" w:after="120" w:line="240" w:lineRule="auto"/>
        <w:jc w:val="center"/>
        <w:rPr>
          <w:rFonts w:eastAsia="Times New Roman"/>
          <w:color w:val="auto"/>
          <w:sz w:val="28"/>
          <w:szCs w:val="28"/>
        </w:rPr>
      </w:pPr>
      <w:r>
        <w:rPr>
          <w:rFonts w:eastAsia="Times New Roman"/>
          <w:color w:val="auto"/>
          <w:sz w:val="28"/>
          <w:szCs w:val="28"/>
        </w:rPr>
        <w:t>20143840</w:t>
      </w: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THESIS SUPERVISOR</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t>ASST. PROF. DR. ERGIN AKALPLER</w:t>
      </w: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jc w:val="center"/>
        <w:rPr>
          <w:rFonts w:eastAsia="Times New Roman"/>
          <w:color w:val="auto"/>
          <w:sz w:val="28"/>
          <w:szCs w:val="28"/>
        </w:rPr>
      </w:pPr>
    </w:p>
    <w:p w:rsidR="00076511" w:rsidRPr="00076511" w:rsidRDefault="00076511" w:rsidP="00076511">
      <w:pPr>
        <w:spacing w:before="120" w:after="120" w:line="240" w:lineRule="auto"/>
        <w:rPr>
          <w:rFonts w:eastAsia="Times New Roman"/>
          <w:color w:val="auto"/>
          <w:sz w:val="28"/>
          <w:szCs w:val="28"/>
        </w:rPr>
      </w:pPr>
    </w:p>
    <w:p w:rsidR="00076511" w:rsidRPr="00076511" w:rsidRDefault="009B0323" w:rsidP="00076511">
      <w:pPr>
        <w:spacing w:before="120" w:after="120" w:line="240" w:lineRule="auto"/>
        <w:jc w:val="center"/>
        <w:rPr>
          <w:rFonts w:eastAsia="Times New Roman"/>
          <w:color w:val="auto"/>
          <w:sz w:val="28"/>
          <w:szCs w:val="28"/>
        </w:rPr>
      </w:pPr>
      <w:r>
        <w:rPr>
          <w:rFonts w:eastAsia="Times New Roman"/>
          <w:color w:val="auto"/>
          <w:sz w:val="28"/>
          <w:szCs w:val="28"/>
        </w:rPr>
        <w:t>NICOSIA</w:t>
      </w:r>
    </w:p>
    <w:p w:rsidR="00076511" w:rsidRDefault="00076511" w:rsidP="00076511">
      <w:pPr>
        <w:spacing w:before="120" w:after="120" w:line="240" w:lineRule="auto"/>
        <w:jc w:val="center"/>
        <w:rPr>
          <w:rFonts w:eastAsia="Times New Roman"/>
          <w:color w:val="auto"/>
          <w:sz w:val="28"/>
          <w:szCs w:val="28"/>
        </w:rPr>
      </w:pPr>
      <w:r>
        <w:rPr>
          <w:rFonts w:eastAsia="Times New Roman"/>
          <w:color w:val="auto"/>
          <w:sz w:val="28"/>
          <w:szCs w:val="28"/>
        </w:rPr>
        <w:t>2017</w:t>
      </w:r>
    </w:p>
    <w:p w:rsidR="00076511" w:rsidRPr="00076511" w:rsidRDefault="00076511" w:rsidP="00076511">
      <w:pPr>
        <w:spacing w:before="120" w:after="120" w:line="240" w:lineRule="auto"/>
        <w:jc w:val="center"/>
        <w:rPr>
          <w:rFonts w:eastAsia="Times New Roman"/>
          <w:color w:val="auto"/>
          <w:sz w:val="28"/>
          <w:szCs w:val="28"/>
        </w:rPr>
      </w:pPr>
      <w:r w:rsidRPr="00076511">
        <w:rPr>
          <w:rFonts w:eastAsia="Times New Roman"/>
          <w:color w:val="auto"/>
          <w:sz w:val="28"/>
          <w:szCs w:val="28"/>
        </w:rPr>
        <w:lastRenderedPageBreak/>
        <w:t>NEAR EAST UNIVERSITY</w:t>
      </w:r>
    </w:p>
    <w:p w:rsidR="00076511" w:rsidRPr="00076511" w:rsidRDefault="00076511" w:rsidP="00076511">
      <w:pPr>
        <w:spacing w:before="120" w:after="120" w:line="240" w:lineRule="auto"/>
        <w:jc w:val="center"/>
        <w:rPr>
          <w:rFonts w:eastAsia="Times New Roman"/>
          <w:color w:val="auto"/>
        </w:rPr>
      </w:pPr>
      <w:r w:rsidRPr="00076511">
        <w:rPr>
          <w:rFonts w:eastAsia="Times New Roman"/>
          <w:color w:val="auto"/>
        </w:rPr>
        <w:t>GRADUATE SCHOOL OF SOCIAL SCIENCES</w:t>
      </w:r>
    </w:p>
    <w:p w:rsidR="00076511" w:rsidRPr="00076511" w:rsidRDefault="00076511" w:rsidP="00076511">
      <w:pPr>
        <w:spacing w:before="120" w:after="120" w:line="240" w:lineRule="auto"/>
        <w:jc w:val="center"/>
        <w:rPr>
          <w:rFonts w:eastAsia="Times New Roman"/>
          <w:color w:val="auto"/>
        </w:rPr>
      </w:pPr>
      <w:r w:rsidRPr="00076511">
        <w:rPr>
          <w:rFonts w:eastAsia="Times New Roman"/>
          <w:color w:val="auto"/>
        </w:rPr>
        <w:t>Economics Master’s Program</w:t>
      </w:r>
    </w:p>
    <w:p w:rsidR="00076511" w:rsidRPr="00076511" w:rsidRDefault="00076511" w:rsidP="00076511">
      <w:pPr>
        <w:spacing w:before="120" w:after="120" w:line="240" w:lineRule="auto"/>
        <w:jc w:val="center"/>
        <w:rPr>
          <w:rFonts w:eastAsia="Times New Roman"/>
          <w:color w:val="auto"/>
        </w:rPr>
      </w:pPr>
      <w:r w:rsidRPr="00076511">
        <w:rPr>
          <w:rFonts w:eastAsia="Times New Roman"/>
          <w:color w:val="auto"/>
        </w:rPr>
        <w:t>Thesis Defence</w:t>
      </w:r>
    </w:p>
    <w:p w:rsidR="00076511" w:rsidRPr="00076511" w:rsidRDefault="00076511" w:rsidP="00076511">
      <w:pPr>
        <w:spacing w:before="120" w:after="120" w:line="240" w:lineRule="auto"/>
        <w:jc w:val="center"/>
        <w:rPr>
          <w:rFonts w:eastAsia="Times New Roman"/>
          <w:color w:val="auto"/>
        </w:rPr>
      </w:pPr>
    </w:p>
    <w:p w:rsidR="00076511" w:rsidRDefault="00E253F1" w:rsidP="00076511">
      <w:pPr>
        <w:spacing w:before="120" w:after="120" w:line="240" w:lineRule="auto"/>
        <w:jc w:val="center"/>
        <w:rPr>
          <w:rFonts w:eastAsia="Times New Roman"/>
          <w:color w:val="auto"/>
        </w:rPr>
      </w:pPr>
      <w:r>
        <w:rPr>
          <w:rFonts w:eastAsia="Times New Roman"/>
          <w:color w:val="auto"/>
        </w:rPr>
        <w:t>Trade and Real Gross Domestic Product i</w:t>
      </w:r>
      <w:r w:rsidRPr="00E253F1">
        <w:rPr>
          <w:rFonts w:eastAsia="Times New Roman"/>
          <w:color w:val="auto"/>
        </w:rPr>
        <w:t>n U.S.A</w:t>
      </w:r>
    </w:p>
    <w:p w:rsidR="00E253F1" w:rsidRPr="00076511" w:rsidRDefault="00E253F1" w:rsidP="00076511">
      <w:pPr>
        <w:spacing w:before="120" w:after="120" w:line="240" w:lineRule="auto"/>
        <w:jc w:val="center"/>
        <w:rPr>
          <w:rFonts w:eastAsia="Times New Roman"/>
          <w:color w:val="auto"/>
        </w:rPr>
      </w:pPr>
    </w:p>
    <w:p w:rsidR="00076511" w:rsidRPr="00076511" w:rsidRDefault="006231F4" w:rsidP="00076511">
      <w:pPr>
        <w:spacing w:before="120" w:after="120" w:line="240" w:lineRule="auto"/>
        <w:jc w:val="center"/>
        <w:rPr>
          <w:rFonts w:eastAsia="Times New Roman"/>
          <w:color w:val="auto"/>
        </w:rPr>
      </w:pPr>
      <w:r>
        <w:rPr>
          <w:rFonts w:eastAsia="Times New Roman"/>
          <w:color w:val="auto"/>
        </w:rPr>
        <w:t>Prepared by PESHAWA AKRAM MUSTAFA</w:t>
      </w:r>
    </w:p>
    <w:p w:rsidR="00076511" w:rsidRPr="00076511" w:rsidRDefault="006231F4" w:rsidP="00076511">
      <w:pPr>
        <w:spacing w:before="120" w:after="120" w:line="240" w:lineRule="auto"/>
        <w:jc w:val="center"/>
        <w:rPr>
          <w:rFonts w:eastAsia="Times New Roman"/>
          <w:color w:val="auto"/>
        </w:rPr>
      </w:pPr>
      <w:r>
        <w:rPr>
          <w:rFonts w:eastAsia="Times New Roman"/>
          <w:color w:val="auto"/>
        </w:rPr>
        <w:t>(20143840</w:t>
      </w:r>
      <w:r w:rsidR="00076511" w:rsidRPr="00076511">
        <w:rPr>
          <w:rFonts w:eastAsia="Times New Roman"/>
          <w:color w:val="auto"/>
        </w:rPr>
        <w:t>)</w:t>
      </w:r>
    </w:p>
    <w:p w:rsidR="00076511" w:rsidRPr="00076511" w:rsidRDefault="00076511" w:rsidP="00076511">
      <w:pPr>
        <w:spacing w:before="120" w:after="120" w:line="240" w:lineRule="auto"/>
        <w:jc w:val="center"/>
        <w:rPr>
          <w:rFonts w:eastAsia="Times New Roman"/>
          <w:color w:val="auto"/>
        </w:rPr>
      </w:pPr>
    </w:p>
    <w:p w:rsidR="00076511" w:rsidRDefault="00076511" w:rsidP="00076511">
      <w:pPr>
        <w:spacing w:before="120" w:after="120" w:line="240" w:lineRule="auto"/>
        <w:jc w:val="center"/>
        <w:rPr>
          <w:rFonts w:eastAsia="Times New Roman"/>
          <w:color w:val="auto"/>
        </w:rPr>
      </w:pPr>
      <w:r w:rsidRPr="00076511">
        <w:rPr>
          <w:rFonts w:eastAsia="Times New Roman"/>
          <w:color w:val="auto"/>
        </w:rPr>
        <w:t>We Certify the Thesis Is Satisfactory for the Award of the Degree of Master of Science in Economics</w:t>
      </w:r>
    </w:p>
    <w:p w:rsidR="00E253F1" w:rsidRPr="00076511" w:rsidRDefault="00E253F1" w:rsidP="00076511">
      <w:pPr>
        <w:spacing w:before="120" w:after="120" w:line="240" w:lineRule="auto"/>
        <w:jc w:val="center"/>
        <w:rPr>
          <w:rFonts w:eastAsia="Times New Roman"/>
          <w:color w:val="auto"/>
        </w:rPr>
      </w:pPr>
    </w:p>
    <w:p w:rsidR="00076511" w:rsidRPr="00076511" w:rsidRDefault="00076511" w:rsidP="00076511">
      <w:pPr>
        <w:spacing w:before="120" w:after="120" w:line="240" w:lineRule="auto"/>
        <w:jc w:val="center"/>
        <w:rPr>
          <w:rFonts w:eastAsia="Times New Roman"/>
          <w:color w:val="auto"/>
        </w:rPr>
      </w:pPr>
      <w:r w:rsidRPr="00076511">
        <w:rPr>
          <w:rFonts w:eastAsia="Times New Roman"/>
          <w:color w:val="auto"/>
        </w:rPr>
        <w:t xml:space="preserve">Examining Committee </w:t>
      </w:r>
    </w:p>
    <w:p w:rsidR="00076511" w:rsidRPr="00076511" w:rsidRDefault="00076511" w:rsidP="00076511">
      <w:pPr>
        <w:spacing w:before="120" w:after="120" w:line="240" w:lineRule="auto"/>
        <w:jc w:val="both"/>
        <w:rPr>
          <w:rFonts w:eastAsia="Times New Roman"/>
          <w:color w:val="auto"/>
        </w:rPr>
      </w:pPr>
      <w:r w:rsidRPr="00076511">
        <w:rPr>
          <w:rFonts w:eastAsia="Times New Roman"/>
          <w:color w:val="auto"/>
        </w:rPr>
        <w:t>Assoc. Prof. Dr. Hüseyin Özdeşer</w:t>
      </w:r>
      <w:r w:rsidRPr="00076511">
        <w:rPr>
          <w:rFonts w:eastAsia="Times New Roman"/>
          <w:color w:val="auto"/>
        </w:rPr>
        <w:tab/>
        <w:t xml:space="preserve">                Chairman, Department of Economics</w:t>
      </w:r>
    </w:p>
    <w:p w:rsidR="00076511" w:rsidRPr="00076511" w:rsidRDefault="00076511" w:rsidP="00076511">
      <w:pPr>
        <w:spacing w:before="120" w:after="120" w:line="240" w:lineRule="auto"/>
        <w:rPr>
          <w:rFonts w:eastAsia="Times New Roman"/>
          <w:color w:val="auto"/>
        </w:rPr>
      </w:pPr>
      <w:r w:rsidRPr="00076511">
        <w:rPr>
          <w:rFonts w:eastAsia="Times New Roman"/>
          <w:color w:val="auto"/>
        </w:rPr>
        <w:t xml:space="preserve">                                                                              Near East University</w:t>
      </w:r>
    </w:p>
    <w:p w:rsidR="00076511" w:rsidRPr="00076511" w:rsidRDefault="00076511" w:rsidP="00076511">
      <w:pPr>
        <w:spacing w:before="120" w:after="120" w:line="240" w:lineRule="auto"/>
        <w:jc w:val="both"/>
        <w:rPr>
          <w:rFonts w:eastAsia="Times New Roman"/>
          <w:color w:val="auto"/>
        </w:rPr>
      </w:pPr>
    </w:p>
    <w:p w:rsidR="00076511" w:rsidRPr="00076511" w:rsidRDefault="00076511" w:rsidP="00076511">
      <w:pPr>
        <w:spacing w:before="120" w:after="120" w:line="240" w:lineRule="auto"/>
        <w:jc w:val="both"/>
        <w:rPr>
          <w:rFonts w:eastAsia="Times New Roman"/>
          <w:color w:val="auto"/>
        </w:rPr>
      </w:pPr>
      <w:r w:rsidRPr="00076511">
        <w:rPr>
          <w:rFonts w:eastAsia="Times New Roman"/>
          <w:color w:val="auto"/>
        </w:rPr>
        <w:t>Assist. Prof. Dr. Ergin Akalpler                      Supervisor, Department of Economics</w:t>
      </w:r>
    </w:p>
    <w:p w:rsidR="00076511" w:rsidRPr="00076511" w:rsidRDefault="00076511" w:rsidP="00076511">
      <w:pPr>
        <w:spacing w:before="120" w:after="120" w:line="240" w:lineRule="auto"/>
        <w:rPr>
          <w:rFonts w:eastAsia="Times New Roman"/>
          <w:color w:val="auto"/>
        </w:rPr>
      </w:pPr>
      <w:r w:rsidRPr="00076511">
        <w:rPr>
          <w:rFonts w:eastAsia="Times New Roman"/>
          <w:color w:val="auto"/>
        </w:rPr>
        <w:t xml:space="preserve">                                                                              Near East University</w:t>
      </w:r>
    </w:p>
    <w:p w:rsidR="00076511" w:rsidRPr="00076511" w:rsidRDefault="00076511" w:rsidP="00E253F1">
      <w:pPr>
        <w:tabs>
          <w:tab w:val="left" w:pos="1741"/>
        </w:tabs>
        <w:spacing w:before="120" w:after="120" w:line="240" w:lineRule="auto"/>
        <w:rPr>
          <w:rFonts w:eastAsia="Times New Roman"/>
          <w:color w:val="auto"/>
        </w:rPr>
      </w:pPr>
      <w:r w:rsidRPr="00076511">
        <w:rPr>
          <w:rFonts w:eastAsia="Times New Roman"/>
          <w:color w:val="auto"/>
        </w:rPr>
        <w:tab/>
      </w:r>
    </w:p>
    <w:p w:rsidR="00076511" w:rsidRPr="00076511" w:rsidRDefault="00076511" w:rsidP="00076511">
      <w:pPr>
        <w:spacing w:before="120" w:after="120" w:line="240" w:lineRule="auto"/>
        <w:jc w:val="both"/>
        <w:rPr>
          <w:rFonts w:eastAsia="Times New Roman"/>
          <w:color w:val="auto"/>
        </w:rPr>
      </w:pPr>
      <w:r w:rsidRPr="00076511">
        <w:rPr>
          <w:rFonts w:eastAsia="Times New Roman"/>
          <w:color w:val="auto"/>
        </w:rPr>
        <w:t>Assist. Prof. Dr. Turgut Türsoy                      Department of Banking and Finance</w:t>
      </w:r>
    </w:p>
    <w:p w:rsidR="00076511" w:rsidRPr="00076511" w:rsidRDefault="00076511" w:rsidP="00076511">
      <w:pPr>
        <w:spacing w:before="120" w:after="120" w:line="240" w:lineRule="auto"/>
        <w:rPr>
          <w:rFonts w:eastAsia="Times New Roman"/>
          <w:color w:val="auto"/>
        </w:rPr>
      </w:pPr>
      <w:r w:rsidRPr="00076511">
        <w:rPr>
          <w:rFonts w:eastAsia="Times New Roman"/>
          <w:color w:val="auto"/>
        </w:rPr>
        <w:t xml:space="preserve">                                                                              Near East University</w:t>
      </w:r>
    </w:p>
    <w:p w:rsidR="00076511" w:rsidRPr="00076511" w:rsidRDefault="00076511" w:rsidP="00076511">
      <w:pPr>
        <w:spacing w:before="120" w:after="120" w:line="240" w:lineRule="auto"/>
        <w:rPr>
          <w:rFonts w:eastAsia="Times New Roman"/>
          <w:color w:val="auto"/>
        </w:rPr>
      </w:pPr>
    </w:p>
    <w:p w:rsidR="00076511" w:rsidRPr="00076511" w:rsidRDefault="00076511" w:rsidP="00076511">
      <w:pPr>
        <w:spacing w:before="120" w:after="120" w:line="240" w:lineRule="auto"/>
        <w:jc w:val="center"/>
        <w:rPr>
          <w:rFonts w:eastAsia="Times New Roman"/>
          <w:color w:val="auto"/>
        </w:rPr>
      </w:pPr>
      <w:r w:rsidRPr="00076511">
        <w:rPr>
          <w:rFonts w:eastAsia="Times New Roman"/>
          <w:color w:val="auto"/>
        </w:rPr>
        <w:t>Approval of the Graduate School of Social Sciences</w:t>
      </w:r>
    </w:p>
    <w:p w:rsidR="00076511" w:rsidRPr="00076511" w:rsidRDefault="00076511" w:rsidP="00076511">
      <w:pPr>
        <w:spacing w:before="120" w:after="120" w:line="240" w:lineRule="auto"/>
        <w:jc w:val="center"/>
        <w:rPr>
          <w:rFonts w:eastAsia="Times New Roman"/>
          <w:color w:val="auto"/>
        </w:rPr>
      </w:pPr>
      <w:r w:rsidRPr="00076511">
        <w:rPr>
          <w:rFonts w:eastAsia="Times New Roman"/>
          <w:color w:val="auto"/>
        </w:rPr>
        <w:t>Assoc. Prof. Dr. Mustafa Sağsan</w:t>
      </w:r>
    </w:p>
    <w:p w:rsidR="008718A2" w:rsidRDefault="00076511" w:rsidP="00076511">
      <w:pPr>
        <w:spacing w:before="120" w:after="120" w:line="240" w:lineRule="auto"/>
        <w:jc w:val="center"/>
        <w:rPr>
          <w:rFonts w:eastAsia="Times New Roman"/>
          <w:color w:val="auto"/>
        </w:rPr>
        <w:sectPr w:rsidR="008718A2" w:rsidSect="008718A2">
          <w:headerReference w:type="default" r:id="rId8"/>
          <w:pgSz w:w="12240" w:h="15840"/>
          <w:pgMar w:top="1418" w:right="1418" w:bottom="1418" w:left="2268" w:header="720" w:footer="720" w:gutter="0"/>
          <w:pgNumType w:start="0"/>
          <w:cols w:space="720"/>
          <w:docGrid w:type="lines" w:linePitch="360"/>
        </w:sectPr>
      </w:pPr>
      <w:r w:rsidRPr="00076511">
        <w:rPr>
          <w:rFonts w:eastAsia="Times New Roman"/>
          <w:color w:val="auto"/>
        </w:rPr>
        <w:t>Acting Director</w:t>
      </w:r>
    </w:p>
    <w:p w:rsidR="00A74499" w:rsidRDefault="00A74499" w:rsidP="002F1E12">
      <w:pPr>
        <w:pStyle w:val="Heading1"/>
      </w:pPr>
      <w:bookmarkStart w:id="0" w:name="_Toc487609189"/>
      <w:r w:rsidRPr="000D2136">
        <w:lastRenderedPageBreak/>
        <w:t>DECLARATION</w:t>
      </w:r>
      <w:bookmarkEnd w:id="0"/>
    </w:p>
    <w:p w:rsidR="003C16D7" w:rsidRDefault="003C16D7" w:rsidP="00A7156C">
      <w:pPr>
        <w:spacing w:line="360" w:lineRule="auto"/>
        <w:jc w:val="both"/>
        <w:rPr>
          <w:b w:val="0"/>
        </w:rPr>
      </w:pPr>
      <w:r w:rsidRPr="003C16D7">
        <w:rPr>
          <w:b w:val="0"/>
        </w:rPr>
        <w:t>I</w:t>
      </w:r>
      <w:r>
        <w:rPr>
          <w:b w:val="0"/>
        </w:rPr>
        <w:t xml:space="preserve"> declare that all</w:t>
      </w:r>
      <w:r w:rsidR="00CD0557">
        <w:rPr>
          <w:b w:val="0"/>
        </w:rPr>
        <w:t xml:space="preserve"> these </w:t>
      </w:r>
      <w:r>
        <w:rPr>
          <w:b w:val="0"/>
        </w:rPr>
        <w:t>information</w:t>
      </w:r>
      <w:r w:rsidR="00D7659C">
        <w:rPr>
          <w:b w:val="0"/>
        </w:rPr>
        <w:t xml:space="preserve"> has presented</w:t>
      </w:r>
      <w:r>
        <w:rPr>
          <w:b w:val="0"/>
        </w:rPr>
        <w:t xml:space="preserve"> in this research paper </w:t>
      </w:r>
      <w:r w:rsidR="00D7659C">
        <w:rPr>
          <w:b w:val="0"/>
        </w:rPr>
        <w:t>according to</w:t>
      </w:r>
      <w:r>
        <w:rPr>
          <w:b w:val="0"/>
        </w:rPr>
        <w:t xml:space="preserve"> academic rules and regulations of the gr</w:t>
      </w:r>
      <w:r w:rsidR="00D7659C">
        <w:rPr>
          <w:b w:val="0"/>
        </w:rPr>
        <w:t xml:space="preserve">aduate school of social science and i have cited </w:t>
      </w:r>
      <w:r>
        <w:rPr>
          <w:b w:val="0"/>
        </w:rPr>
        <w:t>as required by th</w:t>
      </w:r>
      <w:r w:rsidR="00CD1D5C">
        <w:rPr>
          <w:b w:val="0"/>
        </w:rPr>
        <w:t xml:space="preserve">ese </w:t>
      </w:r>
      <w:r>
        <w:rPr>
          <w:b w:val="0"/>
        </w:rPr>
        <w:t>rules</w:t>
      </w:r>
      <w:r w:rsidR="00CD1D5C">
        <w:rPr>
          <w:b w:val="0"/>
        </w:rPr>
        <w:t xml:space="preserve"> and regulations the material and results </w:t>
      </w:r>
      <w:r w:rsidR="00157A29">
        <w:rPr>
          <w:b w:val="0"/>
        </w:rPr>
        <w:t xml:space="preserve">in </w:t>
      </w:r>
      <w:r w:rsidR="00CD1D5C">
        <w:rPr>
          <w:b w:val="0"/>
        </w:rPr>
        <w:t>this research paper.</w:t>
      </w:r>
    </w:p>
    <w:p w:rsidR="00CD1D5C" w:rsidRDefault="00CD1D5C" w:rsidP="00A7156C">
      <w:pPr>
        <w:spacing w:line="360" w:lineRule="auto"/>
        <w:rPr>
          <w:b w:val="0"/>
        </w:rPr>
      </w:pPr>
      <w:r>
        <w:rPr>
          <w:b w:val="0"/>
        </w:rPr>
        <w:t xml:space="preserve">Name: PESHAWA AKRAM </w:t>
      </w:r>
    </w:p>
    <w:p w:rsidR="00CD1D5C" w:rsidRDefault="00CD1D5C" w:rsidP="00A7156C">
      <w:pPr>
        <w:spacing w:line="360" w:lineRule="auto"/>
        <w:rPr>
          <w:b w:val="0"/>
        </w:rPr>
      </w:pPr>
      <w:r>
        <w:rPr>
          <w:b w:val="0"/>
        </w:rPr>
        <w:t>Surname: MUSTAFA</w:t>
      </w:r>
    </w:p>
    <w:p w:rsidR="00CD1D5C" w:rsidRDefault="00CD1D5C" w:rsidP="00A7156C">
      <w:pPr>
        <w:spacing w:line="360" w:lineRule="auto"/>
        <w:rPr>
          <w:b w:val="0"/>
        </w:rPr>
      </w:pPr>
      <w:r>
        <w:rPr>
          <w:b w:val="0"/>
        </w:rPr>
        <w:t>Signature:</w:t>
      </w:r>
    </w:p>
    <w:p w:rsidR="00CD1D5C" w:rsidRPr="003C16D7" w:rsidRDefault="00CD1D5C" w:rsidP="00A7156C">
      <w:pPr>
        <w:spacing w:line="360" w:lineRule="auto"/>
        <w:rPr>
          <w:b w:val="0"/>
        </w:rPr>
      </w:pPr>
      <w:r>
        <w:rPr>
          <w:b w:val="0"/>
        </w:rPr>
        <w:t>Date:</w:t>
      </w:r>
    </w:p>
    <w:p w:rsidR="00A74499" w:rsidRPr="00A74499" w:rsidRDefault="00A74499" w:rsidP="00A7156C">
      <w:pPr>
        <w:spacing w:line="360" w:lineRule="auto"/>
      </w:pPr>
    </w:p>
    <w:p w:rsidR="00A74499" w:rsidRPr="00A74499" w:rsidRDefault="00A74499" w:rsidP="00A7156C">
      <w:pPr>
        <w:spacing w:line="360" w:lineRule="auto"/>
      </w:pPr>
    </w:p>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17072" w:rsidRDefault="00A17072" w:rsidP="0000217D"/>
    <w:p w:rsidR="00A74499" w:rsidRPr="002F1E12" w:rsidRDefault="00A74499" w:rsidP="002F1E12">
      <w:pPr>
        <w:pStyle w:val="Heading1"/>
      </w:pPr>
      <w:bookmarkStart w:id="1" w:name="_Toc487609190"/>
      <w:r w:rsidRPr="002F1E12">
        <w:lastRenderedPageBreak/>
        <w:t>ACKNOWLEDGEMENT</w:t>
      </w:r>
      <w:bookmarkEnd w:id="1"/>
    </w:p>
    <w:p w:rsidR="006D09DB" w:rsidRPr="00DC0902" w:rsidRDefault="006D09DB" w:rsidP="002061B4">
      <w:pPr>
        <w:spacing w:line="360" w:lineRule="auto"/>
        <w:jc w:val="both"/>
        <w:rPr>
          <w:b w:val="0"/>
        </w:rPr>
      </w:pPr>
      <w:r w:rsidRPr="00DC0902">
        <w:rPr>
          <w:b w:val="0"/>
        </w:rPr>
        <w:t>All praise</w:t>
      </w:r>
      <w:r>
        <w:rPr>
          <w:b w:val="0"/>
        </w:rPr>
        <w:t xml:space="preserve"> is for God, owner of all that exists. I would like to express my sincere gratitude to my supervisor, </w:t>
      </w:r>
      <w:r w:rsidR="00773730" w:rsidRPr="00033DF9">
        <w:rPr>
          <w:rFonts w:eastAsia="Times New Roman"/>
          <w:b w:val="0"/>
          <w:bCs/>
          <w:color w:val="auto"/>
        </w:rPr>
        <w:t>Assist. Prof. Dr. Ergin Akalpler</w:t>
      </w:r>
      <w:r w:rsidR="00033DF9">
        <w:rPr>
          <w:rFonts w:eastAsia="Times New Roman"/>
          <w:b w:val="0"/>
          <w:bCs/>
          <w:color w:val="auto"/>
        </w:rPr>
        <w:t xml:space="preserve">, </w:t>
      </w:r>
      <w:r w:rsidR="002061B4">
        <w:rPr>
          <w:rFonts w:eastAsia="Times New Roman"/>
          <w:b w:val="0"/>
          <w:bCs/>
          <w:color w:val="auto"/>
        </w:rPr>
        <w:t xml:space="preserve">for his guidance and support throughout the course of this thesis, </w:t>
      </w:r>
      <w:r w:rsidR="00033DF9">
        <w:rPr>
          <w:rFonts w:eastAsia="Times New Roman"/>
          <w:b w:val="0"/>
          <w:bCs/>
          <w:color w:val="auto"/>
        </w:rPr>
        <w:t xml:space="preserve">and jury members </w:t>
      </w:r>
      <w:r w:rsidR="00033DF9" w:rsidRPr="00033DF9">
        <w:rPr>
          <w:rFonts w:eastAsia="Times New Roman"/>
          <w:b w:val="0"/>
          <w:bCs/>
          <w:color w:val="auto"/>
        </w:rPr>
        <w:t>Assoc. Prof. Dr. Hüseyin Özdeşer</w:t>
      </w:r>
      <w:r w:rsidR="00033DF9">
        <w:rPr>
          <w:rFonts w:eastAsia="Times New Roman"/>
          <w:b w:val="0"/>
          <w:bCs/>
          <w:color w:val="auto"/>
        </w:rPr>
        <w:t xml:space="preserve"> and</w:t>
      </w:r>
      <w:r w:rsidR="00773730" w:rsidRPr="00076511">
        <w:rPr>
          <w:rFonts w:eastAsia="Times New Roman"/>
          <w:color w:val="auto"/>
        </w:rPr>
        <w:t xml:space="preserve"> </w:t>
      </w:r>
      <w:r w:rsidR="00033DF9" w:rsidRPr="00033DF9">
        <w:rPr>
          <w:rFonts w:eastAsia="Times New Roman"/>
          <w:b w:val="0"/>
          <w:bCs/>
          <w:color w:val="auto"/>
        </w:rPr>
        <w:t>Assist. Prof. Dr. Turgut Türsoy</w:t>
      </w:r>
      <w:r w:rsidR="002061B4">
        <w:rPr>
          <w:b w:val="0"/>
          <w:bCs/>
        </w:rPr>
        <w:t>.</w:t>
      </w:r>
      <w:r w:rsidR="00033DF9">
        <w:rPr>
          <w:b w:val="0"/>
        </w:rPr>
        <w:t xml:space="preserve"> An addition</w:t>
      </w:r>
      <w:r>
        <w:rPr>
          <w:b w:val="0"/>
        </w:rPr>
        <w:t xml:space="preserve"> my deepest appreciation also goes to my parents, I also want to thank the Erbil governorate administration for extending the time to finishing my study.</w:t>
      </w:r>
    </w:p>
    <w:p w:rsidR="006D09DB" w:rsidRPr="00A74499" w:rsidRDefault="006D09DB" w:rsidP="006D09DB">
      <w:pPr>
        <w:spacing w:line="360" w:lineRule="auto"/>
        <w:jc w:val="both"/>
      </w:pPr>
    </w:p>
    <w:p w:rsidR="006D09DB" w:rsidRPr="00A74499" w:rsidRDefault="006D09DB" w:rsidP="006D09DB">
      <w:pPr>
        <w:spacing w:line="360" w:lineRule="auto"/>
        <w:jc w:val="both"/>
      </w:pPr>
    </w:p>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Pr="00A74499" w:rsidRDefault="00A74499" w:rsidP="0000217D"/>
    <w:p w:rsidR="00A74499" w:rsidRDefault="00A74499" w:rsidP="0000217D"/>
    <w:p w:rsidR="00B460FC" w:rsidRDefault="00B460FC" w:rsidP="0000217D"/>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394D50" w:rsidRDefault="00394D50" w:rsidP="0000217D"/>
    <w:p w:rsidR="009A38CC" w:rsidRDefault="009A38CC" w:rsidP="009A38CC">
      <w:pPr>
        <w:tabs>
          <w:tab w:val="left" w:pos="3480"/>
        </w:tabs>
      </w:pPr>
      <w:r>
        <w:t xml:space="preserve">                                              Dedicated to my loving family</w:t>
      </w:r>
    </w:p>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9A38CC" w:rsidRDefault="009A38CC" w:rsidP="0000217D"/>
    <w:p w:rsidR="00963DE6" w:rsidRPr="00A74499" w:rsidRDefault="00963DE6" w:rsidP="008A2A13">
      <w:pPr>
        <w:tabs>
          <w:tab w:val="left" w:pos="5130"/>
        </w:tabs>
      </w:pPr>
    </w:p>
    <w:p w:rsidR="00A74499" w:rsidRPr="00962922" w:rsidRDefault="00F259B9" w:rsidP="002F1E12">
      <w:pPr>
        <w:pStyle w:val="Heading2"/>
      </w:pPr>
      <w:bookmarkStart w:id="2" w:name="_Toc487609191"/>
      <w:r>
        <w:lastRenderedPageBreak/>
        <w:t>ABSTRA</w:t>
      </w:r>
      <w:r w:rsidR="00A74499" w:rsidRPr="00962922">
        <w:t>CT</w:t>
      </w:r>
      <w:bookmarkEnd w:id="2"/>
    </w:p>
    <w:p w:rsidR="00A74499" w:rsidRPr="000D2136" w:rsidRDefault="00056822" w:rsidP="00EC7C6B">
      <w:pPr>
        <w:spacing w:line="240" w:lineRule="auto"/>
        <w:jc w:val="both"/>
        <w:rPr>
          <w:b w:val="0"/>
        </w:rPr>
      </w:pPr>
      <w:r>
        <w:rPr>
          <w:b w:val="0"/>
        </w:rPr>
        <w:t>This</w:t>
      </w:r>
      <w:r w:rsidR="00A74499" w:rsidRPr="000D2136">
        <w:rPr>
          <w:b w:val="0"/>
        </w:rPr>
        <w:t xml:space="preserve"> </w:t>
      </w:r>
      <w:r w:rsidR="00822E4B">
        <w:rPr>
          <w:b w:val="0"/>
        </w:rPr>
        <w:t>study research effects</w:t>
      </w:r>
      <w:r w:rsidR="00A74499" w:rsidRPr="000D2136">
        <w:rPr>
          <w:b w:val="0"/>
        </w:rPr>
        <w:t xml:space="preserve"> of trade</w:t>
      </w:r>
      <w:r w:rsidR="00683032">
        <w:rPr>
          <w:b w:val="0"/>
        </w:rPr>
        <w:t xml:space="preserve"> enlargement on</w:t>
      </w:r>
      <w:r w:rsidR="00A74499" w:rsidRPr="000D2136">
        <w:rPr>
          <w:b w:val="0"/>
        </w:rPr>
        <w:t xml:space="preserve"> </w:t>
      </w:r>
      <w:r w:rsidR="00683032">
        <w:rPr>
          <w:b w:val="0"/>
        </w:rPr>
        <w:t>GDP</w:t>
      </w:r>
      <w:r w:rsidR="007B14EB">
        <w:rPr>
          <w:b w:val="0"/>
        </w:rPr>
        <w:t xml:space="preserve"> </w:t>
      </w:r>
      <w:r>
        <w:rPr>
          <w:b w:val="0"/>
        </w:rPr>
        <w:t xml:space="preserve">by </w:t>
      </w:r>
      <w:r w:rsidR="007B14EB">
        <w:rPr>
          <w:b w:val="0"/>
        </w:rPr>
        <w:t>u</w:t>
      </w:r>
      <w:r w:rsidR="00A74499" w:rsidRPr="000D2136">
        <w:rPr>
          <w:b w:val="0"/>
        </w:rPr>
        <w:t>sing annual data from 1975-2015 a</w:t>
      </w:r>
      <w:r w:rsidR="00F259B9">
        <w:rPr>
          <w:b w:val="0"/>
        </w:rPr>
        <w:t>nd employing</w:t>
      </w:r>
      <w:r w:rsidR="007B14EB">
        <w:rPr>
          <w:b w:val="0"/>
        </w:rPr>
        <w:t xml:space="preserve"> each of</w:t>
      </w:r>
      <w:r w:rsidR="00F259B9">
        <w:rPr>
          <w:b w:val="0"/>
        </w:rPr>
        <w:t xml:space="preserve"> </w:t>
      </w:r>
      <w:r w:rsidR="00EA4D96">
        <w:rPr>
          <w:b w:val="0"/>
        </w:rPr>
        <w:t xml:space="preserve">the </w:t>
      </w:r>
      <w:r w:rsidR="00F259B9">
        <w:rPr>
          <w:b w:val="0"/>
        </w:rPr>
        <w:t>Unit root test</w:t>
      </w:r>
      <w:r w:rsidR="00EA4D96">
        <w:rPr>
          <w:b w:val="0"/>
        </w:rPr>
        <w:t>s</w:t>
      </w:r>
      <w:r w:rsidR="00F259B9">
        <w:rPr>
          <w:b w:val="0"/>
        </w:rPr>
        <w:t xml:space="preserve">, </w:t>
      </w:r>
      <w:r w:rsidR="002504A2">
        <w:rPr>
          <w:b w:val="0"/>
        </w:rPr>
        <w:t xml:space="preserve">Johansen </w:t>
      </w:r>
      <w:r w:rsidR="008C3313">
        <w:rPr>
          <w:b w:val="0"/>
        </w:rPr>
        <w:t>C</w:t>
      </w:r>
      <w:r w:rsidR="00F259B9">
        <w:rPr>
          <w:b w:val="0"/>
        </w:rPr>
        <w:t>o</w:t>
      </w:r>
      <w:r w:rsidR="00A74499" w:rsidRPr="000D2136">
        <w:rPr>
          <w:b w:val="0"/>
        </w:rPr>
        <w:t>integration and Ve</w:t>
      </w:r>
      <w:r>
        <w:rPr>
          <w:b w:val="0"/>
        </w:rPr>
        <w:t>ctor Error Correction Technique</w:t>
      </w:r>
      <w:r w:rsidR="00A74499" w:rsidRPr="000D2136">
        <w:rPr>
          <w:b w:val="0"/>
        </w:rPr>
        <w:t xml:space="preserve"> this study addresses the problems by investigating the impact of tra</w:t>
      </w:r>
      <w:r w:rsidR="00EC787D">
        <w:rPr>
          <w:b w:val="0"/>
        </w:rPr>
        <w:t>de on GDP in the United States of America</w:t>
      </w:r>
      <w:r w:rsidR="00C71604">
        <w:rPr>
          <w:b w:val="0"/>
        </w:rPr>
        <w:t>.</w:t>
      </w:r>
      <w:r w:rsidR="00A74499" w:rsidRPr="000D2136">
        <w:rPr>
          <w:b w:val="0"/>
        </w:rPr>
        <w:t xml:space="preserve"> </w:t>
      </w:r>
      <w:r w:rsidR="00C71604">
        <w:rPr>
          <w:b w:val="0"/>
        </w:rPr>
        <w:t>A</w:t>
      </w:r>
      <w:r>
        <w:rPr>
          <w:b w:val="0"/>
        </w:rPr>
        <w:t>nd</w:t>
      </w:r>
      <w:r w:rsidR="00A74499" w:rsidRPr="000D2136">
        <w:rPr>
          <w:b w:val="0"/>
        </w:rPr>
        <w:t xml:space="preserve"> found</w:t>
      </w:r>
      <w:r w:rsidR="009B550C">
        <w:rPr>
          <w:b w:val="0"/>
        </w:rPr>
        <w:t xml:space="preserve"> that</w:t>
      </w:r>
      <w:r w:rsidR="00A74499" w:rsidRPr="000D2136">
        <w:rPr>
          <w:b w:val="0"/>
        </w:rPr>
        <w:t xml:space="preserve"> </w:t>
      </w:r>
      <w:r w:rsidR="00F259B9">
        <w:rPr>
          <w:b w:val="0"/>
        </w:rPr>
        <w:t xml:space="preserve">the </w:t>
      </w:r>
      <w:r w:rsidR="008C3313">
        <w:rPr>
          <w:b w:val="0"/>
        </w:rPr>
        <w:t>short-</w:t>
      </w:r>
      <w:r w:rsidR="00A74499" w:rsidRPr="000D2136">
        <w:rPr>
          <w:b w:val="0"/>
        </w:rPr>
        <w:t>run cau</w:t>
      </w:r>
      <w:r w:rsidR="00F259B9">
        <w:rPr>
          <w:b w:val="0"/>
        </w:rPr>
        <w:t>s</w:t>
      </w:r>
      <w:r w:rsidR="00A74499" w:rsidRPr="000D2136">
        <w:rPr>
          <w:b w:val="0"/>
        </w:rPr>
        <w:t xml:space="preserve">al link between </w:t>
      </w:r>
      <w:r w:rsidR="00101009">
        <w:rPr>
          <w:b w:val="0"/>
        </w:rPr>
        <w:t xml:space="preserve">consumer price index </w:t>
      </w:r>
      <w:r w:rsidR="00A74499" w:rsidRPr="000D2136">
        <w:rPr>
          <w:b w:val="0"/>
        </w:rPr>
        <w:t>and real Gross Domestic Product</w:t>
      </w:r>
      <w:r w:rsidR="009B550C">
        <w:rPr>
          <w:b w:val="0"/>
        </w:rPr>
        <w:t xml:space="preserve"> in the United States</w:t>
      </w:r>
      <w:r w:rsidR="00A74499" w:rsidRPr="000D2136">
        <w:rPr>
          <w:b w:val="0"/>
        </w:rPr>
        <w:t xml:space="preserve"> </w:t>
      </w:r>
      <w:r w:rsidR="007B14EB">
        <w:rPr>
          <w:b w:val="0"/>
        </w:rPr>
        <w:t>also</w:t>
      </w:r>
      <w:r w:rsidR="00F57E2A">
        <w:rPr>
          <w:b w:val="0"/>
        </w:rPr>
        <w:t xml:space="preserve"> we found that the r</w:t>
      </w:r>
      <w:r w:rsidR="009B550C">
        <w:rPr>
          <w:b w:val="0"/>
        </w:rPr>
        <w:t xml:space="preserve">elations among the variables in </w:t>
      </w:r>
      <w:r w:rsidR="00F57E2A">
        <w:rPr>
          <w:b w:val="0"/>
        </w:rPr>
        <w:t>long run</w:t>
      </w:r>
      <w:r w:rsidR="00A74499" w:rsidRPr="000D2136">
        <w:rPr>
          <w:b w:val="0"/>
        </w:rPr>
        <w:t xml:space="preserve"> and the variables are non</w:t>
      </w:r>
      <w:r w:rsidR="00F259B9">
        <w:rPr>
          <w:b w:val="0"/>
        </w:rPr>
        <w:t>-</w:t>
      </w:r>
      <w:r w:rsidR="00A74499" w:rsidRPr="000D2136">
        <w:rPr>
          <w:b w:val="0"/>
        </w:rPr>
        <w:t>stationary at level but in differences</w:t>
      </w:r>
      <w:r>
        <w:rPr>
          <w:b w:val="0"/>
        </w:rPr>
        <w:t>,</w:t>
      </w:r>
      <w:r w:rsidR="00A74499" w:rsidRPr="000D2136">
        <w:rPr>
          <w:b w:val="0"/>
        </w:rPr>
        <w:t xml:space="preserve"> all the variable</w:t>
      </w:r>
      <w:r w:rsidR="009B550C">
        <w:rPr>
          <w:b w:val="0"/>
        </w:rPr>
        <w:t>s such as</w:t>
      </w:r>
      <w:r w:rsidR="00A74499" w:rsidRPr="000D2136">
        <w:rPr>
          <w:b w:val="0"/>
        </w:rPr>
        <w:t xml:space="preserve"> (GDP,</w:t>
      </w:r>
      <w:r w:rsidR="00F259B9">
        <w:rPr>
          <w:b w:val="0"/>
        </w:rPr>
        <w:t xml:space="preserve"> </w:t>
      </w:r>
      <w:r w:rsidR="00A74499" w:rsidRPr="000D2136">
        <w:rPr>
          <w:b w:val="0"/>
        </w:rPr>
        <w:t>CPI, Exchange rate, export</w:t>
      </w:r>
      <w:r w:rsidR="00F259B9">
        <w:rPr>
          <w:b w:val="0"/>
        </w:rPr>
        <w:t>,</w:t>
      </w:r>
      <w:r w:rsidR="00A74499" w:rsidRPr="000D2136">
        <w:rPr>
          <w:b w:val="0"/>
        </w:rPr>
        <w:t xml:space="preserve"> and import) a</w:t>
      </w:r>
      <w:r w:rsidR="009B550C">
        <w:rPr>
          <w:b w:val="0"/>
        </w:rPr>
        <w:t>re stationary has not unit root</w:t>
      </w:r>
      <w:r>
        <w:rPr>
          <w:b w:val="0"/>
        </w:rPr>
        <w:t>. T</w:t>
      </w:r>
      <w:r w:rsidR="00E12708">
        <w:rPr>
          <w:b w:val="0"/>
        </w:rPr>
        <w:t>he American economy has trade deficit because</w:t>
      </w:r>
      <w:r w:rsidR="008C3313">
        <w:rPr>
          <w:b w:val="0"/>
        </w:rPr>
        <w:t xml:space="preserve"> importing goods and services are</w:t>
      </w:r>
      <w:r w:rsidR="00E12708">
        <w:rPr>
          <w:b w:val="0"/>
        </w:rPr>
        <w:t xml:space="preserve"> more th</w:t>
      </w:r>
      <w:r w:rsidR="00EA4D96">
        <w:rPr>
          <w:b w:val="0"/>
        </w:rPr>
        <w:t xml:space="preserve">an exporting goods and services </w:t>
      </w:r>
      <w:r w:rsidR="00E12708">
        <w:rPr>
          <w:b w:val="0"/>
        </w:rPr>
        <w:t>it</w:t>
      </w:r>
      <w:r w:rsidR="003806D9">
        <w:rPr>
          <w:b w:val="0"/>
        </w:rPr>
        <w:t>'</w:t>
      </w:r>
      <w:r w:rsidR="00E12708">
        <w:rPr>
          <w:b w:val="0"/>
        </w:rPr>
        <w:t>s a negative</w:t>
      </w:r>
      <w:r w:rsidR="008C3313">
        <w:rPr>
          <w:b w:val="0"/>
        </w:rPr>
        <w:t xml:space="preserve"> sign in the balance of payment because of</w:t>
      </w:r>
      <w:r w:rsidR="00E12708">
        <w:rPr>
          <w:b w:val="0"/>
        </w:rPr>
        <w:t xml:space="preserve"> the US economy needs increasing exports more than imports,</w:t>
      </w:r>
      <w:r w:rsidR="008C3313">
        <w:rPr>
          <w:b w:val="0"/>
        </w:rPr>
        <w:t xml:space="preserve"> </w:t>
      </w:r>
      <w:r>
        <w:rPr>
          <w:b w:val="0"/>
        </w:rPr>
        <w:t>therefore</w:t>
      </w:r>
      <w:r w:rsidR="00EA4D96">
        <w:rPr>
          <w:b w:val="0"/>
        </w:rPr>
        <w:t xml:space="preserve"> </w:t>
      </w:r>
      <w:r w:rsidR="008C3313">
        <w:rPr>
          <w:b w:val="0"/>
        </w:rPr>
        <w:t xml:space="preserve">the </w:t>
      </w:r>
      <w:r w:rsidR="00E12708">
        <w:rPr>
          <w:b w:val="0"/>
        </w:rPr>
        <w:t>Congress and Federal Reserve should follow some policy such as reducing tax on export goods and increasing tax on i</w:t>
      </w:r>
      <w:r w:rsidR="00DE4DF9">
        <w:rPr>
          <w:b w:val="0"/>
        </w:rPr>
        <w:t xml:space="preserve">mports foreign goods </w:t>
      </w:r>
      <w:r w:rsidR="00E12708">
        <w:rPr>
          <w:b w:val="0"/>
        </w:rPr>
        <w:t>while t</w:t>
      </w:r>
      <w:r w:rsidR="00FF3440">
        <w:rPr>
          <w:b w:val="0"/>
        </w:rPr>
        <w:t xml:space="preserve">he value of dollar is very high and </w:t>
      </w:r>
      <w:r w:rsidR="00E12708">
        <w:rPr>
          <w:b w:val="0"/>
        </w:rPr>
        <w:t xml:space="preserve">depreciation US currency </w:t>
      </w:r>
      <w:r w:rsidR="00FF3440">
        <w:rPr>
          <w:b w:val="0"/>
        </w:rPr>
        <w:t>supporting the</w:t>
      </w:r>
      <w:r w:rsidR="00FD69FC">
        <w:rPr>
          <w:b w:val="0"/>
        </w:rPr>
        <w:t xml:space="preserve"> export goods and services to abroad and decreasi</w:t>
      </w:r>
      <w:r>
        <w:rPr>
          <w:b w:val="0"/>
        </w:rPr>
        <w:t>ng importation on foreign goods,</w:t>
      </w:r>
      <w:r w:rsidR="004E01C0">
        <w:rPr>
          <w:b w:val="0"/>
        </w:rPr>
        <w:t xml:space="preserve"> However, according to that </w:t>
      </w:r>
      <w:r w:rsidR="004E01C0" w:rsidRPr="001D4FB1">
        <w:rPr>
          <w:b w:val="0"/>
        </w:rPr>
        <w:t>relationship between exchange rates and import prices</w:t>
      </w:r>
      <w:r w:rsidR="004E01C0">
        <w:rPr>
          <w:b w:val="0"/>
        </w:rPr>
        <w:t xml:space="preserve"> we have</w:t>
      </w:r>
      <w:r w:rsidR="004E01C0" w:rsidRPr="001D4FB1">
        <w:rPr>
          <w:b w:val="0"/>
        </w:rPr>
        <w:t xml:space="preserve"> determine</w:t>
      </w:r>
      <w:r w:rsidR="004E01C0">
        <w:rPr>
          <w:b w:val="0"/>
        </w:rPr>
        <w:t>d</w:t>
      </w:r>
      <w:r w:rsidR="004E01C0" w:rsidRPr="001D4FB1">
        <w:rPr>
          <w:b w:val="0"/>
        </w:rPr>
        <w:t xml:space="preserve"> whether a decline in pass-through has indeed occurred</w:t>
      </w:r>
      <w:r w:rsidR="004E01C0">
        <w:rPr>
          <w:b w:val="0"/>
        </w:rPr>
        <w:t>.</w:t>
      </w:r>
    </w:p>
    <w:p w:rsidR="00A74499" w:rsidRPr="000D2136" w:rsidRDefault="00A74499" w:rsidP="00EC7C6B">
      <w:pPr>
        <w:spacing w:line="240" w:lineRule="auto"/>
        <w:rPr>
          <w:b w:val="0"/>
        </w:rPr>
      </w:pPr>
      <w:r w:rsidRPr="000D2136">
        <w:rPr>
          <w:b w:val="0"/>
        </w:rPr>
        <w:t>Keyword</w:t>
      </w:r>
      <w:r w:rsidR="006419B3">
        <w:rPr>
          <w:b w:val="0"/>
        </w:rPr>
        <w:t>s</w:t>
      </w:r>
      <w:r w:rsidRPr="000D2136">
        <w:rPr>
          <w:b w:val="0"/>
        </w:rPr>
        <w:t xml:space="preserve">: </w:t>
      </w:r>
      <w:r w:rsidR="006419B3">
        <w:rPr>
          <w:b w:val="0"/>
        </w:rPr>
        <w:t>T</w:t>
      </w:r>
      <w:r w:rsidR="00FC13F2">
        <w:rPr>
          <w:b w:val="0"/>
        </w:rPr>
        <w:t>rade</w:t>
      </w:r>
      <w:r w:rsidR="006419B3">
        <w:rPr>
          <w:b w:val="0"/>
        </w:rPr>
        <w:t>, gross domestic product</w:t>
      </w:r>
      <w:r w:rsidRPr="000D2136">
        <w:rPr>
          <w:b w:val="0"/>
        </w:rPr>
        <w:t>, USA</w:t>
      </w:r>
      <w:r w:rsidR="00FC13F2">
        <w:rPr>
          <w:b w:val="0"/>
        </w:rPr>
        <w:t>, ex</w:t>
      </w:r>
      <w:r w:rsidR="006419B3">
        <w:rPr>
          <w:b w:val="0"/>
        </w:rPr>
        <w:t xml:space="preserve">change rate, US dollar, export, </w:t>
      </w:r>
      <w:r w:rsidR="00FC13F2">
        <w:rPr>
          <w:b w:val="0"/>
        </w:rPr>
        <w:t>import, V</w:t>
      </w:r>
      <w:r w:rsidR="006419B3">
        <w:rPr>
          <w:b w:val="0"/>
        </w:rPr>
        <w:t xml:space="preserve">ector </w:t>
      </w:r>
      <w:r w:rsidR="00FC13F2">
        <w:rPr>
          <w:b w:val="0"/>
        </w:rPr>
        <w:t>E</w:t>
      </w:r>
      <w:r w:rsidR="006419B3">
        <w:rPr>
          <w:b w:val="0"/>
        </w:rPr>
        <w:t xml:space="preserve">rror </w:t>
      </w:r>
      <w:r w:rsidR="00FC13F2">
        <w:rPr>
          <w:b w:val="0"/>
        </w:rPr>
        <w:t>C</w:t>
      </w:r>
      <w:r w:rsidR="006419B3">
        <w:rPr>
          <w:b w:val="0"/>
        </w:rPr>
        <w:t xml:space="preserve">orrection </w:t>
      </w:r>
      <w:r w:rsidR="00FC13F2">
        <w:rPr>
          <w:b w:val="0"/>
        </w:rPr>
        <w:t>M</w:t>
      </w:r>
      <w:r w:rsidR="006419B3">
        <w:rPr>
          <w:b w:val="0"/>
        </w:rPr>
        <w:t>odel</w:t>
      </w:r>
      <w:r w:rsidR="00FC13F2">
        <w:rPr>
          <w:b w:val="0"/>
        </w:rPr>
        <w:t>, unit root</w:t>
      </w:r>
      <w:r w:rsidR="006419B3">
        <w:rPr>
          <w:b w:val="0"/>
        </w:rPr>
        <w:t xml:space="preserve"> test</w:t>
      </w:r>
      <w:r w:rsidR="00FC13F2">
        <w:rPr>
          <w:b w:val="0"/>
        </w:rPr>
        <w:t>,</w:t>
      </w:r>
      <w:r w:rsidR="00B56107">
        <w:rPr>
          <w:b w:val="0"/>
        </w:rPr>
        <w:t xml:space="preserve"> </w:t>
      </w:r>
      <w:r w:rsidR="006419B3">
        <w:rPr>
          <w:b w:val="0"/>
        </w:rPr>
        <w:t>Trans-pacific partnership</w:t>
      </w:r>
      <w:r w:rsidR="00FC13F2">
        <w:rPr>
          <w:b w:val="0"/>
        </w:rPr>
        <w:t xml:space="preserve"> </w:t>
      </w:r>
    </w:p>
    <w:p w:rsidR="00A74499" w:rsidRDefault="00A74499" w:rsidP="00EC7C6B">
      <w:pPr>
        <w:spacing w:line="240" w:lineRule="auto"/>
      </w:pPr>
    </w:p>
    <w:p w:rsidR="00EC7C6B" w:rsidRDefault="00EC7C6B" w:rsidP="00EC7C6B">
      <w:pPr>
        <w:spacing w:line="240" w:lineRule="auto"/>
      </w:pPr>
    </w:p>
    <w:p w:rsidR="00EC7C6B" w:rsidRDefault="00EC7C6B" w:rsidP="00EC7C6B">
      <w:pPr>
        <w:spacing w:line="240" w:lineRule="auto"/>
      </w:pPr>
    </w:p>
    <w:p w:rsidR="00EC7C6B" w:rsidRDefault="00EC7C6B" w:rsidP="00EC7C6B">
      <w:pPr>
        <w:spacing w:line="240" w:lineRule="auto"/>
      </w:pPr>
    </w:p>
    <w:p w:rsidR="00EC7C6B" w:rsidRPr="00A74499" w:rsidRDefault="00EC7C6B" w:rsidP="00EC7C6B">
      <w:pPr>
        <w:spacing w:line="240" w:lineRule="auto"/>
      </w:pPr>
    </w:p>
    <w:p w:rsidR="00A74499" w:rsidRPr="00A74499" w:rsidRDefault="00A74499" w:rsidP="00EC7C6B">
      <w:pPr>
        <w:spacing w:line="240" w:lineRule="auto"/>
      </w:pPr>
    </w:p>
    <w:p w:rsidR="00B460FC" w:rsidRDefault="00B460FC" w:rsidP="00AC3BD8">
      <w:pPr>
        <w:pStyle w:val="Heading1"/>
        <w:spacing w:before="120" w:after="120"/>
        <w:rPr>
          <w:rFonts w:eastAsiaTheme="minorHAnsi"/>
          <w:bCs w:val="0"/>
        </w:rPr>
      </w:pPr>
    </w:p>
    <w:p w:rsidR="00B460FC" w:rsidRPr="00B460FC" w:rsidRDefault="00B460FC" w:rsidP="00B460FC"/>
    <w:p w:rsidR="004C708C" w:rsidRPr="00E561A7" w:rsidRDefault="004C708C" w:rsidP="00AC3BD8">
      <w:pPr>
        <w:pStyle w:val="Heading1"/>
        <w:spacing w:before="120" w:after="120"/>
        <w:rPr>
          <w:lang w:val="tr-TR"/>
        </w:rPr>
      </w:pPr>
      <w:bookmarkStart w:id="3" w:name="_Toc487609192"/>
      <w:r w:rsidRPr="00E561A7">
        <w:rPr>
          <w:lang w:val="tr-TR"/>
        </w:rPr>
        <w:lastRenderedPageBreak/>
        <w:t>ÖZET</w:t>
      </w:r>
      <w:bookmarkEnd w:id="3"/>
    </w:p>
    <w:p w:rsidR="004C708C" w:rsidRPr="00E561A7" w:rsidRDefault="004C708C" w:rsidP="00EC7C6B">
      <w:pPr>
        <w:spacing w:line="240" w:lineRule="auto"/>
        <w:jc w:val="both"/>
        <w:rPr>
          <w:b w:val="0"/>
          <w:bCs/>
          <w:lang w:val="tr-TR"/>
        </w:rPr>
      </w:pPr>
      <w:r w:rsidRPr="00E561A7">
        <w:rPr>
          <w:b w:val="0"/>
          <w:bCs/>
          <w:lang w:val="tr-TR"/>
        </w:rPr>
        <w:t>Bu araştırma gayrisafi yurtiçi hasılatının ticari etkilerini incelemektedir. 1975-2015 yılları arasındaki verileri ve ardışık birim kök testi, Johansen eşbütünleme, ve vektör otoregresyon tekniklerini kullanarak Amerika Birleşik Devletlerin’deki gayrisafi yurtiçi hasılat problemlerine yoğunlaşmaktadır. ABD’deki ticaret ve gayrisafi yurtiçi hasılatlarının arasında kısa vadeli sebepsel bağ olduğu ve uzun vadede değişkenlerin arasındaki ilişki ve değişkenler sabit değildir, farklı bakıldığında gayrisafi yurtiçi hasılatı, tüketici fiyat endeksi, kur farkı, ithalat ve ihracat içeren değişkenlerinin de birim kökünün olmadığı saptanmıştır. ABD ekonomisi kendi içerisinde ticaret açığı içermekte; bunun sebebi ise ithal edilen ürün ve servislerin ihraç edilen ürün ve servislerden daha fazla olmasıdır. Ödemeler bilançosuna bakıldığında bu negatif etki oluşturmaktadır çünkü ABD ekonomisinin ihtiyacı olan şey ihracat oranının artması. Bu nedenle Senato ve Federal Rezervler’in izlemesi gereken politikalar arasında ihraç edilen ürünler üzerinde vergi oranlarının düşürülmesi, ve ithal ürünlerde ise vergi oranlarının yükseltilmesi gibi politikalar izlenmelidir. Bununla birlikte, döviz kuru oranları ve ithal ürünlerin fiyatlarına karşılaştırdığımızda ikisinin arasında bir düz geçiş oluştuğu sonucuna varmaktayız.</w:t>
      </w:r>
    </w:p>
    <w:p w:rsidR="004C708C" w:rsidRPr="00E561A7" w:rsidRDefault="004C708C" w:rsidP="00EC7C6B">
      <w:pPr>
        <w:spacing w:line="240" w:lineRule="auto"/>
        <w:jc w:val="both"/>
        <w:rPr>
          <w:b w:val="0"/>
          <w:bCs/>
          <w:lang w:val="tr-TR"/>
        </w:rPr>
      </w:pPr>
      <w:r w:rsidRPr="00E561A7">
        <w:rPr>
          <w:b w:val="0"/>
          <w:bCs/>
          <w:lang w:val="tr-TR"/>
        </w:rPr>
        <w:t>Anahtar kelimeler: Ticaret, gayrisafi yurtiçi hasılatı, ABD, döviz kuru oranları, ABD doları, ithalat, ihracat, vektör otoregresyon tekniği, ardışık birim kök testi, Trans-Pasifik işbirliği</w:t>
      </w:r>
    </w:p>
    <w:p w:rsidR="00DE0DB3" w:rsidRDefault="00DE0DB3" w:rsidP="000D2136">
      <w:pPr>
        <w:rPr>
          <w:lang w:val="tr-TR"/>
        </w:rPr>
      </w:pPr>
    </w:p>
    <w:p w:rsidR="00EC7C6B" w:rsidRDefault="00EC7C6B" w:rsidP="000D2136">
      <w:pPr>
        <w:rPr>
          <w:lang w:val="tr-TR"/>
        </w:rPr>
      </w:pPr>
    </w:p>
    <w:p w:rsidR="00EC7C6B" w:rsidRDefault="00EC7C6B" w:rsidP="000D2136">
      <w:pPr>
        <w:rPr>
          <w:lang w:val="tr-TR"/>
        </w:rPr>
      </w:pPr>
    </w:p>
    <w:p w:rsidR="00EC7C6B" w:rsidRDefault="00EC7C6B" w:rsidP="000D2136">
      <w:pPr>
        <w:rPr>
          <w:lang w:val="tr-TR"/>
        </w:rPr>
      </w:pPr>
    </w:p>
    <w:p w:rsidR="00EC7C6B" w:rsidRDefault="00EC7C6B" w:rsidP="000D2136">
      <w:pPr>
        <w:rPr>
          <w:lang w:val="tr-TR"/>
        </w:rPr>
      </w:pPr>
    </w:p>
    <w:p w:rsidR="00EC7C6B" w:rsidRDefault="00EC7C6B" w:rsidP="000D2136">
      <w:pPr>
        <w:rPr>
          <w:lang w:val="tr-TR"/>
        </w:rPr>
      </w:pPr>
    </w:p>
    <w:p w:rsidR="00E561A7" w:rsidRDefault="00E561A7" w:rsidP="000D2136">
      <w:pPr>
        <w:rPr>
          <w:lang w:val="tr-TR"/>
        </w:rPr>
      </w:pPr>
    </w:p>
    <w:p w:rsidR="00AC3BD8" w:rsidRDefault="00AC3BD8" w:rsidP="000D2136">
      <w:pPr>
        <w:rPr>
          <w:lang w:val="tr-TR"/>
        </w:rPr>
      </w:pPr>
    </w:p>
    <w:p w:rsidR="00AC3BD8" w:rsidRPr="00AC3BD8" w:rsidRDefault="00AC3BD8" w:rsidP="00AA3293">
      <w:pPr>
        <w:pStyle w:val="Heading1"/>
        <w:spacing w:before="120" w:after="120"/>
      </w:pPr>
      <w:bookmarkStart w:id="4" w:name="_Toc487609193"/>
      <w:r w:rsidRPr="00AC3BD8">
        <w:lastRenderedPageBreak/>
        <w:t>CONTENTS</w:t>
      </w:r>
      <w:bookmarkEnd w:id="4"/>
    </w:p>
    <w:sdt>
      <w:sdtPr>
        <w:rPr>
          <w:rFonts w:ascii="Times New Roman" w:eastAsiaTheme="minorHAnsi" w:hAnsi="Times New Roman" w:cs="Times New Roman"/>
          <w:bCs w:val="0"/>
          <w:color w:val="000000"/>
          <w:sz w:val="24"/>
          <w:szCs w:val="24"/>
        </w:rPr>
        <w:id w:val="547448"/>
        <w:docPartObj>
          <w:docPartGallery w:val="Table of Contents"/>
          <w:docPartUnique/>
        </w:docPartObj>
      </w:sdtPr>
      <w:sdtEndPr>
        <w:rPr>
          <w:b w:val="0"/>
          <w:bCs/>
        </w:rPr>
      </w:sdtEndPr>
      <w:sdtContent>
        <w:p w:rsidR="006F61BE" w:rsidRDefault="006F61BE" w:rsidP="00AA3293">
          <w:pPr>
            <w:pStyle w:val="TOCHeading"/>
            <w:spacing w:before="0" w:line="240" w:lineRule="auto"/>
          </w:pPr>
          <w:r>
            <w:t>Contents</w:t>
          </w:r>
        </w:p>
        <w:p w:rsidR="00507750" w:rsidRPr="00507750" w:rsidRDefault="00D47BF7" w:rsidP="00507750">
          <w:pPr>
            <w:pStyle w:val="TOC1"/>
            <w:spacing w:line="240" w:lineRule="auto"/>
            <w:ind w:left="142" w:hanging="142"/>
            <w:rPr>
              <w:rFonts w:asciiTheme="majorBidi" w:eastAsiaTheme="minorEastAsia" w:hAnsiTheme="majorBidi" w:cstheme="majorBidi"/>
              <w:color w:val="auto"/>
            </w:rPr>
          </w:pPr>
          <w:r w:rsidRPr="00507750">
            <w:rPr>
              <w:rFonts w:asciiTheme="majorBidi" w:hAnsiTheme="majorBidi" w:cstheme="majorBidi"/>
              <w:b w:val="0"/>
              <w:bCs/>
            </w:rPr>
            <w:fldChar w:fldCharType="begin"/>
          </w:r>
          <w:r w:rsidR="006F61BE" w:rsidRPr="00507750">
            <w:rPr>
              <w:rFonts w:asciiTheme="majorBidi" w:hAnsiTheme="majorBidi" w:cstheme="majorBidi"/>
              <w:b w:val="0"/>
              <w:bCs/>
            </w:rPr>
            <w:instrText xml:space="preserve"> TOC \o "1-3" \h \z \u </w:instrText>
          </w:r>
          <w:r w:rsidRPr="00507750">
            <w:rPr>
              <w:rFonts w:asciiTheme="majorBidi" w:hAnsiTheme="majorBidi" w:cstheme="majorBidi"/>
              <w:b w:val="0"/>
              <w:bCs/>
            </w:rPr>
            <w:fldChar w:fldCharType="separate"/>
          </w:r>
          <w:hyperlink w:anchor="_Toc487609189" w:history="1">
            <w:r w:rsidR="00507750" w:rsidRPr="00507750">
              <w:rPr>
                <w:rStyle w:val="Hyperlink"/>
                <w:rFonts w:asciiTheme="majorBidi" w:hAnsiTheme="majorBidi" w:cstheme="majorBidi"/>
              </w:rPr>
              <w:t>DECLARATION</w:t>
            </w:r>
            <w:r w:rsidR="00507750" w:rsidRPr="00507750">
              <w:rPr>
                <w:rFonts w:asciiTheme="majorBidi" w:hAnsiTheme="majorBidi" w:cstheme="majorBidi"/>
                <w:webHidden/>
              </w:rPr>
              <w:tab/>
            </w:r>
            <w:r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_Toc487609189 \h </w:instrText>
            </w:r>
            <w:r w:rsidRPr="00507750">
              <w:rPr>
                <w:rFonts w:asciiTheme="majorBidi" w:hAnsiTheme="majorBidi" w:cstheme="majorBidi"/>
                <w:webHidden/>
              </w:rPr>
            </w:r>
            <w:r w:rsidRPr="00507750">
              <w:rPr>
                <w:rFonts w:asciiTheme="majorBidi" w:hAnsiTheme="majorBidi" w:cstheme="majorBidi"/>
                <w:webHidden/>
              </w:rPr>
              <w:fldChar w:fldCharType="separate"/>
            </w:r>
            <w:r w:rsidR="00194BD6">
              <w:rPr>
                <w:rFonts w:asciiTheme="majorBidi" w:hAnsiTheme="majorBidi" w:cstheme="majorBidi"/>
                <w:webHidden/>
              </w:rPr>
              <w:t>i</w:t>
            </w:r>
            <w:r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190" w:history="1">
            <w:r w:rsidR="00507750" w:rsidRPr="00507750">
              <w:rPr>
                <w:rStyle w:val="Hyperlink"/>
                <w:rFonts w:asciiTheme="majorBidi" w:hAnsiTheme="majorBidi" w:cstheme="majorBidi"/>
              </w:rPr>
              <w:t>ACKNOWLEDGEMENT</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_Toc487609190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ii</w:t>
            </w:r>
            <w:r w:rsidR="00D47BF7" w:rsidRPr="00507750">
              <w:rPr>
                <w:rFonts w:asciiTheme="majorBidi" w:hAnsiTheme="majorBidi" w:cstheme="majorBidi"/>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color w:val="auto"/>
            </w:rPr>
          </w:pPr>
          <w:hyperlink w:anchor="_Toc487609191" w:history="1">
            <w:r w:rsidR="00507750" w:rsidRPr="00507750">
              <w:rPr>
                <w:rStyle w:val="Hyperlink"/>
                <w:rFonts w:asciiTheme="majorBidi" w:hAnsiTheme="majorBidi" w:cstheme="majorBidi"/>
              </w:rPr>
              <w:t>ABSTRACT</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_Toc487609191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iv</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192" w:history="1">
            <w:r w:rsidR="00507750" w:rsidRPr="00507750">
              <w:rPr>
                <w:rStyle w:val="Hyperlink"/>
                <w:rFonts w:asciiTheme="majorBidi" w:hAnsiTheme="majorBidi" w:cstheme="majorBidi"/>
                <w:lang w:val="tr-TR"/>
              </w:rPr>
              <w:t>ÖZET</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_Toc487609192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v</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193" w:history="1">
            <w:r w:rsidR="00507750" w:rsidRPr="00507750">
              <w:rPr>
                <w:rStyle w:val="Hyperlink"/>
                <w:rFonts w:asciiTheme="majorBidi" w:hAnsiTheme="majorBidi" w:cstheme="majorBidi"/>
              </w:rPr>
              <w:t>CONTENTS</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_Toc487609193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vi</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194" w:history="1">
            <w:r w:rsidR="00507750" w:rsidRPr="00507750">
              <w:rPr>
                <w:rStyle w:val="Hyperlink"/>
                <w:rFonts w:asciiTheme="majorBidi" w:hAnsiTheme="majorBidi" w:cstheme="majorBidi"/>
              </w:rPr>
              <w:t>LIST OF FIGURES</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_Toc487609194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x</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195" w:history="1">
            <w:r w:rsidR="00507750" w:rsidRPr="00507750">
              <w:rPr>
                <w:rStyle w:val="Hyperlink"/>
                <w:rFonts w:asciiTheme="majorBidi" w:hAnsiTheme="majorBidi" w:cstheme="majorBidi"/>
              </w:rPr>
              <w:t>LIST OF TABLES</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_Toc487609195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xi</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196" w:history="1">
            <w:r w:rsidR="00507750" w:rsidRPr="00507750">
              <w:rPr>
                <w:rStyle w:val="Hyperlink"/>
                <w:rFonts w:asciiTheme="majorBidi" w:hAnsiTheme="majorBidi" w:cstheme="majorBidi"/>
              </w:rPr>
              <w:t>LIST OF ABBREVIATIONS</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_Toc487609196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xii</w:t>
            </w:r>
            <w:r w:rsidR="00D47BF7" w:rsidRPr="00507750">
              <w:rPr>
                <w:rFonts w:asciiTheme="majorBidi" w:hAnsiTheme="majorBidi" w:cstheme="majorBidi"/>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color w:val="auto"/>
            </w:rPr>
          </w:pPr>
          <w:hyperlink w:anchor="_Toc487609197" w:history="1">
            <w:r w:rsidR="00507750" w:rsidRPr="00507750">
              <w:rPr>
                <w:rStyle w:val="Hyperlink"/>
                <w:rFonts w:asciiTheme="majorBidi" w:hAnsiTheme="majorBidi" w:cstheme="majorBidi"/>
              </w:rPr>
              <w:t>CHAPTER ONE</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_Toc487609197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1</w:t>
            </w:r>
            <w:r w:rsidR="00D47BF7" w:rsidRPr="00507750">
              <w:rPr>
                <w:rFonts w:asciiTheme="majorBidi" w:hAnsiTheme="majorBidi" w:cstheme="majorBidi"/>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198" w:history="1">
            <w:r w:rsidR="00507750" w:rsidRPr="00507750">
              <w:rPr>
                <w:rStyle w:val="Hyperlink"/>
                <w:rFonts w:asciiTheme="majorBidi" w:hAnsiTheme="majorBidi" w:cstheme="majorBidi"/>
              </w:rPr>
              <w:t>BACKGROUND OF THE STUDY</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_Toc487609198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1</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199" w:history="1">
            <w:r w:rsidR="00507750" w:rsidRPr="00507750">
              <w:rPr>
                <w:rStyle w:val="Hyperlink"/>
                <w:rFonts w:asciiTheme="majorBidi" w:hAnsiTheme="majorBidi" w:cstheme="majorBidi"/>
                <w:b w:val="0"/>
                <w:bCs/>
              </w:rPr>
              <w:t>1.1 Introduction</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_Toc487609199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00" w:history="1">
            <w:r w:rsidR="00507750" w:rsidRPr="00507750">
              <w:rPr>
                <w:rStyle w:val="Hyperlink"/>
                <w:rFonts w:asciiTheme="majorBidi" w:hAnsiTheme="majorBidi" w:cstheme="majorBidi"/>
                <w:b w:val="0"/>
                <w:bCs/>
              </w:rPr>
              <w:t>1.2 Review of the Research</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_Toc487609200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3</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01" w:history="1">
            <w:r w:rsidR="00507750" w:rsidRPr="00507750">
              <w:rPr>
                <w:rStyle w:val="Hyperlink"/>
                <w:rFonts w:asciiTheme="majorBidi" w:hAnsiTheme="majorBidi" w:cstheme="majorBidi"/>
                <w:b w:val="0"/>
                <w:bCs/>
              </w:rPr>
              <w:t>1.3 Report of Research Problem</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_Toc487609201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02" w:history="1">
            <w:r w:rsidR="00507750" w:rsidRPr="00507750">
              <w:rPr>
                <w:rStyle w:val="Hyperlink"/>
                <w:rFonts w:asciiTheme="majorBidi" w:hAnsiTheme="majorBidi" w:cstheme="majorBidi"/>
                <w:b w:val="0"/>
                <w:bCs/>
              </w:rPr>
              <w:t>1.4 Scope of the Research</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_Toc487609202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03" w:history="1">
            <w:r w:rsidR="00507750" w:rsidRPr="00507750">
              <w:rPr>
                <w:rStyle w:val="Hyperlink"/>
                <w:rFonts w:asciiTheme="majorBidi" w:hAnsiTheme="majorBidi" w:cstheme="majorBidi"/>
                <w:b w:val="0"/>
                <w:bCs/>
              </w:rPr>
              <w:t>1.5 Objective of the Research</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_Toc487609203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w:t>
            </w:r>
            <w:r w:rsidR="00D47BF7" w:rsidRPr="00507750">
              <w:rPr>
                <w:rFonts w:asciiTheme="majorBidi" w:hAnsiTheme="majorBidi" w:cstheme="majorBidi"/>
                <w:b w:val="0"/>
                <w:bCs/>
                <w:webHidden/>
              </w:rPr>
              <w:fldChar w:fldCharType="end"/>
            </w:r>
          </w:hyperlink>
        </w:p>
        <w:p w:rsidR="00507750" w:rsidRPr="00507750" w:rsidRDefault="00194BD6" w:rsidP="00507750">
          <w:pPr>
            <w:pStyle w:val="TOC3"/>
            <w:spacing w:line="240" w:lineRule="auto"/>
            <w:ind w:left="142" w:hanging="142"/>
            <w:rPr>
              <w:rFonts w:asciiTheme="majorBidi" w:eastAsiaTheme="minorEastAsia" w:hAnsiTheme="majorBidi" w:cstheme="majorBidi"/>
              <w:b w:val="0"/>
              <w:bCs/>
              <w:noProof/>
              <w:color w:val="auto"/>
            </w:rPr>
          </w:pPr>
          <w:hyperlink w:anchor="_Toc487609204" w:history="1">
            <w:r w:rsidR="00507750" w:rsidRPr="00507750">
              <w:rPr>
                <w:rStyle w:val="Hyperlink"/>
                <w:rFonts w:asciiTheme="majorBidi" w:hAnsiTheme="majorBidi" w:cstheme="majorBidi"/>
                <w:b w:val="0"/>
                <w:bCs/>
                <w:noProof/>
              </w:rPr>
              <w:t>1.6 Organization of the Research</w:t>
            </w:r>
            <w:r w:rsidR="00507750" w:rsidRPr="00507750">
              <w:rPr>
                <w:rFonts w:asciiTheme="majorBidi" w:hAnsiTheme="majorBidi" w:cstheme="majorBidi"/>
                <w:b w:val="0"/>
                <w:bCs/>
                <w:noProof/>
                <w:webHidden/>
              </w:rPr>
              <w:tab/>
            </w:r>
            <w:r w:rsidR="00D47BF7" w:rsidRPr="00507750">
              <w:rPr>
                <w:rFonts w:asciiTheme="majorBidi" w:hAnsiTheme="majorBidi" w:cstheme="majorBidi"/>
                <w:b w:val="0"/>
                <w:bCs/>
                <w:noProof/>
                <w:webHidden/>
              </w:rPr>
              <w:fldChar w:fldCharType="begin"/>
            </w:r>
            <w:r w:rsidR="00507750" w:rsidRPr="00507750">
              <w:rPr>
                <w:rFonts w:asciiTheme="majorBidi" w:hAnsiTheme="majorBidi" w:cstheme="majorBidi"/>
                <w:b w:val="0"/>
                <w:bCs/>
                <w:noProof/>
                <w:webHidden/>
              </w:rPr>
              <w:instrText xml:space="preserve"> PAGEREF _Toc487609204 \h </w:instrText>
            </w:r>
            <w:r w:rsidR="00D47BF7" w:rsidRPr="00507750">
              <w:rPr>
                <w:rFonts w:asciiTheme="majorBidi" w:hAnsiTheme="majorBidi" w:cstheme="majorBidi"/>
                <w:b w:val="0"/>
                <w:bCs/>
                <w:noProof/>
                <w:webHidden/>
              </w:rPr>
            </w:r>
            <w:r w:rsidR="00D47BF7" w:rsidRPr="00507750">
              <w:rPr>
                <w:rFonts w:asciiTheme="majorBidi" w:hAnsiTheme="majorBidi" w:cstheme="majorBidi"/>
                <w:b w:val="0"/>
                <w:bCs/>
                <w:noProof/>
                <w:webHidden/>
              </w:rPr>
              <w:fldChar w:fldCharType="separate"/>
            </w:r>
            <w:r>
              <w:rPr>
                <w:rFonts w:asciiTheme="majorBidi" w:hAnsiTheme="majorBidi" w:cstheme="majorBidi"/>
                <w:b w:val="0"/>
                <w:bCs/>
                <w:noProof/>
                <w:webHidden/>
              </w:rPr>
              <w:t>5</w:t>
            </w:r>
            <w:r w:rsidR="00D47BF7" w:rsidRPr="00507750">
              <w:rPr>
                <w:rFonts w:asciiTheme="majorBidi" w:hAnsiTheme="majorBidi" w:cstheme="majorBidi"/>
                <w:b w:val="0"/>
                <w:bCs/>
                <w:noProof/>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color w:val="auto"/>
            </w:rPr>
          </w:pPr>
          <w:hyperlink w:anchor="_Toc487609205" w:history="1">
            <w:r w:rsidR="00507750" w:rsidRPr="00507750">
              <w:rPr>
                <w:rStyle w:val="Hyperlink"/>
                <w:rFonts w:asciiTheme="majorBidi" w:hAnsiTheme="majorBidi" w:cstheme="majorBidi"/>
              </w:rPr>
              <w:t>CHAPTER TWO</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_Toc487609205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6</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206" w:history="1">
            <w:r w:rsidR="00507750" w:rsidRPr="00507750">
              <w:rPr>
                <w:rStyle w:val="Hyperlink"/>
                <w:rFonts w:asciiTheme="majorBidi" w:hAnsiTheme="majorBidi" w:cstheme="majorBidi"/>
              </w:rPr>
              <w:t>TRADE AND REAL GROSS DOMESTIC PRODUCT</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_Toc487609206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6</w:t>
            </w:r>
            <w:r w:rsidR="00D47BF7" w:rsidRPr="00507750">
              <w:rPr>
                <w:rFonts w:asciiTheme="majorBidi" w:hAnsiTheme="majorBidi" w:cstheme="majorBidi"/>
                <w:webHidden/>
              </w:rPr>
              <w:fldChar w:fldCharType="end"/>
            </w:r>
          </w:hyperlink>
        </w:p>
        <w:p w:rsidR="00507750" w:rsidRPr="00507750" w:rsidRDefault="00194BD6" w:rsidP="00507750">
          <w:pPr>
            <w:pStyle w:val="TOC3"/>
            <w:spacing w:line="240" w:lineRule="auto"/>
            <w:ind w:left="142" w:hanging="142"/>
            <w:rPr>
              <w:rFonts w:asciiTheme="majorBidi" w:eastAsiaTheme="minorEastAsia" w:hAnsiTheme="majorBidi" w:cstheme="majorBidi"/>
              <w:b w:val="0"/>
              <w:bCs/>
              <w:noProof/>
              <w:color w:val="auto"/>
            </w:rPr>
          </w:pPr>
          <w:hyperlink w:anchor="_Toc487609207" w:history="1">
            <w:r w:rsidR="00507750" w:rsidRPr="00507750">
              <w:rPr>
                <w:rStyle w:val="Hyperlink"/>
                <w:rFonts w:asciiTheme="majorBidi" w:hAnsiTheme="majorBidi" w:cstheme="majorBidi"/>
                <w:b w:val="0"/>
                <w:bCs/>
                <w:noProof/>
              </w:rPr>
              <w:t>2.1 Introduction</w:t>
            </w:r>
            <w:r w:rsidR="00507750" w:rsidRPr="00507750">
              <w:rPr>
                <w:rFonts w:asciiTheme="majorBidi" w:hAnsiTheme="majorBidi" w:cstheme="majorBidi"/>
                <w:b w:val="0"/>
                <w:bCs/>
                <w:noProof/>
                <w:webHidden/>
              </w:rPr>
              <w:tab/>
            </w:r>
            <w:r w:rsidR="00D47BF7" w:rsidRPr="00507750">
              <w:rPr>
                <w:rFonts w:asciiTheme="majorBidi" w:hAnsiTheme="majorBidi" w:cstheme="majorBidi"/>
                <w:b w:val="0"/>
                <w:bCs/>
                <w:noProof/>
                <w:webHidden/>
              </w:rPr>
              <w:fldChar w:fldCharType="begin"/>
            </w:r>
            <w:r w:rsidR="00507750" w:rsidRPr="00507750">
              <w:rPr>
                <w:rFonts w:asciiTheme="majorBidi" w:hAnsiTheme="majorBidi" w:cstheme="majorBidi"/>
                <w:b w:val="0"/>
                <w:bCs/>
                <w:noProof/>
                <w:webHidden/>
              </w:rPr>
              <w:instrText xml:space="preserve"> PAGEREF _Toc487609207 \h </w:instrText>
            </w:r>
            <w:r w:rsidR="00D47BF7" w:rsidRPr="00507750">
              <w:rPr>
                <w:rFonts w:asciiTheme="majorBidi" w:hAnsiTheme="majorBidi" w:cstheme="majorBidi"/>
                <w:b w:val="0"/>
                <w:bCs/>
                <w:noProof/>
                <w:webHidden/>
              </w:rPr>
            </w:r>
            <w:r w:rsidR="00D47BF7" w:rsidRPr="00507750">
              <w:rPr>
                <w:rFonts w:asciiTheme="majorBidi" w:hAnsiTheme="majorBidi" w:cstheme="majorBidi"/>
                <w:b w:val="0"/>
                <w:bCs/>
                <w:noProof/>
                <w:webHidden/>
              </w:rPr>
              <w:fldChar w:fldCharType="separate"/>
            </w:r>
            <w:r>
              <w:rPr>
                <w:rFonts w:asciiTheme="majorBidi" w:hAnsiTheme="majorBidi" w:cstheme="majorBidi"/>
                <w:b w:val="0"/>
                <w:bCs/>
                <w:noProof/>
                <w:webHidden/>
              </w:rPr>
              <w:t>6</w:t>
            </w:r>
            <w:r w:rsidR="00D47BF7" w:rsidRPr="00507750">
              <w:rPr>
                <w:rFonts w:asciiTheme="majorBidi" w:hAnsiTheme="majorBidi" w:cstheme="majorBidi"/>
                <w:b w:val="0"/>
                <w:bCs/>
                <w:noProof/>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08" w:history="1">
            <w:r w:rsidR="00507750" w:rsidRPr="00507750">
              <w:rPr>
                <w:rStyle w:val="Hyperlink"/>
                <w:rFonts w:asciiTheme="majorBidi" w:hAnsiTheme="majorBidi" w:cstheme="majorBidi"/>
                <w:b w:val="0"/>
                <w:bCs/>
              </w:rPr>
              <w:t>2.2 Theoretical Literature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_Toc487609208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6</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09" w:history="1">
            <w:r w:rsidR="00507750" w:rsidRPr="00507750">
              <w:rPr>
                <w:rStyle w:val="Hyperlink"/>
                <w:rFonts w:asciiTheme="majorBidi" w:hAnsiTheme="majorBidi" w:cstheme="majorBidi"/>
                <w:b w:val="0"/>
                <w:bCs/>
              </w:rPr>
              <w:t>2.2.1 David Ricardo Model of the International Trade Theory</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_Toc487609209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6</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10" w:history="1">
            <w:r w:rsidR="00507750" w:rsidRPr="00507750">
              <w:rPr>
                <w:rStyle w:val="Hyperlink"/>
                <w:rFonts w:asciiTheme="majorBidi" w:hAnsiTheme="majorBidi" w:cstheme="majorBidi"/>
                <w:b w:val="0"/>
                <w:bCs/>
              </w:rPr>
              <w:t>2.2.1.1 Ricardian Model Assumptions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_Toc487609210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6</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11" w:history="1">
            <w:r w:rsidR="00507750" w:rsidRPr="00507750">
              <w:rPr>
                <w:rStyle w:val="Hyperlink"/>
                <w:rFonts w:asciiTheme="majorBidi" w:hAnsiTheme="majorBidi" w:cstheme="majorBidi"/>
                <w:b w:val="0"/>
                <w:bCs/>
              </w:rPr>
              <w:t>2.2.1.2 The Ricardian Model  of the Production Possibility Frontier</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_Toc487609211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6</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12" w:history="1">
            <w:r w:rsidR="00507750" w:rsidRPr="00507750">
              <w:rPr>
                <w:rStyle w:val="Hyperlink"/>
                <w:rFonts w:asciiTheme="majorBidi" w:hAnsiTheme="majorBidi" w:cstheme="majorBidi"/>
                <w:b w:val="0"/>
                <w:bCs/>
              </w:rPr>
              <w:t>2.2.1.3 A Ricardian Numerical Example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_Toc487609212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7</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13" w:history="1">
            <w:r w:rsidR="00507750" w:rsidRPr="00507750">
              <w:rPr>
                <w:rStyle w:val="Hyperlink"/>
                <w:rFonts w:asciiTheme="majorBidi" w:hAnsiTheme="majorBidi" w:cstheme="majorBidi"/>
                <w:b w:val="0"/>
                <w:bCs/>
              </w:rPr>
              <w:t>2.2.1.4  Relationship Between Price and Wages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_Toc487609213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10</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14" w:history="1">
            <w:r w:rsidR="00507750" w:rsidRPr="00507750">
              <w:rPr>
                <w:rStyle w:val="Hyperlink"/>
                <w:rFonts w:asciiTheme="majorBidi" w:hAnsiTheme="majorBidi" w:cstheme="majorBidi"/>
                <w:b w:val="0"/>
                <w:bCs/>
              </w:rPr>
              <w:t>2. 2.1.5 Arguments for Trade: Comparative Advantage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_Toc487609214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11</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15" w:history="1">
            <w:r w:rsidR="00507750" w:rsidRPr="00507750">
              <w:rPr>
                <w:rStyle w:val="Hyperlink"/>
                <w:rFonts w:asciiTheme="majorBidi" w:hAnsiTheme="majorBidi" w:cstheme="majorBidi"/>
                <w:b w:val="0"/>
                <w:bCs/>
              </w:rPr>
              <w:t>2.2.1.6 Interpretation of the Trade Impact on the Gross Domestic Product in the  United States on light the Ricardian  Model</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_Toc487609215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13</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16" w:history="1">
            <w:r w:rsidR="00507750" w:rsidRPr="00507750">
              <w:rPr>
                <w:rStyle w:val="Hyperlink"/>
                <w:rFonts w:asciiTheme="majorBidi" w:hAnsiTheme="majorBidi" w:cstheme="majorBidi"/>
                <w:b w:val="0"/>
                <w:bCs/>
              </w:rPr>
              <w:t>2.3 Balance of payments (BOP)</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_Toc487609216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13</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17" w:history="1">
            <w:r w:rsidR="00507750" w:rsidRPr="00507750">
              <w:rPr>
                <w:rStyle w:val="Hyperlink"/>
                <w:rFonts w:asciiTheme="majorBidi" w:hAnsiTheme="majorBidi" w:cstheme="majorBidi"/>
                <w:b w:val="0"/>
                <w:bCs/>
              </w:rPr>
              <w:t>2.4 Trade Volumes, Trade Policy, and Growth</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_Toc487609217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14</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18" w:history="1">
            <w:r w:rsidR="00507750" w:rsidRPr="00507750">
              <w:rPr>
                <w:rStyle w:val="Hyperlink"/>
                <w:rFonts w:asciiTheme="majorBidi" w:hAnsiTheme="majorBidi" w:cstheme="majorBidi"/>
                <w:b w:val="0"/>
                <w:bCs/>
              </w:rPr>
              <w:t>2.5 The Role of Monetary Policy with Floating and Fixed Exchange Rates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_Toc487609218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15</w:t>
            </w:r>
            <w:r w:rsidR="00D47BF7" w:rsidRPr="00507750">
              <w:rPr>
                <w:rFonts w:asciiTheme="majorBidi" w:hAnsiTheme="majorBidi" w:cstheme="majorBidi"/>
                <w:b w:val="0"/>
                <w:bCs/>
                <w:webHidden/>
              </w:rPr>
              <w:fldChar w:fldCharType="end"/>
            </w:r>
          </w:hyperlink>
        </w:p>
        <w:p w:rsidR="00507750" w:rsidRPr="00507750" w:rsidRDefault="00194BD6" w:rsidP="00507750">
          <w:pPr>
            <w:pStyle w:val="TOC3"/>
            <w:spacing w:line="240" w:lineRule="auto"/>
            <w:ind w:left="142" w:hanging="142"/>
            <w:rPr>
              <w:rFonts w:asciiTheme="majorBidi" w:eastAsiaTheme="minorEastAsia" w:hAnsiTheme="majorBidi" w:cstheme="majorBidi"/>
              <w:b w:val="0"/>
              <w:bCs/>
              <w:noProof/>
              <w:color w:val="auto"/>
            </w:rPr>
          </w:pPr>
          <w:hyperlink w:anchor="_Toc487609219" w:history="1">
            <w:r w:rsidR="00507750" w:rsidRPr="00507750">
              <w:rPr>
                <w:rStyle w:val="Hyperlink"/>
                <w:rFonts w:asciiTheme="majorBidi" w:hAnsiTheme="majorBidi" w:cstheme="majorBidi"/>
                <w:b w:val="0"/>
                <w:bCs/>
                <w:noProof/>
              </w:rPr>
              <w:t>2.5.1The role of Dual Exchange Rates in Trade</w:t>
            </w:r>
            <w:r w:rsidR="00507750" w:rsidRPr="00507750">
              <w:rPr>
                <w:rFonts w:asciiTheme="majorBidi" w:hAnsiTheme="majorBidi" w:cstheme="majorBidi"/>
                <w:b w:val="0"/>
                <w:bCs/>
                <w:noProof/>
                <w:webHidden/>
              </w:rPr>
              <w:tab/>
            </w:r>
            <w:r w:rsidR="00D47BF7" w:rsidRPr="00507750">
              <w:rPr>
                <w:rFonts w:asciiTheme="majorBidi" w:hAnsiTheme="majorBidi" w:cstheme="majorBidi"/>
                <w:b w:val="0"/>
                <w:bCs/>
                <w:noProof/>
                <w:webHidden/>
              </w:rPr>
              <w:fldChar w:fldCharType="begin"/>
            </w:r>
            <w:r w:rsidR="00507750" w:rsidRPr="00507750">
              <w:rPr>
                <w:rFonts w:asciiTheme="majorBidi" w:hAnsiTheme="majorBidi" w:cstheme="majorBidi"/>
                <w:b w:val="0"/>
                <w:bCs/>
                <w:noProof/>
                <w:webHidden/>
              </w:rPr>
              <w:instrText xml:space="preserve"> PAGEREF _Toc487609219 \h </w:instrText>
            </w:r>
            <w:r w:rsidR="00D47BF7" w:rsidRPr="00507750">
              <w:rPr>
                <w:rFonts w:asciiTheme="majorBidi" w:hAnsiTheme="majorBidi" w:cstheme="majorBidi"/>
                <w:b w:val="0"/>
                <w:bCs/>
                <w:noProof/>
                <w:webHidden/>
              </w:rPr>
            </w:r>
            <w:r w:rsidR="00D47BF7" w:rsidRPr="00507750">
              <w:rPr>
                <w:rFonts w:asciiTheme="majorBidi" w:hAnsiTheme="majorBidi" w:cstheme="majorBidi"/>
                <w:b w:val="0"/>
                <w:bCs/>
                <w:noProof/>
                <w:webHidden/>
              </w:rPr>
              <w:fldChar w:fldCharType="separate"/>
            </w:r>
            <w:r>
              <w:rPr>
                <w:rFonts w:asciiTheme="majorBidi" w:hAnsiTheme="majorBidi" w:cstheme="majorBidi"/>
                <w:b w:val="0"/>
                <w:bCs/>
                <w:noProof/>
                <w:webHidden/>
              </w:rPr>
              <w:t>16</w:t>
            </w:r>
            <w:r w:rsidR="00D47BF7" w:rsidRPr="00507750">
              <w:rPr>
                <w:rFonts w:asciiTheme="majorBidi" w:hAnsiTheme="majorBidi" w:cstheme="majorBidi"/>
                <w:b w:val="0"/>
                <w:bCs/>
                <w:noProof/>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20" w:history="1">
            <w:r w:rsidR="00507750" w:rsidRPr="00507750">
              <w:rPr>
                <w:rStyle w:val="Hyperlink"/>
                <w:rFonts w:asciiTheme="majorBidi" w:hAnsiTheme="majorBidi" w:cstheme="majorBidi"/>
                <w:b w:val="0"/>
                <w:bCs/>
              </w:rPr>
              <w:t>2.5.2  The Role of the Balance of Payments Deficits and Surpluses in Trade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_Toc487609220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16</w:t>
            </w:r>
            <w:r w:rsidR="00D47BF7" w:rsidRPr="00507750">
              <w:rPr>
                <w:rFonts w:asciiTheme="majorBidi" w:hAnsiTheme="majorBidi" w:cstheme="majorBidi"/>
                <w:b w:val="0"/>
                <w:bCs/>
                <w:webHidden/>
              </w:rPr>
              <w:fldChar w:fldCharType="end"/>
            </w:r>
          </w:hyperlink>
        </w:p>
        <w:p w:rsidR="00507750" w:rsidRPr="00507750" w:rsidRDefault="00194BD6" w:rsidP="00507750">
          <w:pPr>
            <w:pStyle w:val="TOC3"/>
            <w:spacing w:line="240" w:lineRule="auto"/>
            <w:ind w:left="142" w:hanging="142"/>
            <w:rPr>
              <w:rFonts w:asciiTheme="majorBidi" w:eastAsiaTheme="minorEastAsia" w:hAnsiTheme="majorBidi" w:cstheme="majorBidi"/>
              <w:b w:val="0"/>
              <w:bCs/>
              <w:noProof/>
              <w:color w:val="auto"/>
            </w:rPr>
          </w:pPr>
          <w:hyperlink w:anchor="_Toc487609221" w:history="1">
            <w:r w:rsidR="00507750" w:rsidRPr="00507750">
              <w:rPr>
                <w:rStyle w:val="Hyperlink"/>
                <w:rFonts w:asciiTheme="majorBidi" w:hAnsiTheme="majorBidi" w:cstheme="majorBidi"/>
                <w:b w:val="0"/>
                <w:bCs/>
                <w:noProof/>
              </w:rPr>
              <w:t>2.5.3 the role of Money and the Exchange Rate In The Long Run</w:t>
            </w:r>
            <w:r w:rsidR="00507750" w:rsidRPr="00507750">
              <w:rPr>
                <w:rFonts w:asciiTheme="majorBidi" w:hAnsiTheme="majorBidi" w:cstheme="majorBidi"/>
                <w:b w:val="0"/>
                <w:bCs/>
                <w:noProof/>
                <w:webHidden/>
              </w:rPr>
              <w:tab/>
            </w:r>
            <w:r w:rsidR="00D47BF7" w:rsidRPr="00507750">
              <w:rPr>
                <w:rFonts w:asciiTheme="majorBidi" w:hAnsiTheme="majorBidi" w:cstheme="majorBidi"/>
                <w:b w:val="0"/>
                <w:bCs/>
                <w:noProof/>
                <w:webHidden/>
              </w:rPr>
              <w:fldChar w:fldCharType="begin"/>
            </w:r>
            <w:r w:rsidR="00507750" w:rsidRPr="00507750">
              <w:rPr>
                <w:rFonts w:asciiTheme="majorBidi" w:hAnsiTheme="majorBidi" w:cstheme="majorBidi"/>
                <w:b w:val="0"/>
                <w:bCs/>
                <w:noProof/>
                <w:webHidden/>
              </w:rPr>
              <w:instrText xml:space="preserve"> PAGEREF _Toc487609221 \h </w:instrText>
            </w:r>
            <w:r w:rsidR="00D47BF7" w:rsidRPr="00507750">
              <w:rPr>
                <w:rFonts w:asciiTheme="majorBidi" w:hAnsiTheme="majorBidi" w:cstheme="majorBidi"/>
                <w:b w:val="0"/>
                <w:bCs/>
                <w:noProof/>
                <w:webHidden/>
              </w:rPr>
            </w:r>
            <w:r w:rsidR="00D47BF7" w:rsidRPr="00507750">
              <w:rPr>
                <w:rFonts w:asciiTheme="majorBidi" w:hAnsiTheme="majorBidi" w:cstheme="majorBidi"/>
                <w:b w:val="0"/>
                <w:bCs/>
                <w:noProof/>
                <w:webHidden/>
              </w:rPr>
              <w:fldChar w:fldCharType="separate"/>
            </w:r>
            <w:r>
              <w:rPr>
                <w:rFonts w:asciiTheme="majorBidi" w:hAnsiTheme="majorBidi" w:cstheme="majorBidi"/>
                <w:b w:val="0"/>
                <w:bCs/>
                <w:noProof/>
                <w:webHidden/>
              </w:rPr>
              <w:t>17</w:t>
            </w:r>
            <w:r w:rsidR="00D47BF7" w:rsidRPr="00507750">
              <w:rPr>
                <w:rFonts w:asciiTheme="majorBidi" w:hAnsiTheme="majorBidi" w:cstheme="majorBidi"/>
                <w:b w:val="0"/>
                <w:bCs/>
                <w:noProof/>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22" w:history="1">
            <w:r w:rsidR="00507750" w:rsidRPr="00507750">
              <w:rPr>
                <w:rStyle w:val="Hyperlink"/>
                <w:rFonts w:asciiTheme="majorBidi" w:hAnsiTheme="majorBidi" w:cstheme="majorBidi"/>
                <w:b w:val="0"/>
                <w:bCs/>
              </w:rPr>
              <w:t>2.5.4 the Role of Central Bank Intervention with Fixed Exchange Rates in Trade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_Toc487609222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17</w:t>
            </w:r>
            <w:r w:rsidR="00D47BF7" w:rsidRPr="00507750">
              <w:rPr>
                <w:rFonts w:asciiTheme="majorBidi" w:hAnsiTheme="majorBidi" w:cstheme="majorBidi"/>
                <w:b w:val="0"/>
                <w:bCs/>
                <w:webHidden/>
              </w:rPr>
              <w:fldChar w:fldCharType="end"/>
            </w:r>
          </w:hyperlink>
        </w:p>
        <w:p w:rsidR="00507750" w:rsidRPr="00507750" w:rsidRDefault="00194BD6" w:rsidP="00507750">
          <w:pPr>
            <w:pStyle w:val="TOC3"/>
            <w:spacing w:line="240" w:lineRule="auto"/>
            <w:ind w:left="142" w:hanging="142"/>
            <w:rPr>
              <w:rFonts w:asciiTheme="majorBidi" w:eastAsiaTheme="minorEastAsia" w:hAnsiTheme="majorBidi" w:cstheme="majorBidi"/>
              <w:b w:val="0"/>
              <w:bCs/>
              <w:noProof/>
              <w:color w:val="auto"/>
            </w:rPr>
          </w:pPr>
          <w:hyperlink w:anchor="_Toc487609223" w:history="1">
            <w:r w:rsidR="00507750" w:rsidRPr="00507750">
              <w:rPr>
                <w:rStyle w:val="Hyperlink"/>
                <w:rFonts w:asciiTheme="majorBidi" w:hAnsiTheme="majorBidi" w:cstheme="majorBidi"/>
                <w:b w:val="0"/>
                <w:bCs/>
                <w:noProof/>
              </w:rPr>
              <w:t>2.5.5 The Role of  Foreign Exchange Interventions with Floating and Fixed Exchange Rates in International Trade</w:t>
            </w:r>
            <w:r w:rsidR="00507750" w:rsidRPr="00507750">
              <w:rPr>
                <w:rFonts w:asciiTheme="majorBidi" w:hAnsiTheme="majorBidi" w:cstheme="majorBidi"/>
                <w:b w:val="0"/>
                <w:bCs/>
                <w:noProof/>
                <w:webHidden/>
              </w:rPr>
              <w:tab/>
            </w:r>
            <w:r w:rsidR="00D47BF7" w:rsidRPr="00507750">
              <w:rPr>
                <w:rFonts w:asciiTheme="majorBidi" w:hAnsiTheme="majorBidi" w:cstheme="majorBidi"/>
                <w:b w:val="0"/>
                <w:bCs/>
                <w:noProof/>
                <w:webHidden/>
              </w:rPr>
              <w:fldChar w:fldCharType="begin"/>
            </w:r>
            <w:r w:rsidR="00507750" w:rsidRPr="00507750">
              <w:rPr>
                <w:rFonts w:asciiTheme="majorBidi" w:hAnsiTheme="majorBidi" w:cstheme="majorBidi"/>
                <w:b w:val="0"/>
                <w:bCs/>
                <w:noProof/>
                <w:webHidden/>
              </w:rPr>
              <w:instrText xml:space="preserve"> PAGEREF _Toc487609223 \h </w:instrText>
            </w:r>
            <w:r w:rsidR="00D47BF7" w:rsidRPr="00507750">
              <w:rPr>
                <w:rFonts w:asciiTheme="majorBidi" w:hAnsiTheme="majorBidi" w:cstheme="majorBidi"/>
                <w:b w:val="0"/>
                <w:bCs/>
                <w:noProof/>
                <w:webHidden/>
              </w:rPr>
            </w:r>
            <w:r w:rsidR="00D47BF7" w:rsidRPr="00507750">
              <w:rPr>
                <w:rFonts w:asciiTheme="majorBidi" w:hAnsiTheme="majorBidi" w:cstheme="majorBidi"/>
                <w:b w:val="0"/>
                <w:bCs/>
                <w:noProof/>
                <w:webHidden/>
              </w:rPr>
              <w:fldChar w:fldCharType="separate"/>
            </w:r>
            <w:r>
              <w:rPr>
                <w:rFonts w:asciiTheme="majorBidi" w:hAnsiTheme="majorBidi" w:cstheme="majorBidi"/>
                <w:b w:val="0"/>
                <w:bCs/>
                <w:noProof/>
                <w:webHidden/>
              </w:rPr>
              <w:t>20</w:t>
            </w:r>
            <w:r w:rsidR="00D47BF7" w:rsidRPr="00507750">
              <w:rPr>
                <w:rFonts w:asciiTheme="majorBidi" w:hAnsiTheme="majorBidi" w:cstheme="majorBidi"/>
                <w:b w:val="0"/>
                <w:bCs/>
                <w:noProof/>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24" w:history="1">
            <w:r w:rsidR="00507750" w:rsidRPr="00507750">
              <w:rPr>
                <w:rStyle w:val="Hyperlink"/>
                <w:rFonts w:asciiTheme="majorBidi" w:hAnsiTheme="majorBidi" w:cstheme="majorBidi"/>
                <w:b w:val="0"/>
                <w:bCs/>
              </w:rPr>
              <w:t>2.5.6 The Role of Black Markets and Illegal Transactions in Trade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_Toc487609224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20</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25" w:history="1">
            <w:r w:rsidR="00507750" w:rsidRPr="00507750">
              <w:rPr>
                <w:rStyle w:val="Hyperlink"/>
                <w:rFonts w:asciiTheme="majorBidi" w:hAnsiTheme="majorBidi" w:cstheme="majorBidi"/>
                <w:b w:val="0"/>
                <w:bCs/>
              </w:rPr>
              <w:t>2.6 Strategic Trade Policy Versus Free Trade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_Toc487609225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21</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26" w:history="1">
            <w:r w:rsidR="00507750" w:rsidRPr="00507750">
              <w:rPr>
                <w:rStyle w:val="Hyperlink"/>
                <w:rFonts w:asciiTheme="majorBidi" w:hAnsiTheme="majorBidi" w:cstheme="majorBidi"/>
                <w:b w:val="0"/>
                <w:bCs/>
              </w:rPr>
              <w:t>2.6.1 Strategic Trade Policy</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_Toc487609226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21</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27" w:history="1">
            <w:r w:rsidR="00507750" w:rsidRPr="00507750">
              <w:rPr>
                <w:rStyle w:val="Hyperlink"/>
                <w:rFonts w:asciiTheme="majorBidi" w:hAnsiTheme="majorBidi" w:cstheme="majorBidi"/>
                <w:b w:val="0"/>
                <w:bCs/>
              </w:rPr>
              <w:t>2.6.2 key Industries (Strategic sectors)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_Toc487609227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22</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28" w:history="1">
            <w:r w:rsidR="00507750" w:rsidRPr="00507750">
              <w:rPr>
                <w:rStyle w:val="Hyperlink"/>
                <w:rFonts w:asciiTheme="majorBidi" w:hAnsiTheme="majorBidi" w:cstheme="majorBidi"/>
                <w:b w:val="0"/>
                <w:bCs/>
              </w:rPr>
              <w:t>2.7 The role of Fiscal Crises Under Floating Exchange Rates in Trade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_Toc487609228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22</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29" w:history="1">
            <w:r w:rsidR="00507750" w:rsidRPr="00507750">
              <w:rPr>
                <w:rStyle w:val="Hyperlink"/>
                <w:rFonts w:asciiTheme="majorBidi" w:hAnsiTheme="majorBidi" w:cstheme="majorBidi"/>
                <w:b w:val="0"/>
                <w:bCs/>
              </w:rPr>
              <w:t>2.7.1 Floating Exchange Rates and Domestic-Currency Debt</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_Toc487609229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22</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30" w:history="1">
            <w:r w:rsidR="00507750" w:rsidRPr="00507750">
              <w:rPr>
                <w:rStyle w:val="Hyperlink"/>
                <w:rFonts w:asciiTheme="majorBidi" w:hAnsiTheme="majorBidi" w:cstheme="majorBidi"/>
                <w:b w:val="0"/>
                <w:bCs/>
              </w:rPr>
              <w:t>2.7.2 Domestic-Currency Debt and Currency Unions: The Euro-Area Debt Crisis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_Toc487609230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23</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31" w:history="1">
            <w:r w:rsidR="00507750" w:rsidRPr="00507750">
              <w:rPr>
                <w:rStyle w:val="Hyperlink"/>
                <w:rFonts w:asciiTheme="majorBidi" w:hAnsiTheme="majorBidi" w:cstheme="majorBidi"/>
                <w:b w:val="0"/>
                <w:bCs/>
              </w:rPr>
              <w:t>2.8 Some Reasons for Trade and Why Trade Between Countries Occur?</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_Toc487609231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23</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232" w:history="1">
            <w:r w:rsidR="00507750" w:rsidRPr="00507750">
              <w:rPr>
                <w:rStyle w:val="Hyperlink"/>
                <w:rFonts w:asciiTheme="majorBidi" w:hAnsiTheme="majorBidi" w:cstheme="majorBidi"/>
              </w:rPr>
              <w:t>CHAPTER THREE</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_Toc487609232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25</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233" w:history="1">
            <w:r w:rsidR="00507750" w:rsidRPr="00507750">
              <w:rPr>
                <w:rStyle w:val="Hyperlink"/>
                <w:rFonts w:asciiTheme="majorBidi" w:hAnsiTheme="majorBidi" w:cstheme="majorBidi"/>
              </w:rPr>
              <w:t>TRADE DEVELOPMENTS IN THE U.S.A</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_Toc487609233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25</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34" w:history="1">
            <w:r w:rsidR="00507750" w:rsidRPr="00507750">
              <w:rPr>
                <w:rStyle w:val="Hyperlink"/>
                <w:rFonts w:asciiTheme="majorBidi" w:hAnsiTheme="majorBidi" w:cstheme="majorBidi"/>
                <w:b w:val="0"/>
                <w:bCs/>
              </w:rPr>
              <w:t>3.1 Introduction</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_Toc487609234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25</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35" w:history="1">
            <w:r w:rsidR="00507750" w:rsidRPr="00507750">
              <w:rPr>
                <w:rStyle w:val="Hyperlink"/>
                <w:rFonts w:asciiTheme="majorBidi" w:hAnsiTheme="majorBidi" w:cstheme="majorBidi"/>
                <w:b w:val="0"/>
                <w:bCs/>
              </w:rPr>
              <w:t>3.2 Government Spending and Budget Deficits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_Toc487609235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25</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36" w:history="1">
            <w:r w:rsidR="00507750" w:rsidRPr="00507750">
              <w:rPr>
                <w:rStyle w:val="Hyperlink"/>
                <w:rFonts w:asciiTheme="majorBidi" w:hAnsiTheme="majorBidi" w:cstheme="majorBidi"/>
                <w:b w:val="0"/>
                <w:bCs/>
              </w:rPr>
              <w:t>3.3 The Changing Structure of Government Spending</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_Toc487609236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26</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37" w:history="1">
            <w:r w:rsidR="00507750" w:rsidRPr="00507750">
              <w:rPr>
                <w:rStyle w:val="Hyperlink"/>
                <w:rFonts w:asciiTheme="majorBidi" w:hAnsiTheme="majorBidi" w:cstheme="majorBidi"/>
                <w:b w:val="0"/>
                <w:bCs/>
              </w:rPr>
              <w:t>3.4 Do Dominant Players Exist?</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_Toc487609237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26</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38" w:history="1">
            <w:r w:rsidR="00507750" w:rsidRPr="00507750">
              <w:rPr>
                <w:rStyle w:val="Hyperlink"/>
                <w:rFonts w:asciiTheme="majorBidi" w:hAnsiTheme="majorBidi" w:cstheme="majorBidi"/>
                <w:b w:val="0"/>
                <w:bCs/>
              </w:rPr>
              <w:t>3.5 What Is the Exchange Rate and Why Is the Exchange Rate Important for the United States and Florida Agriculture?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_Toc487609238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29</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39" w:history="1">
            <w:r w:rsidR="00507750" w:rsidRPr="00507750">
              <w:rPr>
                <w:rStyle w:val="Hyperlink"/>
                <w:rFonts w:asciiTheme="majorBidi" w:hAnsiTheme="majorBidi" w:cstheme="majorBidi"/>
                <w:b w:val="0"/>
                <w:bCs/>
              </w:rPr>
              <w:t>3.6 Is the International Role of the Dollar Changing?</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_Toc487609239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31</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40" w:history="1">
            <w:r w:rsidR="00507750" w:rsidRPr="00507750">
              <w:rPr>
                <w:rStyle w:val="Hyperlink"/>
                <w:rFonts w:asciiTheme="majorBidi" w:hAnsiTheme="majorBidi" w:cstheme="majorBidi"/>
                <w:b w:val="0"/>
                <w:bCs/>
              </w:rPr>
              <w:t>3.7 Growing Importance of International Trade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_Toc487609240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33</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41" w:history="1">
            <w:r w:rsidR="00507750" w:rsidRPr="00507750">
              <w:rPr>
                <w:rStyle w:val="Hyperlink"/>
                <w:rFonts w:asciiTheme="majorBidi" w:hAnsiTheme="majorBidi" w:cstheme="majorBidi"/>
                <w:b w:val="0"/>
                <w:bCs/>
              </w:rPr>
              <w:t>3.8 How Does The U.S. Trade Deficit Affect U.S. Consumers and Businesses?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_Toc487609241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34</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42" w:history="1">
            <w:r w:rsidR="00507750" w:rsidRPr="00507750">
              <w:rPr>
                <w:rStyle w:val="Hyperlink"/>
                <w:rFonts w:asciiTheme="majorBidi" w:hAnsiTheme="majorBidi" w:cstheme="majorBidi"/>
                <w:b w:val="0"/>
                <w:bCs/>
              </w:rPr>
              <w:t>3.9 The U.S. Trade Deficit Impact on Changing Oil price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_Toc487609242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37</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43" w:history="1">
            <w:r w:rsidR="00507750" w:rsidRPr="00507750">
              <w:rPr>
                <w:rStyle w:val="Hyperlink"/>
                <w:rFonts w:asciiTheme="majorBidi" w:hAnsiTheme="majorBidi" w:cstheme="majorBidi"/>
                <w:b w:val="0"/>
                <w:bCs/>
              </w:rPr>
              <w:t>3.10 The President Barrack Obama and Trade Agenda</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_Toc487609243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39</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44" w:history="1">
            <w:r w:rsidR="00507750" w:rsidRPr="00507750">
              <w:rPr>
                <w:rStyle w:val="Hyperlink"/>
                <w:rFonts w:asciiTheme="majorBidi" w:hAnsiTheme="majorBidi" w:cstheme="majorBidi"/>
                <w:b w:val="0"/>
                <w:bCs/>
              </w:rPr>
              <w:t>3.10.1 The Trans-Pacific Partnership</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_Toc487609244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39</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45" w:history="1">
            <w:r w:rsidR="00507750" w:rsidRPr="00507750">
              <w:rPr>
                <w:rStyle w:val="Hyperlink"/>
                <w:rFonts w:asciiTheme="majorBidi" w:hAnsiTheme="majorBidi" w:cstheme="majorBidi"/>
                <w:b w:val="0"/>
                <w:bCs/>
              </w:rPr>
              <w:t>3.10.1.1 Supporting Jobs and Strengthening America’s Middle Class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_Toc487609245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40</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46" w:history="1">
            <w:r w:rsidR="00507750" w:rsidRPr="00507750">
              <w:rPr>
                <w:rStyle w:val="Hyperlink"/>
                <w:rFonts w:asciiTheme="majorBidi" w:hAnsiTheme="majorBidi" w:cstheme="majorBidi"/>
                <w:b w:val="0"/>
                <w:bCs/>
              </w:rPr>
              <w:t>3.10.1.2 TPP Benefits for U.S. Manufacturing</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_Toc487609246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40</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47" w:history="1">
            <w:r w:rsidR="00507750" w:rsidRPr="00507750">
              <w:rPr>
                <w:rStyle w:val="Hyperlink"/>
                <w:rFonts w:asciiTheme="majorBidi" w:hAnsiTheme="majorBidi" w:cstheme="majorBidi"/>
                <w:b w:val="0"/>
                <w:bCs/>
              </w:rPr>
              <w:t>3.10.1.3 TPP Benefits for U.S. Agriculture</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_Toc487609247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41</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48" w:history="1">
            <w:r w:rsidR="00507750" w:rsidRPr="00507750">
              <w:rPr>
                <w:rStyle w:val="Hyperlink"/>
                <w:rFonts w:asciiTheme="majorBidi" w:hAnsiTheme="majorBidi" w:cstheme="majorBidi"/>
                <w:b w:val="0"/>
                <w:bCs/>
              </w:rPr>
              <w:t>3.10.1.4 TPP benefits for U.S. Service Providers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_Toc487609248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41</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49" w:history="1">
            <w:r w:rsidR="00507750" w:rsidRPr="00507750">
              <w:rPr>
                <w:rStyle w:val="Hyperlink"/>
                <w:rFonts w:asciiTheme="majorBidi" w:hAnsiTheme="majorBidi" w:cstheme="majorBidi"/>
                <w:b w:val="0"/>
                <w:bCs/>
              </w:rPr>
              <w:t>3.10.1.5 TPP Benefits for Innovators and Creators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_Toc487609249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41</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50" w:history="1">
            <w:r w:rsidR="00507750" w:rsidRPr="00507750">
              <w:rPr>
                <w:rStyle w:val="Hyperlink"/>
                <w:rFonts w:asciiTheme="majorBidi" w:hAnsiTheme="majorBidi" w:cstheme="majorBidi"/>
                <w:b w:val="0"/>
                <w:bCs/>
              </w:rPr>
              <w:t>3.10.1.6 TPP Benefits for U.S. Small Businesses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_Toc487609250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41</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51" w:history="1">
            <w:r w:rsidR="00507750" w:rsidRPr="00507750">
              <w:rPr>
                <w:rStyle w:val="Hyperlink"/>
                <w:rFonts w:asciiTheme="majorBidi" w:hAnsiTheme="majorBidi" w:cstheme="majorBidi"/>
                <w:b w:val="0"/>
                <w:bCs/>
              </w:rPr>
              <w:t>3.10.1.7 TPP Keeping the internet free and open</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_Toc487609251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41</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52" w:history="1">
            <w:r w:rsidR="00507750" w:rsidRPr="00507750">
              <w:rPr>
                <w:rStyle w:val="Hyperlink"/>
                <w:rFonts w:asciiTheme="majorBidi" w:hAnsiTheme="majorBidi" w:cstheme="majorBidi"/>
                <w:b w:val="0"/>
                <w:bCs/>
              </w:rPr>
              <w:t>3.10.2 Shaping Tomorrow's Global Economy</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_Toc487609252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43</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53" w:history="1">
            <w:r w:rsidR="00507750" w:rsidRPr="00507750">
              <w:rPr>
                <w:rStyle w:val="Hyperlink"/>
                <w:rFonts w:asciiTheme="majorBidi" w:hAnsiTheme="majorBidi" w:cstheme="majorBidi"/>
                <w:b w:val="0"/>
                <w:bCs/>
              </w:rPr>
              <w:t>3.10.2.1 The Transatlantic Trade and Investment Partnership</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_Toc487609253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43</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54" w:history="1">
            <w:r w:rsidR="00507750" w:rsidRPr="00507750">
              <w:rPr>
                <w:rStyle w:val="Hyperlink"/>
                <w:rFonts w:asciiTheme="majorBidi" w:hAnsiTheme="majorBidi" w:cstheme="majorBidi"/>
                <w:b w:val="0"/>
                <w:bCs/>
              </w:rPr>
              <w:t>3.11 The Dollar’s Decline and Exchange rate pass-through</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_Toc487609254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44</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55" w:history="1">
            <w:r w:rsidR="00507750" w:rsidRPr="00507750">
              <w:rPr>
                <w:rStyle w:val="Hyperlink"/>
                <w:rFonts w:asciiTheme="majorBidi" w:hAnsiTheme="majorBidi" w:cstheme="majorBidi"/>
                <w:b w:val="0"/>
                <w:bCs/>
              </w:rPr>
              <w:t>3.12 The U.S. dollar strengthens against major world currencies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_Toc487609255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46</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56" w:history="1">
            <w:r w:rsidR="00507750" w:rsidRPr="00507750">
              <w:rPr>
                <w:rStyle w:val="Hyperlink"/>
                <w:rFonts w:asciiTheme="majorBidi" w:hAnsiTheme="majorBidi" w:cstheme="majorBidi"/>
                <w:b w:val="0"/>
                <w:bCs/>
              </w:rPr>
              <w:t>3.14 Shaping Globalization Through Trade Agreements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_Toc487609256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51</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color w:val="auto"/>
            </w:rPr>
          </w:pPr>
          <w:hyperlink w:anchor="_Toc487609257" w:history="1">
            <w:r w:rsidR="00507750" w:rsidRPr="00507750">
              <w:rPr>
                <w:rStyle w:val="Hyperlink"/>
                <w:rFonts w:asciiTheme="majorBidi" w:hAnsiTheme="majorBidi" w:cstheme="majorBidi"/>
              </w:rPr>
              <w:t>CHAPTER FOUR</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_Toc487609257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53</w:t>
            </w:r>
            <w:r w:rsidR="00D47BF7" w:rsidRPr="00507750">
              <w:rPr>
                <w:rFonts w:asciiTheme="majorBidi" w:hAnsiTheme="majorBidi" w:cstheme="majorBidi"/>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color w:val="auto"/>
            </w:rPr>
          </w:pPr>
          <w:hyperlink w:anchor="_Toc487609258" w:history="1">
            <w:r w:rsidR="00507750" w:rsidRPr="00507750">
              <w:rPr>
                <w:rStyle w:val="Hyperlink"/>
                <w:rFonts w:asciiTheme="majorBidi" w:hAnsiTheme="majorBidi" w:cstheme="majorBidi"/>
              </w:rPr>
              <w:t>RESEARCH METHODOLOGY &amp; DATA ANALYSIS</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_Toc487609258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53</w:t>
            </w:r>
            <w:r w:rsidR="00D47BF7" w:rsidRPr="00507750">
              <w:rPr>
                <w:rFonts w:asciiTheme="majorBidi" w:hAnsiTheme="majorBidi" w:cstheme="majorBidi"/>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59" w:history="1">
            <w:r w:rsidR="00507750" w:rsidRPr="00507750">
              <w:rPr>
                <w:rStyle w:val="Hyperlink"/>
                <w:rFonts w:asciiTheme="majorBidi" w:hAnsiTheme="majorBidi" w:cstheme="majorBidi"/>
                <w:b w:val="0"/>
                <w:bCs/>
              </w:rPr>
              <w:t>4.1 Introduction</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_Toc487609259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53</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60" w:history="1">
            <w:r w:rsidR="00507750" w:rsidRPr="00507750">
              <w:rPr>
                <w:rStyle w:val="Hyperlink"/>
                <w:rFonts w:asciiTheme="majorBidi" w:hAnsiTheme="majorBidi" w:cstheme="majorBidi"/>
                <w:b w:val="0"/>
                <w:bCs/>
              </w:rPr>
              <w:t>4.2 Variables and Data</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_Toc487609260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53</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61" w:history="1">
            <w:r w:rsidR="00507750" w:rsidRPr="00507750">
              <w:rPr>
                <w:rStyle w:val="Hyperlink"/>
                <w:rFonts w:asciiTheme="majorBidi" w:hAnsiTheme="majorBidi" w:cstheme="majorBidi"/>
                <w:b w:val="0"/>
                <w:bCs/>
              </w:rPr>
              <w:t>2.3 Model Specification</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_Toc487609261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53</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62" w:history="1">
            <w:r w:rsidR="00507750" w:rsidRPr="00507750">
              <w:rPr>
                <w:rStyle w:val="Hyperlink"/>
                <w:rFonts w:asciiTheme="majorBidi" w:hAnsiTheme="majorBidi" w:cstheme="majorBidi"/>
                <w:b w:val="0"/>
                <w:bCs/>
              </w:rPr>
              <w:t>4.4 Method of Estimation</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_Toc487609262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54</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63" w:history="1">
            <w:r w:rsidR="00507750" w:rsidRPr="00507750">
              <w:rPr>
                <w:rStyle w:val="Hyperlink"/>
                <w:rFonts w:asciiTheme="majorBidi" w:hAnsiTheme="majorBidi" w:cstheme="majorBidi"/>
                <w:b w:val="0"/>
                <w:bCs/>
              </w:rPr>
              <w:t>4.5 Vector Error Correction Model (VECM)</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_Toc487609263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55</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64" w:history="1">
            <w:r w:rsidR="00507750" w:rsidRPr="00507750">
              <w:rPr>
                <w:rStyle w:val="Hyperlink"/>
                <w:rFonts w:asciiTheme="majorBidi" w:hAnsiTheme="majorBidi" w:cstheme="majorBidi"/>
                <w:b w:val="0"/>
                <w:bCs/>
              </w:rPr>
              <w:t>4.6 Empirical of  Research Paper</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_Toc487609264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55</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65" w:history="1">
            <w:r w:rsidR="00507750" w:rsidRPr="00507750">
              <w:rPr>
                <w:rStyle w:val="Hyperlink"/>
                <w:rFonts w:asciiTheme="majorBidi" w:hAnsiTheme="majorBidi" w:cstheme="majorBidi"/>
                <w:b w:val="0"/>
                <w:bCs/>
              </w:rPr>
              <w:t>4.6.1 Unit Root Test Results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_Toc487609265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55</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66" w:history="1">
            <w:r w:rsidR="00507750" w:rsidRPr="00507750">
              <w:rPr>
                <w:rStyle w:val="Hyperlink"/>
                <w:rFonts w:asciiTheme="majorBidi" w:hAnsiTheme="majorBidi" w:cstheme="majorBidi"/>
                <w:b w:val="0"/>
                <w:bCs/>
              </w:rPr>
              <w:t>4.6.2 Johansen Cointegration Result</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_Toc487609266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57</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67" w:history="1">
            <w:r w:rsidR="00507750" w:rsidRPr="00507750">
              <w:rPr>
                <w:rStyle w:val="Hyperlink"/>
                <w:rFonts w:asciiTheme="majorBidi" w:hAnsiTheme="majorBidi" w:cstheme="majorBidi"/>
                <w:b w:val="0"/>
                <w:bCs/>
              </w:rPr>
              <w:t>4.6.3 Error Correction Model Result</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_Toc487609267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59</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color w:val="auto"/>
            </w:rPr>
          </w:pPr>
          <w:hyperlink w:anchor="_Toc487609268" w:history="1">
            <w:r w:rsidR="00507750" w:rsidRPr="00507750">
              <w:rPr>
                <w:rStyle w:val="Hyperlink"/>
                <w:rFonts w:asciiTheme="majorBidi" w:hAnsiTheme="majorBidi" w:cstheme="majorBidi"/>
              </w:rPr>
              <w:t>CHAPTER FIVE</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_Toc487609268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63</w:t>
            </w:r>
            <w:r w:rsidR="00D47BF7" w:rsidRPr="00507750">
              <w:rPr>
                <w:rFonts w:asciiTheme="majorBidi" w:hAnsiTheme="majorBidi" w:cstheme="majorBidi"/>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color w:val="auto"/>
            </w:rPr>
          </w:pPr>
          <w:hyperlink w:anchor="_Toc487609269" w:history="1">
            <w:r w:rsidR="00507750" w:rsidRPr="00507750">
              <w:rPr>
                <w:rStyle w:val="Hyperlink"/>
                <w:rFonts w:asciiTheme="majorBidi" w:hAnsiTheme="majorBidi" w:cstheme="majorBidi"/>
              </w:rPr>
              <w:t>SUMMARY, CONCLUSION &amp; RECOMMENDATIONS</w:t>
            </w:r>
            <w:r w:rsidR="00507750" w:rsidRPr="00507750">
              <w:rPr>
                <w:rFonts w:asciiTheme="majorBidi" w:hAnsiTheme="majorBidi" w:cstheme="majorBidi"/>
                <w:webHidden/>
              </w:rPr>
              <w:tab/>
            </w:r>
            <w:r w:rsidR="00D47BF7" w:rsidRPr="00507750">
              <w:rPr>
                <w:rFonts w:asciiTheme="majorBidi" w:hAnsiTheme="majorBidi" w:cstheme="majorBidi"/>
                <w:webHidden/>
              </w:rPr>
              <w:fldChar w:fldCharType="begin"/>
            </w:r>
            <w:r w:rsidR="00507750" w:rsidRPr="00507750">
              <w:rPr>
                <w:rFonts w:asciiTheme="majorBidi" w:hAnsiTheme="majorBidi" w:cstheme="majorBidi"/>
                <w:webHidden/>
              </w:rPr>
              <w:instrText xml:space="preserve"> PAGEREF _Toc487609269 \h </w:instrText>
            </w:r>
            <w:r w:rsidR="00D47BF7" w:rsidRPr="00507750">
              <w:rPr>
                <w:rFonts w:asciiTheme="majorBidi" w:hAnsiTheme="majorBidi" w:cstheme="majorBidi"/>
                <w:webHidden/>
              </w:rPr>
            </w:r>
            <w:r w:rsidR="00D47BF7" w:rsidRPr="00507750">
              <w:rPr>
                <w:rFonts w:asciiTheme="majorBidi" w:hAnsiTheme="majorBidi" w:cstheme="majorBidi"/>
                <w:webHidden/>
              </w:rPr>
              <w:fldChar w:fldCharType="separate"/>
            </w:r>
            <w:r>
              <w:rPr>
                <w:rFonts w:asciiTheme="majorBidi" w:hAnsiTheme="majorBidi" w:cstheme="majorBidi"/>
                <w:webHidden/>
              </w:rPr>
              <w:t>63</w:t>
            </w:r>
            <w:r w:rsidR="00D47BF7" w:rsidRPr="00507750">
              <w:rPr>
                <w:rFonts w:asciiTheme="majorBidi" w:hAnsiTheme="majorBidi" w:cstheme="majorBidi"/>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70" w:history="1">
            <w:r w:rsidR="00507750" w:rsidRPr="00507750">
              <w:rPr>
                <w:rStyle w:val="Hyperlink"/>
                <w:rFonts w:asciiTheme="majorBidi" w:hAnsiTheme="majorBidi" w:cstheme="majorBidi"/>
                <w:b w:val="0"/>
                <w:bCs/>
                <w:smallCaps/>
                <w:spacing w:val="5"/>
              </w:rPr>
              <w:t>5.1 Summary</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_Toc487609270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63</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71" w:history="1">
            <w:r w:rsidR="00507750" w:rsidRPr="00507750">
              <w:rPr>
                <w:rStyle w:val="Hyperlink"/>
                <w:rFonts w:asciiTheme="majorBidi" w:hAnsiTheme="majorBidi" w:cstheme="majorBidi"/>
                <w:b w:val="0"/>
                <w:bCs/>
              </w:rPr>
              <w:t>5.2 Conclusion</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_Toc487609271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64</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72" w:history="1">
            <w:r w:rsidR="00507750" w:rsidRPr="00507750">
              <w:rPr>
                <w:rStyle w:val="Hyperlink"/>
                <w:rFonts w:asciiTheme="majorBidi" w:hAnsiTheme="majorBidi" w:cstheme="majorBidi"/>
                <w:b w:val="0"/>
                <w:bCs/>
              </w:rPr>
              <w:t>5.3 Recommendations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_Toc487609272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65</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73" w:history="1">
            <w:r w:rsidR="00507750" w:rsidRPr="00507750">
              <w:rPr>
                <w:rStyle w:val="Hyperlink"/>
                <w:rFonts w:asciiTheme="majorBidi" w:hAnsiTheme="majorBidi" w:cstheme="majorBidi"/>
              </w:rPr>
              <w:t>REFERENCES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_Toc487609273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66</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74" w:history="1">
            <w:r w:rsidR="00507750" w:rsidRPr="00507750">
              <w:rPr>
                <w:rStyle w:val="Hyperlink"/>
                <w:rFonts w:asciiTheme="majorBidi" w:hAnsiTheme="majorBidi" w:cstheme="majorBidi"/>
              </w:rPr>
              <w:t>APPENDIX I</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_Toc487609274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71</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75" w:history="1">
            <w:r w:rsidR="00507750" w:rsidRPr="00507750">
              <w:rPr>
                <w:rStyle w:val="Hyperlink"/>
                <w:rFonts w:asciiTheme="majorBidi" w:hAnsiTheme="majorBidi" w:cstheme="majorBidi"/>
                <w:b w:val="0"/>
                <w:bCs/>
              </w:rPr>
              <w:t>Unit Root Test</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_Toc487609275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71</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76" w:history="1">
            <w:r w:rsidR="00507750" w:rsidRPr="00507750">
              <w:rPr>
                <w:rStyle w:val="Hyperlink"/>
                <w:rFonts w:asciiTheme="majorBidi" w:hAnsiTheme="majorBidi" w:cstheme="majorBidi"/>
              </w:rPr>
              <w:t>APPENDX II</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_Toc487609276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90</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77" w:history="1">
            <w:r w:rsidR="00507750" w:rsidRPr="00507750">
              <w:rPr>
                <w:rStyle w:val="Hyperlink"/>
                <w:rFonts w:asciiTheme="majorBidi" w:hAnsiTheme="majorBidi" w:cstheme="majorBidi"/>
                <w:b w:val="0"/>
                <w:bCs/>
              </w:rPr>
              <w:t>Johanson Cointegration Test</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_Toc487609277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90</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78" w:history="1">
            <w:r w:rsidR="00507750" w:rsidRPr="00507750">
              <w:rPr>
                <w:rStyle w:val="Hyperlink"/>
                <w:rFonts w:asciiTheme="majorBidi" w:hAnsiTheme="majorBidi" w:cstheme="majorBidi"/>
              </w:rPr>
              <w:t>APPENDIX  III</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_Toc487609278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93</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79" w:history="1">
            <w:r w:rsidR="00507750" w:rsidRPr="00507750">
              <w:rPr>
                <w:rStyle w:val="Hyperlink"/>
                <w:rFonts w:asciiTheme="majorBidi" w:hAnsiTheme="majorBidi" w:cstheme="majorBidi"/>
                <w:b w:val="0"/>
                <w:bCs/>
              </w:rPr>
              <w:t>Vector Error Correction Model</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_Toc487609279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93</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80" w:history="1">
            <w:r w:rsidR="00507750" w:rsidRPr="00507750">
              <w:rPr>
                <w:rStyle w:val="Hyperlink"/>
                <w:rFonts w:asciiTheme="majorBidi" w:hAnsiTheme="majorBidi" w:cstheme="majorBidi"/>
              </w:rPr>
              <w:t>APPENDIX IV</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_Toc487609280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99</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81" w:history="1">
            <w:r w:rsidR="00507750" w:rsidRPr="00507750">
              <w:rPr>
                <w:rStyle w:val="Hyperlink"/>
                <w:rFonts w:asciiTheme="majorBidi" w:hAnsiTheme="majorBidi" w:cstheme="majorBidi"/>
                <w:b w:val="0"/>
                <w:bCs/>
              </w:rPr>
              <w:t>Test for Heteroskedasticity, Normality, and serial correlations</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_Toc487609281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99</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82" w:history="1">
            <w:r w:rsidR="00507750" w:rsidRPr="00507750">
              <w:rPr>
                <w:rStyle w:val="Hyperlink"/>
                <w:rFonts w:asciiTheme="majorBidi" w:hAnsiTheme="majorBidi" w:cstheme="majorBidi"/>
              </w:rPr>
              <w:t>APPENDIX V</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_Toc487609282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103</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83" w:history="1">
            <w:r w:rsidR="00507750" w:rsidRPr="00507750">
              <w:rPr>
                <w:rStyle w:val="Hyperlink"/>
                <w:rFonts w:asciiTheme="majorBidi" w:hAnsiTheme="majorBidi" w:cstheme="majorBidi"/>
                <w:b w:val="0"/>
                <w:bCs/>
              </w:rPr>
              <w:t>Growth Rates of Some Selected Variables in USA 1975-2015</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_Toc487609283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103</w:t>
            </w:r>
            <w:r w:rsidR="00D47BF7" w:rsidRPr="00507750">
              <w:rPr>
                <w:rFonts w:asciiTheme="majorBidi" w:hAnsiTheme="majorBidi" w:cstheme="majorBidi"/>
                <w:b w:val="0"/>
                <w:bCs/>
                <w:webHidden/>
              </w:rPr>
              <w:fldChar w:fldCharType="end"/>
            </w:r>
          </w:hyperlink>
        </w:p>
        <w:p w:rsidR="00507750" w:rsidRPr="00507750" w:rsidRDefault="00194BD6" w:rsidP="00507750">
          <w:pPr>
            <w:pStyle w:val="TOC2"/>
            <w:spacing w:line="240" w:lineRule="auto"/>
            <w:ind w:left="142" w:hanging="142"/>
            <w:rPr>
              <w:rFonts w:asciiTheme="majorBidi" w:eastAsiaTheme="minorEastAsia" w:hAnsiTheme="majorBidi" w:cstheme="majorBidi"/>
              <w:b w:val="0"/>
              <w:bCs/>
              <w:color w:val="auto"/>
            </w:rPr>
          </w:pPr>
          <w:hyperlink w:anchor="_Toc487609284" w:history="1">
            <w:r w:rsidR="00507750" w:rsidRPr="00507750">
              <w:rPr>
                <w:rStyle w:val="Hyperlink"/>
                <w:rFonts w:asciiTheme="majorBidi" w:hAnsiTheme="majorBidi" w:cstheme="majorBidi"/>
              </w:rPr>
              <w:t>APPENDIX VI</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_Toc487609284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105</w:t>
            </w:r>
            <w:r w:rsidR="00D47BF7" w:rsidRPr="00507750">
              <w:rPr>
                <w:rFonts w:asciiTheme="majorBidi" w:hAnsiTheme="majorBidi" w:cstheme="majorBidi"/>
                <w:b w:val="0"/>
                <w:bCs/>
                <w:webHidden/>
              </w:rPr>
              <w:fldChar w:fldCharType="end"/>
            </w:r>
          </w:hyperlink>
        </w:p>
        <w:p w:rsidR="00507750" w:rsidRPr="00507750" w:rsidRDefault="00194BD6" w:rsidP="00507750">
          <w:pPr>
            <w:pStyle w:val="TOC1"/>
            <w:spacing w:line="240" w:lineRule="auto"/>
            <w:ind w:left="142" w:hanging="142"/>
            <w:rPr>
              <w:rFonts w:asciiTheme="majorBidi" w:eastAsiaTheme="minorEastAsia" w:hAnsiTheme="majorBidi" w:cstheme="majorBidi"/>
              <w:b w:val="0"/>
              <w:bCs/>
              <w:color w:val="auto"/>
            </w:rPr>
          </w:pPr>
          <w:hyperlink w:anchor="_Toc487609285" w:history="1">
            <w:r w:rsidR="00507750" w:rsidRPr="00507750">
              <w:rPr>
                <w:rStyle w:val="Hyperlink"/>
                <w:rFonts w:asciiTheme="majorBidi" w:hAnsiTheme="majorBidi" w:cstheme="majorBidi"/>
                <w:b w:val="0"/>
                <w:bCs/>
              </w:rPr>
              <w:t>Data</w:t>
            </w:r>
            <w:r w:rsidR="00507750" w:rsidRPr="00507750">
              <w:rPr>
                <w:rFonts w:asciiTheme="majorBidi" w:hAnsiTheme="majorBidi" w:cstheme="majorBidi"/>
                <w:b w:val="0"/>
                <w:bCs/>
                <w:webHidden/>
              </w:rPr>
              <w:tab/>
            </w:r>
            <w:r w:rsidR="00D47BF7" w:rsidRPr="00507750">
              <w:rPr>
                <w:rFonts w:asciiTheme="majorBidi" w:hAnsiTheme="majorBidi" w:cstheme="majorBidi"/>
                <w:b w:val="0"/>
                <w:bCs/>
                <w:webHidden/>
              </w:rPr>
              <w:fldChar w:fldCharType="begin"/>
            </w:r>
            <w:r w:rsidR="00507750" w:rsidRPr="00507750">
              <w:rPr>
                <w:rFonts w:asciiTheme="majorBidi" w:hAnsiTheme="majorBidi" w:cstheme="majorBidi"/>
                <w:b w:val="0"/>
                <w:bCs/>
                <w:webHidden/>
              </w:rPr>
              <w:instrText xml:space="preserve"> PAGEREF _Toc487609285 \h </w:instrText>
            </w:r>
            <w:r w:rsidR="00D47BF7" w:rsidRPr="00507750">
              <w:rPr>
                <w:rFonts w:asciiTheme="majorBidi" w:hAnsiTheme="majorBidi" w:cstheme="majorBidi"/>
                <w:b w:val="0"/>
                <w:bCs/>
                <w:webHidden/>
              </w:rPr>
            </w:r>
            <w:r w:rsidR="00D47BF7" w:rsidRPr="00507750">
              <w:rPr>
                <w:rFonts w:asciiTheme="majorBidi" w:hAnsiTheme="majorBidi" w:cstheme="majorBidi"/>
                <w:b w:val="0"/>
                <w:bCs/>
                <w:webHidden/>
              </w:rPr>
              <w:fldChar w:fldCharType="separate"/>
            </w:r>
            <w:r>
              <w:rPr>
                <w:rFonts w:asciiTheme="majorBidi" w:hAnsiTheme="majorBidi" w:cstheme="majorBidi"/>
                <w:b w:val="0"/>
                <w:bCs/>
                <w:webHidden/>
              </w:rPr>
              <w:t>105</w:t>
            </w:r>
            <w:r w:rsidR="00D47BF7" w:rsidRPr="00507750">
              <w:rPr>
                <w:rFonts w:asciiTheme="majorBidi" w:hAnsiTheme="majorBidi" w:cstheme="majorBidi"/>
                <w:b w:val="0"/>
                <w:bCs/>
                <w:webHidden/>
              </w:rPr>
              <w:fldChar w:fldCharType="end"/>
            </w:r>
          </w:hyperlink>
        </w:p>
        <w:p w:rsidR="00B460FC" w:rsidRDefault="00D47BF7" w:rsidP="00507750">
          <w:pPr>
            <w:spacing w:line="240" w:lineRule="auto"/>
            <w:ind w:left="142" w:hanging="142"/>
            <w:rPr>
              <w:b w:val="0"/>
              <w:bCs/>
            </w:rPr>
          </w:pPr>
          <w:r w:rsidRPr="00507750">
            <w:rPr>
              <w:rFonts w:asciiTheme="majorBidi" w:hAnsiTheme="majorBidi" w:cstheme="majorBidi"/>
              <w:b w:val="0"/>
              <w:bCs/>
            </w:rPr>
            <w:fldChar w:fldCharType="end"/>
          </w:r>
        </w:p>
      </w:sdtContent>
    </w:sdt>
    <w:p w:rsidR="00B460FC" w:rsidRPr="00B460FC" w:rsidRDefault="00B460FC" w:rsidP="009A38CC">
      <w:pPr>
        <w:spacing w:line="240" w:lineRule="auto"/>
      </w:pPr>
    </w:p>
    <w:p w:rsidR="00B460FC" w:rsidRDefault="00B460FC" w:rsidP="009A38CC">
      <w:pPr>
        <w:spacing w:line="240" w:lineRule="auto"/>
      </w:pPr>
    </w:p>
    <w:p w:rsidR="00B460FC" w:rsidRDefault="00B460FC" w:rsidP="009A38CC">
      <w:pPr>
        <w:tabs>
          <w:tab w:val="left" w:pos="3315"/>
        </w:tabs>
        <w:spacing w:line="240" w:lineRule="auto"/>
      </w:pPr>
    </w:p>
    <w:p w:rsidR="008A2A13" w:rsidRDefault="008A2A13" w:rsidP="00B460FC">
      <w:pPr>
        <w:tabs>
          <w:tab w:val="left" w:pos="2835"/>
        </w:tabs>
        <w:rPr>
          <w:rFonts w:asciiTheme="majorBidi" w:hAnsiTheme="majorBidi" w:cstheme="majorBidi"/>
        </w:rPr>
      </w:pPr>
    </w:p>
    <w:p w:rsidR="008A2A13" w:rsidRDefault="008A2A13" w:rsidP="00ED0941">
      <w:pPr>
        <w:pStyle w:val="Heading1"/>
        <w:spacing w:before="120" w:after="120" w:line="240" w:lineRule="auto"/>
        <w:rPr>
          <w:rFonts w:asciiTheme="majorBidi" w:hAnsiTheme="majorBidi" w:cstheme="majorBidi"/>
        </w:rPr>
      </w:pPr>
    </w:p>
    <w:p w:rsidR="009A38CC" w:rsidRDefault="009A38CC" w:rsidP="00ED0941">
      <w:pPr>
        <w:pStyle w:val="Heading1"/>
        <w:spacing w:before="120" w:after="120" w:line="240" w:lineRule="auto"/>
        <w:rPr>
          <w:rFonts w:asciiTheme="majorBidi" w:hAnsiTheme="majorBidi" w:cstheme="majorBidi"/>
        </w:rPr>
      </w:pPr>
    </w:p>
    <w:p w:rsidR="009A38CC" w:rsidRPr="009A38CC" w:rsidRDefault="009A38CC" w:rsidP="009A38CC"/>
    <w:p w:rsidR="008068DC" w:rsidRPr="00ED0941" w:rsidRDefault="006A2B14" w:rsidP="009A38CC">
      <w:pPr>
        <w:pStyle w:val="Heading1"/>
        <w:spacing w:before="120" w:after="120"/>
        <w:rPr>
          <w:b w:val="0"/>
        </w:rPr>
      </w:pPr>
      <w:bookmarkStart w:id="5" w:name="_Toc487609194"/>
      <w:r w:rsidRPr="00BE55ED">
        <w:rPr>
          <w:rFonts w:asciiTheme="majorBidi" w:hAnsiTheme="majorBidi" w:cstheme="majorBidi"/>
        </w:rPr>
        <w:lastRenderedPageBreak/>
        <w:t>LIST OF FIGURE</w:t>
      </w:r>
      <w:r w:rsidR="00ED0941">
        <w:rPr>
          <w:rFonts w:asciiTheme="majorBidi" w:hAnsiTheme="majorBidi" w:cstheme="majorBidi"/>
        </w:rPr>
        <w:t>S</w:t>
      </w:r>
      <w:bookmarkEnd w:id="5"/>
      <w:r w:rsidR="00D47BF7" w:rsidRPr="00ED0941">
        <w:rPr>
          <w:b w:val="0"/>
        </w:rPr>
        <w:fldChar w:fldCharType="begin"/>
      </w:r>
      <w:r w:rsidR="008068DC" w:rsidRPr="00ED0941">
        <w:rPr>
          <w:b w:val="0"/>
        </w:rPr>
        <w:instrText xml:space="preserve"> TOC \h \z \t "Caption" \c "Figure" </w:instrText>
      </w:r>
      <w:r w:rsidR="00D47BF7" w:rsidRPr="00ED0941">
        <w:rPr>
          <w:b w:val="0"/>
        </w:rPr>
        <w:fldChar w:fldCharType="separate"/>
      </w:r>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30" w:history="1">
        <w:r w:rsidR="008068DC" w:rsidRPr="00ED0941">
          <w:rPr>
            <w:rStyle w:val="Hyperlink"/>
            <w:rFonts w:ascii="Times New Roman" w:hAnsi="Times New Roman" w:cs="Times New Roman"/>
            <w:bCs/>
            <w:i w:val="0"/>
            <w:iCs w:val="0"/>
            <w:noProof/>
            <w:sz w:val="24"/>
            <w:szCs w:val="24"/>
            <w:u w:val="none"/>
          </w:rPr>
          <w:t>Figure 2.1 The relationship between cheese and wine with production possibility frontier</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_Toc487601630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7</w:t>
        </w:r>
        <w:r w:rsidR="00D47BF7" w:rsidRPr="00ED0941">
          <w:rPr>
            <w:rFonts w:ascii="Times New Roman" w:hAnsi="Times New Roman" w:cs="Times New Roman"/>
            <w:bCs/>
            <w:i w:val="0"/>
            <w:iCs w:val="0"/>
            <w:noProof/>
            <w:webHidden/>
            <w:sz w:val="24"/>
            <w:szCs w:val="24"/>
          </w:rPr>
          <w:fldChar w:fldCharType="end"/>
        </w:r>
      </w:hyperlink>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32" w:history="1">
        <w:r w:rsidR="008068DC" w:rsidRPr="00ED0941">
          <w:rPr>
            <w:rStyle w:val="Hyperlink"/>
            <w:rFonts w:ascii="Times New Roman" w:hAnsi="Times New Roman" w:cs="Times New Roman"/>
            <w:bCs/>
            <w:i w:val="0"/>
            <w:iCs w:val="0"/>
            <w:noProof/>
            <w:sz w:val="24"/>
            <w:szCs w:val="24"/>
            <w:u w:val="none"/>
          </w:rPr>
          <w:t>Figure 2. 2 The US and France production possibility frontier</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_Toc487601632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8</w:t>
        </w:r>
        <w:r w:rsidR="00D47BF7" w:rsidRPr="00ED0941">
          <w:rPr>
            <w:rFonts w:ascii="Times New Roman" w:hAnsi="Times New Roman" w:cs="Times New Roman"/>
            <w:bCs/>
            <w:i w:val="0"/>
            <w:iCs w:val="0"/>
            <w:noProof/>
            <w:webHidden/>
            <w:sz w:val="24"/>
            <w:szCs w:val="24"/>
          </w:rPr>
          <w:fldChar w:fldCharType="end"/>
        </w:r>
      </w:hyperlink>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34" w:history="1">
        <w:r w:rsidR="008068DC" w:rsidRPr="00ED0941">
          <w:rPr>
            <w:rStyle w:val="Hyperlink"/>
            <w:rFonts w:ascii="Times New Roman" w:hAnsi="Times New Roman" w:cs="Times New Roman"/>
            <w:bCs/>
            <w:i w:val="0"/>
            <w:iCs w:val="0"/>
            <w:noProof/>
            <w:sz w:val="24"/>
            <w:szCs w:val="24"/>
            <w:u w:val="none"/>
          </w:rPr>
          <w:t>Figure 2. 3 The production and consumption between the US and France</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_Toc487601634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9</w:t>
        </w:r>
        <w:r w:rsidR="00D47BF7" w:rsidRPr="00ED0941">
          <w:rPr>
            <w:rFonts w:ascii="Times New Roman" w:hAnsi="Times New Roman" w:cs="Times New Roman"/>
            <w:bCs/>
            <w:i w:val="0"/>
            <w:iCs w:val="0"/>
            <w:noProof/>
            <w:webHidden/>
            <w:sz w:val="24"/>
            <w:szCs w:val="24"/>
          </w:rPr>
          <w:fldChar w:fldCharType="end"/>
        </w:r>
      </w:hyperlink>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37" w:history="1">
        <w:r w:rsidR="008068DC" w:rsidRPr="00ED0941">
          <w:rPr>
            <w:rStyle w:val="Hyperlink"/>
            <w:rFonts w:ascii="Times New Roman" w:hAnsi="Times New Roman" w:cs="Times New Roman"/>
            <w:bCs/>
            <w:i w:val="0"/>
            <w:iCs w:val="0"/>
            <w:noProof/>
            <w:sz w:val="24"/>
            <w:szCs w:val="24"/>
            <w:u w:val="none"/>
          </w:rPr>
          <w:t>Figure 2.4 Wheat production in the USA and Canada</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_Toc487601637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12</w:t>
        </w:r>
        <w:r w:rsidR="00D47BF7" w:rsidRPr="00ED0941">
          <w:rPr>
            <w:rFonts w:ascii="Times New Roman" w:hAnsi="Times New Roman" w:cs="Times New Roman"/>
            <w:bCs/>
            <w:i w:val="0"/>
            <w:iCs w:val="0"/>
            <w:noProof/>
            <w:webHidden/>
            <w:sz w:val="24"/>
            <w:szCs w:val="24"/>
          </w:rPr>
          <w:fldChar w:fldCharType="end"/>
        </w:r>
      </w:hyperlink>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38" w:history="1">
        <w:r w:rsidR="008068DC" w:rsidRPr="00ED0941">
          <w:rPr>
            <w:rStyle w:val="Hyperlink"/>
            <w:rFonts w:ascii="Times New Roman" w:hAnsi="Times New Roman" w:cs="Times New Roman"/>
            <w:bCs/>
            <w:i w:val="0"/>
            <w:iCs w:val="0"/>
            <w:noProof/>
            <w:sz w:val="24"/>
            <w:szCs w:val="24"/>
            <w:u w:val="none"/>
          </w:rPr>
          <w:t>Figure 2.5  exports and imports of computers in the USA and Canada</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_Toc487601638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12</w:t>
        </w:r>
        <w:r w:rsidR="00D47BF7" w:rsidRPr="00ED0941">
          <w:rPr>
            <w:rFonts w:ascii="Times New Roman" w:hAnsi="Times New Roman" w:cs="Times New Roman"/>
            <w:bCs/>
            <w:i w:val="0"/>
            <w:iCs w:val="0"/>
            <w:noProof/>
            <w:webHidden/>
            <w:sz w:val="24"/>
            <w:szCs w:val="24"/>
          </w:rPr>
          <w:fldChar w:fldCharType="end"/>
        </w:r>
      </w:hyperlink>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39" w:history="1">
        <w:r w:rsidR="008068DC" w:rsidRPr="00ED0941">
          <w:rPr>
            <w:rStyle w:val="Hyperlink"/>
            <w:rFonts w:ascii="Times New Roman" w:hAnsi="Times New Roman" w:cs="Times New Roman"/>
            <w:bCs/>
            <w:i w:val="0"/>
            <w:iCs w:val="0"/>
            <w:noProof/>
            <w:sz w:val="24"/>
            <w:szCs w:val="24"/>
            <w:u w:val="none"/>
          </w:rPr>
          <w:t>Figure 2. 6 Central Bank intervention to maintain a fixed exchange rate</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_Toc487601639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18</w:t>
        </w:r>
        <w:r w:rsidR="00D47BF7" w:rsidRPr="00ED0941">
          <w:rPr>
            <w:rFonts w:ascii="Times New Roman" w:hAnsi="Times New Roman" w:cs="Times New Roman"/>
            <w:bCs/>
            <w:i w:val="0"/>
            <w:iCs w:val="0"/>
            <w:noProof/>
            <w:webHidden/>
            <w:sz w:val="24"/>
            <w:szCs w:val="24"/>
          </w:rPr>
          <w:fldChar w:fldCharType="end"/>
        </w:r>
      </w:hyperlink>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40" w:history="1">
        <w:r w:rsidR="008068DC" w:rsidRPr="00ED0941">
          <w:rPr>
            <w:rStyle w:val="Hyperlink"/>
            <w:rFonts w:ascii="Times New Roman" w:hAnsi="Times New Roman" w:cs="Times New Roman"/>
            <w:bCs/>
            <w:i w:val="0"/>
            <w:iCs w:val="0"/>
            <w:noProof/>
            <w:sz w:val="24"/>
            <w:szCs w:val="24"/>
            <w:u w:val="none"/>
          </w:rPr>
          <w:t>Figure 2. 7 Another Central Bank intervention to maintain a fixed exchange rate</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_Toc487601640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19</w:t>
        </w:r>
        <w:r w:rsidR="00D47BF7" w:rsidRPr="00ED0941">
          <w:rPr>
            <w:rFonts w:ascii="Times New Roman" w:hAnsi="Times New Roman" w:cs="Times New Roman"/>
            <w:bCs/>
            <w:i w:val="0"/>
            <w:iCs w:val="0"/>
            <w:noProof/>
            <w:webHidden/>
            <w:sz w:val="24"/>
            <w:szCs w:val="24"/>
          </w:rPr>
          <w:fldChar w:fldCharType="end"/>
        </w:r>
      </w:hyperlink>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43" w:history="1">
        <w:r w:rsidR="008068DC" w:rsidRPr="00ED0941">
          <w:rPr>
            <w:rStyle w:val="Hyperlink"/>
            <w:rFonts w:ascii="Times New Roman" w:hAnsi="Times New Roman" w:cs="Times New Roman"/>
            <w:bCs/>
            <w:i w:val="0"/>
            <w:iCs w:val="0"/>
            <w:noProof/>
            <w:sz w:val="24"/>
            <w:szCs w:val="24"/>
            <w:u w:val="none"/>
          </w:rPr>
          <w:t>Figure 3. 1 The U.S. Businesses with TPP countries</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_Toc487601643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40</w:t>
        </w:r>
        <w:r w:rsidR="00D47BF7" w:rsidRPr="00ED0941">
          <w:rPr>
            <w:rFonts w:ascii="Times New Roman" w:hAnsi="Times New Roman" w:cs="Times New Roman"/>
            <w:bCs/>
            <w:i w:val="0"/>
            <w:iCs w:val="0"/>
            <w:noProof/>
            <w:webHidden/>
            <w:sz w:val="24"/>
            <w:szCs w:val="24"/>
          </w:rPr>
          <w:fldChar w:fldCharType="end"/>
        </w:r>
      </w:hyperlink>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45" w:history="1">
        <w:r w:rsidR="008068DC" w:rsidRPr="00ED0941">
          <w:rPr>
            <w:rStyle w:val="Hyperlink"/>
            <w:rFonts w:ascii="Times New Roman" w:hAnsi="Times New Roman" w:cs="Times New Roman"/>
            <w:bCs/>
            <w:i w:val="0"/>
            <w:iCs w:val="0"/>
            <w:noProof/>
            <w:sz w:val="24"/>
            <w:szCs w:val="24"/>
            <w:u w:val="none"/>
          </w:rPr>
          <w:t>Figure 3. 2 The U.S. -EU Trade &amp; Investment Relationship</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_Toc487601645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44</w:t>
        </w:r>
        <w:r w:rsidR="00D47BF7" w:rsidRPr="00ED0941">
          <w:rPr>
            <w:rFonts w:ascii="Times New Roman" w:hAnsi="Times New Roman" w:cs="Times New Roman"/>
            <w:bCs/>
            <w:i w:val="0"/>
            <w:iCs w:val="0"/>
            <w:noProof/>
            <w:webHidden/>
            <w:sz w:val="24"/>
            <w:szCs w:val="24"/>
          </w:rPr>
          <w:fldChar w:fldCharType="end"/>
        </w:r>
      </w:hyperlink>
    </w:p>
    <w:p w:rsidR="008068DC" w:rsidRPr="00ED0941"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601650" w:history="1">
        <w:r w:rsidR="008068DC" w:rsidRPr="00ED0941">
          <w:rPr>
            <w:rStyle w:val="Hyperlink"/>
            <w:rFonts w:ascii="Times New Roman" w:hAnsi="Times New Roman" w:cs="Times New Roman"/>
            <w:bCs/>
            <w:i w:val="0"/>
            <w:iCs w:val="0"/>
            <w:noProof/>
            <w:sz w:val="24"/>
            <w:szCs w:val="24"/>
            <w:u w:val="none"/>
          </w:rPr>
          <w:t>Figure 4. 1 The Fluctuations in each of these Variables (exchange rate, CPI, export, import, GDP)</w:t>
        </w:r>
        <w:r w:rsidR="008068DC" w:rsidRPr="00ED0941">
          <w:rPr>
            <w:rFonts w:ascii="Times New Roman" w:hAnsi="Times New Roman" w:cs="Times New Roman"/>
            <w:bCs/>
            <w:i w:val="0"/>
            <w:iCs w:val="0"/>
            <w:noProof/>
            <w:webHidden/>
            <w:sz w:val="24"/>
            <w:szCs w:val="24"/>
          </w:rPr>
          <w:tab/>
        </w:r>
        <w:r w:rsidR="00D47BF7" w:rsidRPr="00ED0941">
          <w:rPr>
            <w:rFonts w:ascii="Times New Roman" w:hAnsi="Times New Roman" w:cs="Times New Roman"/>
            <w:bCs/>
            <w:i w:val="0"/>
            <w:iCs w:val="0"/>
            <w:noProof/>
            <w:webHidden/>
            <w:sz w:val="24"/>
            <w:szCs w:val="24"/>
          </w:rPr>
          <w:fldChar w:fldCharType="begin"/>
        </w:r>
        <w:r w:rsidR="008068DC" w:rsidRPr="00ED0941">
          <w:rPr>
            <w:rFonts w:ascii="Times New Roman" w:hAnsi="Times New Roman" w:cs="Times New Roman"/>
            <w:bCs/>
            <w:i w:val="0"/>
            <w:iCs w:val="0"/>
            <w:noProof/>
            <w:webHidden/>
            <w:sz w:val="24"/>
            <w:szCs w:val="24"/>
          </w:rPr>
          <w:instrText xml:space="preserve"> PAGEREF _Toc487601650 \h </w:instrText>
        </w:r>
        <w:r w:rsidR="00D47BF7" w:rsidRPr="00ED0941">
          <w:rPr>
            <w:rFonts w:ascii="Times New Roman" w:hAnsi="Times New Roman" w:cs="Times New Roman"/>
            <w:bCs/>
            <w:i w:val="0"/>
            <w:iCs w:val="0"/>
            <w:noProof/>
            <w:webHidden/>
            <w:sz w:val="24"/>
            <w:szCs w:val="24"/>
          </w:rPr>
        </w:r>
        <w:r w:rsidR="00D47BF7" w:rsidRPr="00ED0941">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61</w:t>
        </w:r>
        <w:r w:rsidR="00D47BF7" w:rsidRPr="00ED0941">
          <w:rPr>
            <w:rFonts w:ascii="Times New Roman" w:hAnsi="Times New Roman" w:cs="Times New Roman"/>
            <w:bCs/>
            <w:i w:val="0"/>
            <w:iCs w:val="0"/>
            <w:noProof/>
            <w:webHidden/>
            <w:sz w:val="24"/>
            <w:szCs w:val="24"/>
          </w:rPr>
          <w:fldChar w:fldCharType="end"/>
        </w:r>
      </w:hyperlink>
    </w:p>
    <w:p w:rsidR="00CF5989" w:rsidRPr="00ED0941" w:rsidRDefault="00D47BF7" w:rsidP="009A38CC">
      <w:pPr>
        <w:pStyle w:val="Heading1"/>
        <w:jc w:val="left"/>
        <w:rPr>
          <w:b w:val="0"/>
        </w:rPr>
      </w:pPr>
      <w:r w:rsidRPr="00ED0941">
        <w:rPr>
          <w:b w:val="0"/>
        </w:rPr>
        <w:fldChar w:fldCharType="end"/>
      </w:r>
    </w:p>
    <w:p w:rsidR="00CF5989" w:rsidRPr="00BE55ED" w:rsidRDefault="00CF5989" w:rsidP="00BE55ED">
      <w:pPr>
        <w:spacing w:line="240" w:lineRule="auto"/>
        <w:rPr>
          <w:rFonts w:asciiTheme="majorBidi" w:hAnsiTheme="majorBidi" w:cstheme="majorBidi"/>
        </w:rPr>
      </w:pPr>
    </w:p>
    <w:p w:rsidR="00BC5A76" w:rsidRPr="00BE55ED" w:rsidRDefault="00BC5A76" w:rsidP="00BE55ED">
      <w:pPr>
        <w:spacing w:line="240" w:lineRule="auto"/>
        <w:rPr>
          <w:rFonts w:asciiTheme="majorBidi" w:hAnsiTheme="majorBidi" w:cstheme="majorBidi"/>
        </w:rPr>
      </w:pPr>
    </w:p>
    <w:p w:rsidR="00BC5A76" w:rsidRPr="00BE55ED" w:rsidRDefault="00BC5A76" w:rsidP="00BE55ED">
      <w:pPr>
        <w:spacing w:line="240" w:lineRule="auto"/>
        <w:rPr>
          <w:rFonts w:asciiTheme="majorBidi" w:hAnsiTheme="majorBidi" w:cstheme="majorBidi"/>
        </w:rPr>
      </w:pPr>
    </w:p>
    <w:p w:rsidR="00BE0792" w:rsidRPr="00BE55ED" w:rsidRDefault="00BE0792" w:rsidP="00BE55ED">
      <w:pPr>
        <w:spacing w:line="240" w:lineRule="auto"/>
        <w:rPr>
          <w:rFonts w:asciiTheme="majorBidi" w:hAnsiTheme="majorBidi" w:cstheme="majorBidi"/>
        </w:rPr>
      </w:pPr>
    </w:p>
    <w:p w:rsidR="00BC5A76" w:rsidRDefault="00BC5A76" w:rsidP="00BE55ED">
      <w:pPr>
        <w:spacing w:line="240" w:lineRule="auto"/>
        <w:rPr>
          <w:rFonts w:asciiTheme="majorBidi" w:hAnsiTheme="majorBidi" w:cstheme="majorBidi"/>
          <w:b w:val="0"/>
        </w:rPr>
      </w:pPr>
    </w:p>
    <w:p w:rsidR="00B970F3" w:rsidRDefault="00B970F3" w:rsidP="00BE55ED">
      <w:pPr>
        <w:spacing w:line="240" w:lineRule="auto"/>
        <w:rPr>
          <w:rFonts w:asciiTheme="majorBidi" w:hAnsiTheme="majorBidi" w:cstheme="majorBidi"/>
          <w:b w:val="0"/>
        </w:rPr>
      </w:pPr>
    </w:p>
    <w:p w:rsidR="00B970F3" w:rsidRDefault="00B970F3" w:rsidP="00BE55ED">
      <w:pPr>
        <w:spacing w:line="240" w:lineRule="auto"/>
        <w:rPr>
          <w:rFonts w:asciiTheme="majorBidi" w:hAnsiTheme="majorBidi" w:cstheme="majorBidi"/>
          <w:b w:val="0"/>
        </w:rPr>
      </w:pPr>
    </w:p>
    <w:p w:rsidR="00B970F3" w:rsidRDefault="00B970F3" w:rsidP="00BE55ED">
      <w:pPr>
        <w:spacing w:line="240" w:lineRule="auto"/>
        <w:rPr>
          <w:rFonts w:asciiTheme="majorBidi" w:hAnsiTheme="majorBidi" w:cstheme="majorBidi"/>
          <w:b w:val="0"/>
        </w:rPr>
      </w:pPr>
    </w:p>
    <w:p w:rsidR="00B970F3" w:rsidRDefault="00B970F3" w:rsidP="00BE55ED">
      <w:pPr>
        <w:spacing w:line="240" w:lineRule="auto"/>
        <w:rPr>
          <w:rFonts w:asciiTheme="majorBidi" w:hAnsiTheme="majorBidi" w:cstheme="majorBidi"/>
          <w:b w:val="0"/>
        </w:rPr>
      </w:pPr>
    </w:p>
    <w:p w:rsidR="00C22B34" w:rsidRDefault="00C22B34" w:rsidP="00BE55ED">
      <w:pPr>
        <w:spacing w:line="240" w:lineRule="auto"/>
        <w:rPr>
          <w:rFonts w:asciiTheme="majorBidi" w:hAnsiTheme="majorBidi" w:cstheme="majorBidi"/>
          <w:b w:val="0"/>
        </w:rPr>
      </w:pPr>
    </w:p>
    <w:p w:rsidR="009A38CC" w:rsidRPr="00BE55ED" w:rsidRDefault="009A38CC" w:rsidP="00BE55ED">
      <w:pPr>
        <w:spacing w:line="240" w:lineRule="auto"/>
        <w:rPr>
          <w:rFonts w:asciiTheme="majorBidi" w:hAnsiTheme="majorBidi" w:cstheme="majorBidi"/>
          <w:b w:val="0"/>
        </w:rPr>
      </w:pPr>
    </w:p>
    <w:p w:rsidR="00C22B34" w:rsidRPr="00713FE8" w:rsidRDefault="00C22B34" w:rsidP="00AC3BD8">
      <w:pPr>
        <w:pStyle w:val="Heading1"/>
        <w:spacing w:before="120" w:after="120"/>
        <w:jc w:val="left"/>
      </w:pPr>
      <w:r w:rsidRPr="00BE55ED">
        <w:lastRenderedPageBreak/>
        <w:t xml:space="preserve">                                                    </w:t>
      </w:r>
      <w:bookmarkStart w:id="6" w:name="_Toc487609195"/>
      <w:r w:rsidRPr="00BE55ED">
        <w:t>LIST OF TABLES</w:t>
      </w:r>
      <w:bookmarkEnd w:id="6"/>
    </w:p>
    <w:p w:rsidR="00713FE8" w:rsidRPr="009A38CC" w:rsidRDefault="00D47BF7"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r w:rsidRPr="009A38CC">
        <w:rPr>
          <w:rFonts w:ascii="Times New Roman" w:hAnsi="Times New Roman" w:cs="Times New Roman"/>
          <w:bCs/>
          <w:sz w:val="24"/>
          <w:szCs w:val="24"/>
        </w:rPr>
        <w:fldChar w:fldCharType="begin"/>
      </w:r>
      <w:r w:rsidR="00713FE8" w:rsidRPr="009A38CC">
        <w:rPr>
          <w:rFonts w:ascii="Times New Roman" w:hAnsi="Times New Roman" w:cs="Times New Roman"/>
          <w:bCs/>
          <w:sz w:val="24"/>
          <w:szCs w:val="24"/>
        </w:rPr>
        <w:instrText xml:space="preserve"> TOC \h \z \t "Caption" \c "Table" </w:instrText>
      </w:r>
      <w:r w:rsidRPr="009A38CC">
        <w:rPr>
          <w:rFonts w:ascii="Times New Roman" w:hAnsi="Times New Roman" w:cs="Times New Roman"/>
          <w:bCs/>
          <w:sz w:val="24"/>
          <w:szCs w:val="24"/>
        </w:rPr>
        <w:fldChar w:fldCharType="separate"/>
      </w:r>
      <w:hyperlink w:anchor="_Toc487592415" w:history="1">
        <w:r w:rsidR="00713FE8" w:rsidRPr="009A38CC">
          <w:rPr>
            <w:rStyle w:val="Hyperlink"/>
            <w:rFonts w:ascii="Times New Roman" w:hAnsi="Times New Roman" w:cs="Times New Roman"/>
            <w:bCs/>
            <w:i w:val="0"/>
            <w:iCs w:val="0"/>
            <w:noProof/>
            <w:sz w:val="24"/>
            <w:szCs w:val="24"/>
          </w:rPr>
          <w:t>Table 2.1 The exogenous variables in both the US and France</w:t>
        </w:r>
        <w:r w:rsidR="00713FE8" w:rsidRPr="009A38CC">
          <w:rPr>
            <w:rFonts w:ascii="Times New Roman" w:hAnsi="Times New Roman" w:cs="Times New Roman"/>
            <w:bCs/>
            <w:i w:val="0"/>
            <w:iCs w:val="0"/>
            <w:noProof/>
            <w:webHidden/>
            <w:sz w:val="24"/>
            <w:szCs w:val="24"/>
          </w:rPr>
          <w:tab/>
        </w:r>
        <w:r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_Toc487592415 \h </w:instrText>
        </w:r>
        <w:r w:rsidRPr="009A38CC">
          <w:rPr>
            <w:rFonts w:ascii="Times New Roman" w:hAnsi="Times New Roman" w:cs="Times New Roman"/>
            <w:bCs/>
            <w:i w:val="0"/>
            <w:iCs w:val="0"/>
            <w:noProof/>
            <w:webHidden/>
            <w:sz w:val="24"/>
            <w:szCs w:val="24"/>
          </w:rPr>
        </w:r>
        <w:r w:rsidRPr="009A38CC">
          <w:rPr>
            <w:rFonts w:ascii="Times New Roman" w:hAnsi="Times New Roman" w:cs="Times New Roman"/>
            <w:bCs/>
            <w:i w:val="0"/>
            <w:iCs w:val="0"/>
            <w:noProof/>
            <w:webHidden/>
            <w:sz w:val="24"/>
            <w:szCs w:val="24"/>
          </w:rPr>
          <w:fldChar w:fldCharType="separate"/>
        </w:r>
        <w:r w:rsidR="00194BD6">
          <w:rPr>
            <w:rFonts w:ascii="Times New Roman" w:hAnsi="Times New Roman" w:cs="Times New Roman"/>
            <w:bCs/>
            <w:i w:val="0"/>
            <w:iCs w:val="0"/>
            <w:noProof/>
            <w:webHidden/>
            <w:sz w:val="24"/>
            <w:szCs w:val="24"/>
          </w:rPr>
          <w:t>7</w:t>
        </w:r>
        <w:r w:rsidRPr="009A38CC">
          <w:rPr>
            <w:rFonts w:ascii="Times New Roman" w:hAnsi="Times New Roman" w:cs="Times New Roman"/>
            <w:bCs/>
            <w:i w:val="0"/>
            <w:iCs w:val="0"/>
            <w:noProof/>
            <w:webHidden/>
            <w:sz w:val="24"/>
            <w:szCs w:val="24"/>
          </w:rPr>
          <w:fldChar w:fldCharType="end"/>
        </w:r>
      </w:hyperlink>
    </w:p>
    <w:p w:rsidR="00713FE8" w:rsidRPr="009A38CC"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592417" w:history="1">
        <w:r w:rsidR="00713FE8" w:rsidRPr="009A38CC">
          <w:rPr>
            <w:rStyle w:val="Hyperlink"/>
            <w:rFonts w:ascii="Times New Roman" w:hAnsi="Times New Roman" w:cs="Times New Roman"/>
            <w:bCs/>
            <w:i w:val="0"/>
            <w:iCs w:val="0"/>
            <w:noProof/>
            <w:sz w:val="24"/>
            <w:szCs w:val="24"/>
          </w:rPr>
          <w:t>Table 2.2 The production and consumption for the US and France with world total</w:t>
        </w:r>
        <w:r w:rsidR="00713FE8"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_Toc487592417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8</w:t>
        </w:r>
        <w:r w:rsidR="00D47BF7" w:rsidRPr="009A38CC">
          <w:rPr>
            <w:rFonts w:ascii="Times New Roman" w:hAnsi="Times New Roman" w:cs="Times New Roman"/>
            <w:bCs/>
            <w:i w:val="0"/>
            <w:iCs w:val="0"/>
            <w:noProof/>
            <w:webHidden/>
            <w:sz w:val="24"/>
            <w:szCs w:val="24"/>
          </w:rPr>
          <w:fldChar w:fldCharType="end"/>
        </w:r>
      </w:hyperlink>
    </w:p>
    <w:p w:rsidR="00713FE8" w:rsidRPr="009A38CC" w:rsidRDefault="00713FE8"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r w:rsidRPr="009A38CC">
        <w:rPr>
          <w:rStyle w:val="Hyperlink"/>
          <w:rFonts w:ascii="Times New Roman" w:hAnsi="Times New Roman" w:cs="Times New Roman"/>
          <w:bCs/>
          <w:i w:val="0"/>
          <w:iCs w:val="0"/>
          <w:noProof/>
          <w:color w:val="auto"/>
          <w:sz w:val="24"/>
          <w:szCs w:val="24"/>
          <w:u w:val="none"/>
        </w:rPr>
        <w:t>Table</w:t>
      </w:r>
      <w:r w:rsidRPr="009A38CC">
        <w:rPr>
          <w:rStyle w:val="Hyperlink"/>
          <w:rFonts w:ascii="Times New Roman" w:hAnsi="Times New Roman" w:cs="Times New Roman"/>
          <w:bCs/>
          <w:i w:val="0"/>
          <w:iCs w:val="0"/>
          <w:noProof/>
          <w:sz w:val="24"/>
          <w:szCs w:val="24"/>
        </w:rPr>
        <w:t xml:space="preserve"> </w:t>
      </w:r>
      <w:hyperlink w:anchor="_Toc487592419" w:history="1">
        <w:r w:rsidRPr="009A38CC">
          <w:rPr>
            <w:rStyle w:val="Hyperlink"/>
            <w:rFonts w:ascii="Times New Roman" w:hAnsi="Times New Roman" w:cs="Times New Roman"/>
            <w:bCs/>
            <w:i w:val="0"/>
            <w:iCs w:val="0"/>
            <w:noProof/>
            <w:sz w:val="24"/>
            <w:szCs w:val="24"/>
          </w:rPr>
          <w:t>2.3 Production with specialization in the comparative advantage goods</w:t>
        </w:r>
        <w:r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Pr="009A38CC">
          <w:rPr>
            <w:rFonts w:ascii="Times New Roman" w:hAnsi="Times New Roman" w:cs="Times New Roman"/>
            <w:bCs/>
            <w:i w:val="0"/>
            <w:iCs w:val="0"/>
            <w:noProof/>
            <w:webHidden/>
            <w:sz w:val="24"/>
            <w:szCs w:val="24"/>
          </w:rPr>
          <w:instrText xml:space="preserve"> PAGEREF _Toc487592419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sidR="00194BD6">
          <w:rPr>
            <w:rFonts w:ascii="Times New Roman" w:hAnsi="Times New Roman" w:cs="Times New Roman"/>
            <w:bCs/>
            <w:i w:val="0"/>
            <w:iCs w:val="0"/>
            <w:noProof/>
            <w:webHidden/>
            <w:sz w:val="24"/>
            <w:szCs w:val="24"/>
          </w:rPr>
          <w:t>9</w:t>
        </w:r>
        <w:r w:rsidR="00D47BF7" w:rsidRPr="009A38CC">
          <w:rPr>
            <w:rFonts w:ascii="Times New Roman" w:hAnsi="Times New Roman" w:cs="Times New Roman"/>
            <w:bCs/>
            <w:i w:val="0"/>
            <w:iCs w:val="0"/>
            <w:noProof/>
            <w:webHidden/>
            <w:sz w:val="24"/>
            <w:szCs w:val="24"/>
          </w:rPr>
          <w:fldChar w:fldCharType="end"/>
        </w:r>
      </w:hyperlink>
    </w:p>
    <w:p w:rsidR="00713FE8" w:rsidRPr="009A38CC"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592420" w:history="1">
        <w:r w:rsidR="00713FE8" w:rsidRPr="009A38CC">
          <w:rPr>
            <w:rStyle w:val="Hyperlink"/>
            <w:rFonts w:ascii="Times New Roman" w:hAnsi="Times New Roman" w:cs="Times New Roman"/>
            <w:bCs/>
            <w:i w:val="0"/>
            <w:iCs w:val="0"/>
            <w:noProof/>
            <w:sz w:val="24"/>
            <w:szCs w:val="24"/>
          </w:rPr>
          <w:t>Table 2.4 The consumption and production after trade</w:t>
        </w:r>
        <w:r w:rsidR="00713FE8"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_Toc487592420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9</w:t>
        </w:r>
        <w:r w:rsidR="00D47BF7" w:rsidRPr="009A38CC">
          <w:rPr>
            <w:rFonts w:ascii="Times New Roman" w:hAnsi="Times New Roman" w:cs="Times New Roman"/>
            <w:bCs/>
            <w:i w:val="0"/>
            <w:iCs w:val="0"/>
            <w:noProof/>
            <w:webHidden/>
            <w:sz w:val="24"/>
            <w:szCs w:val="24"/>
          </w:rPr>
          <w:fldChar w:fldCharType="end"/>
        </w:r>
      </w:hyperlink>
    </w:p>
    <w:p w:rsidR="00713FE8" w:rsidRPr="009A38CC"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592425" w:history="1">
        <w:r w:rsidR="00713FE8" w:rsidRPr="009A38CC">
          <w:rPr>
            <w:rStyle w:val="Hyperlink"/>
            <w:rFonts w:ascii="Times New Roman" w:hAnsi="Times New Roman" w:cs="Times New Roman"/>
            <w:bCs/>
            <w:i w:val="0"/>
            <w:iCs w:val="0"/>
            <w:noProof/>
            <w:sz w:val="24"/>
            <w:szCs w:val="24"/>
          </w:rPr>
          <w:t xml:space="preserve">Table 3.1 Growth </w:t>
        </w:r>
        <w:r w:rsidR="00713FE8" w:rsidRPr="009A38CC">
          <w:rPr>
            <w:rStyle w:val="Hyperlink"/>
            <w:rFonts w:ascii="Times New Roman" w:hAnsi="Times New Roman" w:cs="Times New Roman"/>
            <w:bCs/>
            <w:i w:val="0"/>
            <w:iCs w:val="0"/>
            <w:noProof/>
            <w:sz w:val="24"/>
            <w:szCs w:val="24"/>
            <w:u w:val="none"/>
          </w:rPr>
          <w:t>rates</w:t>
        </w:r>
        <w:r w:rsidR="00713FE8" w:rsidRPr="009A38CC">
          <w:rPr>
            <w:rStyle w:val="Hyperlink"/>
            <w:rFonts w:ascii="Times New Roman" w:hAnsi="Times New Roman" w:cs="Times New Roman"/>
            <w:bCs/>
            <w:i w:val="0"/>
            <w:iCs w:val="0"/>
            <w:noProof/>
            <w:sz w:val="24"/>
            <w:szCs w:val="24"/>
          </w:rPr>
          <w:t xml:space="preserve"> of some selected variables in the United States of America in 1975-2015</w:t>
        </w:r>
        <w:r w:rsidR="00713FE8"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_Toc487592425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27</w:t>
        </w:r>
        <w:r w:rsidR="00D47BF7" w:rsidRPr="009A38CC">
          <w:rPr>
            <w:rFonts w:ascii="Times New Roman" w:hAnsi="Times New Roman" w:cs="Times New Roman"/>
            <w:bCs/>
            <w:i w:val="0"/>
            <w:iCs w:val="0"/>
            <w:noProof/>
            <w:webHidden/>
            <w:sz w:val="24"/>
            <w:szCs w:val="24"/>
          </w:rPr>
          <w:fldChar w:fldCharType="end"/>
        </w:r>
      </w:hyperlink>
    </w:p>
    <w:p w:rsidR="00713FE8" w:rsidRPr="009A38CC"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592426" w:history="1">
        <w:r w:rsidR="00713FE8" w:rsidRPr="009A38CC">
          <w:rPr>
            <w:rStyle w:val="Hyperlink"/>
            <w:rFonts w:ascii="Times New Roman" w:hAnsi="Times New Roman" w:cs="Times New Roman"/>
            <w:bCs/>
            <w:i w:val="0"/>
            <w:iCs w:val="0"/>
            <w:noProof/>
            <w:sz w:val="24"/>
            <w:szCs w:val="24"/>
          </w:rPr>
          <w:t>Table 3.2 Businesses activity between the 12 Trans-Pacific Partners</w:t>
        </w:r>
        <w:r w:rsidR="00713FE8"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_Toc487592426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39</w:t>
        </w:r>
        <w:r w:rsidR="00D47BF7" w:rsidRPr="009A38CC">
          <w:rPr>
            <w:rFonts w:ascii="Times New Roman" w:hAnsi="Times New Roman" w:cs="Times New Roman"/>
            <w:bCs/>
            <w:i w:val="0"/>
            <w:iCs w:val="0"/>
            <w:noProof/>
            <w:webHidden/>
            <w:sz w:val="24"/>
            <w:szCs w:val="24"/>
          </w:rPr>
          <w:fldChar w:fldCharType="end"/>
        </w:r>
      </w:hyperlink>
    </w:p>
    <w:p w:rsidR="00713FE8" w:rsidRPr="009A38CC"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592428" w:history="1">
        <w:r w:rsidR="00713FE8" w:rsidRPr="009A38CC">
          <w:rPr>
            <w:rStyle w:val="Hyperlink"/>
            <w:rFonts w:ascii="Times New Roman" w:hAnsi="Times New Roman" w:cs="Times New Roman"/>
            <w:bCs/>
            <w:i w:val="0"/>
            <w:iCs w:val="0"/>
            <w:noProof/>
            <w:sz w:val="24"/>
            <w:szCs w:val="24"/>
          </w:rPr>
          <w:t>Table 3.3 A Bipartisan American Project</w:t>
        </w:r>
        <w:r w:rsidR="00713FE8"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_Toc487592428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42</w:t>
        </w:r>
        <w:r w:rsidR="00D47BF7" w:rsidRPr="009A38CC">
          <w:rPr>
            <w:rFonts w:ascii="Times New Roman" w:hAnsi="Times New Roman" w:cs="Times New Roman"/>
            <w:bCs/>
            <w:i w:val="0"/>
            <w:iCs w:val="0"/>
            <w:noProof/>
            <w:webHidden/>
            <w:sz w:val="24"/>
            <w:szCs w:val="24"/>
          </w:rPr>
          <w:fldChar w:fldCharType="end"/>
        </w:r>
      </w:hyperlink>
    </w:p>
    <w:p w:rsidR="00713FE8" w:rsidRPr="009A38CC"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592430" w:history="1">
        <w:r w:rsidR="00713FE8" w:rsidRPr="009A38CC">
          <w:rPr>
            <w:rStyle w:val="Hyperlink"/>
            <w:rFonts w:ascii="Times New Roman" w:hAnsi="Times New Roman" w:cs="Times New Roman"/>
            <w:bCs/>
            <w:i w:val="0"/>
            <w:iCs w:val="0"/>
            <w:noProof/>
            <w:sz w:val="24"/>
            <w:szCs w:val="24"/>
          </w:rPr>
          <w:t>Table 4.1 The empirical result of unit root test</w:t>
        </w:r>
        <w:r w:rsidR="00713FE8"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_Toc487592430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56</w:t>
        </w:r>
        <w:r w:rsidR="00D47BF7" w:rsidRPr="009A38CC">
          <w:rPr>
            <w:rFonts w:ascii="Times New Roman" w:hAnsi="Times New Roman" w:cs="Times New Roman"/>
            <w:bCs/>
            <w:i w:val="0"/>
            <w:iCs w:val="0"/>
            <w:noProof/>
            <w:webHidden/>
            <w:sz w:val="24"/>
            <w:szCs w:val="24"/>
          </w:rPr>
          <w:fldChar w:fldCharType="end"/>
        </w:r>
      </w:hyperlink>
    </w:p>
    <w:p w:rsidR="00713FE8" w:rsidRPr="009A38CC"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592431" w:history="1">
        <w:r w:rsidR="00713FE8" w:rsidRPr="009A38CC">
          <w:rPr>
            <w:rStyle w:val="Hyperlink"/>
            <w:rFonts w:ascii="Times New Roman" w:hAnsi="Times New Roman" w:cs="Times New Roman"/>
            <w:bCs/>
            <w:i w:val="0"/>
            <w:iCs w:val="0"/>
            <w:noProof/>
            <w:sz w:val="24"/>
            <w:szCs w:val="24"/>
          </w:rPr>
          <w:t>Table 4.2 The result of cointegration test</w:t>
        </w:r>
        <w:r w:rsidR="00713FE8"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_Toc487592431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57</w:t>
        </w:r>
        <w:r w:rsidR="00D47BF7" w:rsidRPr="009A38CC">
          <w:rPr>
            <w:rFonts w:ascii="Times New Roman" w:hAnsi="Times New Roman" w:cs="Times New Roman"/>
            <w:bCs/>
            <w:i w:val="0"/>
            <w:iCs w:val="0"/>
            <w:noProof/>
            <w:webHidden/>
            <w:sz w:val="24"/>
            <w:szCs w:val="24"/>
          </w:rPr>
          <w:fldChar w:fldCharType="end"/>
        </w:r>
      </w:hyperlink>
    </w:p>
    <w:p w:rsidR="00713FE8" w:rsidRPr="009A38CC"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592432" w:history="1">
        <w:r w:rsidR="00713FE8" w:rsidRPr="009A38CC">
          <w:rPr>
            <w:rStyle w:val="Hyperlink"/>
            <w:rFonts w:ascii="Times New Roman" w:hAnsi="Times New Roman" w:cs="Times New Roman"/>
            <w:bCs/>
            <w:i w:val="0"/>
            <w:iCs w:val="0"/>
            <w:noProof/>
            <w:sz w:val="24"/>
            <w:szCs w:val="24"/>
          </w:rPr>
          <w:t>Table 4.3 Estimate of the (Identified) Long-run Equilibrium</w:t>
        </w:r>
        <w:r w:rsidR="00713FE8"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_Toc487592432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58</w:t>
        </w:r>
        <w:r w:rsidR="00D47BF7" w:rsidRPr="009A38CC">
          <w:rPr>
            <w:rFonts w:ascii="Times New Roman" w:hAnsi="Times New Roman" w:cs="Times New Roman"/>
            <w:bCs/>
            <w:i w:val="0"/>
            <w:iCs w:val="0"/>
            <w:noProof/>
            <w:webHidden/>
            <w:sz w:val="24"/>
            <w:szCs w:val="24"/>
          </w:rPr>
          <w:fldChar w:fldCharType="end"/>
        </w:r>
      </w:hyperlink>
    </w:p>
    <w:p w:rsidR="00713FE8" w:rsidRPr="009A38CC" w:rsidRDefault="00194BD6" w:rsidP="009A38CC">
      <w:pPr>
        <w:pStyle w:val="TableofFigures"/>
        <w:tabs>
          <w:tab w:val="right" w:leader="dot" w:pos="8544"/>
        </w:tabs>
        <w:rPr>
          <w:rFonts w:ascii="Times New Roman" w:eastAsiaTheme="minorEastAsia" w:hAnsi="Times New Roman" w:cs="Times New Roman"/>
          <w:bCs/>
          <w:i w:val="0"/>
          <w:iCs w:val="0"/>
          <w:noProof/>
          <w:color w:val="auto"/>
          <w:sz w:val="24"/>
          <w:szCs w:val="24"/>
        </w:rPr>
      </w:pPr>
      <w:hyperlink w:anchor="_Toc487592433" w:history="1">
        <w:r w:rsidR="00713FE8" w:rsidRPr="009A38CC">
          <w:rPr>
            <w:rStyle w:val="Hyperlink"/>
            <w:rFonts w:ascii="Times New Roman" w:hAnsi="Times New Roman" w:cs="Times New Roman"/>
            <w:bCs/>
            <w:i w:val="0"/>
            <w:iCs w:val="0"/>
            <w:noProof/>
            <w:sz w:val="24"/>
            <w:szCs w:val="24"/>
          </w:rPr>
          <w:t>Table 4.4 Vector Error Correction Model (VECM) Result</w:t>
        </w:r>
        <w:r w:rsidR="00713FE8" w:rsidRPr="009A38CC">
          <w:rPr>
            <w:rFonts w:ascii="Times New Roman" w:hAnsi="Times New Roman" w:cs="Times New Roman"/>
            <w:bCs/>
            <w:i w:val="0"/>
            <w:iCs w:val="0"/>
            <w:noProof/>
            <w:webHidden/>
            <w:sz w:val="24"/>
            <w:szCs w:val="24"/>
          </w:rPr>
          <w:tab/>
        </w:r>
        <w:r w:rsidR="00D47BF7" w:rsidRPr="009A38CC">
          <w:rPr>
            <w:rFonts w:ascii="Times New Roman" w:hAnsi="Times New Roman" w:cs="Times New Roman"/>
            <w:bCs/>
            <w:i w:val="0"/>
            <w:iCs w:val="0"/>
            <w:noProof/>
            <w:webHidden/>
            <w:sz w:val="24"/>
            <w:szCs w:val="24"/>
          </w:rPr>
          <w:fldChar w:fldCharType="begin"/>
        </w:r>
        <w:r w:rsidR="00713FE8" w:rsidRPr="009A38CC">
          <w:rPr>
            <w:rFonts w:ascii="Times New Roman" w:hAnsi="Times New Roman" w:cs="Times New Roman"/>
            <w:bCs/>
            <w:i w:val="0"/>
            <w:iCs w:val="0"/>
            <w:noProof/>
            <w:webHidden/>
            <w:sz w:val="24"/>
            <w:szCs w:val="24"/>
          </w:rPr>
          <w:instrText xml:space="preserve"> PAGEREF _Toc487592433 \h </w:instrText>
        </w:r>
        <w:r w:rsidR="00D47BF7" w:rsidRPr="009A38CC">
          <w:rPr>
            <w:rFonts w:ascii="Times New Roman" w:hAnsi="Times New Roman" w:cs="Times New Roman"/>
            <w:bCs/>
            <w:i w:val="0"/>
            <w:iCs w:val="0"/>
            <w:noProof/>
            <w:webHidden/>
            <w:sz w:val="24"/>
            <w:szCs w:val="24"/>
          </w:rPr>
        </w:r>
        <w:r w:rsidR="00D47BF7" w:rsidRPr="009A38CC">
          <w:rPr>
            <w:rFonts w:ascii="Times New Roman" w:hAnsi="Times New Roman" w:cs="Times New Roman"/>
            <w:bCs/>
            <w:i w:val="0"/>
            <w:iCs w:val="0"/>
            <w:noProof/>
            <w:webHidden/>
            <w:sz w:val="24"/>
            <w:szCs w:val="24"/>
          </w:rPr>
          <w:fldChar w:fldCharType="separate"/>
        </w:r>
        <w:r>
          <w:rPr>
            <w:rFonts w:ascii="Times New Roman" w:hAnsi="Times New Roman" w:cs="Times New Roman"/>
            <w:bCs/>
            <w:i w:val="0"/>
            <w:iCs w:val="0"/>
            <w:noProof/>
            <w:webHidden/>
            <w:sz w:val="24"/>
            <w:szCs w:val="24"/>
          </w:rPr>
          <w:t>59</w:t>
        </w:r>
        <w:r w:rsidR="00D47BF7" w:rsidRPr="009A38CC">
          <w:rPr>
            <w:rFonts w:ascii="Times New Roman" w:hAnsi="Times New Roman" w:cs="Times New Roman"/>
            <w:bCs/>
            <w:i w:val="0"/>
            <w:iCs w:val="0"/>
            <w:noProof/>
            <w:webHidden/>
            <w:sz w:val="24"/>
            <w:szCs w:val="24"/>
          </w:rPr>
          <w:fldChar w:fldCharType="end"/>
        </w:r>
      </w:hyperlink>
    </w:p>
    <w:p w:rsidR="00C22B34" w:rsidRPr="009A38CC" w:rsidRDefault="00D47BF7" w:rsidP="009A38CC">
      <w:pPr>
        <w:rPr>
          <w:b w:val="0"/>
          <w:bCs/>
        </w:rPr>
      </w:pPr>
      <w:r w:rsidRPr="009A38CC">
        <w:rPr>
          <w:b w:val="0"/>
          <w:bCs/>
        </w:rPr>
        <w:fldChar w:fldCharType="end"/>
      </w:r>
    </w:p>
    <w:p w:rsidR="00C22B34" w:rsidRPr="009A38CC" w:rsidRDefault="00C22B34" w:rsidP="009A38CC">
      <w:pPr>
        <w:spacing w:line="240" w:lineRule="auto"/>
        <w:rPr>
          <w:b w:val="0"/>
          <w:bCs/>
        </w:rPr>
      </w:pPr>
    </w:p>
    <w:p w:rsidR="00C22B34" w:rsidRDefault="00C22B34" w:rsidP="0000217D">
      <w:pPr>
        <w:rPr>
          <w:b w:val="0"/>
        </w:rPr>
      </w:pPr>
    </w:p>
    <w:p w:rsidR="00C22B34" w:rsidRDefault="00C22B34" w:rsidP="0000217D">
      <w:pPr>
        <w:rPr>
          <w:b w:val="0"/>
        </w:rPr>
      </w:pPr>
    </w:p>
    <w:p w:rsidR="00C22B34" w:rsidRDefault="00C22B34" w:rsidP="0000217D">
      <w:pPr>
        <w:rPr>
          <w:b w:val="0"/>
        </w:rPr>
      </w:pPr>
    </w:p>
    <w:p w:rsidR="00C22B34" w:rsidRDefault="00C22B34" w:rsidP="0000217D">
      <w:pPr>
        <w:rPr>
          <w:b w:val="0"/>
        </w:rPr>
      </w:pPr>
    </w:p>
    <w:p w:rsidR="00713FE8" w:rsidRDefault="00713FE8" w:rsidP="0000217D">
      <w:pPr>
        <w:rPr>
          <w:b w:val="0"/>
        </w:rPr>
      </w:pPr>
    </w:p>
    <w:p w:rsidR="00C22B34" w:rsidRDefault="00C22B34" w:rsidP="0000217D">
      <w:pPr>
        <w:rPr>
          <w:b w:val="0"/>
        </w:rPr>
      </w:pPr>
    </w:p>
    <w:p w:rsidR="00C22B34" w:rsidRDefault="00C22B34" w:rsidP="0000217D">
      <w:pPr>
        <w:rPr>
          <w:b w:val="0"/>
        </w:rPr>
      </w:pPr>
    </w:p>
    <w:p w:rsidR="00C22B34" w:rsidRDefault="00C22B34" w:rsidP="0000217D">
      <w:pPr>
        <w:rPr>
          <w:b w:val="0"/>
        </w:rPr>
      </w:pPr>
    </w:p>
    <w:p w:rsidR="00C22B34" w:rsidRDefault="00C22B34" w:rsidP="0000217D">
      <w:pPr>
        <w:rPr>
          <w:b w:val="0"/>
        </w:rPr>
      </w:pPr>
    </w:p>
    <w:p w:rsidR="00C22B34" w:rsidRPr="006F126B" w:rsidRDefault="00C22B34" w:rsidP="0000217D">
      <w:pPr>
        <w:rPr>
          <w:b w:val="0"/>
        </w:rPr>
      </w:pPr>
    </w:p>
    <w:p w:rsidR="00A74499" w:rsidRDefault="00A74499" w:rsidP="009B0323">
      <w:pPr>
        <w:pStyle w:val="Heading1"/>
      </w:pPr>
      <w:bookmarkStart w:id="7" w:name="_Toc487609196"/>
      <w:r w:rsidRPr="008275AB">
        <w:lastRenderedPageBreak/>
        <w:t>LIST OF ABBREVIATIONS</w:t>
      </w:r>
      <w:bookmarkEnd w:id="7"/>
    </w:p>
    <w:p w:rsidR="00256B04" w:rsidRPr="00256B04" w:rsidRDefault="00256B04" w:rsidP="00256B04"/>
    <w:p w:rsidR="00A74499" w:rsidRPr="008275AB" w:rsidRDefault="00A74499" w:rsidP="00256B04">
      <w:pPr>
        <w:jc w:val="both"/>
        <w:rPr>
          <w:b w:val="0"/>
        </w:rPr>
      </w:pPr>
      <w:r w:rsidRPr="008275AB">
        <w:rPr>
          <w:b w:val="0"/>
        </w:rPr>
        <w:t>US              United States</w:t>
      </w:r>
    </w:p>
    <w:p w:rsidR="00A74499" w:rsidRPr="008275AB" w:rsidRDefault="003A35F3" w:rsidP="00256B04">
      <w:pPr>
        <w:jc w:val="both"/>
        <w:rPr>
          <w:b w:val="0"/>
        </w:rPr>
      </w:pPr>
      <w:r w:rsidRPr="008275AB">
        <w:rPr>
          <w:b w:val="0"/>
        </w:rPr>
        <w:t xml:space="preserve">GDP           </w:t>
      </w:r>
      <w:r w:rsidR="00A74499" w:rsidRPr="008275AB">
        <w:rPr>
          <w:b w:val="0"/>
        </w:rPr>
        <w:t xml:space="preserve"> Gross Domestic Product</w:t>
      </w:r>
    </w:p>
    <w:p w:rsidR="00A74499" w:rsidRPr="008275AB" w:rsidRDefault="003A35F3" w:rsidP="00256B04">
      <w:pPr>
        <w:jc w:val="both"/>
        <w:rPr>
          <w:b w:val="0"/>
        </w:rPr>
      </w:pPr>
      <w:r w:rsidRPr="008275AB">
        <w:rPr>
          <w:b w:val="0"/>
        </w:rPr>
        <w:t xml:space="preserve">FOREX       </w:t>
      </w:r>
      <w:r w:rsidR="00A74499" w:rsidRPr="008275AB">
        <w:rPr>
          <w:b w:val="0"/>
        </w:rPr>
        <w:t xml:space="preserve"> foreign exchange</w:t>
      </w:r>
    </w:p>
    <w:p w:rsidR="00A74499" w:rsidRPr="008275AB" w:rsidRDefault="00A74499" w:rsidP="00256B04">
      <w:pPr>
        <w:jc w:val="both"/>
        <w:rPr>
          <w:b w:val="0"/>
        </w:rPr>
      </w:pPr>
      <w:r w:rsidRPr="008275AB">
        <w:rPr>
          <w:b w:val="0"/>
        </w:rPr>
        <w:t>BOP              Balance of Payment</w:t>
      </w:r>
    </w:p>
    <w:p w:rsidR="00A74499" w:rsidRPr="008275AB" w:rsidRDefault="00A74499" w:rsidP="00256B04">
      <w:pPr>
        <w:jc w:val="both"/>
        <w:rPr>
          <w:b w:val="0"/>
        </w:rPr>
      </w:pPr>
      <w:r w:rsidRPr="008275AB">
        <w:rPr>
          <w:b w:val="0"/>
        </w:rPr>
        <w:t>PPP               Purchasing Power Parity</w:t>
      </w:r>
    </w:p>
    <w:p w:rsidR="00A74499" w:rsidRPr="008275AB" w:rsidRDefault="008A2D3B" w:rsidP="00256B04">
      <w:pPr>
        <w:jc w:val="both"/>
        <w:rPr>
          <w:b w:val="0"/>
        </w:rPr>
      </w:pPr>
      <w:r w:rsidRPr="008275AB">
        <w:rPr>
          <w:b w:val="0"/>
        </w:rPr>
        <w:t>MABP           Monetary Approach to the Balance of P</w:t>
      </w:r>
      <w:r w:rsidR="00A74499" w:rsidRPr="008275AB">
        <w:rPr>
          <w:b w:val="0"/>
        </w:rPr>
        <w:t>ayments</w:t>
      </w:r>
    </w:p>
    <w:p w:rsidR="00A74499" w:rsidRPr="008275AB" w:rsidRDefault="00A74499" w:rsidP="00256B04">
      <w:pPr>
        <w:jc w:val="both"/>
        <w:rPr>
          <w:b w:val="0"/>
        </w:rPr>
      </w:pPr>
      <w:r w:rsidRPr="008275AB">
        <w:rPr>
          <w:b w:val="0"/>
        </w:rPr>
        <w:t xml:space="preserve">bn              </w:t>
      </w:r>
      <w:r w:rsidR="003A35F3" w:rsidRPr="008275AB">
        <w:rPr>
          <w:b w:val="0"/>
        </w:rPr>
        <w:t xml:space="preserve"> </w:t>
      </w:r>
      <w:r w:rsidRPr="008275AB">
        <w:rPr>
          <w:b w:val="0"/>
        </w:rPr>
        <w:t xml:space="preserve">  Billion</w:t>
      </w:r>
    </w:p>
    <w:p w:rsidR="00A74499" w:rsidRPr="008275AB" w:rsidRDefault="00A74499" w:rsidP="00256B04">
      <w:pPr>
        <w:jc w:val="both"/>
        <w:rPr>
          <w:b w:val="0"/>
        </w:rPr>
      </w:pPr>
      <w:r w:rsidRPr="008275AB">
        <w:rPr>
          <w:b w:val="0"/>
        </w:rPr>
        <w:t xml:space="preserve">EUR           </w:t>
      </w:r>
      <w:r w:rsidR="003A35F3" w:rsidRPr="008275AB">
        <w:rPr>
          <w:b w:val="0"/>
        </w:rPr>
        <w:t xml:space="preserve"> </w:t>
      </w:r>
      <w:r w:rsidRPr="008275AB">
        <w:rPr>
          <w:b w:val="0"/>
        </w:rPr>
        <w:t xml:space="preserve">  Euro</w:t>
      </w:r>
    </w:p>
    <w:p w:rsidR="00A74499" w:rsidRPr="008275AB" w:rsidRDefault="00A74499" w:rsidP="00256B04">
      <w:pPr>
        <w:jc w:val="both"/>
        <w:rPr>
          <w:b w:val="0"/>
        </w:rPr>
      </w:pPr>
      <w:r w:rsidRPr="008275AB">
        <w:rPr>
          <w:b w:val="0"/>
        </w:rPr>
        <w:t>JPY               Japanese Yen</w:t>
      </w:r>
    </w:p>
    <w:p w:rsidR="00A74499" w:rsidRPr="008275AB" w:rsidRDefault="00A74499" w:rsidP="00256B04">
      <w:pPr>
        <w:jc w:val="both"/>
        <w:rPr>
          <w:b w:val="0"/>
        </w:rPr>
      </w:pPr>
      <w:r w:rsidRPr="008275AB">
        <w:rPr>
          <w:b w:val="0"/>
        </w:rPr>
        <w:t xml:space="preserve">MABP         </w:t>
      </w:r>
      <w:r w:rsidR="003A35F3" w:rsidRPr="008275AB">
        <w:rPr>
          <w:b w:val="0"/>
        </w:rPr>
        <w:t xml:space="preserve"> </w:t>
      </w:r>
      <w:r w:rsidRPr="008275AB">
        <w:rPr>
          <w:b w:val="0"/>
        </w:rPr>
        <w:t xml:space="preserve"> Monetary Approach Balance of Payment</w:t>
      </w:r>
    </w:p>
    <w:p w:rsidR="00A74499" w:rsidRPr="008275AB" w:rsidRDefault="00A74499" w:rsidP="00256B04">
      <w:pPr>
        <w:jc w:val="both"/>
        <w:rPr>
          <w:b w:val="0"/>
        </w:rPr>
      </w:pPr>
      <w:r w:rsidRPr="008275AB">
        <w:rPr>
          <w:b w:val="0"/>
        </w:rPr>
        <w:t xml:space="preserve">ECB             </w:t>
      </w:r>
      <w:r w:rsidR="003A35F3" w:rsidRPr="008275AB">
        <w:rPr>
          <w:b w:val="0"/>
        </w:rPr>
        <w:t xml:space="preserve"> </w:t>
      </w:r>
      <w:r w:rsidRPr="008275AB">
        <w:rPr>
          <w:b w:val="0"/>
        </w:rPr>
        <w:t>European Central Bank</w:t>
      </w:r>
    </w:p>
    <w:p w:rsidR="00A74499" w:rsidRPr="008275AB" w:rsidRDefault="00173B36" w:rsidP="00256B04">
      <w:pPr>
        <w:jc w:val="both"/>
        <w:rPr>
          <w:b w:val="0"/>
        </w:rPr>
      </w:pPr>
      <w:r w:rsidRPr="008275AB">
        <w:rPr>
          <w:b w:val="0"/>
        </w:rPr>
        <w:t>PBOC</w:t>
      </w:r>
      <w:r w:rsidR="00A74499" w:rsidRPr="008275AB">
        <w:rPr>
          <w:b w:val="0"/>
        </w:rPr>
        <w:t xml:space="preserve">      </w:t>
      </w:r>
      <w:r w:rsidR="003A35F3" w:rsidRPr="008275AB">
        <w:rPr>
          <w:b w:val="0"/>
        </w:rPr>
        <w:t xml:space="preserve">    </w:t>
      </w:r>
      <w:r w:rsidR="00A74499" w:rsidRPr="008275AB">
        <w:rPr>
          <w:b w:val="0"/>
        </w:rPr>
        <w:t xml:space="preserve"> People’s Bank of China</w:t>
      </w:r>
    </w:p>
    <w:p w:rsidR="00A74499" w:rsidRPr="008275AB" w:rsidRDefault="00173B36" w:rsidP="00256B04">
      <w:pPr>
        <w:jc w:val="both"/>
        <w:rPr>
          <w:b w:val="0"/>
        </w:rPr>
      </w:pPr>
      <w:r w:rsidRPr="008275AB">
        <w:rPr>
          <w:b w:val="0"/>
        </w:rPr>
        <w:t>CAD</w:t>
      </w:r>
      <w:r w:rsidR="00A74499" w:rsidRPr="008275AB">
        <w:rPr>
          <w:b w:val="0"/>
        </w:rPr>
        <w:t xml:space="preserve">         </w:t>
      </w:r>
      <w:r w:rsidR="003A35F3" w:rsidRPr="008275AB">
        <w:rPr>
          <w:b w:val="0"/>
        </w:rPr>
        <w:t xml:space="preserve">    </w:t>
      </w:r>
      <w:r w:rsidR="00A74499" w:rsidRPr="008275AB">
        <w:rPr>
          <w:b w:val="0"/>
        </w:rPr>
        <w:t>Canadian Dollar</w:t>
      </w:r>
    </w:p>
    <w:p w:rsidR="00A74499" w:rsidRPr="008275AB" w:rsidRDefault="00A74499" w:rsidP="00256B04">
      <w:pPr>
        <w:jc w:val="both"/>
        <w:rPr>
          <w:b w:val="0"/>
        </w:rPr>
      </w:pPr>
      <w:r w:rsidRPr="008275AB">
        <w:rPr>
          <w:b w:val="0"/>
        </w:rPr>
        <w:t xml:space="preserve">ECM         </w:t>
      </w:r>
      <w:r w:rsidR="003A35F3" w:rsidRPr="008275AB">
        <w:rPr>
          <w:b w:val="0"/>
        </w:rPr>
        <w:t xml:space="preserve">  </w:t>
      </w:r>
      <w:r w:rsidRPr="008275AB">
        <w:rPr>
          <w:b w:val="0"/>
        </w:rPr>
        <w:t xml:space="preserve">  Error Correction Model</w:t>
      </w:r>
    </w:p>
    <w:p w:rsidR="00A74499" w:rsidRPr="008275AB" w:rsidRDefault="00A74499" w:rsidP="00256B04">
      <w:pPr>
        <w:jc w:val="both"/>
        <w:rPr>
          <w:b w:val="0"/>
        </w:rPr>
      </w:pPr>
      <w:r w:rsidRPr="008275AB">
        <w:rPr>
          <w:b w:val="0"/>
        </w:rPr>
        <w:t xml:space="preserve">VECM       </w:t>
      </w:r>
      <w:r w:rsidR="003A35F3" w:rsidRPr="008275AB">
        <w:rPr>
          <w:b w:val="0"/>
        </w:rPr>
        <w:t xml:space="preserve">  </w:t>
      </w:r>
      <w:r w:rsidRPr="008275AB">
        <w:rPr>
          <w:b w:val="0"/>
        </w:rPr>
        <w:t>Vector Error Correction Model</w:t>
      </w:r>
    </w:p>
    <w:p w:rsidR="00246ABE" w:rsidRPr="008275AB" w:rsidRDefault="002D21B6" w:rsidP="00256B04">
      <w:pPr>
        <w:jc w:val="both"/>
        <w:rPr>
          <w:b w:val="0"/>
        </w:rPr>
      </w:pPr>
      <w:r w:rsidRPr="008275AB">
        <w:rPr>
          <w:b w:val="0"/>
        </w:rPr>
        <w:t xml:space="preserve">USDA         </w:t>
      </w:r>
      <w:r w:rsidR="003A35F3" w:rsidRPr="008275AB">
        <w:rPr>
          <w:b w:val="0"/>
        </w:rPr>
        <w:t xml:space="preserve"> </w:t>
      </w:r>
      <w:r w:rsidRPr="008275AB">
        <w:rPr>
          <w:b w:val="0"/>
        </w:rPr>
        <w:t>United States Department of Agriculture</w:t>
      </w:r>
    </w:p>
    <w:p w:rsidR="00A74499" w:rsidRPr="008275AB" w:rsidRDefault="00246ABE" w:rsidP="00256B04">
      <w:pPr>
        <w:jc w:val="both"/>
        <w:rPr>
          <w:b w:val="0"/>
        </w:rPr>
      </w:pPr>
      <w:r w:rsidRPr="008275AB">
        <w:rPr>
          <w:b w:val="0"/>
        </w:rPr>
        <w:t xml:space="preserve">QE         </w:t>
      </w:r>
      <w:r w:rsidR="003A35F3" w:rsidRPr="008275AB">
        <w:rPr>
          <w:b w:val="0"/>
        </w:rPr>
        <w:t xml:space="preserve">     </w:t>
      </w:r>
      <w:r w:rsidRPr="008275AB">
        <w:rPr>
          <w:b w:val="0"/>
        </w:rPr>
        <w:t xml:space="preserve"> Quantitative Easing</w:t>
      </w:r>
    </w:p>
    <w:p w:rsidR="00E118C5" w:rsidRPr="008275AB" w:rsidRDefault="00172C30" w:rsidP="00256B04">
      <w:pPr>
        <w:jc w:val="both"/>
        <w:rPr>
          <w:b w:val="0"/>
        </w:rPr>
      </w:pPr>
      <w:r w:rsidRPr="008275AB">
        <w:rPr>
          <w:b w:val="0"/>
        </w:rPr>
        <w:t xml:space="preserve">ECB       </w:t>
      </w:r>
      <w:r w:rsidR="003A35F3" w:rsidRPr="008275AB">
        <w:rPr>
          <w:b w:val="0"/>
        </w:rPr>
        <w:t xml:space="preserve">      </w:t>
      </w:r>
      <w:r w:rsidRPr="008275AB">
        <w:rPr>
          <w:b w:val="0"/>
        </w:rPr>
        <w:t xml:space="preserve"> European Central Bank</w:t>
      </w:r>
    </w:p>
    <w:p w:rsidR="00A74499" w:rsidRPr="008275AB" w:rsidRDefault="00E118C5" w:rsidP="00256B04">
      <w:pPr>
        <w:jc w:val="both"/>
        <w:rPr>
          <w:b w:val="0"/>
        </w:rPr>
      </w:pPr>
      <w:r w:rsidRPr="008275AB">
        <w:rPr>
          <w:b w:val="0"/>
        </w:rPr>
        <w:t xml:space="preserve">FXI        </w:t>
      </w:r>
      <w:r w:rsidR="003A35F3" w:rsidRPr="008275AB">
        <w:rPr>
          <w:b w:val="0"/>
        </w:rPr>
        <w:t xml:space="preserve">     </w:t>
      </w:r>
      <w:r w:rsidRPr="008275AB">
        <w:rPr>
          <w:b w:val="0"/>
        </w:rPr>
        <w:t xml:space="preserve">  Foreign Exchange Interventions</w:t>
      </w:r>
    </w:p>
    <w:p w:rsidR="00A74499" w:rsidRPr="008275AB" w:rsidRDefault="008143EA" w:rsidP="00256B04">
      <w:pPr>
        <w:jc w:val="both"/>
        <w:rPr>
          <w:b w:val="0"/>
        </w:rPr>
      </w:pPr>
      <w:r w:rsidRPr="008275AB">
        <w:rPr>
          <w:b w:val="0"/>
        </w:rPr>
        <w:lastRenderedPageBreak/>
        <w:t>WTO</w:t>
      </w:r>
      <w:r w:rsidR="00FD4090" w:rsidRPr="008275AB">
        <w:rPr>
          <w:b w:val="0"/>
        </w:rPr>
        <w:t xml:space="preserve">      </w:t>
      </w:r>
      <w:r w:rsidR="003A35F3" w:rsidRPr="008275AB">
        <w:rPr>
          <w:b w:val="0"/>
        </w:rPr>
        <w:t xml:space="preserve">       W</w:t>
      </w:r>
      <w:r w:rsidR="00FD4090" w:rsidRPr="008275AB">
        <w:rPr>
          <w:b w:val="0"/>
        </w:rPr>
        <w:t>orld Trade Organization</w:t>
      </w:r>
    </w:p>
    <w:p w:rsidR="00A74499" w:rsidRPr="008275AB" w:rsidRDefault="008143EA" w:rsidP="00256B04">
      <w:pPr>
        <w:jc w:val="both"/>
        <w:rPr>
          <w:b w:val="0"/>
        </w:rPr>
      </w:pPr>
      <w:r w:rsidRPr="008275AB">
        <w:rPr>
          <w:b w:val="0"/>
        </w:rPr>
        <w:t>UNIDO</w:t>
      </w:r>
      <w:r w:rsidR="005F10C9" w:rsidRPr="008275AB">
        <w:rPr>
          <w:b w:val="0"/>
        </w:rPr>
        <w:t xml:space="preserve">   </w:t>
      </w:r>
      <w:r w:rsidR="003A35F3" w:rsidRPr="008275AB">
        <w:rPr>
          <w:b w:val="0"/>
        </w:rPr>
        <w:t xml:space="preserve"> </w:t>
      </w:r>
      <w:r w:rsidR="005F10C9" w:rsidRPr="008275AB">
        <w:rPr>
          <w:b w:val="0"/>
        </w:rPr>
        <w:t xml:space="preserve"> </w:t>
      </w:r>
      <w:r w:rsidR="003A35F3" w:rsidRPr="008275AB">
        <w:rPr>
          <w:b w:val="0"/>
        </w:rPr>
        <w:t xml:space="preserve">    </w:t>
      </w:r>
      <w:r w:rsidR="005F10C9" w:rsidRPr="008275AB">
        <w:rPr>
          <w:b w:val="0"/>
        </w:rPr>
        <w:t>United Nations Industrial Development Organization</w:t>
      </w:r>
    </w:p>
    <w:p w:rsidR="00A17072" w:rsidRPr="008275AB" w:rsidRDefault="008143EA" w:rsidP="00256B04">
      <w:pPr>
        <w:jc w:val="both"/>
        <w:rPr>
          <w:b w:val="0"/>
        </w:rPr>
      </w:pPr>
      <w:r w:rsidRPr="008275AB">
        <w:rPr>
          <w:b w:val="0"/>
        </w:rPr>
        <w:t>CPI</w:t>
      </w:r>
      <w:r w:rsidR="008A2D3B" w:rsidRPr="008275AB">
        <w:rPr>
          <w:b w:val="0"/>
        </w:rPr>
        <w:t xml:space="preserve">         </w:t>
      </w:r>
      <w:r w:rsidR="003A35F3" w:rsidRPr="008275AB">
        <w:rPr>
          <w:b w:val="0"/>
        </w:rPr>
        <w:t xml:space="preserve">      </w:t>
      </w:r>
      <w:r w:rsidR="008A2D3B" w:rsidRPr="008275AB">
        <w:rPr>
          <w:b w:val="0"/>
        </w:rPr>
        <w:t>Consumer Price Index</w:t>
      </w:r>
    </w:p>
    <w:p w:rsidR="00A17072" w:rsidRPr="008275AB" w:rsidRDefault="008143EA" w:rsidP="00256B04">
      <w:pPr>
        <w:jc w:val="both"/>
        <w:rPr>
          <w:b w:val="0"/>
        </w:rPr>
      </w:pPr>
      <w:r w:rsidRPr="008275AB">
        <w:rPr>
          <w:b w:val="0"/>
        </w:rPr>
        <w:t>AMECO</w:t>
      </w:r>
      <w:r w:rsidR="006F126B" w:rsidRPr="008275AB">
        <w:rPr>
          <w:b w:val="0"/>
        </w:rPr>
        <w:t xml:space="preserve">    </w:t>
      </w:r>
      <w:r w:rsidR="003A35F3" w:rsidRPr="008275AB">
        <w:rPr>
          <w:b w:val="0"/>
        </w:rPr>
        <w:t xml:space="preserve">  </w:t>
      </w:r>
      <w:r w:rsidR="006F126B" w:rsidRPr="008275AB">
        <w:rPr>
          <w:b w:val="0"/>
        </w:rPr>
        <w:t xml:space="preserve"> </w:t>
      </w:r>
      <w:r w:rsidR="00376769" w:rsidRPr="008275AB">
        <w:rPr>
          <w:b w:val="0"/>
        </w:rPr>
        <w:t>Annual Macro-Economic Cooperation Organization</w:t>
      </w:r>
    </w:p>
    <w:p w:rsidR="008275AB" w:rsidRPr="008275AB" w:rsidRDefault="008143EA" w:rsidP="00256B04">
      <w:pPr>
        <w:pStyle w:val="p0"/>
        <w:spacing w:after="0" w:line="360" w:lineRule="auto"/>
        <w:jc w:val="both"/>
        <w:rPr>
          <w:rFonts w:ascii="Times New Roman" w:hAnsi="Times New Roman" w:cs="Times New Roman"/>
          <w:b w:val="0"/>
          <w:color w:val="auto"/>
        </w:rPr>
      </w:pPr>
      <w:r w:rsidRPr="008275AB">
        <w:rPr>
          <w:rFonts w:ascii="Times New Roman" w:hAnsi="Times New Roman" w:cs="Times New Roman"/>
          <w:b w:val="0"/>
        </w:rPr>
        <w:t>ADF</w:t>
      </w:r>
      <w:r w:rsidR="006F126B" w:rsidRPr="008275AB">
        <w:rPr>
          <w:rFonts w:ascii="Times New Roman" w:hAnsi="Times New Roman" w:cs="Times New Roman"/>
          <w:b w:val="0"/>
        </w:rPr>
        <w:t xml:space="preserve">             </w:t>
      </w:r>
      <w:r w:rsidR="003A35F3" w:rsidRPr="008275AB">
        <w:rPr>
          <w:rFonts w:ascii="Times New Roman" w:hAnsi="Times New Roman" w:cs="Times New Roman"/>
          <w:b w:val="0"/>
        </w:rPr>
        <w:t xml:space="preserve"> </w:t>
      </w:r>
      <w:r w:rsidR="00ED34AE" w:rsidRPr="008275AB">
        <w:rPr>
          <w:rFonts w:ascii="Times New Roman" w:hAnsi="Times New Roman" w:cs="Times New Roman"/>
          <w:b w:val="0"/>
          <w:color w:val="auto"/>
        </w:rPr>
        <w:t>Augment Dickey-Fuller</w:t>
      </w:r>
    </w:p>
    <w:p w:rsidR="00ED34AE" w:rsidRPr="008275AB" w:rsidRDefault="008143EA" w:rsidP="00256B04">
      <w:pPr>
        <w:pStyle w:val="p0"/>
        <w:spacing w:after="0" w:line="360" w:lineRule="auto"/>
        <w:jc w:val="both"/>
        <w:rPr>
          <w:rFonts w:ascii="Times New Roman" w:hAnsi="Times New Roman" w:cs="Times New Roman"/>
          <w:b w:val="0"/>
          <w:color w:val="auto"/>
        </w:rPr>
      </w:pPr>
      <w:r w:rsidRPr="008275AB">
        <w:rPr>
          <w:rFonts w:ascii="Times New Roman" w:hAnsi="Times New Roman" w:cs="Times New Roman"/>
          <w:b w:val="0"/>
        </w:rPr>
        <w:t>ML</w:t>
      </w:r>
      <w:r w:rsidR="00ED34AE" w:rsidRPr="008275AB">
        <w:rPr>
          <w:rFonts w:ascii="Times New Roman" w:hAnsi="Times New Roman" w:cs="Times New Roman"/>
          <w:b w:val="0"/>
        </w:rPr>
        <w:t xml:space="preserve">C        </w:t>
      </w:r>
      <w:r w:rsidR="003A35F3" w:rsidRPr="008275AB">
        <w:rPr>
          <w:rFonts w:ascii="Times New Roman" w:hAnsi="Times New Roman" w:cs="Times New Roman"/>
          <w:b w:val="0"/>
        </w:rPr>
        <w:t xml:space="preserve">  </w:t>
      </w:r>
      <w:r w:rsidR="00ED34AE" w:rsidRPr="008275AB">
        <w:rPr>
          <w:rFonts w:ascii="Times New Roman" w:hAnsi="Times New Roman" w:cs="Times New Roman"/>
          <w:b w:val="0"/>
        </w:rPr>
        <w:t xml:space="preserve"> </w:t>
      </w:r>
      <w:r w:rsidR="003A35F3" w:rsidRPr="008275AB">
        <w:rPr>
          <w:rFonts w:ascii="Times New Roman" w:hAnsi="Times New Roman" w:cs="Times New Roman"/>
          <w:b w:val="0"/>
        </w:rPr>
        <w:t xml:space="preserve">  </w:t>
      </w:r>
      <w:r w:rsidR="00ED34AE" w:rsidRPr="008275AB">
        <w:rPr>
          <w:rFonts w:ascii="Times New Roman" w:hAnsi="Times New Roman" w:cs="Times New Roman"/>
          <w:b w:val="0"/>
          <w:color w:val="auto"/>
        </w:rPr>
        <w:t>Maximum Likelihood Criteria</w:t>
      </w:r>
    </w:p>
    <w:p w:rsidR="00A17072" w:rsidRPr="008275AB" w:rsidRDefault="00ED34AE" w:rsidP="00256B04">
      <w:pPr>
        <w:pStyle w:val="p0"/>
        <w:spacing w:after="0" w:line="360" w:lineRule="auto"/>
        <w:jc w:val="both"/>
        <w:rPr>
          <w:rFonts w:ascii="Times New Roman" w:hAnsi="Times New Roman" w:cs="Times New Roman"/>
          <w:b w:val="0"/>
          <w:color w:val="auto"/>
        </w:rPr>
      </w:pPr>
      <w:r w:rsidRPr="008275AB">
        <w:rPr>
          <w:rFonts w:ascii="Times New Roman" w:hAnsi="Times New Roman" w:cs="Times New Roman"/>
          <w:b w:val="0"/>
          <w:color w:val="auto"/>
        </w:rPr>
        <w:t>SIC</w:t>
      </w:r>
      <w:r w:rsidRPr="008275AB">
        <w:rPr>
          <w:rFonts w:ascii="Times New Roman" w:hAnsi="Times New Roman" w:cs="Times New Roman"/>
          <w:b w:val="0"/>
        </w:rPr>
        <w:t xml:space="preserve">          </w:t>
      </w:r>
      <w:r w:rsidR="003A35F3" w:rsidRPr="008275AB">
        <w:rPr>
          <w:rFonts w:ascii="Times New Roman" w:hAnsi="Times New Roman" w:cs="Times New Roman"/>
          <w:b w:val="0"/>
        </w:rPr>
        <w:t xml:space="preserve">     </w:t>
      </w:r>
      <w:r w:rsidRPr="008275AB">
        <w:rPr>
          <w:rFonts w:ascii="Times New Roman" w:hAnsi="Times New Roman" w:cs="Times New Roman"/>
          <w:b w:val="0"/>
        </w:rPr>
        <w:t>Schwarz Information Criteria</w:t>
      </w:r>
    </w:p>
    <w:p w:rsidR="00ED34AE" w:rsidRPr="008275AB" w:rsidRDefault="00ED34AE" w:rsidP="00256B04">
      <w:pPr>
        <w:pStyle w:val="p0"/>
        <w:spacing w:after="0" w:line="360" w:lineRule="auto"/>
        <w:jc w:val="both"/>
        <w:rPr>
          <w:rFonts w:ascii="Times New Roman" w:hAnsi="Times New Roman" w:cs="Times New Roman"/>
          <w:b w:val="0"/>
          <w:color w:val="auto"/>
        </w:rPr>
      </w:pPr>
      <w:r w:rsidRPr="008275AB">
        <w:rPr>
          <w:rFonts w:ascii="Times New Roman" w:hAnsi="Times New Roman" w:cs="Times New Roman"/>
          <w:b w:val="0"/>
        </w:rPr>
        <w:t xml:space="preserve">AIC         </w:t>
      </w:r>
      <w:r w:rsidR="003A35F3" w:rsidRPr="008275AB">
        <w:rPr>
          <w:rFonts w:ascii="Times New Roman" w:hAnsi="Times New Roman" w:cs="Times New Roman"/>
          <w:b w:val="0"/>
        </w:rPr>
        <w:t xml:space="preserve">  </w:t>
      </w:r>
      <w:r w:rsidRPr="008275AB">
        <w:rPr>
          <w:rFonts w:ascii="Times New Roman" w:hAnsi="Times New Roman" w:cs="Times New Roman"/>
          <w:b w:val="0"/>
        </w:rPr>
        <w:t xml:space="preserve">  </w:t>
      </w:r>
      <w:r w:rsidR="003A35F3" w:rsidRPr="008275AB">
        <w:rPr>
          <w:rFonts w:ascii="Times New Roman" w:hAnsi="Times New Roman" w:cs="Times New Roman"/>
          <w:b w:val="0"/>
        </w:rPr>
        <w:t xml:space="preserve"> </w:t>
      </w:r>
      <w:r w:rsidRPr="008275AB">
        <w:rPr>
          <w:rFonts w:ascii="Times New Roman" w:hAnsi="Times New Roman" w:cs="Times New Roman"/>
          <w:b w:val="0"/>
          <w:color w:val="auto"/>
        </w:rPr>
        <w:t>Akaike information Criteria</w:t>
      </w:r>
    </w:p>
    <w:p w:rsidR="00A17072" w:rsidRPr="008275AB" w:rsidRDefault="008143EA" w:rsidP="00256B04">
      <w:pPr>
        <w:pStyle w:val="p0"/>
        <w:spacing w:after="0" w:line="360" w:lineRule="auto"/>
        <w:jc w:val="both"/>
        <w:rPr>
          <w:rFonts w:ascii="Times New Roman" w:hAnsi="Times New Roman" w:cs="Times New Roman"/>
          <w:b w:val="0"/>
          <w:color w:val="auto"/>
        </w:rPr>
      </w:pPr>
      <w:r w:rsidRPr="008275AB">
        <w:rPr>
          <w:rFonts w:ascii="Times New Roman" w:hAnsi="Times New Roman" w:cs="Times New Roman"/>
          <w:b w:val="0"/>
        </w:rPr>
        <w:t>PP</w:t>
      </w:r>
      <w:r w:rsidR="006F126B" w:rsidRPr="008275AB">
        <w:rPr>
          <w:rFonts w:ascii="Times New Roman" w:hAnsi="Times New Roman" w:cs="Times New Roman"/>
          <w:b w:val="0"/>
        </w:rPr>
        <w:t xml:space="preserve">                   </w:t>
      </w:r>
      <w:r w:rsidR="00ED34AE" w:rsidRPr="008275AB">
        <w:rPr>
          <w:rFonts w:ascii="Times New Roman" w:hAnsi="Times New Roman" w:cs="Times New Roman"/>
          <w:b w:val="0"/>
          <w:color w:val="auto"/>
        </w:rPr>
        <w:t>Philip Perron</w:t>
      </w:r>
    </w:p>
    <w:p w:rsidR="00A17072" w:rsidRPr="008275AB" w:rsidRDefault="008143EA" w:rsidP="00256B04">
      <w:pPr>
        <w:spacing w:line="360" w:lineRule="auto"/>
        <w:jc w:val="both"/>
        <w:rPr>
          <w:b w:val="0"/>
        </w:rPr>
      </w:pPr>
      <w:r w:rsidRPr="008275AB">
        <w:rPr>
          <w:b w:val="0"/>
        </w:rPr>
        <w:t>ECM</w:t>
      </w:r>
      <w:r w:rsidR="00ED34AE" w:rsidRPr="008275AB">
        <w:rPr>
          <w:b w:val="0"/>
        </w:rPr>
        <w:t xml:space="preserve">    </w:t>
      </w:r>
      <w:r w:rsidR="003A35F3" w:rsidRPr="008275AB">
        <w:rPr>
          <w:b w:val="0"/>
        </w:rPr>
        <w:t xml:space="preserve">       </w:t>
      </w:r>
      <w:r w:rsidR="00ED34AE" w:rsidRPr="008275AB">
        <w:rPr>
          <w:b w:val="0"/>
        </w:rPr>
        <w:t xml:space="preserve">  Error Correction Model</w:t>
      </w:r>
    </w:p>
    <w:p w:rsidR="00A17072" w:rsidRPr="008275AB" w:rsidRDefault="008143EA" w:rsidP="00256B04">
      <w:pPr>
        <w:jc w:val="both"/>
        <w:rPr>
          <w:b w:val="0"/>
        </w:rPr>
      </w:pPr>
      <w:r w:rsidRPr="008275AB">
        <w:rPr>
          <w:b w:val="0"/>
        </w:rPr>
        <w:t>DM</w:t>
      </w:r>
      <w:r w:rsidR="003B4506" w:rsidRPr="008275AB">
        <w:rPr>
          <w:b w:val="0"/>
        </w:rPr>
        <w:t xml:space="preserve">     </w:t>
      </w:r>
      <w:r w:rsidR="003A35F3" w:rsidRPr="008275AB">
        <w:rPr>
          <w:b w:val="0"/>
        </w:rPr>
        <w:t xml:space="preserve">          </w:t>
      </w:r>
      <w:r w:rsidR="003B4506" w:rsidRPr="008275AB">
        <w:rPr>
          <w:b w:val="0"/>
        </w:rPr>
        <w:t>Deutsche Mark</w:t>
      </w:r>
    </w:p>
    <w:p w:rsidR="00A17072" w:rsidRPr="008275AB" w:rsidRDefault="008143EA" w:rsidP="00256B04">
      <w:pPr>
        <w:jc w:val="both"/>
        <w:rPr>
          <w:b w:val="0"/>
        </w:rPr>
      </w:pPr>
      <w:r w:rsidRPr="008275AB">
        <w:rPr>
          <w:b w:val="0"/>
        </w:rPr>
        <w:t>SF</w:t>
      </w:r>
      <w:r w:rsidR="008A2D3B" w:rsidRPr="008275AB">
        <w:rPr>
          <w:b w:val="0"/>
        </w:rPr>
        <w:t xml:space="preserve">         </w:t>
      </w:r>
      <w:r w:rsidR="003A35F3" w:rsidRPr="008275AB">
        <w:rPr>
          <w:b w:val="0"/>
        </w:rPr>
        <w:t xml:space="preserve">       </w:t>
      </w:r>
      <w:r w:rsidR="008A2D3B" w:rsidRPr="008275AB">
        <w:rPr>
          <w:b w:val="0"/>
        </w:rPr>
        <w:t>Swiss Franc</w:t>
      </w:r>
      <w:r w:rsidR="00ED34AE" w:rsidRPr="008275AB">
        <w:rPr>
          <w:b w:val="0"/>
        </w:rPr>
        <w:t>e</w:t>
      </w:r>
    </w:p>
    <w:p w:rsidR="00A17072" w:rsidRPr="008275AB" w:rsidRDefault="008143EA" w:rsidP="00256B04">
      <w:pPr>
        <w:jc w:val="both"/>
        <w:rPr>
          <w:b w:val="0"/>
        </w:rPr>
      </w:pPr>
      <w:r w:rsidRPr="008275AB">
        <w:rPr>
          <w:b w:val="0"/>
        </w:rPr>
        <w:t>FRB</w:t>
      </w:r>
      <w:r w:rsidR="00CC7484" w:rsidRPr="008275AB">
        <w:rPr>
          <w:b w:val="0"/>
        </w:rPr>
        <w:t xml:space="preserve">     </w:t>
      </w:r>
      <w:r w:rsidR="003A35F3" w:rsidRPr="008275AB">
        <w:rPr>
          <w:b w:val="0"/>
        </w:rPr>
        <w:t xml:space="preserve">   </w:t>
      </w:r>
      <w:r w:rsidR="00CC7484" w:rsidRPr="008275AB">
        <w:rPr>
          <w:b w:val="0"/>
        </w:rPr>
        <w:t xml:space="preserve">   </w:t>
      </w:r>
      <w:r w:rsidR="003A35F3" w:rsidRPr="008275AB">
        <w:rPr>
          <w:b w:val="0"/>
        </w:rPr>
        <w:t xml:space="preserve">  </w:t>
      </w:r>
      <w:r w:rsidR="00CC7484" w:rsidRPr="008275AB">
        <w:rPr>
          <w:b w:val="0"/>
        </w:rPr>
        <w:t>Federal Reserve Bank</w:t>
      </w:r>
    </w:p>
    <w:p w:rsidR="00A17072" w:rsidRPr="008275AB" w:rsidRDefault="008143EA" w:rsidP="00256B04">
      <w:pPr>
        <w:jc w:val="both"/>
        <w:rPr>
          <w:b w:val="0"/>
        </w:rPr>
      </w:pPr>
      <w:r w:rsidRPr="008275AB">
        <w:rPr>
          <w:b w:val="0"/>
        </w:rPr>
        <w:t>GDP</w:t>
      </w:r>
      <w:r w:rsidR="008A2D3B" w:rsidRPr="008275AB">
        <w:rPr>
          <w:b w:val="0"/>
        </w:rPr>
        <w:t xml:space="preserve">    </w:t>
      </w:r>
      <w:r w:rsidR="003A35F3" w:rsidRPr="008275AB">
        <w:rPr>
          <w:b w:val="0"/>
        </w:rPr>
        <w:t xml:space="preserve">        </w:t>
      </w:r>
      <w:r w:rsidR="008A2D3B" w:rsidRPr="008275AB">
        <w:rPr>
          <w:b w:val="0"/>
        </w:rPr>
        <w:t>Gross Domestic Product</w:t>
      </w:r>
    </w:p>
    <w:p w:rsidR="00A17072" w:rsidRPr="008275AB" w:rsidRDefault="008143EA" w:rsidP="00256B04">
      <w:pPr>
        <w:jc w:val="both"/>
        <w:rPr>
          <w:b w:val="0"/>
        </w:rPr>
      </w:pPr>
      <w:r w:rsidRPr="008275AB">
        <w:rPr>
          <w:b w:val="0"/>
        </w:rPr>
        <w:t>USA</w:t>
      </w:r>
      <w:r w:rsidR="008A2D3B" w:rsidRPr="008275AB">
        <w:rPr>
          <w:b w:val="0"/>
        </w:rPr>
        <w:t xml:space="preserve">       </w:t>
      </w:r>
      <w:r w:rsidR="003A35F3" w:rsidRPr="008275AB">
        <w:rPr>
          <w:b w:val="0"/>
        </w:rPr>
        <w:t xml:space="preserve">  </w:t>
      </w:r>
      <w:r w:rsidR="008A2D3B" w:rsidRPr="008275AB">
        <w:rPr>
          <w:b w:val="0"/>
        </w:rPr>
        <w:t xml:space="preserve">  </w:t>
      </w:r>
      <w:r w:rsidR="003A35F3" w:rsidRPr="008275AB">
        <w:rPr>
          <w:b w:val="0"/>
        </w:rPr>
        <w:t xml:space="preserve">  </w:t>
      </w:r>
      <w:r w:rsidR="008A2D3B" w:rsidRPr="008275AB">
        <w:rPr>
          <w:b w:val="0"/>
        </w:rPr>
        <w:t>United States America</w:t>
      </w:r>
    </w:p>
    <w:p w:rsidR="00A17072" w:rsidRPr="008275AB" w:rsidRDefault="008143EA" w:rsidP="00256B04">
      <w:pPr>
        <w:jc w:val="both"/>
        <w:rPr>
          <w:b w:val="0"/>
        </w:rPr>
      </w:pPr>
      <w:r w:rsidRPr="008275AB">
        <w:rPr>
          <w:b w:val="0"/>
        </w:rPr>
        <w:t>GBP</w:t>
      </w:r>
      <w:r w:rsidR="00D43E4B" w:rsidRPr="008275AB">
        <w:rPr>
          <w:b w:val="0"/>
        </w:rPr>
        <w:t xml:space="preserve">          </w:t>
      </w:r>
      <w:r w:rsidR="003A35F3" w:rsidRPr="008275AB">
        <w:rPr>
          <w:b w:val="0"/>
        </w:rPr>
        <w:t xml:space="preserve">   </w:t>
      </w:r>
      <w:r w:rsidR="00D43E4B" w:rsidRPr="008275AB">
        <w:rPr>
          <w:b w:val="0"/>
        </w:rPr>
        <w:t>British Pound</w:t>
      </w:r>
    </w:p>
    <w:p w:rsidR="00A17072" w:rsidRPr="008275AB" w:rsidRDefault="008143EA" w:rsidP="00256B04">
      <w:pPr>
        <w:jc w:val="both"/>
        <w:rPr>
          <w:b w:val="0"/>
        </w:rPr>
      </w:pPr>
      <w:r w:rsidRPr="008275AB">
        <w:rPr>
          <w:b w:val="0"/>
        </w:rPr>
        <w:t>EUR</w:t>
      </w:r>
      <w:r w:rsidR="004057CC" w:rsidRPr="008275AB">
        <w:rPr>
          <w:b w:val="0"/>
        </w:rPr>
        <w:t xml:space="preserve">       </w:t>
      </w:r>
      <w:r w:rsidR="003A35F3" w:rsidRPr="008275AB">
        <w:rPr>
          <w:b w:val="0"/>
        </w:rPr>
        <w:t xml:space="preserve">       </w:t>
      </w:r>
      <w:r w:rsidR="004057CC" w:rsidRPr="008275AB">
        <w:rPr>
          <w:b w:val="0"/>
        </w:rPr>
        <w:t>Euro</w:t>
      </w:r>
    </w:p>
    <w:p w:rsidR="00A17072" w:rsidRPr="008275AB" w:rsidRDefault="008143EA" w:rsidP="00256B04">
      <w:pPr>
        <w:jc w:val="both"/>
        <w:rPr>
          <w:b w:val="0"/>
        </w:rPr>
      </w:pPr>
      <w:r w:rsidRPr="008275AB">
        <w:rPr>
          <w:b w:val="0"/>
        </w:rPr>
        <w:t>NZD</w:t>
      </w:r>
      <w:r w:rsidR="00BF21D2" w:rsidRPr="008275AB">
        <w:rPr>
          <w:b w:val="0"/>
        </w:rPr>
        <w:t xml:space="preserve">     </w:t>
      </w:r>
      <w:r w:rsidR="003A35F3" w:rsidRPr="008275AB">
        <w:rPr>
          <w:b w:val="0"/>
        </w:rPr>
        <w:t xml:space="preserve">    </w:t>
      </w:r>
      <w:r w:rsidR="00BF21D2" w:rsidRPr="008275AB">
        <w:rPr>
          <w:b w:val="0"/>
        </w:rPr>
        <w:t xml:space="preserve"> </w:t>
      </w:r>
      <w:r w:rsidR="003A35F3" w:rsidRPr="008275AB">
        <w:rPr>
          <w:b w:val="0"/>
        </w:rPr>
        <w:t xml:space="preserve">    </w:t>
      </w:r>
      <w:r w:rsidR="00BF21D2" w:rsidRPr="008275AB">
        <w:rPr>
          <w:b w:val="0"/>
        </w:rPr>
        <w:t>New Zealand Dollar</w:t>
      </w:r>
    </w:p>
    <w:p w:rsidR="00A17072" w:rsidRPr="008275AB" w:rsidRDefault="008143EA" w:rsidP="00256B04">
      <w:pPr>
        <w:jc w:val="both"/>
        <w:rPr>
          <w:b w:val="0"/>
        </w:rPr>
      </w:pPr>
      <w:r w:rsidRPr="008275AB">
        <w:rPr>
          <w:b w:val="0"/>
        </w:rPr>
        <w:t>YUAN</w:t>
      </w:r>
      <w:r w:rsidR="00D43E4B" w:rsidRPr="008275AB">
        <w:rPr>
          <w:b w:val="0"/>
        </w:rPr>
        <w:t xml:space="preserve">  </w:t>
      </w:r>
      <w:r w:rsidR="003A35F3" w:rsidRPr="008275AB">
        <w:rPr>
          <w:b w:val="0"/>
        </w:rPr>
        <w:t xml:space="preserve">    </w:t>
      </w:r>
      <w:r w:rsidR="00D43E4B" w:rsidRPr="008275AB">
        <w:rPr>
          <w:b w:val="0"/>
        </w:rPr>
        <w:t xml:space="preserve"> </w:t>
      </w:r>
      <w:r w:rsidR="003A35F3" w:rsidRPr="008275AB">
        <w:rPr>
          <w:b w:val="0"/>
        </w:rPr>
        <w:t xml:space="preserve">    </w:t>
      </w:r>
      <w:r w:rsidR="00D43E4B" w:rsidRPr="008275AB">
        <w:rPr>
          <w:b w:val="0"/>
        </w:rPr>
        <w:t>Chinese Currency</w:t>
      </w:r>
    </w:p>
    <w:p w:rsidR="00A17072" w:rsidRPr="008275AB" w:rsidRDefault="008143EA" w:rsidP="00256B04">
      <w:pPr>
        <w:jc w:val="both"/>
        <w:rPr>
          <w:b w:val="0"/>
        </w:rPr>
      </w:pPr>
      <w:r w:rsidRPr="008275AB">
        <w:rPr>
          <w:b w:val="0"/>
        </w:rPr>
        <w:t>SGD</w:t>
      </w:r>
      <w:r w:rsidR="003A35F3" w:rsidRPr="008275AB">
        <w:rPr>
          <w:b w:val="0"/>
        </w:rPr>
        <w:t xml:space="preserve">              </w:t>
      </w:r>
      <w:r w:rsidR="00BF21D2" w:rsidRPr="008275AB">
        <w:rPr>
          <w:b w:val="0"/>
        </w:rPr>
        <w:t>Singapore Dollar</w:t>
      </w:r>
    </w:p>
    <w:p w:rsidR="00A17072" w:rsidRPr="008275AB" w:rsidRDefault="008143EA" w:rsidP="00256B04">
      <w:pPr>
        <w:jc w:val="both"/>
        <w:rPr>
          <w:b w:val="0"/>
        </w:rPr>
      </w:pPr>
      <w:r w:rsidRPr="008275AB">
        <w:rPr>
          <w:b w:val="0"/>
        </w:rPr>
        <w:t>KRW</w:t>
      </w:r>
      <w:r w:rsidR="00FD4090" w:rsidRPr="008275AB">
        <w:rPr>
          <w:b w:val="0"/>
        </w:rPr>
        <w:t xml:space="preserve">  </w:t>
      </w:r>
      <w:r w:rsidR="003A35F3" w:rsidRPr="008275AB">
        <w:rPr>
          <w:b w:val="0"/>
        </w:rPr>
        <w:t xml:space="preserve">     </w:t>
      </w:r>
      <w:r w:rsidR="00FD4090" w:rsidRPr="008275AB">
        <w:rPr>
          <w:b w:val="0"/>
        </w:rPr>
        <w:t xml:space="preserve"> </w:t>
      </w:r>
      <w:r w:rsidR="003A35F3" w:rsidRPr="008275AB">
        <w:rPr>
          <w:b w:val="0"/>
        </w:rPr>
        <w:t xml:space="preserve">     </w:t>
      </w:r>
      <w:r w:rsidR="00FD4090" w:rsidRPr="008275AB">
        <w:rPr>
          <w:b w:val="0"/>
        </w:rPr>
        <w:t>Korean Won</w:t>
      </w:r>
    </w:p>
    <w:p w:rsidR="00A17072" w:rsidRPr="008275AB" w:rsidRDefault="008143EA" w:rsidP="00256B04">
      <w:pPr>
        <w:jc w:val="both"/>
        <w:rPr>
          <w:b w:val="0"/>
        </w:rPr>
      </w:pPr>
      <w:r w:rsidRPr="008275AB">
        <w:rPr>
          <w:b w:val="0"/>
        </w:rPr>
        <w:t>MYR</w:t>
      </w:r>
      <w:r w:rsidR="00580714" w:rsidRPr="008275AB">
        <w:rPr>
          <w:b w:val="0"/>
        </w:rPr>
        <w:t xml:space="preserve"> </w:t>
      </w:r>
      <w:r w:rsidR="003A35F3" w:rsidRPr="008275AB">
        <w:rPr>
          <w:b w:val="0"/>
        </w:rPr>
        <w:t xml:space="preserve">            </w:t>
      </w:r>
      <w:r w:rsidR="00BF21D2" w:rsidRPr="008275AB">
        <w:rPr>
          <w:b w:val="0"/>
        </w:rPr>
        <w:t>Mal</w:t>
      </w:r>
      <w:r w:rsidR="00FD4090" w:rsidRPr="008275AB">
        <w:rPr>
          <w:b w:val="0"/>
        </w:rPr>
        <w:t>a</w:t>
      </w:r>
      <w:r w:rsidR="00BF21D2" w:rsidRPr="008275AB">
        <w:rPr>
          <w:b w:val="0"/>
        </w:rPr>
        <w:t>ysian Ring</w:t>
      </w:r>
      <w:r w:rsidR="00FD4090" w:rsidRPr="008275AB">
        <w:rPr>
          <w:b w:val="0"/>
        </w:rPr>
        <w:t>git</w:t>
      </w:r>
    </w:p>
    <w:p w:rsidR="00A17072" w:rsidRPr="008275AB" w:rsidRDefault="008143EA" w:rsidP="00256B04">
      <w:pPr>
        <w:jc w:val="both"/>
        <w:rPr>
          <w:b w:val="0"/>
        </w:rPr>
      </w:pPr>
      <w:r w:rsidRPr="008275AB">
        <w:rPr>
          <w:b w:val="0"/>
        </w:rPr>
        <w:lastRenderedPageBreak/>
        <w:t>MXN</w:t>
      </w:r>
      <w:r w:rsidR="00FD4090" w:rsidRPr="008275AB">
        <w:rPr>
          <w:b w:val="0"/>
        </w:rPr>
        <w:t xml:space="preserve">         </w:t>
      </w:r>
      <w:r w:rsidR="003A35F3" w:rsidRPr="008275AB">
        <w:rPr>
          <w:b w:val="0"/>
        </w:rPr>
        <w:t xml:space="preserve">    </w:t>
      </w:r>
      <w:r w:rsidR="00FD4090" w:rsidRPr="008275AB">
        <w:rPr>
          <w:b w:val="0"/>
        </w:rPr>
        <w:t>Mexican Piso</w:t>
      </w:r>
    </w:p>
    <w:p w:rsidR="00A17072" w:rsidRPr="008275AB" w:rsidRDefault="00C41289" w:rsidP="00256B04">
      <w:pPr>
        <w:jc w:val="both"/>
        <w:rPr>
          <w:b w:val="0"/>
        </w:rPr>
      </w:pPr>
      <w:r w:rsidRPr="008275AB">
        <w:rPr>
          <w:b w:val="0"/>
        </w:rPr>
        <w:t>GNP</w:t>
      </w:r>
      <w:r w:rsidR="00E94BAE">
        <w:rPr>
          <w:b w:val="0"/>
        </w:rPr>
        <w:t xml:space="preserve">      </w:t>
      </w:r>
      <w:r w:rsidR="003A35F3" w:rsidRPr="008275AB">
        <w:rPr>
          <w:b w:val="0"/>
        </w:rPr>
        <w:t xml:space="preserve">   </w:t>
      </w:r>
      <w:r w:rsidR="00173B36" w:rsidRPr="008275AB">
        <w:rPr>
          <w:b w:val="0"/>
        </w:rPr>
        <w:t>Gross National Product</w:t>
      </w:r>
    </w:p>
    <w:p w:rsidR="00173B36" w:rsidRPr="008275AB" w:rsidRDefault="008A2D3B" w:rsidP="00256B04">
      <w:pPr>
        <w:jc w:val="both"/>
        <w:rPr>
          <w:b w:val="0"/>
        </w:rPr>
      </w:pPr>
      <w:r w:rsidRPr="008275AB">
        <w:rPr>
          <w:b w:val="0"/>
        </w:rPr>
        <w:t>VAR</w:t>
      </w:r>
      <w:r w:rsidR="00580714" w:rsidRPr="008275AB">
        <w:rPr>
          <w:b w:val="0"/>
        </w:rPr>
        <w:t xml:space="preserve"> </w:t>
      </w:r>
      <w:r w:rsidR="006F126B" w:rsidRPr="008275AB">
        <w:rPr>
          <w:b w:val="0"/>
        </w:rPr>
        <w:t xml:space="preserve">        Error Correction Model</w:t>
      </w:r>
    </w:p>
    <w:p w:rsidR="00173B36" w:rsidRPr="008275AB" w:rsidRDefault="00BF21D2" w:rsidP="00256B04">
      <w:pPr>
        <w:jc w:val="both"/>
        <w:rPr>
          <w:b w:val="0"/>
        </w:rPr>
      </w:pPr>
      <w:r w:rsidRPr="008275AB">
        <w:rPr>
          <w:b w:val="0"/>
        </w:rPr>
        <w:t xml:space="preserve">EU       </w:t>
      </w:r>
      <w:r w:rsidR="006F126B" w:rsidRPr="008275AB">
        <w:rPr>
          <w:b w:val="0"/>
        </w:rPr>
        <w:t xml:space="preserve">    </w:t>
      </w:r>
      <w:r w:rsidRPr="008275AB">
        <w:rPr>
          <w:b w:val="0"/>
        </w:rPr>
        <w:t xml:space="preserve"> </w:t>
      </w:r>
      <w:r w:rsidR="00E94BAE">
        <w:rPr>
          <w:b w:val="0"/>
        </w:rPr>
        <w:t>Eu</w:t>
      </w:r>
      <w:r w:rsidRPr="008275AB">
        <w:rPr>
          <w:b w:val="0"/>
        </w:rPr>
        <w:t>ropean Union</w:t>
      </w:r>
    </w:p>
    <w:p w:rsidR="00FD4090" w:rsidRPr="008275AB" w:rsidRDefault="00BF21D2" w:rsidP="00256B04">
      <w:pPr>
        <w:jc w:val="both"/>
        <w:rPr>
          <w:b w:val="0"/>
        </w:rPr>
      </w:pPr>
      <w:r w:rsidRPr="008275AB">
        <w:rPr>
          <w:b w:val="0"/>
        </w:rPr>
        <w:t xml:space="preserve">UK     </w:t>
      </w:r>
      <w:r w:rsidR="006F126B" w:rsidRPr="008275AB">
        <w:rPr>
          <w:b w:val="0"/>
        </w:rPr>
        <w:t xml:space="preserve">     </w:t>
      </w:r>
      <w:r w:rsidRPr="008275AB">
        <w:rPr>
          <w:b w:val="0"/>
        </w:rPr>
        <w:t xml:space="preserve"> United Kingdom</w:t>
      </w:r>
    </w:p>
    <w:p w:rsidR="00FD4090" w:rsidRPr="008275AB" w:rsidRDefault="00FD4090" w:rsidP="00256B04">
      <w:pPr>
        <w:jc w:val="both"/>
        <w:rPr>
          <w:b w:val="0"/>
        </w:rPr>
      </w:pPr>
      <w:r w:rsidRPr="008275AB">
        <w:rPr>
          <w:b w:val="0"/>
        </w:rPr>
        <w:t xml:space="preserve">FX    </w:t>
      </w:r>
      <w:r w:rsidR="006F126B" w:rsidRPr="008275AB">
        <w:rPr>
          <w:b w:val="0"/>
        </w:rPr>
        <w:t xml:space="preserve">    </w:t>
      </w:r>
      <w:r w:rsidRPr="008275AB">
        <w:rPr>
          <w:b w:val="0"/>
        </w:rPr>
        <w:t xml:space="preserve"> </w:t>
      </w:r>
      <w:r w:rsidR="003A35F3" w:rsidRPr="008275AB">
        <w:rPr>
          <w:b w:val="0"/>
        </w:rPr>
        <w:t xml:space="preserve">   </w:t>
      </w:r>
      <w:r w:rsidRPr="008275AB">
        <w:rPr>
          <w:b w:val="0"/>
        </w:rPr>
        <w:t xml:space="preserve"> Foreign Exchange</w:t>
      </w:r>
    </w:p>
    <w:p w:rsidR="00FD4090" w:rsidRPr="008275AB" w:rsidRDefault="00FD4090" w:rsidP="00256B04">
      <w:pPr>
        <w:jc w:val="both"/>
        <w:rPr>
          <w:b w:val="0"/>
        </w:rPr>
      </w:pPr>
      <w:r w:rsidRPr="008275AB">
        <w:rPr>
          <w:b w:val="0"/>
        </w:rPr>
        <w:t>OPEC</w:t>
      </w:r>
      <w:r w:rsidR="00BB3D07" w:rsidRPr="008275AB">
        <w:rPr>
          <w:b w:val="0"/>
        </w:rPr>
        <w:t xml:space="preserve"> </w:t>
      </w:r>
      <w:r w:rsidR="006F126B" w:rsidRPr="008275AB">
        <w:rPr>
          <w:b w:val="0"/>
        </w:rPr>
        <w:t xml:space="preserve">   </w:t>
      </w:r>
      <w:r w:rsidR="00BB3D07" w:rsidRPr="008275AB">
        <w:rPr>
          <w:b w:val="0"/>
        </w:rPr>
        <w:t xml:space="preserve"> </w:t>
      </w:r>
      <w:r w:rsidR="003A35F3" w:rsidRPr="008275AB">
        <w:rPr>
          <w:b w:val="0"/>
        </w:rPr>
        <w:t xml:space="preserve">  </w:t>
      </w:r>
      <w:r w:rsidR="00BB3D07" w:rsidRPr="008275AB">
        <w:rPr>
          <w:b w:val="0"/>
        </w:rPr>
        <w:t>Organization</w:t>
      </w:r>
      <w:r w:rsidR="006E5DD3">
        <w:rPr>
          <w:b w:val="0"/>
        </w:rPr>
        <w:t xml:space="preserve"> </w:t>
      </w:r>
      <w:r w:rsidR="009D51EF" w:rsidRPr="008275AB">
        <w:rPr>
          <w:b w:val="0"/>
        </w:rPr>
        <w:t>Petroleum Exporting Countries</w:t>
      </w:r>
    </w:p>
    <w:p w:rsidR="00FD4090" w:rsidRPr="008275AB" w:rsidRDefault="00FD4090" w:rsidP="00256B04">
      <w:pPr>
        <w:spacing w:after="0" w:line="360" w:lineRule="auto"/>
        <w:jc w:val="both"/>
        <w:rPr>
          <w:rFonts w:eastAsia="Times New Roman"/>
          <w:b w:val="0"/>
          <w:color w:val="auto"/>
        </w:rPr>
      </w:pPr>
      <w:r w:rsidRPr="008275AB">
        <w:rPr>
          <w:rFonts w:eastAsia="Times New Roman"/>
          <w:b w:val="0"/>
          <w:color w:val="auto"/>
        </w:rPr>
        <w:t>ε</w:t>
      </w:r>
      <w:r w:rsidR="006F126B" w:rsidRPr="008275AB">
        <w:rPr>
          <w:rFonts w:eastAsia="Times New Roman"/>
          <w:b w:val="0"/>
          <w:color w:val="auto"/>
        </w:rPr>
        <w:t xml:space="preserve">           </w:t>
      </w:r>
      <w:r w:rsidR="003A35F3" w:rsidRPr="008275AB">
        <w:rPr>
          <w:rFonts w:eastAsia="Times New Roman"/>
          <w:b w:val="0"/>
          <w:color w:val="auto"/>
        </w:rPr>
        <w:t xml:space="preserve">  </w:t>
      </w:r>
      <w:r w:rsidR="00D03D2C">
        <w:rPr>
          <w:rFonts w:eastAsia="Times New Roman"/>
          <w:b w:val="0"/>
          <w:color w:val="auto"/>
        </w:rPr>
        <w:t xml:space="preserve">   </w:t>
      </w:r>
      <w:r w:rsidRPr="008275AB">
        <w:rPr>
          <w:rFonts w:eastAsia="Times New Roman"/>
          <w:b w:val="0"/>
          <w:color w:val="auto"/>
        </w:rPr>
        <w:t>Error term</w:t>
      </w:r>
    </w:p>
    <w:p w:rsidR="006E5C54" w:rsidRPr="008275AB" w:rsidRDefault="006E5C54" w:rsidP="00256B04">
      <w:pPr>
        <w:jc w:val="both"/>
        <w:rPr>
          <w:b w:val="0"/>
        </w:rPr>
      </w:pPr>
      <w:r w:rsidRPr="008275AB">
        <w:rPr>
          <w:b w:val="0"/>
        </w:rPr>
        <w:t xml:space="preserve">M1     </w:t>
      </w:r>
      <w:r w:rsidR="006F126B" w:rsidRPr="008275AB">
        <w:rPr>
          <w:b w:val="0"/>
        </w:rPr>
        <w:t xml:space="preserve">     </w:t>
      </w:r>
      <w:r w:rsidR="003A35F3" w:rsidRPr="008275AB">
        <w:rPr>
          <w:b w:val="0"/>
        </w:rPr>
        <w:t xml:space="preserve">  </w:t>
      </w:r>
      <w:r w:rsidRPr="008275AB">
        <w:rPr>
          <w:b w:val="0"/>
        </w:rPr>
        <w:t>Amount of Money in Circulation</w:t>
      </w:r>
    </w:p>
    <w:p w:rsidR="009D51EF" w:rsidRDefault="006E5C54" w:rsidP="00256B04">
      <w:pPr>
        <w:jc w:val="both"/>
        <w:rPr>
          <w:b w:val="0"/>
        </w:rPr>
      </w:pPr>
      <w:r w:rsidRPr="008275AB">
        <w:rPr>
          <w:b w:val="0"/>
        </w:rPr>
        <w:t xml:space="preserve">M2     </w:t>
      </w:r>
      <w:r w:rsidR="006F126B" w:rsidRPr="008275AB">
        <w:rPr>
          <w:b w:val="0"/>
        </w:rPr>
        <w:t xml:space="preserve">   </w:t>
      </w:r>
      <w:r w:rsidRPr="008275AB">
        <w:rPr>
          <w:b w:val="0"/>
        </w:rPr>
        <w:t xml:space="preserve"> </w:t>
      </w:r>
      <w:r w:rsidR="003A35F3" w:rsidRPr="008275AB">
        <w:rPr>
          <w:b w:val="0"/>
        </w:rPr>
        <w:t xml:space="preserve">  </w:t>
      </w:r>
      <w:r w:rsidRPr="008275AB">
        <w:rPr>
          <w:b w:val="0"/>
        </w:rPr>
        <w:t>Money in circulation plus demand Deposit</w:t>
      </w:r>
    </w:p>
    <w:p w:rsidR="00B2544D" w:rsidRPr="008275AB" w:rsidRDefault="00B2544D" w:rsidP="00256B04">
      <w:pPr>
        <w:jc w:val="both"/>
        <w:rPr>
          <w:b w:val="0"/>
        </w:rPr>
      </w:pPr>
      <w:r>
        <w:rPr>
          <w:b w:val="0"/>
        </w:rPr>
        <w:t>PPF          production possibility frontier</w:t>
      </w:r>
    </w:p>
    <w:p w:rsidR="009D51EF" w:rsidRDefault="009D51EF" w:rsidP="0000217D"/>
    <w:p w:rsidR="00B2544D" w:rsidRPr="00A74499" w:rsidRDefault="00B2544D" w:rsidP="0000217D">
      <w:pPr>
        <w:sectPr w:rsidR="00B2544D" w:rsidRPr="00A74499" w:rsidSect="008718A2">
          <w:headerReference w:type="default" r:id="rId9"/>
          <w:pgSz w:w="12240" w:h="15840"/>
          <w:pgMar w:top="1418" w:right="1418" w:bottom="1418" w:left="2268" w:header="720" w:footer="720" w:gutter="0"/>
          <w:pgNumType w:fmt="lowerRoman" w:start="1"/>
          <w:cols w:space="720"/>
          <w:docGrid w:type="lines" w:linePitch="360"/>
        </w:sectPr>
      </w:pPr>
      <w:r>
        <w:t xml:space="preserve">       </w:t>
      </w:r>
    </w:p>
    <w:p w:rsidR="00A74499" w:rsidRPr="00962922" w:rsidRDefault="00A74499" w:rsidP="00F300CC">
      <w:pPr>
        <w:pStyle w:val="Heading2"/>
        <w:spacing w:before="120" w:after="120"/>
      </w:pPr>
      <w:bookmarkStart w:id="8" w:name="_Toc487609197"/>
      <w:r w:rsidRPr="00962922">
        <w:lastRenderedPageBreak/>
        <w:t>CHAPTER ONE</w:t>
      </w:r>
      <w:bookmarkEnd w:id="8"/>
    </w:p>
    <w:p w:rsidR="00256B04" w:rsidRPr="00256B04" w:rsidRDefault="00A74499" w:rsidP="00F300CC">
      <w:pPr>
        <w:pStyle w:val="Heading2"/>
        <w:spacing w:before="120" w:after="120"/>
      </w:pPr>
      <w:bookmarkStart w:id="9" w:name="_Toc487609198"/>
      <w:r w:rsidRPr="00962922">
        <w:t>BACKGROUND OF THE STUDY</w:t>
      </w:r>
      <w:bookmarkEnd w:id="9"/>
    </w:p>
    <w:p w:rsidR="00A74499" w:rsidRPr="002F1E12" w:rsidRDefault="00A74499" w:rsidP="00845CC7">
      <w:pPr>
        <w:pStyle w:val="Heading1"/>
        <w:spacing w:before="120" w:after="120"/>
        <w:jc w:val="left"/>
      </w:pPr>
      <w:bookmarkStart w:id="10" w:name="_Toc487609199"/>
      <w:r w:rsidRPr="002F1E12">
        <w:t>1.1 I</w:t>
      </w:r>
      <w:r w:rsidR="00D80144" w:rsidRPr="002F1E12">
        <w:t>ntroduction</w:t>
      </w:r>
      <w:bookmarkEnd w:id="10"/>
    </w:p>
    <w:p w:rsidR="00A74499" w:rsidRPr="00770173" w:rsidRDefault="00A74499" w:rsidP="00822E4B">
      <w:pPr>
        <w:spacing w:after="0" w:line="360" w:lineRule="auto"/>
        <w:jc w:val="both"/>
        <w:rPr>
          <w:b w:val="0"/>
        </w:rPr>
      </w:pPr>
      <w:r w:rsidRPr="00770173">
        <w:rPr>
          <w:b w:val="0"/>
        </w:rPr>
        <w:t>The export of commodities, of which primary products (food, raw materials, food products, minerals, and fossil fuels) constitute over three-quarters of the total, provides by far the most important source of foreign exchange earnings for the developing word. (Todaro, 1981)</w:t>
      </w:r>
      <w:r w:rsidR="000300E8">
        <w:rPr>
          <w:b w:val="0"/>
        </w:rPr>
        <w:t>.</w:t>
      </w:r>
      <w:r w:rsidR="00822E4B">
        <w:rPr>
          <w:b w:val="0"/>
        </w:rPr>
        <w:t xml:space="preserve"> </w:t>
      </w:r>
      <w:r w:rsidRPr="00770173">
        <w:rPr>
          <w:b w:val="0"/>
        </w:rPr>
        <w:t xml:space="preserve">The </w:t>
      </w:r>
      <w:r w:rsidR="00013B1A" w:rsidRPr="00770173">
        <w:rPr>
          <w:b w:val="0"/>
        </w:rPr>
        <w:t>dollar</w:t>
      </w:r>
      <w:r w:rsidR="00013B1A">
        <w:rPr>
          <w:b w:val="0"/>
        </w:rPr>
        <w:t>'s</w:t>
      </w:r>
      <w:r w:rsidR="00535976">
        <w:rPr>
          <w:b w:val="0"/>
        </w:rPr>
        <w:t xml:space="preserve"> </w:t>
      </w:r>
      <w:r w:rsidR="00013B1A">
        <w:rPr>
          <w:b w:val="0"/>
        </w:rPr>
        <w:t xml:space="preserve">history </w:t>
      </w:r>
      <w:r w:rsidR="00CE4A30">
        <w:rPr>
          <w:b w:val="0"/>
        </w:rPr>
        <w:t>during the decade divided</w:t>
      </w:r>
      <w:r w:rsidRPr="00770173">
        <w:rPr>
          <w:b w:val="0"/>
        </w:rPr>
        <w:t xml:space="preserve"> into three phases: </w:t>
      </w:r>
      <w:r w:rsidR="00CE4A30">
        <w:rPr>
          <w:b w:val="0"/>
        </w:rPr>
        <w:t xml:space="preserve">First, between </w:t>
      </w:r>
      <w:r w:rsidRPr="00770173">
        <w:rPr>
          <w:b w:val="0"/>
        </w:rPr>
        <w:t xml:space="preserve">1981-84, </w:t>
      </w:r>
      <w:r w:rsidR="00E9353E">
        <w:rPr>
          <w:b w:val="0"/>
        </w:rPr>
        <w:t>at that period</w:t>
      </w:r>
      <w:r w:rsidRPr="00770173">
        <w:rPr>
          <w:b w:val="0"/>
        </w:rPr>
        <w:t xml:space="preserve"> </w:t>
      </w:r>
      <w:r w:rsidR="00E9353E">
        <w:rPr>
          <w:b w:val="0"/>
        </w:rPr>
        <w:t xml:space="preserve">the U.S. dollar </w:t>
      </w:r>
      <w:r w:rsidRPr="00770173">
        <w:rPr>
          <w:b w:val="0"/>
        </w:rPr>
        <w:t xml:space="preserve">appreciated sharply against </w:t>
      </w:r>
      <w:r w:rsidR="00E9353E">
        <w:rPr>
          <w:b w:val="0"/>
        </w:rPr>
        <w:t xml:space="preserve">major </w:t>
      </w:r>
      <w:r w:rsidRPr="00770173">
        <w:rPr>
          <w:b w:val="0"/>
        </w:rPr>
        <w:t>trading partners’ currencies</w:t>
      </w:r>
      <w:r w:rsidR="00E9353E">
        <w:rPr>
          <w:b w:val="0"/>
        </w:rPr>
        <w:t>. Second,</w:t>
      </w:r>
      <w:r w:rsidRPr="00770173">
        <w:rPr>
          <w:b w:val="0"/>
        </w:rPr>
        <w:t xml:space="preserve"> in 1985-86, when the</w:t>
      </w:r>
      <w:r w:rsidR="00AA56BE">
        <w:rPr>
          <w:b w:val="0"/>
        </w:rPr>
        <w:t xml:space="preserve"> value of the</w:t>
      </w:r>
      <w:r w:rsidRPr="00770173">
        <w:rPr>
          <w:b w:val="0"/>
        </w:rPr>
        <w:t xml:space="preserve"> dollar </w:t>
      </w:r>
      <w:r w:rsidR="00AA56BE">
        <w:rPr>
          <w:b w:val="0"/>
        </w:rPr>
        <w:t>depreciated</w:t>
      </w:r>
      <w:r w:rsidR="00E9353E">
        <w:rPr>
          <w:b w:val="0"/>
        </w:rPr>
        <w:t>.</w:t>
      </w:r>
      <w:r w:rsidRPr="00770173">
        <w:rPr>
          <w:b w:val="0"/>
        </w:rPr>
        <w:t xml:space="preserve"> </w:t>
      </w:r>
      <w:r w:rsidR="00E9353E">
        <w:rPr>
          <w:b w:val="0"/>
        </w:rPr>
        <w:t>Third, in</w:t>
      </w:r>
      <w:r w:rsidRPr="00770173">
        <w:rPr>
          <w:b w:val="0"/>
        </w:rPr>
        <w:t xml:space="preserve"> 1987-90, </w:t>
      </w:r>
      <w:r w:rsidR="00E9353E">
        <w:rPr>
          <w:b w:val="0"/>
        </w:rPr>
        <w:t>at that period the</w:t>
      </w:r>
      <w:r w:rsidR="009865A6">
        <w:rPr>
          <w:b w:val="0"/>
        </w:rPr>
        <w:t xml:space="preserve"> fluctuating in the</w:t>
      </w:r>
      <w:r w:rsidRPr="00770173">
        <w:rPr>
          <w:b w:val="0"/>
        </w:rPr>
        <w:t xml:space="preserve"> exchange rate compared to the former roller coaster seemed relatively constant.</w:t>
      </w:r>
    </w:p>
    <w:p w:rsidR="00234536" w:rsidRDefault="003E4AEB" w:rsidP="00822E4B">
      <w:pPr>
        <w:spacing w:after="0" w:line="360" w:lineRule="auto"/>
        <w:jc w:val="both"/>
        <w:rPr>
          <w:b w:val="0"/>
        </w:rPr>
      </w:pPr>
      <w:r>
        <w:rPr>
          <w:b w:val="0"/>
        </w:rPr>
        <w:t>In</w:t>
      </w:r>
      <w:r w:rsidR="00A74499" w:rsidRPr="00770173">
        <w:rPr>
          <w:b w:val="0"/>
        </w:rPr>
        <w:t xml:space="preserve"> 1980 to February 1985,</w:t>
      </w:r>
      <w:r>
        <w:rPr>
          <w:b w:val="0"/>
        </w:rPr>
        <w:t xml:space="preserve"> it's the modern magnitude of the upswing</w:t>
      </w:r>
      <w:r w:rsidR="0024694F">
        <w:rPr>
          <w:b w:val="0"/>
        </w:rPr>
        <w:t xml:space="preserve"> of the dollar</w:t>
      </w:r>
      <w:r>
        <w:rPr>
          <w:b w:val="0"/>
        </w:rPr>
        <w:t xml:space="preserve"> nearly</w:t>
      </w:r>
      <w:r w:rsidR="003857BA">
        <w:rPr>
          <w:b w:val="0"/>
        </w:rPr>
        <w:t xml:space="preserve"> 59 %</w:t>
      </w:r>
      <w:r w:rsidR="00A74499" w:rsidRPr="00770173">
        <w:rPr>
          <w:b w:val="0"/>
        </w:rPr>
        <w:t xml:space="preserve"> in the </w:t>
      </w:r>
      <w:r w:rsidR="003857BA">
        <w:rPr>
          <w:b w:val="0"/>
        </w:rPr>
        <w:t>federal reserve bank's</w:t>
      </w:r>
      <w:r w:rsidR="00A74499" w:rsidRPr="00770173">
        <w:rPr>
          <w:b w:val="0"/>
        </w:rPr>
        <w:t xml:space="preserve"> trade-weighted index</w:t>
      </w:r>
      <w:r w:rsidR="003857BA">
        <w:rPr>
          <w:b w:val="0"/>
        </w:rPr>
        <w:t>, between 1980 to 1985 the exchange rate was a great issue</w:t>
      </w:r>
      <w:r w:rsidR="00A74499" w:rsidRPr="00770173">
        <w:rPr>
          <w:b w:val="0"/>
        </w:rPr>
        <w:t xml:space="preserve">. </w:t>
      </w:r>
      <w:r w:rsidR="00772F84">
        <w:rPr>
          <w:b w:val="0"/>
        </w:rPr>
        <w:t xml:space="preserve">The </w:t>
      </w:r>
      <w:r w:rsidR="003857BA">
        <w:rPr>
          <w:b w:val="0"/>
        </w:rPr>
        <w:t>American</w:t>
      </w:r>
      <w:r w:rsidR="00A74499" w:rsidRPr="00770173">
        <w:rPr>
          <w:b w:val="0"/>
        </w:rPr>
        <w:t xml:space="preserve"> </w:t>
      </w:r>
      <w:r w:rsidR="00772F84">
        <w:rPr>
          <w:b w:val="0"/>
        </w:rPr>
        <w:t>firms and businesses faced a bigger competition from cheaper imports</w:t>
      </w:r>
      <w:r w:rsidR="003857BA">
        <w:rPr>
          <w:b w:val="0"/>
        </w:rPr>
        <w:t xml:space="preserve"> of goods and services</w:t>
      </w:r>
      <w:r w:rsidR="00772F84">
        <w:rPr>
          <w:b w:val="0"/>
        </w:rPr>
        <w:t xml:space="preserve">, and American </w:t>
      </w:r>
      <w:r w:rsidR="00A74499" w:rsidRPr="00770173">
        <w:rPr>
          <w:b w:val="0"/>
        </w:rPr>
        <w:t xml:space="preserve">exporters lost price competitiveness </w:t>
      </w:r>
      <w:r w:rsidR="00772F84">
        <w:rPr>
          <w:b w:val="0"/>
        </w:rPr>
        <w:t>in</w:t>
      </w:r>
      <w:r w:rsidR="00A74499" w:rsidRPr="00770173">
        <w:rPr>
          <w:b w:val="0"/>
        </w:rPr>
        <w:t xml:space="preserve"> world markets, </w:t>
      </w:r>
      <w:r w:rsidR="00772F84">
        <w:rPr>
          <w:b w:val="0"/>
        </w:rPr>
        <w:t xml:space="preserve">in </w:t>
      </w:r>
      <w:r w:rsidR="00582CEA">
        <w:rPr>
          <w:b w:val="0"/>
        </w:rPr>
        <w:t>many</w:t>
      </w:r>
      <w:r w:rsidR="00A74499" w:rsidRPr="00770173">
        <w:rPr>
          <w:b w:val="0"/>
        </w:rPr>
        <w:t xml:space="preserve"> analysts </w:t>
      </w:r>
      <w:r w:rsidR="00772F84">
        <w:rPr>
          <w:b w:val="0"/>
        </w:rPr>
        <w:t xml:space="preserve">showed that </w:t>
      </w:r>
      <w:r w:rsidR="00A74499" w:rsidRPr="00770173">
        <w:rPr>
          <w:b w:val="0"/>
        </w:rPr>
        <w:t xml:space="preserve">the appreciation of the dollar permitting at least three years </w:t>
      </w:r>
      <w:r w:rsidR="003857BA">
        <w:rPr>
          <w:b w:val="0"/>
        </w:rPr>
        <w:t xml:space="preserve">for the usual lag of </w:t>
      </w:r>
      <w:r w:rsidR="00A74499" w:rsidRPr="00770173">
        <w:rPr>
          <w:b w:val="0"/>
        </w:rPr>
        <w:t>in</w:t>
      </w:r>
      <w:r w:rsidR="003857BA">
        <w:rPr>
          <w:b w:val="0"/>
        </w:rPr>
        <w:t xml:space="preserve"> the</w:t>
      </w:r>
      <w:r w:rsidR="00A74499" w:rsidRPr="00770173">
        <w:rPr>
          <w:b w:val="0"/>
        </w:rPr>
        <w:t xml:space="preserve"> international trade</w:t>
      </w:r>
      <w:r w:rsidR="003857BA">
        <w:rPr>
          <w:b w:val="0"/>
        </w:rPr>
        <w:t>,</w:t>
      </w:r>
      <w:r w:rsidR="00772F84">
        <w:rPr>
          <w:b w:val="0"/>
        </w:rPr>
        <w:t xml:space="preserve"> </w:t>
      </w:r>
      <w:r w:rsidR="003857BA">
        <w:rPr>
          <w:b w:val="0"/>
        </w:rPr>
        <w:t>effects</w:t>
      </w:r>
      <w:r w:rsidR="00A74499" w:rsidRPr="00770173">
        <w:rPr>
          <w:b w:val="0"/>
        </w:rPr>
        <w:t xml:space="preserve"> </w:t>
      </w:r>
      <w:r w:rsidR="00570193">
        <w:rPr>
          <w:b w:val="0"/>
        </w:rPr>
        <w:t xml:space="preserve">of that appreciation </w:t>
      </w:r>
      <w:r w:rsidR="00A74499" w:rsidRPr="00770173">
        <w:rPr>
          <w:b w:val="0"/>
        </w:rPr>
        <w:t xml:space="preserve">to be the </w:t>
      </w:r>
      <w:r w:rsidR="00570193">
        <w:rPr>
          <w:b w:val="0"/>
        </w:rPr>
        <w:t>significant</w:t>
      </w:r>
      <w:r w:rsidR="00A74499" w:rsidRPr="00770173">
        <w:rPr>
          <w:b w:val="0"/>
        </w:rPr>
        <w:t xml:space="preserve"> cause of the subsequent deterioration of the U.S. trade deficit,</w:t>
      </w:r>
      <w:r w:rsidR="00570193">
        <w:rPr>
          <w:b w:val="0"/>
        </w:rPr>
        <w:t xml:space="preserve"> between 1982 to 1987</w:t>
      </w:r>
      <w:r w:rsidR="00A74499" w:rsidRPr="00770173">
        <w:rPr>
          <w:b w:val="0"/>
        </w:rPr>
        <w:t xml:space="preserve"> </w:t>
      </w:r>
      <w:r w:rsidR="00772F84">
        <w:rPr>
          <w:b w:val="0"/>
        </w:rPr>
        <w:t xml:space="preserve">nearly </w:t>
      </w:r>
      <w:r w:rsidR="00A74499" w:rsidRPr="00770173">
        <w:rPr>
          <w:b w:val="0"/>
        </w:rPr>
        <w:t>$123 billion</w:t>
      </w:r>
      <w:r w:rsidR="00772F84">
        <w:rPr>
          <w:b w:val="0"/>
        </w:rPr>
        <w:t xml:space="preserve"> </w:t>
      </w:r>
      <w:r w:rsidR="00570193">
        <w:rPr>
          <w:b w:val="0"/>
        </w:rPr>
        <w:t>increased</w:t>
      </w:r>
      <w:r w:rsidR="00A74499" w:rsidRPr="00770173">
        <w:rPr>
          <w:b w:val="0"/>
        </w:rPr>
        <w:t>.</w:t>
      </w:r>
      <w:r w:rsidR="00570193">
        <w:rPr>
          <w:b w:val="0"/>
        </w:rPr>
        <w:t xml:space="preserve"> </w:t>
      </w:r>
      <w:r w:rsidR="00A74499" w:rsidRPr="00770173">
        <w:rPr>
          <w:b w:val="0"/>
        </w:rPr>
        <w:t>(</w:t>
      </w:r>
      <w:r w:rsidR="00191F65">
        <w:rPr>
          <w:b w:val="0"/>
        </w:rPr>
        <w:t xml:space="preserve"> </w:t>
      </w:r>
      <w:r w:rsidR="00D03D2C">
        <w:rPr>
          <w:b w:val="0"/>
        </w:rPr>
        <w:t xml:space="preserve">Feldstein et al., </w:t>
      </w:r>
      <w:r w:rsidR="00A74499" w:rsidRPr="00770173">
        <w:rPr>
          <w:b w:val="0"/>
        </w:rPr>
        <w:t>1994)</w:t>
      </w:r>
      <w:r w:rsidR="00582CEA">
        <w:rPr>
          <w:b w:val="0"/>
        </w:rPr>
        <w:t xml:space="preserve">.  </w:t>
      </w:r>
    </w:p>
    <w:p w:rsidR="00A43191" w:rsidRPr="00770173" w:rsidRDefault="004137F0" w:rsidP="00535976">
      <w:pPr>
        <w:spacing w:line="360" w:lineRule="auto"/>
        <w:jc w:val="both"/>
        <w:rPr>
          <w:b w:val="0"/>
        </w:rPr>
      </w:pPr>
      <w:r>
        <w:rPr>
          <w:b w:val="0"/>
        </w:rPr>
        <w:t>In theory, a weaker dollar should reduce demand for American imports, and in</w:t>
      </w:r>
      <w:r w:rsidR="00C6497D">
        <w:rPr>
          <w:b w:val="0"/>
        </w:rPr>
        <w:t>crease demand for goods by raising</w:t>
      </w:r>
      <w:r>
        <w:rPr>
          <w:b w:val="0"/>
        </w:rPr>
        <w:t xml:space="preserve"> the cost of foreign </w:t>
      </w:r>
      <w:r w:rsidR="00822E4B">
        <w:rPr>
          <w:b w:val="0"/>
        </w:rPr>
        <w:t>goods for American consumers and</w:t>
      </w:r>
      <w:r>
        <w:rPr>
          <w:b w:val="0"/>
        </w:rPr>
        <w:t xml:space="preserve"> encouraging export to become more price-competitive abroad. Thus, </w:t>
      </w:r>
      <w:r w:rsidR="00A43191">
        <w:rPr>
          <w:b w:val="0"/>
        </w:rPr>
        <w:t xml:space="preserve">the depreciation in the value of the dollar is a significant role in increasing </w:t>
      </w:r>
      <w:r w:rsidR="00071000">
        <w:rPr>
          <w:b w:val="0"/>
        </w:rPr>
        <w:t xml:space="preserve">the international trade competitiveness for the American producers. </w:t>
      </w:r>
      <w:r w:rsidR="00A74499" w:rsidRPr="00770173">
        <w:rPr>
          <w:b w:val="0"/>
        </w:rPr>
        <w:t>( Jabara</w:t>
      </w:r>
      <w:r w:rsidR="000300E8">
        <w:rPr>
          <w:b w:val="0"/>
        </w:rPr>
        <w:t xml:space="preserve">, </w:t>
      </w:r>
      <w:r w:rsidR="00A74499" w:rsidRPr="00770173">
        <w:rPr>
          <w:b w:val="0"/>
        </w:rPr>
        <w:t>2009)</w:t>
      </w:r>
      <w:r w:rsidR="00A33DAC">
        <w:rPr>
          <w:b w:val="0"/>
        </w:rPr>
        <w:t>.</w:t>
      </w:r>
    </w:p>
    <w:p w:rsidR="00A74499" w:rsidRDefault="00A74499" w:rsidP="00535976">
      <w:pPr>
        <w:spacing w:line="360" w:lineRule="auto"/>
        <w:jc w:val="both"/>
        <w:rPr>
          <w:b w:val="0"/>
        </w:rPr>
      </w:pPr>
      <w:r w:rsidRPr="00770173">
        <w:rPr>
          <w:b w:val="0"/>
        </w:rPr>
        <w:t>the exchange rate determination</w:t>
      </w:r>
      <w:r w:rsidR="008263D2">
        <w:rPr>
          <w:b w:val="0"/>
        </w:rPr>
        <w:t xml:space="preserve"> </w:t>
      </w:r>
      <w:r w:rsidR="008263D2" w:rsidRPr="00770173">
        <w:rPr>
          <w:b w:val="0"/>
        </w:rPr>
        <w:t xml:space="preserve">play an important role </w:t>
      </w:r>
      <w:r w:rsidR="008263D2">
        <w:rPr>
          <w:b w:val="0"/>
        </w:rPr>
        <w:t xml:space="preserve">by </w:t>
      </w:r>
      <w:r w:rsidR="008263D2" w:rsidRPr="00770173">
        <w:rPr>
          <w:b w:val="0"/>
        </w:rPr>
        <w:t>Central Banks</w:t>
      </w:r>
      <w:r w:rsidRPr="00770173">
        <w:rPr>
          <w:b w:val="0"/>
        </w:rPr>
        <w:t>; they have the direct intervention</w:t>
      </w:r>
      <w:r w:rsidR="008263D2">
        <w:rPr>
          <w:b w:val="0"/>
        </w:rPr>
        <w:t xml:space="preserve"> such as </w:t>
      </w:r>
      <w:r w:rsidRPr="00770173">
        <w:rPr>
          <w:b w:val="0"/>
        </w:rPr>
        <w:t>buying and selling fore</w:t>
      </w:r>
      <w:r w:rsidR="00F864D2">
        <w:rPr>
          <w:b w:val="0"/>
        </w:rPr>
        <w:t>ign currencies and</w:t>
      </w:r>
      <w:r w:rsidRPr="00770173">
        <w:rPr>
          <w:b w:val="0"/>
        </w:rPr>
        <w:t xml:space="preserve"> indirect intervention </w:t>
      </w:r>
      <w:r w:rsidR="008263D2">
        <w:rPr>
          <w:b w:val="0"/>
        </w:rPr>
        <w:t xml:space="preserve">to </w:t>
      </w:r>
      <w:r w:rsidR="00F864D2">
        <w:rPr>
          <w:b w:val="0"/>
        </w:rPr>
        <w:t>affecting</w:t>
      </w:r>
      <w:r w:rsidRPr="00770173">
        <w:rPr>
          <w:b w:val="0"/>
        </w:rPr>
        <w:t xml:space="preserve"> the structures</w:t>
      </w:r>
      <w:r w:rsidR="008263D2">
        <w:rPr>
          <w:b w:val="0"/>
        </w:rPr>
        <w:t xml:space="preserve"> of</w:t>
      </w:r>
      <w:r w:rsidR="00F864D2">
        <w:rPr>
          <w:b w:val="0"/>
        </w:rPr>
        <w:t xml:space="preserve"> the interest rate in the short run</w:t>
      </w:r>
      <w:r w:rsidR="008263D2">
        <w:rPr>
          <w:b w:val="0"/>
        </w:rPr>
        <w:t>.</w:t>
      </w:r>
      <w:r w:rsidR="00F864D2">
        <w:rPr>
          <w:b w:val="0"/>
        </w:rPr>
        <w:t xml:space="preserve"> </w:t>
      </w:r>
      <w:r w:rsidRPr="00770173">
        <w:rPr>
          <w:b w:val="0"/>
        </w:rPr>
        <w:t>(Jansen</w:t>
      </w:r>
      <w:r w:rsidR="000300E8">
        <w:rPr>
          <w:b w:val="0"/>
        </w:rPr>
        <w:t xml:space="preserve">, </w:t>
      </w:r>
      <w:r w:rsidRPr="00770173">
        <w:rPr>
          <w:b w:val="0"/>
        </w:rPr>
        <w:t>2011).</w:t>
      </w:r>
    </w:p>
    <w:p w:rsidR="00F44F28" w:rsidRDefault="008263D2" w:rsidP="00F44F28">
      <w:pPr>
        <w:spacing w:line="360" w:lineRule="auto"/>
        <w:jc w:val="both"/>
        <w:rPr>
          <w:b w:val="0"/>
        </w:rPr>
      </w:pPr>
      <w:r>
        <w:rPr>
          <w:b w:val="0"/>
        </w:rPr>
        <w:lastRenderedPageBreak/>
        <w:t xml:space="preserve">We have two main </w:t>
      </w:r>
      <w:r w:rsidR="00522AF5">
        <w:rPr>
          <w:b w:val="0"/>
        </w:rPr>
        <w:t xml:space="preserve">systems to determine </w:t>
      </w:r>
      <w:r w:rsidR="00A74499" w:rsidRPr="00770173">
        <w:rPr>
          <w:b w:val="0"/>
        </w:rPr>
        <w:t xml:space="preserve">the exchange rate between </w:t>
      </w:r>
      <w:r w:rsidR="00522AF5">
        <w:rPr>
          <w:b w:val="0"/>
        </w:rPr>
        <w:t>countries. First,  fixed exchange rate system.</w:t>
      </w:r>
      <w:r w:rsidR="00A74499" w:rsidRPr="00770173">
        <w:rPr>
          <w:b w:val="0"/>
        </w:rPr>
        <w:t xml:space="preserve"> </w:t>
      </w:r>
      <w:r w:rsidR="00522AF5">
        <w:rPr>
          <w:b w:val="0"/>
        </w:rPr>
        <w:t>S</w:t>
      </w:r>
      <w:r w:rsidR="00A74499" w:rsidRPr="00770173">
        <w:rPr>
          <w:b w:val="0"/>
        </w:rPr>
        <w:t>econd</w:t>
      </w:r>
      <w:r w:rsidR="00522AF5">
        <w:rPr>
          <w:b w:val="0"/>
        </w:rPr>
        <w:t>,</w:t>
      </w:r>
      <w:r w:rsidR="00A74499" w:rsidRPr="00770173">
        <w:rPr>
          <w:b w:val="0"/>
        </w:rPr>
        <w:t xml:space="preserve"> floating exchange rate system.</w:t>
      </w:r>
      <w:r w:rsidR="00522AF5">
        <w:rPr>
          <w:b w:val="0"/>
        </w:rPr>
        <w:t xml:space="preserve"> </w:t>
      </w:r>
      <w:r w:rsidR="0073668E">
        <w:rPr>
          <w:b w:val="0"/>
        </w:rPr>
        <w:t xml:space="preserve">After the collapse of the Breton Woods system in 1973, the floating exchange rate takes control in the world. the value of US dollar determined by supply and demand on the US currency in the market and major international banks. In many countries in the world are continuously using fixed exchange rate system such as Iraq and Lebanon. </w:t>
      </w:r>
      <w:r w:rsidR="00A74499" w:rsidRPr="00770173">
        <w:rPr>
          <w:b w:val="0"/>
        </w:rPr>
        <w:t>(Surano</w:t>
      </w:r>
      <w:r w:rsidR="00991339">
        <w:rPr>
          <w:b w:val="0"/>
        </w:rPr>
        <w:t>vic</w:t>
      </w:r>
      <w:r w:rsidR="000300E8">
        <w:rPr>
          <w:b w:val="0"/>
        </w:rPr>
        <w:t xml:space="preserve">, </w:t>
      </w:r>
      <w:r w:rsidR="00A74499" w:rsidRPr="00770173">
        <w:rPr>
          <w:b w:val="0"/>
        </w:rPr>
        <w:t>2012)</w:t>
      </w:r>
      <w:r w:rsidR="00322711">
        <w:rPr>
          <w:b w:val="0"/>
        </w:rPr>
        <w:t>.</w:t>
      </w:r>
    </w:p>
    <w:p w:rsidR="00322711" w:rsidRDefault="00322711" w:rsidP="00F44F28">
      <w:pPr>
        <w:spacing w:line="360" w:lineRule="auto"/>
        <w:jc w:val="both"/>
        <w:rPr>
          <w:b w:val="0"/>
        </w:rPr>
      </w:pPr>
      <w:r>
        <w:rPr>
          <w:b w:val="0"/>
        </w:rPr>
        <w:t xml:space="preserve">Most American people benefited from division labor and international trade by participating in the global community with the comparative advantage within which the groups and individuals sell what they can produce. Interests can gain from import restrictions between communities and nations. In new economic theory recognizes trade barriers </w:t>
      </w:r>
      <w:r w:rsidR="004B79D4">
        <w:rPr>
          <w:b w:val="0"/>
        </w:rPr>
        <w:t xml:space="preserve">might affect negatively on nations' interests in the world. in </w:t>
      </w:r>
      <w:r w:rsidR="00BC1814">
        <w:rPr>
          <w:b w:val="0"/>
        </w:rPr>
        <w:t xml:space="preserve">the </w:t>
      </w:r>
      <w:r w:rsidR="004B79D4">
        <w:rPr>
          <w:b w:val="0"/>
        </w:rPr>
        <w:t>open economy an</w:t>
      </w:r>
      <w:r w:rsidR="00BC1814">
        <w:rPr>
          <w:b w:val="0"/>
        </w:rPr>
        <w:t>d</w:t>
      </w:r>
      <w:r w:rsidR="004B79D4">
        <w:rPr>
          <w:b w:val="0"/>
        </w:rPr>
        <w:t xml:space="preserve"> open trade operated by maximizing welfare and economic efficiency to</w:t>
      </w:r>
      <w:r w:rsidR="00BC1814">
        <w:rPr>
          <w:b w:val="0"/>
        </w:rPr>
        <w:t xml:space="preserve"> the</w:t>
      </w:r>
      <w:r w:rsidR="004B79D4">
        <w:rPr>
          <w:b w:val="0"/>
        </w:rPr>
        <w:t xml:space="preserve"> standard of living in the world.</w:t>
      </w:r>
    </w:p>
    <w:p w:rsidR="004B79D4" w:rsidRDefault="004B79D4" w:rsidP="00F44F28">
      <w:pPr>
        <w:spacing w:line="360" w:lineRule="auto"/>
        <w:jc w:val="both"/>
        <w:rPr>
          <w:b w:val="0"/>
        </w:rPr>
      </w:pPr>
      <w:r>
        <w:rPr>
          <w:b w:val="0"/>
        </w:rPr>
        <w:t>Free trade did not institute by postwar liberalization, visible and invisible of countries barriers in imports brought freer trade and contributing to the volume of international commerce and prosperity and growth.</w:t>
      </w:r>
    </w:p>
    <w:p w:rsidR="00F44F28" w:rsidRDefault="007769C1" w:rsidP="00F44F28">
      <w:pPr>
        <w:spacing w:line="360" w:lineRule="auto"/>
        <w:jc w:val="both"/>
        <w:rPr>
          <w:b w:val="0"/>
        </w:rPr>
      </w:pPr>
      <w:r>
        <w:rPr>
          <w:b w:val="0"/>
        </w:rPr>
        <w:t xml:space="preserve">The international economic with freer trade had stronger domestic support in different countries and regimes. With the internationalization </w:t>
      </w:r>
      <w:r w:rsidR="00BC1814">
        <w:rPr>
          <w:b w:val="0"/>
        </w:rPr>
        <w:t>of</w:t>
      </w:r>
      <w:r>
        <w:rPr>
          <w:b w:val="0"/>
        </w:rPr>
        <w:t xml:space="preserve"> the American economy, trade increased and increasing more and more firms and workers to foreign competition and increasing total US output of goods</w:t>
      </w:r>
      <w:r w:rsidR="00AD7D89">
        <w:rPr>
          <w:b w:val="0"/>
        </w:rPr>
        <w:t>.</w:t>
      </w:r>
    </w:p>
    <w:p w:rsidR="00322711" w:rsidRDefault="00B370BC" w:rsidP="00F44F28">
      <w:pPr>
        <w:spacing w:line="360" w:lineRule="auto"/>
        <w:jc w:val="both"/>
        <w:rPr>
          <w:b w:val="0"/>
        </w:rPr>
      </w:pPr>
      <w:r>
        <w:rPr>
          <w:b w:val="0"/>
        </w:rPr>
        <w:t xml:space="preserve">This research paper tells the story of trade developments in the US and the role and record of the decades of American trade and businesses activity, and how they participated to increasing welfare and standard living for American </w:t>
      </w:r>
      <w:r w:rsidR="001E5D73">
        <w:rPr>
          <w:b w:val="0"/>
        </w:rPr>
        <w:t>people</w:t>
      </w:r>
      <w:r w:rsidR="00AD7D89">
        <w:rPr>
          <w:b w:val="0"/>
        </w:rPr>
        <w:t>.</w:t>
      </w:r>
      <w:r w:rsidR="001E5D73">
        <w:rPr>
          <w:b w:val="0"/>
        </w:rPr>
        <w:t xml:space="preserve"> (</w:t>
      </w:r>
      <w:r>
        <w:rPr>
          <w:b w:val="0"/>
        </w:rPr>
        <w:t>Destler, 2005)</w:t>
      </w:r>
      <w:r w:rsidR="004C74CF">
        <w:rPr>
          <w:b w:val="0"/>
        </w:rPr>
        <w:t>.</w:t>
      </w:r>
    </w:p>
    <w:p w:rsidR="00AC5F4F" w:rsidRDefault="00AC5F4F" w:rsidP="00F44F28">
      <w:pPr>
        <w:spacing w:line="360" w:lineRule="auto"/>
        <w:jc w:val="both"/>
        <w:rPr>
          <w:b w:val="0"/>
        </w:rPr>
      </w:pPr>
    </w:p>
    <w:p w:rsidR="00AC5F4F" w:rsidRPr="00F44F28" w:rsidRDefault="00AC5F4F" w:rsidP="00F44F28">
      <w:pPr>
        <w:spacing w:line="360" w:lineRule="auto"/>
        <w:jc w:val="both"/>
        <w:rPr>
          <w:b w:val="0"/>
        </w:rPr>
      </w:pPr>
    </w:p>
    <w:p w:rsidR="000C7FC6" w:rsidRDefault="000C7FC6" w:rsidP="000C7FC6">
      <w:pPr>
        <w:spacing w:line="360" w:lineRule="auto"/>
        <w:jc w:val="both"/>
      </w:pPr>
    </w:p>
    <w:p w:rsidR="000C7FC6" w:rsidRDefault="000C7FC6" w:rsidP="00845CC7">
      <w:pPr>
        <w:pStyle w:val="Heading1"/>
        <w:spacing w:before="120" w:after="120"/>
        <w:jc w:val="both"/>
      </w:pPr>
      <w:bookmarkStart w:id="11" w:name="_Toc487609200"/>
      <w:r>
        <w:lastRenderedPageBreak/>
        <w:t>1.2</w:t>
      </w:r>
      <w:r w:rsidRPr="00EB07CF">
        <w:t xml:space="preserve"> Review of the Research</w:t>
      </w:r>
      <w:bookmarkEnd w:id="11"/>
    </w:p>
    <w:p w:rsidR="00184039" w:rsidRDefault="00864D08" w:rsidP="00087E50">
      <w:pPr>
        <w:spacing w:line="360" w:lineRule="auto"/>
        <w:jc w:val="both"/>
        <w:rPr>
          <w:b w:val="0"/>
        </w:rPr>
      </w:pPr>
      <w:r>
        <w:rPr>
          <w:b w:val="0"/>
        </w:rPr>
        <w:t xml:space="preserve">In our research paper </w:t>
      </w:r>
      <w:r w:rsidR="008A571E">
        <w:rPr>
          <w:b w:val="0"/>
        </w:rPr>
        <w:t>found that the variables such as export, import exchange rate, and consumer price index have affected the G</w:t>
      </w:r>
      <w:r w:rsidR="00184039">
        <w:rPr>
          <w:b w:val="0"/>
        </w:rPr>
        <w:t>DP in the long run in the U.S. M</w:t>
      </w:r>
      <w:r w:rsidR="008A571E">
        <w:rPr>
          <w:b w:val="0"/>
        </w:rPr>
        <w:t>oreover the R-squar</w:t>
      </w:r>
      <w:r w:rsidR="00184039">
        <w:rPr>
          <w:b w:val="0"/>
        </w:rPr>
        <w:t>e</w:t>
      </w:r>
      <w:r w:rsidR="008A571E">
        <w:rPr>
          <w:b w:val="0"/>
        </w:rPr>
        <w:t>d is relatively high is 83 percent and adjusted R-squar</w:t>
      </w:r>
      <w:r w:rsidR="00184039">
        <w:rPr>
          <w:b w:val="0"/>
        </w:rPr>
        <w:t>e</w:t>
      </w:r>
      <w:r w:rsidR="00BA662B">
        <w:rPr>
          <w:b w:val="0"/>
        </w:rPr>
        <w:t xml:space="preserve">d is </w:t>
      </w:r>
      <w:r w:rsidR="00223456">
        <w:rPr>
          <w:b w:val="0"/>
        </w:rPr>
        <w:t>76 percent</w:t>
      </w:r>
      <w:r w:rsidR="00BA662B">
        <w:rPr>
          <w:b w:val="0"/>
        </w:rPr>
        <w:t>.</w:t>
      </w:r>
      <w:r w:rsidR="00223456">
        <w:rPr>
          <w:b w:val="0"/>
        </w:rPr>
        <w:t xml:space="preserve"> A</w:t>
      </w:r>
      <w:r w:rsidR="008A571E">
        <w:rPr>
          <w:b w:val="0"/>
        </w:rPr>
        <w:t>dditionally</w:t>
      </w:r>
      <w:r w:rsidR="007B7346">
        <w:rPr>
          <w:b w:val="0"/>
        </w:rPr>
        <w:t>,</w:t>
      </w:r>
      <w:r w:rsidR="008A571E">
        <w:rPr>
          <w:b w:val="0"/>
        </w:rPr>
        <w:t xml:space="preserve"> the probability </w:t>
      </w:r>
      <w:r w:rsidR="008F61B6">
        <w:rPr>
          <w:b w:val="0"/>
        </w:rPr>
        <w:t>is 0.000 is a good sign and serial correlation test is equal 93 percent and</w:t>
      </w:r>
      <w:r w:rsidR="00647460">
        <w:rPr>
          <w:b w:val="0"/>
        </w:rPr>
        <w:t xml:space="preserve"> h</w:t>
      </w:r>
      <w:r w:rsidR="00223456">
        <w:rPr>
          <w:b w:val="0"/>
        </w:rPr>
        <w:t>eteroskedas</w:t>
      </w:r>
      <w:r w:rsidR="008F61B6">
        <w:rPr>
          <w:b w:val="0"/>
        </w:rPr>
        <w:t xml:space="preserve">ticity white test is equal 52 percent an additional </w:t>
      </w:r>
      <w:r w:rsidR="001D478B">
        <w:rPr>
          <w:b w:val="0"/>
        </w:rPr>
        <w:t>the het</w:t>
      </w:r>
      <w:r w:rsidR="00BA662B">
        <w:rPr>
          <w:b w:val="0"/>
        </w:rPr>
        <w:t>eroskedacticity breusch- pegan G</w:t>
      </w:r>
      <w:r w:rsidR="001D478B">
        <w:rPr>
          <w:b w:val="0"/>
        </w:rPr>
        <w:t>odfrey is equal 24 percent.</w:t>
      </w:r>
      <w:r w:rsidR="00046613">
        <w:rPr>
          <w:b w:val="0"/>
        </w:rPr>
        <w:t xml:space="preserve"> </w:t>
      </w:r>
      <w:r w:rsidR="00647460">
        <w:rPr>
          <w:b w:val="0"/>
        </w:rPr>
        <w:t>If increase CPI by one percent that affects to decrease GDP by (-0.227) percent, if increase exchange rate by one percent decrease</w:t>
      </w:r>
      <w:r w:rsidR="00087E50">
        <w:rPr>
          <w:b w:val="0"/>
        </w:rPr>
        <w:t>s</w:t>
      </w:r>
      <w:r w:rsidR="00647460">
        <w:rPr>
          <w:b w:val="0"/>
        </w:rPr>
        <w:t xml:space="preserve"> the GDP by (-0.693) percent, if increase export by one percent also, incr</w:t>
      </w:r>
      <w:r w:rsidR="00087E50">
        <w:rPr>
          <w:b w:val="0"/>
        </w:rPr>
        <w:t>ease the GDP by (4.478) percent. However,</w:t>
      </w:r>
      <w:r w:rsidR="00647460">
        <w:rPr>
          <w:b w:val="0"/>
        </w:rPr>
        <w:t xml:space="preserve"> increase the import </w:t>
      </w:r>
      <w:r w:rsidR="00087E50">
        <w:rPr>
          <w:b w:val="0"/>
        </w:rPr>
        <w:t>of</w:t>
      </w:r>
      <w:r w:rsidR="00647460">
        <w:rPr>
          <w:b w:val="0"/>
        </w:rPr>
        <w:t xml:space="preserve"> one percent decrease the GDP by (-4.209) percent. In our research paper found that </w:t>
      </w:r>
      <w:r w:rsidR="00095654">
        <w:rPr>
          <w:b w:val="0"/>
        </w:rPr>
        <w:t>the U</w:t>
      </w:r>
      <w:r w:rsidR="00151812">
        <w:rPr>
          <w:b w:val="0"/>
        </w:rPr>
        <w:t>S economy</w:t>
      </w:r>
      <w:r w:rsidR="00095654">
        <w:rPr>
          <w:b w:val="0"/>
        </w:rPr>
        <w:t xml:space="preserve"> has current account deficit and</w:t>
      </w:r>
      <w:r w:rsidR="00151812">
        <w:rPr>
          <w:b w:val="0"/>
        </w:rPr>
        <w:t xml:space="preserve"> imports are more than exports M</w:t>
      </w:r>
      <w:r w:rsidR="00095654">
        <w:rPr>
          <w:b w:val="0"/>
        </w:rPr>
        <w:t>oreover, the relationship between GDP and export is positive sign increasing the e</w:t>
      </w:r>
      <w:r w:rsidR="00151812">
        <w:rPr>
          <w:b w:val="0"/>
        </w:rPr>
        <w:t>xport leads to increase the GDP.</w:t>
      </w:r>
      <w:r w:rsidR="00095654">
        <w:rPr>
          <w:b w:val="0"/>
        </w:rPr>
        <w:t xml:space="preserve"> </w:t>
      </w:r>
      <w:r w:rsidR="00793E8B">
        <w:rPr>
          <w:b w:val="0"/>
        </w:rPr>
        <w:t>However,</w:t>
      </w:r>
      <w:r w:rsidR="00151812">
        <w:rPr>
          <w:b w:val="0"/>
        </w:rPr>
        <w:t xml:space="preserve"> </w:t>
      </w:r>
      <w:r w:rsidR="00095654">
        <w:rPr>
          <w:b w:val="0"/>
        </w:rPr>
        <w:t xml:space="preserve">the value of </w:t>
      </w:r>
      <w:r w:rsidR="00C66A9D">
        <w:rPr>
          <w:b w:val="0"/>
        </w:rPr>
        <w:t xml:space="preserve">the </w:t>
      </w:r>
      <w:r w:rsidR="00095654">
        <w:rPr>
          <w:b w:val="0"/>
        </w:rPr>
        <w:t>dollar is very high that affects on American domestic products and shift of</w:t>
      </w:r>
      <w:r w:rsidR="00151812">
        <w:rPr>
          <w:b w:val="0"/>
        </w:rPr>
        <w:t xml:space="preserve"> the</w:t>
      </w:r>
      <w:r w:rsidR="00095654">
        <w:rPr>
          <w:b w:val="0"/>
        </w:rPr>
        <w:t xml:space="preserve"> American domestic demand to foreign products</w:t>
      </w:r>
      <w:r w:rsidR="00151812">
        <w:rPr>
          <w:b w:val="0"/>
        </w:rPr>
        <w:t xml:space="preserve"> that affect</w:t>
      </w:r>
      <w:r w:rsidR="00C66A9D">
        <w:rPr>
          <w:b w:val="0"/>
        </w:rPr>
        <w:t xml:space="preserve"> on Balance of Payment deficit</w:t>
      </w:r>
      <w:r w:rsidR="00095654">
        <w:rPr>
          <w:b w:val="0"/>
        </w:rPr>
        <w:t xml:space="preserve">. </w:t>
      </w:r>
      <w:r w:rsidR="00046613">
        <w:rPr>
          <w:b w:val="0"/>
        </w:rPr>
        <w:t>M</w:t>
      </w:r>
      <w:r w:rsidR="00BA662B">
        <w:rPr>
          <w:b w:val="0"/>
        </w:rPr>
        <w:t>cteer, B. (2008) in his paper "I</w:t>
      </w:r>
      <w:r w:rsidR="00046613">
        <w:rPr>
          <w:b w:val="0"/>
        </w:rPr>
        <w:t>mpact of the foreign trade on the economy in the U.S</w:t>
      </w:r>
      <w:r w:rsidR="00223456">
        <w:rPr>
          <w:b w:val="0"/>
        </w:rPr>
        <w:t>" found out that imports exceed</w:t>
      </w:r>
      <w:r w:rsidR="00046613">
        <w:rPr>
          <w:b w:val="0"/>
        </w:rPr>
        <w:t xml:space="preserve"> exports an</w:t>
      </w:r>
      <w:r w:rsidR="00BA662B">
        <w:rPr>
          <w:b w:val="0"/>
        </w:rPr>
        <w:t>d</w:t>
      </w:r>
      <w:r w:rsidR="00046613">
        <w:rPr>
          <w:b w:val="0"/>
        </w:rPr>
        <w:t xml:space="preserve"> in 2007, exports contributed to GDP by 12 percent and imports were 17 percent. Zhao, C. (n.d.) " How does the US t</w:t>
      </w:r>
      <w:r w:rsidR="00476833">
        <w:rPr>
          <w:b w:val="0"/>
        </w:rPr>
        <w:t xml:space="preserve">rade deficit affect US businesses and consumers"? in his paper found out that the United States has trade deficit because the American import </w:t>
      </w:r>
      <w:r w:rsidR="00223456">
        <w:rPr>
          <w:b w:val="0"/>
        </w:rPr>
        <w:t>is</w:t>
      </w:r>
      <w:r w:rsidR="001728C6">
        <w:rPr>
          <w:b w:val="0"/>
        </w:rPr>
        <w:t xml:space="preserve"> greater than export an additional</w:t>
      </w:r>
      <w:r w:rsidR="00476833">
        <w:rPr>
          <w:b w:val="0"/>
        </w:rPr>
        <w:t xml:space="preserve"> creat</w:t>
      </w:r>
      <w:r w:rsidR="001728C6">
        <w:rPr>
          <w:b w:val="0"/>
        </w:rPr>
        <w:t xml:space="preserve">ed a negative </w:t>
      </w:r>
      <w:r w:rsidR="00476833">
        <w:rPr>
          <w:b w:val="0"/>
        </w:rPr>
        <w:t xml:space="preserve">value into the US current </w:t>
      </w:r>
      <w:r w:rsidR="00223456">
        <w:rPr>
          <w:b w:val="0"/>
        </w:rPr>
        <w:t>account of balance of payments</w:t>
      </w:r>
      <w:r w:rsidR="001728C6">
        <w:rPr>
          <w:b w:val="0"/>
        </w:rPr>
        <w:t>,</w:t>
      </w:r>
      <w:r w:rsidR="00223456">
        <w:rPr>
          <w:b w:val="0"/>
        </w:rPr>
        <w:t xml:space="preserve"> M</w:t>
      </w:r>
      <w:r w:rsidR="00476833">
        <w:rPr>
          <w:b w:val="0"/>
        </w:rPr>
        <w:t>oreover</w:t>
      </w:r>
      <w:r w:rsidR="001728C6">
        <w:rPr>
          <w:b w:val="0"/>
        </w:rPr>
        <w:t>,</w:t>
      </w:r>
      <w:r w:rsidR="00476833">
        <w:rPr>
          <w:b w:val="0"/>
        </w:rPr>
        <w:t xml:space="preserve"> the foreign goods and services are cheaper than domestic goods and services, the American people can get foreign goods cheaper rather than</w:t>
      </w:r>
      <w:r w:rsidR="00460E87">
        <w:rPr>
          <w:b w:val="0"/>
        </w:rPr>
        <w:t xml:space="preserve"> buy</w:t>
      </w:r>
      <w:r w:rsidR="00476833">
        <w:rPr>
          <w:b w:val="0"/>
        </w:rPr>
        <w:t xml:space="preserve"> American goods and services. Heim. J. J.</w:t>
      </w:r>
      <w:r w:rsidR="00D94CA8">
        <w:rPr>
          <w:b w:val="0"/>
        </w:rPr>
        <w:t xml:space="preserve"> (2009) " The real exchange rate and the U.S. economy 200-2008" in his paper found out that the effects </w:t>
      </w:r>
      <w:r w:rsidR="00223456">
        <w:rPr>
          <w:b w:val="0"/>
        </w:rPr>
        <w:t>of exports to GDP are</w:t>
      </w:r>
      <w:r w:rsidR="00540F5D">
        <w:rPr>
          <w:b w:val="0"/>
        </w:rPr>
        <w:t xml:space="preserve"> positive.</w:t>
      </w:r>
    </w:p>
    <w:p w:rsidR="00095654" w:rsidRDefault="00095654" w:rsidP="00095654">
      <w:pPr>
        <w:spacing w:line="360" w:lineRule="auto"/>
        <w:jc w:val="both"/>
        <w:rPr>
          <w:b w:val="0"/>
        </w:rPr>
      </w:pPr>
    </w:p>
    <w:p w:rsidR="00095654" w:rsidRDefault="00095654" w:rsidP="00095654">
      <w:pPr>
        <w:spacing w:line="360" w:lineRule="auto"/>
        <w:jc w:val="both"/>
        <w:rPr>
          <w:b w:val="0"/>
        </w:rPr>
      </w:pPr>
    </w:p>
    <w:p w:rsidR="00095654" w:rsidRDefault="00095654" w:rsidP="00095654">
      <w:pPr>
        <w:spacing w:line="360" w:lineRule="auto"/>
        <w:jc w:val="both"/>
        <w:rPr>
          <w:b w:val="0"/>
        </w:rPr>
      </w:pPr>
    </w:p>
    <w:p w:rsidR="00A74499" w:rsidRPr="00184039" w:rsidRDefault="000C7FC6" w:rsidP="00845CC7">
      <w:pPr>
        <w:pStyle w:val="Heading1"/>
        <w:spacing w:before="120" w:after="120"/>
        <w:jc w:val="left"/>
      </w:pPr>
      <w:bookmarkStart w:id="12" w:name="_Toc487609201"/>
      <w:r>
        <w:lastRenderedPageBreak/>
        <w:t>1.3</w:t>
      </w:r>
      <w:r w:rsidR="00464BA1" w:rsidRPr="002F1E12">
        <w:t xml:space="preserve"> Report </w:t>
      </w:r>
      <w:r w:rsidR="00A74499" w:rsidRPr="002F1E12">
        <w:t>of Research Problem</w:t>
      </w:r>
      <w:bookmarkEnd w:id="12"/>
    </w:p>
    <w:p w:rsidR="00A74499" w:rsidRPr="00770173" w:rsidRDefault="00A74499" w:rsidP="00535976">
      <w:pPr>
        <w:spacing w:line="360" w:lineRule="auto"/>
        <w:jc w:val="both"/>
        <w:rPr>
          <w:b w:val="0"/>
        </w:rPr>
      </w:pPr>
      <w:r w:rsidRPr="00770173">
        <w:rPr>
          <w:b w:val="0"/>
        </w:rPr>
        <w:t xml:space="preserve">Some of the </w:t>
      </w:r>
      <w:r w:rsidR="00DD72A2">
        <w:rPr>
          <w:b w:val="0"/>
        </w:rPr>
        <w:t>research paper</w:t>
      </w:r>
      <w:r w:rsidRPr="00770173">
        <w:rPr>
          <w:b w:val="0"/>
        </w:rPr>
        <w:t xml:space="preserve"> are suffering from serial correlations in their estimation and a very </w:t>
      </w:r>
      <w:r w:rsidR="003C58EA">
        <w:rPr>
          <w:b w:val="0"/>
        </w:rPr>
        <w:t>low</w:t>
      </w:r>
      <w:r w:rsidRPr="00770173">
        <w:rPr>
          <w:b w:val="0"/>
        </w:rPr>
        <w:t xml:space="preserve"> R2 and adjusted R2 while most of the variables are found to be insignificant, we have many ways to decrease the serial correlation one of these ways are to use the lag or difference value of the explanatory variables.</w:t>
      </w:r>
    </w:p>
    <w:p w:rsidR="00A74499" w:rsidRPr="00770173" w:rsidRDefault="00A74499" w:rsidP="00535976">
      <w:pPr>
        <w:spacing w:line="360" w:lineRule="auto"/>
        <w:jc w:val="both"/>
        <w:rPr>
          <w:b w:val="0"/>
        </w:rPr>
      </w:pPr>
      <w:r w:rsidRPr="00770173">
        <w:rPr>
          <w:b w:val="0"/>
        </w:rPr>
        <w:t xml:space="preserve">In most previous studies, lag length selection is not clearly defined criteria. But in our study will look into it. In our test found the variables to be non-stationary in level but indifference. In situations where the variables </w:t>
      </w:r>
      <w:r w:rsidR="005A7C67">
        <w:rPr>
          <w:b w:val="0"/>
        </w:rPr>
        <w:t xml:space="preserve">have stationarity </w:t>
      </w:r>
      <w:r w:rsidRPr="00770173">
        <w:rPr>
          <w:b w:val="0"/>
        </w:rPr>
        <w:t>I(1), Vector Error Correction Model is better suited if there is long run Cointegrating relationship or VAR if there is no long run relationship. Therefore, in our study will correct this problem by choosing the most suitable method of estimation.</w:t>
      </w:r>
    </w:p>
    <w:p w:rsidR="00013B1A" w:rsidRDefault="00A74499" w:rsidP="00535976">
      <w:pPr>
        <w:spacing w:line="360" w:lineRule="auto"/>
        <w:jc w:val="both"/>
        <w:rPr>
          <w:b w:val="0"/>
        </w:rPr>
      </w:pPr>
      <w:r w:rsidRPr="00770173">
        <w:rPr>
          <w:b w:val="0"/>
        </w:rPr>
        <w:t>Final, most previous studies, have failed to</w:t>
      </w:r>
      <w:r w:rsidR="00DD72A2">
        <w:rPr>
          <w:b w:val="0"/>
        </w:rPr>
        <w:t xml:space="preserve"> discuss of effects among variables</w:t>
      </w:r>
      <w:r w:rsidRPr="00770173">
        <w:rPr>
          <w:b w:val="0"/>
        </w:rPr>
        <w:t xml:space="preserve"> </w:t>
      </w:r>
      <w:r w:rsidR="00DD72A2">
        <w:rPr>
          <w:b w:val="0"/>
        </w:rPr>
        <w:t>in</w:t>
      </w:r>
      <w:r w:rsidRPr="00770173">
        <w:rPr>
          <w:b w:val="0"/>
        </w:rPr>
        <w:t xml:space="preserve"> short run and long run. Both economic theories and empirical studies of other countries have shown the impact of trade on real GDP that there may be short-run impact while in the long run.</w:t>
      </w:r>
    </w:p>
    <w:p w:rsidR="008A6450" w:rsidRPr="002F1E12" w:rsidRDefault="000C7FC6" w:rsidP="009C4E86">
      <w:pPr>
        <w:pStyle w:val="Heading2"/>
        <w:spacing w:before="120" w:after="120"/>
        <w:jc w:val="left"/>
      </w:pPr>
      <w:bookmarkStart w:id="13" w:name="_Toc487609202"/>
      <w:r>
        <w:t>1.4</w:t>
      </w:r>
      <w:r w:rsidR="008A6450" w:rsidRPr="002F1E12">
        <w:t xml:space="preserve"> Scope of the </w:t>
      </w:r>
      <w:r w:rsidR="002F1E12">
        <w:t>R</w:t>
      </w:r>
      <w:r w:rsidR="008A6450" w:rsidRPr="002F1E12">
        <w:t>esearch</w:t>
      </w:r>
      <w:bookmarkEnd w:id="13"/>
    </w:p>
    <w:p w:rsidR="00BD547F" w:rsidRPr="008A6450" w:rsidRDefault="008A6450" w:rsidP="00535976">
      <w:pPr>
        <w:spacing w:line="360" w:lineRule="auto"/>
        <w:jc w:val="both"/>
        <w:rPr>
          <w:b w:val="0"/>
        </w:rPr>
      </w:pPr>
      <w:r w:rsidRPr="00770173">
        <w:rPr>
          <w:b w:val="0"/>
        </w:rPr>
        <w:t xml:space="preserve">This research work is a time series study, with data covering the time period of forty-one years (41) that is 1975 to 2015 and it is solely focused on U.S.A. Therefore, our results and analysis may be limited to U.S.A alone. Caution must be taken when extending or applying our findings and policy </w:t>
      </w:r>
      <w:r>
        <w:rPr>
          <w:b w:val="0"/>
        </w:rPr>
        <w:t>prescription to other countries</w:t>
      </w:r>
      <w:r w:rsidR="00BD547F">
        <w:rPr>
          <w:b w:val="0"/>
        </w:rPr>
        <w:t>.</w:t>
      </w:r>
    </w:p>
    <w:p w:rsidR="00A74499" w:rsidRDefault="00F274F4" w:rsidP="009C4E86">
      <w:pPr>
        <w:pStyle w:val="Heading2"/>
        <w:spacing w:before="120" w:after="120"/>
        <w:jc w:val="left"/>
      </w:pPr>
      <w:bookmarkStart w:id="14" w:name="_Toc487609203"/>
      <w:r w:rsidRPr="00F274F4">
        <w:t>1.</w:t>
      </w:r>
      <w:r w:rsidR="000C7FC6">
        <w:t>5</w:t>
      </w:r>
      <w:r w:rsidRPr="00F274F4">
        <w:t xml:space="preserve"> Objective of the </w:t>
      </w:r>
      <w:r w:rsidR="002F1E12">
        <w:t>R</w:t>
      </w:r>
      <w:r w:rsidR="008A6450">
        <w:t>esearch</w:t>
      </w:r>
      <w:bookmarkEnd w:id="14"/>
    </w:p>
    <w:p w:rsidR="00B63C84" w:rsidRPr="00B63C84" w:rsidRDefault="004C02B3" w:rsidP="00B63C84">
      <w:pPr>
        <w:rPr>
          <w:b w:val="0"/>
        </w:rPr>
      </w:pPr>
      <w:r>
        <w:rPr>
          <w:b w:val="0"/>
        </w:rPr>
        <w:t>T</w:t>
      </w:r>
      <w:r w:rsidR="00B63C84" w:rsidRPr="00B63C84">
        <w:rPr>
          <w:b w:val="0"/>
        </w:rPr>
        <w:t xml:space="preserve">he </w:t>
      </w:r>
      <w:r w:rsidR="00B63C84">
        <w:rPr>
          <w:b w:val="0"/>
        </w:rPr>
        <w:t xml:space="preserve">objective of this research paper is understanding of the impact of the American trade on the </w:t>
      </w:r>
      <w:r>
        <w:rPr>
          <w:b w:val="0"/>
        </w:rPr>
        <w:t xml:space="preserve">real </w:t>
      </w:r>
      <w:r w:rsidR="00B63C84">
        <w:rPr>
          <w:b w:val="0"/>
        </w:rPr>
        <w:t>Gross domestic product in the United States.</w:t>
      </w:r>
      <w:r>
        <w:rPr>
          <w:b w:val="0"/>
        </w:rPr>
        <w:t xml:space="preserve"> The main questions are:</w:t>
      </w:r>
    </w:p>
    <w:p w:rsidR="00A74499" w:rsidRPr="00A1656B" w:rsidRDefault="00B63C84" w:rsidP="00A1656B">
      <w:pPr>
        <w:pStyle w:val="ListParagraph"/>
        <w:numPr>
          <w:ilvl w:val="0"/>
          <w:numId w:val="12"/>
        </w:numPr>
        <w:spacing w:line="360" w:lineRule="auto"/>
        <w:jc w:val="both"/>
        <w:rPr>
          <w:b w:val="0"/>
        </w:rPr>
      </w:pPr>
      <w:r>
        <w:rPr>
          <w:b w:val="0"/>
        </w:rPr>
        <w:t>Do</w:t>
      </w:r>
      <w:r w:rsidR="00A74499" w:rsidRPr="00A1656B">
        <w:rPr>
          <w:b w:val="0"/>
        </w:rPr>
        <w:t xml:space="preserve"> the</w:t>
      </w:r>
      <w:r w:rsidR="00215BBF" w:rsidRPr="00215BBF">
        <w:rPr>
          <w:b w:val="0"/>
        </w:rPr>
        <w:t xml:space="preserve"> </w:t>
      </w:r>
      <w:r w:rsidR="004C02B3">
        <w:rPr>
          <w:b w:val="0"/>
        </w:rPr>
        <w:t>r</w:t>
      </w:r>
      <w:r w:rsidR="00215BBF" w:rsidRPr="00A1656B">
        <w:rPr>
          <w:b w:val="0"/>
        </w:rPr>
        <w:t>ole</w:t>
      </w:r>
      <w:r w:rsidR="00A74499" w:rsidRPr="00A1656B">
        <w:rPr>
          <w:b w:val="0"/>
        </w:rPr>
        <w:t xml:space="preserve"> </w:t>
      </w:r>
      <w:r w:rsidR="004C02B3">
        <w:rPr>
          <w:b w:val="0"/>
        </w:rPr>
        <w:t>of the dollar c</w:t>
      </w:r>
      <w:r w:rsidR="00215BBF" w:rsidRPr="00A1656B">
        <w:rPr>
          <w:b w:val="0"/>
        </w:rPr>
        <w:t xml:space="preserve">hanging </w:t>
      </w:r>
      <w:r w:rsidR="00215BBF">
        <w:rPr>
          <w:b w:val="0"/>
        </w:rPr>
        <w:t xml:space="preserve">in the </w:t>
      </w:r>
      <w:r w:rsidR="004C02B3">
        <w:rPr>
          <w:b w:val="0"/>
        </w:rPr>
        <w:t>i</w:t>
      </w:r>
      <w:r w:rsidR="00A74499" w:rsidRPr="00A1656B">
        <w:rPr>
          <w:b w:val="0"/>
        </w:rPr>
        <w:t>nternational</w:t>
      </w:r>
      <w:r w:rsidR="00215BBF">
        <w:rPr>
          <w:b w:val="0"/>
        </w:rPr>
        <w:t xml:space="preserve"> trade</w:t>
      </w:r>
      <w:r w:rsidR="00A74499" w:rsidRPr="00A1656B">
        <w:rPr>
          <w:b w:val="0"/>
        </w:rPr>
        <w:t>?</w:t>
      </w:r>
    </w:p>
    <w:p w:rsidR="00A74499" w:rsidRPr="00A1656B" w:rsidRDefault="00B63C84" w:rsidP="00A1656B">
      <w:pPr>
        <w:pStyle w:val="ListParagraph"/>
        <w:numPr>
          <w:ilvl w:val="0"/>
          <w:numId w:val="12"/>
        </w:numPr>
        <w:spacing w:line="360" w:lineRule="auto"/>
        <w:jc w:val="both"/>
        <w:rPr>
          <w:b w:val="0"/>
        </w:rPr>
      </w:pPr>
      <w:r>
        <w:rPr>
          <w:b w:val="0"/>
        </w:rPr>
        <w:t>The m</w:t>
      </w:r>
      <w:r w:rsidR="00D46614">
        <w:rPr>
          <w:b w:val="0"/>
        </w:rPr>
        <w:t>ain objective of this study t</w:t>
      </w:r>
      <w:r w:rsidR="00A74499" w:rsidRPr="00A1656B">
        <w:rPr>
          <w:b w:val="0"/>
        </w:rPr>
        <w:t xml:space="preserve">o determine both the short run and long run </w:t>
      </w:r>
      <w:r w:rsidR="00215BBF">
        <w:rPr>
          <w:b w:val="0"/>
        </w:rPr>
        <w:t>associations</w:t>
      </w:r>
      <w:r w:rsidR="00A74499" w:rsidRPr="00A1656B">
        <w:rPr>
          <w:b w:val="0"/>
        </w:rPr>
        <w:t xml:space="preserve"> between</w:t>
      </w:r>
      <w:r w:rsidR="00D46614">
        <w:rPr>
          <w:b w:val="0"/>
        </w:rPr>
        <w:t xml:space="preserve"> American</w:t>
      </w:r>
      <w:r w:rsidR="00A74499" w:rsidRPr="00A1656B">
        <w:rPr>
          <w:b w:val="0"/>
        </w:rPr>
        <w:t xml:space="preserve"> trade and real gross domestic product.</w:t>
      </w:r>
    </w:p>
    <w:p w:rsidR="00184039" w:rsidRDefault="004C02B3" w:rsidP="009C4E86">
      <w:pPr>
        <w:pStyle w:val="ListParagraph"/>
        <w:numPr>
          <w:ilvl w:val="0"/>
          <w:numId w:val="12"/>
        </w:numPr>
        <w:spacing w:line="360" w:lineRule="auto"/>
        <w:jc w:val="both"/>
        <w:rPr>
          <w:b w:val="0"/>
        </w:rPr>
      </w:pPr>
      <w:r>
        <w:rPr>
          <w:b w:val="0"/>
        </w:rPr>
        <w:t>Does trade cause g</w:t>
      </w:r>
      <w:r w:rsidR="00A74499" w:rsidRPr="00A1656B">
        <w:rPr>
          <w:b w:val="0"/>
        </w:rPr>
        <w:t>rowth?</w:t>
      </w:r>
    </w:p>
    <w:p w:rsidR="00647460" w:rsidRPr="00647460" w:rsidRDefault="00647460" w:rsidP="00647460">
      <w:pPr>
        <w:spacing w:line="360" w:lineRule="auto"/>
        <w:jc w:val="both"/>
        <w:rPr>
          <w:b w:val="0"/>
        </w:rPr>
      </w:pPr>
    </w:p>
    <w:p w:rsidR="00A74499" w:rsidRPr="002F1E12" w:rsidRDefault="000C7FC6" w:rsidP="009C4E86">
      <w:pPr>
        <w:pStyle w:val="Heading3"/>
        <w:spacing w:before="120" w:after="120"/>
        <w:rPr>
          <w:b/>
          <w:color w:val="auto"/>
        </w:rPr>
      </w:pPr>
      <w:bookmarkStart w:id="15" w:name="_Toc487609204"/>
      <w:r>
        <w:rPr>
          <w:b/>
          <w:color w:val="auto"/>
        </w:rPr>
        <w:lastRenderedPageBreak/>
        <w:t>1.6</w:t>
      </w:r>
      <w:r w:rsidR="00A74499" w:rsidRPr="002F1E12">
        <w:rPr>
          <w:b/>
          <w:color w:val="auto"/>
        </w:rPr>
        <w:t xml:space="preserve"> Organization of the </w:t>
      </w:r>
      <w:r w:rsidR="002F1E12">
        <w:rPr>
          <w:b/>
          <w:color w:val="auto"/>
        </w:rPr>
        <w:t>R</w:t>
      </w:r>
      <w:r w:rsidR="008A6450" w:rsidRPr="002F1E12">
        <w:rPr>
          <w:b/>
          <w:color w:val="auto"/>
        </w:rPr>
        <w:t>esearch</w:t>
      </w:r>
      <w:bookmarkEnd w:id="15"/>
    </w:p>
    <w:p w:rsidR="00A1656B" w:rsidRPr="00256B04" w:rsidRDefault="008405A0" w:rsidP="00256B04">
      <w:pPr>
        <w:spacing w:line="360" w:lineRule="auto"/>
        <w:jc w:val="both"/>
        <w:rPr>
          <w:b w:val="0"/>
        </w:rPr>
      </w:pPr>
      <w:r>
        <w:rPr>
          <w:b w:val="0"/>
        </w:rPr>
        <w:t>T</w:t>
      </w:r>
      <w:r w:rsidR="00BC1814">
        <w:rPr>
          <w:b w:val="0"/>
        </w:rPr>
        <w:t>his</w:t>
      </w:r>
      <w:r w:rsidR="00464BA1">
        <w:rPr>
          <w:b w:val="0"/>
        </w:rPr>
        <w:t xml:space="preserve"> chapter is introductory and</w:t>
      </w:r>
      <w:r w:rsidR="00A74499" w:rsidRPr="00770173">
        <w:rPr>
          <w:b w:val="0"/>
        </w:rPr>
        <w:t xml:space="preserve"> </w:t>
      </w:r>
      <w:r w:rsidR="00464BA1">
        <w:rPr>
          <w:b w:val="0"/>
        </w:rPr>
        <w:t xml:space="preserve">analysts each of these tasks, </w:t>
      </w:r>
      <w:r w:rsidR="00ED645E">
        <w:rPr>
          <w:b w:val="0"/>
        </w:rPr>
        <w:t xml:space="preserve">the </w:t>
      </w:r>
      <w:r w:rsidR="00464BA1">
        <w:rPr>
          <w:b w:val="0"/>
        </w:rPr>
        <w:t>o</w:t>
      </w:r>
      <w:r w:rsidR="00B90CCF">
        <w:rPr>
          <w:b w:val="0"/>
        </w:rPr>
        <w:t xml:space="preserve">bjective of the research, scope, </w:t>
      </w:r>
      <w:r w:rsidR="00464BA1">
        <w:rPr>
          <w:b w:val="0"/>
        </w:rPr>
        <w:t>and organization of the research. C</w:t>
      </w:r>
      <w:r w:rsidR="00A74499" w:rsidRPr="00770173">
        <w:rPr>
          <w:b w:val="0"/>
        </w:rPr>
        <w:t>hapter two is the literature review. This section will discuss the theoretical background of the role of trade on gross domestic product. It will also review empirical literature on the trade and real gross domestic product. Chapter three is the trade developments in the United States of America. Chapter four is the methodology and result presentation. This section will discuss the methodological aspect of the study and the results and analysis. It presents the economic results of the estimations and provides theoretical, empirical, and contemporary analysis of our findings. Chapter five is the summary and conclusion. This chapter summarizes of our study and its major findings and conclusions. It will also recommend policy actions.</w:t>
      </w:r>
    </w:p>
    <w:p w:rsidR="00647460" w:rsidRDefault="00647460" w:rsidP="009C4E86">
      <w:pPr>
        <w:pStyle w:val="Heading2"/>
        <w:spacing w:before="120" w:after="120"/>
      </w:pPr>
    </w:p>
    <w:p w:rsidR="00647460" w:rsidRDefault="00647460" w:rsidP="00647460"/>
    <w:p w:rsidR="00647460" w:rsidRDefault="00647460" w:rsidP="00647460"/>
    <w:p w:rsidR="00647460" w:rsidRDefault="00647460" w:rsidP="00647460"/>
    <w:p w:rsidR="00647460" w:rsidRDefault="00647460" w:rsidP="00647460"/>
    <w:p w:rsidR="00647460" w:rsidRDefault="00647460" w:rsidP="00647460"/>
    <w:p w:rsidR="00647460" w:rsidRDefault="00647460" w:rsidP="00647460"/>
    <w:p w:rsidR="00647460" w:rsidRDefault="00647460" w:rsidP="00647460"/>
    <w:p w:rsidR="00647460" w:rsidRDefault="00647460" w:rsidP="00647460"/>
    <w:p w:rsidR="00647460" w:rsidRDefault="00647460" w:rsidP="00647460"/>
    <w:p w:rsidR="00647460" w:rsidRDefault="00647460" w:rsidP="00647460"/>
    <w:p w:rsidR="00647460" w:rsidRDefault="00647460" w:rsidP="00647460"/>
    <w:p w:rsidR="00647460" w:rsidRDefault="00647460" w:rsidP="009C4E86">
      <w:pPr>
        <w:pStyle w:val="Heading2"/>
        <w:spacing w:before="120" w:after="120"/>
        <w:rPr>
          <w:rFonts w:eastAsiaTheme="minorHAnsi"/>
          <w:bCs w:val="0"/>
        </w:rPr>
      </w:pPr>
    </w:p>
    <w:p w:rsidR="00C66A9D" w:rsidRPr="00C66A9D" w:rsidRDefault="00C66A9D" w:rsidP="00C66A9D"/>
    <w:p w:rsidR="00A74499" w:rsidRPr="00F274F4" w:rsidRDefault="00A74499" w:rsidP="009C4E86">
      <w:pPr>
        <w:pStyle w:val="Heading2"/>
        <w:spacing w:before="120" w:after="120"/>
      </w:pPr>
      <w:bookmarkStart w:id="16" w:name="_Toc487609205"/>
      <w:r w:rsidRPr="00F274F4">
        <w:lastRenderedPageBreak/>
        <w:t>CHAPTER TWO</w:t>
      </w:r>
      <w:bookmarkEnd w:id="16"/>
    </w:p>
    <w:p w:rsidR="00256B04" w:rsidRDefault="00A74499" w:rsidP="009C4E86">
      <w:pPr>
        <w:pStyle w:val="Heading1"/>
        <w:spacing w:before="120" w:after="120"/>
      </w:pPr>
      <w:bookmarkStart w:id="17" w:name="_Toc487609206"/>
      <w:r w:rsidRPr="00F274F4">
        <w:t>TRADE AND REAL GROSS DOMESTIC PRODUCT</w:t>
      </w:r>
      <w:bookmarkEnd w:id="17"/>
    </w:p>
    <w:p w:rsidR="009C4E86" w:rsidRPr="009C4E86" w:rsidRDefault="009C4E86" w:rsidP="009C4E86"/>
    <w:p w:rsidR="00A74499" w:rsidRPr="00033FA7" w:rsidRDefault="00A74499" w:rsidP="009C4E86">
      <w:pPr>
        <w:pStyle w:val="Heading3"/>
        <w:spacing w:before="120" w:after="120"/>
        <w:rPr>
          <w:b/>
          <w:color w:val="auto"/>
        </w:rPr>
      </w:pPr>
      <w:bookmarkStart w:id="18" w:name="_Toc487609207"/>
      <w:r w:rsidRPr="00033FA7">
        <w:rPr>
          <w:b/>
          <w:color w:val="auto"/>
        </w:rPr>
        <w:t>2.1 Introduction</w:t>
      </w:r>
      <w:bookmarkEnd w:id="18"/>
    </w:p>
    <w:p w:rsidR="00F901CA" w:rsidRPr="00E50E63" w:rsidRDefault="00A41265" w:rsidP="00535976">
      <w:pPr>
        <w:spacing w:line="360" w:lineRule="auto"/>
        <w:jc w:val="both"/>
        <w:rPr>
          <w:b w:val="0"/>
        </w:rPr>
      </w:pPr>
      <w:r>
        <w:rPr>
          <w:b w:val="0"/>
        </w:rPr>
        <w:t>In t</w:t>
      </w:r>
      <w:r w:rsidR="00A74499" w:rsidRPr="00770173">
        <w:rPr>
          <w:b w:val="0"/>
        </w:rPr>
        <w:t>his chapter focuses on the theoretical literature</w:t>
      </w:r>
      <w:r w:rsidR="007F2D04">
        <w:rPr>
          <w:b w:val="0"/>
        </w:rPr>
        <w:t xml:space="preserve"> that</w:t>
      </w:r>
      <w:r w:rsidR="00A74499" w:rsidRPr="00770173">
        <w:rPr>
          <w:b w:val="0"/>
        </w:rPr>
        <w:t xml:space="preserve"> related to trade and real gross domestic product</w:t>
      </w:r>
      <w:r>
        <w:rPr>
          <w:b w:val="0"/>
        </w:rPr>
        <w:t xml:space="preserve"> (GDP). The aim of this chapter </w:t>
      </w:r>
      <w:r w:rsidR="00A74499" w:rsidRPr="00770173">
        <w:rPr>
          <w:b w:val="0"/>
        </w:rPr>
        <w:t>is to review theories abo</w:t>
      </w:r>
      <w:r w:rsidR="007F2D04">
        <w:rPr>
          <w:b w:val="0"/>
        </w:rPr>
        <w:t>ut the trade and real GDP. In o</w:t>
      </w:r>
      <w:r w:rsidR="00A74499" w:rsidRPr="00770173">
        <w:rPr>
          <w:b w:val="0"/>
        </w:rPr>
        <w:t>ther sections of the chapter are organized as</w:t>
      </w:r>
      <w:r w:rsidR="00A75295">
        <w:rPr>
          <w:b w:val="0"/>
        </w:rPr>
        <w:t>: section 2.2 discusses theoretical literature</w:t>
      </w:r>
      <w:r w:rsidR="00A74499" w:rsidRPr="00770173">
        <w:rPr>
          <w:b w:val="0"/>
        </w:rPr>
        <w:t xml:space="preserve"> on </w:t>
      </w:r>
      <w:r w:rsidR="00A75295">
        <w:rPr>
          <w:b w:val="0"/>
        </w:rPr>
        <w:t>trade</w:t>
      </w:r>
      <w:r w:rsidR="00A74499" w:rsidRPr="00770173">
        <w:rPr>
          <w:b w:val="0"/>
        </w:rPr>
        <w:t xml:space="preserve"> and the processes in the policy transmissio</w:t>
      </w:r>
      <w:r w:rsidR="00E50E63">
        <w:rPr>
          <w:b w:val="0"/>
        </w:rPr>
        <w:t xml:space="preserve">n mechanism. Sections three, </w:t>
      </w:r>
      <w:r w:rsidR="00A74499" w:rsidRPr="00770173">
        <w:rPr>
          <w:b w:val="0"/>
        </w:rPr>
        <w:t>four</w:t>
      </w:r>
      <w:r w:rsidR="00E50E63">
        <w:rPr>
          <w:b w:val="0"/>
        </w:rPr>
        <w:t xml:space="preserve">, five, and six </w:t>
      </w:r>
      <w:r w:rsidR="00A74499" w:rsidRPr="00770173">
        <w:rPr>
          <w:b w:val="0"/>
        </w:rPr>
        <w:t>reviews</w:t>
      </w:r>
      <w:r w:rsidR="003E2BF7">
        <w:rPr>
          <w:b w:val="0"/>
        </w:rPr>
        <w:t xml:space="preserve"> </w:t>
      </w:r>
      <w:r w:rsidR="00E50E63">
        <w:rPr>
          <w:b w:val="0"/>
        </w:rPr>
        <w:t>arguments for t</w:t>
      </w:r>
      <w:r w:rsidR="00F901CA" w:rsidRPr="00E50E63">
        <w:rPr>
          <w:b w:val="0"/>
        </w:rPr>
        <w:t>rade</w:t>
      </w:r>
      <w:r w:rsidR="00E50E63">
        <w:rPr>
          <w:b w:val="0"/>
        </w:rPr>
        <w:t>: Comparative a</w:t>
      </w:r>
      <w:r w:rsidR="00F901CA" w:rsidRPr="00E50E63">
        <w:rPr>
          <w:b w:val="0"/>
        </w:rPr>
        <w:t>dvantage</w:t>
      </w:r>
      <w:r w:rsidR="00F25534">
        <w:rPr>
          <w:b w:val="0"/>
        </w:rPr>
        <w:t>, trade volumes, T</w:t>
      </w:r>
      <w:r w:rsidR="00E50E63" w:rsidRPr="00E50E63">
        <w:rPr>
          <w:b w:val="0"/>
        </w:rPr>
        <w:t>rade Policy, and Growth</w:t>
      </w:r>
      <w:r w:rsidR="00E50E63">
        <w:rPr>
          <w:b w:val="0"/>
        </w:rPr>
        <w:t>, and the rest of the sections</w:t>
      </w:r>
      <w:r w:rsidR="00F901CA" w:rsidRPr="00770173">
        <w:rPr>
          <w:b w:val="0"/>
        </w:rPr>
        <w:t xml:space="preserve"> will also discuss exchange rate and policy effects with floating and fixed exchange rate mechanism.</w:t>
      </w:r>
    </w:p>
    <w:p w:rsidR="00A74499" w:rsidRPr="00F274F4" w:rsidRDefault="00A74499" w:rsidP="009C4E86">
      <w:pPr>
        <w:pStyle w:val="Heading2"/>
        <w:spacing w:before="120" w:after="120"/>
        <w:jc w:val="left"/>
      </w:pPr>
      <w:bookmarkStart w:id="19" w:name="_Toc487609208"/>
      <w:r w:rsidRPr="00F274F4">
        <w:t>2.2 Theoretical Literature</w:t>
      </w:r>
      <w:bookmarkEnd w:id="19"/>
    </w:p>
    <w:p w:rsidR="00AC5F4F" w:rsidRDefault="00A74499" w:rsidP="00AC5F4F">
      <w:pPr>
        <w:pStyle w:val="Heading2"/>
        <w:jc w:val="left"/>
      </w:pPr>
      <w:bookmarkStart w:id="20" w:name="_Toc487609209"/>
      <w:r w:rsidRPr="005A14A8">
        <w:t xml:space="preserve">2.2.1 </w:t>
      </w:r>
      <w:r w:rsidR="00AC5F4F">
        <w:t>David Ricardo</w:t>
      </w:r>
      <w:r w:rsidR="0004029C" w:rsidRPr="005A14A8">
        <w:t xml:space="preserve"> Model </w:t>
      </w:r>
      <w:r w:rsidR="0050025F">
        <w:t xml:space="preserve">of </w:t>
      </w:r>
      <w:r w:rsidR="00424C5B">
        <w:t xml:space="preserve">the </w:t>
      </w:r>
      <w:r w:rsidR="0050025F">
        <w:t>International Trade Theory</w:t>
      </w:r>
      <w:bookmarkEnd w:id="20"/>
    </w:p>
    <w:p w:rsidR="00424C5B" w:rsidRDefault="00256B04" w:rsidP="009C4E86">
      <w:pPr>
        <w:pStyle w:val="Heading2"/>
        <w:spacing w:before="120" w:after="120"/>
        <w:jc w:val="left"/>
      </w:pPr>
      <w:bookmarkStart w:id="21" w:name="_Toc487609210"/>
      <w:r>
        <w:t xml:space="preserve">2.2.1.1 </w:t>
      </w:r>
      <w:r w:rsidR="00875EEC" w:rsidRPr="00875EEC">
        <w:t xml:space="preserve">Ricardian Model </w:t>
      </w:r>
      <w:r w:rsidR="00424C5B">
        <w:t>Assumptions</w:t>
      </w:r>
      <w:bookmarkEnd w:id="21"/>
    </w:p>
    <w:p w:rsidR="00424C5B" w:rsidRPr="00A55552" w:rsidRDefault="00A55552" w:rsidP="00767B01">
      <w:pPr>
        <w:spacing w:line="360" w:lineRule="auto"/>
        <w:jc w:val="both"/>
        <w:rPr>
          <w:b w:val="0"/>
        </w:rPr>
      </w:pPr>
      <w:r>
        <w:rPr>
          <w:b w:val="0"/>
        </w:rPr>
        <w:t>1.W</w:t>
      </w:r>
      <w:r w:rsidR="00424C5B" w:rsidRPr="00424C5B">
        <w:rPr>
          <w:b w:val="0"/>
        </w:rPr>
        <w:t xml:space="preserve">e should have </w:t>
      </w:r>
      <w:r w:rsidR="00424C5B">
        <w:rPr>
          <w:b w:val="0"/>
        </w:rPr>
        <w:t xml:space="preserve">two countries, producing two kinds of goods and one factor </w:t>
      </w:r>
      <w:r>
        <w:rPr>
          <w:b w:val="0"/>
        </w:rPr>
        <w:t>of production such as labor 2. T</w:t>
      </w:r>
      <w:r w:rsidR="00424C5B">
        <w:rPr>
          <w:b w:val="0"/>
        </w:rPr>
        <w:t>he markets are perfect competition 3.</w:t>
      </w:r>
      <w:r>
        <w:rPr>
          <w:b w:val="0"/>
        </w:rPr>
        <w:t xml:space="preserve"> T</w:t>
      </w:r>
      <w:r w:rsidR="00424C5B">
        <w:rPr>
          <w:b w:val="0"/>
        </w:rPr>
        <w:t>he homogeneously</w:t>
      </w:r>
      <w:r>
        <w:rPr>
          <w:b w:val="0"/>
        </w:rPr>
        <w:t xml:space="preserve"> of goods in both countries 4. T</w:t>
      </w:r>
      <w:r w:rsidR="00424C5B">
        <w:rPr>
          <w:b w:val="0"/>
        </w:rPr>
        <w:t xml:space="preserve">he costlessly of </w:t>
      </w:r>
      <w:r w:rsidR="008F30E6">
        <w:rPr>
          <w:b w:val="0"/>
        </w:rPr>
        <w:t xml:space="preserve">the </w:t>
      </w:r>
      <w:r w:rsidR="00424C5B">
        <w:rPr>
          <w:b w:val="0"/>
        </w:rPr>
        <w:t>transportation between countries 5.</w:t>
      </w:r>
      <w:r>
        <w:rPr>
          <w:b w:val="0"/>
        </w:rPr>
        <w:t xml:space="preserve"> H</w:t>
      </w:r>
      <w:r w:rsidR="00424C5B">
        <w:rPr>
          <w:b w:val="0"/>
        </w:rPr>
        <w:t>omogeneously of labors within a country with different productivity across countries 6.</w:t>
      </w:r>
      <w:r w:rsidR="00767B01">
        <w:rPr>
          <w:b w:val="0"/>
        </w:rPr>
        <w:t xml:space="preserve"> The f</w:t>
      </w:r>
      <w:r w:rsidR="00424C5B">
        <w:rPr>
          <w:b w:val="0"/>
        </w:rPr>
        <w:t>ull employment of labor</w:t>
      </w:r>
      <w:r w:rsidR="00767B01">
        <w:rPr>
          <w:b w:val="0"/>
        </w:rPr>
        <w:t xml:space="preserve">s is assumed. 7. the maximize utility is important to the labors and consumers constraining to </w:t>
      </w:r>
      <w:r w:rsidR="00161873">
        <w:rPr>
          <w:b w:val="0"/>
        </w:rPr>
        <w:t>income.</w:t>
      </w:r>
      <w:r>
        <w:rPr>
          <w:b w:val="0"/>
        </w:rPr>
        <w:t xml:space="preserve"> (Suranovic, n.d.).</w:t>
      </w:r>
    </w:p>
    <w:p w:rsidR="00DD63AF" w:rsidRDefault="00256B04" w:rsidP="009C4E86">
      <w:pPr>
        <w:pStyle w:val="Heading1"/>
        <w:spacing w:before="120" w:after="120"/>
        <w:jc w:val="left"/>
      </w:pPr>
      <w:bookmarkStart w:id="22" w:name="_Toc487609211"/>
      <w:r>
        <w:t>2.2.1.2</w:t>
      </w:r>
      <w:r w:rsidR="009F5618" w:rsidRPr="003F5756">
        <w:t xml:space="preserve"> </w:t>
      </w:r>
      <w:r w:rsidR="003F5756">
        <w:t>The Ricardian M</w:t>
      </w:r>
      <w:r w:rsidR="003F5756" w:rsidRPr="003F5756">
        <w:t xml:space="preserve">odel </w:t>
      </w:r>
      <w:r w:rsidR="003F5756">
        <w:t xml:space="preserve"> </w:t>
      </w:r>
      <w:r w:rsidR="0050090A">
        <w:t xml:space="preserve">of </w:t>
      </w:r>
      <w:r w:rsidR="003F5756">
        <w:t>th</w:t>
      </w:r>
      <w:r w:rsidR="00E300D3">
        <w:t xml:space="preserve">e Production Possibility </w:t>
      </w:r>
      <w:r w:rsidR="003F5756">
        <w:t>Frontier</w:t>
      </w:r>
      <w:bookmarkEnd w:id="22"/>
      <w:r w:rsidR="003F5756">
        <w:t xml:space="preserve"> </w:t>
      </w:r>
    </w:p>
    <w:p w:rsidR="003F5756" w:rsidRDefault="00E300D3" w:rsidP="00DD63AF">
      <w:pPr>
        <w:spacing w:line="360" w:lineRule="auto"/>
        <w:jc w:val="both"/>
        <w:rPr>
          <w:b w:val="0"/>
        </w:rPr>
      </w:pPr>
      <w:r>
        <w:rPr>
          <w:b w:val="0"/>
        </w:rPr>
        <w:t>The production possibility frontier</w:t>
      </w:r>
      <w:r w:rsidR="003F5756" w:rsidRPr="003F5756">
        <w:rPr>
          <w:b w:val="0"/>
        </w:rPr>
        <w:t xml:space="preserve"> described by using two production function and one factor of </w:t>
      </w:r>
      <w:r w:rsidR="003F5756">
        <w:rPr>
          <w:b w:val="0"/>
        </w:rPr>
        <w:t>production the labor we can write the production function as</w:t>
      </w:r>
      <w:r w:rsidR="008E52F1">
        <w:rPr>
          <w:b w:val="0"/>
        </w:rPr>
        <w:t xml:space="preserve"> </w:t>
      </w:r>
      <m:oMath>
        <m:r>
          <m:rPr>
            <m:sty m:val="bi"/>
          </m:rPr>
          <w:rPr>
            <w:rFonts w:ascii="Cambria Math" w:hAnsi="Cambria Math"/>
          </w:rPr>
          <m:t xml:space="preserve">Lc=aLc </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 xml:space="preserve">C </m:t>
            </m:r>
          </m:sub>
        </m:sSub>
      </m:oMath>
      <w:r w:rsidR="008E52F1">
        <w:rPr>
          <w:b w:val="0"/>
        </w:rPr>
        <w:t xml:space="preserve">&amp; </w:t>
      </w:r>
      <m:oMath>
        <m:r>
          <m:rPr>
            <m:sty m:val="bi"/>
          </m:rPr>
          <w:rPr>
            <w:rFonts w:ascii="Cambria Math" w:hAnsi="Cambria Math"/>
          </w:rPr>
          <m:t xml:space="preserve">Lw=aLw </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W</m:t>
            </m:r>
          </m:sub>
        </m:sSub>
      </m:oMath>
      <w:r w:rsidR="008E52F1">
        <w:rPr>
          <w:b w:val="0"/>
        </w:rPr>
        <w:t xml:space="preserve"> </w:t>
      </w:r>
      <w:r w:rsidR="001C1309">
        <w:rPr>
          <w:b w:val="0"/>
        </w:rPr>
        <w:t>After plug</w:t>
      </w:r>
      <w:r w:rsidR="00A2384C">
        <w:rPr>
          <w:b w:val="0"/>
        </w:rPr>
        <w:t>ging</w:t>
      </w:r>
      <w:r w:rsidR="001C1309">
        <w:rPr>
          <w:b w:val="0"/>
        </w:rPr>
        <w:t xml:space="preserve"> in the values of </w:t>
      </w:r>
      <m:oMath>
        <m:r>
          <m:rPr>
            <m:sty m:val="bi"/>
          </m:rPr>
          <w:rPr>
            <w:rFonts w:ascii="Cambria Math" w:hAnsi="Cambria Math"/>
          </w:rPr>
          <m:t>Lc</m:t>
        </m:r>
      </m:oMath>
      <w:r w:rsidR="001C1309">
        <w:rPr>
          <w:b w:val="0"/>
        </w:rPr>
        <w:t xml:space="preserve"> and </w:t>
      </w:r>
      <m:oMath>
        <m:r>
          <m:rPr>
            <m:sty m:val="bi"/>
          </m:rPr>
          <w:rPr>
            <w:rFonts w:ascii="Cambria Math" w:hAnsi="Cambria Math"/>
          </w:rPr>
          <m:t>Lw</m:t>
        </m:r>
      </m:oMath>
      <w:r w:rsidR="001C1309">
        <w:rPr>
          <w:b w:val="0"/>
        </w:rPr>
        <w:t xml:space="preserve"> we</w:t>
      </w:r>
      <w:r>
        <w:rPr>
          <w:b w:val="0"/>
        </w:rPr>
        <w:t xml:space="preserve"> can get the equation of the production possibility frontier</w:t>
      </w:r>
      <w:r w:rsidR="001C1309">
        <w:rPr>
          <w:b w:val="0"/>
        </w:rPr>
        <w:t>.</w:t>
      </w:r>
    </w:p>
    <w:p w:rsidR="0012032D" w:rsidRDefault="008E52F1" w:rsidP="00DD63AF">
      <w:pPr>
        <w:spacing w:line="360" w:lineRule="auto"/>
        <w:jc w:val="both"/>
        <w:rPr>
          <w:b w:val="0"/>
        </w:rPr>
      </w:pPr>
      <w:r>
        <w:rPr>
          <w:b w:val="0"/>
        </w:rPr>
        <w:t xml:space="preserve"> </w:t>
      </w:r>
      <m:oMath>
        <m:r>
          <m:rPr>
            <m:sty m:val="bi"/>
          </m:rPr>
          <w:rPr>
            <w:rFonts w:ascii="Cambria Math" w:hAnsi="Cambria Math"/>
          </w:rPr>
          <m:t xml:space="preserve">aLc </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C</m:t>
            </m:r>
          </m:sub>
        </m:sSub>
        <m:r>
          <m:rPr>
            <m:sty m:val="bi"/>
          </m:rPr>
          <w:rPr>
            <w:rFonts w:ascii="Cambria Math" w:hAnsi="Cambria Math"/>
          </w:rPr>
          <m:t xml:space="preserve">+aLw </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W</m:t>
            </m:r>
          </m:sub>
        </m:sSub>
        <m:r>
          <m:rPr>
            <m:sty m:val="bi"/>
          </m:rPr>
          <w:rPr>
            <w:rFonts w:ascii="Cambria Math" w:hAnsi="Cambria Math"/>
          </w:rPr>
          <m:t>=L</m:t>
        </m:r>
      </m:oMath>
    </w:p>
    <w:p w:rsidR="00541180" w:rsidRDefault="001C1309" w:rsidP="00291161">
      <w:pPr>
        <w:spacing w:line="360" w:lineRule="auto"/>
        <w:jc w:val="both"/>
        <w:rPr>
          <w:b w:val="0"/>
        </w:rPr>
      </w:pPr>
      <w:r>
        <w:rPr>
          <w:b w:val="0"/>
        </w:rPr>
        <w:t xml:space="preserve">In this equation we have three exogenous variables </w:t>
      </w:r>
      <w:r w:rsidR="008E52F1">
        <w:rPr>
          <w:b w:val="0"/>
        </w:rPr>
        <w:t xml:space="preserve"> </w:t>
      </w:r>
      <m:oMath>
        <m:r>
          <m:rPr>
            <m:sty m:val="bi"/>
          </m:rPr>
          <w:rPr>
            <w:rFonts w:ascii="Cambria Math" w:hAnsi="Cambria Math"/>
          </w:rPr>
          <m:t>(aLc, aLw &amp; L)</m:t>
        </m:r>
      </m:oMath>
      <w:r w:rsidR="008E52F1">
        <w:rPr>
          <w:b w:val="0"/>
        </w:rPr>
        <w:t xml:space="preserve"> </w:t>
      </w:r>
      <w:r w:rsidR="0012032D">
        <w:rPr>
          <w:b w:val="0"/>
        </w:rPr>
        <w:t xml:space="preserve">we can rewrite the </w:t>
      </w:r>
      <w:r w:rsidR="00E300D3">
        <w:rPr>
          <w:b w:val="0"/>
        </w:rPr>
        <w:t>production possibility frontier</w:t>
      </w:r>
      <w:r w:rsidR="00A2384C">
        <w:rPr>
          <w:b w:val="0"/>
        </w:rPr>
        <w:t xml:space="preserve"> equation as a linear equation</w:t>
      </w:r>
      <w:r w:rsidR="008A19C6">
        <w:rPr>
          <w:b w:val="0"/>
        </w:rPr>
        <w:t xml:space="preserve"> </w:t>
      </w:r>
      <m:oMath>
        <m:r>
          <m:rPr>
            <m:sty m:val="bi"/>
          </m:rPr>
          <w:rPr>
            <w:rFonts w:ascii="Cambria Math" w:hAnsi="Cambria Math"/>
          </w:rPr>
          <m:t>(Y=mX+b)</m:t>
        </m:r>
      </m:oMath>
      <w:r w:rsidR="00396DDC">
        <w:rPr>
          <w:b w:val="0"/>
        </w:rPr>
        <w:t>,</w:t>
      </w:r>
      <w:r w:rsidR="0012032D">
        <w:rPr>
          <w:b w:val="0"/>
        </w:rPr>
        <w:t xml:space="preserve"> </w:t>
      </w:r>
      <w:r w:rsidR="008A19C6">
        <w:rPr>
          <w:b w:val="0"/>
        </w:rPr>
        <w:t xml:space="preserve">The </w:t>
      </w:r>
      <w:r w:rsidR="008A19C6">
        <w:rPr>
          <w:b w:val="0"/>
        </w:rPr>
        <w:lastRenderedPageBreak/>
        <w:t>production possibility frontier</w:t>
      </w:r>
      <w:r w:rsidR="008A19C6" w:rsidRPr="003F5756">
        <w:rPr>
          <w:b w:val="0"/>
        </w:rPr>
        <w:t xml:space="preserve"> </w:t>
      </w:r>
      <w:r w:rsidR="002D1862">
        <w:rPr>
          <w:b w:val="0"/>
        </w:rPr>
        <w:t xml:space="preserve">can be rewritten as </w:t>
      </w:r>
      <w:r w:rsidR="00396DDC">
        <w:rPr>
          <w:b w:val="0"/>
        </w:rPr>
        <w:t xml:space="preserve"> </w:t>
      </w:r>
      <w:r w:rsidR="00396DDC" w:rsidRPr="00396DDC">
        <w:rPr>
          <w:b w:val="0"/>
        </w:rPr>
        <w:t xml:space="preserve"> </w:t>
      </w:r>
      <m:oMath>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W</m:t>
            </m:r>
          </m:sub>
        </m:sSub>
        <m:r>
          <m:rPr>
            <m:sty m:val="bi"/>
          </m:rPr>
          <w:rPr>
            <w:rFonts w:ascii="Cambria Math" w:hAnsi="Cambria Math"/>
          </w:rPr>
          <m:t>=</m:t>
        </m:r>
        <m:f>
          <m:fPr>
            <m:ctrlPr>
              <w:rPr>
                <w:rFonts w:ascii="Cambria Math" w:hAnsi="Cambria Math"/>
              </w:rPr>
            </m:ctrlPr>
          </m:fPr>
          <m:num>
            <m:r>
              <m:rPr>
                <m:sty m:val="bi"/>
              </m:rPr>
              <w:rPr>
                <w:rFonts w:ascii="Cambria Math" w:hAnsi="Cambria Math"/>
              </w:rPr>
              <m:t>L</m:t>
            </m:r>
          </m:num>
          <m:den>
            <m:r>
              <m:rPr>
                <m:sty m:val="b"/>
              </m:rPr>
              <w:rPr>
                <w:rFonts w:ascii="Cambria Math" w:hAnsi="Cambria Math"/>
              </w:rPr>
              <m:t>aLw</m:t>
            </m:r>
          </m:den>
        </m:f>
        <m:r>
          <m:rPr>
            <m:sty m:val="bi"/>
          </m:rPr>
          <w:rPr>
            <w:rFonts w:ascii="Cambria Math" w:hAnsi="Cambria Math"/>
          </w:rPr>
          <m:t>-</m:t>
        </m:r>
        <m:d>
          <m:dPr>
            <m:begChr m:val="["/>
            <m:endChr m:val="]"/>
            <m:ctrlPr>
              <w:rPr>
                <w:rFonts w:ascii="Cambria Math" w:hAnsi="Cambria Math"/>
                <w:i/>
              </w:rPr>
            </m:ctrlPr>
          </m:dPr>
          <m:e>
            <m:f>
              <m:fPr>
                <m:ctrlPr>
                  <w:rPr>
                    <w:rFonts w:ascii="Cambria Math" w:hAnsi="Cambria Math"/>
                  </w:rPr>
                </m:ctrlPr>
              </m:fPr>
              <m:num>
                <m:r>
                  <m:rPr>
                    <m:sty m:val="b"/>
                  </m:rPr>
                  <w:rPr>
                    <w:rFonts w:ascii="Cambria Math" w:hAnsi="Cambria Math"/>
                  </w:rPr>
                  <m:t>aLc</m:t>
                </m:r>
              </m:num>
              <m:den>
                <m:r>
                  <m:rPr>
                    <m:sty m:val="b"/>
                  </m:rPr>
                  <w:rPr>
                    <w:rFonts w:ascii="Cambria Math" w:hAnsi="Cambria Math"/>
                  </w:rPr>
                  <m:t>aLw</m:t>
                </m:r>
              </m:den>
            </m:f>
          </m:e>
        </m:d>
        <m:r>
          <m:rPr>
            <m:sty m:val="bi"/>
          </m:rPr>
          <w:rPr>
            <w:rFonts w:ascii="Cambria Math" w:hAnsi="Cambria Math"/>
          </w:rPr>
          <m:t xml:space="preserve"> </m:t>
        </m:r>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C</m:t>
            </m:r>
          </m:sub>
        </m:sSub>
      </m:oMath>
      <w:r w:rsidR="008A19C6">
        <w:rPr>
          <w:b w:val="0"/>
        </w:rPr>
        <w:t>.</w:t>
      </w:r>
      <w:r w:rsidR="002B7602">
        <w:rPr>
          <w:b w:val="0"/>
        </w:rPr>
        <w:t xml:space="preserve"> </w:t>
      </w:r>
      <w:r w:rsidR="00527668">
        <w:rPr>
          <w:b w:val="0"/>
        </w:rPr>
        <w:t>(Suranovic, n.d.).</w:t>
      </w:r>
    </w:p>
    <w:p w:rsidR="008068DC" w:rsidRPr="008068DC" w:rsidRDefault="008068DC" w:rsidP="008068DC">
      <w:pPr>
        <w:pStyle w:val="Caption"/>
        <w:rPr>
          <w:b/>
          <w:bCs w:val="0"/>
          <w:color w:val="auto"/>
          <w:sz w:val="24"/>
          <w:szCs w:val="24"/>
        </w:rPr>
      </w:pPr>
      <w:bookmarkStart w:id="23" w:name="_Toc487601630"/>
      <w:r>
        <w:rPr>
          <w:b/>
          <w:bCs w:val="0"/>
          <w:color w:val="auto"/>
          <w:sz w:val="24"/>
          <w:szCs w:val="24"/>
        </w:rPr>
        <w:t xml:space="preserve">Figure </w:t>
      </w:r>
      <w:r w:rsidRPr="008068DC">
        <w:rPr>
          <w:b/>
          <w:bCs w:val="0"/>
          <w:color w:val="auto"/>
          <w:sz w:val="24"/>
          <w:szCs w:val="24"/>
        </w:rPr>
        <w:t>2.1 The relationship between cheese and wine with production possibility frontier</w:t>
      </w:r>
      <w:bookmarkEnd w:id="23"/>
    </w:p>
    <w:p w:rsidR="002D4D9C" w:rsidRPr="002D4D9C" w:rsidRDefault="002D4D9C" w:rsidP="002D4D9C">
      <w:r>
        <w:rPr>
          <w:noProof/>
          <w:lang w:val="tr-TR" w:eastAsia="tr-TR"/>
        </w:rPr>
        <w:drawing>
          <wp:inline distT="0" distB="0" distL="0" distR="0" wp14:anchorId="175C1F18" wp14:editId="44219DCE">
            <wp:extent cx="2752725" cy="2628900"/>
            <wp:effectExtent l="19050" t="0" r="952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2752725" cy="2628900"/>
                    </a:xfrm>
                    <a:prstGeom prst="rect">
                      <a:avLst/>
                    </a:prstGeom>
                    <a:noFill/>
                    <a:ln w="9525">
                      <a:noFill/>
                      <a:miter lim="800000"/>
                      <a:headEnd/>
                      <a:tailEnd/>
                    </a:ln>
                  </pic:spPr>
                </pic:pic>
              </a:graphicData>
            </a:graphic>
          </wp:inline>
        </w:drawing>
      </w:r>
    </w:p>
    <w:p w:rsidR="00000A7C" w:rsidRDefault="0040541C" w:rsidP="004564D0">
      <w:pPr>
        <w:spacing w:line="360" w:lineRule="auto"/>
        <w:jc w:val="both"/>
        <w:rPr>
          <w:b w:val="0"/>
        </w:rPr>
      </w:pPr>
      <w:r>
        <w:rPr>
          <w:b w:val="0"/>
        </w:rPr>
        <w:t xml:space="preserve">The straight line </w:t>
      </w:r>
      <w:r w:rsidR="00F95B61">
        <w:rPr>
          <w:b w:val="0"/>
        </w:rPr>
        <w:t>has connected by the two points are the quantity of wine and quantity of cheese</w:t>
      </w:r>
      <w:r>
        <w:rPr>
          <w:b w:val="0"/>
        </w:rPr>
        <w:t xml:space="preserve"> </w:t>
      </w:r>
      <w:r w:rsidR="00946B06">
        <w:rPr>
          <w:b w:val="0"/>
        </w:rPr>
        <w:t xml:space="preserve">it represents </w:t>
      </w:r>
      <w:r w:rsidR="008A19C6">
        <w:rPr>
          <w:b w:val="0"/>
        </w:rPr>
        <w:t>the</w:t>
      </w:r>
      <w:r w:rsidR="00946B06">
        <w:rPr>
          <w:b w:val="0"/>
        </w:rPr>
        <w:t xml:space="preserve"> combinations o</w:t>
      </w:r>
      <w:r w:rsidR="00D4362C">
        <w:rPr>
          <w:b w:val="0"/>
        </w:rPr>
        <w:t>f wine and cheese</w:t>
      </w:r>
      <w:r w:rsidR="00946B06">
        <w:rPr>
          <w:b w:val="0"/>
        </w:rPr>
        <w:t>. These points on</w:t>
      </w:r>
      <w:r w:rsidR="00D4362C">
        <w:rPr>
          <w:b w:val="0"/>
        </w:rPr>
        <w:t xml:space="preserve"> the</w:t>
      </w:r>
      <w:r w:rsidR="00946B06">
        <w:rPr>
          <w:b w:val="0"/>
        </w:rPr>
        <w:t xml:space="preserve"> </w:t>
      </w:r>
      <w:r w:rsidR="008A19C6">
        <w:rPr>
          <w:b w:val="0"/>
        </w:rPr>
        <w:t>production possibility frontier</w:t>
      </w:r>
      <w:r w:rsidR="00D4362C">
        <w:rPr>
          <w:b w:val="0"/>
        </w:rPr>
        <w:t xml:space="preserve"> line show</w:t>
      </w:r>
      <w:r w:rsidR="00946B06">
        <w:rPr>
          <w:b w:val="0"/>
        </w:rPr>
        <w:t xml:space="preserve"> that the transfer of labor resources from one industry into another and all labor remains employed.</w:t>
      </w:r>
      <w:r w:rsidR="007B5ECB" w:rsidRPr="007B5ECB">
        <w:rPr>
          <w:b w:val="0"/>
        </w:rPr>
        <w:t xml:space="preserve"> </w:t>
      </w:r>
      <w:r w:rsidR="007B5ECB">
        <w:rPr>
          <w:b w:val="0"/>
        </w:rPr>
        <w:t>(Suranovic, n.d.).</w:t>
      </w:r>
    </w:p>
    <w:p w:rsidR="00946B06" w:rsidRDefault="00256B04" w:rsidP="009C4E86">
      <w:pPr>
        <w:pStyle w:val="Heading2"/>
        <w:spacing w:before="120" w:after="120"/>
        <w:jc w:val="left"/>
      </w:pPr>
      <w:bookmarkStart w:id="24" w:name="_Toc487609212"/>
      <w:r>
        <w:t>2.2.1.3</w:t>
      </w:r>
      <w:r w:rsidR="00946B06" w:rsidRPr="00946B06">
        <w:t xml:space="preserve"> A Ricardian Numerical Example</w:t>
      </w:r>
      <w:bookmarkEnd w:id="24"/>
    </w:p>
    <w:p w:rsidR="00F242B7" w:rsidRDefault="00946B06" w:rsidP="00F242B7">
      <w:pPr>
        <w:spacing w:line="360" w:lineRule="auto"/>
        <w:jc w:val="both"/>
        <w:rPr>
          <w:b w:val="0"/>
        </w:rPr>
      </w:pPr>
      <w:r w:rsidRPr="00946B06">
        <w:rPr>
          <w:b w:val="0"/>
        </w:rPr>
        <w:t xml:space="preserve">In the </w:t>
      </w:r>
      <w:r>
        <w:rPr>
          <w:b w:val="0"/>
        </w:rPr>
        <w:t>Ricardian model shows that countries can benefit from trade by using</w:t>
      </w:r>
      <w:r w:rsidR="00CB78A9">
        <w:rPr>
          <w:b w:val="0"/>
        </w:rPr>
        <w:t xml:space="preserve"> a</w:t>
      </w:r>
      <w:r>
        <w:rPr>
          <w:b w:val="0"/>
        </w:rPr>
        <w:t xml:space="preserve"> numerical example we assume that the trade between two countries </w:t>
      </w:r>
      <w:r w:rsidR="00CB78A9">
        <w:rPr>
          <w:b w:val="0"/>
        </w:rPr>
        <w:t>is</w:t>
      </w:r>
      <w:r>
        <w:rPr>
          <w:b w:val="0"/>
        </w:rPr>
        <w:t xml:space="preserve"> benefit</w:t>
      </w:r>
      <w:r w:rsidR="00CB78A9">
        <w:rPr>
          <w:b w:val="0"/>
        </w:rPr>
        <w:t>ting</w:t>
      </w:r>
      <w:r>
        <w:rPr>
          <w:b w:val="0"/>
        </w:rPr>
        <w:t xml:space="preserve"> from comparative advantage </w:t>
      </w:r>
      <w:r w:rsidR="00D71AD8">
        <w:rPr>
          <w:b w:val="0"/>
        </w:rPr>
        <w:t>of good</w:t>
      </w:r>
      <w:r w:rsidR="00AF31C9">
        <w:rPr>
          <w:b w:val="0"/>
        </w:rPr>
        <w:t>s</w:t>
      </w:r>
      <w:r w:rsidR="00D71AD8">
        <w:rPr>
          <w:b w:val="0"/>
        </w:rPr>
        <w:t xml:space="preserve"> in one country to another</w:t>
      </w:r>
      <w:r w:rsidR="00CB78A9">
        <w:rPr>
          <w:b w:val="0"/>
        </w:rPr>
        <w:t>,</w:t>
      </w:r>
      <w:r w:rsidR="00D71AD8">
        <w:rPr>
          <w:b w:val="0"/>
        </w:rPr>
        <w:t xml:space="preserve"> for example</w:t>
      </w:r>
      <w:r w:rsidR="00CB78A9">
        <w:rPr>
          <w:b w:val="0"/>
        </w:rPr>
        <w:t>,</w:t>
      </w:r>
      <w:r w:rsidR="00D71AD8">
        <w:rPr>
          <w:b w:val="0"/>
        </w:rPr>
        <w:t xml:space="preserve"> France</w:t>
      </w:r>
      <w:r w:rsidR="00CB78A9">
        <w:rPr>
          <w:b w:val="0"/>
        </w:rPr>
        <w:t>,</w:t>
      </w:r>
      <w:r w:rsidR="00D71AD8">
        <w:rPr>
          <w:b w:val="0"/>
        </w:rPr>
        <w:t xml:space="preserve"> and the US have comparative advantage good</w:t>
      </w:r>
      <w:r w:rsidR="00AF31C9">
        <w:rPr>
          <w:b w:val="0"/>
        </w:rPr>
        <w:t>s</w:t>
      </w:r>
      <w:r w:rsidR="00D71AD8">
        <w:rPr>
          <w:b w:val="0"/>
        </w:rPr>
        <w:t xml:space="preserve"> an</w:t>
      </w:r>
      <w:r w:rsidR="00AF31C9">
        <w:rPr>
          <w:b w:val="0"/>
        </w:rPr>
        <w:t>d</w:t>
      </w:r>
      <w:r w:rsidR="00D71AD8">
        <w:rPr>
          <w:b w:val="0"/>
        </w:rPr>
        <w:t xml:space="preserve"> trade.</w:t>
      </w:r>
      <w:r w:rsidR="007B5ECB">
        <w:rPr>
          <w:b w:val="0"/>
        </w:rPr>
        <w:t xml:space="preserve"> (Suranovic, n.d.).</w:t>
      </w:r>
      <w:r w:rsidR="00000A7C">
        <w:rPr>
          <w:b w:val="0"/>
        </w:rPr>
        <w:t xml:space="preserve"> </w:t>
      </w:r>
      <w:r w:rsidR="00CB78A9">
        <w:rPr>
          <w:b w:val="0"/>
        </w:rPr>
        <w:t>W</w:t>
      </w:r>
      <w:r w:rsidR="00D71AD8">
        <w:rPr>
          <w:b w:val="0"/>
        </w:rPr>
        <w:t>e suppose that the exogenous variables in both countries in the United States and France like bellow.</w:t>
      </w:r>
    </w:p>
    <w:p w:rsidR="00C22B34" w:rsidRPr="00C22B34" w:rsidRDefault="00323095" w:rsidP="00323095">
      <w:pPr>
        <w:pStyle w:val="Caption"/>
        <w:rPr>
          <w:b/>
          <w:bCs w:val="0"/>
          <w:color w:val="auto"/>
          <w:sz w:val="24"/>
          <w:szCs w:val="24"/>
        </w:rPr>
      </w:pPr>
      <w:bookmarkStart w:id="25" w:name="_Toc487592415"/>
      <w:bookmarkStart w:id="26" w:name="_Toc487601631"/>
      <w:r>
        <w:rPr>
          <w:b/>
          <w:bCs w:val="0"/>
          <w:color w:val="auto"/>
          <w:sz w:val="24"/>
          <w:szCs w:val="24"/>
        </w:rPr>
        <w:t xml:space="preserve">Table </w:t>
      </w:r>
      <w:r w:rsidRPr="00323095">
        <w:rPr>
          <w:b/>
          <w:bCs w:val="0"/>
          <w:color w:val="auto"/>
          <w:sz w:val="24"/>
          <w:szCs w:val="24"/>
        </w:rPr>
        <w:t>2.1</w:t>
      </w:r>
      <w:r>
        <w:rPr>
          <w:b/>
          <w:bCs w:val="0"/>
          <w:color w:val="auto"/>
          <w:sz w:val="24"/>
          <w:szCs w:val="24"/>
        </w:rPr>
        <w:t xml:space="preserve"> </w:t>
      </w:r>
      <w:r w:rsidRPr="00323095">
        <w:rPr>
          <w:b/>
          <w:bCs w:val="0"/>
          <w:color w:val="auto"/>
          <w:sz w:val="24"/>
          <w:szCs w:val="24"/>
        </w:rPr>
        <w:t>The exogenous variables in both the US and France</w:t>
      </w:r>
      <w:bookmarkEnd w:id="25"/>
      <w:bookmarkEnd w:id="26"/>
    </w:p>
    <w:tbl>
      <w:tblPr>
        <w:tblStyle w:val="TableGrid"/>
        <w:tblW w:w="0" w:type="auto"/>
        <w:tblLook w:val="04A0" w:firstRow="1" w:lastRow="0" w:firstColumn="1" w:lastColumn="0" w:noHBand="0" w:noVBand="1"/>
      </w:tblPr>
      <w:tblGrid>
        <w:gridCol w:w="2192"/>
        <w:gridCol w:w="2192"/>
        <w:gridCol w:w="2193"/>
        <w:gridCol w:w="2193"/>
      </w:tblGrid>
      <w:tr w:rsidR="00D71AD8" w:rsidTr="00D71AD8">
        <w:tc>
          <w:tcPr>
            <w:tcW w:w="2192" w:type="dxa"/>
          </w:tcPr>
          <w:p w:rsidR="00D71AD8" w:rsidRDefault="00D71AD8" w:rsidP="004564D0">
            <w:pPr>
              <w:spacing w:line="360" w:lineRule="auto"/>
              <w:jc w:val="both"/>
              <w:rPr>
                <w:b w:val="0"/>
              </w:rPr>
            </w:pPr>
            <w:r>
              <w:rPr>
                <w:b w:val="0"/>
              </w:rPr>
              <w:t>United States</w:t>
            </w:r>
          </w:p>
        </w:tc>
        <w:tc>
          <w:tcPr>
            <w:tcW w:w="2192" w:type="dxa"/>
          </w:tcPr>
          <w:p w:rsidR="00D71AD8" w:rsidRDefault="00CC70D4" w:rsidP="004564D0">
            <w:pPr>
              <w:spacing w:line="360" w:lineRule="auto"/>
              <w:jc w:val="both"/>
              <w:rPr>
                <w:b w:val="0"/>
              </w:rPr>
            </w:pPr>
            <m:oMath>
              <m:r>
                <m:rPr>
                  <m:sty m:val="bi"/>
                </m:rPr>
                <w:rPr>
                  <w:rFonts w:ascii="Cambria Math" w:hAnsi="Cambria Math"/>
                </w:rPr>
                <m:t>aLc</m:t>
              </m:r>
            </m:oMath>
            <w:r w:rsidR="00D71AD8">
              <w:rPr>
                <w:b w:val="0"/>
              </w:rPr>
              <w:t>=1</w:t>
            </w:r>
          </w:p>
        </w:tc>
        <w:tc>
          <w:tcPr>
            <w:tcW w:w="2193" w:type="dxa"/>
          </w:tcPr>
          <w:p w:rsidR="00D71AD8" w:rsidRDefault="00CC70D4" w:rsidP="004564D0">
            <w:pPr>
              <w:spacing w:line="360" w:lineRule="auto"/>
              <w:jc w:val="both"/>
              <w:rPr>
                <w:b w:val="0"/>
              </w:rPr>
            </w:pPr>
            <m:oMath>
              <m:r>
                <m:rPr>
                  <m:sty m:val="bi"/>
                </m:rPr>
                <w:rPr>
                  <w:rFonts w:ascii="Cambria Math" w:hAnsi="Cambria Math"/>
                </w:rPr>
                <m:t>aLw</m:t>
              </m:r>
            </m:oMath>
            <w:r w:rsidR="00D71AD8">
              <w:rPr>
                <w:b w:val="0"/>
              </w:rPr>
              <w:t>=2</w:t>
            </w:r>
          </w:p>
        </w:tc>
        <w:tc>
          <w:tcPr>
            <w:tcW w:w="2193" w:type="dxa"/>
          </w:tcPr>
          <w:p w:rsidR="00D71AD8" w:rsidRDefault="00CC70D4" w:rsidP="004564D0">
            <w:pPr>
              <w:spacing w:line="360" w:lineRule="auto"/>
              <w:jc w:val="both"/>
              <w:rPr>
                <w:b w:val="0"/>
              </w:rPr>
            </w:pPr>
            <m:oMath>
              <m:r>
                <m:rPr>
                  <m:sty m:val="bi"/>
                </m:rPr>
                <w:rPr>
                  <w:rFonts w:ascii="Cambria Math" w:hAnsi="Cambria Math"/>
                </w:rPr>
                <m:t>L</m:t>
              </m:r>
            </m:oMath>
            <w:r w:rsidR="00D71AD8">
              <w:rPr>
                <w:b w:val="0"/>
              </w:rPr>
              <w:t xml:space="preserve"> 24</w:t>
            </w:r>
          </w:p>
        </w:tc>
      </w:tr>
      <w:tr w:rsidR="00D71AD8" w:rsidTr="00D71AD8">
        <w:tc>
          <w:tcPr>
            <w:tcW w:w="2192" w:type="dxa"/>
          </w:tcPr>
          <w:p w:rsidR="00D71AD8" w:rsidRDefault="00D71AD8" w:rsidP="004564D0">
            <w:pPr>
              <w:spacing w:line="360" w:lineRule="auto"/>
              <w:jc w:val="both"/>
              <w:rPr>
                <w:b w:val="0"/>
              </w:rPr>
            </w:pPr>
            <w:r>
              <w:rPr>
                <w:b w:val="0"/>
              </w:rPr>
              <w:t>France</w:t>
            </w:r>
          </w:p>
        </w:tc>
        <w:tc>
          <w:tcPr>
            <w:tcW w:w="2192" w:type="dxa"/>
          </w:tcPr>
          <w:p w:rsidR="00D71AD8" w:rsidRDefault="00CC70D4" w:rsidP="004564D0">
            <w:pPr>
              <w:spacing w:line="360" w:lineRule="auto"/>
              <w:jc w:val="both"/>
              <w:rPr>
                <w:b w:val="0"/>
              </w:rPr>
            </w:pPr>
            <m:oMath>
              <m:r>
                <m:rPr>
                  <m:sty m:val="bi"/>
                </m:rPr>
                <w:rPr>
                  <w:rFonts w:ascii="Cambria Math" w:hAnsi="Cambria Math"/>
                </w:rPr>
                <m:t>aLc</m:t>
              </m:r>
            </m:oMath>
            <w:r w:rsidR="00D71AD8">
              <w:rPr>
                <w:b w:val="0"/>
              </w:rPr>
              <w:t>=6</w:t>
            </w:r>
          </w:p>
        </w:tc>
        <w:tc>
          <w:tcPr>
            <w:tcW w:w="2193" w:type="dxa"/>
          </w:tcPr>
          <w:p w:rsidR="00D71AD8" w:rsidRDefault="00CC70D4" w:rsidP="004564D0">
            <w:pPr>
              <w:spacing w:line="360" w:lineRule="auto"/>
              <w:jc w:val="both"/>
              <w:rPr>
                <w:b w:val="0"/>
              </w:rPr>
            </w:pPr>
            <m:oMath>
              <m:r>
                <m:rPr>
                  <m:sty m:val="bi"/>
                </m:rPr>
                <w:rPr>
                  <w:rFonts w:ascii="Cambria Math" w:hAnsi="Cambria Math"/>
                </w:rPr>
                <m:t>aLw</m:t>
              </m:r>
            </m:oMath>
            <w:r w:rsidR="00D71AD8">
              <w:rPr>
                <w:b w:val="0"/>
              </w:rPr>
              <w:t>=3</w:t>
            </w:r>
          </w:p>
        </w:tc>
        <w:tc>
          <w:tcPr>
            <w:tcW w:w="2193" w:type="dxa"/>
          </w:tcPr>
          <w:p w:rsidR="00D71AD8" w:rsidRDefault="00CC70D4" w:rsidP="00CC70D4">
            <w:pPr>
              <w:spacing w:line="360" w:lineRule="auto"/>
              <w:jc w:val="both"/>
              <w:rPr>
                <w:b w:val="0"/>
              </w:rPr>
            </w:pPr>
            <m:oMath>
              <m:r>
                <m:rPr>
                  <m:sty m:val="bi"/>
                </m:rPr>
                <w:rPr>
                  <w:rFonts w:ascii="Cambria Math" w:hAnsi="Cambria Math"/>
                </w:rPr>
                <m:t>L</m:t>
              </m:r>
            </m:oMath>
            <w:r w:rsidR="00D71AD8">
              <w:rPr>
                <w:b w:val="0"/>
              </w:rPr>
              <w:t xml:space="preserve"> 24</w:t>
            </w:r>
          </w:p>
        </w:tc>
      </w:tr>
    </w:tbl>
    <w:p w:rsidR="0050090A" w:rsidRDefault="0050090A" w:rsidP="004564D0">
      <w:pPr>
        <w:spacing w:line="360" w:lineRule="auto"/>
        <w:jc w:val="both"/>
        <w:rPr>
          <w:b w:val="0"/>
        </w:rPr>
      </w:pPr>
    </w:p>
    <w:p w:rsidR="00EC2EF9" w:rsidRPr="00EC2EF9" w:rsidRDefault="00EC2EF9" w:rsidP="00EC2EF9">
      <w:pPr>
        <w:pStyle w:val="Caption"/>
        <w:rPr>
          <w:b/>
          <w:color w:val="auto"/>
          <w:sz w:val="24"/>
          <w:szCs w:val="24"/>
        </w:rPr>
      </w:pPr>
      <w:bookmarkStart w:id="27" w:name="_Toc486230768"/>
      <w:bookmarkStart w:id="28" w:name="_Toc486232364"/>
      <w:bookmarkStart w:id="29" w:name="_Toc486332071"/>
      <w:bookmarkStart w:id="30" w:name="_Toc487347716"/>
      <w:bookmarkStart w:id="31" w:name="_Toc487348351"/>
      <w:bookmarkStart w:id="32" w:name="_Toc487350094"/>
      <w:bookmarkStart w:id="33" w:name="_Toc487351525"/>
      <w:bookmarkStart w:id="34" w:name="_Toc487592416"/>
      <w:bookmarkStart w:id="35" w:name="_Toc487601632"/>
      <w:r w:rsidRPr="00EC2EF9">
        <w:rPr>
          <w:b/>
          <w:color w:val="auto"/>
          <w:sz w:val="24"/>
          <w:szCs w:val="24"/>
        </w:rPr>
        <w:lastRenderedPageBreak/>
        <w:t xml:space="preserve">Figure 2. </w:t>
      </w:r>
      <w:r w:rsidR="00D47BF7" w:rsidRPr="00EC2EF9">
        <w:rPr>
          <w:b/>
          <w:color w:val="auto"/>
          <w:sz w:val="24"/>
          <w:szCs w:val="24"/>
        </w:rPr>
        <w:fldChar w:fldCharType="begin"/>
      </w:r>
      <w:r w:rsidRPr="00EC2EF9">
        <w:rPr>
          <w:b/>
          <w:color w:val="auto"/>
          <w:sz w:val="24"/>
          <w:szCs w:val="24"/>
        </w:rPr>
        <w:instrText xml:space="preserve"> SEQ 2. \* ARABIC </w:instrText>
      </w:r>
      <w:r w:rsidR="00D47BF7" w:rsidRPr="00EC2EF9">
        <w:rPr>
          <w:b/>
          <w:color w:val="auto"/>
          <w:sz w:val="24"/>
          <w:szCs w:val="24"/>
        </w:rPr>
        <w:fldChar w:fldCharType="separate"/>
      </w:r>
      <w:r w:rsidR="00194BD6">
        <w:rPr>
          <w:b/>
          <w:noProof/>
          <w:color w:val="auto"/>
          <w:sz w:val="24"/>
          <w:szCs w:val="24"/>
        </w:rPr>
        <w:t>1</w:t>
      </w:r>
      <w:r w:rsidR="00D47BF7" w:rsidRPr="00EC2EF9">
        <w:rPr>
          <w:b/>
          <w:color w:val="auto"/>
          <w:sz w:val="24"/>
          <w:szCs w:val="24"/>
        </w:rPr>
        <w:fldChar w:fldCharType="end"/>
      </w:r>
      <w:r w:rsidRPr="00EC2EF9">
        <w:rPr>
          <w:b/>
          <w:color w:val="auto"/>
          <w:sz w:val="24"/>
          <w:szCs w:val="24"/>
        </w:rPr>
        <w:t xml:space="preserve"> The US and France production possibility frontier</w:t>
      </w:r>
      <w:bookmarkEnd w:id="27"/>
      <w:bookmarkEnd w:id="28"/>
      <w:bookmarkEnd w:id="29"/>
      <w:bookmarkEnd w:id="30"/>
      <w:bookmarkEnd w:id="31"/>
      <w:bookmarkEnd w:id="32"/>
      <w:bookmarkEnd w:id="33"/>
      <w:bookmarkEnd w:id="34"/>
      <w:bookmarkEnd w:id="35"/>
    </w:p>
    <w:p w:rsidR="008F4E8B" w:rsidRDefault="002D4D9C" w:rsidP="002D4D9C">
      <w:pPr>
        <w:spacing w:line="360" w:lineRule="auto"/>
        <w:jc w:val="both"/>
        <w:rPr>
          <w:b w:val="0"/>
        </w:rPr>
      </w:pPr>
      <w:r w:rsidRPr="002D4D9C">
        <w:rPr>
          <w:b w:val="0"/>
          <w:noProof/>
          <w:lang w:val="tr-TR" w:eastAsia="tr-TR"/>
        </w:rPr>
        <w:drawing>
          <wp:inline distT="0" distB="0" distL="0" distR="0" wp14:anchorId="58AFC99E" wp14:editId="6AD68DCF">
            <wp:extent cx="3514725" cy="27717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514725" cy="2771775"/>
                    </a:xfrm>
                    <a:prstGeom prst="rect">
                      <a:avLst/>
                    </a:prstGeom>
                    <a:noFill/>
                    <a:ln w="9525">
                      <a:noFill/>
                      <a:miter lim="800000"/>
                      <a:headEnd/>
                      <a:tailEnd/>
                    </a:ln>
                  </pic:spPr>
                </pic:pic>
              </a:graphicData>
            </a:graphic>
          </wp:inline>
        </w:drawing>
      </w:r>
    </w:p>
    <w:p w:rsidR="00A7578D" w:rsidRDefault="00707696" w:rsidP="004564D0">
      <w:pPr>
        <w:spacing w:line="360" w:lineRule="auto"/>
        <w:jc w:val="both"/>
        <w:rPr>
          <w:b w:val="0"/>
        </w:rPr>
      </w:pPr>
      <w:r>
        <w:rPr>
          <w:b w:val="0"/>
        </w:rPr>
        <w:t>The US production possibility frontier</w:t>
      </w:r>
      <w:r w:rsidR="00F91D41">
        <w:rPr>
          <w:b w:val="0"/>
        </w:rPr>
        <w:t xml:space="preserve"> lies outside F</w:t>
      </w:r>
      <w:r w:rsidR="003A387B">
        <w:rPr>
          <w:b w:val="0"/>
        </w:rPr>
        <w:t>rance</w:t>
      </w:r>
      <w:r w:rsidR="00F91D41">
        <w:rPr>
          <w:b w:val="0"/>
        </w:rPr>
        <w:t xml:space="preserve">'s </w:t>
      </w:r>
      <w:r>
        <w:rPr>
          <w:b w:val="0"/>
        </w:rPr>
        <w:t>production possibility frontier</w:t>
      </w:r>
      <w:r w:rsidR="00F91D41">
        <w:rPr>
          <w:b w:val="0"/>
        </w:rPr>
        <w:t xml:space="preserve"> this means the US has an a</w:t>
      </w:r>
      <w:r w:rsidR="00171EC4">
        <w:rPr>
          <w:b w:val="0"/>
        </w:rPr>
        <w:t>bs</w:t>
      </w:r>
      <w:r w:rsidR="00F43469">
        <w:rPr>
          <w:b w:val="0"/>
        </w:rPr>
        <w:t>olute advantage in both goods s</w:t>
      </w:r>
      <w:r w:rsidR="00171EC4">
        <w:rPr>
          <w:b w:val="0"/>
        </w:rPr>
        <w:t xml:space="preserve">ince the US </w:t>
      </w:r>
      <w:r w:rsidR="00F43469">
        <w:rPr>
          <w:b w:val="0"/>
        </w:rPr>
        <w:t>production possibility frontier</w:t>
      </w:r>
      <w:r w:rsidR="00171EC4">
        <w:rPr>
          <w:b w:val="0"/>
        </w:rPr>
        <w:t xml:space="preserve"> is flatter than France's </w:t>
      </w:r>
      <w:r w:rsidR="00F43469">
        <w:rPr>
          <w:b w:val="0"/>
        </w:rPr>
        <w:t>production possibility frontier</w:t>
      </w:r>
      <w:r w:rsidR="00171EC4">
        <w:rPr>
          <w:b w:val="0"/>
        </w:rPr>
        <w:t xml:space="preserve"> this </w:t>
      </w:r>
      <w:r w:rsidR="00F43469">
        <w:rPr>
          <w:b w:val="0"/>
        </w:rPr>
        <w:t>shows</w:t>
      </w:r>
      <w:r w:rsidR="00171EC4">
        <w:rPr>
          <w:b w:val="0"/>
        </w:rPr>
        <w:t xml:space="preserve"> that the </w:t>
      </w:r>
      <w:r w:rsidR="00F43469">
        <w:rPr>
          <w:b w:val="0"/>
        </w:rPr>
        <w:t xml:space="preserve">US has the lower </w:t>
      </w:r>
      <w:r w:rsidR="00171EC4">
        <w:rPr>
          <w:b w:val="0"/>
        </w:rPr>
        <w:t>opportunity cost of cheese production</w:t>
      </w:r>
      <w:r w:rsidR="000052C3">
        <w:rPr>
          <w:b w:val="0"/>
        </w:rPr>
        <w:t>.</w:t>
      </w:r>
      <w:r w:rsidR="007B5ECB" w:rsidRPr="007B5ECB">
        <w:rPr>
          <w:b w:val="0"/>
        </w:rPr>
        <w:t xml:space="preserve"> </w:t>
      </w:r>
      <w:r w:rsidR="007B5ECB">
        <w:rPr>
          <w:b w:val="0"/>
        </w:rPr>
        <w:t>(Suranovic, n.d.).</w:t>
      </w:r>
      <w:r w:rsidR="0050090A">
        <w:rPr>
          <w:b w:val="0"/>
        </w:rPr>
        <w:t xml:space="preserve"> </w:t>
      </w:r>
      <w:r w:rsidR="00176560">
        <w:rPr>
          <w:b w:val="0"/>
        </w:rPr>
        <w:t>T</w:t>
      </w:r>
      <w:r w:rsidR="000C5092">
        <w:rPr>
          <w:b w:val="0"/>
        </w:rPr>
        <w:t>his table</w:t>
      </w:r>
      <w:r w:rsidR="00176560">
        <w:rPr>
          <w:b w:val="0"/>
        </w:rPr>
        <w:t xml:space="preserve"> below</w:t>
      </w:r>
      <w:r w:rsidR="000C5092">
        <w:rPr>
          <w:b w:val="0"/>
        </w:rPr>
        <w:t xml:space="preserve"> shows the production and consumption level for the US and France</w:t>
      </w:r>
      <w:r w:rsidR="00176560">
        <w:rPr>
          <w:b w:val="0"/>
        </w:rPr>
        <w:t xml:space="preserve"> with world total for each good</w:t>
      </w:r>
      <w:r w:rsidR="00E34ED4">
        <w:rPr>
          <w:b w:val="0"/>
        </w:rPr>
        <w:t>.</w:t>
      </w:r>
    </w:p>
    <w:p w:rsidR="00323095" w:rsidRPr="00323095" w:rsidRDefault="00323095" w:rsidP="00323095">
      <w:pPr>
        <w:pStyle w:val="Caption"/>
        <w:rPr>
          <w:b/>
          <w:bCs w:val="0"/>
          <w:color w:val="auto"/>
          <w:sz w:val="24"/>
          <w:szCs w:val="24"/>
        </w:rPr>
      </w:pPr>
      <w:bookmarkStart w:id="36" w:name="_Toc487592417"/>
      <w:bookmarkStart w:id="37" w:name="_Toc487601633"/>
      <w:r w:rsidRPr="00323095">
        <w:rPr>
          <w:b/>
          <w:bCs w:val="0"/>
          <w:color w:val="auto"/>
          <w:sz w:val="24"/>
          <w:szCs w:val="24"/>
        </w:rPr>
        <w:t>Table 2.2 The production and consumption for the US and France with world total</w:t>
      </w:r>
      <w:bookmarkEnd w:id="36"/>
      <w:bookmarkEnd w:id="37"/>
    </w:p>
    <w:tbl>
      <w:tblPr>
        <w:tblStyle w:val="TableGrid"/>
        <w:tblW w:w="0" w:type="auto"/>
        <w:tblLook w:val="04A0" w:firstRow="1" w:lastRow="0" w:firstColumn="1" w:lastColumn="0" w:noHBand="0" w:noVBand="1"/>
      </w:tblPr>
      <w:tblGrid>
        <w:gridCol w:w="2923"/>
        <w:gridCol w:w="2923"/>
        <w:gridCol w:w="2924"/>
      </w:tblGrid>
      <w:tr w:rsidR="000C5092" w:rsidTr="00CC70D4">
        <w:tc>
          <w:tcPr>
            <w:tcW w:w="8770" w:type="dxa"/>
            <w:gridSpan w:val="3"/>
          </w:tcPr>
          <w:p w:rsidR="000C5092" w:rsidRDefault="000C5092" w:rsidP="000C5092">
            <w:pPr>
              <w:spacing w:line="360" w:lineRule="auto"/>
              <w:jc w:val="both"/>
              <w:rPr>
                <w:b w:val="0"/>
              </w:rPr>
            </w:pPr>
            <w:r>
              <w:rPr>
                <w:b w:val="0"/>
              </w:rPr>
              <w:t>Autarky Production/ Consumption</w:t>
            </w:r>
          </w:p>
        </w:tc>
      </w:tr>
      <w:tr w:rsidR="000C5092" w:rsidTr="00CC70D4">
        <w:tc>
          <w:tcPr>
            <w:tcW w:w="2923" w:type="dxa"/>
          </w:tcPr>
          <w:p w:rsidR="000C5092" w:rsidRDefault="000C5092" w:rsidP="00CC70D4">
            <w:pPr>
              <w:spacing w:line="360" w:lineRule="auto"/>
              <w:jc w:val="both"/>
              <w:rPr>
                <w:b w:val="0"/>
              </w:rPr>
            </w:pPr>
          </w:p>
        </w:tc>
        <w:tc>
          <w:tcPr>
            <w:tcW w:w="2923" w:type="dxa"/>
          </w:tcPr>
          <w:p w:rsidR="000C5092" w:rsidRDefault="000C5092" w:rsidP="00CC70D4">
            <w:pPr>
              <w:spacing w:line="360" w:lineRule="auto"/>
              <w:jc w:val="both"/>
              <w:rPr>
                <w:b w:val="0"/>
              </w:rPr>
            </w:pPr>
            <w:r>
              <w:rPr>
                <w:b w:val="0"/>
              </w:rPr>
              <w:t>Cheese (</w:t>
            </w:r>
            <m:oMath>
              <m:r>
                <m:rPr>
                  <m:sty m:val="bi"/>
                </m:rPr>
                <w:rPr>
                  <w:rFonts w:ascii="Cambria Math" w:hAnsi="Cambria Math"/>
                </w:rPr>
                <m:t>Ibs</m:t>
              </m:r>
            </m:oMath>
            <w:r>
              <w:rPr>
                <w:b w:val="0"/>
              </w:rPr>
              <w:t>)</w:t>
            </w:r>
          </w:p>
        </w:tc>
        <w:tc>
          <w:tcPr>
            <w:tcW w:w="2924" w:type="dxa"/>
          </w:tcPr>
          <w:p w:rsidR="000C5092" w:rsidRDefault="000C5092" w:rsidP="00CC70D4">
            <w:pPr>
              <w:spacing w:line="360" w:lineRule="auto"/>
              <w:jc w:val="both"/>
              <w:rPr>
                <w:b w:val="0"/>
              </w:rPr>
            </w:pPr>
            <w:r>
              <w:rPr>
                <w:b w:val="0"/>
              </w:rPr>
              <w:t>Wine (</w:t>
            </w:r>
            <m:oMath>
              <m:r>
                <m:rPr>
                  <m:sty m:val="bi"/>
                </m:rPr>
                <w:rPr>
                  <w:rFonts w:ascii="Cambria Math" w:hAnsi="Cambria Math"/>
                </w:rPr>
                <m:t>gals</m:t>
              </m:r>
            </m:oMath>
            <w:r>
              <w:rPr>
                <w:b w:val="0"/>
              </w:rPr>
              <w:t>)</w:t>
            </w:r>
          </w:p>
        </w:tc>
      </w:tr>
      <w:tr w:rsidR="000C5092" w:rsidTr="00CC70D4">
        <w:tc>
          <w:tcPr>
            <w:tcW w:w="2923" w:type="dxa"/>
          </w:tcPr>
          <w:p w:rsidR="000C5092" w:rsidRDefault="000C5092" w:rsidP="00CC70D4">
            <w:pPr>
              <w:spacing w:line="360" w:lineRule="auto"/>
              <w:jc w:val="both"/>
              <w:rPr>
                <w:b w:val="0"/>
              </w:rPr>
            </w:pPr>
            <w:r>
              <w:rPr>
                <w:b w:val="0"/>
              </w:rPr>
              <w:t>US</w:t>
            </w:r>
          </w:p>
        </w:tc>
        <w:tc>
          <w:tcPr>
            <w:tcW w:w="2923" w:type="dxa"/>
          </w:tcPr>
          <w:p w:rsidR="000C5092" w:rsidRDefault="000C5092" w:rsidP="00CC70D4">
            <w:pPr>
              <w:spacing w:line="360" w:lineRule="auto"/>
              <w:jc w:val="both"/>
              <w:rPr>
                <w:b w:val="0"/>
              </w:rPr>
            </w:pPr>
            <w:r>
              <w:rPr>
                <w:b w:val="0"/>
              </w:rPr>
              <w:t>16</w:t>
            </w:r>
          </w:p>
        </w:tc>
        <w:tc>
          <w:tcPr>
            <w:tcW w:w="2924" w:type="dxa"/>
          </w:tcPr>
          <w:p w:rsidR="000C5092" w:rsidRDefault="000C5092" w:rsidP="00CC70D4">
            <w:pPr>
              <w:spacing w:line="360" w:lineRule="auto"/>
              <w:jc w:val="both"/>
              <w:rPr>
                <w:b w:val="0"/>
              </w:rPr>
            </w:pPr>
            <w:r>
              <w:rPr>
                <w:b w:val="0"/>
              </w:rPr>
              <w:t>4</w:t>
            </w:r>
          </w:p>
        </w:tc>
      </w:tr>
      <w:tr w:rsidR="000C5092" w:rsidTr="00CC70D4">
        <w:tc>
          <w:tcPr>
            <w:tcW w:w="2923" w:type="dxa"/>
          </w:tcPr>
          <w:p w:rsidR="000C5092" w:rsidRDefault="000C5092" w:rsidP="00CC70D4">
            <w:pPr>
              <w:spacing w:line="360" w:lineRule="auto"/>
              <w:jc w:val="both"/>
              <w:rPr>
                <w:b w:val="0"/>
              </w:rPr>
            </w:pPr>
            <w:r>
              <w:rPr>
                <w:b w:val="0"/>
              </w:rPr>
              <w:t>France</w:t>
            </w:r>
          </w:p>
        </w:tc>
        <w:tc>
          <w:tcPr>
            <w:tcW w:w="2923" w:type="dxa"/>
          </w:tcPr>
          <w:p w:rsidR="000C5092" w:rsidRDefault="000C5092" w:rsidP="00CC70D4">
            <w:pPr>
              <w:spacing w:line="360" w:lineRule="auto"/>
              <w:jc w:val="both"/>
              <w:rPr>
                <w:b w:val="0"/>
              </w:rPr>
            </w:pPr>
            <w:r>
              <w:rPr>
                <w:b w:val="0"/>
              </w:rPr>
              <w:t>3</w:t>
            </w:r>
          </w:p>
        </w:tc>
        <w:tc>
          <w:tcPr>
            <w:tcW w:w="2924" w:type="dxa"/>
          </w:tcPr>
          <w:p w:rsidR="000C5092" w:rsidRDefault="000C5092" w:rsidP="00CC70D4">
            <w:pPr>
              <w:spacing w:line="360" w:lineRule="auto"/>
              <w:jc w:val="both"/>
              <w:rPr>
                <w:b w:val="0"/>
              </w:rPr>
            </w:pPr>
            <w:r>
              <w:rPr>
                <w:b w:val="0"/>
              </w:rPr>
              <w:t>2</w:t>
            </w:r>
          </w:p>
        </w:tc>
      </w:tr>
      <w:tr w:rsidR="000C5092" w:rsidTr="00CC70D4">
        <w:tc>
          <w:tcPr>
            <w:tcW w:w="2923" w:type="dxa"/>
          </w:tcPr>
          <w:p w:rsidR="000C5092" w:rsidRDefault="000C5092" w:rsidP="00CC70D4">
            <w:pPr>
              <w:spacing w:line="360" w:lineRule="auto"/>
              <w:jc w:val="both"/>
              <w:rPr>
                <w:b w:val="0"/>
              </w:rPr>
            </w:pPr>
            <w:r>
              <w:rPr>
                <w:b w:val="0"/>
              </w:rPr>
              <w:t>World total</w:t>
            </w:r>
          </w:p>
        </w:tc>
        <w:tc>
          <w:tcPr>
            <w:tcW w:w="2923" w:type="dxa"/>
          </w:tcPr>
          <w:p w:rsidR="000C5092" w:rsidRDefault="000C5092" w:rsidP="00CC70D4">
            <w:pPr>
              <w:spacing w:line="360" w:lineRule="auto"/>
              <w:jc w:val="both"/>
              <w:rPr>
                <w:b w:val="0"/>
              </w:rPr>
            </w:pPr>
            <w:r>
              <w:rPr>
                <w:b w:val="0"/>
              </w:rPr>
              <w:t>19</w:t>
            </w:r>
          </w:p>
        </w:tc>
        <w:tc>
          <w:tcPr>
            <w:tcW w:w="2924" w:type="dxa"/>
          </w:tcPr>
          <w:p w:rsidR="000C5092" w:rsidRDefault="000C5092" w:rsidP="00CC70D4">
            <w:pPr>
              <w:spacing w:line="360" w:lineRule="auto"/>
              <w:jc w:val="both"/>
              <w:rPr>
                <w:b w:val="0"/>
              </w:rPr>
            </w:pPr>
            <w:r>
              <w:rPr>
                <w:b w:val="0"/>
              </w:rPr>
              <w:t>6</w:t>
            </w:r>
          </w:p>
        </w:tc>
      </w:tr>
    </w:tbl>
    <w:p w:rsidR="008A19C6" w:rsidRDefault="008A19C6" w:rsidP="00464964">
      <w:pPr>
        <w:pStyle w:val="Caption"/>
        <w:rPr>
          <w:bCs w:val="0"/>
          <w:color w:val="000000"/>
          <w:sz w:val="24"/>
          <w:szCs w:val="24"/>
        </w:rPr>
      </w:pPr>
      <w:bookmarkStart w:id="38" w:name="_Toc486230769"/>
      <w:bookmarkStart w:id="39" w:name="_Toc486232366"/>
      <w:bookmarkStart w:id="40" w:name="_Toc486332073"/>
    </w:p>
    <w:p w:rsidR="00CF0E24" w:rsidRDefault="00CF0E24" w:rsidP="00CF0E24"/>
    <w:p w:rsidR="00CF0E24" w:rsidRDefault="00CF0E24" w:rsidP="00CF0E24"/>
    <w:p w:rsidR="00CF0E24" w:rsidRPr="00CF0E24" w:rsidRDefault="00CF0E24" w:rsidP="00CF0E24"/>
    <w:p w:rsidR="002A4595" w:rsidRDefault="002A4595" w:rsidP="00464964">
      <w:pPr>
        <w:pStyle w:val="Caption"/>
        <w:rPr>
          <w:b/>
          <w:color w:val="auto"/>
          <w:sz w:val="24"/>
          <w:szCs w:val="24"/>
        </w:rPr>
      </w:pPr>
      <w:bookmarkStart w:id="41" w:name="_Toc487347718"/>
      <w:bookmarkStart w:id="42" w:name="_Toc487348353"/>
      <w:bookmarkStart w:id="43" w:name="_Toc487350096"/>
      <w:bookmarkStart w:id="44" w:name="_Toc487351527"/>
      <w:bookmarkStart w:id="45" w:name="_Toc487592418"/>
      <w:bookmarkStart w:id="46" w:name="_Toc487601634"/>
    </w:p>
    <w:p w:rsidR="00EC2EF9" w:rsidRPr="00464964" w:rsidRDefault="00464964" w:rsidP="00464964">
      <w:pPr>
        <w:pStyle w:val="Caption"/>
        <w:rPr>
          <w:b/>
          <w:color w:val="auto"/>
          <w:sz w:val="24"/>
          <w:szCs w:val="24"/>
        </w:rPr>
      </w:pPr>
      <w:r w:rsidRPr="00464964">
        <w:rPr>
          <w:b/>
          <w:color w:val="auto"/>
          <w:sz w:val="24"/>
          <w:szCs w:val="24"/>
        </w:rPr>
        <w:lastRenderedPageBreak/>
        <w:t xml:space="preserve">Figure 2. </w:t>
      </w:r>
      <w:r w:rsidR="00D47BF7" w:rsidRPr="00464964">
        <w:rPr>
          <w:b/>
          <w:color w:val="auto"/>
          <w:sz w:val="24"/>
          <w:szCs w:val="24"/>
        </w:rPr>
        <w:fldChar w:fldCharType="begin"/>
      </w:r>
      <w:r w:rsidRPr="00464964">
        <w:rPr>
          <w:b/>
          <w:color w:val="auto"/>
          <w:sz w:val="24"/>
          <w:szCs w:val="24"/>
        </w:rPr>
        <w:instrText xml:space="preserve"> SEQ 2. \* ARABIC </w:instrText>
      </w:r>
      <w:r w:rsidR="00D47BF7" w:rsidRPr="00464964">
        <w:rPr>
          <w:b/>
          <w:color w:val="auto"/>
          <w:sz w:val="24"/>
          <w:szCs w:val="24"/>
        </w:rPr>
        <w:fldChar w:fldCharType="separate"/>
      </w:r>
      <w:r w:rsidR="00194BD6">
        <w:rPr>
          <w:b/>
          <w:noProof/>
          <w:color w:val="auto"/>
          <w:sz w:val="24"/>
          <w:szCs w:val="24"/>
        </w:rPr>
        <w:t>2</w:t>
      </w:r>
      <w:r w:rsidR="00D47BF7" w:rsidRPr="00464964">
        <w:rPr>
          <w:b/>
          <w:color w:val="auto"/>
          <w:sz w:val="24"/>
          <w:szCs w:val="24"/>
        </w:rPr>
        <w:fldChar w:fldCharType="end"/>
      </w:r>
      <w:r w:rsidRPr="00464964">
        <w:rPr>
          <w:b/>
          <w:color w:val="auto"/>
          <w:sz w:val="24"/>
          <w:szCs w:val="24"/>
        </w:rPr>
        <w:t xml:space="preserve"> The production and consumption between the US and France</w:t>
      </w:r>
      <w:bookmarkEnd w:id="38"/>
      <w:bookmarkEnd w:id="39"/>
      <w:bookmarkEnd w:id="40"/>
      <w:bookmarkEnd w:id="41"/>
      <w:bookmarkEnd w:id="42"/>
      <w:bookmarkEnd w:id="43"/>
      <w:bookmarkEnd w:id="44"/>
      <w:bookmarkEnd w:id="45"/>
      <w:bookmarkEnd w:id="46"/>
    </w:p>
    <w:p w:rsidR="00875EEC" w:rsidRDefault="002D4D9C" w:rsidP="002D4D9C">
      <w:pPr>
        <w:spacing w:line="360" w:lineRule="auto"/>
        <w:jc w:val="both"/>
        <w:rPr>
          <w:rFonts w:eastAsiaTheme="minorEastAsia"/>
          <w:b w:val="0"/>
        </w:rPr>
      </w:pPr>
      <w:r>
        <w:rPr>
          <w:rFonts w:eastAsiaTheme="minorEastAsia"/>
          <w:b w:val="0"/>
          <w:noProof/>
          <w:lang w:val="tr-TR" w:eastAsia="tr-TR"/>
        </w:rPr>
        <w:drawing>
          <wp:inline distT="0" distB="0" distL="0" distR="0" wp14:anchorId="440B2F1E" wp14:editId="7C1B618B">
            <wp:extent cx="3276600" cy="26289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3276600" cy="2628900"/>
                    </a:xfrm>
                    <a:prstGeom prst="rect">
                      <a:avLst/>
                    </a:prstGeom>
                    <a:noFill/>
                    <a:ln w="9525">
                      <a:noFill/>
                      <a:miter lim="800000"/>
                      <a:headEnd/>
                      <a:tailEnd/>
                    </a:ln>
                  </pic:spPr>
                </pic:pic>
              </a:graphicData>
            </a:graphic>
          </wp:inline>
        </w:drawing>
      </w:r>
    </w:p>
    <w:p w:rsidR="00323095" w:rsidRPr="00323095" w:rsidRDefault="00713FE8" w:rsidP="00323095">
      <w:pPr>
        <w:pStyle w:val="Caption"/>
        <w:rPr>
          <w:rFonts w:eastAsiaTheme="minorEastAsia"/>
          <w:b/>
          <w:bCs w:val="0"/>
          <w:color w:val="auto"/>
          <w:sz w:val="24"/>
          <w:szCs w:val="24"/>
        </w:rPr>
      </w:pPr>
      <w:bookmarkStart w:id="47" w:name="_Toc487592419"/>
      <w:bookmarkStart w:id="48" w:name="_Toc487601635"/>
      <w:r>
        <w:rPr>
          <w:b/>
          <w:bCs w:val="0"/>
          <w:color w:val="auto"/>
          <w:sz w:val="24"/>
          <w:szCs w:val="24"/>
        </w:rPr>
        <w:t xml:space="preserve">Table </w:t>
      </w:r>
      <w:r w:rsidR="00323095" w:rsidRPr="00323095">
        <w:rPr>
          <w:b/>
          <w:bCs w:val="0"/>
          <w:color w:val="auto"/>
          <w:sz w:val="24"/>
          <w:szCs w:val="24"/>
        </w:rPr>
        <w:t>2.3 Production with specialization in the comparative advantage goods</w:t>
      </w:r>
      <w:bookmarkEnd w:id="47"/>
      <w:bookmarkEnd w:id="48"/>
    </w:p>
    <w:tbl>
      <w:tblPr>
        <w:tblStyle w:val="TableGrid"/>
        <w:tblW w:w="0" w:type="auto"/>
        <w:tblLook w:val="04A0" w:firstRow="1" w:lastRow="0" w:firstColumn="1" w:lastColumn="0" w:noHBand="0" w:noVBand="1"/>
      </w:tblPr>
      <w:tblGrid>
        <w:gridCol w:w="2923"/>
        <w:gridCol w:w="2923"/>
        <w:gridCol w:w="2924"/>
      </w:tblGrid>
      <w:tr w:rsidR="005D6FD1" w:rsidTr="00CC70D4">
        <w:tc>
          <w:tcPr>
            <w:tcW w:w="8770" w:type="dxa"/>
            <w:gridSpan w:val="3"/>
          </w:tcPr>
          <w:p w:rsidR="005D6FD1" w:rsidRDefault="005D6FD1" w:rsidP="00CC70D4">
            <w:pPr>
              <w:spacing w:line="360" w:lineRule="auto"/>
              <w:jc w:val="both"/>
              <w:rPr>
                <w:b w:val="0"/>
              </w:rPr>
            </w:pPr>
            <w:r>
              <w:rPr>
                <w:b w:val="0"/>
              </w:rPr>
              <w:t>Production with specialization in the comparative advantage good</w:t>
            </w:r>
          </w:p>
        </w:tc>
      </w:tr>
      <w:tr w:rsidR="005D6FD1" w:rsidTr="00CC70D4">
        <w:tc>
          <w:tcPr>
            <w:tcW w:w="2923" w:type="dxa"/>
          </w:tcPr>
          <w:p w:rsidR="005D6FD1" w:rsidRDefault="005D6FD1" w:rsidP="00CC70D4">
            <w:pPr>
              <w:spacing w:line="360" w:lineRule="auto"/>
              <w:jc w:val="both"/>
              <w:rPr>
                <w:b w:val="0"/>
              </w:rPr>
            </w:pPr>
          </w:p>
        </w:tc>
        <w:tc>
          <w:tcPr>
            <w:tcW w:w="2923" w:type="dxa"/>
          </w:tcPr>
          <w:p w:rsidR="005D6FD1" w:rsidRDefault="005D6FD1" w:rsidP="00CC70D4">
            <w:pPr>
              <w:spacing w:line="360" w:lineRule="auto"/>
              <w:jc w:val="both"/>
              <w:rPr>
                <w:b w:val="0"/>
              </w:rPr>
            </w:pPr>
            <w:r>
              <w:rPr>
                <w:b w:val="0"/>
              </w:rPr>
              <w:t>Cheese (</w:t>
            </w:r>
            <m:oMath>
              <m:r>
                <m:rPr>
                  <m:sty m:val="bi"/>
                </m:rPr>
                <w:rPr>
                  <w:rFonts w:ascii="Cambria Math" w:hAnsi="Cambria Math"/>
                </w:rPr>
                <m:t>Ibs</m:t>
              </m:r>
            </m:oMath>
            <w:r>
              <w:rPr>
                <w:b w:val="0"/>
              </w:rPr>
              <w:t>)</w:t>
            </w:r>
          </w:p>
        </w:tc>
        <w:tc>
          <w:tcPr>
            <w:tcW w:w="2924" w:type="dxa"/>
          </w:tcPr>
          <w:p w:rsidR="005D6FD1" w:rsidRDefault="005D6FD1" w:rsidP="00CC70D4">
            <w:pPr>
              <w:spacing w:line="360" w:lineRule="auto"/>
              <w:jc w:val="both"/>
              <w:rPr>
                <w:b w:val="0"/>
              </w:rPr>
            </w:pPr>
            <w:r>
              <w:rPr>
                <w:b w:val="0"/>
              </w:rPr>
              <w:t>Wine (gals)</w:t>
            </w:r>
          </w:p>
        </w:tc>
      </w:tr>
      <w:tr w:rsidR="005D6FD1" w:rsidTr="00CC70D4">
        <w:tc>
          <w:tcPr>
            <w:tcW w:w="2923" w:type="dxa"/>
          </w:tcPr>
          <w:p w:rsidR="005D6FD1" w:rsidRDefault="005D6FD1" w:rsidP="00CC70D4">
            <w:pPr>
              <w:spacing w:line="360" w:lineRule="auto"/>
              <w:jc w:val="both"/>
              <w:rPr>
                <w:b w:val="0"/>
              </w:rPr>
            </w:pPr>
            <w:r>
              <w:rPr>
                <w:b w:val="0"/>
              </w:rPr>
              <w:t>US</w:t>
            </w:r>
          </w:p>
        </w:tc>
        <w:tc>
          <w:tcPr>
            <w:tcW w:w="2923" w:type="dxa"/>
          </w:tcPr>
          <w:p w:rsidR="005D6FD1" w:rsidRDefault="005D6FD1" w:rsidP="00CC70D4">
            <w:pPr>
              <w:spacing w:line="360" w:lineRule="auto"/>
              <w:jc w:val="both"/>
              <w:rPr>
                <w:b w:val="0"/>
              </w:rPr>
            </w:pPr>
            <w:r>
              <w:rPr>
                <w:b w:val="0"/>
              </w:rPr>
              <w:t>24</w:t>
            </w:r>
          </w:p>
        </w:tc>
        <w:tc>
          <w:tcPr>
            <w:tcW w:w="2924" w:type="dxa"/>
          </w:tcPr>
          <w:p w:rsidR="005D6FD1" w:rsidRDefault="005D6FD1" w:rsidP="00CC70D4">
            <w:pPr>
              <w:spacing w:line="360" w:lineRule="auto"/>
              <w:jc w:val="both"/>
              <w:rPr>
                <w:b w:val="0"/>
              </w:rPr>
            </w:pPr>
            <w:r>
              <w:rPr>
                <w:b w:val="0"/>
              </w:rPr>
              <w:t>0</w:t>
            </w:r>
          </w:p>
        </w:tc>
      </w:tr>
      <w:tr w:rsidR="005D6FD1" w:rsidTr="00CC70D4">
        <w:tc>
          <w:tcPr>
            <w:tcW w:w="2923" w:type="dxa"/>
          </w:tcPr>
          <w:p w:rsidR="005D6FD1" w:rsidRDefault="005D6FD1" w:rsidP="00CC70D4">
            <w:pPr>
              <w:spacing w:line="360" w:lineRule="auto"/>
              <w:jc w:val="both"/>
              <w:rPr>
                <w:b w:val="0"/>
              </w:rPr>
            </w:pPr>
            <w:r>
              <w:rPr>
                <w:b w:val="0"/>
              </w:rPr>
              <w:t>France</w:t>
            </w:r>
          </w:p>
        </w:tc>
        <w:tc>
          <w:tcPr>
            <w:tcW w:w="2923" w:type="dxa"/>
          </w:tcPr>
          <w:p w:rsidR="005D6FD1" w:rsidRDefault="005D6FD1" w:rsidP="00CC70D4">
            <w:pPr>
              <w:spacing w:line="360" w:lineRule="auto"/>
              <w:jc w:val="both"/>
              <w:rPr>
                <w:b w:val="0"/>
              </w:rPr>
            </w:pPr>
            <w:r>
              <w:rPr>
                <w:b w:val="0"/>
              </w:rPr>
              <w:t>0</w:t>
            </w:r>
          </w:p>
        </w:tc>
        <w:tc>
          <w:tcPr>
            <w:tcW w:w="2924" w:type="dxa"/>
          </w:tcPr>
          <w:p w:rsidR="005D6FD1" w:rsidRDefault="005D6FD1" w:rsidP="00CC70D4">
            <w:pPr>
              <w:spacing w:line="360" w:lineRule="auto"/>
              <w:jc w:val="both"/>
              <w:rPr>
                <w:b w:val="0"/>
              </w:rPr>
            </w:pPr>
            <w:r>
              <w:rPr>
                <w:b w:val="0"/>
              </w:rPr>
              <w:t>8</w:t>
            </w:r>
          </w:p>
        </w:tc>
      </w:tr>
      <w:tr w:rsidR="005D6FD1" w:rsidTr="00CC70D4">
        <w:tc>
          <w:tcPr>
            <w:tcW w:w="2923" w:type="dxa"/>
          </w:tcPr>
          <w:p w:rsidR="005D6FD1" w:rsidRDefault="005D6FD1" w:rsidP="00CC70D4">
            <w:pPr>
              <w:spacing w:line="360" w:lineRule="auto"/>
              <w:jc w:val="both"/>
              <w:rPr>
                <w:b w:val="0"/>
              </w:rPr>
            </w:pPr>
            <w:r>
              <w:rPr>
                <w:b w:val="0"/>
              </w:rPr>
              <w:t>World total</w:t>
            </w:r>
          </w:p>
        </w:tc>
        <w:tc>
          <w:tcPr>
            <w:tcW w:w="2923" w:type="dxa"/>
          </w:tcPr>
          <w:p w:rsidR="005D6FD1" w:rsidRDefault="005D6FD1" w:rsidP="00CC70D4">
            <w:pPr>
              <w:spacing w:line="360" w:lineRule="auto"/>
              <w:jc w:val="both"/>
              <w:rPr>
                <w:b w:val="0"/>
              </w:rPr>
            </w:pPr>
            <w:r>
              <w:rPr>
                <w:b w:val="0"/>
              </w:rPr>
              <w:t>24</w:t>
            </w:r>
          </w:p>
        </w:tc>
        <w:tc>
          <w:tcPr>
            <w:tcW w:w="2924" w:type="dxa"/>
          </w:tcPr>
          <w:p w:rsidR="005D6FD1" w:rsidRDefault="005D6FD1" w:rsidP="00CC70D4">
            <w:pPr>
              <w:spacing w:line="360" w:lineRule="auto"/>
              <w:jc w:val="both"/>
              <w:rPr>
                <w:b w:val="0"/>
              </w:rPr>
            </w:pPr>
            <w:r>
              <w:rPr>
                <w:b w:val="0"/>
              </w:rPr>
              <w:t>8</w:t>
            </w:r>
          </w:p>
        </w:tc>
      </w:tr>
    </w:tbl>
    <w:p w:rsidR="00A7578D" w:rsidRDefault="005E085B" w:rsidP="004564D0">
      <w:pPr>
        <w:spacing w:line="360" w:lineRule="auto"/>
        <w:jc w:val="both"/>
        <w:rPr>
          <w:b w:val="0"/>
        </w:rPr>
      </w:pPr>
      <w:r>
        <w:rPr>
          <w:b w:val="0"/>
        </w:rPr>
        <w:t>After specializing</w:t>
      </w:r>
      <w:r w:rsidR="003064C0">
        <w:rPr>
          <w:b w:val="0"/>
        </w:rPr>
        <w:t xml:space="preserve"> of countries in comparative advantage of goods, the size of world output rises on each of goods cheese and wine, the size of cheese output increased from 19 to 24 pounds also the size of win</w:t>
      </w:r>
      <w:r w:rsidR="00707696">
        <w:rPr>
          <w:b w:val="0"/>
        </w:rPr>
        <w:t>e increased from 6 to 8 gallons</w:t>
      </w:r>
      <w:r w:rsidR="003064C0">
        <w:rPr>
          <w:b w:val="0"/>
        </w:rPr>
        <w:t>.</w:t>
      </w:r>
      <w:r w:rsidR="007B5ECB" w:rsidRPr="007B5ECB">
        <w:rPr>
          <w:b w:val="0"/>
        </w:rPr>
        <w:t xml:space="preserve"> </w:t>
      </w:r>
      <w:r w:rsidR="007B5ECB">
        <w:rPr>
          <w:b w:val="0"/>
        </w:rPr>
        <w:t>(Suranovic, n.d.).</w:t>
      </w:r>
    </w:p>
    <w:p w:rsidR="00323095" w:rsidRPr="00323095" w:rsidRDefault="00323095" w:rsidP="00323095">
      <w:pPr>
        <w:pStyle w:val="Caption"/>
        <w:rPr>
          <w:b/>
          <w:bCs w:val="0"/>
          <w:color w:val="auto"/>
          <w:sz w:val="24"/>
          <w:szCs w:val="24"/>
        </w:rPr>
      </w:pPr>
      <w:bookmarkStart w:id="49" w:name="_Toc487592420"/>
      <w:bookmarkStart w:id="50" w:name="_Toc487601636"/>
      <w:r>
        <w:rPr>
          <w:b/>
          <w:bCs w:val="0"/>
          <w:color w:val="auto"/>
          <w:sz w:val="24"/>
          <w:szCs w:val="24"/>
        </w:rPr>
        <w:t xml:space="preserve">Table </w:t>
      </w:r>
      <w:r w:rsidRPr="00323095">
        <w:rPr>
          <w:b/>
          <w:bCs w:val="0"/>
          <w:color w:val="auto"/>
          <w:sz w:val="24"/>
          <w:szCs w:val="24"/>
        </w:rPr>
        <w:t>2.4 The consumption and production after trade</w:t>
      </w:r>
      <w:bookmarkEnd w:id="49"/>
      <w:bookmarkEnd w:id="50"/>
    </w:p>
    <w:tbl>
      <w:tblPr>
        <w:tblStyle w:val="TableGrid"/>
        <w:tblW w:w="0" w:type="auto"/>
        <w:tblLook w:val="04A0" w:firstRow="1" w:lastRow="0" w:firstColumn="1" w:lastColumn="0" w:noHBand="0" w:noVBand="1"/>
      </w:tblPr>
      <w:tblGrid>
        <w:gridCol w:w="1754"/>
        <w:gridCol w:w="1754"/>
        <w:gridCol w:w="1754"/>
        <w:gridCol w:w="1754"/>
        <w:gridCol w:w="1754"/>
      </w:tblGrid>
      <w:tr w:rsidR="003064C0" w:rsidTr="00CC70D4">
        <w:tc>
          <w:tcPr>
            <w:tcW w:w="8770" w:type="dxa"/>
            <w:gridSpan w:val="5"/>
          </w:tcPr>
          <w:p w:rsidR="003064C0" w:rsidRDefault="00630AA5" w:rsidP="004564D0">
            <w:pPr>
              <w:spacing w:line="360" w:lineRule="auto"/>
              <w:jc w:val="both"/>
              <w:rPr>
                <w:b w:val="0"/>
              </w:rPr>
            </w:pPr>
            <w:r>
              <w:rPr>
                <w:b w:val="0"/>
              </w:rPr>
              <w:t xml:space="preserve">Consumption and production after trade </w:t>
            </w:r>
          </w:p>
        </w:tc>
      </w:tr>
      <w:tr w:rsidR="00630AA5" w:rsidTr="00CC70D4">
        <w:tc>
          <w:tcPr>
            <w:tcW w:w="1754" w:type="dxa"/>
          </w:tcPr>
          <w:p w:rsidR="00630AA5" w:rsidRDefault="00630AA5" w:rsidP="004564D0">
            <w:pPr>
              <w:spacing w:line="360" w:lineRule="auto"/>
              <w:jc w:val="both"/>
              <w:rPr>
                <w:b w:val="0"/>
              </w:rPr>
            </w:pPr>
          </w:p>
        </w:tc>
        <w:tc>
          <w:tcPr>
            <w:tcW w:w="3508" w:type="dxa"/>
            <w:gridSpan w:val="2"/>
          </w:tcPr>
          <w:p w:rsidR="00630AA5" w:rsidRDefault="00630AA5" w:rsidP="004564D0">
            <w:pPr>
              <w:spacing w:line="360" w:lineRule="auto"/>
              <w:jc w:val="both"/>
              <w:rPr>
                <w:b w:val="0"/>
              </w:rPr>
            </w:pPr>
            <w:r>
              <w:rPr>
                <w:b w:val="0"/>
              </w:rPr>
              <w:t>Cheese (</w:t>
            </w:r>
            <m:oMath>
              <m:r>
                <m:rPr>
                  <m:sty m:val="bi"/>
                </m:rPr>
                <w:rPr>
                  <w:rFonts w:ascii="Cambria Math" w:hAnsi="Cambria Math"/>
                </w:rPr>
                <m:t>Ibs</m:t>
              </m:r>
            </m:oMath>
            <w:r>
              <w:rPr>
                <w:b w:val="0"/>
              </w:rPr>
              <w:t>)</w:t>
            </w:r>
          </w:p>
        </w:tc>
        <w:tc>
          <w:tcPr>
            <w:tcW w:w="3508" w:type="dxa"/>
            <w:gridSpan w:val="2"/>
          </w:tcPr>
          <w:p w:rsidR="00630AA5" w:rsidRDefault="00630AA5" w:rsidP="004564D0">
            <w:pPr>
              <w:spacing w:line="360" w:lineRule="auto"/>
              <w:jc w:val="both"/>
              <w:rPr>
                <w:b w:val="0"/>
              </w:rPr>
            </w:pPr>
            <w:r>
              <w:rPr>
                <w:b w:val="0"/>
              </w:rPr>
              <w:t>Wine (</w:t>
            </w:r>
            <m:oMath>
              <m:r>
                <m:rPr>
                  <m:sty m:val="bi"/>
                </m:rPr>
                <w:rPr>
                  <w:rFonts w:ascii="Cambria Math" w:hAnsi="Cambria Math"/>
                </w:rPr>
                <m:t>gals</m:t>
              </m:r>
            </m:oMath>
            <w:r>
              <w:rPr>
                <w:b w:val="0"/>
              </w:rPr>
              <w:t>)</w:t>
            </w:r>
          </w:p>
        </w:tc>
      </w:tr>
      <w:tr w:rsidR="00C14261" w:rsidTr="003064C0">
        <w:tc>
          <w:tcPr>
            <w:tcW w:w="1754" w:type="dxa"/>
          </w:tcPr>
          <w:p w:rsidR="00C14261" w:rsidRDefault="00C14261" w:rsidP="004564D0">
            <w:pPr>
              <w:spacing w:line="360" w:lineRule="auto"/>
              <w:jc w:val="both"/>
              <w:rPr>
                <w:b w:val="0"/>
              </w:rPr>
            </w:pPr>
          </w:p>
        </w:tc>
        <w:tc>
          <w:tcPr>
            <w:tcW w:w="1754" w:type="dxa"/>
          </w:tcPr>
          <w:p w:rsidR="00C14261" w:rsidRDefault="00CE3AF7" w:rsidP="004564D0">
            <w:pPr>
              <w:spacing w:line="360" w:lineRule="auto"/>
              <w:jc w:val="both"/>
              <w:rPr>
                <w:b w:val="0"/>
              </w:rPr>
            </w:pPr>
            <w:r>
              <w:rPr>
                <w:b w:val="0"/>
              </w:rPr>
              <w:t>C</w:t>
            </w:r>
            <w:r w:rsidR="00630AA5">
              <w:rPr>
                <w:b w:val="0"/>
              </w:rPr>
              <w:t>onsumption</w:t>
            </w:r>
          </w:p>
        </w:tc>
        <w:tc>
          <w:tcPr>
            <w:tcW w:w="1754" w:type="dxa"/>
          </w:tcPr>
          <w:p w:rsidR="00C14261" w:rsidRDefault="00630AA5" w:rsidP="004564D0">
            <w:pPr>
              <w:spacing w:line="360" w:lineRule="auto"/>
              <w:jc w:val="both"/>
              <w:rPr>
                <w:b w:val="0"/>
              </w:rPr>
            </w:pPr>
            <w:r>
              <w:rPr>
                <w:b w:val="0"/>
              </w:rPr>
              <w:t>Production</w:t>
            </w:r>
          </w:p>
        </w:tc>
        <w:tc>
          <w:tcPr>
            <w:tcW w:w="1754" w:type="dxa"/>
          </w:tcPr>
          <w:p w:rsidR="00C14261" w:rsidRDefault="00630AA5" w:rsidP="004564D0">
            <w:pPr>
              <w:spacing w:line="360" w:lineRule="auto"/>
              <w:jc w:val="both"/>
              <w:rPr>
                <w:b w:val="0"/>
              </w:rPr>
            </w:pPr>
            <w:r>
              <w:rPr>
                <w:b w:val="0"/>
              </w:rPr>
              <w:t>Consumption</w:t>
            </w:r>
          </w:p>
        </w:tc>
        <w:tc>
          <w:tcPr>
            <w:tcW w:w="1754" w:type="dxa"/>
          </w:tcPr>
          <w:p w:rsidR="00C14261" w:rsidRDefault="00630AA5" w:rsidP="004564D0">
            <w:pPr>
              <w:spacing w:line="360" w:lineRule="auto"/>
              <w:jc w:val="both"/>
              <w:rPr>
                <w:b w:val="0"/>
              </w:rPr>
            </w:pPr>
            <w:r>
              <w:rPr>
                <w:b w:val="0"/>
              </w:rPr>
              <w:t>Production</w:t>
            </w:r>
          </w:p>
        </w:tc>
      </w:tr>
      <w:tr w:rsidR="00C14261" w:rsidTr="003064C0">
        <w:tc>
          <w:tcPr>
            <w:tcW w:w="1754" w:type="dxa"/>
          </w:tcPr>
          <w:p w:rsidR="00C14261" w:rsidRDefault="00630AA5" w:rsidP="004564D0">
            <w:pPr>
              <w:spacing w:line="360" w:lineRule="auto"/>
              <w:jc w:val="both"/>
              <w:rPr>
                <w:b w:val="0"/>
              </w:rPr>
            </w:pPr>
            <w:r>
              <w:rPr>
                <w:b w:val="0"/>
              </w:rPr>
              <w:t>US</w:t>
            </w:r>
          </w:p>
        </w:tc>
        <w:tc>
          <w:tcPr>
            <w:tcW w:w="1754" w:type="dxa"/>
          </w:tcPr>
          <w:p w:rsidR="00C14261" w:rsidRDefault="00630AA5" w:rsidP="004564D0">
            <w:pPr>
              <w:spacing w:line="360" w:lineRule="auto"/>
              <w:jc w:val="both"/>
              <w:rPr>
                <w:b w:val="0"/>
              </w:rPr>
            </w:pPr>
            <w:r>
              <w:rPr>
                <w:b w:val="0"/>
              </w:rPr>
              <w:t>18</w:t>
            </w:r>
          </w:p>
        </w:tc>
        <w:tc>
          <w:tcPr>
            <w:tcW w:w="1754" w:type="dxa"/>
          </w:tcPr>
          <w:p w:rsidR="00C14261" w:rsidRDefault="00630AA5" w:rsidP="004564D0">
            <w:pPr>
              <w:spacing w:line="360" w:lineRule="auto"/>
              <w:jc w:val="both"/>
              <w:rPr>
                <w:b w:val="0"/>
              </w:rPr>
            </w:pPr>
            <w:r>
              <w:rPr>
                <w:b w:val="0"/>
              </w:rPr>
              <w:t>24</w:t>
            </w:r>
          </w:p>
        </w:tc>
        <w:tc>
          <w:tcPr>
            <w:tcW w:w="1754" w:type="dxa"/>
          </w:tcPr>
          <w:p w:rsidR="00C14261" w:rsidRDefault="00630AA5" w:rsidP="004564D0">
            <w:pPr>
              <w:spacing w:line="360" w:lineRule="auto"/>
              <w:jc w:val="both"/>
              <w:rPr>
                <w:b w:val="0"/>
              </w:rPr>
            </w:pPr>
            <w:r>
              <w:rPr>
                <w:b w:val="0"/>
              </w:rPr>
              <w:t>5</w:t>
            </w:r>
          </w:p>
        </w:tc>
        <w:tc>
          <w:tcPr>
            <w:tcW w:w="1754" w:type="dxa"/>
          </w:tcPr>
          <w:p w:rsidR="00C14261" w:rsidRDefault="00630AA5" w:rsidP="004564D0">
            <w:pPr>
              <w:spacing w:line="360" w:lineRule="auto"/>
              <w:jc w:val="both"/>
              <w:rPr>
                <w:b w:val="0"/>
              </w:rPr>
            </w:pPr>
            <w:r>
              <w:rPr>
                <w:b w:val="0"/>
              </w:rPr>
              <w:t>0</w:t>
            </w:r>
          </w:p>
        </w:tc>
      </w:tr>
      <w:tr w:rsidR="00C14261" w:rsidTr="003064C0">
        <w:tc>
          <w:tcPr>
            <w:tcW w:w="1754" w:type="dxa"/>
          </w:tcPr>
          <w:p w:rsidR="00C14261" w:rsidRDefault="00630AA5" w:rsidP="004564D0">
            <w:pPr>
              <w:spacing w:line="360" w:lineRule="auto"/>
              <w:jc w:val="both"/>
              <w:rPr>
                <w:b w:val="0"/>
              </w:rPr>
            </w:pPr>
            <w:r>
              <w:rPr>
                <w:b w:val="0"/>
              </w:rPr>
              <w:t>France</w:t>
            </w:r>
          </w:p>
        </w:tc>
        <w:tc>
          <w:tcPr>
            <w:tcW w:w="1754" w:type="dxa"/>
          </w:tcPr>
          <w:p w:rsidR="00C14261" w:rsidRDefault="00630AA5" w:rsidP="004564D0">
            <w:pPr>
              <w:spacing w:line="360" w:lineRule="auto"/>
              <w:jc w:val="both"/>
              <w:rPr>
                <w:b w:val="0"/>
              </w:rPr>
            </w:pPr>
            <w:r>
              <w:rPr>
                <w:b w:val="0"/>
              </w:rPr>
              <w:t>6</w:t>
            </w:r>
          </w:p>
        </w:tc>
        <w:tc>
          <w:tcPr>
            <w:tcW w:w="1754" w:type="dxa"/>
          </w:tcPr>
          <w:p w:rsidR="00C14261" w:rsidRDefault="00630AA5" w:rsidP="004564D0">
            <w:pPr>
              <w:spacing w:line="360" w:lineRule="auto"/>
              <w:jc w:val="both"/>
              <w:rPr>
                <w:b w:val="0"/>
              </w:rPr>
            </w:pPr>
            <w:r>
              <w:rPr>
                <w:b w:val="0"/>
              </w:rPr>
              <w:t>0</w:t>
            </w:r>
          </w:p>
        </w:tc>
        <w:tc>
          <w:tcPr>
            <w:tcW w:w="1754" w:type="dxa"/>
          </w:tcPr>
          <w:p w:rsidR="00C14261" w:rsidRDefault="00630AA5" w:rsidP="004564D0">
            <w:pPr>
              <w:spacing w:line="360" w:lineRule="auto"/>
              <w:jc w:val="both"/>
              <w:rPr>
                <w:b w:val="0"/>
              </w:rPr>
            </w:pPr>
            <w:r>
              <w:rPr>
                <w:b w:val="0"/>
              </w:rPr>
              <w:t>3</w:t>
            </w:r>
          </w:p>
        </w:tc>
        <w:tc>
          <w:tcPr>
            <w:tcW w:w="1754" w:type="dxa"/>
          </w:tcPr>
          <w:p w:rsidR="00C14261" w:rsidRDefault="00630AA5" w:rsidP="004564D0">
            <w:pPr>
              <w:spacing w:line="360" w:lineRule="auto"/>
              <w:jc w:val="both"/>
              <w:rPr>
                <w:b w:val="0"/>
              </w:rPr>
            </w:pPr>
            <w:r>
              <w:rPr>
                <w:b w:val="0"/>
              </w:rPr>
              <w:t>8</w:t>
            </w:r>
          </w:p>
        </w:tc>
      </w:tr>
      <w:tr w:rsidR="00C14261" w:rsidTr="003064C0">
        <w:tc>
          <w:tcPr>
            <w:tcW w:w="1754" w:type="dxa"/>
          </w:tcPr>
          <w:p w:rsidR="00C14261" w:rsidRDefault="00630AA5" w:rsidP="004564D0">
            <w:pPr>
              <w:spacing w:line="360" w:lineRule="auto"/>
              <w:jc w:val="both"/>
              <w:rPr>
                <w:b w:val="0"/>
              </w:rPr>
            </w:pPr>
            <w:r>
              <w:rPr>
                <w:b w:val="0"/>
              </w:rPr>
              <w:t>World total</w:t>
            </w:r>
          </w:p>
        </w:tc>
        <w:tc>
          <w:tcPr>
            <w:tcW w:w="1754" w:type="dxa"/>
          </w:tcPr>
          <w:p w:rsidR="00C14261" w:rsidRDefault="00630AA5" w:rsidP="004564D0">
            <w:pPr>
              <w:spacing w:line="360" w:lineRule="auto"/>
              <w:jc w:val="both"/>
              <w:rPr>
                <w:b w:val="0"/>
              </w:rPr>
            </w:pPr>
            <w:r>
              <w:rPr>
                <w:b w:val="0"/>
              </w:rPr>
              <w:t>24</w:t>
            </w:r>
          </w:p>
        </w:tc>
        <w:tc>
          <w:tcPr>
            <w:tcW w:w="1754" w:type="dxa"/>
          </w:tcPr>
          <w:p w:rsidR="00C14261" w:rsidRDefault="00630AA5" w:rsidP="004564D0">
            <w:pPr>
              <w:spacing w:line="360" w:lineRule="auto"/>
              <w:jc w:val="both"/>
              <w:rPr>
                <w:b w:val="0"/>
              </w:rPr>
            </w:pPr>
            <w:r>
              <w:rPr>
                <w:b w:val="0"/>
              </w:rPr>
              <w:t>24</w:t>
            </w:r>
          </w:p>
        </w:tc>
        <w:tc>
          <w:tcPr>
            <w:tcW w:w="1754" w:type="dxa"/>
          </w:tcPr>
          <w:p w:rsidR="00C14261" w:rsidRDefault="00630AA5" w:rsidP="004564D0">
            <w:pPr>
              <w:spacing w:line="360" w:lineRule="auto"/>
              <w:jc w:val="both"/>
              <w:rPr>
                <w:b w:val="0"/>
              </w:rPr>
            </w:pPr>
            <w:r>
              <w:rPr>
                <w:b w:val="0"/>
              </w:rPr>
              <w:t>8</w:t>
            </w:r>
          </w:p>
        </w:tc>
        <w:tc>
          <w:tcPr>
            <w:tcW w:w="1754" w:type="dxa"/>
          </w:tcPr>
          <w:p w:rsidR="00C14261" w:rsidRDefault="00630AA5" w:rsidP="004564D0">
            <w:pPr>
              <w:spacing w:line="360" w:lineRule="auto"/>
              <w:jc w:val="both"/>
              <w:rPr>
                <w:b w:val="0"/>
              </w:rPr>
            </w:pPr>
            <w:r>
              <w:rPr>
                <w:b w:val="0"/>
              </w:rPr>
              <w:t>8</w:t>
            </w:r>
          </w:p>
        </w:tc>
      </w:tr>
    </w:tbl>
    <w:p w:rsidR="00B30CF8" w:rsidRDefault="00CE3AF7" w:rsidP="009C4E86">
      <w:pPr>
        <w:spacing w:before="120" w:line="360" w:lineRule="auto"/>
        <w:jc w:val="both"/>
        <w:rPr>
          <w:b w:val="0"/>
        </w:rPr>
      </w:pPr>
      <w:r>
        <w:rPr>
          <w:b w:val="0"/>
        </w:rPr>
        <w:t>I</w:t>
      </w:r>
      <w:r w:rsidR="00B30CF8">
        <w:rPr>
          <w:b w:val="0"/>
        </w:rPr>
        <w:t xml:space="preserve">n </w:t>
      </w:r>
      <w:r w:rsidR="005E085B">
        <w:rPr>
          <w:b w:val="0"/>
        </w:rPr>
        <w:t xml:space="preserve">the </w:t>
      </w:r>
      <w:r w:rsidR="00B30CF8">
        <w:rPr>
          <w:b w:val="0"/>
        </w:rPr>
        <w:t xml:space="preserve">table above shows that the </w:t>
      </w:r>
      <w:r w:rsidR="00BE7EF4">
        <w:rPr>
          <w:b w:val="0"/>
        </w:rPr>
        <w:t>American</w:t>
      </w:r>
      <w:r w:rsidR="001B1429">
        <w:rPr>
          <w:b w:val="0"/>
        </w:rPr>
        <w:t xml:space="preserve"> </w:t>
      </w:r>
      <w:r w:rsidR="00B30CF8">
        <w:rPr>
          <w:b w:val="0"/>
        </w:rPr>
        <w:t xml:space="preserve">consuming </w:t>
      </w:r>
      <w:r w:rsidR="00D37EE5">
        <w:rPr>
          <w:b w:val="0"/>
        </w:rPr>
        <w:t xml:space="preserve">wine nearly </w:t>
      </w:r>
      <w:r w:rsidR="00CC70D4">
        <w:rPr>
          <w:b w:val="0"/>
        </w:rPr>
        <w:t>5 g</w:t>
      </w:r>
      <w:r w:rsidR="00B30CF8">
        <w:rPr>
          <w:b w:val="0"/>
        </w:rPr>
        <w:t>al</w:t>
      </w:r>
      <w:r w:rsidR="005E085B">
        <w:rPr>
          <w:b w:val="0"/>
        </w:rPr>
        <w:t>l</w:t>
      </w:r>
      <w:r w:rsidR="00B30CF8">
        <w:rPr>
          <w:b w:val="0"/>
        </w:rPr>
        <w:t>on</w:t>
      </w:r>
      <w:r w:rsidR="005E085B">
        <w:rPr>
          <w:b w:val="0"/>
        </w:rPr>
        <w:t>s</w:t>
      </w:r>
      <w:r w:rsidR="00B30CF8">
        <w:rPr>
          <w:b w:val="0"/>
        </w:rPr>
        <w:t xml:space="preserve"> </w:t>
      </w:r>
      <w:r w:rsidR="005E085B">
        <w:rPr>
          <w:b w:val="0"/>
        </w:rPr>
        <w:t>and producing zero</w:t>
      </w:r>
      <w:r w:rsidR="00D37EE5">
        <w:rPr>
          <w:b w:val="0"/>
        </w:rPr>
        <w:t xml:space="preserve"> it </w:t>
      </w:r>
      <w:r w:rsidR="001B1429">
        <w:rPr>
          <w:b w:val="0"/>
        </w:rPr>
        <w:t>needs</w:t>
      </w:r>
      <w:r w:rsidR="00D37EE5">
        <w:rPr>
          <w:b w:val="0"/>
        </w:rPr>
        <w:t xml:space="preserve"> import</w:t>
      </w:r>
      <w:r w:rsidR="001B1429">
        <w:rPr>
          <w:b w:val="0"/>
        </w:rPr>
        <w:t>ation</w:t>
      </w:r>
      <w:r w:rsidR="00D37EE5">
        <w:rPr>
          <w:b w:val="0"/>
        </w:rPr>
        <w:t xml:space="preserve"> </w:t>
      </w:r>
      <w:r w:rsidR="001B1429">
        <w:rPr>
          <w:b w:val="0"/>
        </w:rPr>
        <w:t>by</w:t>
      </w:r>
      <w:r w:rsidR="00D37EE5">
        <w:rPr>
          <w:b w:val="0"/>
        </w:rPr>
        <w:t xml:space="preserve"> 5 gal</w:t>
      </w:r>
      <w:r w:rsidR="005E085B">
        <w:rPr>
          <w:b w:val="0"/>
        </w:rPr>
        <w:t>l</w:t>
      </w:r>
      <w:r w:rsidR="00D37EE5">
        <w:rPr>
          <w:b w:val="0"/>
        </w:rPr>
        <w:t>on</w:t>
      </w:r>
      <w:r w:rsidR="005E085B">
        <w:rPr>
          <w:b w:val="0"/>
        </w:rPr>
        <w:t>s</w:t>
      </w:r>
      <w:r w:rsidR="00D37EE5">
        <w:rPr>
          <w:b w:val="0"/>
        </w:rPr>
        <w:t xml:space="preserve"> from France</w:t>
      </w:r>
      <w:r w:rsidR="005E085B">
        <w:rPr>
          <w:b w:val="0"/>
        </w:rPr>
        <w:t xml:space="preserve"> and</w:t>
      </w:r>
      <w:r w:rsidR="00FE2E62">
        <w:rPr>
          <w:b w:val="0"/>
        </w:rPr>
        <w:t xml:space="preserve"> the size of  Franc's </w:t>
      </w:r>
      <w:r w:rsidR="00FE2E62">
        <w:rPr>
          <w:b w:val="0"/>
        </w:rPr>
        <w:lastRenderedPageBreak/>
        <w:t xml:space="preserve">consumption of cheese is 6 pounds </w:t>
      </w:r>
      <w:r w:rsidR="001B1429">
        <w:rPr>
          <w:b w:val="0"/>
        </w:rPr>
        <w:t xml:space="preserve">and producing zero </w:t>
      </w:r>
      <w:r w:rsidR="00FE2E62">
        <w:rPr>
          <w:b w:val="0"/>
        </w:rPr>
        <w:t xml:space="preserve">it </w:t>
      </w:r>
      <w:r w:rsidR="001B1429">
        <w:rPr>
          <w:b w:val="0"/>
        </w:rPr>
        <w:t>needs</w:t>
      </w:r>
      <w:r w:rsidR="00FE2E62">
        <w:rPr>
          <w:b w:val="0"/>
        </w:rPr>
        <w:t xml:space="preserve"> import</w:t>
      </w:r>
      <w:r w:rsidR="001B1429">
        <w:rPr>
          <w:b w:val="0"/>
        </w:rPr>
        <w:t>ation by</w:t>
      </w:r>
      <w:r w:rsidR="00FE2E62">
        <w:rPr>
          <w:b w:val="0"/>
        </w:rPr>
        <w:t xml:space="preserve"> 6 pounds from the </w:t>
      </w:r>
      <w:r w:rsidR="001B1429">
        <w:rPr>
          <w:b w:val="0"/>
        </w:rPr>
        <w:t>United States</w:t>
      </w:r>
      <w:r w:rsidR="00FE2E62">
        <w:rPr>
          <w:b w:val="0"/>
        </w:rPr>
        <w:t>.</w:t>
      </w:r>
      <w:r w:rsidR="007B5ECB" w:rsidRPr="007B5ECB">
        <w:rPr>
          <w:b w:val="0"/>
        </w:rPr>
        <w:t xml:space="preserve"> </w:t>
      </w:r>
      <w:r w:rsidR="007B5ECB">
        <w:rPr>
          <w:b w:val="0"/>
        </w:rPr>
        <w:t>(Suranovic, n.d.).</w:t>
      </w:r>
    </w:p>
    <w:p w:rsidR="00875EEC" w:rsidRDefault="00256B04" w:rsidP="009C4E86">
      <w:pPr>
        <w:pStyle w:val="Heading2"/>
        <w:spacing w:before="120" w:after="120"/>
        <w:jc w:val="left"/>
      </w:pPr>
      <w:bookmarkStart w:id="51" w:name="_Toc487609213"/>
      <w:r>
        <w:t xml:space="preserve">2.2.1.4 </w:t>
      </w:r>
      <w:r w:rsidR="00236C68" w:rsidRPr="00236C68">
        <w:t xml:space="preserve"> Relationship Between Price and Wages</w:t>
      </w:r>
      <w:bookmarkEnd w:id="51"/>
    </w:p>
    <w:p w:rsidR="00F33417" w:rsidRPr="00A7578D" w:rsidRDefault="009B0B7A" w:rsidP="004564D0">
      <w:pPr>
        <w:spacing w:line="360" w:lineRule="auto"/>
        <w:jc w:val="both"/>
        <w:rPr>
          <w:b w:val="0"/>
        </w:rPr>
      </w:pPr>
      <w:r w:rsidRPr="009B0B7A">
        <w:rPr>
          <w:b w:val="0"/>
        </w:rPr>
        <w:t xml:space="preserve">The wine </w:t>
      </w:r>
      <w:r>
        <w:rPr>
          <w:b w:val="0"/>
        </w:rPr>
        <w:t>and cheese industries in both countries (in the US and France) are perfectly competitive. In the perfect</w:t>
      </w:r>
      <w:r w:rsidR="00FA3128">
        <w:rPr>
          <w:b w:val="0"/>
        </w:rPr>
        <w:t>ly</w:t>
      </w:r>
      <w:r>
        <w:rPr>
          <w:b w:val="0"/>
        </w:rPr>
        <w:t xml:space="preserve"> competitive market</w:t>
      </w:r>
      <w:r w:rsidR="00FA3128">
        <w:rPr>
          <w:b w:val="0"/>
        </w:rPr>
        <w:t>,</w:t>
      </w:r>
      <w:r>
        <w:rPr>
          <w:b w:val="0"/>
        </w:rPr>
        <w:t xml:space="preserve"> the firms are free to enter and exit in the market to response the economic profit, when the firms </w:t>
      </w:r>
      <w:r w:rsidR="00FA3128">
        <w:rPr>
          <w:b w:val="0"/>
        </w:rPr>
        <w:t>continuously enter</w:t>
      </w:r>
      <w:r>
        <w:rPr>
          <w:b w:val="0"/>
        </w:rPr>
        <w:t xml:space="preserve"> the market </w:t>
      </w:r>
      <w:r w:rsidR="00FA3128">
        <w:rPr>
          <w:b w:val="0"/>
        </w:rPr>
        <w:t>the supply of</w:t>
      </w:r>
      <w:r>
        <w:rPr>
          <w:b w:val="0"/>
        </w:rPr>
        <w:t xml:space="preserve"> products will rise and decreasing the price of products while reduces the profit </w:t>
      </w:r>
      <w:r w:rsidR="000F7DAC">
        <w:rPr>
          <w:b w:val="0"/>
        </w:rPr>
        <w:t>f</w:t>
      </w:r>
      <w:r w:rsidR="00FA3128">
        <w:rPr>
          <w:b w:val="0"/>
        </w:rPr>
        <w:t>or the rest firms in the market</w:t>
      </w:r>
      <w:r w:rsidR="000F7DAC">
        <w:rPr>
          <w:b w:val="0"/>
        </w:rPr>
        <w:t xml:space="preserve"> if the firms contin</w:t>
      </w:r>
      <w:r w:rsidR="00A41652">
        <w:rPr>
          <w:b w:val="0"/>
        </w:rPr>
        <w:t>u</w:t>
      </w:r>
      <w:r w:rsidR="00FA3128">
        <w:rPr>
          <w:b w:val="0"/>
        </w:rPr>
        <w:t>ously enter</w:t>
      </w:r>
      <w:r w:rsidR="000F7DAC">
        <w:rPr>
          <w:b w:val="0"/>
        </w:rPr>
        <w:t xml:space="preserve"> the market the size of eco</w:t>
      </w:r>
      <w:r w:rsidR="00FA3128">
        <w:rPr>
          <w:b w:val="0"/>
        </w:rPr>
        <w:t>nomic profit decreasing to zero</w:t>
      </w:r>
      <w:r w:rsidR="000F7DAC">
        <w:rPr>
          <w:b w:val="0"/>
        </w:rPr>
        <w:t xml:space="preserve"> but when the economic profit getting negatively the firms close down and trying to find more profitable opportunity elsewhere.</w:t>
      </w:r>
      <w:r w:rsidR="00A7578D">
        <w:rPr>
          <w:b w:val="0"/>
        </w:rPr>
        <w:t xml:space="preserve"> </w:t>
      </w:r>
      <w:r w:rsidR="000F7DAC">
        <w:rPr>
          <w:b w:val="0"/>
        </w:rPr>
        <w:t xml:space="preserve">The reduction </w:t>
      </w:r>
      <w:r w:rsidR="00A7578D">
        <w:rPr>
          <w:b w:val="0"/>
        </w:rPr>
        <w:t>in the number of firms contin</w:t>
      </w:r>
      <w:r w:rsidR="00A41652">
        <w:rPr>
          <w:b w:val="0"/>
        </w:rPr>
        <w:t>u</w:t>
      </w:r>
      <w:r w:rsidR="00A7578D">
        <w:rPr>
          <w:b w:val="0"/>
        </w:rPr>
        <w:t>ously leads to reduces supply on products which raises price and profit for the rest firms in the industry.</w:t>
      </w:r>
      <w:r w:rsidR="007B5ECB">
        <w:rPr>
          <w:b w:val="0"/>
        </w:rPr>
        <w:t xml:space="preserve"> (Suranovic, n.d.).</w:t>
      </w:r>
    </w:p>
    <w:p w:rsidR="00853A18" w:rsidRDefault="00086F7E" w:rsidP="00DE12B9">
      <w:pPr>
        <w:spacing w:line="360" w:lineRule="auto"/>
        <w:jc w:val="both"/>
        <w:rPr>
          <w:b w:val="0"/>
        </w:rPr>
      </w:pPr>
      <w:r>
        <w:rPr>
          <w:b w:val="0"/>
        </w:rPr>
        <w:t>The p</w:t>
      </w:r>
      <w:r w:rsidR="00796EE9" w:rsidRPr="00796EE9">
        <w:rPr>
          <w:b w:val="0"/>
        </w:rPr>
        <w:t>rofit is</w:t>
      </w:r>
      <w:r w:rsidR="00796EE9">
        <w:rPr>
          <w:b w:val="0"/>
        </w:rPr>
        <w:t xml:space="preserve"> total revenue minus total cost.</w:t>
      </w:r>
      <w:r w:rsidR="00D867BA">
        <w:rPr>
          <w:b w:val="0"/>
        </w:rPr>
        <w:t xml:space="preserve">  </w:t>
      </w:r>
      <m:oMath>
        <m:r>
          <m:rPr>
            <m:sty m:val="bi"/>
          </m:rPr>
          <w:rPr>
            <w:rFonts w:ascii="Cambria Math" w:hAnsi="Cambria Math"/>
          </w:rPr>
          <m:t>π</m:t>
        </m:r>
        <m:r>
          <m:rPr>
            <m:sty m:val="b"/>
          </m:rPr>
          <w:rPr>
            <w:rFonts w:ascii="Cambria Math" w:hAnsi="Cambria Math"/>
          </w:rPr>
          <m:t xml:space="preserve">c= </m:t>
        </m:r>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c</m:t>
            </m:r>
          </m:sub>
        </m:sSub>
        <m:r>
          <m:rPr>
            <m:sty m:val="b"/>
          </m:rPr>
          <w:rPr>
            <w:rFonts w:ascii="Cambria Math" w:hAnsi="Cambria Math"/>
          </w:rPr>
          <m:t xml:space="preserve"> </m:t>
        </m:r>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c</m:t>
            </m:r>
          </m:sub>
        </m:sSub>
        <m:r>
          <m:rPr>
            <m:sty m:val="b"/>
          </m:rPr>
          <w:rPr>
            <w:rFonts w:ascii="Cambria Math" w:hAnsi="Cambria Math"/>
          </w:rPr>
          <m:t xml:space="preserve">- </m:t>
        </m:r>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 xml:space="preserve">c </m:t>
            </m:r>
          </m:sub>
        </m:sSub>
        <m:sSub>
          <m:sSubPr>
            <m:ctrlPr>
              <w:rPr>
                <w:rFonts w:ascii="Cambria Math" w:hAnsi="Cambria Math"/>
                <w:b w:val="0"/>
              </w:rPr>
            </m:ctrlPr>
          </m:sSubPr>
          <m:e>
            <m:r>
              <m:rPr>
                <m:sty m:val="b"/>
              </m:rPr>
              <w:rPr>
                <w:rFonts w:ascii="Cambria Math" w:hAnsi="Cambria Math"/>
              </w:rPr>
              <m:t>L</m:t>
            </m:r>
          </m:e>
          <m:sub>
            <m:r>
              <m:rPr>
                <m:sty m:val="b"/>
              </m:rPr>
              <w:rPr>
                <w:rFonts w:ascii="Cambria Math" w:hAnsi="Cambria Math"/>
              </w:rPr>
              <m:t>c</m:t>
            </m:r>
          </m:sub>
        </m:sSub>
        <m:r>
          <m:rPr>
            <m:sty m:val="b"/>
          </m:rPr>
          <w:rPr>
            <w:rFonts w:ascii="Cambria Math" w:hAnsi="Cambria Math"/>
          </w:rPr>
          <m:t>=0</m:t>
        </m:r>
      </m:oMath>
      <w:r w:rsidR="001B3F32">
        <w:rPr>
          <w:b w:val="0"/>
        </w:rPr>
        <w:t xml:space="preserve"> </w:t>
      </w:r>
      <w:r w:rsidR="00796EE9">
        <w:rPr>
          <w:b w:val="0"/>
        </w:rPr>
        <w:t>the price of cheese</w:t>
      </w:r>
      <w:r w:rsidR="00951596">
        <w:rPr>
          <w:b w:val="0"/>
        </w:rPr>
        <w:t xml:space="preserve"> is </w:t>
      </w:r>
      <w:r w:rsidR="00951596" w:rsidRPr="00086F7E">
        <w:t>Pc</w:t>
      </w:r>
      <w:r w:rsidR="00796EE9">
        <w:rPr>
          <w:b w:val="0"/>
        </w:rPr>
        <w:t>, the wage of workers</w:t>
      </w:r>
      <w:r>
        <w:rPr>
          <w:b w:val="0"/>
        </w:rPr>
        <w:t xml:space="preserve"> is </w:t>
      </w:r>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 xml:space="preserve">C </m:t>
            </m:r>
          </m:sub>
        </m:sSub>
      </m:oMath>
      <w:r>
        <w:rPr>
          <w:b w:val="0"/>
        </w:rPr>
        <w:t>, the</w:t>
      </w:r>
      <w:r w:rsidR="00796EE9">
        <w:rPr>
          <w:b w:val="0"/>
        </w:rPr>
        <w:t xml:space="preserve"> total industry revenue</w:t>
      </w:r>
      <w:r>
        <w:rPr>
          <w:b w:val="0"/>
        </w:rPr>
        <w:t xml:space="preserve"> is Pc Qc</w:t>
      </w:r>
      <w:r w:rsidR="00796EE9">
        <w:rPr>
          <w:b w:val="0"/>
        </w:rPr>
        <w:t xml:space="preserve"> and</w:t>
      </w:r>
      <w:r>
        <w:rPr>
          <w:b w:val="0"/>
        </w:rPr>
        <w:t xml:space="preserve"> the </w:t>
      </w:r>
      <w:r w:rsidR="00796EE9">
        <w:rPr>
          <w:b w:val="0"/>
        </w:rPr>
        <w:t>total industry cost</w:t>
      </w:r>
      <w:r>
        <w:rPr>
          <w:b w:val="0"/>
        </w:rPr>
        <w:t xml:space="preserve"> is </w:t>
      </w:r>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 xml:space="preserve">C </m:t>
            </m:r>
          </m:sub>
        </m:sSub>
        <m:sSub>
          <m:sSubPr>
            <m:ctrlPr>
              <w:rPr>
                <w:rFonts w:ascii="Cambria Math" w:hAnsi="Cambria Math"/>
                <w:b w:val="0"/>
              </w:rPr>
            </m:ctrlPr>
          </m:sSubPr>
          <m:e>
            <m:r>
              <m:rPr>
                <m:sty m:val="b"/>
              </m:rPr>
              <w:rPr>
                <w:rFonts w:ascii="Cambria Math" w:hAnsi="Cambria Math"/>
              </w:rPr>
              <m:t>L</m:t>
            </m:r>
          </m:e>
          <m:sub>
            <m:r>
              <m:rPr>
                <m:sty m:val="b"/>
              </m:rPr>
              <w:rPr>
                <w:rFonts w:ascii="Cambria Math" w:hAnsi="Cambria Math"/>
              </w:rPr>
              <m:t xml:space="preserve">C </m:t>
            </m:r>
          </m:sub>
        </m:sSub>
      </m:oMath>
      <w:r w:rsidR="00796EE9">
        <w:rPr>
          <w:b w:val="0"/>
        </w:rPr>
        <w:t>.</w:t>
      </w:r>
      <w:r w:rsidR="00527668">
        <w:rPr>
          <w:b w:val="0"/>
        </w:rPr>
        <w:t xml:space="preserve"> (Suranovic, n.d.).</w:t>
      </w:r>
      <w:r w:rsidR="00796EE9">
        <w:rPr>
          <w:b w:val="0"/>
        </w:rPr>
        <w:t xml:space="preserve"> </w:t>
      </w:r>
      <w:r w:rsidR="00527668">
        <w:rPr>
          <w:b w:val="0"/>
        </w:rPr>
        <w:t xml:space="preserve"> </w:t>
      </w:r>
      <w:r>
        <w:rPr>
          <w:b w:val="0"/>
        </w:rPr>
        <w:t>W</w:t>
      </w:r>
      <w:r w:rsidR="00796EE9">
        <w:rPr>
          <w:b w:val="0"/>
        </w:rPr>
        <w:t>e can get wage as function for everything else.</w:t>
      </w:r>
      <w:r w:rsidR="009857D0">
        <w:rPr>
          <w:b w:val="0"/>
        </w:rPr>
        <w:t xml:space="preserve"> </w:t>
      </w:r>
      <w:r w:rsidR="009857D0" w:rsidRPr="009857D0">
        <w:rPr>
          <w:b w:val="0"/>
        </w:rPr>
        <w:t xml:space="preserve">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c</m:t>
            </m:r>
          </m:sub>
        </m:sSub>
        <m:r>
          <m:rPr>
            <m:sty m:val="bi"/>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P</m:t>
                </m:r>
              </m:e>
              <m:sub>
                <m:r>
                  <m:rPr>
                    <m:sty m:val="b"/>
                  </m:rPr>
                  <w:rPr>
                    <w:rFonts w:ascii="Cambria Math" w:hAnsi="Cambria Math"/>
                  </w:rPr>
                  <m:t xml:space="preserve">c </m:t>
                </m:r>
              </m:sub>
            </m:sSub>
            <m:r>
              <m:rPr>
                <m:sty m:val="b"/>
              </m:rPr>
              <w:rPr>
                <w:rFonts w:ascii="Cambria Math" w:hAnsi="Cambria Math"/>
              </w:rPr>
              <m:t xml:space="preserve">  </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c</m:t>
                </m:r>
              </m:sub>
            </m:sSub>
          </m:num>
          <m:den>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c</m:t>
                </m:r>
              </m:sub>
            </m:sSub>
          </m:den>
        </m:f>
      </m:oMath>
      <w:r w:rsidR="009857D0">
        <w:rPr>
          <w:b w:val="0"/>
        </w:rPr>
        <w:t xml:space="preserve"> </w:t>
      </w:r>
    </w:p>
    <w:p w:rsidR="004D376F" w:rsidRDefault="00796EE9" w:rsidP="004564D0">
      <w:pPr>
        <w:spacing w:line="360" w:lineRule="auto"/>
        <w:jc w:val="both"/>
        <w:rPr>
          <w:b w:val="0"/>
        </w:rPr>
      </w:pPr>
      <w:r w:rsidRPr="00796EE9">
        <w:rPr>
          <w:b w:val="0"/>
        </w:rPr>
        <w:t xml:space="preserve">The </w:t>
      </w:r>
      <w:r>
        <w:rPr>
          <w:b w:val="0"/>
        </w:rPr>
        <w:t>production function for cheese is</w:t>
      </w:r>
      <w:r w:rsidR="009857D0">
        <w:rPr>
          <w:b w:val="0"/>
        </w:rPr>
        <w:t xml:space="preserve"> </w:t>
      </w:r>
      <m:oMath>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c</m:t>
            </m:r>
          </m:sub>
        </m:sSub>
        <m:r>
          <m:rPr>
            <m:sty m:val="bi"/>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L</m:t>
                </m:r>
              </m:e>
              <m:sub>
                <m:r>
                  <m:rPr>
                    <m:sty m:val="b"/>
                  </m:rPr>
                  <w:rPr>
                    <w:rFonts w:ascii="Cambria Math" w:hAnsi="Cambria Math"/>
                  </w:rPr>
                  <m:t xml:space="preserve">c </m:t>
                </m:r>
              </m:sub>
            </m:sSub>
            <m:r>
              <m:rPr>
                <m:sty m:val="b"/>
              </m:rPr>
              <w:rPr>
                <w:rFonts w:ascii="Cambria Math" w:hAnsi="Cambria Math"/>
              </w:rPr>
              <m:t xml:space="preserve">  </m:t>
            </m:r>
          </m:num>
          <m:den>
            <m:sSub>
              <m:sSubPr>
                <m:ctrlPr>
                  <w:rPr>
                    <w:rFonts w:ascii="Cambria Math" w:hAnsi="Cambria Math"/>
                    <w:i/>
                  </w:rPr>
                </m:ctrlPr>
              </m:sSubPr>
              <m:e>
                <m:r>
                  <m:rPr>
                    <m:sty m:val="bi"/>
                  </m:rPr>
                  <w:rPr>
                    <w:rFonts w:ascii="Cambria Math" w:hAnsi="Cambria Math"/>
                  </w:rPr>
                  <m:t>aL</m:t>
                </m:r>
              </m:e>
              <m:sub>
                <m:r>
                  <m:rPr>
                    <m:sty m:val="bi"/>
                  </m:rPr>
                  <w:rPr>
                    <w:rFonts w:ascii="Cambria Math" w:hAnsi="Cambria Math"/>
                  </w:rPr>
                  <m:t>c</m:t>
                </m:r>
              </m:sub>
            </m:sSub>
          </m:den>
        </m:f>
      </m:oMath>
      <w:r>
        <w:rPr>
          <w:b w:val="0"/>
        </w:rPr>
        <w:t xml:space="preserve">  plugging in above Qc</w:t>
      </w:r>
    </w:p>
    <w:p w:rsidR="00AD6C2F" w:rsidRDefault="00290752" w:rsidP="004564D0">
      <w:pPr>
        <w:spacing w:line="360" w:lineRule="auto"/>
        <w:jc w:val="both"/>
        <w:rPr>
          <w:b w:val="0"/>
        </w:rPr>
      </w:pPr>
      <w:r>
        <w:rPr>
          <w:b w:val="0"/>
        </w:rPr>
        <w:t xml:space="preserve">  </w:t>
      </w:r>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C</m:t>
            </m:r>
          </m:sub>
        </m:sSub>
        <m:r>
          <m:rPr>
            <m:sty m:val="bi"/>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P</m:t>
                </m:r>
              </m:e>
              <m:sub>
                <m:r>
                  <m:rPr>
                    <m:sty m:val="b"/>
                  </m:rPr>
                  <w:rPr>
                    <w:rFonts w:ascii="Cambria Math" w:hAnsi="Cambria Math"/>
                  </w:rPr>
                  <m:t>C</m:t>
                </m:r>
              </m:sub>
            </m:sSub>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bCs/>
                            <w:i/>
                          </w:rPr>
                        </m:ctrlPr>
                      </m:sSubPr>
                      <m:e>
                        <m:r>
                          <m:rPr>
                            <m:sty m:val="bi"/>
                          </m:rPr>
                          <w:rPr>
                            <w:rFonts w:ascii="Cambria Math" w:hAnsi="Cambria Math"/>
                          </w:rPr>
                          <m:t>L</m:t>
                        </m:r>
                      </m:e>
                      <m:sub>
                        <m:r>
                          <m:rPr>
                            <m:sty m:val="bi"/>
                          </m:rPr>
                          <w:rPr>
                            <w:rFonts w:ascii="Cambria Math" w:hAnsi="Cambria Math"/>
                          </w:rPr>
                          <m:t>C</m:t>
                        </m:r>
                      </m:sub>
                    </m:sSub>
                  </m:num>
                  <m:den>
                    <m:sSub>
                      <m:sSubPr>
                        <m:ctrlPr>
                          <w:rPr>
                            <w:rFonts w:ascii="Cambria Math" w:hAnsi="Cambria Math"/>
                            <w:bCs/>
                            <w:i/>
                          </w:rPr>
                        </m:ctrlPr>
                      </m:sSubPr>
                      <m:e>
                        <m:r>
                          <m:rPr>
                            <m:sty m:val="bi"/>
                          </m:rPr>
                          <w:rPr>
                            <w:rFonts w:ascii="Cambria Math" w:hAnsi="Cambria Math"/>
                          </w:rPr>
                          <m:t>a</m:t>
                        </m:r>
                      </m:e>
                      <m:sub>
                        <m:r>
                          <m:rPr>
                            <m:sty m:val="bi"/>
                          </m:rPr>
                          <w:rPr>
                            <w:rFonts w:ascii="Cambria Math" w:hAnsi="Cambria Math"/>
                          </w:rPr>
                          <m:t>Lc</m:t>
                        </m:r>
                      </m:sub>
                    </m:sSub>
                  </m:den>
                </m:f>
              </m:e>
            </m:d>
          </m:num>
          <m:den>
            <m:sSub>
              <m:sSubPr>
                <m:ctrlPr>
                  <w:rPr>
                    <w:rFonts w:ascii="Cambria Math" w:hAnsi="Cambria Math"/>
                  </w:rPr>
                </m:ctrlPr>
              </m:sSubPr>
              <m:e>
                <m:r>
                  <m:rPr>
                    <m:sty m:val="b"/>
                  </m:rPr>
                  <w:rPr>
                    <w:rFonts w:ascii="Cambria Math" w:hAnsi="Cambria Math"/>
                  </w:rPr>
                  <m:t>L</m:t>
                </m:r>
              </m:e>
              <m:sub>
                <m:r>
                  <m:rPr>
                    <m:sty m:val="b"/>
                  </m:rPr>
                  <w:rPr>
                    <w:rFonts w:ascii="Cambria Math" w:hAnsi="Cambria Math"/>
                  </w:rPr>
                  <m:t>C</m:t>
                </m:r>
              </m:sub>
            </m:sSub>
          </m:den>
        </m:f>
        <m:r>
          <m:rPr>
            <m:sty m:val="bi"/>
          </m:rPr>
          <w:rPr>
            <w:rFonts w:ascii="Cambria Math" w:hAnsi="Cambria Math"/>
          </w:rPr>
          <m:t xml:space="preserve">= </m:t>
        </m:r>
        <m:f>
          <m:fPr>
            <m:ctrlPr>
              <w:rPr>
                <w:rFonts w:ascii="Cambria Math" w:hAnsi="Cambria Math"/>
                <w:i/>
              </w:rPr>
            </m:ctrlPr>
          </m:fPr>
          <m:num>
            <m:sSub>
              <m:sSubPr>
                <m:ctrlPr>
                  <w:rPr>
                    <w:rFonts w:ascii="Cambria Math" w:hAnsi="Cambria Math"/>
                    <w:bCs/>
                  </w:rPr>
                </m:ctrlPr>
              </m:sSubPr>
              <m:e>
                <m:r>
                  <m:rPr>
                    <m:sty m:val="b"/>
                  </m:rPr>
                  <w:rPr>
                    <w:rFonts w:ascii="Cambria Math" w:hAnsi="Cambria Math"/>
                  </w:rPr>
                  <m:t>P</m:t>
                </m:r>
              </m:e>
              <m:sub>
                <m:r>
                  <m:rPr>
                    <m:sty m:val="b"/>
                  </m:rPr>
                  <w:rPr>
                    <w:rFonts w:ascii="Cambria Math" w:hAnsi="Cambria Math"/>
                  </w:rPr>
                  <m:t>C</m:t>
                </m:r>
              </m:sub>
            </m:sSub>
          </m:num>
          <m:den>
            <m:sSub>
              <m:sSubPr>
                <m:ctrlPr>
                  <w:rPr>
                    <w:rFonts w:ascii="Cambria Math" w:hAnsi="Cambria Math"/>
                    <w:bCs/>
                  </w:rPr>
                </m:ctrlPr>
              </m:sSubPr>
              <m:e>
                <m:r>
                  <m:rPr>
                    <m:sty m:val="b"/>
                  </m:rPr>
                  <w:rPr>
                    <w:rFonts w:ascii="Cambria Math" w:hAnsi="Cambria Math"/>
                  </w:rPr>
                  <m:t>a</m:t>
                </m:r>
              </m:e>
              <m:sub>
                <m:r>
                  <m:rPr>
                    <m:sty m:val="b"/>
                  </m:rPr>
                  <w:rPr>
                    <w:rFonts w:ascii="Cambria Math" w:hAnsi="Cambria Math"/>
                  </w:rPr>
                  <m:t>LC</m:t>
                </m:r>
              </m:sub>
            </m:sSub>
          </m:den>
        </m:f>
      </m:oMath>
      <w:r>
        <w:rPr>
          <w:b w:val="0"/>
        </w:rPr>
        <w:t xml:space="preserve">  </w:t>
      </w:r>
    </w:p>
    <w:p w:rsidR="00AD6C2F" w:rsidRDefault="00AD6C2F" w:rsidP="004564D0">
      <w:pPr>
        <w:spacing w:line="360" w:lineRule="auto"/>
        <w:jc w:val="both"/>
        <w:rPr>
          <w:b w:val="0"/>
        </w:rPr>
      </w:pPr>
      <w:r>
        <w:rPr>
          <w:b w:val="0"/>
        </w:rPr>
        <w:t xml:space="preserve">or just </w:t>
      </w:r>
    </w:p>
    <w:p w:rsidR="006165BB" w:rsidRDefault="00194BD6" w:rsidP="004564D0">
      <w:pPr>
        <w:spacing w:line="360" w:lineRule="auto"/>
        <w:jc w:val="both"/>
        <w:rPr>
          <w:rFonts w:eastAsiaTheme="minorEastAsia"/>
        </w:rPr>
      </w:pPr>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C</m:t>
            </m:r>
          </m:sub>
        </m:sSub>
        <m:r>
          <m:rPr>
            <m:sty m:val="bi"/>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P</m:t>
                </m:r>
              </m:e>
              <m:sub>
                <m:r>
                  <m:rPr>
                    <m:sty m:val="b"/>
                  </m:rPr>
                  <w:rPr>
                    <w:rFonts w:ascii="Cambria Math" w:hAnsi="Cambria Math"/>
                  </w:rPr>
                  <m:t xml:space="preserve">C </m:t>
                </m:r>
              </m:sub>
            </m:sSub>
            <m:r>
              <m:rPr>
                <m:sty m:val="b"/>
              </m:rPr>
              <w:rPr>
                <w:rFonts w:ascii="Cambria Math" w:hAnsi="Cambria Math"/>
              </w:rPr>
              <m:t xml:space="preserve"> </m:t>
            </m:r>
          </m:num>
          <m:den>
            <m:sSub>
              <m:sSubPr>
                <m:ctrlPr>
                  <w:rPr>
                    <w:rFonts w:ascii="Cambria Math" w:hAnsi="Cambria Math"/>
                  </w:rPr>
                </m:ctrlPr>
              </m:sSubPr>
              <m:e>
                <m:r>
                  <m:rPr>
                    <m:sty m:val="b"/>
                  </m:rPr>
                  <w:rPr>
                    <w:rFonts w:ascii="Cambria Math" w:hAnsi="Cambria Math"/>
                  </w:rPr>
                  <m:t>a</m:t>
                </m:r>
              </m:e>
              <m:sub>
                <m:r>
                  <m:rPr>
                    <m:sty m:val="b"/>
                  </m:rPr>
                  <w:rPr>
                    <w:rFonts w:ascii="Cambria Math" w:hAnsi="Cambria Math"/>
                  </w:rPr>
                  <m:t>LC</m:t>
                </m:r>
              </m:sub>
            </m:sSub>
          </m:den>
        </m:f>
      </m:oMath>
      <w:r w:rsidR="00290752">
        <w:rPr>
          <w:b w:val="0"/>
        </w:rPr>
        <w:t xml:space="preserve">   , </w:t>
      </w:r>
      <w:r w:rsidR="009857D0">
        <w:rPr>
          <w:b w:val="0"/>
        </w:rPr>
        <w:t xml:space="preserve">  </w:t>
      </w:r>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W</m:t>
            </m:r>
          </m:sub>
        </m:sSub>
        <m:r>
          <m:rPr>
            <m:sty m:val="bi"/>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P</m:t>
                </m:r>
              </m:e>
              <m:sub>
                <m:r>
                  <m:rPr>
                    <m:sty m:val="b"/>
                  </m:rPr>
                  <w:rPr>
                    <w:rFonts w:ascii="Cambria Math" w:hAnsi="Cambria Math"/>
                  </w:rPr>
                  <m:t>w</m:t>
                </m:r>
              </m:sub>
            </m:sSub>
          </m:num>
          <m:den>
            <m:sSub>
              <m:sSubPr>
                <m:ctrlPr>
                  <w:rPr>
                    <w:rFonts w:ascii="Cambria Math" w:hAnsi="Cambria Math"/>
                  </w:rPr>
                </m:ctrlPr>
              </m:sSubPr>
              <m:e>
                <m:r>
                  <m:rPr>
                    <m:sty m:val="b"/>
                  </m:rPr>
                  <w:rPr>
                    <w:rFonts w:ascii="Cambria Math" w:hAnsi="Cambria Math"/>
                  </w:rPr>
                  <m:t>a</m:t>
                </m:r>
              </m:e>
              <m:sub>
                <m:r>
                  <m:rPr>
                    <m:sty m:val="b"/>
                  </m:rPr>
                  <w:rPr>
                    <w:rFonts w:ascii="Cambria Math" w:hAnsi="Cambria Math"/>
                  </w:rPr>
                  <m:t>Lw</m:t>
                </m:r>
              </m:sub>
            </m:sSub>
          </m:den>
        </m:f>
      </m:oMath>
    </w:p>
    <w:p w:rsidR="0050090A" w:rsidRDefault="0050090A" w:rsidP="004564D0">
      <w:pPr>
        <w:spacing w:line="360" w:lineRule="auto"/>
        <w:jc w:val="both"/>
        <w:rPr>
          <w:rFonts w:eastAsiaTheme="minorEastAsia"/>
        </w:rPr>
      </w:pPr>
    </w:p>
    <w:p w:rsidR="0050090A" w:rsidRDefault="0050090A" w:rsidP="004564D0">
      <w:pPr>
        <w:spacing w:line="360" w:lineRule="auto"/>
        <w:jc w:val="both"/>
        <w:rPr>
          <w:rFonts w:eastAsiaTheme="minorEastAsia"/>
        </w:rPr>
      </w:pPr>
    </w:p>
    <w:p w:rsidR="0050090A" w:rsidRDefault="0050090A" w:rsidP="004564D0">
      <w:pPr>
        <w:spacing w:line="360" w:lineRule="auto"/>
        <w:jc w:val="both"/>
        <w:rPr>
          <w:rFonts w:eastAsiaTheme="minorEastAsia"/>
        </w:rPr>
      </w:pPr>
    </w:p>
    <w:p w:rsidR="0050090A" w:rsidRDefault="0050090A" w:rsidP="004564D0">
      <w:pPr>
        <w:spacing w:line="360" w:lineRule="auto"/>
        <w:jc w:val="both"/>
        <w:rPr>
          <w:rFonts w:eastAsiaTheme="minorEastAsia"/>
        </w:rPr>
      </w:pPr>
    </w:p>
    <w:p w:rsidR="009F19B0" w:rsidRPr="004E5532" w:rsidRDefault="00256B04" w:rsidP="009C4E86">
      <w:pPr>
        <w:pStyle w:val="Heading2"/>
        <w:spacing w:before="120" w:after="120"/>
        <w:jc w:val="left"/>
      </w:pPr>
      <w:bookmarkStart w:id="52" w:name="_Toc487609214"/>
      <w:r>
        <w:lastRenderedPageBreak/>
        <w:t>2. 2.1.5</w:t>
      </w:r>
      <w:r w:rsidR="009F19B0">
        <w:t xml:space="preserve"> </w:t>
      </w:r>
      <w:r w:rsidR="009F19B0" w:rsidRPr="000D2136">
        <w:t>Arguments for Trade: Comparative Advantage</w:t>
      </w:r>
      <w:bookmarkEnd w:id="52"/>
    </w:p>
    <w:p w:rsidR="009F19B0" w:rsidRDefault="009F19B0" w:rsidP="009F19B0">
      <w:pPr>
        <w:spacing w:line="360" w:lineRule="auto"/>
        <w:jc w:val="both"/>
        <w:rPr>
          <w:b w:val="0"/>
        </w:rPr>
      </w:pPr>
      <w:r w:rsidRPr="00770173">
        <w:rPr>
          <w:b w:val="0"/>
        </w:rPr>
        <w:t>Trade theorists have tried to explain why nations engage in international trade for more than 200 years, what kinds of goods and services they trade, and how consumers</w:t>
      </w:r>
      <w:r>
        <w:rPr>
          <w:b w:val="0"/>
        </w:rPr>
        <w:t xml:space="preserve"> and </w:t>
      </w:r>
      <w:r w:rsidRPr="00770173">
        <w:rPr>
          <w:b w:val="0"/>
        </w:rPr>
        <w:t>firms gain or lose from trade. The comparative advantage has rich implications about the gains from trade. Among the most powerful results are the following:</w:t>
      </w:r>
    </w:p>
    <w:p w:rsidR="009F19B0" w:rsidRPr="00770173" w:rsidRDefault="009F19B0" w:rsidP="009F19B0">
      <w:pPr>
        <w:spacing w:line="360" w:lineRule="auto"/>
        <w:jc w:val="both"/>
        <w:rPr>
          <w:b w:val="0"/>
        </w:rPr>
      </w:pPr>
      <w:r>
        <w:rPr>
          <w:b w:val="0"/>
        </w:rPr>
        <w:t>The countries can increase its welfare by trading</w:t>
      </w:r>
      <w:r w:rsidRPr="00770173">
        <w:rPr>
          <w:b w:val="0"/>
        </w:rPr>
        <w:t xml:space="preserve"> because the world market provides an opportunity to buy some goods at relatively low prices.</w:t>
      </w:r>
      <w:r>
        <w:rPr>
          <w:b w:val="0"/>
        </w:rPr>
        <w:t xml:space="preserve"> </w:t>
      </w:r>
      <w:r w:rsidRPr="00770173">
        <w:rPr>
          <w:b w:val="0"/>
        </w:rPr>
        <w:t>The smaller the country, the greater is this potential gain from trade.</w:t>
      </w:r>
      <w:r>
        <w:rPr>
          <w:b w:val="0"/>
        </w:rPr>
        <w:t xml:space="preserve"> </w:t>
      </w:r>
      <w:r w:rsidRPr="00770173">
        <w:rPr>
          <w:b w:val="0"/>
        </w:rPr>
        <w:t>A country gains most by exporting commodities between countries that it produces using its many factors</w:t>
      </w:r>
      <w:r>
        <w:rPr>
          <w:b w:val="0"/>
        </w:rPr>
        <w:t xml:space="preserve"> of production most intensively</w:t>
      </w:r>
      <w:r w:rsidRPr="00770173">
        <w:rPr>
          <w:b w:val="0"/>
        </w:rPr>
        <w:t xml:space="preserve"> while importing goods whose production requires relatively more of scarcer factors of production.</w:t>
      </w:r>
    </w:p>
    <w:p w:rsidR="009F19B0" w:rsidRPr="00770173" w:rsidRDefault="009F19B0" w:rsidP="009F19B0">
      <w:pPr>
        <w:spacing w:line="360" w:lineRule="auto"/>
        <w:jc w:val="both"/>
        <w:rPr>
          <w:b w:val="0"/>
        </w:rPr>
      </w:pPr>
      <w:r w:rsidRPr="00770173">
        <w:rPr>
          <w:b w:val="0"/>
        </w:rPr>
        <w:t>Let’s assume that two countries, which can be called Mexico and the United States, both produce only two products, wheat</w:t>
      </w:r>
      <w:r>
        <w:rPr>
          <w:b w:val="0"/>
        </w:rPr>
        <w:t>,</w:t>
      </w:r>
      <w:r w:rsidRPr="00770173">
        <w:rPr>
          <w:b w:val="0"/>
        </w:rPr>
        <w:t xml:space="preserve"> and computers, and use only one factor of production, labor, in the production process. The labor required to produce each product differs in the two countries, the United States is better off it buys wheat at home with less labor. In the United States, a computer sells for the equivalent of 5 tons of wheat, since each takes 20 labor-days to produce. In Mexico, however, one computer sells for 6 tons of wheat, since each takes 30 l</w:t>
      </w:r>
      <w:r>
        <w:rPr>
          <w:b w:val="0"/>
        </w:rPr>
        <w:t xml:space="preserve">abor days to produce. Therefore, </w:t>
      </w:r>
      <w:r w:rsidRPr="00770173">
        <w:rPr>
          <w:b w:val="0"/>
        </w:rPr>
        <w:t xml:space="preserve">the United States is better off selling its computers in Mexico and receiving more wheat in return for home consumption. So, if labor is shifted away from farming and into computer production, U.S. Firms can produce enough computers to satisfy domestic demand and export to Mexico, and U.S. Consumers can use more wheat. But here is the most surprising result: Mexico also is made better off through the trade. Without trade, Mexico would have to produce 6 tons of wheat to buy </w:t>
      </w:r>
      <w:r>
        <w:rPr>
          <w:b w:val="0"/>
        </w:rPr>
        <w:t>one computer in the home market, b</w:t>
      </w:r>
      <w:r w:rsidRPr="00770173">
        <w:rPr>
          <w:b w:val="0"/>
        </w:rPr>
        <w:t xml:space="preserve">y selling to the United States, however, Mexico needs to give up only 5 tons of wheat to get one computer. Thus, Mexico is better off by switching its labor into producing more wheat and selling them to the United States. The </w:t>
      </w:r>
      <w:r>
        <w:rPr>
          <w:b w:val="0"/>
        </w:rPr>
        <w:t>important point of this example</w:t>
      </w:r>
      <w:r w:rsidRPr="00770173">
        <w:rPr>
          <w:b w:val="0"/>
        </w:rPr>
        <w:t xml:space="preserve"> and th</w:t>
      </w:r>
      <w:r>
        <w:rPr>
          <w:b w:val="0"/>
        </w:rPr>
        <w:t>e core of comparative advantage</w:t>
      </w:r>
      <w:r w:rsidRPr="00770173">
        <w:rPr>
          <w:b w:val="0"/>
        </w:rPr>
        <w:t xml:space="preserve"> is that both countries can gain from trade whenever the relative prices of commodities in each country differ in the absence of trade. (Perkins, Radelet, </w:t>
      </w:r>
      <w:r>
        <w:rPr>
          <w:b w:val="0"/>
        </w:rPr>
        <w:t xml:space="preserve">&amp; </w:t>
      </w:r>
      <w:r w:rsidRPr="00770173">
        <w:rPr>
          <w:b w:val="0"/>
        </w:rPr>
        <w:t>Lindauer, 2006)</w:t>
      </w:r>
      <w:r>
        <w:rPr>
          <w:b w:val="0"/>
        </w:rPr>
        <w:t>.</w:t>
      </w:r>
    </w:p>
    <w:p w:rsidR="009F19B0" w:rsidRDefault="009F19B0" w:rsidP="009F19B0">
      <w:pPr>
        <w:spacing w:line="360" w:lineRule="auto"/>
        <w:jc w:val="both"/>
        <w:rPr>
          <w:b w:val="0"/>
        </w:rPr>
      </w:pPr>
      <w:r>
        <w:rPr>
          <w:b w:val="0"/>
        </w:rPr>
        <w:lastRenderedPageBreak/>
        <w:t>The return varies</w:t>
      </w:r>
      <w:r w:rsidRPr="00770173">
        <w:rPr>
          <w:b w:val="0"/>
        </w:rPr>
        <w:t xml:space="preserve"> from one country to anothe</w:t>
      </w:r>
      <w:r>
        <w:rPr>
          <w:b w:val="0"/>
        </w:rPr>
        <w:t>r by Costs and prices. The countries gain</w:t>
      </w:r>
      <w:r w:rsidRPr="00770173">
        <w:rPr>
          <w:b w:val="0"/>
        </w:rPr>
        <w:t xml:space="preserve"> </w:t>
      </w:r>
      <w:r>
        <w:rPr>
          <w:b w:val="0"/>
        </w:rPr>
        <w:t>most cheaply goods by comparative advantage in trading,</w:t>
      </w:r>
      <w:r w:rsidRPr="00770173">
        <w:rPr>
          <w:b w:val="0"/>
        </w:rPr>
        <w:t xml:space="preserve"> what</w:t>
      </w:r>
      <w:r>
        <w:rPr>
          <w:b w:val="0"/>
        </w:rPr>
        <w:t xml:space="preserve"> in exchange, the countries receive</w:t>
      </w:r>
      <w:r w:rsidRPr="00770173">
        <w:rPr>
          <w:b w:val="0"/>
        </w:rPr>
        <w:t xml:space="preserve"> </w:t>
      </w:r>
      <w:r>
        <w:rPr>
          <w:b w:val="0"/>
        </w:rPr>
        <w:t xml:space="preserve">cheaper goods from abroad than producing in at home to </w:t>
      </w:r>
      <w:r w:rsidRPr="00770173">
        <w:rPr>
          <w:b w:val="0"/>
        </w:rPr>
        <w:t>explain international economists</w:t>
      </w:r>
      <w:r>
        <w:rPr>
          <w:b w:val="0"/>
        </w:rPr>
        <w:t xml:space="preserve">, </w:t>
      </w:r>
      <w:r w:rsidRPr="00770173">
        <w:rPr>
          <w:b w:val="0"/>
        </w:rPr>
        <w:t>these mutual trade benefits</w:t>
      </w:r>
      <w:r>
        <w:rPr>
          <w:b w:val="0"/>
        </w:rPr>
        <w:t xml:space="preserve"> </w:t>
      </w:r>
      <w:r w:rsidRPr="00770173">
        <w:rPr>
          <w:b w:val="0"/>
        </w:rPr>
        <w:t>of comparative advantage</w:t>
      </w:r>
      <w:r>
        <w:rPr>
          <w:b w:val="0"/>
        </w:rPr>
        <w:t xml:space="preserve"> </w:t>
      </w:r>
      <w:r w:rsidRPr="00770173">
        <w:rPr>
          <w:b w:val="0"/>
        </w:rPr>
        <w:t>formul</w:t>
      </w:r>
      <w:r>
        <w:rPr>
          <w:b w:val="0"/>
        </w:rPr>
        <w:t>ated by David Ricardo and Adam S</w:t>
      </w:r>
      <w:r w:rsidRPr="00770173">
        <w:rPr>
          <w:b w:val="0"/>
        </w:rPr>
        <w:t>mith, English classical economists of the late 18</w:t>
      </w:r>
      <w:r w:rsidRPr="00770173">
        <w:rPr>
          <w:b w:val="0"/>
          <w:vertAlign w:val="superscript"/>
        </w:rPr>
        <w:t>th</w:t>
      </w:r>
      <w:r w:rsidRPr="00770173">
        <w:rPr>
          <w:b w:val="0"/>
        </w:rPr>
        <w:t xml:space="preserve"> and early 19</w:t>
      </w:r>
      <w:r w:rsidRPr="00770173">
        <w:rPr>
          <w:b w:val="0"/>
          <w:vertAlign w:val="superscript"/>
        </w:rPr>
        <w:t>th</w:t>
      </w:r>
      <w:r w:rsidRPr="00770173">
        <w:rPr>
          <w:b w:val="0"/>
        </w:rPr>
        <w:t xml:space="preserve"> century.</w:t>
      </w:r>
    </w:p>
    <w:p w:rsidR="00CF0E24" w:rsidRPr="002D632A" w:rsidRDefault="002D632A" w:rsidP="002D632A">
      <w:pPr>
        <w:pStyle w:val="Caption"/>
        <w:jc w:val="both"/>
        <w:rPr>
          <w:b/>
          <w:bCs w:val="0"/>
          <w:color w:val="auto"/>
          <w:sz w:val="24"/>
          <w:szCs w:val="24"/>
        </w:rPr>
      </w:pPr>
      <w:r w:rsidRPr="002D632A">
        <w:rPr>
          <w:b/>
          <w:bCs w:val="0"/>
          <w:color w:val="auto"/>
          <w:sz w:val="24"/>
          <w:szCs w:val="24"/>
        </w:rPr>
        <w:t xml:space="preserve"> </w:t>
      </w:r>
      <w:bookmarkStart w:id="53" w:name="_Toc487350099"/>
      <w:bookmarkStart w:id="54" w:name="_Toc487351530"/>
      <w:bookmarkStart w:id="55" w:name="_Toc487592421"/>
      <w:bookmarkStart w:id="56" w:name="_Toc487601637"/>
      <w:r w:rsidRPr="002D632A">
        <w:rPr>
          <w:b/>
          <w:bCs w:val="0"/>
          <w:color w:val="auto"/>
          <w:sz w:val="24"/>
          <w:szCs w:val="24"/>
        </w:rPr>
        <w:t>Figure 2.4 Wheat production in the USA and Canada</w:t>
      </w:r>
      <w:bookmarkEnd w:id="53"/>
      <w:bookmarkEnd w:id="54"/>
      <w:bookmarkEnd w:id="55"/>
      <w:bookmarkEnd w:id="56"/>
    </w:p>
    <w:p w:rsidR="00E01599" w:rsidRDefault="00E01599" w:rsidP="009F19B0">
      <w:pPr>
        <w:spacing w:line="360" w:lineRule="auto"/>
        <w:jc w:val="both"/>
        <w:rPr>
          <w:b w:val="0"/>
        </w:rPr>
      </w:pPr>
      <w:r w:rsidRPr="00E01599">
        <w:rPr>
          <w:b w:val="0"/>
          <w:noProof/>
          <w:lang w:val="tr-TR" w:eastAsia="tr-TR"/>
        </w:rPr>
        <w:drawing>
          <wp:inline distT="0" distB="0" distL="0" distR="0" wp14:anchorId="417A14EC" wp14:editId="03816C4B">
            <wp:extent cx="5343525" cy="2324100"/>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7A37" w:rsidRPr="00707A37" w:rsidRDefault="00707A37" w:rsidP="00707A37">
      <w:pPr>
        <w:spacing w:line="240" w:lineRule="auto"/>
        <w:jc w:val="both"/>
        <w:rPr>
          <w:b w:val="0"/>
          <w:sz w:val="20"/>
          <w:szCs w:val="20"/>
        </w:rPr>
      </w:pPr>
      <w:r w:rsidRPr="00707A37">
        <w:rPr>
          <w:b w:val="0"/>
          <w:sz w:val="20"/>
          <w:szCs w:val="20"/>
        </w:rPr>
        <w:t>Source:</w:t>
      </w:r>
      <w:r w:rsidRPr="00707A37">
        <w:rPr>
          <w:sz w:val="20"/>
          <w:szCs w:val="20"/>
        </w:rPr>
        <w:t xml:space="preserve"> </w:t>
      </w:r>
      <w:r w:rsidRPr="00707A37">
        <w:rPr>
          <w:b w:val="0"/>
          <w:sz w:val="20"/>
          <w:szCs w:val="20"/>
        </w:rPr>
        <w:t>https://en.wikipedia.org/wiki/International_wheat_production_statistics</w:t>
      </w:r>
    </w:p>
    <w:p w:rsidR="002D632A" w:rsidRPr="002D632A" w:rsidRDefault="002D632A" w:rsidP="002D632A">
      <w:pPr>
        <w:pStyle w:val="Caption"/>
        <w:rPr>
          <w:b/>
          <w:bCs w:val="0"/>
          <w:color w:val="auto"/>
          <w:sz w:val="24"/>
          <w:szCs w:val="24"/>
        </w:rPr>
      </w:pPr>
      <w:bookmarkStart w:id="57" w:name="_Toc487350100"/>
      <w:bookmarkStart w:id="58" w:name="_Toc487351531"/>
      <w:bookmarkStart w:id="59" w:name="_Toc487592422"/>
      <w:bookmarkStart w:id="60" w:name="_Toc487601638"/>
      <w:r w:rsidRPr="002D632A">
        <w:rPr>
          <w:b/>
          <w:bCs w:val="0"/>
          <w:color w:val="auto"/>
          <w:sz w:val="24"/>
          <w:szCs w:val="24"/>
        </w:rPr>
        <w:t>Figure 2.5  exports and imports of computers in the USA and Canada</w:t>
      </w:r>
      <w:bookmarkEnd w:id="57"/>
      <w:bookmarkEnd w:id="58"/>
      <w:bookmarkEnd w:id="59"/>
      <w:bookmarkEnd w:id="60"/>
    </w:p>
    <w:p w:rsidR="00E01599" w:rsidRDefault="00E01599" w:rsidP="009F19B0">
      <w:pPr>
        <w:spacing w:line="360" w:lineRule="auto"/>
        <w:jc w:val="both"/>
        <w:rPr>
          <w:b w:val="0"/>
        </w:rPr>
      </w:pPr>
      <w:r w:rsidRPr="00E01599">
        <w:rPr>
          <w:b w:val="0"/>
          <w:noProof/>
          <w:lang w:val="tr-TR" w:eastAsia="tr-TR"/>
        </w:rPr>
        <w:drawing>
          <wp:inline distT="0" distB="0" distL="0" distR="0" wp14:anchorId="17242276" wp14:editId="604AB898">
            <wp:extent cx="5343525" cy="2533650"/>
            <wp:effectExtent l="19050" t="0" r="9525"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1F4B" w:rsidRPr="00BD622C" w:rsidRDefault="00707A37" w:rsidP="00BD622C">
      <w:pPr>
        <w:spacing w:line="360" w:lineRule="auto"/>
        <w:jc w:val="both"/>
        <w:rPr>
          <w:b w:val="0"/>
          <w:sz w:val="18"/>
          <w:szCs w:val="18"/>
        </w:rPr>
      </w:pPr>
      <w:r w:rsidRPr="00707A37">
        <w:rPr>
          <w:b w:val="0"/>
          <w:sz w:val="18"/>
          <w:szCs w:val="18"/>
        </w:rPr>
        <w:t>Source: http://data.worldbank.org/indicator/BX.GSR.TOTL.CD</w:t>
      </w:r>
    </w:p>
    <w:p w:rsidR="009F19B0" w:rsidRPr="00AD6C2F" w:rsidRDefault="009F19B0" w:rsidP="004564D0">
      <w:pPr>
        <w:spacing w:line="360" w:lineRule="auto"/>
        <w:jc w:val="both"/>
        <w:rPr>
          <w:b w:val="0"/>
        </w:rPr>
      </w:pPr>
      <w:r w:rsidRPr="00770173">
        <w:rPr>
          <w:b w:val="0"/>
        </w:rPr>
        <w:lastRenderedPageBreak/>
        <w:t xml:space="preserve">The theory tells that </w:t>
      </w:r>
      <w:r>
        <w:rPr>
          <w:b w:val="0"/>
        </w:rPr>
        <w:t xml:space="preserve">the </w:t>
      </w:r>
      <w:r w:rsidRPr="00770173">
        <w:rPr>
          <w:b w:val="0"/>
        </w:rPr>
        <w:t xml:space="preserve">World (that is, two-country) welfare is greatest when each country exports products whose comparative costs are lower at home than abroad and imports goods whose comparative costs are lower abroad than at home. International trade and specialization are determined by comparative costs, not absolute costs. Absolute cost comparisons require some standard unit, such as a common currency (for example, textiles $4 dollar a meter in </w:t>
      </w:r>
      <w:r>
        <w:rPr>
          <w:b w:val="0"/>
        </w:rPr>
        <w:t>C</w:t>
      </w:r>
      <w:r w:rsidRPr="00770173">
        <w:rPr>
          <w:b w:val="0"/>
        </w:rPr>
        <w:t xml:space="preserve">hina and $10 in </w:t>
      </w:r>
      <w:r>
        <w:rPr>
          <w:b w:val="0"/>
        </w:rPr>
        <w:t xml:space="preserve">the </w:t>
      </w:r>
      <w:r w:rsidRPr="00770173">
        <w:rPr>
          <w:b w:val="0"/>
        </w:rPr>
        <w:t>USA). But we cannot compare absolute costs without an exchange rate (such as a Chinese Yuan price of the USA Dollar). (Nafziger, 2006)</w:t>
      </w:r>
      <w:r>
        <w:rPr>
          <w:b w:val="0"/>
        </w:rPr>
        <w:t xml:space="preserve">. </w:t>
      </w:r>
    </w:p>
    <w:p w:rsidR="00875EEC" w:rsidRDefault="00256B04" w:rsidP="009C4E86">
      <w:pPr>
        <w:pStyle w:val="Heading2"/>
        <w:spacing w:before="120" w:after="120"/>
        <w:jc w:val="both"/>
      </w:pPr>
      <w:bookmarkStart w:id="61" w:name="_Toc487609215"/>
      <w:r>
        <w:t>2.2.1.6</w:t>
      </w:r>
      <w:r w:rsidR="00A7578D" w:rsidRPr="00A7578D">
        <w:t xml:space="preserve"> Interpretation of</w:t>
      </w:r>
      <w:r w:rsidR="00A7578D">
        <w:t xml:space="preserve"> the Trade Impact on the Gross Domestic P</w:t>
      </w:r>
      <w:r w:rsidR="00A7578D" w:rsidRPr="00A7578D">
        <w:t xml:space="preserve">roduct in the </w:t>
      </w:r>
      <w:r w:rsidR="005A14A8">
        <w:t xml:space="preserve"> </w:t>
      </w:r>
      <w:r w:rsidR="00A7578D" w:rsidRPr="00A7578D">
        <w:t>United States on light the</w:t>
      </w:r>
      <w:r w:rsidR="00A7578D">
        <w:t xml:space="preserve"> Ricardian  M</w:t>
      </w:r>
      <w:r w:rsidR="00A7578D" w:rsidRPr="00A7578D">
        <w:t>odel</w:t>
      </w:r>
      <w:bookmarkEnd w:id="61"/>
    </w:p>
    <w:p w:rsidR="00BE7EF4" w:rsidRDefault="00C363DF" w:rsidP="00A57DB8">
      <w:pPr>
        <w:spacing w:line="360" w:lineRule="auto"/>
        <w:jc w:val="both"/>
        <w:rPr>
          <w:b w:val="0"/>
        </w:rPr>
      </w:pPr>
      <w:r w:rsidRPr="00C363DF">
        <w:rPr>
          <w:b w:val="0"/>
        </w:rPr>
        <w:t xml:space="preserve">The </w:t>
      </w:r>
      <w:r>
        <w:rPr>
          <w:b w:val="0"/>
        </w:rPr>
        <w:t xml:space="preserve">US has </w:t>
      </w:r>
      <w:r w:rsidR="005A45AF">
        <w:rPr>
          <w:b w:val="0"/>
        </w:rPr>
        <w:t xml:space="preserve">an </w:t>
      </w:r>
      <w:r>
        <w:rPr>
          <w:b w:val="0"/>
        </w:rPr>
        <w:t>absolute advantage and comparative ad</w:t>
      </w:r>
      <w:r w:rsidR="005A45AF">
        <w:rPr>
          <w:b w:val="0"/>
        </w:rPr>
        <w:t xml:space="preserve">vantage of goods that </w:t>
      </w:r>
      <w:r w:rsidR="00CA28B6">
        <w:rPr>
          <w:b w:val="0"/>
        </w:rPr>
        <w:t>increase</w:t>
      </w:r>
      <w:r>
        <w:rPr>
          <w:b w:val="0"/>
        </w:rPr>
        <w:t xml:space="preserve"> </w:t>
      </w:r>
      <w:r w:rsidR="00CA28B6">
        <w:rPr>
          <w:b w:val="0"/>
        </w:rPr>
        <w:t>the</w:t>
      </w:r>
      <w:r>
        <w:rPr>
          <w:b w:val="0"/>
        </w:rPr>
        <w:t xml:space="preserve"> world total production and consumption. The value of US dollar is very high compare</w:t>
      </w:r>
      <w:r w:rsidR="005A45AF">
        <w:rPr>
          <w:b w:val="0"/>
        </w:rPr>
        <w:t>d</w:t>
      </w:r>
      <w:r>
        <w:rPr>
          <w:b w:val="0"/>
        </w:rPr>
        <w:t xml:space="preserve"> with most </w:t>
      </w:r>
      <w:r w:rsidR="00CA28B6">
        <w:rPr>
          <w:b w:val="0"/>
        </w:rPr>
        <w:t>major</w:t>
      </w:r>
      <w:r>
        <w:rPr>
          <w:b w:val="0"/>
        </w:rPr>
        <w:t xml:space="preserve"> currencies</w:t>
      </w:r>
      <w:r w:rsidR="00CA28B6">
        <w:rPr>
          <w:b w:val="0"/>
        </w:rPr>
        <w:t xml:space="preserve"> that lead to</w:t>
      </w:r>
      <w:r>
        <w:rPr>
          <w:b w:val="0"/>
        </w:rPr>
        <w:t xml:space="preserve"> th</w:t>
      </w:r>
      <w:r w:rsidR="00181145">
        <w:rPr>
          <w:b w:val="0"/>
        </w:rPr>
        <w:t>e</w:t>
      </w:r>
      <w:r w:rsidR="00CA28B6">
        <w:rPr>
          <w:b w:val="0"/>
        </w:rPr>
        <w:t xml:space="preserve"> US</w:t>
      </w:r>
      <w:r w:rsidR="00181145">
        <w:rPr>
          <w:b w:val="0"/>
        </w:rPr>
        <w:t xml:space="preserve"> balance of payment </w:t>
      </w:r>
      <w:r>
        <w:rPr>
          <w:b w:val="0"/>
        </w:rPr>
        <w:t xml:space="preserve">deficit </w:t>
      </w:r>
      <w:r w:rsidR="005A45AF">
        <w:rPr>
          <w:b w:val="0"/>
        </w:rPr>
        <w:t xml:space="preserve">that </w:t>
      </w:r>
      <w:r w:rsidR="00181145">
        <w:rPr>
          <w:b w:val="0"/>
        </w:rPr>
        <w:t xml:space="preserve">leads to import excess on exports. The corresponding export to GDP is 4.47 percent it means one percent increase in export the GDP increases by 4.47 percent. The corresponding import to GDP is </w:t>
      </w:r>
      <w:r w:rsidR="008918ED">
        <w:rPr>
          <w:b w:val="0"/>
        </w:rPr>
        <w:t>(</w:t>
      </w:r>
      <w:r w:rsidR="00181145">
        <w:rPr>
          <w:b w:val="0"/>
        </w:rPr>
        <w:t>-4.20</w:t>
      </w:r>
      <w:r w:rsidR="008918ED">
        <w:rPr>
          <w:b w:val="0"/>
        </w:rPr>
        <w:t>) percent it means one percent increases in import the GDP decreases by 4.20 percent the relationship between import and GDP is negative but the relationship betwe</w:t>
      </w:r>
      <w:r w:rsidR="00CA7CD3">
        <w:rPr>
          <w:b w:val="0"/>
        </w:rPr>
        <w:t>en export and GDP is positive</w:t>
      </w:r>
      <w:r w:rsidR="008918ED">
        <w:rPr>
          <w:b w:val="0"/>
        </w:rPr>
        <w:t xml:space="preserve"> the exchange rate is</w:t>
      </w:r>
      <w:r w:rsidR="00E85CC6">
        <w:rPr>
          <w:b w:val="0"/>
        </w:rPr>
        <w:t xml:space="preserve"> a</w:t>
      </w:r>
      <w:r w:rsidR="008918ED">
        <w:rPr>
          <w:b w:val="0"/>
        </w:rPr>
        <w:t xml:space="preserve"> negative sign (-0.69) it means one percent increase in</w:t>
      </w:r>
      <w:r w:rsidR="00E85CC6">
        <w:rPr>
          <w:b w:val="0"/>
        </w:rPr>
        <w:t xml:space="preserve"> the </w:t>
      </w:r>
      <w:r w:rsidR="008918ED">
        <w:rPr>
          <w:b w:val="0"/>
        </w:rPr>
        <w:t>exchange rate of US dollar against major currencies leads t</w:t>
      </w:r>
      <w:r w:rsidR="00E85CC6">
        <w:rPr>
          <w:b w:val="0"/>
        </w:rPr>
        <w:t>o decrease of GDP by 69 percent while t</w:t>
      </w:r>
      <w:r w:rsidR="008918ED">
        <w:rPr>
          <w:b w:val="0"/>
        </w:rPr>
        <w:t>he wages of labors in the US</w:t>
      </w:r>
      <w:r w:rsidR="00FA3128">
        <w:rPr>
          <w:b w:val="0"/>
        </w:rPr>
        <w:t xml:space="preserve"> are very high</w:t>
      </w:r>
      <w:r w:rsidR="008918ED">
        <w:rPr>
          <w:b w:val="0"/>
        </w:rPr>
        <w:t xml:space="preserve"> compare</w:t>
      </w:r>
      <w:r w:rsidR="00FA3128">
        <w:rPr>
          <w:b w:val="0"/>
        </w:rPr>
        <w:t>d</w:t>
      </w:r>
      <w:r w:rsidR="008918ED">
        <w:rPr>
          <w:b w:val="0"/>
        </w:rPr>
        <w:t xml:space="preserve"> with some developed and less developed countries it affects o</w:t>
      </w:r>
      <w:r w:rsidR="00436124">
        <w:rPr>
          <w:b w:val="0"/>
        </w:rPr>
        <w:t xml:space="preserve">f price of </w:t>
      </w:r>
      <w:r w:rsidR="005A45AF">
        <w:rPr>
          <w:b w:val="0"/>
        </w:rPr>
        <w:t>American goods and the demand for</w:t>
      </w:r>
      <w:r w:rsidR="00436124">
        <w:rPr>
          <w:b w:val="0"/>
        </w:rPr>
        <w:t xml:space="preserve"> American goods also</w:t>
      </w:r>
      <w:r w:rsidR="00FA3128">
        <w:rPr>
          <w:b w:val="0"/>
        </w:rPr>
        <w:t>,</w:t>
      </w:r>
      <w:r w:rsidR="00436124">
        <w:rPr>
          <w:b w:val="0"/>
        </w:rPr>
        <w:t xml:space="preserve"> consumption affects the US GDP negatively (-0.22) it means one percent increase of American consumption leads to decrease of GDP by 22 percent.</w:t>
      </w:r>
      <w:r w:rsidR="00F1748D">
        <w:rPr>
          <w:b w:val="0"/>
        </w:rPr>
        <w:t xml:space="preserve"> I based our research paper on David Ricardo model because the countries have a comparative advantage in producing goods and it's a basic of creating trade (exportation and importation) between countries to producing cheaper goods and receiving in both countries </w:t>
      </w:r>
      <w:r w:rsidR="00A57DB8">
        <w:rPr>
          <w:b w:val="0"/>
        </w:rPr>
        <w:t>for</w:t>
      </w:r>
      <w:r w:rsidR="00F1748D">
        <w:rPr>
          <w:b w:val="0"/>
        </w:rPr>
        <w:t xml:space="preserve"> less price and better quality.</w:t>
      </w:r>
    </w:p>
    <w:p w:rsidR="00A74499" w:rsidRDefault="00A74499" w:rsidP="009C4E86">
      <w:pPr>
        <w:pStyle w:val="Heading2"/>
        <w:spacing w:before="120" w:after="120"/>
        <w:jc w:val="left"/>
      </w:pPr>
      <w:bookmarkStart w:id="62" w:name="_Toc487609216"/>
      <w:r w:rsidRPr="000D2136">
        <w:t>2.</w:t>
      </w:r>
      <w:r w:rsidR="009F19B0">
        <w:t>3</w:t>
      </w:r>
      <w:r w:rsidR="004E5532">
        <w:t xml:space="preserve"> </w:t>
      </w:r>
      <w:r w:rsidRPr="000D2136">
        <w:t>Balance of payments (BOP)</w:t>
      </w:r>
      <w:bookmarkEnd w:id="62"/>
      <w:r w:rsidRPr="000D2136">
        <w:t xml:space="preserve"> </w:t>
      </w:r>
    </w:p>
    <w:p w:rsidR="00BE1EDD" w:rsidRDefault="00BD2D25" w:rsidP="00CB3638">
      <w:pPr>
        <w:spacing w:line="360" w:lineRule="auto"/>
        <w:jc w:val="both"/>
        <w:rPr>
          <w:b w:val="0"/>
        </w:rPr>
      </w:pPr>
      <w:r>
        <w:rPr>
          <w:b w:val="0"/>
        </w:rPr>
        <w:t>B</w:t>
      </w:r>
      <w:r w:rsidR="00EB23E2">
        <w:rPr>
          <w:b w:val="0"/>
        </w:rPr>
        <w:t>y the intersection of the domestic market demand and supply curves for foreign currency</w:t>
      </w:r>
      <w:r>
        <w:rPr>
          <w:b w:val="0"/>
        </w:rPr>
        <w:t xml:space="preserve"> and</w:t>
      </w:r>
      <w:r w:rsidR="00EB23E2">
        <w:rPr>
          <w:b w:val="0"/>
        </w:rPr>
        <w:t xml:space="preserve"> the price of a foreign currency is determined like the price </w:t>
      </w:r>
      <w:r>
        <w:rPr>
          <w:b w:val="0"/>
        </w:rPr>
        <w:t xml:space="preserve">of any </w:t>
      </w:r>
      <w:r>
        <w:rPr>
          <w:b w:val="0"/>
        </w:rPr>
        <w:lastRenderedPageBreak/>
        <w:t>commodity,</w:t>
      </w:r>
      <w:r w:rsidR="00EB23E2">
        <w:rPr>
          <w:b w:val="0"/>
        </w:rPr>
        <w:t xml:space="preserve"> in international transactions created the demand </w:t>
      </w:r>
      <w:r>
        <w:rPr>
          <w:b w:val="0"/>
        </w:rPr>
        <w:t>and supply for foreign currency,</w:t>
      </w:r>
      <w:r w:rsidR="00EB23E2">
        <w:rPr>
          <w:b w:val="0"/>
        </w:rPr>
        <w:t xml:space="preserve"> the demand and supply for a currency increasing </w:t>
      </w:r>
      <w:r w:rsidR="00EB23E2" w:rsidRPr="00770173">
        <w:rPr>
          <w:b w:val="0"/>
        </w:rPr>
        <w:t>from the flows related</w:t>
      </w:r>
      <w:r w:rsidR="00EB23E2">
        <w:rPr>
          <w:b w:val="0"/>
        </w:rPr>
        <w:t xml:space="preserve"> to trade and direct invest</w:t>
      </w:r>
      <w:r>
        <w:rPr>
          <w:b w:val="0"/>
        </w:rPr>
        <w:t>ment and portfolio investment. W</w:t>
      </w:r>
      <w:r w:rsidR="00EB23E2">
        <w:rPr>
          <w:b w:val="0"/>
        </w:rPr>
        <w:t xml:space="preserve">e can determine equilibrium exchange rates </w:t>
      </w:r>
      <w:r w:rsidR="00EB23E2" w:rsidRPr="00770173">
        <w:rPr>
          <w:b w:val="0"/>
        </w:rPr>
        <w:t>when the balance of payment is in equilibrium</w:t>
      </w:r>
      <w:r>
        <w:rPr>
          <w:b w:val="0"/>
        </w:rPr>
        <w:t xml:space="preserve"> and e</w:t>
      </w:r>
      <w:r w:rsidR="00EB23E2">
        <w:rPr>
          <w:b w:val="0"/>
        </w:rPr>
        <w:t xml:space="preserve">xchange rates will shift </w:t>
      </w:r>
      <w:r w:rsidR="00CF4C1B">
        <w:rPr>
          <w:b w:val="0"/>
        </w:rPr>
        <w:t xml:space="preserve">the </w:t>
      </w:r>
      <w:r w:rsidR="00EB23E2">
        <w:rPr>
          <w:b w:val="0"/>
        </w:rPr>
        <w:t xml:space="preserve">balance to imbalance and then will restore the equilibrium to the balance of payment. </w:t>
      </w:r>
      <w:r>
        <w:rPr>
          <w:b w:val="0"/>
        </w:rPr>
        <w:t>under purchasing power parity</w:t>
      </w:r>
      <w:r w:rsidR="00EB23E2" w:rsidRPr="00770173">
        <w:rPr>
          <w:b w:val="0"/>
        </w:rPr>
        <w:t xml:space="preserve"> if prices abroad are not higher than at home, then domestic demand for foreign goods will increase and then the foreign currency will appreciate.</w:t>
      </w:r>
      <w:r w:rsidR="00CF4C1B">
        <w:rPr>
          <w:b w:val="0"/>
        </w:rPr>
        <w:t xml:space="preserve"> </w:t>
      </w:r>
      <w:r>
        <w:rPr>
          <w:b w:val="0"/>
        </w:rPr>
        <w:t>A</w:t>
      </w:r>
      <w:r w:rsidR="009D298A">
        <w:rPr>
          <w:b w:val="0"/>
        </w:rPr>
        <w:t xml:space="preserve">n import </w:t>
      </w:r>
      <w:r w:rsidR="009D298A" w:rsidRPr="00770173">
        <w:rPr>
          <w:b w:val="0"/>
        </w:rPr>
        <w:t>creates</w:t>
      </w:r>
      <w:r>
        <w:rPr>
          <w:b w:val="0"/>
        </w:rPr>
        <w:t xml:space="preserve"> a positive</w:t>
      </w:r>
      <w:r w:rsidR="009D298A">
        <w:rPr>
          <w:b w:val="0"/>
        </w:rPr>
        <w:t xml:space="preserve"> financial</w:t>
      </w:r>
      <w:r w:rsidR="00CF4C1B">
        <w:rPr>
          <w:b w:val="0"/>
        </w:rPr>
        <w:t xml:space="preserve"> out</w:t>
      </w:r>
      <w:r w:rsidR="009D298A">
        <w:rPr>
          <w:b w:val="0"/>
        </w:rPr>
        <w:t>flow and a negative financial inflow for the country</w:t>
      </w:r>
      <w:r w:rsidR="00BE1EDD">
        <w:rPr>
          <w:b w:val="0"/>
        </w:rPr>
        <w:t xml:space="preserve">, </w:t>
      </w:r>
      <w:r>
        <w:rPr>
          <w:b w:val="0"/>
        </w:rPr>
        <w:t xml:space="preserve"> but </w:t>
      </w:r>
      <w:r w:rsidR="00BE1EDD" w:rsidRPr="00770173">
        <w:rPr>
          <w:b w:val="0"/>
        </w:rPr>
        <w:t>export creates</w:t>
      </w:r>
      <w:r w:rsidR="009D298A">
        <w:rPr>
          <w:b w:val="0"/>
        </w:rPr>
        <w:t xml:space="preserve"> </w:t>
      </w:r>
      <w:r w:rsidRPr="00770173">
        <w:rPr>
          <w:b w:val="0"/>
        </w:rPr>
        <w:t>a positive financial inflow and negative financial outflow.</w:t>
      </w:r>
      <w:r w:rsidR="00CF4C1B">
        <w:rPr>
          <w:b w:val="0"/>
        </w:rPr>
        <w:t xml:space="preserve"> </w:t>
      </w:r>
      <w:r w:rsidR="00ED0877">
        <w:rPr>
          <w:b w:val="0"/>
        </w:rPr>
        <w:t>I</w:t>
      </w:r>
      <w:r w:rsidR="00D705B4">
        <w:rPr>
          <w:b w:val="0"/>
        </w:rPr>
        <w:t xml:space="preserve">f </w:t>
      </w:r>
      <w:r w:rsidR="00CF4C1B">
        <w:rPr>
          <w:b w:val="0"/>
        </w:rPr>
        <w:t xml:space="preserve">the </w:t>
      </w:r>
      <w:r w:rsidR="00D705B4">
        <w:rPr>
          <w:b w:val="0"/>
        </w:rPr>
        <w:t xml:space="preserve">country (A) in international transactions </w:t>
      </w:r>
      <w:r w:rsidR="00FB7527">
        <w:rPr>
          <w:b w:val="0"/>
        </w:rPr>
        <w:t>in the year 2014 cons</w:t>
      </w:r>
      <w:r>
        <w:rPr>
          <w:b w:val="0"/>
        </w:rPr>
        <w:t>ist of 80 million dollar import</w:t>
      </w:r>
      <w:r w:rsidR="00FB7527">
        <w:rPr>
          <w:b w:val="0"/>
        </w:rPr>
        <w:t xml:space="preserve"> </w:t>
      </w:r>
      <w:r>
        <w:rPr>
          <w:b w:val="0"/>
        </w:rPr>
        <w:t>t</w:t>
      </w:r>
      <w:r w:rsidR="00FB7527" w:rsidRPr="00770173">
        <w:rPr>
          <w:b w:val="0"/>
        </w:rPr>
        <w:t>his operation creates a negative $</w:t>
      </w:r>
      <w:r w:rsidR="00FB7527">
        <w:rPr>
          <w:b w:val="0"/>
        </w:rPr>
        <w:t>80</w:t>
      </w:r>
      <w:r w:rsidR="00FB7527" w:rsidRPr="00770173">
        <w:rPr>
          <w:b w:val="0"/>
        </w:rPr>
        <w:t xml:space="preserve"> million inflow</w:t>
      </w:r>
      <w:r w:rsidR="00FB7527">
        <w:rPr>
          <w:b w:val="0"/>
        </w:rPr>
        <w:t xml:space="preserve"> </w:t>
      </w:r>
      <w:r w:rsidR="00FB7527" w:rsidRPr="00770173">
        <w:rPr>
          <w:b w:val="0"/>
        </w:rPr>
        <w:t>But the importer could liquidate foreign assets worth $</w:t>
      </w:r>
      <w:r w:rsidR="00FB7527">
        <w:rPr>
          <w:b w:val="0"/>
        </w:rPr>
        <w:t>80</w:t>
      </w:r>
      <w:r w:rsidR="00FB7527" w:rsidRPr="00770173">
        <w:rPr>
          <w:b w:val="0"/>
        </w:rPr>
        <w:t xml:space="preserve"> million to pay for this transaction.</w:t>
      </w:r>
      <w:r w:rsidR="00FB7527">
        <w:rPr>
          <w:b w:val="0"/>
        </w:rPr>
        <w:t xml:space="preserve"> </w:t>
      </w:r>
      <w:r w:rsidR="00FB7527" w:rsidRPr="00770173">
        <w:rPr>
          <w:b w:val="0"/>
        </w:rPr>
        <w:t>This operation creates a positive $10</w:t>
      </w:r>
      <w:r>
        <w:rPr>
          <w:b w:val="0"/>
        </w:rPr>
        <w:t xml:space="preserve"> million inflow to the country, t</w:t>
      </w:r>
      <w:r w:rsidR="00FB7527" w:rsidRPr="00770173">
        <w:rPr>
          <w:b w:val="0"/>
        </w:rPr>
        <w:t xml:space="preserve">hus, </w:t>
      </w:r>
      <w:r>
        <w:rPr>
          <w:b w:val="0"/>
        </w:rPr>
        <w:t>the balance of all financial flows must be equilibrated and</w:t>
      </w:r>
      <w:r w:rsidR="00FB7527" w:rsidRPr="00770173">
        <w:rPr>
          <w:b w:val="0"/>
        </w:rPr>
        <w:t xml:space="preserve"> </w:t>
      </w:r>
      <w:r w:rsidR="00CF4C1B">
        <w:rPr>
          <w:b w:val="0"/>
        </w:rPr>
        <w:t xml:space="preserve">the </w:t>
      </w:r>
      <w:r w:rsidR="00FB7527" w:rsidRPr="00770173">
        <w:rPr>
          <w:b w:val="0"/>
        </w:rPr>
        <w:t>net balance will be zero.</w:t>
      </w:r>
      <w:r w:rsidR="00FB7527">
        <w:rPr>
          <w:b w:val="0"/>
        </w:rPr>
        <w:t xml:space="preserve"> (Course Hero, n.d.).</w:t>
      </w:r>
    </w:p>
    <w:p w:rsidR="00A74499" w:rsidRDefault="009F19B0" w:rsidP="009C4E86">
      <w:pPr>
        <w:pStyle w:val="Heading2"/>
        <w:spacing w:before="120" w:after="120" w:line="360" w:lineRule="auto"/>
        <w:jc w:val="left"/>
      </w:pPr>
      <w:bookmarkStart w:id="63" w:name="_Toc487609217"/>
      <w:r>
        <w:t>2.4</w:t>
      </w:r>
      <w:r w:rsidR="004E5532">
        <w:t xml:space="preserve"> </w:t>
      </w:r>
      <w:r w:rsidR="00A74499" w:rsidRPr="00F274F4">
        <w:t>Trade Volumes, Trade Policy, and Growth</w:t>
      </w:r>
      <w:bookmarkEnd w:id="63"/>
    </w:p>
    <w:p w:rsidR="00A74499" w:rsidRPr="00770173" w:rsidRDefault="00B002FC" w:rsidP="00535976">
      <w:pPr>
        <w:spacing w:line="360" w:lineRule="auto"/>
        <w:jc w:val="both"/>
        <w:rPr>
          <w:b w:val="0"/>
        </w:rPr>
      </w:pPr>
      <w:r>
        <w:rPr>
          <w:b w:val="0"/>
        </w:rPr>
        <w:t>the international trade based on geographic charac</w:t>
      </w:r>
      <w:r w:rsidR="008F1181">
        <w:rPr>
          <w:b w:val="0"/>
        </w:rPr>
        <w:t xml:space="preserve">teristics rather than on income, </w:t>
      </w:r>
      <w:r>
        <w:rPr>
          <w:b w:val="0"/>
        </w:rPr>
        <w:t xml:space="preserve">then they use trade as </w:t>
      </w:r>
      <w:r w:rsidR="008F1181">
        <w:rPr>
          <w:b w:val="0"/>
        </w:rPr>
        <w:t xml:space="preserve">the </w:t>
      </w:r>
      <w:r>
        <w:rPr>
          <w:b w:val="0"/>
        </w:rPr>
        <w:t>measure to estimate t</w:t>
      </w:r>
      <w:r w:rsidR="008F1181">
        <w:rPr>
          <w:b w:val="0"/>
        </w:rPr>
        <w:t>he effect of per capital income</w:t>
      </w:r>
      <w:r w:rsidR="008A3068">
        <w:rPr>
          <w:b w:val="0"/>
        </w:rPr>
        <w:t>,</w:t>
      </w:r>
      <w:r>
        <w:rPr>
          <w:b w:val="0"/>
        </w:rPr>
        <w:t xml:space="preserve"> if the trade to gross domestic</w:t>
      </w:r>
      <w:r w:rsidR="008A3068">
        <w:rPr>
          <w:b w:val="0"/>
        </w:rPr>
        <w:t xml:space="preserve"> product increasing</w:t>
      </w:r>
      <w:r w:rsidR="008F1181">
        <w:rPr>
          <w:b w:val="0"/>
        </w:rPr>
        <w:t xml:space="preserve"> by 3 percent</w:t>
      </w:r>
      <w:r>
        <w:rPr>
          <w:b w:val="0"/>
        </w:rPr>
        <w:t xml:space="preserve"> the income per person</w:t>
      </w:r>
      <w:r w:rsidR="008F1181">
        <w:rPr>
          <w:b w:val="0"/>
        </w:rPr>
        <w:t xml:space="preserve"> increasing by 1.5 percent and trade e</w:t>
      </w:r>
      <w:r>
        <w:rPr>
          <w:b w:val="0"/>
        </w:rPr>
        <w:t xml:space="preserve">ffect to income by increasing the productivity per input; in addition, trade encouraging physical and human capital accumulation. </w:t>
      </w:r>
      <w:r w:rsidR="007D46AD">
        <w:rPr>
          <w:b w:val="0"/>
        </w:rPr>
        <w:t xml:space="preserve">(Bryman, </w:t>
      </w:r>
      <w:r w:rsidR="00A74499" w:rsidRPr="00770173">
        <w:rPr>
          <w:b w:val="0"/>
        </w:rPr>
        <w:t>2004).</w:t>
      </w:r>
    </w:p>
    <w:p w:rsidR="007B5817" w:rsidRPr="00CB3638" w:rsidRDefault="00A74499" w:rsidP="00CB3638">
      <w:pPr>
        <w:spacing w:line="360" w:lineRule="auto"/>
        <w:jc w:val="both"/>
        <w:rPr>
          <w:b w:val="0"/>
        </w:rPr>
      </w:pPr>
      <w:r w:rsidRPr="00770173">
        <w:rPr>
          <w:b w:val="0"/>
        </w:rPr>
        <w:t>The relationship between trade volume and growth, economists Jeffrey Frankel from Harvard University and David Romer from the University of California tackled the difficult issue of the direction of causality. A strong positive relationship between trade and rapid economic growth does not prove that the former is the cause of the latter: Rapid income and productivity growth, by increasing productive capacity and reducing costs, can make a country more competitive in world markets and lead to faster growth of manufactured exports. Also possible is that both export growth and economic growth are simultaneously caused by something else, such as improved m</w:t>
      </w:r>
      <w:r w:rsidR="00D24222">
        <w:rPr>
          <w:b w:val="0"/>
        </w:rPr>
        <w:t xml:space="preserve">acroeconomic policies, more </w:t>
      </w:r>
      <w:r w:rsidRPr="00770173">
        <w:rPr>
          <w:b w:val="0"/>
        </w:rPr>
        <w:t xml:space="preserve">stable political systems, reduced corruption, or increased savings. Frankel </w:t>
      </w:r>
      <w:r w:rsidRPr="00770173">
        <w:rPr>
          <w:b w:val="0"/>
        </w:rPr>
        <w:lastRenderedPageBreak/>
        <w:t>and Romer partially addressed the causality issue by tracing the portion of trade due to geographical characteristics (such as a country’s size, its location, and whether or not it is landlocked), which tend to be weakly correlated or uncorrelated with other possible determinants of growth. They show that this geographical component of trade has a large but only moderately significant positive effect on income, exporting countries have greater access to new machinery and technology that support growth, while faster economic growth provides the means to finance investments in infrastructure and education that support</w:t>
      </w:r>
      <w:r w:rsidR="005D37CF">
        <w:rPr>
          <w:b w:val="0"/>
        </w:rPr>
        <w:t xml:space="preserve"> exports.(Perkins, Radelet, </w:t>
      </w:r>
      <w:r w:rsidR="007D46AD">
        <w:rPr>
          <w:b w:val="0"/>
        </w:rPr>
        <w:t xml:space="preserve">&amp; </w:t>
      </w:r>
      <w:r w:rsidR="005D37CF">
        <w:rPr>
          <w:b w:val="0"/>
        </w:rPr>
        <w:t>Lindauer,</w:t>
      </w:r>
      <w:r w:rsidRPr="00770173">
        <w:rPr>
          <w:b w:val="0"/>
        </w:rPr>
        <w:t xml:space="preserve"> 2006)</w:t>
      </w:r>
      <w:r w:rsidR="00CB3638">
        <w:rPr>
          <w:b w:val="0"/>
        </w:rPr>
        <w:t>.</w:t>
      </w:r>
    </w:p>
    <w:p w:rsidR="00A74499" w:rsidRPr="00557362" w:rsidRDefault="009F19B0" w:rsidP="009C4E86">
      <w:pPr>
        <w:pStyle w:val="Heading1"/>
        <w:spacing w:before="120" w:after="120"/>
        <w:jc w:val="left"/>
      </w:pPr>
      <w:bookmarkStart w:id="64" w:name="_Toc487609218"/>
      <w:r>
        <w:t>2.5</w:t>
      </w:r>
      <w:r w:rsidR="004E5532">
        <w:t xml:space="preserve"> </w:t>
      </w:r>
      <w:r w:rsidR="007F7F7E">
        <w:t xml:space="preserve">The Role of </w:t>
      </w:r>
      <w:r w:rsidR="00A74499" w:rsidRPr="00557362">
        <w:t>Monetary Policy with Floating and Fixed Exchange Rates</w:t>
      </w:r>
      <w:bookmarkEnd w:id="64"/>
      <w:r w:rsidR="007F7F7E">
        <w:t xml:space="preserve"> </w:t>
      </w:r>
    </w:p>
    <w:p w:rsidR="00E92478" w:rsidRDefault="0084181C" w:rsidP="00E92478">
      <w:pPr>
        <w:spacing w:line="360" w:lineRule="auto"/>
        <w:jc w:val="both"/>
        <w:rPr>
          <w:b w:val="0"/>
        </w:rPr>
      </w:pPr>
      <w:r>
        <w:rPr>
          <w:b w:val="0"/>
        </w:rPr>
        <w:t>Appropriate using</w:t>
      </w:r>
      <w:r w:rsidR="00A74499" w:rsidRPr="00770173">
        <w:rPr>
          <w:b w:val="0"/>
        </w:rPr>
        <w:t xml:space="preserve"> of monetary policy in controlling inflation depends on the type of exchange-rate regimes form a continuum with fixed (pegged) exchange rates and floa</w:t>
      </w:r>
      <w:r w:rsidR="00FB05D8">
        <w:rPr>
          <w:b w:val="0"/>
        </w:rPr>
        <w:t>ting (flexible) exchange rates. T</w:t>
      </w:r>
      <w:r w:rsidR="00A74499" w:rsidRPr="00770173">
        <w:rPr>
          <w:b w:val="0"/>
        </w:rPr>
        <w:t>he country attempts to maintain the value of its currency in a fixed relation to another currency</w:t>
      </w:r>
      <w:r w:rsidR="00FB05D8">
        <w:rPr>
          <w:b w:val="0"/>
        </w:rPr>
        <w:t xml:space="preserve"> u</w:t>
      </w:r>
      <w:r w:rsidR="00FB05D8" w:rsidRPr="00770173">
        <w:rPr>
          <w:b w:val="0"/>
        </w:rPr>
        <w:t>nder a fixed exchange rate system,</w:t>
      </w:r>
      <w:r w:rsidR="00632895">
        <w:rPr>
          <w:b w:val="0"/>
        </w:rPr>
        <w:t xml:space="preserve"> </w:t>
      </w:r>
      <w:r w:rsidR="00A74499" w:rsidRPr="00770173">
        <w:rPr>
          <w:b w:val="0"/>
        </w:rPr>
        <w:t xml:space="preserve">the </w:t>
      </w:r>
      <w:r w:rsidR="008A3068">
        <w:rPr>
          <w:b w:val="0"/>
        </w:rPr>
        <w:t>American</w:t>
      </w:r>
      <w:r w:rsidR="00A74499" w:rsidRPr="00770173">
        <w:rPr>
          <w:b w:val="0"/>
        </w:rPr>
        <w:t xml:space="preserve"> </w:t>
      </w:r>
      <w:r w:rsidR="008A3068">
        <w:rPr>
          <w:b w:val="0"/>
        </w:rPr>
        <w:t>currency,</w:t>
      </w:r>
      <w:r w:rsidR="00A74499" w:rsidRPr="00770173">
        <w:rPr>
          <w:b w:val="0"/>
        </w:rPr>
        <w:t xml:space="preserve"> the value of the local cur</w:t>
      </w:r>
      <w:r w:rsidR="00281823">
        <w:rPr>
          <w:b w:val="0"/>
        </w:rPr>
        <w:t>rency is (pegged) to the dollar, t</w:t>
      </w:r>
      <w:r w:rsidR="00A74499" w:rsidRPr="00770173">
        <w:rPr>
          <w:b w:val="0"/>
        </w:rPr>
        <w:t>his is done through intervention by the country’s monetary authorities in the market for foreign exchange and requires the maintenance of substantial international reserves</w:t>
      </w:r>
      <w:r w:rsidR="00D1665A">
        <w:rPr>
          <w:b w:val="0"/>
        </w:rPr>
        <w:t>.</w:t>
      </w:r>
    </w:p>
    <w:p w:rsidR="00A74499" w:rsidRPr="00770173" w:rsidRDefault="00A74499" w:rsidP="00E92478">
      <w:pPr>
        <w:spacing w:line="360" w:lineRule="auto"/>
        <w:jc w:val="both"/>
        <w:rPr>
          <w:b w:val="0"/>
        </w:rPr>
      </w:pPr>
      <w:r w:rsidRPr="00770173">
        <w:rPr>
          <w:b w:val="0"/>
        </w:rPr>
        <w:t>Under freely floating rates, the authorities simply allow the value of local currency face to foreign ones to be determined by market forces. Further along, the continuum away from floating rates is the managed float, where the authorities are committed to defending no particular exchange rate, but they nevertheless intervene continuously at their discretion.</w:t>
      </w:r>
    </w:p>
    <w:p w:rsidR="009F19B0" w:rsidRDefault="00A74499" w:rsidP="00415288">
      <w:pPr>
        <w:spacing w:line="360" w:lineRule="auto"/>
        <w:jc w:val="both"/>
        <w:rPr>
          <w:b w:val="0"/>
        </w:rPr>
      </w:pPr>
      <w:r w:rsidRPr="00770173">
        <w:rPr>
          <w:b w:val="0"/>
        </w:rPr>
        <w:t>A country with steadily shrinking international reserves, might allow the value of its currency to depreciate against the value of other currencies; that is, allow the exchange rate to rise against other currencies.</w:t>
      </w:r>
    </w:p>
    <w:p w:rsidR="00415288" w:rsidRPr="00CB3638" w:rsidRDefault="00A74499" w:rsidP="00415288">
      <w:pPr>
        <w:spacing w:line="360" w:lineRule="auto"/>
        <w:jc w:val="both"/>
        <w:rPr>
          <w:b w:val="0"/>
        </w:rPr>
      </w:pPr>
      <w:r w:rsidRPr="00770173">
        <w:rPr>
          <w:b w:val="0"/>
        </w:rPr>
        <w:t xml:space="preserve">Currency in circulation increases when additional foreign exchange becomes available (say, through increased export receipts) and decreases when foreign exchange becomes scarcer (say, through an increase in imports or capital outflows). This system assures that the country will not run out of foreign exchange. However, the main instrument of adjustment becomes domestic interest rates, which increase when foreign exchange </w:t>
      </w:r>
      <w:r w:rsidRPr="00770173">
        <w:rPr>
          <w:b w:val="0"/>
        </w:rPr>
        <w:lastRenderedPageBreak/>
        <w:t xml:space="preserve">becomes more available. Argentina, Hong Kong, Bulgaria, Estonia, Brunei, Djibouti, and Lithuania all have or have had currency boards.  With “dollarization” one country adopts another country’s currency, as Panama did many years ago when it adopted the U.S. dollar as its currency. Most economists believe that currency boards and dollarization are appropriate in only a very limited number of developing countries that are small, very open to trade, and not vulnerable to large commodity price swings. </w:t>
      </w:r>
      <w:r w:rsidR="00415288">
        <w:rPr>
          <w:b w:val="0"/>
        </w:rPr>
        <w:t xml:space="preserve">(Perkins, Radelet, </w:t>
      </w:r>
      <w:r w:rsidR="007D46AD">
        <w:rPr>
          <w:b w:val="0"/>
        </w:rPr>
        <w:t xml:space="preserve">&amp; </w:t>
      </w:r>
      <w:r w:rsidR="00415288">
        <w:rPr>
          <w:b w:val="0"/>
        </w:rPr>
        <w:t>Lindauer,</w:t>
      </w:r>
      <w:r w:rsidR="00415288" w:rsidRPr="00770173">
        <w:rPr>
          <w:b w:val="0"/>
        </w:rPr>
        <w:t xml:space="preserve"> 2006)</w:t>
      </w:r>
      <w:r w:rsidR="00415288">
        <w:rPr>
          <w:b w:val="0"/>
        </w:rPr>
        <w:t>.</w:t>
      </w:r>
    </w:p>
    <w:p w:rsidR="00A74499" w:rsidRPr="00FC4811" w:rsidRDefault="006F126B" w:rsidP="009C4E86">
      <w:pPr>
        <w:pStyle w:val="Heading3"/>
        <w:spacing w:before="120" w:after="120"/>
        <w:rPr>
          <w:b/>
          <w:color w:val="auto"/>
        </w:rPr>
      </w:pPr>
      <w:bookmarkStart w:id="65" w:name="_Toc487609219"/>
      <w:r w:rsidRPr="00FC4811">
        <w:rPr>
          <w:b/>
          <w:color w:val="auto"/>
        </w:rPr>
        <w:t>2.</w:t>
      </w:r>
      <w:r w:rsidR="00263727">
        <w:rPr>
          <w:b/>
          <w:color w:val="auto"/>
        </w:rPr>
        <w:t>5</w:t>
      </w:r>
      <w:r w:rsidR="00A74499" w:rsidRPr="00FC4811">
        <w:rPr>
          <w:b/>
          <w:color w:val="auto"/>
        </w:rPr>
        <w:t>.1</w:t>
      </w:r>
      <w:r w:rsidR="00E92478">
        <w:rPr>
          <w:b/>
          <w:color w:val="auto"/>
        </w:rPr>
        <w:t>The r</w:t>
      </w:r>
      <w:r w:rsidR="007F7F7E" w:rsidRPr="00FC4811">
        <w:rPr>
          <w:b/>
          <w:color w:val="auto"/>
        </w:rPr>
        <w:t>ole of</w:t>
      </w:r>
      <w:r w:rsidR="00A74499" w:rsidRPr="00FC4811">
        <w:rPr>
          <w:b/>
          <w:color w:val="auto"/>
        </w:rPr>
        <w:t xml:space="preserve"> Dual Exchange Rates</w:t>
      </w:r>
      <w:r w:rsidR="00C8686A" w:rsidRPr="00FC4811">
        <w:rPr>
          <w:b/>
          <w:color w:val="auto"/>
        </w:rPr>
        <w:t xml:space="preserve"> in Trade</w:t>
      </w:r>
      <w:bookmarkEnd w:id="65"/>
    </w:p>
    <w:p w:rsidR="0019550C" w:rsidRPr="00FC4811" w:rsidRDefault="00A74499" w:rsidP="00FC4811">
      <w:pPr>
        <w:spacing w:line="360" w:lineRule="auto"/>
        <w:jc w:val="both"/>
        <w:rPr>
          <w:b w:val="0"/>
        </w:rPr>
      </w:pPr>
      <w:r w:rsidRPr="00770173">
        <w:rPr>
          <w:b w:val="0"/>
        </w:rPr>
        <w:t>Currency depreciation can have short-run costs, particularly, in an economy that adjusts gradually. shortages and Inflation may appear before consumers switch to replacements for foreign food and other consumer goods, before import and export substitution industries expand capability to take advantage of more favorable prices, and before buyers of imported inputs and capital goods can convey to domestic suppliers, these transitional problems have affected some economists to suggest a dual exchange rate, with the first a near market rate, used to reduce controls, increase exports and import substitutes, and increase ability; and the second, possibly the old rate overvaluing domestic currency, set to dampen short-run inflationary pressures from price inelastic foreign go</w:t>
      </w:r>
      <w:r w:rsidR="00FB6EBF">
        <w:rPr>
          <w:b w:val="0"/>
        </w:rPr>
        <w:t xml:space="preserve">ods like industrial inputs, </w:t>
      </w:r>
      <w:r w:rsidRPr="00770173">
        <w:rPr>
          <w:b w:val="0"/>
        </w:rPr>
        <w:t>food, and capital goods (or their domestic substitutes shifting to exports) or to preserve foreign exchange commitments for foreign corporations repa</w:t>
      </w:r>
      <w:r w:rsidR="00FB6EBF">
        <w:rPr>
          <w:b w:val="0"/>
        </w:rPr>
        <w:t>triating interest and dividends (Kaldor,1984).</w:t>
      </w:r>
      <w:r w:rsidR="000004CE">
        <w:rPr>
          <w:b w:val="0"/>
        </w:rPr>
        <w:t xml:space="preserve"> </w:t>
      </w:r>
      <w:r w:rsidRPr="00770173">
        <w:rPr>
          <w:b w:val="0"/>
        </w:rPr>
        <w:t>however, dual rates preserve some price distortions, postpone resource adjustments, and encourage people to acquire foreign currency cheaply in one market and sell it expensively in the other still, dual exchange rates can support the consumption of the state elite, in Angola, elites imported luxury cars at the official exchange rate (a cheap kwanza price of both the U.S. dollar and thus foreign-made cars), whereas food was imported using foreign currency at the more expensive equivalent market rate</w:t>
      </w:r>
      <w:r w:rsidR="009A1D30">
        <w:rPr>
          <w:b w:val="0"/>
        </w:rPr>
        <w:t>.</w:t>
      </w:r>
      <w:r w:rsidRPr="00770173">
        <w:rPr>
          <w:b w:val="0"/>
        </w:rPr>
        <w:t xml:space="preserve"> (</w:t>
      </w:r>
      <w:r w:rsidR="000004CE">
        <w:rPr>
          <w:b w:val="0"/>
        </w:rPr>
        <w:t xml:space="preserve">Nafziger, </w:t>
      </w:r>
      <w:r w:rsidRPr="00770173">
        <w:rPr>
          <w:b w:val="0"/>
        </w:rPr>
        <w:t>2006)</w:t>
      </w:r>
      <w:r w:rsidR="000004CE">
        <w:rPr>
          <w:b w:val="0"/>
        </w:rPr>
        <w:t>.</w:t>
      </w:r>
    </w:p>
    <w:p w:rsidR="00A74499" w:rsidRPr="000F6756" w:rsidRDefault="006F126B" w:rsidP="009C4E86">
      <w:pPr>
        <w:pStyle w:val="Heading2"/>
        <w:spacing w:before="120" w:after="120"/>
        <w:jc w:val="left"/>
      </w:pPr>
      <w:bookmarkStart w:id="66" w:name="_Toc487609220"/>
      <w:r>
        <w:t>2.</w:t>
      </w:r>
      <w:r w:rsidR="00263727">
        <w:t>5</w:t>
      </w:r>
      <w:r>
        <w:t>.2</w:t>
      </w:r>
      <w:r w:rsidR="00A74499" w:rsidRPr="000F6756">
        <w:t xml:space="preserve"> </w:t>
      </w:r>
      <w:r w:rsidR="00230246">
        <w:t xml:space="preserve"> The Role of the </w:t>
      </w:r>
      <w:r w:rsidR="00A74499" w:rsidRPr="000F6756">
        <w:t>Balance of Payments Deficits and Surpluses</w:t>
      </w:r>
      <w:r w:rsidR="00230246">
        <w:t xml:space="preserve"> in Trade</w:t>
      </w:r>
      <w:bookmarkEnd w:id="66"/>
    </w:p>
    <w:p w:rsidR="00D80144" w:rsidRPr="000B0A92" w:rsidRDefault="0015312F" w:rsidP="00E92478">
      <w:pPr>
        <w:spacing w:line="360" w:lineRule="auto"/>
        <w:jc w:val="both"/>
        <w:rPr>
          <w:b w:val="0"/>
        </w:rPr>
      </w:pPr>
      <w:r>
        <w:rPr>
          <w:b w:val="0"/>
        </w:rPr>
        <w:t>T</w:t>
      </w:r>
      <w:r w:rsidR="00A74499" w:rsidRPr="00770173">
        <w:rPr>
          <w:b w:val="0"/>
        </w:rPr>
        <w:t xml:space="preserve">he role of money </w:t>
      </w:r>
      <w:r w:rsidR="00F45F51">
        <w:rPr>
          <w:b w:val="0"/>
        </w:rPr>
        <w:t>is</w:t>
      </w:r>
      <w:r w:rsidR="00492210">
        <w:rPr>
          <w:b w:val="0"/>
        </w:rPr>
        <w:t xml:space="preserve"> important in general macroeconomics and bal</w:t>
      </w:r>
      <w:r w:rsidR="00610228">
        <w:rPr>
          <w:b w:val="0"/>
        </w:rPr>
        <w:t xml:space="preserve">ance of payments especially, in the </w:t>
      </w:r>
      <w:r w:rsidR="0066557F">
        <w:rPr>
          <w:b w:val="0"/>
        </w:rPr>
        <w:t>exchange rate</w:t>
      </w:r>
      <w:r w:rsidR="009A1D30">
        <w:rPr>
          <w:b w:val="0"/>
        </w:rPr>
        <w:t>, in 1970</w:t>
      </w:r>
      <w:r w:rsidR="00492210">
        <w:rPr>
          <w:b w:val="0"/>
        </w:rPr>
        <w:t xml:space="preserve"> the balance of payments presupposes fix</w:t>
      </w:r>
      <w:r w:rsidR="0066557F">
        <w:rPr>
          <w:b w:val="0"/>
        </w:rPr>
        <w:t xml:space="preserve">ed exchange rates in the world, </w:t>
      </w:r>
      <w:r w:rsidR="00492210">
        <w:rPr>
          <w:b w:val="0"/>
        </w:rPr>
        <w:t xml:space="preserve">Under fixed exchange rates system the balance of payments </w:t>
      </w:r>
      <w:r w:rsidR="009C2EDB">
        <w:rPr>
          <w:b w:val="0"/>
        </w:rPr>
        <w:lastRenderedPageBreak/>
        <w:t>surplus its excess demand for</w:t>
      </w:r>
      <w:r w:rsidR="0066557F">
        <w:rPr>
          <w:b w:val="0"/>
        </w:rPr>
        <w:t xml:space="preserve"> money and hold in excess money</w:t>
      </w:r>
      <w:r w:rsidR="009C2EDB">
        <w:rPr>
          <w:b w:val="0"/>
        </w:rPr>
        <w:t xml:space="preserve"> but in </w:t>
      </w:r>
      <w:r w:rsidR="00610228">
        <w:rPr>
          <w:b w:val="0"/>
        </w:rPr>
        <w:t xml:space="preserve">the </w:t>
      </w:r>
      <w:r w:rsidR="009C2EDB">
        <w:rPr>
          <w:b w:val="0"/>
        </w:rPr>
        <w:t>balance of payments deficit it's a process of decreasing supply of domestic money</w:t>
      </w:r>
      <w:r w:rsidR="00610228">
        <w:rPr>
          <w:b w:val="0"/>
        </w:rPr>
        <w:t>.</w:t>
      </w:r>
      <w:r w:rsidR="009C2EDB">
        <w:rPr>
          <w:b w:val="0"/>
        </w:rPr>
        <w:t xml:space="preserve"> </w:t>
      </w:r>
      <w:r w:rsidR="0066557F">
        <w:rPr>
          <w:b w:val="0"/>
        </w:rPr>
        <w:t>The</w:t>
      </w:r>
      <w:r w:rsidR="009C2EDB">
        <w:rPr>
          <w:b w:val="0"/>
        </w:rPr>
        <w:t xml:space="preserve"> surpluses in the capital account and trade ac</w:t>
      </w:r>
      <w:r w:rsidR="00610228">
        <w:rPr>
          <w:b w:val="0"/>
        </w:rPr>
        <w:t>count reflect an increasing sup</w:t>
      </w:r>
      <w:r w:rsidR="009C2EDB">
        <w:rPr>
          <w:b w:val="0"/>
        </w:rPr>
        <w:t>ply</w:t>
      </w:r>
      <w:r w:rsidR="00610228">
        <w:rPr>
          <w:b w:val="0"/>
        </w:rPr>
        <w:t xml:space="preserve"> </w:t>
      </w:r>
      <w:r w:rsidR="0066557F">
        <w:rPr>
          <w:b w:val="0"/>
        </w:rPr>
        <w:t xml:space="preserve">goods and services and </w:t>
      </w:r>
      <w:r w:rsidR="009C2EDB">
        <w:rPr>
          <w:b w:val="0"/>
        </w:rPr>
        <w:t>securities</w:t>
      </w:r>
      <w:r w:rsidR="0066557F">
        <w:rPr>
          <w:b w:val="0"/>
        </w:rPr>
        <w:t xml:space="preserve"> </w:t>
      </w:r>
      <w:r w:rsidR="00124289">
        <w:rPr>
          <w:b w:val="0"/>
        </w:rPr>
        <w:t>also,</w:t>
      </w:r>
      <w:r w:rsidR="00A74499" w:rsidRPr="00770173">
        <w:rPr>
          <w:b w:val="0"/>
        </w:rPr>
        <w:t xml:space="preserve"> a surplus in the money account reflects an </w:t>
      </w:r>
      <w:r w:rsidR="00610228">
        <w:rPr>
          <w:b w:val="0"/>
        </w:rPr>
        <w:t>increasing demand for</w:t>
      </w:r>
      <w:r w:rsidR="0066557F">
        <w:rPr>
          <w:b w:val="0"/>
        </w:rPr>
        <w:t xml:space="preserve"> domestic money</w:t>
      </w:r>
      <w:r w:rsidR="00A74499" w:rsidRPr="00770173">
        <w:rPr>
          <w:b w:val="0"/>
        </w:rPr>
        <w:t>.(Rabin</w:t>
      </w:r>
      <w:r w:rsidR="00350ECF">
        <w:rPr>
          <w:b w:val="0"/>
        </w:rPr>
        <w:t xml:space="preserve"> &amp;</w:t>
      </w:r>
      <w:r w:rsidR="00CA7604">
        <w:rPr>
          <w:b w:val="0"/>
        </w:rPr>
        <w:t xml:space="preserve"> Yeager,</w:t>
      </w:r>
      <w:r w:rsidR="00A74499" w:rsidRPr="00770173">
        <w:rPr>
          <w:b w:val="0"/>
        </w:rPr>
        <w:t xml:space="preserve"> 1982)</w:t>
      </w:r>
      <w:r w:rsidR="00DB4B0A">
        <w:rPr>
          <w:b w:val="0"/>
        </w:rPr>
        <w:t>.</w:t>
      </w:r>
    </w:p>
    <w:p w:rsidR="00A74499" w:rsidRPr="00FC4811" w:rsidRDefault="006F126B" w:rsidP="009C4E86">
      <w:pPr>
        <w:pStyle w:val="Heading3"/>
        <w:spacing w:before="120" w:after="120"/>
        <w:rPr>
          <w:b/>
          <w:color w:val="auto"/>
        </w:rPr>
      </w:pPr>
      <w:bookmarkStart w:id="67" w:name="_Toc487609221"/>
      <w:r w:rsidRPr="00FC4811">
        <w:rPr>
          <w:b/>
          <w:color w:val="auto"/>
        </w:rPr>
        <w:t>2.</w:t>
      </w:r>
      <w:r w:rsidR="00263727">
        <w:rPr>
          <w:b/>
          <w:color w:val="auto"/>
        </w:rPr>
        <w:t>5</w:t>
      </w:r>
      <w:r w:rsidRPr="00FC4811">
        <w:rPr>
          <w:b/>
          <w:color w:val="auto"/>
        </w:rPr>
        <w:t>.3</w:t>
      </w:r>
      <w:r w:rsidR="001378F6" w:rsidRPr="00FC4811">
        <w:rPr>
          <w:b/>
          <w:color w:val="auto"/>
        </w:rPr>
        <w:t xml:space="preserve"> the role of</w:t>
      </w:r>
      <w:r w:rsidR="00A74499" w:rsidRPr="00FC4811">
        <w:rPr>
          <w:b/>
          <w:color w:val="auto"/>
        </w:rPr>
        <w:t xml:space="preserve"> Money and the Exchange Rate In The Long Run</w:t>
      </w:r>
      <w:bookmarkEnd w:id="67"/>
    </w:p>
    <w:p w:rsidR="009C4E86" w:rsidRPr="00770173" w:rsidRDefault="003B62A9" w:rsidP="00E92478">
      <w:pPr>
        <w:spacing w:line="360" w:lineRule="auto"/>
        <w:jc w:val="both"/>
        <w:rPr>
          <w:b w:val="0"/>
        </w:rPr>
      </w:pPr>
      <w:r>
        <w:rPr>
          <w:b w:val="0"/>
        </w:rPr>
        <w:t>W</w:t>
      </w:r>
      <w:r w:rsidR="0041308B">
        <w:rPr>
          <w:b w:val="0"/>
        </w:rPr>
        <w:t xml:space="preserve">hen the exchange rate moving in the long run </w:t>
      </w:r>
      <w:r w:rsidR="005225B7">
        <w:rPr>
          <w:b w:val="0"/>
        </w:rPr>
        <w:t xml:space="preserve">the countries and governments should replace every pair of old currency </w:t>
      </w:r>
      <w:r w:rsidR="00AD74F5">
        <w:rPr>
          <w:b w:val="0"/>
        </w:rPr>
        <w:t>with</w:t>
      </w:r>
      <w:r>
        <w:rPr>
          <w:b w:val="0"/>
        </w:rPr>
        <w:t xml:space="preserve"> one new currency suppose</w:t>
      </w:r>
      <w:r w:rsidR="005225B7">
        <w:rPr>
          <w:b w:val="0"/>
        </w:rPr>
        <w:t xml:space="preserve"> exchange every pair of old</w:t>
      </w:r>
      <w:r w:rsidR="00125AE1">
        <w:rPr>
          <w:b w:val="0"/>
        </w:rPr>
        <w:t xml:space="preserve"> American</w:t>
      </w:r>
      <w:r w:rsidR="0041308B">
        <w:rPr>
          <w:b w:val="0"/>
        </w:rPr>
        <w:t xml:space="preserve"> dollar should</w:t>
      </w:r>
      <w:r w:rsidR="005225B7">
        <w:rPr>
          <w:b w:val="0"/>
        </w:rPr>
        <w:t xml:space="preserve"> </w:t>
      </w:r>
      <w:r w:rsidR="0041308B">
        <w:rPr>
          <w:b w:val="0"/>
        </w:rPr>
        <w:t>replace</w:t>
      </w:r>
      <w:r w:rsidR="00632895">
        <w:rPr>
          <w:b w:val="0"/>
        </w:rPr>
        <w:t xml:space="preserve"> by</w:t>
      </w:r>
      <w:r w:rsidR="005225B7">
        <w:rPr>
          <w:b w:val="0"/>
        </w:rPr>
        <w:t xml:space="preserve"> every pair of </w:t>
      </w:r>
      <w:r w:rsidR="00632895">
        <w:rPr>
          <w:b w:val="0"/>
        </w:rPr>
        <w:t xml:space="preserve">a </w:t>
      </w:r>
      <w:r w:rsidR="005225B7">
        <w:rPr>
          <w:b w:val="0"/>
        </w:rPr>
        <w:t xml:space="preserve">new </w:t>
      </w:r>
      <w:r w:rsidR="00125AE1">
        <w:rPr>
          <w:b w:val="0"/>
        </w:rPr>
        <w:t xml:space="preserve">American </w:t>
      </w:r>
      <w:r w:rsidR="00DC5DE2">
        <w:rPr>
          <w:b w:val="0"/>
        </w:rPr>
        <w:t>dollar t</w:t>
      </w:r>
      <w:r w:rsidR="00AD74F5">
        <w:rPr>
          <w:b w:val="0"/>
        </w:rPr>
        <w:t>hen, if the exchange rate dollar/euro had been 1.40 old dollars per euro</w:t>
      </w:r>
      <w:r>
        <w:rPr>
          <w:b w:val="0"/>
        </w:rPr>
        <w:t xml:space="preserve"> before the reform, thereafter, </w:t>
      </w:r>
      <w:r w:rsidR="00AD74F5">
        <w:rPr>
          <w:b w:val="0"/>
        </w:rPr>
        <w:t>the reform it would chan</w:t>
      </w:r>
      <w:r w:rsidR="00040C8C">
        <w:rPr>
          <w:b w:val="0"/>
        </w:rPr>
        <w:t>ge to 0.70 new dollars per euro t</w:t>
      </w:r>
      <w:r w:rsidR="00F240DB">
        <w:rPr>
          <w:b w:val="0"/>
        </w:rPr>
        <w:t>he US currency supply appreciate</w:t>
      </w:r>
      <w:r w:rsidR="00632895">
        <w:rPr>
          <w:b w:val="0"/>
        </w:rPr>
        <w:t>s by halving</w:t>
      </w:r>
      <w:r w:rsidR="00F240DB">
        <w:rPr>
          <w:b w:val="0"/>
        </w:rPr>
        <w:t xml:space="preserve"> from an exchange rate of 1.40 do</w:t>
      </w:r>
      <w:r w:rsidR="00040C8C">
        <w:rPr>
          <w:b w:val="0"/>
        </w:rPr>
        <w:t>llars/euro to 0.70 dollars/euro</w:t>
      </w:r>
      <w:r w:rsidR="00F240DB">
        <w:rPr>
          <w:b w:val="0"/>
        </w:rPr>
        <w:t xml:space="preserve"> while the value of US dollar appreciate and the price of all American goods and services decreasing by </w:t>
      </w:r>
      <w:r w:rsidR="00632895">
        <w:rPr>
          <w:b w:val="0"/>
        </w:rPr>
        <w:t>half</w:t>
      </w:r>
      <w:r w:rsidR="00040C8C">
        <w:rPr>
          <w:b w:val="0"/>
        </w:rPr>
        <w:t xml:space="preserve"> </w:t>
      </w:r>
      <w:r w:rsidR="00EF1E48">
        <w:rPr>
          <w:b w:val="0"/>
        </w:rPr>
        <w:t>the relative prices of all foreign goods and services would be unchanged, it's 50 percent discriminations are appear</w:t>
      </w:r>
      <w:r w:rsidR="006A66BD">
        <w:rPr>
          <w:b w:val="0"/>
        </w:rPr>
        <w:t>ed</w:t>
      </w:r>
      <w:r w:rsidR="00EF1E48">
        <w:rPr>
          <w:b w:val="0"/>
        </w:rPr>
        <w:t xml:space="preserve"> between all foreign goods and all domestic goods. Suppose</w:t>
      </w:r>
      <w:r w:rsidR="0093724D">
        <w:rPr>
          <w:b w:val="0"/>
        </w:rPr>
        <w:t>,</w:t>
      </w:r>
      <w:r w:rsidR="00EF1E48">
        <w:rPr>
          <w:b w:val="0"/>
        </w:rPr>
        <w:t xml:space="preserve"> </w:t>
      </w:r>
      <w:r w:rsidR="0093724D">
        <w:rPr>
          <w:b w:val="0"/>
        </w:rPr>
        <w:t>the increasing</w:t>
      </w:r>
      <w:r w:rsidR="00EF1E48">
        <w:rPr>
          <w:b w:val="0"/>
        </w:rPr>
        <w:t xml:space="preserve"> </w:t>
      </w:r>
      <w:r w:rsidR="0093724D">
        <w:rPr>
          <w:b w:val="0"/>
        </w:rPr>
        <w:t xml:space="preserve">price of Japanese or Germany </w:t>
      </w:r>
      <w:r w:rsidR="00EF1E48">
        <w:rPr>
          <w:b w:val="0"/>
        </w:rPr>
        <w:t xml:space="preserve">goods </w:t>
      </w:r>
      <w:r w:rsidR="0093724D">
        <w:rPr>
          <w:b w:val="0"/>
        </w:rPr>
        <w:t>against</w:t>
      </w:r>
      <w:r w:rsidR="00EF1E48">
        <w:rPr>
          <w:b w:val="0"/>
        </w:rPr>
        <w:t xml:space="preserve"> </w:t>
      </w:r>
      <w:r w:rsidR="0093724D">
        <w:rPr>
          <w:b w:val="0"/>
        </w:rPr>
        <w:t xml:space="preserve">American </w:t>
      </w:r>
      <w:r w:rsidR="00EF1E48">
        <w:rPr>
          <w:b w:val="0"/>
        </w:rPr>
        <w:t>goods</w:t>
      </w:r>
      <w:r w:rsidR="0093724D">
        <w:rPr>
          <w:b w:val="0"/>
        </w:rPr>
        <w:t xml:space="preserve"> in inter</w:t>
      </w:r>
      <w:r w:rsidR="006A66BD">
        <w:rPr>
          <w:b w:val="0"/>
        </w:rPr>
        <w:t>national</w:t>
      </w:r>
      <w:r w:rsidR="0041308B">
        <w:rPr>
          <w:b w:val="0"/>
        </w:rPr>
        <w:t xml:space="preserve"> trade </w:t>
      </w:r>
      <w:r w:rsidR="006A66BD">
        <w:rPr>
          <w:b w:val="0"/>
        </w:rPr>
        <w:t>that is reflected in the</w:t>
      </w:r>
      <w:r w:rsidR="0093724D">
        <w:rPr>
          <w:b w:val="0"/>
        </w:rPr>
        <w:t xml:space="preserve"> balance of payment and increasing surplus because the price of American goods </w:t>
      </w:r>
      <w:r w:rsidR="006A66BD">
        <w:rPr>
          <w:b w:val="0"/>
        </w:rPr>
        <w:t>is</w:t>
      </w:r>
      <w:r w:rsidR="0093724D">
        <w:rPr>
          <w:b w:val="0"/>
        </w:rPr>
        <w:t xml:space="preserve"> low, it's leads increasing American exports more than imports in international trade.</w:t>
      </w:r>
      <w:r w:rsidR="009421AA">
        <w:rPr>
          <w:b w:val="0"/>
        </w:rPr>
        <w:t xml:space="preserve"> An increase in US money supply continuous</w:t>
      </w:r>
      <w:r w:rsidR="006A66BD">
        <w:rPr>
          <w:b w:val="0"/>
        </w:rPr>
        <w:t>ly leads to a proportional long-</w:t>
      </w:r>
      <w:r w:rsidR="009421AA">
        <w:rPr>
          <w:b w:val="0"/>
        </w:rPr>
        <w:t>run depreciation of the US dollar against m</w:t>
      </w:r>
      <w:r w:rsidR="006A66BD">
        <w:rPr>
          <w:b w:val="0"/>
        </w:rPr>
        <w:t>ajor world currency. Likewise, a</w:t>
      </w:r>
      <w:r w:rsidR="009421AA">
        <w:rPr>
          <w:b w:val="0"/>
        </w:rPr>
        <w:t xml:space="preserve"> decrease in US money supply continuously leads to a proportional long run appreciation of the US dollar against major world currency. </w:t>
      </w:r>
      <w:r w:rsidR="00350ECF">
        <w:rPr>
          <w:b w:val="0"/>
        </w:rPr>
        <w:t>(Krugman, Obstfeld &amp;</w:t>
      </w:r>
      <w:r w:rsidR="00A74499" w:rsidRPr="00770173">
        <w:rPr>
          <w:b w:val="0"/>
        </w:rPr>
        <w:t xml:space="preserve"> Melitz</w:t>
      </w:r>
      <w:r w:rsidR="00130E57">
        <w:rPr>
          <w:b w:val="0"/>
        </w:rPr>
        <w:t>,</w:t>
      </w:r>
      <w:r w:rsidR="00E3183A">
        <w:rPr>
          <w:b w:val="0"/>
        </w:rPr>
        <w:t xml:space="preserve"> 2012</w:t>
      </w:r>
      <w:r w:rsidR="00A74499" w:rsidRPr="00770173">
        <w:rPr>
          <w:b w:val="0"/>
        </w:rPr>
        <w:t>)</w:t>
      </w:r>
      <w:r w:rsidR="00350ECF">
        <w:rPr>
          <w:b w:val="0"/>
        </w:rPr>
        <w:t>.</w:t>
      </w:r>
    </w:p>
    <w:p w:rsidR="00A74499" w:rsidRPr="00FC4811" w:rsidRDefault="006F126B" w:rsidP="009C4E86">
      <w:pPr>
        <w:pStyle w:val="Heading2"/>
        <w:spacing w:before="120" w:after="120"/>
        <w:jc w:val="left"/>
      </w:pPr>
      <w:bookmarkStart w:id="68" w:name="_Toc487609222"/>
      <w:r w:rsidRPr="00FC4811">
        <w:t>2.</w:t>
      </w:r>
      <w:r w:rsidR="00263727">
        <w:t>5</w:t>
      </w:r>
      <w:r w:rsidRPr="00FC4811">
        <w:t>.4</w:t>
      </w:r>
      <w:r w:rsidR="007F7F7E" w:rsidRPr="00FC4811">
        <w:t xml:space="preserve"> the Role of</w:t>
      </w:r>
      <w:r w:rsidR="00A74499" w:rsidRPr="00FC4811">
        <w:t xml:space="preserve"> Central Bank Intervention with Fixed Exchange Rates</w:t>
      </w:r>
      <w:r w:rsidR="007F7F7E" w:rsidRPr="00FC4811">
        <w:t xml:space="preserve"> in Trade</w:t>
      </w:r>
      <w:bookmarkEnd w:id="68"/>
    </w:p>
    <w:p w:rsidR="002112D4" w:rsidRDefault="0006479F" w:rsidP="006F126B">
      <w:pPr>
        <w:spacing w:line="360" w:lineRule="auto"/>
        <w:jc w:val="both"/>
        <w:rPr>
          <w:b w:val="0"/>
        </w:rPr>
      </w:pPr>
      <w:r>
        <w:rPr>
          <w:b w:val="0"/>
        </w:rPr>
        <w:t>M</w:t>
      </w:r>
      <w:r w:rsidR="00A74499" w:rsidRPr="00770173">
        <w:rPr>
          <w:b w:val="0"/>
        </w:rPr>
        <w:t xml:space="preserve">ost of the transactions </w:t>
      </w:r>
      <w:r w:rsidR="00EF6C40">
        <w:rPr>
          <w:b w:val="0"/>
        </w:rPr>
        <w:t>in the world in different currencies</w:t>
      </w:r>
      <w:r w:rsidR="00A74499" w:rsidRPr="00770173">
        <w:rPr>
          <w:b w:val="0"/>
        </w:rPr>
        <w:t xml:space="preserve"> will take place in the</w:t>
      </w:r>
      <w:r w:rsidR="00EF6C40">
        <w:rPr>
          <w:b w:val="0"/>
        </w:rPr>
        <w:t xml:space="preserve"> </w:t>
      </w:r>
      <w:r w:rsidR="00EF6C40" w:rsidRPr="00770173">
        <w:rPr>
          <w:b w:val="0"/>
        </w:rPr>
        <w:t>international banks</w:t>
      </w:r>
      <w:r w:rsidR="00EF6C40">
        <w:rPr>
          <w:b w:val="0"/>
        </w:rPr>
        <w:t>, private market</w:t>
      </w:r>
      <w:r w:rsidR="006A66BD">
        <w:rPr>
          <w:b w:val="0"/>
        </w:rPr>
        <w:t>,</w:t>
      </w:r>
      <w:r w:rsidR="00EF6C40">
        <w:rPr>
          <w:b w:val="0"/>
        </w:rPr>
        <w:t xml:space="preserve"> and businesses </w:t>
      </w:r>
      <w:r>
        <w:rPr>
          <w:b w:val="0"/>
        </w:rPr>
        <w:t>in a fixed exchange rate system</w:t>
      </w:r>
      <w:r w:rsidR="007B6E1B">
        <w:rPr>
          <w:b w:val="0"/>
        </w:rPr>
        <w:t>,</w:t>
      </w:r>
      <w:r w:rsidR="00EF6C40">
        <w:rPr>
          <w:b w:val="0"/>
        </w:rPr>
        <w:t xml:space="preserve"> all illegal transactions</w:t>
      </w:r>
      <w:r w:rsidR="0084524B">
        <w:rPr>
          <w:b w:val="0"/>
        </w:rPr>
        <w:t xml:space="preserve"> </w:t>
      </w:r>
      <w:r w:rsidR="007B6E1B">
        <w:rPr>
          <w:b w:val="0"/>
        </w:rPr>
        <w:t>would</w:t>
      </w:r>
      <w:r w:rsidR="0084524B">
        <w:rPr>
          <w:b w:val="0"/>
        </w:rPr>
        <w:t xml:space="preserve"> not happen at the announced rate</w:t>
      </w:r>
      <w:r w:rsidR="00EF6C40">
        <w:rPr>
          <w:b w:val="0"/>
        </w:rPr>
        <w:t xml:space="preserve"> would have declared </w:t>
      </w:r>
      <w:r w:rsidR="0084524B">
        <w:rPr>
          <w:b w:val="0"/>
        </w:rPr>
        <w:t>by the government. However, in floating exchange rate system the supply and demand maintain the equalize</w:t>
      </w:r>
      <w:r w:rsidR="002112D4">
        <w:rPr>
          <w:b w:val="0"/>
        </w:rPr>
        <w:t>r</w:t>
      </w:r>
      <w:r w:rsidR="0084524B">
        <w:rPr>
          <w:b w:val="0"/>
        </w:rPr>
        <w:t xml:space="preserve"> the balance on </w:t>
      </w:r>
      <w:r w:rsidR="006A66BD">
        <w:rPr>
          <w:b w:val="0"/>
        </w:rPr>
        <w:t xml:space="preserve">the </w:t>
      </w:r>
      <w:r w:rsidR="0084524B">
        <w:rPr>
          <w:b w:val="0"/>
        </w:rPr>
        <w:t xml:space="preserve">exchange rate </w:t>
      </w:r>
      <w:r w:rsidR="00ED717C">
        <w:rPr>
          <w:b w:val="0"/>
        </w:rPr>
        <w:t xml:space="preserve">and in fixed exchange rate system, </w:t>
      </w:r>
      <w:r w:rsidR="002112D4">
        <w:rPr>
          <w:b w:val="0"/>
        </w:rPr>
        <w:t xml:space="preserve">the </w:t>
      </w:r>
      <w:r w:rsidR="002112D4">
        <w:rPr>
          <w:b w:val="0"/>
        </w:rPr>
        <w:lastRenderedPageBreak/>
        <w:t xml:space="preserve">central bank has a big role to intervene in the private foreign exchange market and acting as a buyer and seller of the currency. </w:t>
      </w:r>
    </w:p>
    <w:p w:rsidR="00CF0E24" w:rsidRDefault="00A74499" w:rsidP="00472763">
      <w:pPr>
        <w:spacing w:line="360" w:lineRule="auto"/>
        <w:jc w:val="both"/>
        <w:rPr>
          <w:b w:val="0"/>
        </w:rPr>
      </w:pPr>
      <w:r w:rsidRPr="00770173">
        <w:rPr>
          <w:b w:val="0"/>
        </w:rPr>
        <w:t>Suppose the United Stated of America establishes a fixed exchange rate to the</w:t>
      </w:r>
      <w:r w:rsidR="00341FD7">
        <w:rPr>
          <w:b w:val="0"/>
        </w:rPr>
        <w:t xml:space="preserve"> another major currency like pound</w:t>
      </w:r>
      <w:r w:rsidRPr="00770173">
        <w:rPr>
          <w:b w:val="0"/>
        </w:rPr>
        <w:t xml:space="preserve"> at the rate E$/£</w:t>
      </w:r>
      <w:r w:rsidR="00341FD7">
        <w:rPr>
          <w:b w:val="0"/>
        </w:rPr>
        <w:t>,</w:t>
      </w:r>
      <w:r w:rsidRPr="00770173">
        <w:rPr>
          <w:b w:val="0"/>
        </w:rPr>
        <w:t xml:space="preserve"> we represent an initial </w:t>
      </w:r>
      <w:r w:rsidR="00341FD7">
        <w:rPr>
          <w:b w:val="0"/>
        </w:rPr>
        <w:t xml:space="preserve">equilibrium point in the </w:t>
      </w:r>
      <w:r w:rsidRPr="00770173">
        <w:rPr>
          <w:b w:val="0"/>
        </w:rPr>
        <w:t>private market foreign exchange which the demand (D£) and supply of pounds (s£) are equals at the fixed exchange rate</w:t>
      </w:r>
      <w:r w:rsidR="00341FD7">
        <w:rPr>
          <w:b w:val="0"/>
        </w:rPr>
        <w:t xml:space="preserve"> system</w:t>
      </w:r>
      <w:r w:rsidR="00A10E91">
        <w:rPr>
          <w:b w:val="0"/>
        </w:rPr>
        <w:t xml:space="preserve"> suppose for some reason </w:t>
      </w:r>
      <w:r w:rsidRPr="00770173">
        <w:rPr>
          <w:b w:val="0"/>
        </w:rPr>
        <w:t xml:space="preserve">demand for pounds on the private </w:t>
      </w:r>
      <w:r w:rsidR="00A84319">
        <w:rPr>
          <w:b w:val="0"/>
        </w:rPr>
        <w:t>foreign exchange market rises from E$/£)</w:t>
      </w:r>
      <w:r w:rsidR="00341FD7">
        <w:rPr>
          <w:b w:val="0"/>
        </w:rPr>
        <w:t xml:space="preserve"> to (D’£) </w:t>
      </w:r>
      <w:r w:rsidR="00341FD7" w:rsidRPr="00770173">
        <w:rPr>
          <w:b w:val="0"/>
        </w:rPr>
        <w:t xml:space="preserve">in figure </w:t>
      </w:r>
      <w:r w:rsidR="00341FD7">
        <w:rPr>
          <w:b w:val="0"/>
        </w:rPr>
        <w:t>2</w:t>
      </w:r>
      <w:r w:rsidR="00341FD7" w:rsidRPr="00770173">
        <w:rPr>
          <w:b w:val="0"/>
        </w:rPr>
        <w:t>.1</w:t>
      </w:r>
      <w:r w:rsidR="00350ECF">
        <w:rPr>
          <w:b w:val="0"/>
        </w:rPr>
        <w:t xml:space="preserve"> </w:t>
      </w:r>
      <w:r w:rsidR="00350ECF" w:rsidRPr="00770173">
        <w:rPr>
          <w:b w:val="0"/>
        </w:rPr>
        <w:t>( Suranovic, 2012)</w:t>
      </w:r>
      <w:r w:rsidR="00350ECF">
        <w:rPr>
          <w:b w:val="0"/>
        </w:rPr>
        <w:t>.</w:t>
      </w:r>
    </w:p>
    <w:p w:rsidR="004E5532" w:rsidRPr="00464964" w:rsidRDefault="00464964" w:rsidP="00CF0E24">
      <w:pPr>
        <w:pStyle w:val="Caption"/>
        <w:rPr>
          <w:b/>
          <w:color w:val="auto"/>
          <w:sz w:val="24"/>
          <w:szCs w:val="24"/>
        </w:rPr>
      </w:pPr>
      <w:r w:rsidRPr="00464964">
        <w:rPr>
          <w:b/>
          <w:color w:val="auto"/>
          <w:sz w:val="24"/>
          <w:szCs w:val="24"/>
        </w:rPr>
        <w:t xml:space="preserve"> </w:t>
      </w:r>
      <w:bookmarkStart w:id="69" w:name="_Toc486230770"/>
      <w:bookmarkStart w:id="70" w:name="_Toc486232369"/>
      <w:bookmarkStart w:id="71" w:name="_Toc486332076"/>
      <w:bookmarkStart w:id="72" w:name="_Toc487347721"/>
      <w:bookmarkStart w:id="73" w:name="_Toc487348356"/>
      <w:bookmarkStart w:id="74" w:name="_Toc487350101"/>
      <w:bookmarkStart w:id="75" w:name="_Toc487351532"/>
      <w:bookmarkStart w:id="76" w:name="_Toc487592423"/>
      <w:bookmarkStart w:id="77" w:name="_Toc487601639"/>
      <w:r w:rsidRPr="00464964">
        <w:rPr>
          <w:b/>
          <w:color w:val="auto"/>
          <w:sz w:val="24"/>
          <w:szCs w:val="24"/>
        </w:rPr>
        <w:t xml:space="preserve">Figure 2. </w:t>
      </w:r>
      <w:r w:rsidR="00CF0E24">
        <w:rPr>
          <w:b/>
          <w:color w:val="auto"/>
          <w:sz w:val="24"/>
          <w:szCs w:val="24"/>
        </w:rPr>
        <w:t>6</w:t>
      </w:r>
      <w:r w:rsidRPr="00464964">
        <w:rPr>
          <w:b/>
          <w:color w:val="auto"/>
          <w:sz w:val="24"/>
          <w:szCs w:val="24"/>
        </w:rPr>
        <w:t xml:space="preserve"> Central Bank intervention to maintain a fixed exchange rate</w:t>
      </w:r>
      <w:bookmarkEnd w:id="69"/>
      <w:bookmarkEnd w:id="70"/>
      <w:bookmarkEnd w:id="71"/>
      <w:bookmarkEnd w:id="72"/>
      <w:bookmarkEnd w:id="73"/>
      <w:bookmarkEnd w:id="74"/>
      <w:bookmarkEnd w:id="75"/>
      <w:bookmarkEnd w:id="76"/>
      <w:bookmarkEnd w:id="77"/>
    </w:p>
    <w:p w:rsidR="00A74499" w:rsidRPr="007E6C42" w:rsidRDefault="002D4D9C" w:rsidP="007E6C42">
      <w:pPr>
        <w:tabs>
          <w:tab w:val="left" w:pos="2355"/>
          <w:tab w:val="left" w:pos="4200"/>
          <w:tab w:val="left" w:pos="4620"/>
          <w:tab w:val="left" w:pos="5835"/>
          <w:tab w:val="left" w:pos="5895"/>
          <w:tab w:val="left" w:pos="6435"/>
        </w:tabs>
        <w:spacing w:after="0" w:line="360" w:lineRule="auto"/>
        <w:rPr>
          <w:rFonts w:ascii="Calibri" w:eastAsia="Times New Roman" w:hAnsi="Calibri" w:cs="Calibri"/>
          <w:b w:val="0"/>
          <w:color w:val="auto"/>
          <w:sz w:val="22"/>
          <w:szCs w:val="22"/>
        </w:rPr>
      </w:pPr>
      <w:r>
        <w:rPr>
          <w:noProof/>
          <w:lang w:val="tr-TR" w:eastAsia="tr-TR"/>
        </w:rPr>
        <w:drawing>
          <wp:inline distT="0" distB="0" distL="0" distR="0" wp14:anchorId="2D98941C" wp14:editId="5176B76F">
            <wp:extent cx="4391025" cy="33909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391025" cy="3390900"/>
                    </a:xfrm>
                    <a:prstGeom prst="rect">
                      <a:avLst/>
                    </a:prstGeom>
                    <a:noFill/>
                    <a:ln w="9525">
                      <a:noFill/>
                      <a:miter lim="800000"/>
                      <a:headEnd/>
                      <a:tailEnd/>
                    </a:ln>
                  </pic:spPr>
                </pic:pic>
              </a:graphicData>
            </a:graphic>
          </wp:inline>
        </w:drawing>
      </w:r>
      <w:r w:rsidR="0041297C">
        <w:tab/>
      </w:r>
    </w:p>
    <w:p w:rsidR="009F080B" w:rsidRPr="007C3F56" w:rsidRDefault="004A1964" w:rsidP="00726256">
      <w:pPr>
        <w:pStyle w:val="p0"/>
        <w:tabs>
          <w:tab w:val="left" w:pos="720"/>
          <w:tab w:val="left" w:pos="2580"/>
          <w:tab w:val="center" w:pos="4277"/>
          <w:tab w:val="left" w:pos="5970"/>
        </w:tabs>
        <w:spacing w:line="360" w:lineRule="auto"/>
        <w:jc w:val="both"/>
        <w:rPr>
          <w:rFonts w:ascii="Times New Roman" w:hAnsi="Times New Roman" w:cs="Times New Roman"/>
          <w:b w:val="0"/>
        </w:rPr>
      </w:pPr>
      <w:r w:rsidRPr="007C3F56">
        <w:rPr>
          <w:rFonts w:ascii="Times New Roman" w:hAnsi="Times New Roman" w:cs="Times New Roman"/>
          <w:b w:val="0"/>
        </w:rPr>
        <w:t>In</w:t>
      </w:r>
      <w:r w:rsidR="005A2571">
        <w:rPr>
          <w:rFonts w:ascii="Times New Roman" w:hAnsi="Times New Roman" w:cs="Times New Roman"/>
          <w:b w:val="0"/>
        </w:rPr>
        <w:t xml:space="preserve"> the</w:t>
      </w:r>
      <w:r w:rsidRPr="007C3F56">
        <w:rPr>
          <w:rFonts w:ascii="Times New Roman" w:hAnsi="Times New Roman" w:cs="Times New Roman"/>
          <w:b w:val="0"/>
        </w:rPr>
        <w:t xml:space="preserve"> point (E$/£) shows that a fixed exchange rate and Q2 shows demand for pounds</w:t>
      </w:r>
      <w:r w:rsidR="005A2571">
        <w:rPr>
          <w:rFonts w:ascii="Times New Roman" w:hAnsi="Times New Roman" w:cs="Times New Roman"/>
          <w:b w:val="0"/>
        </w:rPr>
        <w:t xml:space="preserve"> in the private market,</w:t>
      </w:r>
      <w:r w:rsidR="00E93EFA" w:rsidRPr="007C3F56">
        <w:rPr>
          <w:rFonts w:ascii="Times New Roman" w:hAnsi="Times New Roman" w:cs="Times New Roman"/>
          <w:b w:val="0"/>
        </w:rPr>
        <w:t xml:space="preserve"> also, Q1 shows </w:t>
      </w:r>
      <w:r w:rsidR="001826CE">
        <w:rPr>
          <w:rFonts w:ascii="Times New Roman" w:hAnsi="Times New Roman" w:cs="Times New Roman"/>
          <w:b w:val="0"/>
        </w:rPr>
        <w:t xml:space="preserve">the </w:t>
      </w:r>
      <w:r w:rsidR="00E93EFA" w:rsidRPr="007C3F56">
        <w:rPr>
          <w:rFonts w:ascii="Times New Roman" w:hAnsi="Times New Roman" w:cs="Times New Roman"/>
          <w:b w:val="0"/>
        </w:rPr>
        <w:t xml:space="preserve">supply of pounds. in this figure above shows that the surplus demand for pounds in exchange for </w:t>
      </w:r>
      <w:r w:rsidR="005A2571">
        <w:rPr>
          <w:rFonts w:ascii="Times New Roman" w:hAnsi="Times New Roman" w:cs="Times New Roman"/>
          <w:b w:val="0"/>
        </w:rPr>
        <w:t xml:space="preserve">the </w:t>
      </w:r>
      <w:r w:rsidR="00E93EFA" w:rsidRPr="007C3F56">
        <w:rPr>
          <w:rFonts w:ascii="Times New Roman" w:hAnsi="Times New Roman" w:cs="Times New Roman"/>
          <w:b w:val="0"/>
        </w:rPr>
        <w:t xml:space="preserve">American dollar. The American central bank needs to maintain a fixed exchange rate to satisfy </w:t>
      </w:r>
      <w:r w:rsidR="009F080B" w:rsidRPr="007C3F56">
        <w:rPr>
          <w:rFonts w:ascii="Times New Roman" w:hAnsi="Times New Roman" w:cs="Times New Roman"/>
          <w:b w:val="0"/>
        </w:rPr>
        <w:t xml:space="preserve">the surplus demand by supplying extra pounds to the foreign exchange market. </w:t>
      </w:r>
    </w:p>
    <w:p w:rsidR="007C3F56" w:rsidRPr="007C3F56" w:rsidRDefault="00FE0A3E" w:rsidP="00726256">
      <w:pPr>
        <w:pStyle w:val="p0"/>
        <w:tabs>
          <w:tab w:val="left" w:pos="720"/>
          <w:tab w:val="left" w:pos="2580"/>
          <w:tab w:val="center" w:pos="4277"/>
          <w:tab w:val="left" w:pos="5970"/>
        </w:tabs>
        <w:spacing w:line="360" w:lineRule="auto"/>
        <w:jc w:val="both"/>
        <w:rPr>
          <w:rFonts w:ascii="Times New Roman" w:hAnsi="Times New Roman" w:cs="Times New Roman"/>
          <w:b w:val="0"/>
        </w:rPr>
      </w:pPr>
      <w:r>
        <w:rPr>
          <w:rFonts w:ascii="Times New Roman" w:hAnsi="Times New Roman" w:cs="Times New Roman"/>
          <w:b w:val="0"/>
        </w:rPr>
        <w:lastRenderedPageBreak/>
        <w:t xml:space="preserve">If the </w:t>
      </w:r>
      <w:r w:rsidR="009F080B" w:rsidRPr="007C3F56">
        <w:rPr>
          <w:rFonts w:ascii="Times New Roman" w:hAnsi="Times New Roman" w:cs="Times New Roman"/>
          <w:b w:val="0"/>
        </w:rPr>
        <w:t xml:space="preserve">government buying dollars and selling pounds in the foreign </w:t>
      </w:r>
      <w:r w:rsidR="005A2571">
        <w:rPr>
          <w:rFonts w:ascii="Times New Roman" w:hAnsi="Times New Roman" w:cs="Times New Roman"/>
          <w:b w:val="0"/>
        </w:rPr>
        <w:t>exchange</w:t>
      </w:r>
      <w:r>
        <w:rPr>
          <w:rFonts w:ascii="Times New Roman" w:hAnsi="Times New Roman" w:cs="Times New Roman"/>
          <w:b w:val="0"/>
        </w:rPr>
        <w:t xml:space="preserve"> market</w:t>
      </w:r>
      <w:r w:rsidR="005A2571">
        <w:rPr>
          <w:rFonts w:ascii="Times New Roman" w:hAnsi="Times New Roman" w:cs="Times New Roman"/>
          <w:b w:val="0"/>
        </w:rPr>
        <w:t xml:space="preserve">, this process would </w:t>
      </w:r>
      <w:r w:rsidR="009F080B" w:rsidRPr="007C3F56">
        <w:rPr>
          <w:rFonts w:ascii="Times New Roman" w:hAnsi="Times New Roman" w:cs="Times New Roman"/>
          <w:b w:val="0"/>
        </w:rPr>
        <w:t xml:space="preserve">change the pound supply curve and shift from S£ to S’£. This process led to maintaining the equilibrium </w:t>
      </w:r>
      <w:r w:rsidR="007C3F56" w:rsidRPr="007C3F56">
        <w:rPr>
          <w:rFonts w:ascii="Times New Roman" w:hAnsi="Times New Roman" w:cs="Times New Roman"/>
          <w:b w:val="0"/>
        </w:rPr>
        <w:t xml:space="preserve">exchange rate automatically. </w:t>
      </w:r>
      <w:r w:rsidR="009F080B" w:rsidRPr="007C3F56">
        <w:rPr>
          <w:rFonts w:ascii="Times New Roman" w:hAnsi="Times New Roman" w:cs="Times New Roman"/>
          <w:b w:val="0"/>
        </w:rPr>
        <w:t xml:space="preserve"> </w:t>
      </w:r>
    </w:p>
    <w:p w:rsidR="007B5817" w:rsidRDefault="007C3F56" w:rsidP="00726256">
      <w:pPr>
        <w:pStyle w:val="p0"/>
        <w:tabs>
          <w:tab w:val="left" w:pos="720"/>
          <w:tab w:val="left" w:pos="2580"/>
          <w:tab w:val="center" w:pos="4277"/>
          <w:tab w:val="left" w:pos="5970"/>
        </w:tabs>
        <w:spacing w:line="360" w:lineRule="auto"/>
        <w:jc w:val="both"/>
        <w:rPr>
          <w:rFonts w:ascii="Times New Roman" w:hAnsi="Times New Roman" w:cs="Times New Roman"/>
          <w:b w:val="0"/>
        </w:rPr>
      </w:pPr>
      <w:r w:rsidRPr="007C3F56">
        <w:rPr>
          <w:rFonts w:ascii="Times New Roman" w:hAnsi="Times New Roman" w:cs="Times New Roman"/>
          <w:b w:val="0"/>
        </w:rPr>
        <w:t xml:space="preserve">In figure 2.2 shows that the preserved a fixed exchange rate by central bank intervention. In which supply </w:t>
      </w:r>
      <w:r w:rsidR="005A2571">
        <w:rPr>
          <w:rFonts w:ascii="Times New Roman" w:hAnsi="Times New Roman" w:cs="Times New Roman"/>
          <w:b w:val="0"/>
        </w:rPr>
        <w:t>and demand for pounds equal</w:t>
      </w:r>
      <w:r>
        <w:rPr>
          <w:rFonts w:ascii="Times New Roman" w:hAnsi="Times New Roman" w:cs="Times New Roman"/>
          <w:b w:val="0"/>
        </w:rPr>
        <w:t xml:space="preserve"> at the fixed exchange rate. Suppose, the demand for pounds in the private foreign exchange market</w:t>
      </w:r>
      <w:r w:rsidR="009F080B" w:rsidRPr="007C3F56">
        <w:rPr>
          <w:rFonts w:ascii="Times New Roman" w:hAnsi="Times New Roman" w:cs="Times New Roman"/>
          <w:b w:val="0"/>
        </w:rPr>
        <w:t xml:space="preserve"> </w:t>
      </w:r>
      <w:r>
        <w:rPr>
          <w:rFonts w:ascii="Times New Roman" w:hAnsi="Times New Roman" w:cs="Times New Roman"/>
          <w:b w:val="0"/>
        </w:rPr>
        <w:t xml:space="preserve">falls to </w:t>
      </w:r>
      <w:r w:rsidRPr="00770173">
        <w:rPr>
          <w:b w:val="0"/>
        </w:rPr>
        <w:t xml:space="preserve">(D’£). </w:t>
      </w:r>
      <w:r w:rsidR="009F080B" w:rsidRPr="007C3F56">
        <w:rPr>
          <w:rFonts w:ascii="Times New Roman" w:hAnsi="Times New Roman" w:cs="Times New Roman"/>
          <w:b w:val="0"/>
        </w:rPr>
        <w:t xml:space="preserve"> </w:t>
      </w:r>
      <w:r w:rsidR="00E93EFA" w:rsidRPr="007C3F56">
        <w:rPr>
          <w:rFonts w:ascii="Times New Roman" w:hAnsi="Times New Roman" w:cs="Times New Roman"/>
          <w:b w:val="0"/>
        </w:rPr>
        <w:t xml:space="preserve"> </w:t>
      </w:r>
    </w:p>
    <w:p w:rsidR="002D4D9C" w:rsidRPr="00472763" w:rsidRDefault="007C3F56" w:rsidP="00472763">
      <w:pPr>
        <w:pStyle w:val="p0"/>
        <w:tabs>
          <w:tab w:val="left" w:pos="720"/>
          <w:tab w:val="left" w:pos="2580"/>
          <w:tab w:val="center" w:pos="4277"/>
          <w:tab w:val="left" w:pos="5970"/>
        </w:tabs>
        <w:spacing w:line="360" w:lineRule="auto"/>
        <w:jc w:val="both"/>
        <w:rPr>
          <w:b w:val="0"/>
        </w:rPr>
      </w:pPr>
      <w:r>
        <w:rPr>
          <w:rFonts w:ascii="Times New Roman" w:hAnsi="Times New Roman" w:cs="Times New Roman"/>
          <w:b w:val="0"/>
        </w:rPr>
        <w:t xml:space="preserve">At the fixed exchange </w:t>
      </w:r>
      <w:r w:rsidR="00FE0A3E">
        <w:rPr>
          <w:rFonts w:ascii="Times New Roman" w:hAnsi="Times New Roman" w:cs="Times New Roman"/>
          <w:b w:val="0"/>
        </w:rPr>
        <w:t>rate the supply of pounds equal to Q1 and demand for pounds equal to</w:t>
      </w:r>
      <w:r>
        <w:rPr>
          <w:rFonts w:ascii="Times New Roman" w:hAnsi="Times New Roman" w:cs="Times New Roman"/>
          <w:b w:val="0"/>
        </w:rPr>
        <w:t xml:space="preserve"> Q2, there is an excess supply of pounds in exchange for American dollar </w:t>
      </w:r>
      <w:r w:rsidR="001826CE">
        <w:rPr>
          <w:rFonts w:ascii="Times New Roman" w:hAnsi="Times New Roman" w:cs="Times New Roman"/>
          <w:b w:val="0"/>
        </w:rPr>
        <w:t>in the foreign exchange market</w:t>
      </w:r>
      <w:r w:rsidR="00A74499" w:rsidRPr="00770173">
        <w:rPr>
          <w:b w:val="0"/>
        </w:rPr>
        <w:t>.</w:t>
      </w:r>
      <w:r w:rsidR="00A31285">
        <w:rPr>
          <w:b w:val="0"/>
        </w:rPr>
        <w:t xml:space="preserve"> </w:t>
      </w:r>
      <w:r w:rsidR="00350ECF" w:rsidRPr="00770173">
        <w:rPr>
          <w:b w:val="0"/>
        </w:rPr>
        <w:t>( Suranovic, 2012)</w:t>
      </w:r>
      <w:r w:rsidR="00350ECF">
        <w:rPr>
          <w:b w:val="0"/>
        </w:rPr>
        <w:t>.</w:t>
      </w:r>
      <w:bookmarkStart w:id="78" w:name="_Toc486230771"/>
      <w:bookmarkStart w:id="79" w:name="_Toc486232370"/>
      <w:bookmarkStart w:id="80" w:name="_Toc486332077"/>
    </w:p>
    <w:p w:rsidR="00464964" w:rsidRPr="00464964" w:rsidRDefault="00464964" w:rsidP="00CF0E24">
      <w:pPr>
        <w:pStyle w:val="Caption"/>
        <w:rPr>
          <w:b/>
          <w:color w:val="auto"/>
          <w:sz w:val="24"/>
          <w:szCs w:val="24"/>
        </w:rPr>
      </w:pPr>
      <w:bookmarkStart w:id="81" w:name="_Toc487347722"/>
      <w:bookmarkStart w:id="82" w:name="_Toc487348357"/>
      <w:bookmarkStart w:id="83" w:name="_Toc487350102"/>
      <w:bookmarkStart w:id="84" w:name="_Toc487351533"/>
      <w:bookmarkStart w:id="85" w:name="_Toc487592424"/>
      <w:bookmarkStart w:id="86" w:name="_Toc487601640"/>
      <w:r w:rsidRPr="00464964">
        <w:rPr>
          <w:b/>
          <w:color w:val="auto"/>
          <w:sz w:val="24"/>
          <w:szCs w:val="24"/>
        </w:rPr>
        <w:t xml:space="preserve">Figure 2. </w:t>
      </w:r>
      <w:r w:rsidR="00CF0E24">
        <w:rPr>
          <w:b/>
          <w:color w:val="auto"/>
          <w:sz w:val="24"/>
          <w:szCs w:val="24"/>
        </w:rPr>
        <w:t>7</w:t>
      </w:r>
      <w:r w:rsidRPr="00464964">
        <w:rPr>
          <w:b/>
          <w:color w:val="auto"/>
          <w:sz w:val="24"/>
          <w:szCs w:val="24"/>
        </w:rPr>
        <w:t xml:space="preserve"> Another Central Bank intervention to maintain a fixed exchange rate</w:t>
      </w:r>
      <w:bookmarkEnd w:id="78"/>
      <w:bookmarkEnd w:id="79"/>
      <w:bookmarkEnd w:id="80"/>
      <w:bookmarkEnd w:id="81"/>
      <w:bookmarkEnd w:id="82"/>
      <w:bookmarkEnd w:id="83"/>
      <w:bookmarkEnd w:id="84"/>
      <w:bookmarkEnd w:id="85"/>
      <w:bookmarkEnd w:id="86"/>
    </w:p>
    <w:p w:rsidR="00A74499" w:rsidRPr="00A74499" w:rsidRDefault="00FF40A1" w:rsidP="00464964">
      <w:pPr>
        <w:tabs>
          <w:tab w:val="left" w:pos="825"/>
          <w:tab w:val="left" w:pos="5700"/>
        </w:tabs>
        <w:spacing w:line="360" w:lineRule="auto"/>
      </w:pPr>
      <w:r>
        <w:rPr>
          <w:noProof/>
          <w:lang w:val="tr-TR" w:eastAsia="tr-TR"/>
        </w:rPr>
        <w:drawing>
          <wp:inline distT="0" distB="0" distL="0" distR="0" wp14:anchorId="5267FF2E" wp14:editId="7AB56A17">
            <wp:extent cx="4181475" cy="2981325"/>
            <wp:effectExtent l="19050" t="0" r="9525"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4181475" cy="2981325"/>
                    </a:xfrm>
                    <a:prstGeom prst="rect">
                      <a:avLst/>
                    </a:prstGeom>
                    <a:noFill/>
                    <a:ln w="9525">
                      <a:noFill/>
                      <a:miter lim="800000"/>
                      <a:headEnd/>
                      <a:tailEnd/>
                    </a:ln>
                  </pic:spPr>
                </pic:pic>
              </a:graphicData>
            </a:graphic>
          </wp:inline>
        </w:drawing>
      </w:r>
      <w:r w:rsidR="0041297C">
        <w:tab/>
      </w:r>
    </w:p>
    <w:p w:rsidR="00A66C00" w:rsidRPr="00FF40A1" w:rsidRDefault="006A66BD" w:rsidP="00FF40A1">
      <w:pPr>
        <w:tabs>
          <w:tab w:val="left" w:pos="5535"/>
          <w:tab w:val="left" w:pos="5850"/>
        </w:tabs>
        <w:spacing w:line="360" w:lineRule="auto"/>
        <w:jc w:val="both"/>
      </w:pPr>
      <w:r>
        <w:rPr>
          <w:b w:val="0"/>
        </w:rPr>
        <w:t xml:space="preserve">A </w:t>
      </w:r>
      <w:r w:rsidR="002843AB">
        <w:rPr>
          <w:b w:val="0"/>
        </w:rPr>
        <w:t xml:space="preserve">surplus supply of pounds reflects </w:t>
      </w:r>
      <w:r>
        <w:rPr>
          <w:b w:val="0"/>
        </w:rPr>
        <w:t xml:space="preserve">a </w:t>
      </w:r>
      <w:r w:rsidR="002E2CB5">
        <w:rPr>
          <w:b w:val="0"/>
        </w:rPr>
        <w:t>surplus</w:t>
      </w:r>
      <w:r w:rsidR="00A74499" w:rsidRPr="00770173">
        <w:rPr>
          <w:b w:val="0"/>
        </w:rPr>
        <w:t xml:space="preserve"> demand for dollars in exchange for pounds. Central Bank of the United States of America can </w:t>
      </w:r>
      <w:r w:rsidR="002E2CB5">
        <w:rPr>
          <w:b w:val="0"/>
        </w:rPr>
        <w:t>enter</w:t>
      </w:r>
      <w:r w:rsidR="00A74499" w:rsidRPr="00770173">
        <w:rPr>
          <w:b w:val="0"/>
        </w:rPr>
        <w:t xml:space="preserve"> the Foreign exchange market</w:t>
      </w:r>
      <w:r w:rsidR="002E2CB5">
        <w:rPr>
          <w:b w:val="0"/>
        </w:rPr>
        <w:t xml:space="preserve"> and increase demand </w:t>
      </w:r>
      <w:r>
        <w:rPr>
          <w:b w:val="0"/>
        </w:rPr>
        <w:t>for</w:t>
      </w:r>
      <w:r w:rsidR="00F25534">
        <w:rPr>
          <w:b w:val="0"/>
        </w:rPr>
        <w:t xml:space="preserve"> the </w:t>
      </w:r>
      <w:r w:rsidR="002E2CB5">
        <w:rPr>
          <w:b w:val="0"/>
        </w:rPr>
        <w:t>dollar</w:t>
      </w:r>
      <w:r>
        <w:rPr>
          <w:b w:val="0"/>
        </w:rPr>
        <w:t xml:space="preserve"> and sell </w:t>
      </w:r>
      <w:r w:rsidR="00A74499" w:rsidRPr="00770173">
        <w:rPr>
          <w:b w:val="0"/>
        </w:rPr>
        <w:t xml:space="preserve">dollars in exchange for pounds. </w:t>
      </w:r>
      <w:r w:rsidR="00D5508A">
        <w:rPr>
          <w:b w:val="0"/>
        </w:rPr>
        <w:t xml:space="preserve">demanding more pounds and supplying more dollars, this would lead to changing the pound demand curve and shift from </w:t>
      </w:r>
      <w:r w:rsidR="00D5508A" w:rsidRPr="00770173">
        <w:rPr>
          <w:b w:val="0"/>
        </w:rPr>
        <w:t>D’£ back to D£.</w:t>
      </w:r>
      <w:r w:rsidR="002A24E5">
        <w:rPr>
          <w:b w:val="0"/>
        </w:rPr>
        <w:t xml:space="preserve"> During</w:t>
      </w:r>
      <w:r w:rsidR="00A74499" w:rsidRPr="00770173">
        <w:rPr>
          <w:b w:val="0"/>
        </w:rPr>
        <w:t xml:space="preserve"> </w:t>
      </w:r>
      <w:r w:rsidR="002A24E5">
        <w:rPr>
          <w:b w:val="0"/>
        </w:rPr>
        <w:t>the government</w:t>
      </w:r>
      <w:r w:rsidR="00A74499" w:rsidRPr="00770173">
        <w:rPr>
          <w:b w:val="0"/>
        </w:rPr>
        <w:t xml:space="preserve"> intervention</w:t>
      </w:r>
      <w:r w:rsidR="002A24E5">
        <w:rPr>
          <w:b w:val="0"/>
        </w:rPr>
        <w:t xml:space="preserve"> in the foreign exchange market</w:t>
      </w:r>
      <w:r>
        <w:rPr>
          <w:b w:val="0"/>
        </w:rPr>
        <w:t xml:space="preserve"> the equilibrium exchange rate </w:t>
      </w:r>
      <w:r w:rsidR="00A74499" w:rsidRPr="00770173">
        <w:rPr>
          <w:b w:val="0"/>
        </w:rPr>
        <w:t xml:space="preserve">automatically </w:t>
      </w:r>
      <w:r w:rsidR="002A24E5">
        <w:rPr>
          <w:b w:val="0"/>
        </w:rPr>
        <w:t>recovering</w:t>
      </w:r>
      <w:r w:rsidR="00A74499" w:rsidRPr="00770173">
        <w:rPr>
          <w:b w:val="0"/>
        </w:rPr>
        <w:t xml:space="preserve"> at the fixed level.( Suranovic, 2012)</w:t>
      </w:r>
      <w:r w:rsidR="00C77E0C">
        <w:rPr>
          <w:b w:val="0"/>
        </w:rPr>
        <w:t>.</w:t>
      </w:r>
      <w:r w:rsidR="002E2CB5">
        <w:rPr>
          <w:b w:val="0"/>
        </w:rPr>
        <w:t xml:space="preserve"> </w:t>
      </w:r>
    </w:p>
    <w:p w:rsidR="00A74499" w:rsidRPr="00FC4811" w:rsidRDefault="00E06EFB" w:rsidP="009C4E86">
      <w:pPr>
        <w:pStyle w:val="Heading3"/>
        <w:spacing w:before="120" w:after="120"/>
        <w:rPr>
          <w:b/>
          <w:color w:val="auto"/>
        </w:rPr>
      </w:pPr>
      <w:bookmarkStart w:id="87" w:name="_Toc487609223"/>
      <w:r w:rsidRPr="00FC4811">
        <w:rPr>
          <w:b/>
          <w:color w:val="auto"/>
        </w:rPr>
        <w:lastRenderedPageBreak/>
        <w:t>2.</w:t>
      </w:r>
      <w:r w:rsidR="00263727">
        <w:rPr>
          <w:b/>
          <w:color w:val="auto"/>
        </w:rPr>
        <w:t>5</w:t>
      </w:r>
      <w:r w:rsidR="00230246" w:rsidRPr="00FC4811">
        <w:rPr>
          <w:b/>
          <w:color w:val="auto"/>
        </w:rPr>
        <w:t>.</w:t>
      </w:r>
      <w:r w:rsidR="00A74499" w:rsidRPr="00FC4811">
        <w:rPr>
          <w:b/>
          <w:color w:val="auto"/>
        </w:rPr>
        <w:t>5</w:t>
      </w:r>
      <w:r w:rsidR="007F7F7E" w:rsidRPr="00FC4811">
        <w:rPr>
          <w:b/>
          <w:color w:val="auto"/>
        </w:rPr>
        <w:t xml:space="preserve"> The Role of </w:t>
      </w:r>
      <w:r w:rsidR="00A74499" w:rsidRPr="00FC4811">
        <w:rPr>
          <w:b/>
          <w:color w:val="auto"/>
        </w:rPr>
        <w:t xml:space="preserve"> Foreign Exchange Interventions with Floating and Fixed Exchange Rates</w:t>
      </w:r>
      <w:r w:rsidR="007F7F7E" w:rsidRPr="00FC4811">
        <w:rPr>
          <w:b/>
          <w:color w:val="auto"/>
        </w:rPr>
        <w:t xml:space="preserve"> in International Trade</w:t>
      </w:r>
      <w:bookmarkEnd w:id="87"/>
    </w:p>
    <w:p w:rsidR="00BD547F" w:rsidRPr="00535976" w:rsidRDefault="00F027B5" w:rsidP="00A66C00">
      <w:pPr>
        <w:spacing w:line="360" w:lineRule="auto"/>
        <w:jc w:val="both"/>
        <w:rPr>
          <w:b w:val="0"/>
        </w:rPr>
      </w:pPr>
      <w:r>
        <w:rPr>
          <w:b w:val="0"/>
        </w:rPr>
        <w:t>I</w:t>
      </w:r>
      <w:r w:rsidRPr="00F027B5">
        <w:rPr>
          <w:b w:val="0"/>
        </w:rPr>
        <w:t>t is difficult to d</w:t>
      </w:r>
      <w:r w:rsidR="00645E5F">
        <w:rPr>
          <w:b w:val="0"/>
        </w:rPr>
        <w:t xml:space="preserve">etermine which foreign exchange </w:t>
      </w:r>
      <w:r>
        <w:rPr>
          <w:b w:val="0"/>
        </w:rPr>
        <w:t>intervention wou</w:t>
      </w:r>
      <w:r w:rsidR="00CF78D8">
        <w:rPr>
          <w:b w:val="0"/>
        </w:rPr>
        <w:t>ld affect the exchange rate</w:t>
      </w:r>
      <w:r>
        <w:rPr>
          <w:b w:val="0"/>
        </w:rPr>
        <w:t xml:space="preserve"> because of, any shock that could face central bank, affect of currency away from its equilibrium point.</w:t>
      </w:r>
      <w:r w:rsidR="00645E5F">
        <w:rPr>
          <w:b w:val="0"/>
        </w:rPr>
        <w:t xml:space="preserve"> In theoretical literature has identified some mechanisms through which interventions </w:t>
      </w:r>
      <w:r w:rsidR="006A66BD">
        <w:rPr>
          <w:b w:val="0"/>
        </w:rPr>
        <w:t>of the</w:t>
      </w:r>
      <w:r w:rsidR="00645E5F">
        <w:rPr>
          <w:b w:val="0"/>
        </w:rPr>
        <w:t xml:space="preserve"> market fraction may impact on exchange rate</w:t>
      </w:r>
      <w:r w:rsidR="0077698B">
        <w:rPr>
          <w:b w:val="0"/>
        </w:rPr>
        <w:t xml:space="preserve">. First, </w:t>
      </w:r>
      <w:r w:rsidR="0077698B" w:rsidRPr="00770173">
        <w:rPr>
          <w:b w:val="0"/>
        </w:rPr>
        <w:t>a portfolio balance channel</w:t>
      </w:r>
      <w:r w:rsidR="0077698B">
        <w:rPr>
          <w:b w:val="0"/>
        </w:rPr>
        <w:t xml:space="preserve">, if there is imperfect substitutability foreign assets and domestic assets and the risk premium increases </w:t>
      </w:r>
      <w:r w:rsidR="0077698B" w:rsidRPr="00770173">
        <w:rPr>
          <w:b w:val="0"/>
        </w:rPr>
        <w:t xml:space="preserve">the supply of domestic assets. Thus </w:t>
      </w:r>
      <w:r w:rsidR="0077698B">
        <w:rPr>
          <w:b w:val="0"/>
        </w:rPr>
        <w:t>foreign exchange interventions expand</w:t>
      </w:r>
      <w:r w:rsidR="0077698B" w:rsidRPr="00770173">
        <w:rPr>
          <w:b w:val="0"/>
        </w:rPr>
        <w:t xml:space="preserve"> the number of domestic assets</w:t>
      </w:r>
      <w:r w:rsidR="00890CAB">
        <w:rPr>
          <w:b w:val="0"/>
        </w:rPr>
        <w:t xml:space="preserve">. Second, a microstructure channel. </w:t>
      </w:r>
      <w:r w:rsidR="00890CAB" w:rsidRPr="00770173">
        <w:rPr>
          <w:b w:val="0"/>
        </w:rPr>
        <w:t>According to this mechanism frictions at a micro level can affect the extent to which information embedded in central bank operat</w:t>
      </w:r>
      <w:r w:rsidR="00D77CFD">
        <w:rPr>
          <w:b w:val="0"/>
        </w:rPr>
        <w:t>ions assuming</w:t>
      </w:r>
      <w:r w:rsidR="003A2444">
        <w:rPr>
          <w:b w:val="0"/>
        </w:rPr>
        <w:t>,</w:t>
      </w:r>
      <w:r w:rsidR="00D77CFD">
        <w:rPr>
          <w:b w:val="0"/>
        </w:rPr>
        <w:t xml:space="preserve"> an informational advantage </w:t>
      </w:r>
      <w:r w:rsidR="004D5CB4">
        <w:rPr>
          <w:b w:val="0"/>
        </w:rPr>
        <w:t>exists</w:t>
      </w:r>
      <w:r w:rsidR="00D77CFD" w:rsidRPr="00770173">
        <w:rPr>
          <w:b w:val="0"/>
        </w:rPr>
        <w:t>.</w:t>
      </w:r>
      <w:r w:rsidR="00D77CFD">
        <w:rPr>
          <w:b w:val="0"/>
        </w:rPr>
        <w:t xml:space="preserve"> Third, </w:t>
      </w:r>
      <w:r w:rsidR="00D77CFD" w:rsidRPr="00770173">
        <w:rPr>
          <w:b w:val="0"/>
        </w:rPr>
        <w:t>an informational signaling channel</w:t>
      </w:r>
      <w:r w:rsidR="00D77CFD">
        <w:rPr>
          <w:b w:val="0"/>
        </w:rPr>
        <w:t>,</w:t>
      </w:r>
      <w:r w:rsidR="00773B90" w:rsidRPr="00773B90">
        <w:rPr>
          <w:b w:val="0"/>
        </w:rPr>
        <w:t xml:space="preserve"> </w:t>
      </w:r>
      <w:r w:rsidR="00773B90">
        <w:rPr>
          <w:b w:val="0"/>
        </w:rPr>
        <w:t>the foreign exchange intervention indicates to adjust its monetary stance, through the central bank, for example, reduce interest rates to prevent more appreciation of its currency</w:t>
      </w:r>
      <w:r w:rsidR="00C84B6B">
        <w:rPr>
          <w:b w:val="0"/>
        </w:rPr>
        <w:t>.</w:t>
      </w:r>
      <w:r w:rsidR="00A74499" w:rsidRPr="00770173">
        <w:rPr>
          <w:b w:val="0"/>
        </w:rPr>
        <w:t>(</w:t>
      </w:r>
      <w:r w:rsidR="00BC529A">
        <w:rPr>
          <w:b w:val="0"/>
        </w:rPr>
        <w:t xml:space="preserve">Adler &amp; </w:t>
      </w:r>
      <w:r w:rsidR="00A74499" w:rsidRPr="00770173">
        <w:rPr>
          <w:b w:val="0"/>
        </w:rPr>
        <w:t>Tovar,</w:t>
      </w:r>
      <w:r w:rsidR="00C90C6C">
        <w:rPr>
          <w:b w:val="0"/>
        </w:rPr>
        <w:t xml:space="preserve"> </w:t>
      </w:r>
      <w:r w:rsidR="00A74499" w:rsidRPr="00770173">
        <w:rPr>
          <w:b w:val="0"/>
        </w:rPr>
        <w:t>2011)</w:t>
      </w:r>
      <w:r w:rsidR="00535976">
        <w:rPr>
          <w:b w:val="0"/>
        </w:rPr>
        <w:t>.</w:t>
      </w:r>
    </w:p>
    <w:p w:rsidR="004331EB" w:rsidRPr="00FC4811" w:rsidRDefault="00E06EFB" w:rsidP="009C4E86">
      <w:pPr>
        <w:pStyle w:val="Heading2"/>
        <w:spacing w:before="120" w:after="120"/>
        <w:jc w:val="left"/>
      </w:pPr>
      <w:bookmarkStart w:id="88" w:name="_Toc487609224"/>
      <w:r w:rsidRPr="00FC4811">
        <w:t>2.</w:t>
      </w:r>
      <w:r w:rsidR="00263727">
        <w:t>5</w:t>
      </w:r>
      <w:r w:rsidR="00A74499" w:rsidRPr="00FC4811">
        <w:t xml:space="preserve">.6 </w:t>
      </w:r>
      <w:r w:rsidR="007F7F7E" w:rsidRPr="00FC4811">
        <w:t xml:space="preserve">The Role of </w:t>
      </w:r>
      <w:r w:rsidR="00A74499" w:rsidRPr="00FC4811">
        <w:t>Black Markets and Illegal Transactions</w:t>
      </w:r>
      <w:r w:rsidR="007F7F7E" w:rsidRPr="00FC4811">
        <w:t xml:space="preserve"> in Trade</w:t>
      </w:r>
      <w:bookmarkEnd w:id="88"/>
    </w:p>
    <w:p w:rsidR="004331EB" w:rsidRDefault="004331EB" w:rsidP="00CB100B">
      <w:pPr>
        <w:spacing w:line="360" w:lineRule="auto"/>
        <w:jc w:val="both"/>
        <w:rPr>
          <w:b w:val="0"/>
        </w:rPr>
      </w:pPr>
      <w:r w:rsidRPr="004331EB">
        <w:rPr>
          <w:b w:val="0"/>
        </w:rPr>
        <w:t>Black market</w:t>
      </w:r>
      <w:r>
        <w:rPr>
          <w:b w:val="0"/>
        </w:rPr>
        <w:t xml:space="preserve"> form in response to tra</w:t>
      </w:r>
      <w:r w:rsidR="00954E6D">
        <w:rPr>
          <w:b w:val="0"/>
        </w:rPr>
        <w:t>de in different aspects such as</w:t>
      </w:r>
      <w:r>
        <w:rPr>
          <w:b w:val="0"/>
        </w:rPr>
        <w:t xml:space="preserve"> </w:t>
      </w:r>
      <w:r w:rsidRPr="00770173">
        <w:rPr>
          <w:b w:val="0"/>
        </w:rPr>
        <w:t>controls on currency transactions</w:t>
      </w:r>
      <w:r>
        <w:rPr>
          <w:b w:val="0"/>
        </w:rPr>
        <w:t xml:space="preserve">, </w:t>
      </w:r>
      <w:r w:rsidRPr="00770173">
        <w:rPr>
          <w:b w:val="0"/>
        </w:rPr>
        <w:t>administrative controls</w:t>
      </w:r>
      <w:r>
        <w:rPr>
          <w:b w:val="0"/>
        </w:rPr>
        <w:t xml:space="preserve">, </w:t>
      </w:r>
      <w:r w:rsidRPr="00770173">
        <w:rPr>
          <w:b w:val="0"/>
        </w:rPr>
        <w:t>Tariffs</w:t>
      </w:r>
      <w:r>
        <w:rPr>
          <w:b w:val="0"/>
        </w:rPr>
        <w:t xml:space="preserve">. Black market creates illegal currency and illegal trade creates demand on </w:t>
      </w:r>
      <w:r w:rsidR="00954E6D">
        <w:rPr>
          <w:b w:val="0"/>
        </w:rPr>
        <w:t xml:space="preserve">the </w:t>
      </w:r>
      <w:r>
        <w:rPr>
          <w:b w:val="0"/>
        </w:rPr>
        <w:t>illegal currency which</w:t>
      </w:r>
      <w:r w:rsidR="00F818A4">
        <w:rPr>
          <w:b w:val="0"/>
        </w:rPr>
        <w:t xml:space="preserve"> is</w:t>
      </w:r>
      <w:r w:rsidR="00954E6D">
        <w:rPr>
          <w:b w:val="0"/>
        </w:rPr>
        <w:t xml:space="preserve"> encouraging</w:t>
      </w:r>
      <w:r>
        <w:rPr>
          <w:b w:val="0"/>
        </w:rPr>
        <w:t xml:space="preserve"> and increases supply on currency in the market</w:t>
      </w:r>
      <w:r w:rsidR="00F818A4">
        <w:rPr>
          <w:b w:val="0"/>
        </w:rPr>
        <w:t xml:space="preserve"> and </w:t>
      </w:r>
      <w:r w:rsidR="00954E6D">
        <w:rPr>
          <w:b w:val="0"/>
        </w:rPr>
        <w:t>establishment of a black market</w:t>
      </w:r>
      <w:r w:rsidR="00F818A4">
        <w:rPr>
          <w:b w:val="0"/>
        </w:rPr>
        <w:t xml:space="preserve"> </w:t>
      </w:r>
      <w:r w:rsidR="00F818A4" w:rsidRPr="00770173">
        <w:rPr>
          <w:b w:val="0"/>
        </w:rPr>
        <w:t xml:space="preserve">if the central bank is unable to </w:t>
      </w:r>
      <w:r w:rsidR="00F818A4">
        <w:rPr>
          <w:b w:val="0"/>
        </w:rPr>
        <w:t>reply</w:t>
      </w:r>
      <w:r w:rsidR="00F818A4" w:rsidRPr="00770173">
        <w:rPr>
          <w:b w:val="0"/>
        </w:rPr>
        <w:t xml:space="preserve"> all the demand at the official price of foreign exchange.</w:t>
      </w:r>
      <w:r w:rsidR="00F818A4">
        <w:rPr>
          <w:b w:val="0"/>
        </w:rPr>
        <w:t xml:space="preserve"> </w:t>
      </w:r>
      <w:r w:rsidR="0071241E">
        <w:rPr>
          <w:b w:val="0"/>
        </w:rPr>
        <w:t>W</w:t>
      </w:r>
      <w:r w:rsidR="00F818A4">
        <w:rPr>
          <w:b w:val="0"/>
        </w:rPr>
        <w:t xml:space="preserve">hich is the main sources of supply of illegal foreign currency </w:t>
      </w:r>
      <w:r w:rsidR="00954E6D">
        <w:rPr>
          <w:b w:val="0"/>
        </w:rPr>
        <w:t>its</w:t>
      </w:r>
      <w:r w:rsidR="005F16EF">
        <w:rPr>
          <w:b w:val="0"/>
        </w:rPr>
        <w:t xml:space="preserve"> </w:t>
      </w:r>
      <w:r w:rsidR="005F16EF" w:rsidRPr="00770173">
        <w:rPr>
          <w:b w:val="0"/>
        </w:rPr>
        <w:t>smuggling</w:t>
      </w:r>
      <w:r w:rsidR="005F16EF">
        <w:rPr>
          <w:b w:val="0"/>
        </w:rPr>
        <w:t xml:space="preserve"> by exporting and importing currency illegally, </w:t>
      </w:r>
      <w:r w:rsidR="00954E6D">
        <w:rPr>
          <w:b w:val="0"/>
        </w:rPr>
        <w:t xml:space="preserve">the </w:t>
      </w:r>
      <w:r w:rsidR="005F16EF">
        <w:rPr>
          <w:b w:val="0"/>
        </w:rPr>
        <w:t xml:space="preserve">transformation of remittances through unofficial channels, transformation </w:t>
      </w:r>
      <w:r w:rsidR="005F16EF" w:rsidRPr="00770173">
        <w:rPr>
          <w:b w:val="0"/>
        </w:rPr>
        <w:t>by government officials in exchange for bribes or favors</w:t>
      </w:r>
      <w:r w:rsidR="005F16EF">
        <w:rPr>
          <w:b w:val="0"/>
        </w:rPr>
        <w:t xml:space="preserve"> and exchanges by foreign tourists</w:t>
      </w:r>
      <w:r w:rsidR="005F16EF" w:rsidRPr="00770173">
        <w:rPr>
          <w:b w:val="0"/>
        </w:rPr>
        <w:t>.</w:t>
      </w:r>
    </w:p>
    <w:p w:rsidR="00460E87" w:rsidRDefault="005F16EF" w:rsidP="00460E87">
      <w:pPr>
        <w:spacing w:line="360" w:lineRule="auto"/>
        <w:jc w:val="both"/>
        <w:rPr>
          <w:b w:val="0"/>
        </w:rPr>
      </w:pPr>
      <w:r>
        <w:rPr>
          <w:b w:val="0"/>
        </w:rPr>
        <w:t xml:space="preserve">In </w:t>
      </w:r>
      <w:r w:rsidR="009B2CA0">
        <w:rPr>
          <w:b w:val="0"/>
        </w:rPr>
        <w:t xml:space="preserve">the </w:t>
      </w:r>
      <w:r>
        <w:rPr>
          <w:b w:val="0"/>
        </w:rPr>
        <w:t>black market</w:t>
      </w:r>
      <w:r w:rsidR="00954E6D">
        <w:rPr>
          <w:b w:val="0"/>
        </w:rPr>
        <w:t>,</w:t>
      </w:r>
      <w:r>
        <w:rPr>
          <w:b w:val="0"/>
        </w:rPr>
        <w:t xml:space="preserve"> </w:t>
      </w:r>
      <w:r w:rsidR="00954E6D">
        <w:rPr>
          <w:b w:val="0"/>
        </w:rPr>
        <w:t>there are</w:t>
      </w:r>
      <w:r w:rsidR="009B2CA0">
        <w:rPr>
          <w:b w:val="0"/>
        </w:rPr>
        <w:t xml:space="preserve"> several factors affected on government authority for foreign exchange. First, the cost </w:t>
      </w:r>
      <w:r w:rsidR="00954E6D">
        <w:rPr>
          <w:b w:val="0"/>
        </w:rPr>
        <w:t>of</w:t>
      </w:r>
      <w:r w:rsidR="009B2CA0">
        <w:rPr>
          <w:b w:val="0"/>
        </w:rPr>
        <w:t xml:space="preserve"> government. Second, the loss of tariffs revenue. Third, the government corruption. fourth, the loss of income on foreign currency transaction. Illegal and </w:t>
      </w:r>
      <w:r w:rsidR="00EA4C38">
        <w:rPr>
          <w:b w:val="0"/>
        </w:rPr>
        <w:t xml:space="preserve">black markets are important components in </w:t>
      </w:r>
      <w:r w:rsidR="00954E6D">
        <w:rPr>
          <w:b w:val="0"/>
        </w:rPr>
        <w:t xml:space="preserve">international trade </w:t>
      </w:r>
      <w:r w:rsidR="00954E6D">
        <w:rPr>
          <w:b w:val="0"/>
        </w:rPr>
        <w:lastRenderedPageBreak/>
        <w:t>and reflect</w:t>
      </w:r>
      <w:r w:rsidR="00EA4C38">
        <w:rPr>
          <w:b w:val="0"/>
        </w:rPr>
        <w:t xml:space="preserve"> on the size of</w:t>
      </w:r>
      <w:r w:rsidR="00954E6D">
        <w:rPr>
          <w:b w:val="0"/>
        </w:rPr>
        <w:t xml:space="preserve"> the</w:t>
      </w:r>
      <w:r w:rsidR="00EA4C38">
        <w:rPr>
          <w:b w:val="0"/>
        </w:rPr>
        <w:t xml:space="preserve"> economy, governments</w:t>
      </w:r>
      <w:r w:rsidR="00954E6D">
        <w:rPr>
          <w:b w:val="0"/>
        </w:rPr>
        <w:t>,</w:t>
      </w:r>
      <w:r w:rsidR="00EA4C38">
        <w:rPr>
          <w:b w:val="0"/>
        </w:rPr>
        <w:t xml:space="preserve"> and depreciation in domestic currency. </w:t>
      </w:r>
      <w:r w:rsidR="00A74499" w:rsidRPr="00770173">
        <w:rPr>
          <w:b w:val="0"/>
        </w:rPr>
        <w:t>(Nafziger, 2006).</w:t>
      </w:r>
    </w:p>
    <w:p w:rsidR="00535976" w:rsidRPr="00284A9B" w:rsidRDefault="00E06EFB" w:rsidP="009C4E86">
      <w:pPr>
        <w:pStyle w:val="Heading2"/>
        <w:spacing w:before="120" w:after="120"/>
        <w:jc w:val="left"/>
      </w:pPr>
      <w:bookmarkStart w:id="89" w:name="_Toc487609225"/>
      <w:r w:rsidRPr="00284A9B">
        <w:t>2.</w:t>
      </w:r>
      <w:r w:rsidR="00263727">
        <w:t>6</w:t>
      </w:r>
      <w:r w:rsidR="00535976" w:rsidRPr="00284A9B">
        <w:t xml:space="preserve"> Strategic Trade Policy Versus Free Trade</w:t>
      </w:r>
      <w:bookmarkEnd w:id="89"/>
    </w:p>
    <w:p w:rsidR="00F33417" w:rsidRPr="00284A9B" w:rsidRDefault="00535976" w:rsidP="00BC529A">
      <w:pPr>
        <w:spacing w:line="360" w:lineRule="auto"/>
        <w:jc w:val="both"/>
        <w:rPr>
          <w:b w:val="0"/>
        </w:rPr>
      </w:pPr>
      <w:r w:rsidRPr="00284A9B">
        <w:rPr>
          <w:b w:val="0"/>
        </w:rPr>
        <w:t>in this new theory illustrated the relation</w:t>
      </w:r>
      <w:r w:rsidR="00617482">
        <w:rPr>
          <w:b w:val="0"/>
        </w:rPr>
        <w:t>ship</w:t>
      </w:r>
      <w:r w:rsidRPr="00284A9B">
        <w:rPr>
          <w:b w:val="0"/>
        </w:rPr>
        <w:t xml:space="preserve"> between strategy trade policy and free trade in the international trade.</w:t>
      </w:r>
      <w:r w:rsidR="00BC529A">
        <w:rPr>
          <w:b w:val="0"/>
        </w:rPr>
        <w:t xml:space="preserve"> </w:t>
      </w:r>
    </w:p>
    <w:p w:rsidR="00535976" w:rsidRDefault="00E06EFB" w:rsidP="009C4E86">
      <w:pPr>
        <w:pStyle w:val="Heading2"/>
        <w:spacing w:before="120" w:after="120"/>
        <w:jc w:val="left"/>
      </w:pPr>
      <w:bookmarkStart w:id="90" w:name="_Toc487609226"/>
      <w:r>
        <w:t>2.</w:t>
      </w:r>
      <w:r w:rsidR="00263727">
        <w:t>6</w:t>
      </w:r>
      <w:r>
        <w:t>.1</w:t>
      </w:r>
      <w:r w:rsidR="00535976" w:rsidRPr="00535976">
        <w:t xml:space="preserve"> Strategic </w:t>
      </w:r>
      <w:r w:rsidR="00535976">
        <w:t xml:space="preserve">Trade </w:t>
      </w:r>
      <w:r w:rsidR="00F25534">
        <w:t>P</w:t>
      </w:r>
      <w:r w:rsidR="00535976">
        <w:t>olicy</w:t>
      </w:r>
      <w:bookmarkEnd w:id="90"/>
      <w:r w:rsidR="00535976">
        <w:t xml:space="preserve"> </w:t>
      </w:r>
    </w:p>
    <w:p w:rsidR="00535976" w:rsidRDefault="00535976" w:rsidP="00535976">
      <w:pPr>
        <w:spacing w:line="360" w:lineRule="auto"/>
        <w:jc w:val="both"/>
        <w:rPr>
          <w:b w:val="0"/>
        </w:rPr>
      </w:pPr>
      <w:r w:rsidRPr="00535976">
        <w:rPr>
          <w:b w:val="0"/>
        </w:rPr>
        <w:t xml:space="preserve">Barbara Spencer and </w:t>
      </w:r>
      <w:r>
        <w:rPr>
          <w:b w:val="0"/>
        </w:rPr>
        <w:t>James Brander</w:t>
      </w:r>
      <w:r w:rsidR="00D256DB">
        <w:rPr>
          <w:b w:val="0"/>
        </w:rPr>
        <w:t xml:space="preserve"> (as cited in Orgun, 2012) </w:t>
      </w:r>
      <w:r w:rsidR="005873D1">
        <w:rPr>
          <w:b w:val="0"/>
        </w:rPr>
        <w:t>noted that</w:t>
      </w:r>
      <w:r>
        <w:rPr>
          <w:b w:val="0"/>
        </w:rPr>
        <w:t xml:space="preserve"> </w:t>
      </w:r>
      <w:r w:rsidR="005873D1">
        <w:rPr>
          <w:b w:val="0"/>
        </w:rPr>
        <w:t>"</w:t>
      </w:r>
      <w:r>
        <w:rPr>
          <w:b w:val="0"/>
        </w:rPr>
        <w:t xml:space="preserve">between 1983-1985 creates an analysis of trade policy </w:t>
      </w:r>
      <w:r w:rsidR="009E5C0E">
        <w:rPr>
          <w:b w:val="0"/>
        </w:rPr>
        <w:t>under perfect competition with introducing</w:t>
      </w:r>
      <w:r>
        <w:rPr>
          <w:b w:val="0"/>
        </w:rPr>
        <w:t xml:space="preserve"> econ</w:t>
      </w:r>
      <w:r w:rsidR="00C55AE0">
        <w:rPr>
          <w:b w:val="0"/>
        </w:rPr>
        <w:t>omies of scale and</w:t>
      </w:r>
      <w:r>
        <w:rPr>
          <w:b w:val="0"/>
        </w:rPr>
        <w:t xml:space="preserve"> technology</w:t>
      </w:r>
      <w:r w:rsidR="00954E6D">
        <w:rPr>
          <w:b w:val="0"/>
        </w:rPr>
        <w:t>,</w:t>
      </w:r>
      <w:r>
        <w:rPr>
          <w:b w:val="0"/>
        </w:rPr>
        <w:t xml:space="preserve"> and</w:t>
      </w:r>
      <w:r w:rsidR="000A7C43">
        <w:rPr>
          <w:b w:val="0"/>
        </w:rPr>
        <w:t xml:space="preserve"> making specialization for products as </w:t>
      </w:r>
      <w:r w:rsidR="009E38AE">
        <w:rPr>
          <w:b w:val="0"/>
        </w:rPr>
        <w:t xml:space="preserve">the </w:t>
      </w:r>
      <w:r w:rsidR="000A7C43">
        <w:rPr>
          <w:b w:val="0"/>
        </w:rPr>
        <w:t>new basis for international trade, this kind of theory provided support for new mercantil</w:t>
      </w:r>
      <w:r w:rsidR="00C55AE0">
        <w:rPr>
          <w:b w:val="0"/>
        </w:rPr>
        <w:t>ism</w:t>
      </w:r>
      <w:r w:rsidR="000A7C43">
        <w:rPr>
          <w:b w:val="0"/>
        </w:rPr>
        <w:t xml:space="preserve"> </w:t>
      </w:r>
      <w:r>
        <w:rPr>
          <w:b w:val="0"/>
        </w:rPr>
        <w:t xml:space="preserve">it's the most important part Spencer-Brander approach could be briefly described with </w:t>
      </w:r>
      <w:r w:rsidR="005873D1">
        <w:rPr>
          <w:b w:val="0"/>
        </w:rPr>
        <w:t xml:space="preserve">a term "strategic trade policy". Krugman's study (as cited in Orgun, 2012) noted that </w:t>
      </w:r>
      <w:r w:rsidR="006B71A1">
        <w:rPr>
          <w:b w:val="0"/>
        </w:rPr>
        <w:t>"</w:t>
      </w:r>
      <w:r>
        <w:rPr>
          <w:b w:val="0"/>
        </w:rPr>
        <w:t>t</w:t>
      </w:r>
      <w:r w:rsidR="005873D1">
        <w:rPr>
          <w:b w:val="0"/>
        </w:rPr>
        <w:t>his new theory was a revolution</w:t>
      </w:r>
      <w:r w:rsidR="006B71A1">
        <w:rPr>
          <w:b w:val="0"/>
        </w:rPr>
        <w:t xml:space="preserve"> i</w:t>
      </w:r>
      <w:r w:rsidR="00C55AE0">
        <w:rPr>
          <w:b w:val="0"/>
        </w:rPr>
        <w:t>n particular</w:t>
      </w:r>
      <w:r>
        <w:rPr>
          <w:b w:val="0"/>
        </w:rPr>
        <w:t xml:space="preserve"> increasing returns into the picture and introducing imperfect competition does not alter the fundamental point that trade is a positive -sum game, that is carried on to countrie</w:t>
      </w:r>
      <w:r w:rsidR="00C55AE0">
        <w:rPr>
          <w:b w:val="0"/>
        </w:rPr>
        <w:t>s' mutual benefit</w:t>
      </w:r>
      <w:r w:rsidR="00954E6D">
        <w:rPr>
          <w:b w:val="0"/>
        </w:rPr>
        <w:t xml:space="preserve"> particularly</w:t>
      </w:r>
      <w:r>
        <w:rPr>
          <w:b w:val="0"/>
        </w:rPr>
        <w:t xml:space="preserve">, the new trade theory adds to the positive sum, because of </w:t>
      </w:r>
      <w:r w:rsidR="009E38AE">
        <w:rPr>
          <w:b w:val="0"/>
        </w:rPr>
        <w:t>increased</w:t>
      </w:r>
      <w:r w:rsidR="000A7C43">
        <w:rPr>
          <w:b w:val="0"/>
        </w:rPr>
        <w:t xml:space="preserve"> competition in the </w:t>
      </w:r>
      <w:r>
        <w:rPr>
          <w:b w:val="0"/>
        </w:rPr>
        <w:t>international trade and enlarging market and allows</w:t>
      </w:r>
      <w:r w:rsidR="00190F28">
        <w:rPr>
          <w:b w:val="0"/>
        </w:rPr>
        <w:t xml:space="preserve"> better</w:t>
      </w:r>
      <w:r>
        <w:rPr>
          <w:b w:val="0"/>
        </w:rPr>
        <w:t xml:space="preserve"> </w:t>
      </w:r>
      <w:r w:rsidR="00190F28">
        <w:rPr>
          <w:b w:val="0"/>
        </w:rPr>
        <w:t xml:space="preserve">exploitation </w:t>
      </w:r>
      <w:r w:rsidR="009E38AE">
        <w:rPr>
          <w:b w:val="0"/>
        </w:rPr>
        <w:t>on the</w:t>
      </w:r>
      <w:r w:rsidR="00190F28">
        <w:rPr>
          <w:b w:val="0"/>
        </w:rPr>
        <w:t xml:space="preserve"> scale of</w:t>
      </w:r>
      <w:r>
        <w:rPr>
          <w:b w:val="0"/>
        </w:rPr>
        <w:t xml:space="preserve"> economies</w:t>
      </w:r>
      <w:r w:rsidR="00190F28">
        <w:rPr>
          <w:b w:val="0"/>
        </w:rPr>
        <w:t xml:space="preserve">, </w:t>
      </w:r>
      <w:r>
        <w:rPr>
          <w:b w:val="0"/>
        </w:rPr>
        <w:t>bo</w:t>
      </w:r>
      <w:r w:rsidR="00D339E5">
        <w:rPr>
          <w:b w:val="0"/>
        </w:rPr>
        <w:t>th due to comparative advantage</w:t>
      </w:r>
      <w:r w:rsidR="009216FF">
        <w:rPr>
          <w:b w:val="0"/>
        </w:rPr>
        <w:t>"</w:t>
      </w:r>
      <w:r>
        <w:rPr>
          <w:b w:val="0"/>
        </w:rPr>
        <w:t>.</w:t>
      </w:r>
      <w:r w:rsidR="009216FF">
        <w:rPr>
          <w:b w:val="0"/>
        </w:rPr>
        <w:t xml:space="preserve"> Spencer &amp; Brander (as cited in Orgun, 2012 ) noted that</w:t>
      </w:r>
      <w:r w:rsidRPr="00535976">
        <w:rPr>
          <w:b w:val="0"/>
        </w:rPr>
        <w:t xml:space="preserve"> </w:t>
      </w:r>
      <w:r w:rsidR="009216FF">
        <w:rPr>
          <w:b w:val="0"/>
        </w:rPr>
        <w:t>"t</w:t>
      </w:r>
      <w:r>
        <w:rPr>
          <w:b w:val="0"/>
        </w:rPr>
        <w:t>he strategic trade policy is different from the t</w:t>
      </w:r>
      <w:r w:rsidR="00240215">
        <w:rPr>
          <w:b w:val="0"/>
        </w:rPr>
        <w:t>raditional case for free trade. The</w:t>
      </w:r>
      <w:r>
        <w:rPr>
          <w:b w:val="0"/>
        </w:rPr>
        <w:t xml:space="preserve"> basis of quantitative knowledge of the relevant indust</w:t>
      </w:r>
      <w:r w:rsidR="00D339E5">
        <w:rPr>
          <w:b w:val="0"/>
        </w:rPr>
        <w:t>ries</w:t>
      </w:r>
      <w:r w:rsidR="00240215">
        <w:rPr>
          <w:b w:val="0"/>
        </w:rPr>
        <w:t xml:space="preserve"> recommended by strategic trade policy </w:t>
      </w:r>
      <w:r w:rsidR="000564D7">
        <w:rPr>
          <w:b w:val="0"/>
        </w:rPr>
        <w:t>"</w:t>
      </w:r>
      <w:r w:rsidR="00D339E5">
        <w:rPr>
          <w:b w:val="0"/>
        </w:rPr>
        <w:t xml:space="preserve">. </w:t>
      </w:r>
      <w:r w:rsidR="000564D7">
        <w:rPr>
          <w:b w:val="0"/>
        </w:rPr>
        <w:t>Baldwin &amp; Krugman's study (as cited in Orgun, 2012) argues that "t</w:t>
      </w:r>
      <w:r w:rsidR="00D339E5">
        <w:rPr>
          <w:b w:val="0"/>
        </w:rPr>
        <w:t>he models generally tell</w:t>
      </w:r>
      <w:r>
        <w:rPr>
          <w:b w:val="0"/>
        </w:rPr>
        <w:t xml:space="preserve"> us, first, the </w:t>
      </w:r>
      <w:r w:rsidR="00D339E5">
        <w:rPr>
          <w:b w:val="0"/>
        </w:rPr>
        <w:t>strategic trade policy</w:t>
      </w:r>
      <w:r w:rsidR="00240215">
        <w:rPr>
          <w:b w:val="0"/>
        </w:rPr>
        <w:t xml:space="preserve"> for positive economics </w:t>
      </w:r>
      <w:r w:rsidR="00D339E5">
        <w:rPr>
          <w:b w:val="0"/>
        </w:rPr>
        <w:t>its</w:t>
      </w:r>
      <w:r>
        <w:rPr>
          <w:b w:val="0"/>
        </w:rPr>
        <w:t xml:space="preserve"> trade flows and output are different from the productions of conventional trade theory</w:t>
      </w:r>
      <w:r w:rsidR="000564D7">
        <w:rPr>
          <w:b w:val="0"/>
        </w:rPr>
        <w:t>"</w:t>
      </w:r>
      <w:r>
        <w:rPr>
          <w:b w:val="0"/>
        </w:rPr>
        <w:t xml:space="preserve">. </w:t>
      </w:r>
      <w:r w:rsidR="00CD1FD6">
        <w:rPr>
          <w:b w:val="0"/>
        </w:rPr>
        <w:t>Basu's study (as cited in Orgun, 2012) noted that "</w:t>
      </w:r>
      <w:r>
        <w:rPr>
          <w:b w:val="0"/>
        </w:rPr>
        <w:t>the term strategic comes from the stra</w:t>
      </w:r>
      <w:r w:rsidR="009A5BA5">
        <w:rPr>
          <w:b w:val="0"/>
        </w:rPr>
        <w:t>tegic interaction between firms</w:t>
      </w:r>
      <w:r>
        <w:rPr>
          <w:b w:val="0"/>
        </w:rPr>
        <w:t xml:space="preserve"> as a result, firm concerning of some vari</w:t>
      </w:r>
      <w:r w:rsidR="00D339E5">
        <w:rPr>
          <w:b w:val="0"/>
        </w:rPr>
        <w:t xml:space="preserve">ables such as investment, price, and </w:t>
      </w:r>
      <w:r w:rsidR="009A5BA5">
        <w:rPr>
          <w:b w:val="0"/>
        </w:rPr>
        <w:t>output it</w:t>
      </w:r>
      <w:r>
        <w:rPr>
          <w:b w:val="0"/>
        </w:rPr>
        <w:t xml:space="preserve"> depends </w:t>
      </w:r>
      <w:r w:rsidR="009A5BA5">
        <w:rPr>
          <w:b w:val="0"/>
        </w:rPr>
        <w:t>on the decisions of other firms,</w:t>
      </w:r>
      <w:r>
        <w:rPr>
          <w:b w:val="0"/>
        </w:rPr>
        <w:t xml:space="preserve"> th</w:t>
      </w:r>
      <w:r w:rsidR="00B276A3">
        <w:rPr>
          <w:b w:val="0"/>
        </w:rPr>
        <w:t>e characteristic of oligopoly is</w:t>
      </w:r>
      <w:r>
        <w:rPr>
          <w:b w:val="0"/>
        </w:rPr>
        <w:t xml:space="preserve"> defined by the strategic interaction</w:t>
      </w:r>
      <w:r w:rsidR="00CD1FD6">
        <w:rPr>
          <w:b w:val="0"/>
        </w:rPr>
        <w:t>"</w:t>
      </w:r>
      <w:r>
        <w:rPr>
          <w:b w:val="0"/>
        </w:rPr>
        <w:t>.</w:t>
      </w:r>
    </w:p>
    <w:p w:rsidR="002A2E54" w:rsidRDefault="00D87499" w:rsidP="00535976">
      <w:pPr>
        <w:spacing w:line="360" w:lineRule="auto"/>
        <w:jc w:val="both"/>
        <w:rPr>
          <w:b w:val="0"/>
        </w:rPr>
      </w:pPr>
      <w:r>
        <w:rPr>
          <w:b w:val="0"/>
        </w:rPr>
        <w:t>Silva's study( as cited in Orgun, 2012) noted that "s</w:t>
      </w:r>
      <w:r w:rsidR="00535976">
        <w:rPr>
          <w:b w:val="0"/>
        </w:rPr>
        <w:t xml:space="preserve">trategic trade policies that </w:t>
      </w:r>
      <w:r w:rsidR="00E30267">
        <w:rPr>
          <w:b w:val="0"/>
        </w:rPr>
        <w:t>encourage</w:t>
      </w:r>
      <w:r w:rsidR="00535976">
        <w:rPr>
          <w:b w:val="0"/>
        </w:rPr>
        <w:t xml:space="preserve"> researc</w:t>
      </w:r>
      <w:r w:rsidR="005B7C85">
        <w:rPr>
          <w:b w:val="0"/>
        </w:rPr>
        <w:t>h and development with</w:t>
      </w:r>
      <w:r>
        <w:rPr>
          <w:b w:val="0"/>
        </w:rPr>
        <w:t xml:space="preserve"> investment,</w:t>
      </w:r>
      <w:r w:rsidR="00535976">
        <w:rPr>
          <w:b w:val="0"/>
        </w:rPr>
        <w:t xml:space="preserve"> the strategic interaction between firms creates an opportunity for government's action, </w:t>
      </w:r>
      <w:r w:rsidR="005B7C85">
        <w:rPr>
          <w:b w:val="0"/>
        </w:rPr>
        <w:t>the government has</w:t>
      </w:r>
      <w:r w:rsidR="00E30267">
        <w:rPr>
          <w:b w:val="0"/>
        </w:rPr>
        <w:t xml:space="preserve"> an</w:t>
      </w:r>
      <w:r w:rsidR="005B7C85">
        <w:rPr>
          <w:b w:val="0"/>
        </w:rPr>
        <w:t xml:space="preserve"> opp</w:t>
      </w:r>
      <w:r w:rsidR="00E30267">
        <w:rPr>
          <w:b w:val="0"/>
        </w:rPr>
        <w:t xml:space="preserve">ortunity to </w:t>
      </w:r>
      <w:r w:rsidR="00E30267">
        <w:rPr>
          <w:b w:val="0"/>
        </w:rPr>
        <w:lastRenderedPageBreak/>
        <w:t>increase domestic we</w:t>
      </w:r>
      <w:r w:rsidR="005B7C85">
        <w:rPr>
          <w:b w:val="0"/>
        </w:rPr>
        <w:t>lfare</w:t>
      </w:r>
      <w:r w:rsidR="00535976">
        <w:rPr>
          <w:b w:val="0"/>
        </w:rPr>
        <w:t xml:space="preserve">. </w:t>
      </w:r>
      <w:r w:rsidR="005B7C85">
        <w:rPr>
          <w:b w:val="0"/>
        </w:rPr>
        <w:t xml:space="preserve">promoting industries in </w:t>
      </w:r>
      <w:r w:rsidR="00E30267">
        <w:rPr>
          <w:b w:val="0"/>
        </w:rPr>
        <w:t>order to get</w:t>
      </w:r>
      <w:r w:rsidR="005B7C85">
        <w:rPr>
          <w:b w:val="0"/>
        </w:rPr>
        <w:t xml:space="preserve"> benefits and promoting</w:t>
      </w:r>
      <w:r w:rsidR="00535976">
        <w:rPr>
          <w:b w:val="0"/>
        </w:rPr>
        <w:t xml:space="preserve"> the strategic interaction in oligopolist competition to shift profits to </w:t>
      </w:r>
      <w:r w:rsidR="001378F6">
        <w:rPr>
          <w:b w:val="0"/>
        </w:rPr>
        <w:t xml:space="preserve">the </w:t>
      </w:r>
      <w:r w:rsidR="00535976">
        <w:rPr>
          <w:b w:val="0"/>
        </w:rPr>
        <w:t>domestic firm</w:t>
      </w:r>
      <w:r>
        <w:rPr>
          <w:b w:val="0"/>
        </w:rPr>
        <w:t>"</w:t>
      </w:r>
      <w:r w:rsidR="00535976">
        <w:rPr>
          <w:b w:val="0"/>
        </w:rPr>
        <w:t>.</w:t>
      </w:r>
      <w:r w:rsidR="003D4EB0">
        <w:rPr>
          <w:b w:val="0"/>
        </w:rPr>
        <w:t xml:space="preserve"> </w:t>
      </w:r>
    </w:p>
    <w:p w:rsidR="00D87499" w:rsidRDefault="00E06EFB" w:rsidP="009C4E86">
      <w:pPr>
        <w:pStyle w:val="Heading2"/>
        <w:spacing w:before="120" w:after="120"/>
        <w:jc w:val="left"/>
      </w:pPr>
      <w:bookmarkStart w:id="91" w:name="_Toc487609227"/>
      <w:r>
        <w:t>2.</w:t>
      </w:r>
      <w:r w:rsidR="00263727">
        <w:t>6</w:t>
      </w:r>
      <w:r>
        <w:t>.2</w:t>
      </w:r>
      <w:r w:rsidR="00AB2E25">
        <w:t xml:space="preserve"> key Industries (Strategic sector</w:t>
      </w:r>
      <w:r w:rsidR="00703778">
        <w:t>s</w:t>
      </w:r>
      <w:r w:rsidR="00AB2E25">
        <w:t>)</w:t>
      </w:r>
      <w:bookmarkEnd w:id="91"/>
      <w:r w:rsidR="00D87499">
        <w:t xml:space="preserve"> </w:t>
      </w:r>
    </w:p>
    <w:p w:rsidR="00D87499" w:rsidRPr="009C74D4" w:rsidRDefault="00076429" w:rsidP="00E30267">
      <w:pPr>
        <w:spacing w:after="0" w:line="360" w:lineRule="auto"/>
        <w:jc w:val="both"/>
        <w:rPr>
          <w:rFonts w:ascii="Calibri" w:eastAsia="Times New Roman" w:hAnsi="Calibri" w:cs="Calibri"/>
          <w:b w:val="0"/>
          <w:color w:val="auto"/>
          <w:sz w:val="22"/>
          <w:szCs w:val="22"/>
        </w:rPr>
      </w:pPr>
      <w:r>
        <w:rPr>
          <w:rFonts w:eastAsia="Times New Roman"/>
          <w:b w:val="0"/>
        </w:rPr>
        <w:t>T</w:t>
      </w:r>
      <w:r w:rsidR="009C74D4" w:rsidRPr="009C74D4">
        <w:rPr>
          <w:rFonts w:eastAsia="Times New Roman"/>
          <w:b w:val="0"/>
        </w:rPr>
        <w:t>he national industries getting support from the international markets and governments because of limitation in economic resources leads to shifting economic activity from one sector to the another</w:t>
      </w:r>
      <w:r>
        <w:rPr>
          <w:b w:val="0"/>
        </w:rPr>
        <w:t>,</w:t>
      </w:r>
      <w:r w:rsidR="009C74D4">
        <w:rPr>
          <w:b w:val="0"/>
        </w:rPr>
        <w:t xml:space="preserve"> the </w:t>
      </w:r>
      <w:r w:rsidR="00E30267">
        <w:rPr>
          <w:b w:val="0"/>
        </w:rPr>
        <w:t>countries</w:t>
      </w:r>
      <w:r w:rsidR="009C74D4">
        <w:rPr>
          <w:b w:val="0"/>
        </w:rPr>
        <w:t xml:space="preserve"> </w:t>
      </w:r>
      <w:r w:rsidR="002B1B6F">
        <w:rPr>
          <w:b w:val="0"/>
        </w:rPr>
        <w:t xml:space="preserve">can gain </w:t>
      </w:r>
      <w:r w:rsidR="00E30267">
        <w:rPr>
          <w:b w:val="0"/>
        </w:rPr>
        <w:t>the big</w:t>
      </w:r>
      <w:r w:rsidR="002B1B6F">
        <w:rPr>
          <w:b w:val="0"/>
        </w:rPr>
        <w:t xml:space="preserve"> </w:t>
      </w:r>
      <w:r w:rsidR="00E30267">
        <w:rPr>
          <w:b w:val="0"/>
        </w:rPr>
        <w:t>share</w:t>
      </w:r>
      <w:r w:rsidR="002B1B6F">
        <w:rPr>
          <w:b w:val="0"/>
        </w:rPr>
        <w:t xml:space="preserve"> of the world market by high technology industries</w:t>
      </w:r>
      <w:r w:rsidR="009C74D4">
        <w:rPr>
          <w:b w:val="0"/>
        </w:rPr>
        <w:t xml:space="preserve">. (Orgun, </w:t>
      </w:r>
      <w:r w:rsidR="00D87499">
        <w:rPr>
          <w:b w:val="0"/>
        </w:rPr>
        <w:t>2012). Spencer's study (as cited in orgun, 2012) noted that "t</w:t>
      </w:r>
      <w:r w:rsidR="002B1B6F">
        <w:rPr>
          <w:b w:val="0"/>
        </w:rPr>
        <w:t>he trade policy has some targets such as</w:t>
      </w:r>
      <w:r w:rsidR="00D87499">
        <w:rPr>
          <w:b w:val="0"/>
        </w:rPr>
        <w:t>:</w:t>
      </w:r>
      <w:r w:rsidR="002B1B6F">
        <w:rPr>
          <w:b w:val="0"/>
        </w:rPr>
        <w:t xml:space="preserve"> </w:t>
      </w:r>
    </w:p>
    <w:p w:rsidR="002B1B6F" w:rsidRDefault="002B1B6F" w:rsidP="00E30267">
      <w:pPr>
        <w:pStyle w:val="ListParagraph"/>
        <w:numPr>
          <w:ilvl w:val="0"/>
          <w:numId w:val="11"/>
        </w:numPr>
        <w:spacing w:line="360" w:lineRule="auto"/>
        <w:jc w:val="both"/>
        <w:rPr>
          <w:b w:val="0"/>
        </w:rPr>
      </w:pPr>
      <w:r>
        <w:rPr>
          <w:b w:val="0"/>
        </w:rPr>
        <w:t>an oligopolistic structure</w:t>
      </w:r>
    </w:p>
    <w:p w:rsidR="002B1B6F" w:rsidRDefault="002B1B6F" w:rsidP="00E30267">
      <w:pPr>
        <w:pStyle w:val="ListParagraph"/>
        <w:numPr>
          <w:ilvl w:val="0"/>
          <w:numId w:val="11"/>
        </w:numPr>
        <w:spacing w:line="360" w:lineRule="auto"/>
        <w:jc w:val="both"/>
        <w:rPr>
          <w:b w:val="0"/>
        </w:rPr>
      </w:pPr>
      <w:r>
        <w:rPr>
          <w:b w:val="0"/>
        </w:rPr>
        <w:t>the sector</w:t>
      </w:r>
      <w:r w:rsidR="00E30267">
        <w:rPr>
          <w:b w:val="0"/>
        </w:rPr>
        <w:t xml:space="preserve"> </w:t>
      </w:r>
      <w:r>
        <w:rPr>
          <w:b w:val="0"/>
        </w:rPr>
        <w:t>must have the more profits higher than</w:t>
      </w:r>
      <w:r w:rsidR="001378F6">
        <w:rPr>
          <w:b w:val="0"/>
        </w:rPr>
        <w:t xml:space="preserve"> the </w:t>
      </w:r>
      <w:r>
        <w:rPr>
          <w:b w:val="0"/>
        </w:rPr>
        <w:t xml:space="preserve"> subsidy</w:t>
      </w:r>
    </w:p>
    <w:p w:rsidR="00E30267" w:rsidRPr="00D204D4" w:rsidRDefault="001378F6" w:rsidP="00FC4811">
      <w:pPr>
        <w:pStyle w:val="ListParagraph"/>
        <w:numPr>
          <w:ilvl w:val="0"/>
          <w:numId w:val="11"/>
        </w:numPr>
        <w:spacing w:line="360" w:lineRule="auto"/>
        <w:jc w:val="both"/>
        <w:rPr>
          <w:b w:val="0"/>
        </w:rPr>
      </w:pPr>
      <w:r w:rsidRPr="005C1B1D">
        <w:rPr>
          <w:b w:val="0"/>
        </w:rPr>
        <w:t>the sector must</w:t>
      </w:r>
      <w:r w:rsidR="002B1B6F" w:rsidRPr="005C1B1D">
        <w:rPr>
          <w:b w:val="0"/>
        </w:rPr>
        <w:t xml:space="preserve"> partic</w:t>
      </w:r>
      <w:r w:rsidRPr="005C1B1D">
        <w:rPr>
          <w:b w:val="0"/>
        </w:rPr>
        <w:t>ipate</w:t>
      </w:r>
      <w:r w:rsidR="002B1B6F" w:rsidRPr="005C1B1D">
        <w:rPr>
          <w:b w:val="0"/>
        </w:rPr>
        <w:t xml:space="preserve"> in </w:t>
      </w:r>
      <w:r w:rsidRPr="005C1B1D">
        <w:rPr>
          <w:b w:val="0"/>
        </w:rPr>
        <w:t xml:space="preserve">the </w:t>
      </w:r>
      <w:r w:rsidR="002B1B6F" w:rsidRPr="005C1B1D">
        <w:rPr>
          <w:b w:val="0"/>
        </w:rPr>
        <w:t>strong international competition</w:t>
      </w:r>
      <w:r w:rsidR="00D87499" w:rsidRPr="005C1B1D">
        <w:rPr>
          <w:b w:val="0"/>
        </w:rPr>
        <w:t>"</w:t>
      </w:r>
      <w:r w:rsidR="002B1B6F" w:rsidRPr="005C1B1D">
        <w:rPr>
          <w:b w:val="0"/>
        </w:rPr>
        <w:t>.</w:t>
      </w:r>
      <w:r w:rsidR="000F7448" w:rsidRPr="005C1B1D">
        <w:rPr>
          <w:b w:val="0"/>
        </w:rPr>
        <w:t xml:space="preserve"> </w:t>
      </w:r>
    </w:p>
    <w:p w:rsidR="001D0DF7" w:rsidRPr="00F274F4" w:rsidRDefault="00E06EFB" w:rsidP="009C4E86">
      <w:pPr>
        <w:pStyle w:val="Heading2"/>
        <w:spacing w:before="120" w:after="120"/>
        <w:jc w:val="left"/>
      </w:pPr>
      <w:bookmarkStart w:id="92" w:name="_Toc487609228"/>
      <w:r>
        <w:t>2.</w:t>
      </w:r>
      <w:r w:rsidR="00263727">
        <w:t>7</w:t>
      </w:r>
      <w:r w:rsidR="00230246">
        <w:t xml:space="preserve"> </w:t>
      </w:r>
      <w:r w:rsidR="007F7F7E">
        <w:t xml:space="preserve">The role of </w:t>
      </w:r>
      <w:r w:rsidR="001D0DF7" w:rsidRPr="00F274F4">
        <w:t xml:space="preserve">Fiscal Crises Under </w:t>
      </w:r>
      <w:r w:rsidR="00F25534">
        <w:t>F</w:t>
      </w:r>
      <w:r w:rsidR="001D0DF7" w:rsidRPr="00F274F4">
        <w:t>loating Exchange Rates</w:t>
      </w:r>
      <w:r w:rsidR="007F7F7E">
        <w:t xml:space="preserve"> in Trade</w:t>
      </w:r>
      <w:bookmarkEnd w:id="92"/>
    </w:p>
    <w:p w:rsidR="001D0DF7" w:rsidRPr="00770173" w:rsidRDefault="00721120" w:rsidP="001D0DF7">
      <w:pPr>
        <w:spacing w:line="360" w:lineRule="auto"/>
        <w:jc w:val="both"/>
        <w:rPr>
          <w:b w:val="0"/>
        </w:rPr>
      </w:pPr>
      <w:r>
        <w:rPr>
          <w:b w:val="0"/>
        </w:rPr>
        <w:t>"</w:t>
      </w:r>
      <w:r w:rsidR="001D0DF7" w:rsidRPr="00770173">
        <w:rPr>
          <w:b w:val="0"/>
        </w:rPr>
        <w:t xml:space="preserve">Economic stability </w:t>
      </w:r>
      <w:r w:rsidR="004C1494">
        <w:rPr>
          <w:b w:val="0"/>
        </w:rPr>
        <w:t>needs fiscal stability if the</w:t>
      </w:r>
      <w:r w:rsidR="001D0DF7" w:rsidRPr="00770173">
        <w:rPr>
          <w:b w:val="0"/>
        </w:rPr>
        <w:t xml:space="preserve"> government</w:t>
      </w:r>
      <w:r w:rsidR="004C1494">
        <w:rPr>
          <w:b w:val="0"/>
        </w:rPr>
        <w:t>s</w:t>
      </w:r>
      <w:r w:rsidR="001D0DF7" w:rsidRPr="00770173">
        <w:rPr>
          <w:b w:val="0"/>
        </w:rPr>
        <w:t xml:space="preserve"> borrows more than it is able to repay,</w:t>
      </w:r>
      <w:r w:rsidR="004C1494">
        <w:rPr>
          <w:b w:val="0"/>
        </w:rPr>
        <w:t xml:space="preserve"> thus, damaging the exchange rate regime,</w:t>
      </w:r>
      <w:r w:rsidR="001D0DF7" w:rsidRPr="00770173">
        <w:rPr>
          <w:b w:val="0"/>
        </w:rPr>
        <w:t xml:space="preserve"> however, the nature of fiscal crisis and the options for dealing with it do differ under different regimes</w:t>
      </w:r>
      <w:r>
        <w:rPr>
          <w:b w:val="0"/>
        </w:rPr>
        <w:t>"</w:t>
      </w:r>
      <w:r w:rsidR="001D0DF7" w:rsidRPr="00770173">
        <w:rPr>
          <w:b w:val="0"/>
        </w:rPr>
        <w:t>.</w:t>
      </w:r>
      <w:r w:rsidR="00A12DCF">
        <w:rPr>
          <w:b w:val="0"/>
        </w:rPr>
        <w:t xml:space="preserve"> (Hinterschweiger &amp; Gagnon,</w:t>
      </w:r>
      <w:r w:rsidR="00A12DCF" w:rsidRPr="00B05396">
        <w:rPr>
          <w:b w:val="0"/>
        </w:rPr>
        <w:t xml:space="preserve"> 2011)</w:t>
      </w:r>
      <w:r w:rsidR="00A12DCF">
        <w:rPr>
          <w:b w:val="0"/>
        </w:rPr>
        <w:t>.</w:t>
      </w:r>
    </w:p>
    <w:p w:rsidR="001B4ED1" w:rsidRPr="001B4ED1" w:rsidRDefault="00E06EFB" w:rsidP="009C4E86">
      <w:pPr>
        <w:pStyle w:val="Heading1"/>
        <w:spacing w:before="120" w:after="120"/>
        <w:jc w:val="left"/>
      </w:pPr>
      <w:bookmarkStart w:id="93" w:name="_Toc487609229"/>
      <w:r>
        <w:t>2</w:t>
      </w:r>
      <w:r w:rsidR="001D0DF7" w:rsidRPr="00557362">
        <w:t>.</w:t>
      </w:r>
      <w:r w:rsidR="00263727">
        <w:t>7</w:t>
      </w:r>
      <w:r>
        <w:t>.</w:t>
      </w:r>
      <w:r w:rsidR="001D0DF7" w:rsidRPr="00557362">
        <w:t xml:space="preserve">1 </w:t>
      </w:r>
      <w:r w:rsidR="00D469C5">
        <w:t>Floating</w:t>
      </w:r>
      <w:r w:rsidR="001D0DF7" w:rsidRPr="00557362">
        <w:t xml:space="preserve"> Exchange Rates</w:t>
      </w:r>
      <w:r w:rsidR="00D469C5">
        <w:t xml:space="preserve"> and </w:t>
      </w:r>
      <w:r w:rsidR="00D469C5" w:rsidRPr="00557362">
        <w:t>Domestic-Currency D</w:t>
      </w:r>
      <w:r w:rsidR="00D469C5">
        <w:t>ebt</w:t>
      </w:r>
      <w:bookmarkEnd w:id="93"/>
      <w:r w:rsidR="00D469C5">
        <w:t xml:space="preserve"> </w:t>
      </w:r>
    </w:p>
    <w:p w:rsidR="0084181C" w:rsidRDefault="001D0DF7" w:rsidP="00C66889">
      <w:pPr>
        <w:spacing w:line="360" w:lineRule="auto"/>
        <w:jc w:val="both"/>
        <w:rPr>
          <w:b w:val="0"/>
        </w:rPr>
      </w:pPr>
      <w:r w:rsidRPr="00770173">
        <w:rPr>
          <w:b w:val="0"/>
        </w:rPr>
        <w:t xml:space="preserve">Fiscal crisis under </w:t>
      </w:r>
      <w:r w:rsidR="001B4ED1">
        <w:rPr>
          <w:b w:val="0"/>
        </w:rPr>
        <w:t>floating</w:t>
      </w:r>
      <w:r w:rsidRPr="00770173">
        <w:rPr>
          <w:b w:val="0"/>
        </w:rPr>
        <w:t xml:space="preserve"> exchange rate regimes is </w:t>
      </w:r>
      <w:r w:rsidR="00393ABC">
        <w:rPr>
          <w:b w:val="0"/>
        </w:rPr>
        <w:t>moving slowly</w:t>
      </w:r>
      <w:r w:rsidR="002A5356">
        <w:rPr>
          <w:b w:val="0"/>
        </w:rPr>
        <w:t>,</w:t>
      </w:r>
      <w:r w:rsidRPr="00770173">
        <w:rPr>
          <w:b w:val="0"/>
        </w:rPr>
        <w:t xml:space="preserve"> </w:t>
      </w:r>
      <w:r w:rsidR="00083A16">
        <w:rPr>
          <w:b w:val="0"/>
        </w:rPr>
        <w:t xml:space="preserve">the </w:t>
      </w:r>
      <w:r w:rsidRPr="00770173">
        <w:rPr>
          <w:b w:val="0"/>
        </w:rPr>
        <w:t xml:space="preserve">central bank </w:t>
      </w:r>
      <w:r w:rsidR="00393ABC">
        <w:rPr>
          <w:b w:val="0"/>
        </w:rPr>
        <w:t xml:space="preserve">has a big role </w:t>
      </w:r>
      <w:r w:rsidR="001B4ED1">
        <w:rPr>
          <w:b w:val="0"/>
        </w:rPr>
        <w:t xml:space="preserve">to </w:t>
      </w:r>
      <w:r w:rsidRPr="00770173">
        <w:rPr>
          <w:b w:val="0"/>
        </w:rPr>
        <w:t>raises interest rates</w:t>
      </w:r>
      <w:r w:rsidR="001B4ED1">
        <w:rPr>
          <w:b w:val="0"/>
        </w:rPr>
        <w:t xml:space="preserve"> </w:t>
      </w:r>
      <w:r w:rsidR="001B4ED1" w:rsidRPr="00770173">
        <w:rPr>
          <w:b w:val="0"/>
        </w:rPr>
        <w:t>gradually</w:t>
      </w:r>
      <w:r w:rsidR="001B4ED1">
        <w:rPr>
          <w:b w:val="0"/>
        </w:rPr>
        <w:t>,</w:t>
      </w:r>
      <w:r w:rsidR="00AA561C">
        <w:rPr>
          <w:b w:val="0"/>
        </w:rPr>
        <w:t xml:space="preserve"> if the government d</w:t>
      </w:r>
      <w:r w:rsidR="002A5356">
        <w:rPr>
          <w:b w:val="0"/>
        </w:rPr>
        <w:t>ebt increases</w:t>
      </w:r>
      <w:r w:rsidRPr="00770173">
        <w:rPr>
          <w:b w:val="0"/>
        </w:rPr>
        <w:t xml:space="preserve"> to keep the stability of inflation</w:t>
      </w:r>
      <w:r w:rsidR="001B4ED1">
        <w:rPr>
          <w:b w:val="0"/>
        </w:rPr>
        <w:t xml:space="preserve"> and </w:t>
      </w:r>
      <w:r w:rsidR="001B4ED1" w:rsidRPr="00770173">
        <w:rPr>
          <w:b w:val="0"/>
        </w:rPr>
        <w:t xml:space="preserve">keep output </w:t>
      </w:r>
      <w:r w:rsidR="00D469C5">
        <w:rPr>
          <w:b w:val="0"/>
        </w:rPr>
        <w:t>close to potential levels</w:t>
      </w:r>
      <w:r w:rsidRPr="00770173">
        <w:rPr>
          <w:b w:val="0"/>
        </w:rPr>
        <w:t xml:space="preserve"> slowing the potential growth rate </w:t>
      </w:r>
      <w:r w:rsidR="003871B0">
        <w:rPr>
          <w:b w:val="0"/>
        </w:rPr>
        <w:t>in</w:t>
      </w:r>
      <w:r w:rsidRPr="00770173">
        <w:rPr>
          <w:b w:val="0"/>
        </w:rPr>
        <w:t xml:space="preserve"> the economy</w:t>
      </w:r>
      <w:r w:rsidR="00AA561C">
        <w:rPr>
          <w:b w:val="0"/>
        </w:rPr>
        <w:t xml:space="preserve"> belong to higher interest rates and transfer capital from productive projects to unproductive government debt</w:t>
      </w:r>
      <w:r w:rsidRPr="00770173">
        <w:rPr>
          <w:b w:val="0"/>
        </w:rPr>
        <w:t xml:space="preserve"> </w:t>
      </w:r>
      <w:r w:rsidR="003871B0">
        <w:rPr>
          <w:b w:val="0"/>
        </w:rPr>
        <w:t>by increasing</w:t>
      </w:r>
      <w:r w:rsidR="00126148">
        <w:rPr>
          <w:b w:val="0"/>
        </w:rPr>
        <w:t xml:space="preserve"> interest on the debt</w:t>
      </w:r>
      <w:r w:rsidR="003871B0">
        <w:rPr>
          <w:b w:val="0"/>
        </w:rPr>
        <w:t xml:space="preserve"> and</w:t>
      </w:r>
      <w:r w:rsidRPr="00770173">
        <w:rPr>
          <w:b w:val="0"/>
        </w:rPr>
        <w:t xml:space="preserve"> the tax burden </w:t>
      </w:r>
      <w:r w:rsidR="003871B0">
        <w:rPr>
          <w:b w:val="0"/>
        </w:rPr>
        <w:t>on</w:t>
      </w:r>
      <w:r w:rsidRPr="00770173">
        <w:rPr>
          <w:b w:val="0"/>
        </w:rPr>
        <w:t xml:space="preserve"> the government</w:t>
      </w:r>
      <w:r w:rsidR="003871B0">
        <w:rPr>
          <w:b w:val="0"/>
        </w:rPr>
        <w:t xml:space="preserve">, therefore, </w:t>
      </w:r>
      <w:r w:rsidR="00672A19">
        <w:rPr>
          <w:b w:val="0"/>
        </w:rPr>
        <w:t>the government</w:t>
      </w:r>
      <w:r w:rsidRPr="00770173">
        <w:rPr>
          <w:b w:val="0"/>
        </w:rPr>
        <w:t xml:space="preserve"> must</w:t>
      </w:r>
      <w:r w:rsidR="00672A19">
        <w:rPr>
          <w:b w:val="0"/>
        </w:rPr>
        <w:t xml:space="preserve"> prin</w:t>
      </w:r>
      <w:r w:rsidR="00126148">
        <w:rPr>
          <w:b w:val="0"/>
        </w:rPr>
        <w:t>t the money to service the debt</w:t>
      </w:r>
      <w:r w:rsidR="00672A19">
        <w:rPr>
          <w:b w:val="0"/>
        </w:rPr>
        <w:t xml:space="preserve"> and must</w:t>
      </w:r>
      <w:r w:rsidRPr="00770173">
        <w:rPr>
          <w:b w:val="0"/>
        </w:rPr>
        <w:t xml:space="preserve"> force </w:t>
      </w:r>
      <w:r w:rsidR="00672A19">
        <w:rPr>
          <w:b w:val="0"/>
        </w:rPr>
        <w:t xml:space="preserve"> the</w:t>
      </w:r>
      <w:r w:rsidRPr="00770173">
        <w:rPr>
          <w:b w:val="0"/>
        </w:rPr>
        <w:t xml:space="preserve"> central bank to </w:t>
      </w:r>
      <w:r w:rsidR="00672A19">
        <w:rPr>
          <w:b w:val="0"/>
        </w:rPr>
        <w:t>decrease</w:t>
      </w:r>
      <w:r w:rsidRPr="00770173">
        <w:rPr>
          <w:b w:val="0"/>
        </w:rPr>
        <w:t xml:space="preserve"> inflation target</w:t>
      </w:r>
      <w:r w:rsidR="00672A19">
        <w:rPr>
          <w:b w:val="0"/>
        </w:rPr>
        <w:t>, for example, if th</w:t>
      </w:r>
      <w:r w:rsidR="002A5356">
        <w:rPr>
          <w:b w:val="0"/>
        </w:rPr>
        <w:t xml:space="preserve">e target of inflation would fix in </w:t>
      </w:r>
      <w:r w:rsidR="00672A19">
        <w:rPr>
          <w:b w:val="0"/>
        </w:rPr>
        <w:t>3 percent</w:t>
      </w:r>
      <w:r w:rsidR="00126148">
        <w:rPr>
          <w:b w:val="0"/>
        </w:rPr>
        <w:t>,</w:t>
      </w:r>
      <w:r w:rsidR="00672A19">
        <w:rPr>
          <w:b w:val="0"/>
        </w:rPr>
        <w:t xml:space="preserve"> that is central bank's task to decrease inflation target from 3 percent to 2 percent.</w:t>
      </w:r>
      <w:r w:rsidRPr="00770173">
        <w:rPr>
          <w:b w:val="0"/>
        </w:rPr>
        <w:t xml:space="preserve"> </w:t>
      </w:r>
      <w:r w:rsidR="00456B97">
        <w:rPr>
          <w:b w:val="0"/>
        </w:rPr>
        <w:t>In general</w:t>
      </w:r>
      <w:r w:rsidRPr="00770173">
        <w:rPr>
          <w:b w:val="0"/>
        </w:rPr>
        <w:t>, ever-slower growth with either ever-higher taxes or ever higher inflation is unacceptable.</w:t>
      </w:r>
      <w:r w:rsidR="00D469C5">
        <w:rPr>
          <w:b w:val="0"/>
        </w:rPr>
        <w:t xml:space="preserve"> </w:t>
      </w:r>
      <w:r w:rsidR="00D9352E">
        <w:rPr>
          <w:b w:val="0"/>
        </w:rPr>
        <w:t>(Hinterschweiger</w:t>
      </w:r>
      <w:r w:rsidR="00A12DCF">
        <w:rPr>
          <w:b w:val="0"/>
        </w:rPr>
        <w:t xml:space="preserve"> &amp; Gagnon,</w:t>
      </w:r>
      <w:r w:rsidR="00D9352E" w:rsidRPr="00B05396">
        <w:rPr>
          <w:b w:val="0"/>
        </w:rPr>
        <w:t xml:space="preserve"> 2011)</w:t>
      </w:r>
      <w:r w:rsidR="00D9352E">
        <w:rPr>
          <w:b w:val="0"/>
        </w:rPr>
        <w:t>.</w:t>
      </w:r>
    </w:p>
    <w:p w:rsidR="001D0DF7" w:rsidRDefault="00E06EFB" w:rsidP="009C4E86">
      <w:pPr>
        <w:pStyle w:val="Heading2"/>
        <w:spacing w:before="120" w:after="120"/>
        <w:jc w:val="left"/>
      </w:pPr>
      <w:bookmarkStart w:id="94" w:name="_Toc487609230"/>
      <w:r>
        <w:lastRenderedPageBreak/>
        <w:t>2</w:t>
      </w:r>
      <w:r w:rsidR="00263727">
        <w:t>.7</w:t>
      </w:r>
      <w:r w:rsidR="001D0DF7" w:rsidRPr="000F6756">
        <w:t>.2 Domestic-Currency Debt and Currency Unions: The Euro-Area Debt Crisis</w:t>
      </w:r>
      <w:bookmarkEnd w:id="94"/>
    </w:p>
    <w:p w:rsidR="00A9386B" w:rsidRPr="007F7F7E" w:rsidRDefault="004B29E6" w:rsidP="00972FA9">
      <w:pPr>
        <w:spacing w:line="360" w:lineRule="auto"/>
        <w:jc w:val="both"/>
        <w:rPr>
          <w:b w:val="0"/>
        </w:rPr>
      </w:pPr>
      <w:r w:rsidRPr="00B05396">
        <w:rPr>
          <w:b w:val="0"/>
        </w:rPr>
        <w:t xml:space="preserve">A fixed exchange rate regime distinguished from a currency union because government debt in </w:t>
      </w:r>
      <w:r w:rsidR="00083A16">
        <w:rPr>
          <w:b w:val="0"/>
        </w:rPr>
        <w:t xml:space="preserve">the </w:t>
      </w:r>
      <w:r w:rsidRPr="00B05396">
        <w:rPr>
          <w:b w:val="0"/>
        </w:rPr>
        <w:t>currency union is determined a currency beyo</w:t>
      </w:r>
      <w:r w:rsidR="0047003B">
        <w:rPr>
          <w:b w:val="0"/>
        </w:rPr>
        <w:t>nd government's control,</w:t>
      </w:r>
      <w:r w:rsidR="00083A16">
        <w:rPr>
          <w:b w:val="0"/>
        </w:rPr>
        <w:t xml:space="preserve"> existing</w:t>
      </w:r>
      <w:r w:rsidRPr="00B05396">
        <w:rPr>
          <w:b w:val="0"/>
        </w:rPr>
        <w:t xml:space="preserve"> in a cur</w:t>
      </w:r>
      <w:r w:rsidR="00083A16">
        <w:rPr>
          <w:b w:val="0"/>
        </w:rPr>
        <w:t>rency union regime such as Euro</w:t>
      </w:r>
      <w:r w:rsidRPr="00B05396">
        <w:rPr>
          <w:b w:val="0"/>
        </w:rPr>
        <w:t xml:space="preserve"> is </w:t>
      </w:r>
      <w:r w:rsidR="00BF1243">
        <w:rPr>
          <w:b w:val="0"/>
        </w:rPr>
        <w:t>much</w:t>
      </w:r>
      <w:r w:rsidRPr="00B05396">
        <w:rPr>
          <w:b w:val="0"/>
        </w:rPr>
        <w:t xml:space="preserve"> difficult than </w:t>
      </w:r>
      <w:r w:rsidR="00083A16">
        <w:rPr>
          <w:b w:val="0"/>
        </w:rPr>
        <w:t xml:space="preserve">rejecting a fixed exchange rate </w:t>
      </w:r>
      <w:r w:rsidRPr="00B05396">
        <w:rPr>
          <w:b w:val="0"/>
        </w:rPr>
        <w:t xml:space="preserve">because government's need to establishing new currency </w:t>
      </w:r>
      <w:r w:rsidR="00471482" w:rsidRPr="00B05396">
        <w:rPr>
          <w:b w:val="0"/>
        </w:rPr>
        <w:t xml:space="preserve">is difficult. </w:t>
      </w:r>
      <w:r w:rsidR="00083A16">
        <w:rPr>
          <w:b w:val="0"/>
        </w:rPr>
        <w:t>The f</w:t>
      </w:r>
      <w:r w:rsidR="00471482" w:rsidRPr="00B05396">
        <w:rPr>
          <w:b w:val="0"/>
        </w:rPr>
        <w:t xml:space="preserve">iscal crisis in </w:t>
      </w:r>
      <w:r w:rsidR="00083A16">
        <w:rPr>
          <w:b w:val="0"/>
        </w:rPr>
        <w:t xml:space="preserve">the </w:t>
      </w:r>
      <w:r w:rsidR="00F25534">
        <w:rPr>
          <w:b w:val="0"/>
        </w:rPr>
        <w:t xml:space="preserve">currency union is </w:t>
      </w:r>
      <w:r w:rsidR="00471482" w:rsidRPr="00B05396">
        <w:rPr>
          <w:b w:val="0"/>
        </w:rPr>
        <w:t>keen</w:t>
      </w:r>
      <w:r w:rsidR="00083A16">
        <w:rPr>
          <w:b w:val="0"/>
        </w:rPr>
        <w:t>er</w:t>
      </w:r>
      <w:r w:rsidR="00471482" w:rsidRPr="00B05396">
        <w:rPr>
          <w:b w:val="0"/>
        </w:rPr>
        <w:t xml:space="preserve"> than those countries have a</w:t>
      </w:r>
      <w:r w:rsidR="00083A16">
        <w:rPr>
          <w:b w:val="0"/>
        </w:rPr>
        <w:t xml:space="preserve"> choice of </w:t>
      </w:r>
      <w:r w:rsidR="00471482" w:rsidRPr="00B05396">
        <w:rPr>
          <w:b w:val="0"/>
        </w:rPr>
        <w:t>printi</w:t>
      </w:r>
      <w:r w:rsidR="0047003B">
        <w:rPr>
          <w:b w:val="0"/>
        </w:rPr>
        <w:t>ng money to service their debts</w:t>
      </w:r>
      <w:r w:rsidR="00083A16">
        <w:rPr>
          <w:b w:val="0"/>
        </w:rPr>
        <w:t xml:space="preserve"> </w:t>
      </w:r>
      <w:r w:rsidR="00BF1243">
        <w:rPr>
          <w:b w:val="0"/>
        </w:rPr>
        <w:t xml:space="preserve">which the interest rate </w:t>
      </w:r>
      <w:r w:rsidR="0047003B">
        <w:rPr>
          <w:b w:val="0"/>
        </w:rPr>
        <w:t>make</w:t>
      </w:r>
      <w:r w:rsidR="0047003B" w:rsidRPr="00B05396">
        <w:rPr>
          <w:b w:val="0"/>
        </w:rPr>
        <w:t xml:space="preserve"> </w:t>
      </w:r>
      <w:r w:rsidR="0047003B">
        <w:rPr>
          <w:b w:val="0"/>
        </w:rPr>
        <w:t xml:space="preserve">the </w:t>
      </w:r>
      <w:r w:rsidR="00BF1243">
        <w:rPr>
          <w:b w:val="0"/>
        </w:rPr>
        <w:t>higher</w:t>
      </w:r>
      <w:r w:rsidR="00083A16">
        <w:rPr>
          <w:b w:val="0"/>
        </w:rPr>
        <w:t xml:space="preserve"> </w:t>
      </w:r>
      <w:r w:rsidR="00F25534">
        <w:rPr>
          <w:b w:val="0"/>
        </w:rPr>
        <w:t xml:space="preserve">the </w:t>
      </w:r>
      <w:r w:rsidR="00B05396" w:rsidRPr="00B05396">
        <w:rPr>
          <w:b w:val="0"/>
        </w:rPr>
        <w:t>burden on governments to services their debts</w:t>
      </w:r>
      <w:r w:rsidR="0047003B">
        <w:rPr>
          <w:b w:val="0"/>
        </w:rPr>
        <w:t>,</w:t>
      </w:r>
      <w:r w:rsidR="001D0DF7" w:rsidRPr="00B05396">
        <w:rPr>
          <w:b w:val="0"/>
        </w:rPr>
        <w:t xml:space="preserve"> </w:t>
      </w:r>
      <w:r w:rsidR="00BF1243">
        <w:rPr>
          <w:b w:val="0"/>
        </w:rPr>
        <w:t>In this situations</w:t>
      </w:r>
      <w:r w:rsidR="0047003B">
        <w:rPr>
          <w:b w:val="0"/>
        </w:rPr>
        <w:t>,</w:t>
      </w:r>
      <w:r w:rsidR="00BF1243">
        <w:rPr>
          <w:b w:val="0"/>
        </w:rPr>
        <w:t xml:space="preserve"> the countries directly get out of the capital market</w:t>
      </w:r>
      <w:r w:rsidR="00A12DCF">
        <w:rPr>
          <w:b w:val="0"/>
        </w:rPr>
        <w:t>. (Hinterschweiger &amp; Gagnon,</w:t>
      </w:r>
      <w:r w:rsidR="00A12DCF" w:rsidRPr="00B05396">
        <w:rPr>
          <w:b w:val="0"/>
        </w:rPr>
        <w:t xml:space="preserve"> 2011)</w:t>
      </w:r>
      <w:r w:rsidR="00A12DCF">
        <w:rPr>
          <w:b w:val="0"/>
        </w:rPr>
        <w:t>.</w:t>
      </w:r>
    </w:p>
    <w:p w:rsidR="00A12DCF" w:rsidRPr="00A12DCF" w:rsidRDefault="00E06EFB" w:rsidP="009C4E86">
      <w:pPr>
        <w:pStyle w:val="Heading2"/>
        <w:spacing w:before="120" w:after="120"/>
        <w:jc w:val="left"/>
      </w:pPr>
      <w:bookmarkStart w:id="95" w:name="_Toc487609231"/>
      <w:r>
        <w:t>2</w:t>
      </w:r>
      <w:r w:rsidR="000B2ED7">
        <w:t>.</w:t>
      </w:r>
      <w:r w:rsidR="00263727">
        <w:t>8</w:t>
      </w:r>
      <w:r>
        <w:t xml:space="preserve"> </w:t>
      </w:r>
      <w:r w:rsidR="00DF00BD">
        <w:t>Some</w:t>
      </w:r>
      <w:r w:rsidR="00CF5989">
        <w:t xml:space="preserve"> R</w:t>
      </w:r>
      <w:r w:rsidR="000B2ED7">
        <w:t>eason</w:t>
      </w:r>
      <w:r w:rsidR="00DF00BD">
        <w:t>s</w:t>
      </w:r>
      <w:r w:rsidR="000B2ED7">
        <w:t xml:space="preserve"> for Trade and Why Trade Between Countries Occur?</w:t>
      </w:r>
      <w:bookmarkEnd w:id="95"/>
    </w:p>
    <w:p w:rsidR="000B2ED7" w:rsidRDefault="000B2ED7" w:rsidP="009C4E86">
      <w:pPr>
        <w:spacing w:before="120" w:after="120" w:line="360" w:lineRule="auto"/>
        <w:jc w:val="both"/>
      </w:pPr>
      <w:r>
        <w:t xml:space="preserve">Reason One: </w:t>
      </w:r>
      <w:r w:rsidR="008847DD">
        <w:t>Differences in Resource Endowments</w:t>
      </w:r>
    </w:p>
    <w:p w:rsidR="00C36CCD" w:rsidRDefault="00162D8B" w:rsidP="00972FA9">
      <w:pPr>
        <w:spacing w:line="360" w:lineRule="auto"/>
        <w:jc w:val="both"/>
        <w:rPr>
          <w:b w:val="0"/>
        </w:rPr>
      </w:pPr>
      <w:r>
        <w:rPr>
          <w:b w:val="0"/>
        </w:rPr>
        <w:t>When the countries have different endowments of natural resources, the advantageous trade can occur between countries,</w:t>
      </w:r>
      <w:r w:rsidR="008847DD">
        <w:rPr>
          <w:b w:val="0"/>
        </w:rPr>
        <w:t xml:space="preserve"> The skill and abilities of a country's workforce measure by resource endowments, the natural resources available within (infrastructure, </w:t>
      </w:r>
      <w:r w:rsidR="00B05396">
        <w:rPr>
          <w:b w:val="0"/>
        </w:rPr>
        <w:t>machinery</w:t>
      </w:r>
      <w:r w:rsidR="008847DD">
        <w:rPr>
          <w:b w:val="0"/>
        </w:rPr>
        <w:t>, communi</w:t>
      </w:r>
      <w:r w:rsidR="00B05396">
        <w:rPr>
          <w:b w:val="0"/>
        </w:rPr>
        <w:t>cation systems, minerals</w:t>
      </w:r>
      <w:r w:rsidR="00083A16">
        <w:rPr>
          <w:b w:val="0"/>
        </w:rPr>
        <w:t>,</w:t>
      </w:r>
      <w:r w:rsidR="00B05396">
        <w:rPr>
          <w:b w:val="0"/>
        </w:rPr>
        <w:t xml:space="preserve"> and farm</w:t>
      </w:r>
      <w:r w:rsidR="008847DD">
        <w:rPr>
          <w:b w:val="0"/>
        </w:rPr>
        <w:t>land)</w:t>
      </w:r>
      <w:r w:rsidR="00B94C43">
        <w:rPr>
          <w:b w:val="0"/>
        </w:rPr>
        <w:t xml:space="preserve">. </w:t>
      </w:r>
      <w:r w:rsidR="00B94C43" w:rsidRPr="00770173">
        <w:rPr>
          <w:b w:val="0"/>
        </w:rPr>
        <w:t>( Suranovic, 2012)</w:t>
      </w:r>
      <w:r w:rsidR="00B94C43">
        <w:rPr>
          <w:b w:val="0"/>
        </w:rPr>
        <w:t xml:space="preserve">. </w:t>
      </w:r>
      <w:r w:rsidR="008847DD">
        <w:rPr>
          <w:b w:val="0"/>
        </w:rPr>
        <w:t xml:space="preserve"> </w:t>
      </w:r>
    </w:p>
    <w:p w:rsidR="008847DD" w:rsidRDefault="00C36CCD" w:rsidP="00C66889">
      <w:pPr>
        <w:spacing w:before="120" w:after="120" w:line="360" w:lineRule="auto"/>
        <w:jc w:val="both"/>
      </w:pPr>
      <w:r w:rsidRPr="00C36CCD">
        <w:t>Reason Two: Differences in Technology</w:t>
      </w:r>
      <w:r w:rsidR="008847DD" w:rsidRPr="00C36CCD">
        <w:t xml:space="preserve"> </w:t>
      </w:r>
    </w:p>
    <w:p w:rsidR="00C36CCD" w:rsidRDefault="009B4DEF" w:rsidP="003C7825">
      <w:pPr>
        <w:spacing w:line="360" w:lineRule="auto"/>
        <w:jc w:val="both"/>
        <w:rPr>
          <w:b w:val="0"/>
        </w:rPr>
      </w:pPr>
      <w:r>
        <w:rPr>
          <w:b w:val="0"/>
        </w:rPr>
        <w:t xml:space="preserve">The </w:t>
      </w:r>
      <w:r w:rsidR="00C36CCD" w:rsidRPr="00C36CCD">
        <w:rPr>
          <w:b w:val="0"/>
        </w:rPr>
        <w:t>technological</w:t>
      </w:r>
      <w:r w:rsidR="00C36CCD">
        <w:t xml:space="preserve"> </w:t>
      </w:r>
      <w:r w:rsidR="00C36CCD" w:rsidRPr="00C36CCD">
        <w:rPr>
          <w:b w:val="0"/>
        </w:rPr>
        <w:t>ab</w:t>
      </w:r>
      <w:r w:rsidR="007F213E">
        <w:rPr>
          <w:b w:val="0"/>
        </w:rPr>
        <w:t xml:space="preserve">ilities </w:t>
      </w:r>
      <w:r>
        <w:rPr>
          <w:b w:val="0"/>
        </w:rPr>
        <w:t xml:space="preserve">differ between countries </w:t>
      </w:r>
      <w:r w:rsidR="00083A16">
        <w:rPr>
          <w:b w:val="0"/>
        </w:rPr>
        <w:t>to produce goods and</w:t>
      </w:r>
      <w:r w:rsidR="00CA4997">
        <w:rPr>
          <w:b w:val="0"/>
        </w:rPr>
        <w:t xml:space="preserve"> services by </w:t>
      </w:r>
      <w:r>
        <w:rPr>
          <w:b w:val="0"/>
        </w:rPr>
        <w:t>comparative advantage</w:t>
      </w:r>
      <w:r w:rsidR="00CA4997">
        <w:rPr>
          <w:b w:val="0"/>
        </w:rPr>
        <w:t xml:space="preserve">, the techniques </w:t>
      </w:r>
      <w:r w:rsidR="007F213E">
        <w:rPr>
          <w:b w:val="0"/>
        </w:rPr>
        <w:t xml:space="preserve">process </w:t>
      </w:r>
      <w:r w:rsidR="00CA4997">
        <w:rPr>
          <w:b w:val="0"/>
        </w:rPr>
        <w:t>used to turn resources such as capital, labor</w:t>
      </w:r>
      <w:r w:rsidR="00083A16">
        <w:rPr>
          <w:b w:val="0"/>
        </w:rPr>
        <w:t>, and land in</w:t>
      </w:r>
      <w:r w:rsidR="00CA4997">
        <w:rPr>
          <w:b w:val="0"/>
        </w:rPr>
        <w:t>to output goods and services by technology.</w:t>
      </w:r>
      <w:r w:rsidR="00B94C43">
        <w:rPr>
          <w:b w:val="0"/>
        </w:rPr>
        <w:t xml:space="preserve"> </w:t>
      </w:r>
      <w:r w:rsidR="00B94C43" w:rsidRPr="00770173">
        <w:rPr>
          <w:b w:val="0"/>
        </w:rPr>
        <w:t>( Suranovic, 2012)</w:t>
      </w:r>
      <w:r w:rsidR="00B94C43">
        <w:rPr>
          <w:b w:val="0"/>
        </w:rPr>
        <w:t xml:space="preserve">. </w:t>
      </w:r>
    </w:p>
    <w:p w:rsidR="007F213E" w:rsidRDefault="00CA4997" w:rsidP="009C4E86">
      <w:pPr>
        <w:spacing w:before="120" w:after="120" w:line="360" w:lineRule="auto"/>
        <w:jc w:val="both"/>
      </w:pPr>
      <w:r>
        <w:t>Reason Three: Existence of Economies of Scale in Production</w:t>
      </w:r>
    </w:p>
    <w:p w:rsidR="004C3A86" w:rsidRDefault="00CA4997" w:rsidP="00972FA9">
      <w:pPr>
        <w:spacing w:line="360" w:lineRule="auto"/>
        <w:jc w:val="both"/>
        <w:rPr>
          <w:b w:val="0"/>
        </w:rPr>
      </w:pPr>
      <w:r>
        <w:t xml:space="preserve"> </w:t>
      </w:r>
      <w:r w:rsidR="00735878">
        <w:rPr>
          <w:b w:val="0"/>
        </w:rPr>
        <w:t xml:space="preserve">The </w:t>
      </w:r>
      <w:r w:rsidR="00735878" w:rsidRPr="00615D02">
        <w:rPr>
          <w:b w:val="0"/>
        </w:rPr>
        <w:t>advantageous trade</w:t>
      </w:r>
      <w:r w:rsidR="00735878">
        <w:rPr>
          <w:b w:val="0"/>
        </w:rPr>
        <w:t xml:space="preserve"> happen</w:t>
      </w:r>
      <w:r w:rsidR="00460A89">
        <w:rPr>
          <w:b w:val="0"/>
        </w:rPr>
        <w:t>s</w:t>
      </w:r>
      <w:r w:rsidR="00735878">
        <w:rPr>
          <w:b w:val="0"/>
        </w:rPr>
        <w:t xml:space="preserve"> between countries, needs to</w:t>
      </w:r>
      <w:r w:rsidR="00735878" w:rsidRPr="00615D02">
        <w:rPr>
          <w:b w:val="0"/>
        </w:rPr>
        <w:t xml:space="preserve"> economies of scale in production.</w:t>
      </w:r>
      <w:r w:rsidR="00853C24">
        <w:t xml:space="preserve"> </w:t>
      </w:r>
      <w:r w:rsidR="00853C24">
        <w:rPr>
          <w:b w:val="0"/>
        </w:rPr>
        <w:t xml:space="preserve">Economies of scale also known </w:t>
      </w:r>
      <w:r w:rsidR="00615D02">
        <w:rPr>
          <w:b w:val="0"/>
        </w:rPr>
        <w:t xml:space="preserve">"increasing returns to scale" which </w:t>
      </w:r>
      <w:r w:rsidR="00460A89">
        <w:rPr>
          <w:b w:val="0"/>
        </w:rPr>
        <w:t>decreasing</w:t>
      </w:r>
      <w:r w:rsidR="00853C24">
        <w:rPr>
          <w:b w:val="0"/>
        </w:rPr>
        <w:t xml:space="preserve"> the</w:t>
      </w:r>
      <w:r w:rsidR="00460A89">
        <w:rPr>
          <w:b w:val="0"/>
        </w:rPr>
        <w:t xml:space="preserve"> cost of </w:t>
      </w:r>
      <w:r w:rsidR="00615D02">
        <w:rPr>
          <w:b w:val="0"/>
        </w:rPr>
        <w:t xml:space="preserve">production </w:t>
      </w:r>
      <w:r w:rsidR="00460A89">
        <w:rPr>
          <w:b w:val="0"/>
        </w:rPr>
        <w:t>and increasing the scale of production</w:t>
      </w:r>
      <w:r w:rsidR="00615D02">
        <w:rPr>
          <w:b w:val="0"/>
        </w:rPr>
        <w:t>.</w:t>
      </w:r>
      <w:r w:rsidR="00B94C43" w:rsidRPr="00B94C43">
        <w:rPr>
          <w:b w:val="0"/>
        </w:rPr>
        <w:t xml:space="preserve"> </w:t>
      </w:r>
      <w:r w:rsidR="00B94C43" w:rsidRPr="00770173">
        <w:rPr>
          <w:b w:val="0"/>
        </w:rPr>
        <w:t>( Suranovic, 2012)</w:t>
      </w:r>
      <w:r w:rsidR="00B94C43">
        <w:rPr>
          <w:b w:val="0"/>
        </w:rPr>
        <w:t xml:space="preserve">. </w:t>
      </w:r>
    </w:p>
    <w:p w:rsidR="00472763" w:rsidRDefault="00472763" w:rsidP="00972FA9">
      <w:pPr>
        <w:spacing w:line="360" w:lineRule="auto"/>
        <w:jc w:val="both"/>
        <w:rPr>
          <w:b w:val="0"/>
        </w:rPr>
      </w:pPr>
    </w:p>
    <w:p w:rsidR="00472763" w:rsidRDefault="00472763" w:rsidP="00972FA9">
      <w:pPr>
        <w:spacing w:line="360" w:lineRule="auto"/>
        <w:jc w:val="both"/>
        <w:rPr>
          <w:b w:val="0"/>
        </w:rPr>
      </w:pPr>
    </w:p>
    <w:p w:rsidR="00472763" w:rsidRPr="002D0D9E" w:rsidRDefault="00472763" w:rsidP="00972FA9">
      <w:pPr>
        <w:spacing w:line="360" w:lineRule="auto"/>
        <w:jc w:val="both"/>
        <w:rPr>
          <w:b w:val="0"/>
        </w:rPr>
      </w:pPr>
    </w:p>
    <w:p w:rsidR="00FC0AFA" w:rsidRDefault="00FC0AFA" w:rsidP="009C4E86">
      <w:pPr>
        <w:spacing w:before="120" w:after="120" w:line="360" w:lineRule="auto"/>
        <w:jc w:val="both"/>
      </w:pPr>
      <w:r w:rsidRPr="00FC0AFA">
        <w:lastRenderedPageBreak/>
        <w:t>Reason four</w:t>
      </w:r>
      <w:r>
        <w:t xml:space="preserve">: Differences in Demand </w:t>
      </w:r>
    </w:p>
    <w:p w:rsidR="002A2E54" w:rsidRDefault="003A5857" w:rsidP="00972FA9">
      <w:pPr>
        <w:spacing w:line="360" w:lineRule="auto"/>
        <w:jc w:val="both"/>
        <w:rPr>
          <w:b w:val="0"/>
        </w:rPr>
      </w:pPr>
      <w:r>
        <w:rPr>
          <w:b w:val="0"/>
        </w:rPr>
        <w:t>T</w:t>
      </w:r>
      <w:r w:rsidR="00292955">
        <w:rPr>
          <w:b w:val="0"/>
        </w:rPr>
        <w:t>he demand for</w:t>
      </w:r>
      <w:r w:rsidR="00A3204F">
        <w:rPr>
          <w:b w:val="0"/>
        </w:rPr>
        <w:t xml:space="preserve"> goods and services differ between c</w:t>
      </w:r>
      <w:r>
        <w:rPr>
          <w:b w:val="0"/>
        </w:rPr>
        <w:t xml:space="preserve">ountries and </w:t>
      </w:r>
      <w:r w:rsidR="00A3204F">
        <w:rPr>
          <w:b w:val="0"/>
        </w:rPr>
        <w:t xml:space="preserve">the </w:t>
      </w:r>
      <w:r>
        <w:rPr>
          <w:b w:val="0"/>
        </w:rPr>
        <w:t xml:space="preserve">role of </w:t>
      </w:r>
      <w:r w:rsidR="00A3204F">
        <w:rPr>
          <w:b w:val="0"/>
        </w:rPr>
        <w:t>comparative advantage in trade</w:t>
      </w:r>
      <w:r>
        <w:rPr>
          <w:b w:val="0"/>
        </w:rPr>
        <w:t xml:space="preserve"> important</w:t>
      </w:r>
      <w:r w:rsidR="00A3204F">
        <w:rPr>
          <w:b w:val="0"/>
        </w:rPr>
        <w:t xml:space="preserve"> to producing goods and services and exporting to </w:t>
      </w:r>
      <w:r>
        <w:rPr>
          <w:b w:val="0"/>
        </w:rPr>
        <w:t>different countries in the world,</w:t>
      </w:r>
      <w:r w:rsidR="00A3204F">
        <w:rPr>
          <w:b w:val="0"/>
        </w:rPr>
        <w:t xml:space="preserve"> </w:t>
      </w:r>
      <w:r w:rsidR="00B65CE5">
        <w:rPr>
          <w:b w:val="0"/>
        </w:rPr>
        <w:t>the individual</w:t>
      </w:r>
      <w:r w:rsidR="00292955">
        <w:rPr>
          <w:b w:val="0"/>
        </w:rPr>
        <w:t>'</w:t>
      </w:r>
      <w:r w:rsidR="00B65CE5">
        <w:rPr>
          <w:b w:val="0"/>
        </w:rPr>
        <w:t xml:space="preserve">s demands and </w:t>
      </w:r>
      <w:r>
        <w:rPr>
          <w:b w:val="0"/>
        </w:rPr>
        <w:t xml:space="preserve">them </w:t>
      </w:r>
      <w:r w:rsidR="00B65CE5">
        <w:rPr>
          <w:b w:val="0"/>
        </w:rPr>
        <w:t>preferences differ on different products in different countries</w:t>
      </w:r>
      <w:r>
        <w:rPr>
          <w:b w:val="0"/>
        </w:rPr>
        <w:t>.</w:t>
      </w:r>
      <w:r w:rsidR="00B65CE5">
        <w:rPr>
          <w:b w:val="0"/>
        </w:rPr>
        <w:t xml:space="preserve"> </w:t>
      </w:r>
      <w:r w:rsidR="00FC0AFA">
        <w:rPr>
          <w:b w:val="0"/>
        </w:rPr>
        <w:t>for example, Canadian</w:t>
      </w:r>
      <w:r w:rsidR="00B65CE5">
        <w:rPr>
          <w:b w:val="0"/>
        </w:rPr>
        <w:t>'</w:t>
      </w:r>
      <w:r w:rsidR="00FC0AFA">
        <w:rPr>
          <w:b w:val="0"/>
        </w:rPr>
        <w:t xml:space="preserve">s demand </w:t>
      </w:r>
      <w:r w:rsidR="00B65CE5">
        <w:rPr>
          <w:b w:val="0"/>
        </w:rPr>
        <w:t>on</w:t>
      </w:r>
      <w:r w:rsidR="00FC0AFA">
        <w:rPr>
          <w:b w:val="0"/>
        </w:rPr>
        <w:t xml:space="preserve"> beer</w:t>
      </w:r>
      <w:r w:rsidR="00B65CE5">
        <w:rPr>
          <w:b w:val="0"/>
        </w:rPr>
        <w:t xml:space="preserve"> higher than Brazilian</w:t>
      </w:r>
      <w:r w:rsidR="00B55C25">
        <w:rPr>
          <w:b w:val="0"/>
        </w:rPr>
        <w:t xml:space="preserve">'s demand, </w:t>
      </w:r>
      <w:r w:rsidR="00FC0AFA">
        <w:rPr>
          <w:b w:val="0"/>
        </w:rPr>
        <w:t xml:space="preserve">and the Japanese </w:t>
      </w:r>
      <w:r w:rsidR="00B55C25">
        <w:rPr>
          <w:b w:val="0"/>
        </w:rPr>
        <w:t>like</w:t>
      </w:r>
      <w:r w:rsidR="00FC0AFA">
        <w:rPr>
          <w:b w:val="0"/>
        </w:rPr>
        <w:t xml:space="preserve"> fish </w:t>
      </w:r>
      <w:r w:rsidR="00B55C25">
        <w:rPr>
          <w:b w:val="0"/>
        </w:rPr>
        <w:t xml:space="preserve">more </w:t>
      </w:r>
      <w:r w:rsidR="00FC0AFA">
        <w:rPr>
          <w:b w:val="0"/>
        </w:rPr>
        <w:t xml:space="preserve">than Canadians or Americans would, </w:t>
      </w:r>
      <w:r w:rsidR="00DB03D8">
        <w:rPr>
          <w:b w:val="0"/>
        </w:rPr>
        <w:t xml:space="preserve">the Chinese demand </w:t>
      </w:r>
      <w:r w:rsidR="00292955">
        <w:rPr>
          <w:b w:val="0"/>
        </w:rPr>
        <w:t>higher on</w:t>
      </w:r>
      <w:r w:rsidR="00DB03D8">
        <w:rPr>
          <w:b w:val="0"/>
        </w:rPr>
        <w:t xml:space="preserve"> rice than Americans, even all faced the same prices.</w:t>
      </w:r>
      <w:r w:rsidR="00B94C43">
        <w:rPr>
          <w:b w:val="0"/>
        </w:rPr>
        <w:t xml:space="preserve"> </w:t>
      </w:r>
      <w:r w:rsidR="00B94C43" w:rsidRPr="00770173">
        <w:rPr>
          <w:b w:val="0"/>
        </w:rPr>
        <w:t>( Suranovic, 2012)</w:t>
      </w:r>
      <w:r w:rsidR="00B94C43">
        <w:rPr>
          <w:b w:val="0"/>
        </w:rPr>
        <w:t xml:space="preserve">. </w:t>
      </w:r>
    </w:p>
    <w:p w:rsidR="00C66889" w:rsidRDefault="00DB03D8" w:rsidP="009C4E86">
      <w:pPr>
        <w:spacing w:before="120" w:after="120" w:line="360" w:lineRule="auto"/>
        <w:jc w:val="both"/>
        <w:rPr>
          <w:b w:val="0"/>
        </w:rPr>
      </w:pPr>
      <w:r w:rsidRPr="00DB03D8">
        <w:t>Reason five: Existence of Government policies</w:t>
      </w:r>
    </w:p>
    <w:p w:rsidR="00472763" w:rsidRDefault="00DB03D8" w:rsidP="00472763">
      <w:pPr>
        <w:spacing w:after="120" w:line="360" w:lineRule="auto"/>
        <w:jc w:val="both"/>
        <w:rPr>
          <w:b w:val="0"/>
        </w:rPr>
      </w:pPr>
      <w:r>
        <w:rPr>
          <w:b w:val="0"/>
        </w:rPr>
        <w:t>The changes in government tax and subsidy programs</w:t>
      </w:r>
      <w:r w:rsidR="004550EE">
        <w:rPr>
          <w:b w:val="0"/>
        </w:rPr>
        <w:t xml:space="preserve"> by the government lead to</w:t>
      </w:r>
      <w:r>
        <w:rPr>
          <w:b w:val="0"/>
        </w:rPr>
        <w:t xml:space="preserve"> </w:t>
      </w:r>
      <w:r w:rsidR="004550EE">
        <w:rPr>
          <w:b w:val="0"/>
        </w:rPr>
        <w:t>changes</w:t>
      </w:r>
      <w:r>
        <w:rPr>
          <w:b w:val="0"/>
        </w:rPr>
        <w:t xml:space="preserve"> the prices charged for goods and services due to differences in government policies in different countries may advantage trade arise</w:t>
      </w:r>
      <w:r w:rsidR="00B41EDA" w:rsidRPr="00770173">
        <w:rPr>
          <w:b w:val="0"/>
        </w:rPr>
        <w:t>.( Suranovic, 2012)</w:t>
      </w:r>
      <w:r w:rsidR="00B41EDA">
        <w:rPr>
          <w:b w:val="0"/>
        </w:rPr>
        <w:t xml:space="preserve">. </w:t>
      </w: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472763" w:rsidRDefault="00472763" w:rsidP="00472763">
      <w:pPr>
        <w:spacing w:after="120" w:line="360" w:lineRule="auto"/>
        <w:jc w:val="both"/>
        <w:rPr>
          <w:b w:val="0"/>
        </w:rPr>
      </w:pPr>
    </w:p>
    <w:p w:rsidR="00A74499" w:rsidRPr="00472763" w:rsidRDefault="00A74499" w:rsidP="00622667">
      <w:pPr>
        <w:pStyle w:val="Heading1"/>
        <w:spacing w:before="120" w:after="120"/>
      </w:pPr>
      <w:bookmarkStart w:id="96" w:name="_Toc487609232"/>
      <w:r w:rsidRPr="00557362">
        <w:lastRenderedPageBreak/>
        <w:t>CHAPTER THREE</w:t>
      </w:r>
      <w:bookmarkEnd w:id="96"/>
    </w:p>
    <w:p w:rsidR="00A74499" w:rsidRPr="00557362" w:rsidRDefault="00A74499" w:rsidP="00C66889">
      <w:pPr>
        <w:pStyle w:val="Heading1"/>
        <w:spacing w:before="120" w:after="120" w:line="360" w:lineRule="auto"/>
      </w:pPr>
      <w:bookmarkStart w:id="97" w:name="_Toc487609233"/>
      <w:r w:rsidRPr="00557362">
        <w:t>TRADE DEVELOPMENTS IN THE U.S.A</w:t>
      </w:r>
      <w:bookmarkEnd w:id="97"/>
    </w:p>
    <w:p w:rsidR="00A74499" w:rsidRDefault="00D80144" w:rsidP="00C66889">
      <w:pPr>
        <w:pStyle w:val="Heading1"/>
        <w:tabs>
          <w:tab w:val="center" w:pos="4277"/>
        </w:tabs>
        <w:spacing w:before="120" w:after="120" w:line="360" w:lineRule="auto"/>
        <w:jc w:val="left"/>
      </w:pPr>
      <w:bookmarkStart w:id="98" w:name="_Toc487609234"/>
      <w:r>
        <w:t>3.1 Introduction</w:t>
      </w:r>
      <w:bookmarkEnd w:id="98"/>
      <w:r w:rsidR="007F43ED">
        <w:tab/>
      </w:r>
    </w:p>
    <w:p w:rsidR="00D50B75" w:rsidRDefault="00D50B75" w:rsidP="00174683">
      <w:pPr>
        <w:spacing w:line="360" w:lineRule="auto"/>
        <w:jc w:val="both"/>
        <w:rPr>
          <w:b w:val="0"/>
        </w:rPr>
      </w:pPr>
      <w:r w:rsidRPr="00D50B75">
        <w:rPr>
          <w:b w:val="0"/>
        </w:rPr>
        <w:t xml:space="preserve">This </w:t>
      </w:r>
      <w:r>
        <w:rPr>
          <w:b w:val="0"/>
        </w:rPr>
        <w:t xml:space="preserve">research </w:t>
      </w:r>
      <w:r w:rsidR="008F0009">
        <w:rPr>
          <w:b w:val="0"/>
        </w:rPr>
        <w:t>paper is a review</w:t>
      </w:r>
      <w:r>
        <w:rPr>
          <w:b w:val="0"/>
        </w:rPr>
        <w:t xml:space="preserve"> of the history of the trade in the U.S. during 1975-2015, and discuss the economic theory of the trade development in the United States of America. We have used some tools affects on </w:t>
      </w:r>
      <w:r w:rsidR="008F0009">
        <w:rPr>
          <w:b w:val="0"/>
        </w:rPr>
        <w:t xml:space="preserve">the </w:t>
      </w:r>
      <w:r>
        <w:rPr>
          <w:b w:val="0"/>
        </w:rPr>
        <w:t>trade inde</w:t>
      </w:r>
      <w:r w:rsidR="00CA20FF">
        <w:rPr>
          <w:b w:val="0"/>
        </w:rPr>
        <w:t>pendently such as exchange rate</w:t>
      </w:r>
      <w:r>
        <w:rPr>
          <w:b w:val="0"/>
        </w:rPr>
        <w:t xml:space="preserve">, </w:t>
      </w:r>
      <w:r w:rsidR="00174683">
        <w:rPr>
          <w:b w:val="0"/>
        </w:rPr>
        <w:t>consumer price index, oil price, export, import, and some political factors.</w:t>
      </w:r>
      <w:r>
        <w:rPr>
          <w:b w:val="0"/>
        </w:rPr>
        <w:t xml:space="preserve"> </w:t>
      </w:r>
      <w:r w:rsidR="00CA20FF">
        <w:rPr>
          <w:b w:val="0"/>
        </w:rPr>
        <w:t xml:space="preserve">The devaluation of the dollar in the 1971 and 1973 attempts to keep away the accumulation disequilibrium the years of "Bretton </w:t>
      </w:r>
      <w:r w:rsidR="008F0009">
        <w:rPr>
          <w:b w:val="0"/>
        </w:rPr>
        <w:t>W</w:t>
      </w:r>
      <w:r w:rsidR="00CA20FF">
        <w:rPr>
          <w:b w:val="0"/>
        </w:rPr>
        <w:t>oods" also the shrinkage in the 1970s led to the US monetary expansi</w:t>
      </w:r>
      <w:r w:rsidR="008F0009">
        <w:rPr>
          <w:b w:val="0"/>
        </w:rPr>
        <w:t>on, that is relations with the C</w:t>
      </w:r>
      <w:r w:rsidR="00CA20FF">
        <w:rPr>
          <w:b w:val="0"/>
        </w:rPr>
        <w:t>arter administration. The devaluation began again in 1977-19</w:t>
      </w:r>
      <w:r w:rsidR="00377E18">
        <w:rPr>
          <w:b w:val="0"/>
        </w:rPr>
        <w:t>78, with a new shape in the treasury</w:t>
      </w:r>
      <w:r w:rsidR="00CA20FF">
        <w:rPr>
          <w:b w:val="0"/>
        </w:rPr>
        <w:t xml:space="preserve"> secretary </w:t>
      </w:r>
      <w:r w:rsidR="00377E18">
        <w:rPr>
          <w:b w:val="0"/>
        </w:rPr>
        <w:t>"Micha</w:t>
      </w:r>
      <w:r w:rsidR="008F0009">
        <w:rPr>
          <w:b w:val="0"/>
        </w:rPr>
        <w:t>el Blumenthal" this fluctuation</w:t>
      </w:r>
      <w:r w:rsidR="00377E18">
        <w:rPr>
          <w:b w:val="0"/>
        </w:rPr>
        <w:t xml:space="preserve"> in the dollar began with the monetary tightening by </w:t>
      </w:r>
      <w:r w:rsidR="008F0009">
        <w:rPr>
          <w:b w:val="0"/>
        </w:rPr>
        <w:t xml:space="preserve">the </w:t>
      </w:r>
      <w:r w:rsidR="00377E18">
        <w:rPr>
          <w:b w:val="0"/>
        </w:rPr>
        <w:t xml:space="preserve">federal reserve. </w:t>
      </w:r>
      <w:r w:rsidR="00247D48">
        <w:rPr>
          <w:b w:val="0"/>
        </w:rPr>
        <w:t xml:space="preserve">"Chairman Paul Volker" declared to combat inflation in </w:t>
      </w:r>
      <w:r w:rsidR="008F0009">
        <w:rPr>
          <w:b w:val="0"/>
        </w:rPr>
        <w:t xml:space="preserve">the </w:t>
      </w:r>
      <w:r w:rsidR="00247D48">
        <w:rPr>
          <w:b w:val="0"/>
        </w:rPr>
        <w:t xml:space="preserve">1970s by increasing interest rate </w:t>
      </w:r>
      <w:r w:rsidR="003B20A5">
        <w:rPr>
          <w:b w:val="0"/>
        </w:rPr>
        <w:t>to reducing infl</w:t>
      </w:r>
      <w:r w:rsidR="008F0009">
        <w:rPr>
          <w:b w:val="0"/>
        </w:rPr>
        <w:t>ation and motivated to return</w:t>
      </w:r>
      <w:r w:rsidR="003B20A5">
        <w:rPr>
          <w:b w:val="0"/>
        </w:rPr>
        <w:t xml:space="preserve"> the dollar to international respectability for several years.</w:t>
      </w:r>
    </w:p>
    <w:p w:rsidR="00C66889" w:rsidRDefault="003B20A5" w:rsidP="00C66889">
      <w:pPr>
        <w:spacing w:line="360" w:lineRule="auto"/>
        <w:jc w:val="both"/>
        <w:rPr>
          <w:b w:val="0"/>
        </w:rPr>
      </w:pPr>
      <w:r>
        <w:rPr>
          <w:b w:val="0"/>
        </w:rPr>
        <w:t>In 1980-1982 an appreciation happened in the US dollar by 28% in real terms</w:t>
      </w:r>
      <w:r w:rsidR="009A319E">
        <w:rPr>
          <w:b w:val="0"/>
        </w:rPr>
        <w:t xml:space="preserve"> and 29% in nominal te</w:t>
      </w:r>
      <w:r w:rsidR="008F0009">
        <w:rPr>
          <w:b w:val="0"/>
        </w:rPr>
        <w:t>rm. The recession of 1980-1982 a</w:t>
      </w:r>
      <w:r w:rsidR="009A319E">
        <w:rPr>
          <w:b w:val="0"/>
        </w:rPr>
        <w:t>ffected of the monetary contraction policy in the rise of the dollar. In the 1982-1984 the dollar appreciated by 14 percent in the real term, and 17 percent in the nominal term. In the Reagan administration in the 1970s budget deficit increased from 2 percent of GNP to 5 percent in the 1980s.</w:t>
      </w:r>
      <w:r w:rsidR="00A74499" w:rsidRPr="00770173">
        <w:rPr>
          <w:b w:val="0"/>
        </w:rPr>
        <w:t xml:space="preserve"> (</w:t>
      </w:r>
      <w:r w:rsidR="00B41EDA">
        <w:rPr>
          <w:b w:val="0"/>
        </w:rPr>
        <w:t xml:space="preserve">Feldstein et al., </w:t>
      </w:r>
      <w:r w:rsidR="00A74499" w:rsidRPr="00770173">
        <w:rPr>
          <w:b w:val="0"/>
        </w:rPr>
        <w:t>1994)</w:t>
      </w:r>
      <w:r w:rsidR="00B94C43">
        <w:rPr>
          <w:b w:val="0"/>
        </w:rPr>
        <w:t>.</w:t>
      </w:r>
      <w:bookmarkStart w:id="99" w:name="_Toc482218135"/>
    </w:p>
    <w:p w:rsidR="00713B19" w:rsidRPr="00C66889" w:rsidRDefault="00713B19" w:rsidP="0018041D">
      <w:pPr>
        <w:pStyle w:val="Heading1"/>
        <w:spacing w:before="120" w:after="120"/>
        <w:jc w:val="left"/>
      </w:pPr>
      <w:bookmarkStart w:id="100" w:name="_Toc487609235"/>
      <w:r w:rsidRPr="00225B40">
        <w:t>3.</w:t>
      </w:r>
      <w:r>
        <w:t>2</w:t>
      </w:r>
      <w:r w:rsidRPr="00225B40">
        <w:t xml:space="preserve"> Government Spending and Budget Deficits</w:t>
      </w:r>
      <w:bookmarkEnd w:id="100"/>
    </w:p>
    <w:p w:rsidR="00713B19" w:rsidRDefault="00713B19" w:rsidP="00713B19">
      <w:pPr>
        <w:spacing w:line="360" w:lineRule="auto"/>
        <w:jc w:val="both"/>
        <w:rPr>
          <w:b w:val="0"/>
        </w:rPr>
      </w:pPr>
      <w:r w:rsidRPr="00AC43A3">
        <w:rPr>
          <w:b w:val="0"/>
        </w:rPr>
        <w:t xml:space="preserve">The </w:t>
      </w:r>
      <w:r>
        <w:rPr>
          <w:b w:val="0"/>
        </w:rPr>
        <w:t>role of economic occurred in shaping the changes in the componen</w:t>
      </w:r>
      <w:r w:rsidR="003D5389">
        <w:rPr>
          <w:b w:val="0"/>
        </w:rPr>
        <w:t>ts of the government spending. W</w:t>
      </w:r>
      <w:r>
        <w:rPr>
          <w:b w:val="0"/>
        </w:rPr>
        <w:t>e look at two aspects of budget policy, that were important during the decade in the United States. First, the reform in the social security. Second, reform in the Medicare and the tax treatment of health insurance. Then discuss the budget deficit itself and why it remains unsolved. The budget deficit and surplus are primary problems during decades, the budget deficit remains the significant negative legacy.</w:t>
      </w:r>
    </w:p>
    <w:p w:rsidR="00713B19" w:rsidRPr="000F6756" w:rsidRDefault="00713B19" w:rsidP="00713B19">
      <w:pPr>
        <w:spacing w:line="360" w:lineRule="auto"/>
        <w:jc w:val="both"/>
        <w:rPr>
          <w:b w:val="0"/>
        </w:rPr>
      </w:pPr>
      <w:r>
        <w:rPr>
          <w:b w:val="0"/>
        </w:rPr>
        <w:lastRenderedPageBreak/>
        <w:t xml:space="preserve"> The President Ronald Reagan reduced taxes and non-defense spending in 1980, the tax cuts were much greater than expected by Ronald administration, and the spending non-defense cuts </w:t>
      </w:r>
      <w:r w:rsidR="00F25534">
        <w:rPr>
          <w:b w:val="0"/>
        </w:rPr>
        <w:t>were</w:t>
      </w:r>
      <w:r>
        <w:rPr>
          <w:b w:val="0"/>
        </w:rPr>
        <w:t xml:space="preserve"> much less than the Ronald and his advisers expected. The result of these process was an enormous budget deficit. The failure to correct the budget deficit reflects a complex mix factors such as political factors, personal factors, and economic factors.</w:t>
      </w:r>
      <w:r w:rsidR="00B41EDA">
        <w:rPr>
          <w:b w:val="0"/>
        </w:rPr>
        <w:t xml:space="preserve"> (Feldstein</w:t>
      </w:r>
      <w:r>
        <w:rPr>
          <w:b w:val="0"/>
        </w:rPr>
        <w:t xml:space="preserve"> </w:t>
      </w:r>
      <w:r w:rsidR="00B41EDA">
        <w:rPr>
          <w:b w:val="0"/>
        </w:rPr>
        <w:t>et al.,</w:t>
      </w:r>
      <w:r w:rsidRPr="001D4FB1">
        <w:rPr>
          <w:b w:val="0"/>
        </w:rPr>
        <w:t>1994)</w:t>
      </w:r>
      <w:r w:rsidR="00B94C43">
        <w:rPr>
          <w:b w:val="0"/>
        </w:rPr>
        <w:t>.</w:t>
      </w:r>
    </w:p>
    <w:p w:rsidR="00713B19" w:rsidRPr="007B0F4B" w:rsidRDefault="00713B19" w:rsidP="00C66889">
      <w:pPr>
        <w:pStyle w:val="Heading2"/>
        <w:spacing w:before="120" w:after="120"/>
        <w:jc w:val="left"/>
      </w:pPr>
      <w:bookmarkStart w:id="101" w:name="_Toc487609236"/>
      <w:r w:rsidRPr="007B0F4B">
        <w:t>3.3 The Changing Structure of Government Spending</w:t>
      </w:r>
      <w:bookmarkEnd w:id="101"/>
    </w:p>
    <w:p w:rsidR="00713B19" w:rsidRDefault="00713B19" w:rsidP="00713B19">
      <w:pPr>
        <w:spacing w:line="360" w:lineRule="auto"/>
        <w:jc w:val="both"/>
        <w:rPr>
          <w:b w:val="0"/>
        </w:rPr>
      </w:pPr>
      <w:r w:rsidRPr="00CB100B">
        <w:rPr>
          <w:b w:val="0"/>
        </w:rPr>
        <w:t>During the 1960-1970s the US stru</w:t>
      </w:r>
      <w:r>
        <w:rPr>
          <w:b w:val="0"/>
        </w:rPr>
        <w:t>cture of the federal government spending changed dramatically, the defense spending fell faster, while non</w:t>
      </w:r>
      <w:r w:rsidR="000747D7">
        <w:rPr>
          <w:b w:val="0"/>
        </w:rPr>
        <w:t xml:space="preserve">-defense spending rose rapidly, </w:t>
      </w:r>
      <w:r>
        <w:rPr>
          <w:b w:val="0"/>
        </w:rPr>
        <w:t xml:space="preserve">these trends reversed in the 1980s. </w:t>
      </w:r>
    </w:p>
    <w:p w:rsidR="00713B19" w:rsidRDefault="00713B19" w:rsidP="00713B19">
      <w:pPr>
        <w:spacing w:line="360" w:lineRule="auto"/>
        <w:jc w:val="both"/>
        <w:rPr>
          <w:b w:val="0"/>
        </w:rPr>
      </w:pPr>
      <w:r>
        <w:rPr>
          <w:b w:val="0"/>
        </w:rPr>
        <w:t xml:space="preserve">In 1962, defense spending with other international programs fell from 10.5 percent of the gross domestic product. In the 1980s, increased the military spending to 5.6 percent by Vietnam war. </w:t>
      </w:r>
      <w:r w:rsidR="00F25534">
        <w:rPr>
          <w:b w:val="0"/>
        </w:rPr>
        <w:t xml:space="preserve">In </w:t>
      </w:r>
      <w:r>
        <w:rPr>
          <w:b w:val="0"/>
        </w:rPr>
        <w:t>1986, a substantial investment in the defense equipment happened were raised the defense share of Gross Domestic Product to 6.9 percent, in late 1990 declined again to 5.8 percent.</w:t>
      </w:r>
    </w:p>
    <w:p w:rsidR="00713B19" w:rsidRDefault="00713B19" w:rsidP="00713B19">
      <w:pPr>
        <w:spacing w:line="360" w:lineRule="auto"/>
        <w:jc w:val="both"/>
        <w:rPr>
          <w:b w:val="0"/>
        </w:rPr>
      </w:pPr>
      <w:r>
        <w:rPr>
          <w:b w:val="0"/>
        </w:rPr>
        <w:t>Outlays increased rapidly more than doubled in 1962 as a share of Gross Domestic Product from 3.0 percent to 6.9 percent in 1980, outlays included retirement, disability programs and social security and Medicare programs for the aged.</w:t>
      </w:r>
    </w:p>
    <w:p w:rsidR="00713B19" w:rsidRPr="001D4FB1" w:rsidRDefault="00713B19" w:rsidP="00713B19">
      <w:pPr>
        <w:spacing w:line="360" w:lineRule="auto"/>
        <w:jc w:val="both"/>
        <w:rPr>
          <w:b w:val="0"/>
        </w:rPr>
      </w:pPr>
      <w:r>
        <w:rPr>
          <w:b w:val="0"/>
        </w:rPr>
        <w:t xml:space="preserve">During the first two years of the Reagan administration, growth occurred rapidly to 7.8 percent as a share of GDP, then declined to 7.6 percent as a share </w:t>
      </w:r>
      <w:r w:rsidR="00F25534">
        <w:rPr>
          <w:b w:val="0"/>
        </w:rPr>
        <w:t xml:space="preserve">of Gross Domestic Product in </w:t>
      </w:r>
      <w:r>
        <w:rPr>
          <w:b w:val="0"/>
        </w:rPr>
        <w:t xml:space="preserve">1982, it was very fast real growth GDP. </w:t>
      </w:r>
      <w:r w:rsidRPr="001D4FB1">
        <w:rPr>
          <w:b w:val="0"/>
        </w:rPr>
        <w:t>(</w:t>
      </w:r>
      <w:r>
        <w:rPr>
          <w:b w:val="0"/>
        </w:rPr>
        <w:t>Feldstein</w:t>
      </w:r>
      <w:r w:rsidR="00B41EDA">
        <w:rPr>
          <w:b w:val="0"/>
        </w:rPr>
        <w:t xml:space="preserve"> et al,</w:t>
      </w:r>
      <w:r>
        <w:rPr>
          <w:b w:val="0"/>
        </w:rPr>
        <w:t xml:space="preserve"> </w:t>
      </w:r>
      <w:r w:rsidRPr="001D4FB1">
        <w:rPr>
          <w:b w:val="0"/>
        </w:rPr>
        <w:t>1994)</w:t>
      </w:r>
      <w:r w:rsidR="00B94C43">
        <w:rPr>
          <w:b w:val="0"/>
        </w:rPr>
        <w:t>.</w:t>
      </w:r>
    </w:p>
    <w:p w:rsidR="00713B19" w:rsidRDefault="00713B19" w:rsidP="00C66889">
      <w:pPr>
        <w:pStyle w:val="Heading2"/>
        <w:spacing w:before="120" w:after="120"/>
        <w:jc w:val="left"/>
      </w:pPr>
      <w:bookmarkStart w:id="102" w:name="_Toc487609237"/>
      <w:r w:rsidRPr="00225B40">
        <w:t>3.</w:t>
      </w:r>
      <w:r>
        <w:t>4</w:t>
      </w:r>
      <w:r w:rsidRPr="00225B40">
        <w:t xml:space="preserve"> Do Dominant Players Exist?</w:t>
      </w:r>
      <w:bookmarkEnd w:id="102"/>
    </w:p>
    <w:p w:rsidR="00713B19" w:rsidRDefault="00713B19" w:rsidP="00713B19">
      <w:pPr>
        <w:tabs>
          <w:tab w:val="left" w:pos="1985"/>
        </w:tabs>
        <w:spacing w:line="360" w:lineRule="auto"/>
        <w:jc w:val="both"/>
        <w:rPr>
          <w:b w:val="0"/>
        </w:rPr>
      </w:pPr>
      <w:r w:rsidRPr="00BF79BF">
        <w:rPr>
          <w:b w:val="0"/>
        </w:rPr>
        <w:t>The four</w:t>
      </w:r>
      <w:r>
        <w:rPr>
          <w:b w:val="0"/>
        </w:rPr>
        <w:t xml:space="preserve"> </w:t>
      </w:r>
      <w:r w:rsidRPr="00BF79BF">
        <w:rPr>
          <w:b w:val="0"/>
        </w:rPr>
        <w:t xml:space="preserve">most major </w:t>
      </w:r>
      <w:r>
        <w:rPr>
          <w:b w:val="0"/>
        </w:rPr>
        <w:t>traded exchange rates in</w:t>
      </w:r>
      <w:r w:rsidR="00CD3E92">
        <w:rPr>
          <w:b w:val="0"/>
        </w:rPr>
        <w:t xml:space="preserve"> </w:t>
      </w:r>
      <w:r w:rsidR="00927EA6">
        <w:rPr>
          <w:b w:val="0"/>
        </w:rPr>
        <w:t xml:space="preserve">the </w:t>
      </w:r>
      <w:r w:rsidR="00CD3E92">
        <w:rPr>
          <w:b w:val="0"/>
        </w:rPr>
        <w:t>foreign exchange market in</w:t>
      </w:r>
      <w:r>
        <w:rPr>
          <w:b w:val="0"/>
        </w:rPr>
        <w:t xml:space="preserve"> the </w:t>
      </w:r>
      <w:r w:rsidR="00CD3E92">
        <w:rPr>
          <w:b w:val="0"/>
        </w:rPr>
        <w:t>United States of America</w:t>
      </w:r>
      <w:r>
        <w:rPr>
          <w:b w:val="0"/>
        </w:rPr>
        <w:t xml:space="preserve"> are </w:t>
      </w:r>
      <w:r w:rsidR="00CD3E92">
        <w:rPr>
          <w:b w:val="0"/>
        </w:rPr>
        <w:t xml:space="preserve">American dollar and </w:t>
      </w:r>
      <w:r w:rsidR="00927EA6">
        <w:rPr>
          <w:b w:val="0"/>
        </w:rPr>
        <w:t>Yen</w:t>
      </w:r>
      <w:r>
        <w:rPr>
          <w:b w:val="0"/>
        </w:rPr>
        <w:t xml:space="preserve"> </w:t>
      </w:r>
      <w:r w:rsidR="00CD3E92">
        <w:rPr>
          <w:b w:val="0"/>
        </w:rPr>
        <w:t xml:space="preserve">American dollar and pound sterling, </w:t>
      </w:r>
      <w:r>
        <w:rPr>
          <w:b w:val="0"/>
        </w:rPr>
        <w:t xml:space="preserve"> </w:t>
      </w:r>
      <w:r w:rsidR="00055F7A">
        <w:rPr>
          <w:b w:val="0"/>
        </w:rPr>
        <w:t xml:space="preserve">US </w:t>
      </w:r>
      <w:r w:rsidR="0062295D">
        <w:rPr>
          <w:b w:val="0"/>
        </w:rPr>
        <w:t>dollar and Deutsche Mark</w:t>
      </w:r>
      <w:r w:rsidR="00927EA6">
        <w:rPr>
          <w:b w:val="0"/>
        </w:rPr>
        <w:t xml:space="preserve"> </w:t>
      </w:r>
      <w:r>
        <w:rPr>
          <w:b w:val="0"/>
        </w:rPr>
        <w:t xml:space="preserve">and </w:t>
      </w:r>
      <w:r w:rsidR="0062295D">
        <w:rPr>
          <w:b w:val="0"/>
        </w:rPr>
        <w:t xml:space="preserve">US dollar with </w:t>
      </w:r>
      <w:r w:rsidR="00927EA6">
        <w:rPr>
          <w:b w:val="0"/>
        </w:rPr>
        <w:t xml:space="preserve">Swiss franc while </w:t>
      </w:r>
      <w:r>
        <w:rPr>
          <w:b w:val="0"/>
        </w:rPr>
        <w:t xml:space="preserve">the </w:t>
      </w:r>
      <w:r w:rsidR="00055F7A">
        <w:rPr>
          <w:b w:val="0"/>
        </w:rPr>
        <w:t xml:space="preserve">US </w:t>
      </w:r>
      <w:r w:rsidR="0062295D">
        <w:rPr>
          <w:b w:val="0"/>
        </w:rPr>
        <w:t xml:space="preserve">dollar and Deutsche Mark and </w:t>
      </w:r>
      <w:r w:rsidR="00055F7A">
        <w:rPr>
          <w:b w:val="0"/>
        </w:rPr>
        <w:t>US dollar with Yen</w:t>
      </w:r>
      <w:r>
        <w:rPr>
          <w:b w:val="0"/>
        </w:rPr>
        <w:t xml:space="preserve"> markets are dominated </w:t>
      </w:r>
      <w:r w:rsidR="0062295D">
        <w:rPr>
          <w:b w:val="0"/>
        </w:rPr>
        <w:t>international transactions</w:t>
      </w:r>
      <w:r w:rsidR="008A28C4">
        <w:rPr>
          <w:b w:val="0"/>
        </w:rPr>
        <w:t xml:space="preserve"> </w:t>
      </w:r>
      <w:r w:rsidR="00927EA6">
        <w:rPr>
          <w:b w:val="0"/>
        </w:rPr>
        <w:t xml:space="preserve">by nearly 25 percent and </w:t>
      </w:r>
      <w:r>
        <w:rPr>
          <w:b w:val="0"/>
        </w:rPr>
        <w:t xml:space="preserve">the American dollar and pound sterling are dominated markets </w:t>
      </w:r>
      <w:r w:rsidR="00927EA6">
        <w:rPr>
          <w:b w:val="0"/>
        </w:rPr>
        <w:t xml:space="preserve">by nearly 50 percent </w:t>
      </w:r>
      <w:r>
        <w:rPr>
          <w:b w:val="0"/>
        </w:rPr>
        <w:t xml:space="preserve">and the Swiss franc and US dollar are dominated </w:t>
      </w:r>
      <w:r w:rsidR="0062295D">
        <w:rPr>
          <w:b w:val="0"/>
        </w:rPr>
        <w:t>markets</w:t>
      </w:r>
      <w:r w:rsidR="00AF7AF6">
        <w:rPr>
          <w:b w:val="0"/>
        </w:rPr>
        <w:t xml:space="preserve"> by 60 percent t</w:t>
      </w:r>
      <w:r>
        <w:rPr>
          <w:b w:val="0"/>
        </w:rPr>
        <w:t>hese results related to the size of trading markets between these two countries.</w:t>
      </w:r>
    </w:p>
    <w:p w:rsidR="007B0F4B" w:rsidRDefault="00713B19" w:rsidP="00C66889">
      <w:pPr>
        <w:tabs>
          <w:tab w:val="left" w:pos="1985"/>
        </w:tabs>
        <w:spacing w:line="360" w:lineRule="auto"/>
        <w:jc w:val="both"/>
        <w:rPr>
          <w:b w:val="0"/>
        </w:rPr>
      </w:pPr>
      <w:r w:rsidRPr="001D4FB1">
        <w:rPr>
          <w:b w:val="0"/>
        </w:rPr>
        <w:lastRenderedPageBreak/>
        <w:t xml:space="preserve">the daily average turnover of </w:t>
      </w:r>
      <w:r>
        <w:rPr>
          <w:b w:val="0"/>
        </w:rPr>
        <w:t>American dollar and Deutsche Mark</w:t>
      </w:r>
      <w:r w:rsidRPr="001D4FB1">
        <w:rPr>
          <w:b w:val="0"/>
        </w:rPr>
        <w:t xml:space="preserve"> spot dealings in the New York market </w:t>
      </w:r>
      <w:r w:rsidR="00F25534">
        <w:rPr>
          <w:b w:val="0"/>
        </w:rPr>
        <w:t>were</w:t>
      </w:r>
      <w:r w:rsidRPr="001D4FB1">
        <w:rPr>
          <w:b w:val="0"/>
        </w:rPr>
        <w:t xml:space="preserve"> 43.8 billion</w:t>
      </w:r>
      <w:r>
        <w:rPr>
          <w:b w:val="0"/>
        </w:rPr>
        <w:t xml:space="preserve"> dollar</w:t>
      </w:r>
      <w:r w:rsidR="00F25534">
        <w:rPr>
          <w:b w:val="0"/>
        </w:rPr>
        <w:t>s</w:t>
      </w:r>
      <w:r>
        <w:rPr>
          <w:b w:val="0"/>
        </w:rPr>
        <w:t>,</w:t>
      </w:r>
      <w:r w:rsidR="00230289">
        <w:rPr>
          <w:b w:val="0"/>
        </w:rPr>
        <w:t xml:space="preserve"> that is indicated by the Federal Reserve Bank of New York </w:t>
      </w:r>
      <w:r w:rsidR="00E37923">
        <w:rPr>
          <w:b w:val="0"/>
        </w:rPr>
        <w:t>while on</w:t>
      </w:r>
      <w:r>
        <w:rPr>
          <w:b w:val="0"/>
        </w:rPr>
        <w:t xml:space="preserve"> the US and Yen </w:t>
      </w:r>
      <w:r w:rsidR="00AF7AF6" w:rsidRPr="001D4FB1">
        <w:rPr>
          <w:b w:val="0"/>
        </w:rPr>
        <w:t>turnover</w:t>
      </w:r>
      <w:r w:rsidR="00AF7AF6">
        <w:rPr>
          <w:b w:val="0"/>
        </w:rPr>
        <w:t xml:space="preserve"> </w:t>
      </w:r>
      <w:r>
        <w:rPr>
          <w:b w:val="0"/>
        </w:rPr>
        <w:t xml:space="preserve">was </w:t>
      </w:r>
      <w:r w:rsidRPr="001D4FB1">
        <w:rPr>
          <w:b w:val="0"/>
        </w:rPr>
        <w:t>30.5</w:t>
      </w:r>
      <w:r>
        <w:rPr>
          <w:b w:val="0"/>
        </w:rPr>
        <w:t xml:space="preserve"> billion dollar in </w:t>
      </w:r>
      <w:r w:rsidRPr="001D4FB1">
        <w:rPr>
          <w:b w:val="0"/>
        </w:rPr>
        <w:t>April 1998</w:t>
      </w:r>
      <w:r>
        <w:rPr>
          <w:b w:val="0"/>
        </w:rPr>
        <w:t xml:space="preserve"> </w:t>
      </w:r>
      <w:r w:rsidR="008A28C4">
        <w:rPr>
          <w:b w:val="0"/>
        </w:rPr>
        <w:t>w</w:t>
      </w:r>
      <w:r w:rsidR="00F25534">
        <w:rPr>
          <w:b w:val="0"/>
        </w:rPr>
        <w:t xml:space="preserve">hile </w:t>
      </w:r>
      <w:r>
        <w:rPr>
          <w:b w:val="0"/>
        </w:rPr>
        <w:t xml:space="preserve">the total daily average turnover of the dollar </w:t>
      </w:r>
      <w:r w:rsidR="00F25534">
        <w:rPr>
          <w:b w:val="0"/>
        </w:rPr>
        <w:t>and pound sterling</w:t>
      </w:r>
      <w:r w:rsidR="00E37923">
        <w:rPr>
          <w:b w:val="0"/>
        </w:rPr>
        <w:t xml:space="preserve"> in</w:t>
      </w:r>
      <w:r w:rsidR="00F25534">
        <w:rPr>
          <w:b w:val="0"/>
        </w:rPr>
        <w:t xml:space="preserve"> transactions</w:t>
      </w:r>
      <w:r>
        <w:rPr>
          <w:b w:val="0"/>
        </w:rPr>
        <w:t xml:space="preserve"> in the market was nearly 10.2 billion dollar, and American dollar with Swiss franc </w:t>
      </w:r>
      <w:r w:rsidR="00B41EDA">
        <w:rPr>
          <w:b w:val="0"/>
        </w:rPr>
        <w:t>was 7.6 billion dollar. (Cheung &amp;</w:t>
      </w:r>
      <w:r>
        <w:rPr>
          <w:b w:val="0"/>
        </w:rPr>
        <w:t xml:space="preserve"> </w:t>
      </w:r>
      <w:r w:rsidRPr="001D4FB1">
        <w:rPr>
          <w:b w:val="0"/>
        </w:rPr>
        <w:t>Chinn, 2001 )</w:t>
      </w:r>
      <w:r>
        <w:rPr>
          <w:b w:val="0"/>
        </w:rPr>
        <w:t>.</w:t>
      </w:r>
    </w:p>
    <w:p w:rsidR="00323095" w:rsidRPr="00323095" w:rsidRDefault="00323095" w:rsidP="008068DC">
      <w:pPr>
        <w:pStyle w:val="Caption"/>
        <w:rPr>
          <w:b/>
          <w:bCs w:val="0"/>
          <w:color w:val="auto"/>
          <w:sz w:val="24"/>
          <w:szCs w:val="24"/>
        </w:rPr>
      </w:pPr>
      <w:bookmarkStart w:id="103" w:name="_Toc487592425"/>
      <w:bookmarkStart w:id="104" w:name="_Toc487601641"/>
      <w:r>
        <w:rPr>
          <w:b/>
          <w:bCs w:val="0"/>
          <w:color w:val="auto"/>
          <w:sz w:val="24"/>
          <w:szCs w:val="24"/>
        </w:rPr>
        <w:t xml:space="preserve">Table </w:t>
      </w:r>
      <w:r w:rsidRPr="00323095">
        <w:rPr>
          <w:b/>
          <w:bCs w:val="0"/>
          <w:color w:val="auto"/>
          <w:sz w:val="24"/>
          <w:szCs w:val="24"/>
        </w:rPr>
        <w:t>3.1 Growth rates of some selected variables in the United States of America in 1975-2015</w:t>
      </w:r>
      <w:bookmarkEnd w:id="103"/>
      <w:bookmarkEnd w:id="104"/>
    </w:p>
    <w:tbl>
      <w:tblPr>
        <w:tblW w:w="8783" w:type="dxa"/>
        <w:tblLayout w:type="fixed"/>
        <w:tblLook w:val="04A0" w:firstRow="1" w:lastRow="0" w:firstColumn="1" w:lastColumn="0" w:noHBand="0" w:noVBand="1"/>
      </w:tblPr>
      <w:tblGrid>
        <w:gridCol w:w="968"/>
        <w:gridCol w:w="1620"/>
        <w:gridCol w:w="1530"/>
        <w:gridCol w:w="1635"/>
        <w:gridCol w:w="1556"/>
        <w:gridCol w:w="1474"/>
      </w:tblGrid>
      <w:tr w:rsidR="00A74499" w:rsidRPr="00A74499" w:rsidTr="00A74499">
        <w:trPr>
          <w:trHeight w:val="2182"/>
        </w:trPr>
        <w:tc>
          <w:tcPr>
            <w:tcW w:w="968" w:type="dxa"/>
            <w:tcBorders>
              <w:top w:val="single" w:sz="4" w:space="0" w:color="000000"/>
              <w:left w:val="single" w:sz="4" w:space="0" w:color="000000"/>
              <w:bottom w:val="single" w:sz="4" w:space="0" w:color="000000"/>
              <w:right w:val="single" w:sz="4" w:space="0" w:color="000000"/>
            </w:tcBorders>
            <w:hideMark/>
          </w:tcPr>
          <w:bookmarkEnd w:id="99"/>
          <w:p w:rsidR="00A74499" w:rsidRPr="00A74499" w:rsidRDefault="00A74499" w:rsidP="00535976">
            <w:pPr>
              <w:spacing w:line="360" w:lineRule="auto"/>
            </w:pPr>
            <w:r w:rsidRPr="00A74499">
              <w:t>Year</w:t>
            </w:r>
          </w:p>
        </w:tc>
        <w:tc>
          <w:tcPr>
            <w:tcW w:w="162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Growth rate of export %</w:t>
            </w:r>
          </w:p>
        </w:tc>
        <w:tc>
          <w:tcPr>
            <w:tcW w:w="153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Growth rate of import %</w:t>
            </w:r>
          </w:p>
        </w:tc>
        <w:tc>
          <w:tcPr>
            <w:tcW w:w="163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Growth rate of real GDP %</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Growth rate of Trade Weighted U.S. Dollar Index: Major Currency  % 1973=100</w:t>
            </w:r>
          </w:p>
        </w:tc>
        <w:tc>
          <w:tcPr>
            <w:tcW w:w="1474"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Growth rate of CPI %</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1975</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9.276</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-3.845</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-0.2</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102.39</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9.1</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1977</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4.981</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21.288</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4.6</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106.1</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6.5</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1980</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21.456</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17.42</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-0.2</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95.35</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13.5</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1981</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5.915</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6.369</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2.6</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104.76</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10.3</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1984</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9.096</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28.341</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7.3</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128.69</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4.3</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1985</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-2.718</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1.761</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4.2</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133.55</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3.5</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1988</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26.879</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8.27</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4.2</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90.43</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4.1</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1989</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12.836</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2.974</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3.7</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94.29</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4.8</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1990</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8.186</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4.67</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1.9</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89.91</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5.4</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lastRenderedPageBreak/>
              <w:t>1993</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3.777</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9.01</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2.7</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89.9</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1994</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10.221</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14.225</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88.43</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2.6</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1997</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10.257</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9.478</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4.5</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93.93</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2.3</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1998</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-1.022</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4.735</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4.5</w:t>
            </w:r>
            <w:bookmarkStart w:id="105" w:name="_GoBack"/>
            <w:bookmarkEnd w:id="105"/>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98.45</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1.6</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2001</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-6.755</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-6.324</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107.87</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2.8</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2002</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-4.937</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1.785</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1.8</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106.18</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1.6</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2005</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10.65</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13.863</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3.3</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83.86</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3.4</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2006</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14.422</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10.785</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2.7</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82.61</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3.2</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2009</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-17.974</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-25.861</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-2.8</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77.67</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-0.4</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2010</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21.043</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22.668</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2.5</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75.39</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1.6</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2011</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15.805</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15.414</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1.6</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70.87</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3.2</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2012</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4.419</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3.091</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2.2</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73.6</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2.1</w:t>
            </w:r>
          </w:p>
        </w:tc>
      </w:tr>
      <w:tr w:rsidR="00A74499" w:rsidRPr="00A74499" w:rsidTr="00A74499">
        <w:tc>
          <w:tcPr>
            <w:tcW w:w="968" w:type="dxa"/>
            <w:tcBorders>
              <w:top w:val="single" w:sz="4" w:space="0" w:color="000000"/>
              <w:left w:val="single" w:sz="4" w:space="0" w:color="000000"/>
              <w:bottom w:val="single" w:sz="4" w:space="0" w:color="000000"/>
              <w:right w:val="single" w:sz="4" w:space="0" w:color="000000"/>
            </w:tcBorders>
            <w:vAlign w:val="bottom"/>
            <w:hideMark/>
          </w:tcPr>
          <w:p w:rsidR="00A74499" w:rsidRPr="00A74499" w:rsidRDefault="00A74499" w:rsidP="00535976">
            <w:pPr>
              <w:spacing w:line="360" w:lineRule="auto"/>
            </w:pPr>
            <w:r w:rsidRPr="00A74499">
              <w:t>2015</w:t>
            </w:r>
          </w:p>
        </w:tc>
        <w:tc>
          <w:tcPr>
            <w:tcW w:w="162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-7.316</w:t>
            </w:r>
          </w:p>
        </w:tc>
        <w:tc>
          <w:tcPr>
            <w:tcW w:w="153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-4.589</w:t>
            </w:r>
          </w:p>
        </w:tc>
        <w:tc>
          <w:tcPr>
            <w:tcW w:w="163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2.6</w:t>
            </w:r>
          </w:p>
        </w:tc>
        <w:tc>
          <w:tcPr>
            <w:tcW w:w="155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90.97</w:t>
            </w:r>
          </w:p>
        </w:tc>
        <w:tc>
          <w:tcPr>
            <w:tcW w:w="1474" w:type="dxa"/>
            <w:tcBorders>
              <w:top w:val="single" w:sz="4" w:space="0" w:color="000000"/>
              <w:left w:val="nil"/>
              <w:bottom w:val="single" w:sz="4" w:space="0" w:color="000000"/>
              <w:right w:val="single" w:sz="4" w:space="0" w:color="000000"/>
            </w:tcBorders>
            <w:vAlign w:val="bottom"/>
            <w:hideMark/>
          </w:tcPr>
          <w:p w:rsidR="00A74499" w:rsidRPr="00A74499" w:rsidRDefault="00A74499" w:rsidP="0022651E">
            <w:pPr>
              <w:keepNext/>
              <w:spacing w:line="360" w:lineRule="auto"/>
            </w:pPr>
            <w:r w:rsidRPr="00A74499">
              <w:t>0.1</w:t>
            </w:r>
          </w:p>
        </w:tc>
      </w:tr>
    </w:tbl>
    <w:p w:rsidR="0022651E" w:rsidRDefault="0022651E">
      <w:pPr>
        <w:pStyle w:val="Caption"/>
      </w:pPr>
    </w:p>
    <w:p w:rsidR="00A74499" w:rsidRDefault="00A74499" w:rsidP="00535976">
      <w:pPr>
        <w:spacing w:line="360" w:lineRule="auto"/>
      </w:pPr>
      <w:r w:rsidRPr="00A74499">
        <w:t xml:space="preserve">Source: </w:t>
      </w:r>
      <w:r w:rsidRPr="00A74499">
        <w:rPr>
          <w:rFonts w:ascii="Arial" w:hAnsi="Arial" w:cs="Arial"/>
          <w:sz w:val="20"/>
          <w:szCs w:val="20"/>
        </w:rPr>
        <w:t xml:space="preserve">Link: </w:t>
      </w:r>
      <w:r w:rsidR="002260E4">
        <w:rPr>
          <w:rFonts w:ascii="Arial" w:hAnsi="Arial" w:cs="Arial"/>
          <w:sz w:val="20"/>
          <w:szCs w:val="20"/>
        </w:rPr>
        <w:t>(</w:t>
      </w:r>
      <w:hyperlink r:id="rId17" w:history="1">
        <w:r w:rsidRPr="00A74499">
          <w:rPr>
            <w:rFonts w:ascii="Arial" w:hAnsi="Arial" w:cs="Arial"/>
            <w:color w:val="0000FF"/>
            <w:sz w:val="20"/>
            <w:szCs w:val="20"/>
            <w:u w:val="single"/>
          </w:rPr>
          <w:t>https://fred.stlouisfed.org</w:t>
        </w:r>
      </w:hyperlink>
      <w:r w:rsidR="002260E4">
        <w:t>).</w:t>
      </w:r>
    </w:p>
    <w:p w:rsidR="00BD547F" w:rsidRDefault="00BD547F" w:rsidP="00535976">
      <w:pPr>
        <w:spacing w:line="360" w:lineRule="auto"/>
      </w:pPr>
    </w:p>
    <w:p w:rsidR="00BD547F" w:rsidRDefault="00BD547F" w:rsidP="00535976">
      <w:pPr>
        <w:spacing w:line="360" w:lineRule="auto"/>
      </w:pPr>
    </w:p>
    <w:p w:rsidR="00BD547F" w:rsidRDefault="00BD547F" w:rsidP="00535976">
      <w:pPr>
        <w:spacing w:line="360" w:lineRule="auto"/>
      </w:pPr>
    </w:p>
    <w:p w:rsidR="00BD547F" w:rsidRDefault="00BD547F" w:rsidP="00535976">
      <w:pPr>
        <w:spacing w:line="360" w:lineRule="auto"/>
      </w:pPr>
    </w:p>
    <w:p w:rsidR="00BD547F" w:rsidRDefault="00BD547F" w:rsidP="00535976">
      <w:pPr>
        <w:spacing w:line="360" w:lineRule="auto"/>
      </w:pPr>
    </w:p>
    <w:p w:rsidR="00AF7AF6" w:rsidRDefault="00AF7AF6" w:rsidP="00535976">
      <w:pPr>
        <w:spacing w:line="360" w:lineRule="auto"/>
        <w:jc w:val="both"/>
        <w:rPr>
          <w:b w:val="0"/>
        </w:rPr>
      </w:pPr>
    </w:p>
    <w:p w:rsidR="00A74499" w:rsidRPr="007B0F4B" w:rsidRDefault="00A74499" w:rsidP="00C66889">
      <w:pPr>
        <w:pStyle w:val="Heading1"/>
        <w:spacing w:before="120" w:after="120"/>
        <w:jc w:val="left"/>
        <w:rPr>
          <w:rStyle w:val="Strong"/>
          <w:bCs/>
        </w:rPr>
      </w:pPr>
      <w:bookmarkStart w:id="106" w:name="_Toc487609238"/>
      <w:r w:rsidRPr="007B0F4B">
        <w:rPr>
          <w:rStyle w:val="Strong"/>
          <w:bCs/>
        </w:rPr>
        <w:lastRenderedPageBreak/>
        <w:t>3.</w:t>
      </w:r>
      <w:r w:rsidR="00713B19" w:rsidRPr="007B0F4B">
        <w:rPr>
          <w:rStyle w:val="Strong"/>
          <w:bCs/>
        </w:rPr>
        <w:t>5</w:t>
      </w:r>
      <w:r w:rsidRPr="007B0F4B">
        <w:rPr>
          <w:rStyle w:val="Strong"/>
          <w:bCs/>
        </w:rPr>
        <w:t xml:space="preserve"> Wha</w:t>
      </w:r>
      <w:r w:rsidR="00DE12B9">
        <w:rPr>
          <w:rStyle w:val="Strong"/>
          <w:bCs/>
        </w:rPr>
        <w:t>t Is the Exchange Rate and Why I</w:t>
      </w:r>
      <w:r w:rsidRPr="007B0F4B">
        <w:rPr>
          <w:rStyle w:val="Strong"/>
          <w:bCs/>
        </w:rPr>
        <w:t>s the Exchange Rate Import</w:t>
      </w:r>
      <w:r w:rsidR="00E25CC1" w:rsidRPr="007B0F4B">
        <w:rPr>
          <w:rStyle w:val="Strong"/>
          <w:bCs/>
        </w:rPr>
        <w:t xml:space="preserve">ant for the United States </w:t>
      </w:r>
      <w:r w:rsidRPr="007B0F4B">
        <w:rPr>
          <w:rStyle w:val="Strong"/>
          <w:bCs/>
        </w:rPr>
        <w:t>and Florida Agriculture?</w:t>
      </w:r>
      <w:bookmarkEnd w:id="106"/>
    </w:p>
    <w:p w:rsidR="00BD547F" w:rsidRDefault="00C54B83" w:rsidP="003227EC">
      <w:pPr>
        <w:spacing w:line="360" w:lineRule="auto"/>
        <w:jc w:val="both"/>
        <w:rPr>
          <w:b w:val="0"/>
        </w:rPr>
      </w:pPr>
      <w:r w:rsidRPr="00C54B83">
        <w:rPr>
          <w:b w:val="0"/>
        </w:rPr>
        <w:t xml:space="preserve">The </w:t>
      </w:r>
      <w:r>
        <w:rPr>
          <w:b w:val="0"/>
        </w:rPr>
        <w:t xml:space="preserve">exchange rate is the price of one currency </w:t>
      </w:r>
      <w:r w:rsidR="00AF7AF6">
        <w:rPr>
          <w:b w:val="0"/>
        </w:rPr>
        <w:t xml:space="preserve">expressed in another currency. </w:t>
      </w:r>
      <w:r>
        <w:rPr>
          <w:b w:val="0"/>
        </w:rPr>
        <w:t xml:space="preserve">The exchange rate between the US dollar and the Japanese yen </w:t>
      </w:r>
      <w:r w:rsidR="00D12639">
        <w:rPr>
          <w:b w:val="0"/>
        </w:rPr>
        <w:t>is 1 dollar</w:t>
      </w:r>
      <w:r w:rsidR="00550C49">
        <w:rPr>
          <w:b w:val="0"/>
        </w:rPr>
        <w:t xml:space="preserve"> equal </w:t>
      </w:r>
      <w:r w:rsidR="00D12639">
        <w:rPr>
          <w:b w:val="0"/>
        </w:rPr>
        <w:t xml:space="preserve">104 yen, for </w:t>
      </w:r>
      <w:r w:rsidR="00550C49">
        <w:rPr>
          <w:b w:val="0"/>
        </w:rPr>
        <w:t xml:space="preserve">exchanging </w:t>
      </w:r>
      <w:r w:rsidR="00D12639">
        <w:rPr>
          <w:b w:val="0"/>
        </w:rPr>
        <w:t>each dollar</w:t>
      </w:r>
      <w:r w:rsidR="00550C49">
        <w:rPr>
          <w:b w:val="0"/>
        </w:rPr>
        <w:t xml:space="preserve"> against Yen</w:t>
      </w:r>
      <w:r w:rsidR="00D12639">
        <w:rPr>
          <w:b w:val="0"/>
        </w:rPr>
        <w:t xml:space="preserve">, you </w:t>
      </w:r>
      <w:r w:rsidR="00D12639" w:rsidRPr="001D4FB1">
        <w:rPr>
          <w:b w:val="0"/>
        </w:rPr>
        <w:t>receive</w:t>
      </w:r>
      <w:r w:rsidR="00D12639">
        <w:rPr>
          <w:b w:val="0"/>
        </w:rPr>
        <w:t xml:space="preserve"> 104 yen. </w:t>
      </w:r>
      <w:r w:rsidR="00D12639" w:rsidRPr="001D4FB1">
        <w:rPr>
          <w:b w:val="0"/>
        </w:rPr>
        <w:t>Moreover</w:t>
      </w:r>
      <w:r w:rsidR="00D12639">
        <w:rPr>
          <w:b w:val="0"/>
        </w:rPr>
        <w:t xml:space="preserve">, the exchange rate between the dollar and Euro is </w:t>
      </w:r>
      <w:r w:rsidR="00550C49">
        <w:rPr>
          <w:b w:val="0"/>
        </w:rPr>
        <w:t>one American dollar equals 0.89</w:t>
      </w:r>
      <w:r w:rsidR="00D12639">
        <w:rPr>
          <w:b w:val="0"/>
        </w:rPr>
        <w:t xml:space="preserve"> Euro, </w:t>
      </w:r>
      <w:r w:rsidR="00D12639" w:rsidRPr="001D4FB1">
        <w:rPr>
          <w:b w:val="0"/>
        </w:rPr>
        <w:t>for each dollar you exchange, you received</w:t>
      </w:r>
      <w:r w:rsidR="00D12639">
        <w:rPr>
          <w:b w:val="0"/>
        </w:rPr>
        <w:t xml:space="preserve"> 0.89 Euro. </w:t>
      </w:r>
      <w:r w:rsidR="00550C49">
        <w:rPr>
          <w:b w:val="0"/>
        </w:rPr>
        <w:t>the changing in exchange rate basis on daily changing</w:t>
      </w:r>
      <w:r w:rsidR="00A74499" w:rsidRPr="001D4FB1">
        <w:rPr>
          <w:b w:val="0"/>
        </w:rPr>
        <w:t xml:space="preserve">; thus, </w:t>
      </w:r>
      <w:r w:rsidR="00550C49">
        <w:rPr>
          <w:b w:val="0"/>
        </w:rPr>
        <w:t>this rate we have w</w:t>
      </w:r>
      <w:r w:rsidR="00847E61">
        <w:rPr>
          <w:b w:val="0"/>
        </w:rPr>
        <w:t>ritten it shows d</w:t>
      </w:r>
      <w:r w:rsidR="001753E9">
        <w:rPr>
          <w:b w:val="0"/>
        </w:rPr>
        <w:t>aily rate not monthly or yearly</w:t>
      </w:r>
      <w:r w:rsidR="00847E61">
        <w:rPr>
          <w:b w:val="0"/>
        </w:rPr>
        <w:t xml:space="preserve"> because the rate of</w:t>
      </w:r>
      <w:r w:rsidR="001753E9">
        <w:rPr>
          <w:b w:val="0"/>
        </w:rPr>
        <w:t xml:space="preserve"> the</w:t>
      </w:r>
      <w:r w:rsidR="00847E61">
        <w:rPr>
          <w:b w:val="0"/>
        </w:rPr>
        <w:t xml:space="preserve"> exchange rate is not constant, </w:t>
      </w:r>
      <w:r w:rsidR="00A74499" w:rsidRPr="001D4FB1">
        <w:rPr>
          <w:b w:val="0"/>
        </w:rPr>
        <w:t>the rates used here are only for illustrative purposes. The rates can</w:t>
      </w:r>
      <w:r w:rsidR="003227EC">
        <w:rPr>
          <w:b w:val="0"/>
        </w:rPr>
        <w:t xml:space="preserve"> be found online at the Federal </w:t>
      </w:r>
      <w:r w:rsidR="00A74499" w:rsidRPr="001D4FB1">
        <w:rPr>
          <w:b w:val="0"/>
        </w:rPr>
        <w:t>Reserve</w:t>
      </w:r>
      <w:r w:rsidR="002F7393">
        <w:rPr>
          <w:b w:val="0"/>
        </w:rPr>
        <w:t xml:space="preserve"> Board</w:t>
      </w:r>
      <w:r w:rsidR="00B60162">
        <w:rPr>
          <w:b w:val="0"/>
        </w:rPr>
        <w:t>. (</w:t>
      </w:r>
      <w:r w:rsidR="00921FD6">
        <w:rPr>
          <w:b w:val="0"/>
        </w:rPr>
        <w:t>Board of Governors of the Federal R</w:t>
      </w:r>
      <w:r w:rsidR="009827A6">
        <w:rPr>
          <w:b w:val="0"/>
        </w:rPr>
        <w:t>eserve system, 2017</w:t>
      </w:r>
      <w:r w:rsidR="00B60162">
        <w:rPr>
          <w:b w:val="0"/>
        </w:rPr>
        <w:t>)</w:t>
      </w:r>
      <w:r w:rsidR="009827A6">
        <w:rPr>
          <w:b w:val="0"/>
        </w:rPr>
        <w:t>.</w:t>
      </w:r>
      <w:r w:rsidR="00A74499" w:rsidRPr="001D4FB1">
        <w:rPr>
          <w:b w:val="0"/>
        </w:rPr>
        <w:t xml:space="preserve"> </w:t>
      </w:r>
    </w:p>
    <w:p w:rsidR="002B6CB5" w:rsidRDefault="004E78F1" w:rsidP="00D12639">
      <w:pPr>
        <w:spacing w:line="360" w:lineRule="auto"/>
        <w:jc w:val="both"/>
        <w:rPr>
          <w:b w:val="0"/>
        </w:rPr>
      </w:pPr>
      <w:r>
        <w:rPr>
          <w:b w:val="0"/>
        </w:rPr>
        <w:t xml:space="preserve">The </w:t>
      </w:r>
      <w:r w:rsidR="00213CDE">
        <w:rPr>
          <w:b w:val="0"/>
        </w:rPr>
        <w:t xml:space="preserve">important </w:t>
      </w:r>
      <w:r>
        <w:rPr>
          <w:b w:val="0"/>
        </w:rPr>
        <w:t xml:space="preserve">of </w:t>
      </w:r>
      <w:r w:rsidR="001753E9">
        <w:rPr>
          <w:b w:val="0"/>
        </w:rPr>
        <w:t xml:space="preserve">the </w:t>
      </w:r>
      <w:r>
        <w:rPr>
          <w:b w:val="0"/>
        </w:rPr>
        <w:t xml:space="preserve">exchange rate is doing </w:t>
      </w:r>
      <w:r w:rsidR="00213CDE">
        <w:rPr>
          <w:b w:val="0"/>
        </w:rPr>
        <w:t xml:space="preserve">all </w:t>
      </w:r>
      <w:r w:rsidR="00213CDE" w:rsidRPr="001D4FB1">
        <w:rPr>
          <w:b w:val="0"/>
        </w:rPr>
        <w:t xml:space="preserve">international </w:t>
      </w:r>
      <w:r>
        <w:rPr>
          <w:b w:val="0"/>
        </w:rPr>
        <w:t>transactions</w:t>
      </w:r>
      <w:r w:rsidR="00213CDE" w:rsidRPr="001D4FB1">
        <w:rPr>
          <w:b w:val="0"/>
        </w:rPr>
        <w:t xml:space="preserve"> for purchases of goods and serves</w:t>
      </w:r>
      <w:r w:rsidR="002523CE">
        <w:rPr>
          <w:b w:val="0"/>
        </w:rPr>
        <w:t xml:space="preserve"> between countries, and transfer funds</w:t>
      </w:r>
      <w:r>
        <w:rPr>
          <w:b w:val="0"/>
        </w:rPr>
        <w:t xml:space="preserve"> between countries</w:t>
      </w:r>
      <w:r w:rsidR="002523CE">
        <w:rPr>
          <w:b w:val="0"/>
        </w:rPr>
        <w:t xml:space="preserve"> </w:t>
      </w:r>
      <w:r w:rsidR="00353EB6">
        <w:rPr>
          <w:b w:val="0"/>
        </w:rPr>
        <w:t>lead</w:t>
      </w:r>
      <w:r w:rsidR="002523CE" w:rsidRPr="001D4FB1">
        <w:rPr>
          <w:b w:val="0"/>
        </w:rPr>
        <w:t xml:space="preserve"> pri</w:t>
      </w:r>
      <w:r w:rsidR="00353EB6">
        <w:rPr>
          <w:b w:val="0"/>
        </w:rPr>
        <w:t>ce comparison of similar goods,</w:t>
      </w:r>
      <w:r w:rsidR="00672F7F">
        <w:rPr>
          <w:b w:val="0"/>
        </w:rPr>
        <w:t xml:space="preserve"> </w:t>
      </w:r>
      <w:r w:rsidR="00353EB6">
        <w:rPr>
          <w:b w:val="0"/>
        </w:rPr>
        <w:t>nearly</w:t>
      </w:r>
      <w:r w:rsidR="008F1082">
        <w:rPr>
          <w:b w:val="0"/>
        </w:rPr>
        <w:t xml:space="preserve"> </w:t>
      </w:r>
      <w:r w:rsidR="008F1082" w:rsidRPr="001D4FB1">
        <w:rPr>
          <w:b w:val="0"/>
        </w:rPr>
        <w:t>25 percent of the</w:t>
      </w:r>
      <w:r>
        <w:rPr>
          <w:b w:val="0"/>
        </w:rPr>
        <w:t xml:space="preserve"> American cash farm income comes from exportation</w:t>
      </w:r>
      <w:r w:rsidR="00353EB6">
        <w:rPr>
          <w:b w:val="0"/>
        </w:rPr>
        <w:t xml:space="preserve"> while </w:t>
      </w:r>
      <w:r w:rsidR="002B6CB5">
        <w:rPr>
          <w:b w:val="0"/>
        </w:rPr>
        <w:t xml:space="preserve">the American </w:t>
      </w:r>
      <w:r w:rsidR="008F1082">
        <w:rPr>
          <w:b w:val="0"/>
        </w:rPr>
        <w:t>t</w:t>
      </w:r>
      <w:r w:rsidR="008F1082" w:rsidRPr="001D4FB1">
        <w:rPr>
          <w:b w:val="0"/>
        </w:rPr>
        <w:t xml:space="preserve">rade agriculture </w:t>
      </w:r>
      <w:r w:rsidR="00353EB6">
        <w:rPr>
          <w:b w:val="0"/>
        </w:rPr>
        <w:t xml:space="preserve">has </w:t>
      </w:r>
      <w:r w:rsidR="002B6CB5">
        <w:rPr>
          <w:b w:val="0"/>
        </w:rPr>
        <w:t>a big role for the American farm economy.</w:t>
      </w:r>
      <w:r w:rsidR="008F1082" w:rsidRPr="001D4FB1">
        <w:rPr>
          <w:b w:val="0"/>
        </w:rPr>
        <w:t xml:space="preserve"> </w:t>
      </w:r>
    </w:p>
    <w:p w:rsidR="008F1082" w:rsidRDefault="008F1082" w:rsidP="00D12639">
      <w:pPr>
        <w:spacing w:line="360" w:lineRule="auto"/>
        <w:jc w:val="both"/>
        <w:rPr>
          <w:b w:val="0"/>
        </w:rPr>
      </w:pPr>
      <w:r>
        <w:rPr>
          <w:b w:val="0"/>
        </w:rPr>
        <w:t>agriculture as dependent on abroad markets increased 50 percent</w:t>
      </w:r>
      <w:r w:rsidR="00287ACE">
        <w:rPr>
          <w:b w:val="0"/>
        </w:rPr>
        <w:t xml:space="preserve"> </w:t>
      </w:r>
      <w:r w:rsidR="00287ACE" w:rsidRPr="001D4FB1">
        <w:rPr>
          <w:b w:val="0"/>
        </w:rPr>
        <w:t>of the wheat crop produced exported</w:t>
      </w:r>
      <w:r w:rsidR="00287ACE">
        <w:rPr>
          <w:b w:val="0"/>
        </w:rPr>
        <w:t xml:space="preserve"> abroad,</w:t>
      </w:r>
      <w:r>
        <w:rPr>
          <w:b w:val="0"/>
        </w:rPr>
        <w:t xml:space="preserve"> </w:t>
      </w:r>
      <w:r w:rsidR="00287ACE">
        <w:rPr>
          <w:b w:val="0"/>
        </w:rPr>
        <w:t>according to the United States</w:t>
      </w:r>
      <w:r w:rsidR="00287ACE" w:rsidRPr="001D4FB1">
        <w:rPr>
          <w:b w:val="0"/>
        </w:rPr>
        <w:t xml:space="preserve"> department of agriculture</w:t>
      </w:r>
      <w:r w:rsidR="00287ACE">
        <w:rPr>
          <w:b w:val="0"/>
        </w:rPr>
        <w:t xml:space="preserve"> (USDA), nearly 33 percent of the tobacco, </w:t>
      </w:r>
      <w:r w:rsidR="00287ACE" w:rsidRPr="001D4FB1">
        <w:rPr>
          <w:b w:val="0"/>
        </w:rPr>
        <w:t xml:space="preserve">cotton crops, </w:t>
      </w:r>
      <w:r w:rsidR="00411C1A">
        <w:rPr>
          <w:b w:val="0"/>
        </w:rPr>
        <w:t>and soybean</w:t>
      </w:r>
      <w:r w:rsidR="00287ACE">
        <w:rPr>
          <w:b w:val="0"/>
        </w:rPr>
        <w:t xml:space="preserve"> while corn crop vegetables and animals and fruits products are dependent on abroad</w:t>
      </w:r>
      <w:r w:rsidR="00411C1A">
        <w:rPr>
          <w:b w:val="0"/>
        </w:rPr>
        <w:t>. I</w:t>
      </w:r>
      <w:r w:rsidR="00287ACE">
        <w:rPr>
          <w:b w:val="0"/>
        </w:rPr>
        <w:t>n 1991-2003 the value of vegetables and fruits increased by 55 percent from $4.4 million to $6.8 million</w:t>
      </w:r>
      <w:r w:rsidR="009060B4">
        <w:rPr>
          <w:b w:val="0"/>
        </w:rPr>
        <w:t>.</w:t>
      </w:r>
    </w:p>
    <w:p w:rsidR="00D1710B" w:rsidRDefault="00251F72" w:rsidP="00535976">
      <w:pPr>
        <w:spacing w:line="360" w:lineRule="auto"/>
        <w:jc w:val="both"/>
        <w:rPr>
          <w:b w:val="0"/>
        </w:rPr>
      </w:pPr>
      <w:r>
        <w:rPr>
          <w:b w:val="0"/>
        </w:rPr>
        <w:t xml:space="preserve">The </w:t>
      </w:r>
      <w:r w:rsidR="00911FCA">
        <w:rPr>
          <w:b w:val="0"/>
        </w:rPr>
        <w:t xml:space="preserve">competition of the </w:t>
      </w:r>
      <w:r w:rsidRPr="001D4FB1">
        <w:rPr>
          <w:b w:val="0"/>
        </w:rPr>
        <w:t>US agricultural ex</w:t>
      </w:r>
      <w:r w:rsidR="00A66044">
        <w:rPr>
          <w:b w:val="0"/>
        </w:rPr>
        <w:t xml:space="preserve">ports </w:t>
      </w:r>
      <w:r w:rsidR="00911FCA">
        <w:rPr>
          <w:b w:val="0"/>
        </w:rPr>
        <w:t>high</w:t>
      </w:r>
      <w:r>
        <w:rPr>
          <w:b w:val="0"/>
        </w:rPr>
        <w:t xml:space="preserve"> abroad</w:t>
      </w:r>
      <w:r w:rsidR="00BD53B6">
        <w:rPr>
          <w:b w:val="0"/>
        </w:rPr>
        <w:t>, and at home</w:t>
      </w:r>
      <w:r>
        <w:rPr>
          <w:b w:val="0"/>
        </w:rPr>
        <w:t>, if the US dollar depreciate</w:t>
      </w:r>
      <w:r w:rsidR="00CB2860">
        <w:rPr>
          <w:b w:val="0"/>
        </w:rPr>
        <w:t>s</w:t>
      </w:r>
      <w:r w:rsidR="00BD53B6">
        <w:rPr>
          <w:b w:val="0"/>
        </w:rPr>
        <w:t xml:space="preserve"> while, it </w:t>
      </w:r>
      <w:r w:rsidR="00BD53B6" w:rsidRPr="001D4FB1">
        <w:rPr>
          <w:b w:val="0"/>
        </w:rPr>
        <w:t>makes imports more e</w:t>
      </w:r>
      <w:r w:rsidR="00BD53B6">
        <w:rPr>
          <w:b w:val="0"/>
        </w:rPr>
        <w:t>xpensive,</w:t>
      </w:r>
      <w:r w:rsidR="00CB2860">
        <w:rPr>
          <w:b w:val="0"/>
        </w:rPr>
        <w:t xml:space="preserve"> </w:t>
      </w:r>
      <w:r w:rsidR="00CB2860" w:rsidRPr="001D4FB1">
        <w:rPr>
          <w:b w:val="0"/>
        </w:rPr>
        <w:t xml:space="preserve">allowing </w:t>
      </w:r>
      <w:r w:rsidR="00CB2860">
        <w:rPr>
          <w:b w:val="0"/>
        </w:rPr>
        <w:t xml:space="preserve">to producing </w:t>
      </w:r>
      <w:r w:rsidR="00CB2860" w:rsidRPr="001D4FB1">
        <w:rPr>
          <w:b w:val="0"/>
        </w:rPr>
        <w:t>commodities</w:t>
      </w:r>
      <w:r w:rsidR="00CB2860">
        <w:rPr>
          <w:b w:val="0"/>
        </w:rPr>
        <w:t xml:space="preserve"> domestically</w:t>
      </w:r>
      <w:r w:rsidR="00CB2860" w:rsidRPr="001D4FB1">
        <w:rPr>
          <w:b w:val="0"/>
        </w:rPr>
        <w:t xml:space="preserve"> to compete with foreign markets</w:t>
      </w:r>
      <w:r w:rsidR="00CB2860">
        <w:rPr>
          <w:b w:val="0"/>
        </w:rPr>
        <w:t xml:space="preserve"> is </w:t>
      </w:r>
      <w:r w:rsidR="00CB2860" w:rsidRPr="001D4FB1">
        <w:rPr>
          <w:b w:val="0"/>
        </w:rPr>
        <w:t>a better chance.</w:t>
      </w:r>
      <w:r w:rsidR="00CB2860">
        <w:rPr>
          <w:b w:val="0"/>
        </w:rPr>
        <w:t xml:space="preserve"> While a strong American dollar has a negative effect on the American farming sector, but the weak American dollar has a positive </w:t>
      </w:r>
      <w:r w:rsidR="00CB2860" w:rsidRPr="001D4FB1">
        <w:rPr>
          <w:b w:val="0"/>
        </w:rPr>
        <w:t>effect on the US farming sector</w:t>
      </w:r>
      <w:r w:rsidR="00CB2860">
        <w:rPr>
          <w:b w:val="0"/>
        </w:rPr>
        <w:t>.</w:t>
      </w:r>
    </w:p>
    <w:p w:rsidR="00A74499" w:rsidRPr="001D4FB1" w:rsidRDefault="00A74499" w:rsidP="00535976">
      <w:pPr>
        <w:spacing w:line="360" w:lineRule="auto"/>
        <w:jc w:val="both"/>
        <w:rPr>
          <w:b w:val="0"/>
        </w:rPr>
      </w:pPr>
      <w:r w:rsidRPr="001D4FB1">
        <w:rPr>
          <w:b w:val="0"/>
        </w:rPr>
        <w:t xml:space="preserve">Although Florida </w:t>
      </w:r>
      <w:r w:rsidR="005E1F4B">
        <w:rPr>
          <w:b w:val="0"/>
        </w:rPr>
        <w:t xml:space="preserve">compared with another states such as </w:t>
      </w:r>
      <w:r w:rsidRPr="001D4FB1">
        <w:rPr>
          <w:b w:val="0"/>
        </w:rPr>
        <w:t xml:space="preserve">California, Iowa, Indiana, or Illinois, </w:t>
      </w:r>
      <w:r w:rsidR="005E1F4B">
        <w:rPr>
          <w:b w:val="0"/>
        </w:rPr>
        <w:t xml:space="preserve">have an important role </w:t>
      </w:r>
      <w:r w:rsidRPr="001D4FB1">
        <w:rPr>
          <w:b w:val="0"/>
        </w:rPr>
        <w:t>in the gross revenues of producers</w:t>
      </w:r>
      <w:r w:rsidR="005E1F4B">
        <w:rPr>
          <w:b w:val="0"/>
        </w:rPr>
        <w:t>,</w:t>
      </w:r>
      <w:r w:rsidRPr="001D4FB1">
        <w:rPr>
          <w:b w:val="0"/>
        </w:rPr>
        <w:t xml:space="preserve"> </w:t>
      </w:r>
      <w:r w:rsidR="00411C1A">
        <w:rPr>
          <w:b w:val="0"/>
        </w:rPr>
        <w:t>n</w:t>
      </w:r>
      <w:r w:rsidR="005E1F4B">
        <w:rPr>
          <w:b w:val="0"/>
        </w:rPr>
        <w:t>early</w:t>
      </w:r>
      <w:r w:rsidRPr="001D4FB1">
        <w:rPr>
          <w:b w:val="0"/>
        </w:rPr>
        <w:t xml:space="preserve"> 17 percent</w:t>
      </w:r>
      <w:r w:rsidR="005E1F4B">
        <w:rPr>
          <w:b w:val="0"/>
        </w:rPr>
        <w:t xml:space="preserve"> $1.2 billion</w:t>
      </w:r>
      <w:r w:rsidRPr="001D4FB1">
        <w:rPr>
          <w:b w:val="0"/>
        </w:rPr>
        <w:t xml:space="preserve"> of Florida’s gross farm cash income is </w:t>
      </w:r>
      <w:r w:rsidR="005E1F4B">
        <w:rPr>
          <w:b w:val="0"/>
        </w:rPr>
        <w:t xml:space="preserve">coming </w:t>
      </w:r>
      <w:r w:rsidRPr="001D4FB1">
        <w:rPr>
          <w:b w:val="0"/>
        </w:rPr>
        <w:t xml:space="preserve">from exports. Overseas sales </w:t>
      </w:r>
      <w:r w:rsidRPr="001D4FB1">
        <w:rPr>
          <w:b w:val="0"/>
        </w:rPr>
        <w:lastRenderedPageBreak/>
        <w:t>of vegetables and fruits share</w:t>
      </w:r>
      <w:r w:rsidR="005E1F4B">
        <w:rPr>
          <w:b w:val="0"/>
        </w:rPr>
        <w:t xml:space="preserve"> by</w:t>
      </w:r>
      <w:r w:rsidRPr="001D4FB1">
        <w:rPr>
          <w:b w:val="0"/>
        </w:rPr>
        <w:t xml:space="preserve"> 62.4</w:t>
      </w:r>
      <w:r w:rsidR="005E1F4B">
        <w:rPr>
          <w:b w:val="0"/>
        </w:rPr>
        <w:t xml:space="preserve"> percent.  </w:t>
      </w:r>
      <w:r w:rsidR="00A24C29">
        <w:rPr>
          <w:b w:val="0"/>
        </w:rPr>
        <w:t>T</w:t>
      </w:r>
      <w:r w:rsidR="00143D2D">
        <w:rPr>
          <w:b w:val="0"/>
        </w:rPr>
        <w:t xml:space="preserve">he weak of US dollar has </w:t>
      </w:r>
      <w:r w:rsidR="001753E9">
        <w:rPr>
          <w:b w:val="0"/>
        </w:rPr>
        <w:t>benefited</w:t>
      </w:r>
      <w:r w:rsidR="00143D2D">
        <w:rPr>
          <w:b w:val="0"/>
        </w:rPr>
        <w:t xml:space="preserve"> for </w:t>
      </w:r>
      <w:r w:rsidRPr="001D4FB1">
        <w:rPr>
          <w:b w:val="0"/>
        </w:rPr>
        <w:t>Florida</w:t>
      </w:r>
      <w:r w:rsidR="00A24C29">
        <w:rPr>
          <w:b w:val="0"/>
        </w:rPr>
        <w:t>'s</w:t>
      </w:r>
      <w:r w:rsidRPr="001D4FB1">
        <w:rPr>
          <w:b w:val="0"/>
        </w:rPr>
        <w:t xml:space="preserve"> farmers in two ways:</w:t>
      </w:r>
    </w:p>
    <w:p w:rsidR="00A74499" w:rsidRPr="001D4FB1" w:rsidRDefault="00A74499" w:rsidP="00535976">
      <w:pPr>
        <w:spacing w:line="360" w:lineRule="auto"/>
        <w:jc w:val="both"/>
        <w:rPr>
          <w:b w:val="0"/>
        </w:rPr>
      </w:pPr>
      <w:r w:rsidRPr="001D4FB1">
        <w:rPr>
          <w:b w:val="0"/>
        </w:rPr>
        <w:t xml:space="preserve">1. </w:t>
      </w:r>
      <w:r w:rsidR="00D1710B">
        <w:rPr>
          <w:b w:val="0"/>
        </w:rPr>
        <w:t xml:space="preserve"> through a weakness in the American dollar </w:t>
      </w:r>
      <w:r w:rsidRPr="001D4FB1">
        <w:rPr>
          <w:b w:val="0"/>
        </w:rPr>
        <w:t>increases the demand for export</w:t>
      </w:r>
      <w:r w:rsidR="00D1710B">
        <w:rPr>
          <w:b w:val="0"/>
        </w:rPr>
        <w:t xml:space="preserve"> of</w:t>
      </w:r>
      <w:r w:rsidRPr="001D4FB1">
        <w:rPr>
          <w:b w:val="0"/>
        </w:rPr>
        <w:t xml:space="preserve"> goods, </w:t>
      </w:r>
      <w:r w:rsidR="00D1710B">
        <w:rPr>
          <w:b w:val="0"/>
        </w:rPr>
        <w:t xml:space="preserve">and </w:t>
      </w:r>
      <w:r w:rsidRPr="001D4FB1">
        <w:rPr>
          <w:b w:val="0"/>
        </w:rPr>
        <w:t xml:space="preserve">increase domestic revenues. </w:t>
      </w:r>
    </w:p>
    <w:p w:rsidR="00A74499" w:rsidRDefault="00A74499" w:rsidP="00535976">
      <w:pPr>
        <w:spacing w:line="360" w:lineRule="auto"/>
        <w:jc w:val="both"/>
        <w:rPr>
          <w:b w:val="0"/>
        </w:rPr>
      </w:pPr>
      <w:r w:rsidRPr="001D4FB1">
        <w:rPr>
          <w:b w:val="0"/>
        </w:rPr>
        <w:t xml:space="preserve">2. </w:t>
      </w:r>
      <w:r w:rsidR="00D1710B">
        <w:rPr>
          <w:b w:val="0"/>
        </w:rPr>
        <w:t>through a weakness in the American dollar increases the price for import</w:t>
      </w:r>
      <w:r w:rsidRPr="001D4FB1">
        <w:rPr>
          <w:b w:val="0"/>
        </w:rPr>
        <w:t xml:space="preserve"> </w:t>
      </w:r>
      <w:r w:rsidR="00D1710B">
        <w:rPr>
          <w:b w:val="0"/>
        </w:rPr>
        <w:t xml:space="preserve">of </w:t>
      </w:r>
      <w:r w:rsidRPr="001D4FB1">
        <w:rPr>
          <w:b w:val="0"/>
        </w:rPr>
        <w:t>goods, which</w:t>
      </w:r>
      <w:r w:rsidR="00843C0F">
        <w:rPr>
          <w:b w:val="0"/>
        </w:rPr>
        <w:t xml:space="preserve"> supports </w:t>
      </w:r>
      <w:r w:rsidR="001753E9">
        <w:rPr>
          <w:b w:val="0"/>
        </w:rPr>
        <w:t xml:space="preserve">domestic products to produce </w:t>
      </w:r>
      <w:r w:rsidR="00843C0F">
        <w:rPr>
          <w:b w:val="0"/>
        </w:rPr>
        <w:t>goods and services better to compete in the market.</w:t>
      </w:r>
      <w:r w:rsidRPr="001D4FB1">
        <w:rPr>
          <w:b w:val="0"/>
        </w:rPr>
        <w:t xml:space="preserve"> </w:t>
      </w:r>
    </w:p>
    <w:p w:rsidR="003C7825" w:rsidRDefault="000A5672" w:rsidP="003C7825">
      <w:pPr>
        <w:spacing w:line="360" w:lineRule="auto"/>
        <w:jc w:val="both"/>
        <w:rPr>
          <w:b w:val="0"/>
        </w:rPr>
      </w:pPr>
      <w:r>
        <w:rPr>
          <w:b w:val="0"/>
        </w:rPr>
        <w:t xml:space="preserve">In general </w:t>
      </w:r>
      <w:r w:rsidRPr="001D4FB1">
        <w:rPr>
          <w:b w:val="0"/>
        </w:rPr>
        <w:t>agribusinesses</w:t>
      </w:r>
      <w:r>
        <w:rPr>
          <w:b w:val="0"/>
        </w:rPr>
        <w:t xml:space="preserve"> </w:t>
      </w:r>
      <w:r w:rsidRPr="001D4FB1">
        <w:rPr>
          <w:b w:val="0"/>
        </w:rPr>
        <w:t>and</w:t>
      </w:r>
      <w:r>
        <w:rPr>
          <w:b w:val="0"/>
        </w:rPr>
        <w:t xml:space="preserve"> </w:t>
      </w:r>
      <w:r w:rsidRPr="001D4FB1">
        <w:rPr>
          <w:b w:val="0"/>
        </w:rPr>
        <w:t>local farmers</w:t>
      </w:r>
      <w:r>
        <w:rPr>
          <w:b w:val="0"/>
        </w:rPr>
        <w:t xml:space="preserve"> can get </w:t>
      </w:r>
      <w:r w:rsidRPr="001D4FB1">
        <w:rPr>
          <w:b w:val="0"/>
        </w:rPr>
        <w:t>benefits</w:t>
      </w:r>
      <w:r>
        <w:rPr>
          <w:b w:val="0"/>
        </w:rPr>
        <w:t xml:space="preserve"> from </w:t>
      </w:r>
      <w:r w:rsidR="001C6E0D">
        <w:rPr>
          <w:b w:val="0"/>
        </w:rPr>
        <w:t xml:space="preserve">the weakness of the </w:t>
      </w:r>
      <w:r>
        <w:rPr>
          <w:b w:val="0"/>
        </w:rPr>
        <w:t xml:space="preserve">dollar but </w:t>
      </w:r>
      <w:r w:rsidRPr="001D4FB1">
        <w:rPr>
          <w:b w:val="0"/>
        </w:rPr>
        <w:t>weakness in the value of the</w:t>
      </w:r>
      <w:r>
        <w:rPr>
          <w:b w:val="0"/>
        </w:rPr>
        <w:t xml:space="preserve"> American</w:t>
      </w:r>
      <w:r w:rsidRPr="001D4FB1">
        <w:rPr>
          <w:b w:val="0"/>
        </w:rPr>
        <w:t xml:space="preserve"> dollar </w:t>
      </w:r>
      <w:r>
        <w:rPr>
          <w:b w:val="0"/>
        </w:rPr>
        <w:t xml:space="preserve">continuously </w:t>
      </w:r>
      <w:r w:rsidRPr="001D4FB1">
        <w:rPr>
          <w:b w:val="0"/>
        </w:rPr>
        <w:t>could be bad for the United States and Florida agriculture.</w:t>
      </w:r>
      <w:r w:rsidR="00613B01">
        <w:rPr>
          <w:b w:val="0"/>
        </w:rPr>
        <w:t xml:space="preserve"> While the </w:t>
      </w:r>
      <w:r w:rsidR="00613B01" w:rsidRPr="001D4FB1">
        <w:rPr>
          <w:b w:val="0"/>
        </w:rPr>
        <w:t>increases the cost of</w:t>
      </w:r>
      <w:r w:rsidR="00843C0F">
        <w:rPr>
          <w:b w:val="0"/>
        </w:rPr>
        <w:t xml:space="preserve"> </w:t>
      </w:r>
      <w:r w:rsidR="002D465B">
        <w:rPr>
          <w:b w:val="0"/>
        </w:rPr>
        <w:t xml:space="preserve">the </w:t>
      </w:r>
      <w:r w:rsidR="00843C0F">
        <w:rPr>
          <w:b w:val="0"/>
        </w:rPr>
        <w:t xml:space="preserve">commodities </w:t>
      </w:r>
      <w:r w:rsidR="00843C0F" w:rsidRPr="001D4FB1">
        <w:rPr>
          <w:b w:val="0"/>
        </w:rPr>
        <w:t xml:space="preserve">imported </w:t>
      </w:r>
      <w:r w:rsidR="00843C0F">
        <w:rPr>
          <w:b w:val="0"/>
        </w:rPr>
        <w:t xml:space="preserve">such as </w:t>
      </w:r>
      <w:r w:rsidR="00613B01" w:rsidRPr="001D4FB1">
        <w:rPr>
          <w:b w:val="0"/>
        </w:rPr>
        <w:t>inputs</w:t>
      </w:r>
      <w:r w:rsidR="00613B01">
        <w:rPr>
          <w:b w:val="0"/>
        </w:rPr>
        <w:t xml:space="preserve"> </w:t>
      </w:r>
      <w:r w:rsidR="00613B01" w:rsidRPr="001D4FB1">
        <w:rPr>
          <w:b w:val="0"/>
        </w:rPr>
        <w:t>energy and fertilizers</w:t>
      </w:r>
      <w:r w:rsidR="00613B01">
        <w:rPr>
          <w:b w:val="0"/>
        </w:rPr>
        <w:t xml:space="preserve"> and </w:t>
      </w:r>
      <w:r w:rsidR="00843C0F">
        <w:rPr>
          <w:b w:val="0"/>
        </w:rPr>
        <w:t>a</w:t>
      </w:r>
      <w:r w:rsidR="00613B01" w:rsidRPr="001D4FB1">
        <w:rPr>
          <w:b w:val="0"/>
        </w:rPr>
        <w:t>n increase in the</w:t>
      </w:r>
      <w:r w:rsidR="00843C0F">
        <w:rPr>
          <w:b w:val="0"/>
        </w:rPr>
        <w:t xml:space="preserve"> </w:t>
      </w:r>
      <w:r w:rsidR="00843C0F" w:rsidRPr="001D4FB1">
        <w:rPr>
          <w:b w:val="0"/>
        </w:rPr>
        <w:t>foreign oil prices</w:t>
      </w:r>
      <w:r w:rsidR="00613B01" w:rsidRPr="001D4FB1">
        <w:rPr>
          <w:b w:val="0"/>
        </w:rPr>
        <w:t xml:space="preserve"> could erode any gains that the US and Florida agriculture could receive from a weak US dollar</w:t>
      </w:r>
      <w:r w:rsidR="002D465B">
        <w:rPr>
          <w:b w:val="0"/>
        </w:rPr>
        <w:t>, if</w:t>
      </w:r>
      <w:r w:rsidR="00262568">
        <w:rPr>
          <w:b w:val="0"/>
        </w:rPr>
        <w:t xml:space="preserve"> the val</w:t>
      </w:r>
      <w:r w:rsidR="002D465B">
        <w:rPr>
          <w:b w:val="0"/>
        </w:rPr>
        <w:t>ue of the US dollar depreciate</w:t>
      </w:r>
      <w:r w:rsidR="00262568">
        <w:rPr>
          <w:b w:val="0"/>
        </w:rPr>
        <w:t xml:space="preserve"> </w:t>
      </w:r>
      <w:r w:rsidR="002D465B">
        <w:rPr>
          <w:b w:val="0"/>
        </w:rPr>
        <w:t xml:space="preserve">the </w:t>
      </w:r>
      <w:r w:rsidR="001753E9">
        <w:rPr>
          <w:b w:val="0"/>
        </w:rPr>
        <w:t xml:space="preserve">government </w:t>
      </w:r>
      <w:r w:rsidR="002D465B">
        <w:rPr>
          <w:b w:val="0"/>
        </w:rPr>
        <w:t>must</w:t>
      </w:r>
      <w:r w:rsidR="001753E9">
        <w:rPr>
          <w:b w:val="0"/>
        </w:rPr>
        <w:t xml:space="preserve"> intervene</w:t>
      </w:r>
      <w:r w:rsidR="00262568">
        <w:rPr>
          <w:b w:val="0"/>
        </w:rPr>
        <w:t xml:space="preserve"> to the market to increase the interest rates</w:t>
      </w:r>
      <w:r w:rsidR="002D465B">
        <w:rPr>
          <w:b w:val="0"/>
        </w:rPr>
        <w:t xml:space="preserve"> to control the inflation,</w:t>
      </w:r>
      <w:r w:rsidR="00262568">
        <w:rPr>
          <w:b w:val="0"/>
        </w:rPr>
        <w:t xml:space="preserve"> </w:t>
      </w:r>
      <w:r w:rsidR="002D465B">
        <w:rPr>
          <w:b w:val="0"/>
        </w:rPr>
        <w:t>w</w:t>
      </w:r>
      <w:r w:rsidR="003C7825">
        <w:rPr>
          <w:b w:val="0"/>
        </w:rPr>
        <w:t xml:space="preserve">hile increasing the cost of capital would cause </w:t>
      </w:r>
      <w:r w:rsidR="002D465B">
        <w:rPr>
          <w:b w:val="0"/>
        </w:rPr>
        <w:t>badly to the farmers in the United States of America.</w:t>
      </w:r>
      <w:r w:rsidR="003C7825">
        <w:rPr>
          <w:b w:val="0"/>
        </w:rPr>
        <w:t xml:space="preserve"> </w:t>
      </w:r>
      <w:r w:rsidR="003C7825" w:rsidRPr="001D4FB1">
        <w:rPr>
          <w:b w:val="0"/>
        </w:rPr>
        <w:t>(Evans,</w:t>
      </w:r>
      <w:r w:rsidR="00CF18E4">
        <w:rPr>
          <w:b w:val="0"/>
        </w:rPr>
        <w:t xml:space="preserve"> </w:t>
      </w:r>
      <w:r w:rsidR="003C7825" w:rsidRPr="001D4FB1">
        <w:rPr>
          <w:b w:val="0"/>
        </w:rPr>
        <w:t>2005)</w:t>
      </w:r>
      <w:r w:rsidR="00CF18E4">
        <w:rPr>
          <w:b w:val="0"/>
        </w:rPr>
        <w:t>.</w:t>
      </w:r>
    </w:p>
    <w:p w:rsidR="003C7825" w:rsidRDefault="003C7825" w:rsidP="00613B01">
      <w:pPr>
        <w:spacing w:line="360" w:lineRule="auto"/>
        <w:jc w:val="both"/>
        <w:rPr>
          <w:b w:val="0"/>
        </w:rPr>
      </w:pPr>
    </w:p>
    <w:p w:rsidR="000A5672" w:rsidRPr="001D4FB1" w:rsidRDefault="000A5672" w:rsidP="00535976">
      <w:pPr>
        <w:spacing w:line="360" w:lineRule="auto"/>
        <w:jc w:val="both"/>
        <w:rPr>
          <w:b w:val="0"/>
        </w:rPr>
      </w:pPr>
    </w:p>
    <w:p w:rsidR="00C54B83" w:rsidRDefault="00C54B83" w:rsidP="00535976">
      <w:pPr>
        <w:spacing w:line="360" w:lineRule="auto"/>
        <w:jc w:val="both"/>
        <w:rPr>
          <w:b w:val="0"/>
        </w:rPr>
      </w:pPr>
    </w:p>
    <w:p w:rsidR="003C7825" w:rsidRDefault="003C7825" w:rsidP="00535976">
      <w:pPr>
        <w:spacing w:line="360" w:lineRule="auto"/>
        <w:jc w:val="both"/>
        <w:rPr>
          <w:b w:val="0"/>
        </w:rPr>
      </w:pPr>
    </w:p>
    <w:p w:rsidR="003C7825" w:rsidRDefault="003C7825" w:rsidP="00535976">
      <w:pPr>
        <w:spacing w:line="360" w:lineRule="auto"/>
        <w:jc w:val="both"/>
        <w:rPr>
          <w:b w:val="0"/>
        </w:rPr>
      </w:pPr>
    </w:p>
    <w:p w:rsidR="003C7825" w:rsidRDefault="003C7825" w:rsidP="00535976">
      <w:pPr>
        <w:spacing w:line="360" w:lineRule="auto"/>
        <w:jc w:val="both"/>
        <w:rPr>
          <w:b w:val="0"/>
        </w:rPr>
      </w:pPr>
    </w:p>
    <w:p w:rsidR="003C7825" w:rsidRDefault="003C7825" w:rsidP="00535976">
      <w:pPr>
        <w:spacing w:line="360" w:lineRule="auto"/>
        <w:jc w:val="both"/>
        <w:rPr>
          <w:b w:val="0"/>
        </w:rPr>
      </w:pPr>
    </w:p>
    <w:p w:rsidR="00806915" w:rsidRDefault="00806915" w:rsidP="00535976">
      <w:pPr>
        <w:spacing w:line="360" w:lineRule="auto"/>
        <w:jc w:val="both"/>
        <w:rPr>
          <w:b w:val="0"/>
        </w:rPr>
      </w:pPr>
    </w:p>
    <w:p w:rsidR="003227EC" w:rsidRPr="001D4FB1" w:rsidRDefault="003227EC" w:rsidP="00535976">
      <w:pPr>
        <w:spacing w:line="360" w:lineRule="auto"/>
        <w:jc w:val="both"/>
        <w:rPr>
          <w:b w:val="0"/>
        </w:rPr>
      </w:pPr>
    </w:p>
    <w:p w:rsidR="00A74499" w:rsidRPr="005C6729" w:rsidRDefault="00A74499" w:rsidP="00C66889">
      <w:pPr>
        <w:pStyle w:val="Heading2"/>
        <w:spacing w:before="120" w:after="120"/>
        <w:jc w:val="left"/>
        <w:rPr>
          <w:rStyle w:val="Strong"/>
          <w:bCs/>
        </w:rPr>
      </w:pPr>
      <w:bookmarkStart w:id="107" w:name="_Toc487609239"/>
      <w:r w:rsidRPr="005C6729">
        <w:rPr>
          <w:rStyle w:val="Strong"/>
          <w:bCs/>
        </w:rPr>
        <w:lastRenderedPageBreak/>
        <w:t>3.</w:t>
      </w:r>
      <w:r w:rsidR="00713B19" w:rsidRPr="005C6729">
        <w:rPr>
          <w:rStyle w:val="Strong"/>
          <w:bCs/>
        </w:rPr>
        <w:t>6</w:t>
      </w:r>
      <w:r w:rsidRPr="005C6729">
        <w:rPr>
          <w:rStyle w:val="Strong"/>
          <w:bCs/>
        </w:rPr>
        <w:t xml:space="preserve"> Is the International Role of the Dollar Changing?</w:t>
      </w:r>
      <w:bookmarkEnd w:id="107"/>
    </w:p>
    <w:p w:rsidR="00A74499" w:rsidRPr="001D4FB1" w:rsidRDefault="00A74499" w:rsidP="00535976">
      <w:pPr>
        <w:spacing w:line="360" w:lineRule="auto"/>
        <w:jc w:val="both"/>
        <w:rPr>
          <w:b w:val="0"/>
        </w:rPr>
      </w:pPr>
      <w:r w:rsidRPr="001D4FB1">
        <w:rPr>
          <w:b w:val="0"/>
        </w:rPr>
        <w:t>The U.S. dollar is the most important currency in the world by many measures. It plays a central role in international trade and finance. Many countries have adopted an exchange rate regime that anchors the value of their home currency by the dollar. Dollar holdings figure prominently in official foreign exchange (FX) reserves—the foreign currency deposits and bonds preserved by governments and monetary authorities. And in international trade, the dollar is largely used for invoicing and settling import and export transactions in the world.</w:t>
      </w:r>
    </w:p>
    <w:p w:rsidR="00A74499" w:rsidRPr="001D4FB1" w:rsidRDefault="00A74499" w:rsidP="00535976">
      <w:pPr>
        <w:spacing w:line="360" w:lineRule="auto"/>
        <w:jc w:val="both"/>
        <w:rPr>
          <w:b w:val="0"/>
        </w:rPr>
      </w:pPr>
      <w:r w:rsidRPr="001D4FB1">
        <w:rPr>
          <w:b w:val="0"/>
        </w:rPr>
        <w:t xml:space="preserve">However, the dollar’s preeminence as a cross-national currency </w:t>
      </w:r>
      <w:r w:rsidR="00E82B98">
        <w:rPr>
          <w:b w:val="0"/>
        </w:rPr>
        <w:t xml:space="preserve">had </w:t>
      </w:r>
      <w:r w:rsidRPr="001D4FB1">
        <w:rPr>
          <w:b w:val="0"/>
        </w:rPr>
        <w:t>questioned</w:t>
      </w:r>
      <w:r w:rsidR="00E82B98">
        <w:rPr>
          <w:b w:val="0"/>
        </w:rPr>
        <w:t xml:space="preserve"> among countries last decades</w:t>
      </w:r>
      <w:r w:rsidRPr="001D4FB1">
        <w:rPr>
          <w:b w:val="0"/>
        </w:rPr>
        <w:t>. The emergence of the euro in 1999 as a global competitor and main currency fueled the debate over the dollar’s international role.</w:t>
      </w:r>
      <w:r w:rsidR="00673600">
        <w:rPr>
          <w:b w:val="0"/>
        </w:rPr>
        <w:t xml:space="preserve"> </w:t>
      </w:r>
      <w:r w:rsidRPr="001D4FB1">
        <w:rPr>
          <w:b w:val="0"/>
        </w:rPr>
        <w:t>Thus, the global shortage of dollars during the financial market crisis placed exceptional strains on international firms needing to support their dollar- denominated assets and led to calls for changes in the international monetary sys</w:t>
      </w:r>
      <w:r w:rsidR="00835B23">
        <w:rPr>
          <w:b w:val="0"/>
        </w:rPr>
        <w:t>tem. Many developing countries</w:t>
      </w:r>
      <w:r w:rsidRPr="001D4FB1">
        <w:rPr>
          <w:b w:val="0"/>
        </w:rPr>
        <w:t xml:space="preserve"> have proposed that for certain transactions the dollar is replaced with a type of “world” currency based on International Monetary Fund special drawing rights. In addition to this, participants at the April 2009 meeting of the Group of Twenty finance ministers raised questions about the dollar’s preeminence as a reserve currency, also people’s Bank of China Governor Zhou Xiao Chuan has pressed for a shift away from U.S. currency in various activities.(Goldbergs</w:t>
      </w:r>
      <w:r w:rsidR="00292436">
        <w:rPr>
          <w:b w:val="0"/>
        </w:rPr>
        <w:t>, 2010</w:t>
      </w:r>
      <w:r w:rsidRPr="001D4FB1">
        <w:rPr>
          <w:b w:val="0"/>
        </w:rPr>
        <w:t>)</w:t>
      </w:r>
      <w:r w:rsidR="00AB4BA8">
        <w:rPr>
          <w:b w:val="0"/>
        </w:rPr>
        <w:t>.</w:t>
      </w:r>
    </w:p>
    <w:p w:rsidR="00A74499" w:rsidRPr="001D4FB1" w:rsidRDefault="00A74499" w:rsidP="00535976">
      <w:pPr>
        <w:spacing w:line="360" w:lineRule="auto"/>
        <w:jc w:val="both"/>
        <w:rPr>
          <w:b w:val="0"/>
        </w:rPr>
      </w:pPr>
      <w:r w:rsidRPr="001D4FB1">
        <w:rPr>
          <w:b w:val="0"/>
        </w:rPr>
        <w:t>The dollar’s international status helps isolate the U.S. economy from foreign shocks, contributes to the international transition of U.S. shocks and monetary policy effects, and reduces transaction costs in trade and finance. For foreign economies, using the dollar in reserves and in international transactions typically results in greater sensitivity of trade, asset values to exchange rate movements between their currencies and the dollar, and inflation. Furthermore, dollar banknotes---physical bills of different denominations—used abroad provide businesses and some foreign households with the more stable store of value and a sounder transaction currency, especially during</w:t>
      </w:r>
      <w:r w:rsidR="00282600">
        <w:rPr>
          <w:b w:val="0"/>
        </w:rPr>
        <w:t xml:space="preserve"> periods of disorder overseas.(K</w:t>
      </w:r>
      <w:r w:rsidRPr="001D4FB1">
        <w:rPr>
          <w:b w:val="0"/>
        </w:rPr>
        <w:t>rugman, 1980).</w:t>
      </w:r>
    </w:p>
    <w:p w:rsidR="009D011A" w:rsidRDefault="00A74499" w:rsidP="00535976">
      <w:pPr>
        <w:spacing w:line="360" w:lineRule="auto"/>
        <w:jc w:val="both"/>
        <w:rPr>
          <w:b w:val="0"/>
        </w:rPr>
      </w:pPr>
      <w:r w:rsidRPr="001D4FB1">
        <w:rPr>
          <w:b w:val="0"/>
        </w:rPr>
        <w:lastRenderedPageBreak/>
        <w:t>A dollar is the main form of cash currency around the world. The share of U.S. dollar banknotes evaluated to be held outside the United States of America is substantial. Roughly 75 p</w:t>
      </w:r>
      <w:r w:rsidR="00835B23">
        <w:rPr>
          <w:b w:val="0"/>
        </w:rPr>
        <w:t xml:space="preserve">ercent of hundred-dollar notes, </w:t>
      </w:r>
      <w:r w:rsidR="00835B23" w:rsidRPr="001D4FB1">
        <w:rPr>
          <w:b w:val="0"/>
        </w:rPr>
        <w:t xml:space="preserve">60 percent of twenty-dollar notes </w:t>
      </w:r>
      <w:r w:rsidR="00835B23">
        <w:rPr>
          <w:b w:val="0"/>
        </w:rPr>
        <w:t xml:space="preserve">and </w:t>
      </w:r>
      <w:r w:rsidRPr="001D4FB1">
        <w:rPr>
          <w:b w:val="0"/>
        </w:rPr>
        <w:t>5</w:t>
      </w:r>
      <w:r w:rsidR="00835B23">
        <w:rPr>
          <w:b w:val="0"/>
        </w:rPr>
        <w:t>5 percent of fifty-dollar notes</w:t>
      </w:r>
      <w:r w:rsidRPr="001D4FB1">
        <w:rPr>
          <w:b w:val="0"/>
        </w:rPr>
        <w:t xml:space="preserve"> are held abroad, while around 65 percent of all </w:t>
      </w:r>
      <w:r w:rsidR="00F4717E">
        <w:rPr>
          <w:b w:val="0"/>
        </w:rPr>
        <w:t xml:space="preserve">American </w:t>
      </w:r>
      <w:r w:rsidRPr="001D4FB1">
        <w:rPr>
          <w:b w:val="0"/>
        </w:rPr>
        <w:t>banknotes are in circulation outside the country. Almost $580 billion in physical U.S. currency outstanding was circulation overseas at the end of March 2009, The stability of the U.S. dollar leads to an attractive currency in countries that are experiencing volatile economic and political conditions or that have histories of such risks.(Hellerstein and Ryan 2009)</w:t>
      </w:r>
      <w:r w:rsidR="009D011A">
        <w:rPr>
          <w:b w:val="0"/>
        </w:rPr>
        <w:t xml:space="preserve">. </w:t>
      </w:r>
      <w:r w:rsidRPr="001D4FB1">
        <w:rPr>
          <w:b w:val="0"/>
        </w:rPr>
        <w:t>The international debt markets are another area in which the dollar</w:t>
      </w:r>
      <w:r w:rsidR="000C41A8">
        <w:rPr>
          <w:b w:val="0"/>
        </w:rPr>
        <w:t xml:space="preserve"> serves as a prominent currency. </w:t>
      </w:r>
      <w:r w:rsidRPr="001D4FB1">
        <w:rPr>
          <w:b w:val="0"/>
        </w:rPr>
        <w:t>(Coeurdacier and Martin, 2007)</w:t>
      </w:r>
      <w:r w:rsidR="00344F91">
        <w:rPr>
          <w:b w:val="0"/>
        </w:rPr>
        <w:t>.</w:t>
      </w:r>
    </w:p>
    <w:p w:rsidR="00BD547F" w:rsidRDefault="00A74499" w:rsidP="00535976">
      <w:pPr>
        <w:spacing w:line="360" w:lineRule="auto"/>
        <w:jc w:val="both"/>
        <w:rPr>
          <w:b w:val="0"/>
        </w:rPr>
      </w:pPr>
      <w:r w:rsidRPr="001D4FB1">
        <w:rPr>
          <w:b w:val="0"/>
        </w:rPr>
        <w:t xml:space="preserve"> Also, The dollar plays an important role in the cross-border foreign currency liabilities of banks in countries. (McGuire and von </w:t>
      </w:r>
      <w:r w:rsidR="008A49F0">
        <w:rPr>
          <w:b w:val="0"/>
        </w:rPr>
        <w:t>P</w:t>
      </w:r>
      <w:r w:rsidRPr="001D4FB1">
        <w:rPr>
          <w:b w:val="0"/>
        </w:rPr>
        <w:t>eter 2009)</w:t>
      </w:r>
      <w:r w:rsidR="009D011A">
        <w:rPr>
          <w:b w:val="0"/>
        </w:rPr>
        <w:t xml:space="preserve">. </w:t>
      </w:r>
      <w:r w:rsidRPr="001D4FB1">
        <w:rPr>
          <w:b w:val="0"/>
        </w:rPr>
        <w:t>The previous discussion has spelled out the potential impact of dollar appreciation on the U.S. price via the prices of commodities and manufactures. The recognition that exchange-rate changes affect inflation in the Unites States of America is surely not new. There was the abundant discussion of the issue in the literature during the 1950s and in1960s.</w:t>
      </w:r>
      <w:r w:rsidR="000C41A8">
        <w:rPr>
          <w:b w:val="0"/>
        </w:rPr>
        <w:t xml:space="preserve"> </w:t>
      </w:r>
      <w:r w:rsidRPr="001D4FB1">
        <w:rPr>
          <w:b w:val="0"/>
        </w:rPr>
        <w:t>(</w:t>
      </w:r>
      <w:r w:rsidR="000C41A8">
        <w:rPr>
          <w:b w:val="0"/>
        </w:rPr>
        <w:t>Dornbusch</w:t>
      </w:r>
      <w:r w:rsidRPr="001D4FB1">
        <w:rPr>
          <w:b w:val="0"/>
        </w:rPr>
        <w:t>, 1986)</w:t>
      </w:r>
      <w:r w:rsidR="00AB4BA8">
        <w:rPr>
          <w:b w:val="0"/>
        </w:rPr>
        <w:t>.</w:t>
      </w:r>
    </w:p>
    <w:p w:rsidR="000009E8" w:rsidRDefault="000009E8" w:rsidP="00535976">
      <w:pPr>
        <w:spacing w:line="360" w:lineRule="auto"/>
        <w:jc w:val="both"/>
        <w:rPr>
          <w:b w:val="0"/>
        </w:rPr>
      </w:pPr>
    </w:p>
    <w:p w:rsidR="000009E8" w:rsidRDefault="000009E8" w:rsidP="00535976">
      <w:pPr>
        <w:spacing w:line="360" w:lineRule="auto"/>
        <w:jc w:val="both"/>
        <w:rPr>
          <w:b w:val="0"/>
        </w:rPr>
      </w:pPr>
    </w:p>
    <w:p w:rsidR="000009E8" w:rsidRDefault="000009E8" w:rsidP="00535976">
      <w:pPr>
        <w:spacing w:line="360" w:lineRule="auto"/>
        <w:jc w:val="both"/>
        <w:rPr>
          <w:b w:val="0"/>
        </w:rPr>
      </w:pPr>
    </w:p>
    <w:p w:rsidR="000009E8" w:rsidRDefault="000009E8" w:rsidP="00535976">
      <w:pPr>
        <w:spacing w:line="360" w:lineRule="auto"/>
        <w:jc w:val="both"/>
        <w:rPr>
          <w:b w:val="0"/>
        </w:rPr>
      </w:pPr>
    </w:p>
    <w:p w:rsidR="000009E8" w:rsidRDefault="000009E8" w:rsidP="00535976">
      <w:pPr>
        <w:spacing w:line="360" w:lineRule="auto"/>
        <w:jc w:val="both"/>
        <w:rPr>
          <w:b w:val="0"/>
        </w:rPr>
      </w:pPr>
    </w:p>
    <w:p w:rsidR="000009E8" w:rsidRDefault="000009E8" w:rsidP="00535976">
      <w:pPr>
        <w:spacing w:line="360" w:lineRule="auto"/>
        <w:jc w:val="both"/>
        <w:rPr>
          <w:b w:val="0"/>
        </w:rPr>
      </w:pPr>
    </w:p>
    <w:p w:rsidR="000009E8" w:rsidRDefault="000009E8" w:rsidP="00535976">
      <w:pPr>
        <w:spacing w:line="360" w:lineRule="auto"/>
        <w:jc w:val="both"/>
        <w:rPr>
          <w:b w:val="0"/>
        </w:rPr>
      </w:pPr>
    </w:p>
    <w:p w:rsidR="000009E8" w:rsidRDefault="000009E8" w:rsidP="00535976">
      <w:pPr>
        <w:spacing w:line="360" w:lineRule="auto"/>
        <w:jc w:val="both"/>
        <w:rPr>
          <w:b w:val="0"/>
        </w:rPr>
      </w:pPr>
    </w:p>
    <w:p w:rsidR="000009E8" w:rsidRPr="001D4FB1" w:rsidRDefault="000009E8" w:rsidP="00535976">
      <w:pPr>
        <w:spacing w:line="360" w:lineRule="auto"/>
        <w:jc w:val="both"/>
        <w:rPr>
          <w:b w:val="0"/>
        </w:rPr>
      </w:pPr>
    </w:p>
    <w:p w:rsidR="00A74499" w:rsidRPr="005C6729" w:rsidRDefault="00A74499" w:rsidP="00C66889">
      <w:pPr>
        <w:pStyle w:val="Heading2"/>
        <w:spacing w:before="120" w:after="120"/>
        <w:jc w:val="left"/>
        <w:rPr>
          <w:rStyle w:val="Strong"/>
          <w:bCs/>
        </w:rPr>
      </w:pPr>
      <w:bookmarkStart w:id="108" w:name="_Toc487609240"/>
      <w:r w:rsidRPr="005C6729">
        <w:rPr>
          <w:rStyle w:val="Strong"/>
          <w:bCs/>
        </w:rPr>
        <w:lastRenderedPageBreak/>
        <w:t>3.</w:t>
      </w:r>
      <w:r w:rsidR="00713B19" w:rsidRPr="005C6729">
        <w:rPr>
          <w:rStyle w:val="Strong"/>
          <w:bCs/>
        </w:rPr>
        <w:t xml:space="preserve">7 </w:t>
      </w:r>
      <w:r w:rsidRPr="005C6729">
        <w:rPr>
          <w:rStyle w:val="Strong"/>
          <w:bCs/>
        </w:rPr>
        <w:t>Growing Importance of International Trade</w:t>
      </w:r>
      <w:bookmarkEnd w:id="108"/>
    </w:p>
    <w:p w:rsidR="00E561A7" w:rsidRDefault="000009E8" w:rsidP="00C66889">
      <w:pPr>
        <w:spacing w:line="360" w:lineRule="auto"/>
        <w:jc w:val="both"/>
        <w:rPr>
          <w:b w:val="0"/>
        </w:rPr>
      </w:pPr>
      <w:r w:rsidRPr="000009E8">
        <w:rPr>
          <w:b w:val="0"/>
        </w:rPr>
        <w:t xml:space="preserve">Since </w:t>
      </w:r>
      <w:r>
        <w:rPr>
          <w:b w:val="0"/>
        </w:rPr>
        <w:t>the 1960s the world trade has been an important role for economic growth in the international trade,</w:t>
      </w:r>
      <w:r w:rsidR="000B70A0">
        <w:rPr>
          <w:b w:val="0"/>
        </w:rPr>
        <w:t xml:space="preserve"> and the size of world merchandise exports increased from 2 trillion American dollar</w:t>
      </w:r>
      <w:r w:rsidR="00184C91">
        <w:rPr>
          <w:b w:val="0"/>
        </w:rPr>
        <w:t>s</w:t>
      </w:r>
      <w:r w:rsidR="000B70A0">
        <w:rPr>
          <w:b w:val="0"/>
        </w:rPr>
        <w:t xml:space="preserve"> in 1980 to 5 trillion American dollar</w:t>
      </w:r>
      <w:r w:rsidR="00184C91">
        <w:rPr>
          <w:b w:val="0"/>
        </w:rPr>
        <w:t>s in 1996, also,</w:t>
      </w:r>
      <w:r w:rsidR="000B70A0">
        <w:rPr>
          <w:b w:val="0"/>
        </w:rPr>
        <w:t xml:space="preserve"> the size of world </w:t>
      </w:r>
      <w:r w:rsidR="000B70A0" w:rsidRPr="001D4FB1">
        <w:rPr>
          <w:b w:val="0"/>
        </w:rPr>
        <w:t>exports of commercial services increased</w:t>
      </w:r>
      <w:r w:rsidR="000B70A0">
        <w:rPr>
          <w:b w:val="0"/>
        </w:rPr>
        <w:t xml:space="preserve"> from 402 billion American dollar</w:t>
      </w:r>
      <w:r w:rsidR="00184C91">
        <w:rPr>
          <w:b w:val="0"/>
        </w:rPr>
        <w:t>s</w:t>
      </w:r>
      <w:r w:rsidR="000B70A0">
        <w:rPr>
          <w:b w:val="0"/>
        </w:rPr>
        <w:t xml:space="preserve"> in 1980</w:t>
      </w:r>
      <w:r w:rsidR="00EE5A00">
        <w:rPr>
          <w:b w:val="0"/>
        </w:rPr>
        <w:t>, but</w:t>
      </w:r>
      <w:r w:rsidR="000B70A0">
        <w:rPr>
          <w:b w:val="0"/>
        </w:rPr>
        <w:t xml:space="preserve"> </w:t>
      </w:r>
      <w:r w:rsidR="00EE5A00">
        <w:rPr>
          <w:b w:val="0"/>
        </w:rPr>
        <w:t xml:space="preserve">in 1996, </w:t>
      </w:r>
      <w:r w:rsidR="000B70A0">
        <w:rPr>
          <w:b w:val="0"/>
        </w:rPr>
        <w:t>1.2 trillion American dollar</w:t>
      </w:r>
      <w:r w:rsidR="00184C91">
        <w:rPr>
          <w:b w:val="0"/>
        </w:rPr>
        <w:t>s</w:t>
      </w:r>
      <w:r w:rsidR="000B70A0">
        <w:rPr>
          <w:b w:val="0"/>
        </w:rPr>
        <w:t xml:space="preserve">. Increasing world exports </w:t>
      </w:r>
      <w:r w:rsidR="000B70A0" w:rsidRPr="001D4FB1">
        <w:rPr>
          <w:b w:val="0"/>
        </w:rPr>
        <w:t>of manufactured goods</w:t>
      </w:r>
      <w:r w:rsidR="000B70A0">
        <w:rPr>
          <w:b w:val="0"/>
        </w:rPr>
        <w:t xml:space="preserve"> from 189 billion American dollar</w:t>
      </w:r>
      <w:r w:rsidR="00184C91">
        <w:rPr>
          <w:b w:val="0"/>
        </w:rPr>
        <w:t>s</w:t>
      </w:r>
      <w:r w:rsidR="000B70A0">
        <w:rPr>
          <w:b w:val="0"/>
        </w:rPr>
        <w:t xml:space="preserve"> to 2.1 trillion in 1970 to 1990.</w:t>
      </w:r>
      <w:r w:rsidR="00786556">
        <w:rPr>
          <w:b w:val="0"/>
        </w:rPr>
        <w:t xml:space="preserve"> The American exports are the strongest </w:t>
      </w:r>
      <w:r w:rsidR="00786556" w:rsidRPr="001D4FB1">
        <w:rPr>
          <w:b w:val="0"/>
        </w:rPr>
        <w:t>international trade economy</w:t>
      </w:r>
      <w:r w:rsidR="00786556">
        <w:rPr>
          <w:b w:val="0"/>
        </w:rPr>
        <w:t xml:space="preserve"> between countries. American exports increased to 611 billion dollar and exports of services nearly 224 billion American dollar</w:t>
      </w:r>
      <w:r w:rsidR="00184C91">
        <w:rPr>
          <w:b w:val="0"/>
        </w:rPr>
        <w:t>s</w:t>
      </w:r>
      <w:r w:rsidR="00786556">
        <w:rPr>
          <w:b w:val="0"/>
        </w:rPr>
        <w:t xml:space="preserve"> and American imports nearly 799 billion of goods and 150 billion American dollar</w:t>
      </w:r>
      <w:r w:rsidR="00184C91">
        <w:rPr>
          <w:b w:val="0"/>
        </w:rPr>
        <w:t>s</w:t>
      </w:r>
      <w:r w:rsidR="00786556">
        <w:rPr>
          <w:b w:val="0"/>
        </w:rPr>
        <w:t xml:space="preserve"> of services.</w:t>
      </w:r>
    </w:p>
    <w:p w:rsidR="00184C91" w:rsidRPr="001D4FB1" w:rsidRDefault="00786556" w:rsidP="00184C91">
      <w:pPr>
        <w:spacing w:line="360" w:lineRule="auto"/>
        <w:jc w:val="both"/>
        <w:rPr>
          <w:b w:val="0"/>
        </w:rPr>
      </w:pPr>
      <w:r>
        <w:rPr>
          <w:b w:val="0"/>
        </w:rPr>
        <w:t xml:space="preserve">American exports are more than 20 percent </w:t>
      </w:r>
      <w:r w:rsidRPr="001D4FB1">
        <w:rPr>
          <w:b w:val="0"/>
        </w:rPr>
        <w:t>of U.S. Economic growth</w:t>
      </w:r>
      <w:r>
        <w:rPr>
          <w:b w:val="0"/>
        </w:rPr>
        <w:t xml:space="preserve"> </w:t>
      </w:r>
      <w:r w:rsidRPr="001D4FB1">
        <w:rPr>
          <w:b w:val="0"/>
        </w:rPr>
        <w:t xml:space="preserve">and provide </w:t>
      </w:r>
      <w:r>
        <w:rPr>
          <w:b w:val="0"/>
        </w:rPr>
        <w:t>nearly</w:t>
      </w:r>
      <w:r w:rsidRPr="001D4FB1">
        <w:rPr>
          <w:b w:val="0"/>
        </w:rPr>
        <w:t xml:space="preserve"> 11</w:t>
      </w:r>
      <w:r>
        <w:rPr>
          <w:b w:val="0"/>
        </w:rPr>
        <w:t xml:space="preserve">%  </w:t>
      </w:r>
      <w:r w:rsidRPr="001D4FB1">
        <w:rPr>
          <w:b w:val="0"/>
        </w:rPr>
        <w:t xml:space="preserve">of the </w:t>
      </w:r>
      <w:r>
        <w:rPr>
          <w:b w:val="0"/>
        </w:rPr>
        <w:t xml:space="preserve"> US </w:t>
      </w:r>
      <w:r w:rsidRPr="001D4FB1">
        <w:rPr>
          <w:b w:val="0"/>
        </w:rPr>
        <w:t>Nation’s jobs</w:t>
      </w:r>
      <w:r w:rsidR="00184C91">
        <w:rPr>
          <w:b w:val="0"/>
        </w:rPr>
        <w:t xml:space="preserve"> </w:t>
      </w:r>
      <w:r w:rsidR="00184C91" w:rsidRPr="001D4FB1">
        <w:rPr>
          <w:b w:val="0"/>
        </w:rPr>
        <w:t>is important to</w:t>
      </w:r>
      <w:r w:rsidR="00184C91">
        <w:rPr>
          <w:b w:val="0"/>
        </w:rPr>
        <w:t xml:space="preserve"> </w:t>
      </w:r>
      <w:r w:rsidR="00184C91" w:rsidRPr="001D4FB1">
        <w:rPr>
          <w:b w:val="0"/>
        </w:rPr>
        <w:t>create Jobs</w:t>
      </w:r>
      <w:r w:rsidR="00184C91">
        <w:rPr>
          <w:b w:val="0"/>
        </w:rPr>
        <w:t xml:space="preserve"> </w:t>
      </w:r>
      <w:r w:rsidR="00184C91" w:rsidRPr="001D4FB1">
        <w:rPr>
          <w:b w:val="0"/>
        </w:rPr>
        <w:t>also recognize that imports and wealth for U.S. Wholesalers,</w:t>
      </w:r>
      <w:r w:rsidR="00184C91">
        <w:rPr>
          <w:b w:val="0"/>
        </w:rPr>
        <w:t xml:space="preserve"> </w:t>
      </w:r>
      <w:r w:rsidR="00184C91" w:rsidRPr="001D4FB1">
        <w:rPr>
          <w:b w:val="0"/>
        </w:rPr>
        <w:t xml:space="preserve">service providers, distributors, </w:t>
      </w:r>
      <w:r w:rsidR="00184C91">
        <w:rPr>
          <w:b w:val="0"/>
        </w:rPr>
        <w:t>re</w:t>
      </w:r>
      <w:r w:rsidR="00184C91" w:rsidRPr="001D4FB1">
        <w:rPr>
          <w:b w:val="0"/>
        </w:rPr>
        <w:t>sellers, and others. (Rondinelli, Johnson,</w:t>
      </w:r>
      <w:r w:rsidR="0041052A">
        <w:rPr>
          <w:b w:val="0"/>
        </w:rPr>
        <w:t xml:space="preserve"> Jr.</w:t>
      </w:r>
      <w:r w:rsidR="00CB6E44">
        <w:rPr>
          <w:b w:val="0"/>
        </w:rPr>
        <w:t xml:space="preserve"> &amp;</w:t>
      </w:r>
      <w:r w:rsidR="00184C91" w:rsidRPr="001D4FB1">
        <w:rPr>
          <w:b w:val="0"/>
        </w:rPr>
        <w:t xml:space="preserve"> Kasarda, 1998)</w:t>
      </w:r>
      <w:r w:rsidR="00344F91">
        <w:rPr>
          <w:b w:val="0"/>
        </w:rPr>
        <w:t>.</w:t>
      </w:r>
    </w:p>
    <w:p w:rsidR="00786556" w:rsidRDefault="00786556" w:rsidP="000009E8">
      <w:pPr>
        <w:rPr>
          <w:b w:val="0"/>
        </w:rPr>
      </w:pPr>
    </w:p>
    <w:p w:rsidR="00A6105A" w:rsidRDefault="00A6105A" w:rsidP="000009E8">
      <w:pPr>
        <w:rPr>
          <w:b w:val="0"/>
        </w:rPr>
      </w:pPr>
    </w:p>
    <w:p w:rsidR="00A6105A" w:rsidRDefault="00A6105A" w:rsidP="000009E8">
      <w:pPr>
        <w:rPr>
          <w:b w:val="0"/>
        </w:rPr>
      </w:pPr>
    </w:p>
    <w:p w:rsidR="00A6105A" w:rsidRDefault="00A6105A" w:rsidP="000009E8">
      <w:pPr>
        <w:rPr>
          <w:b w:val="0"/>
        </w:rPr>
      </w:pPr>
    </w:p>
    <w:p w:rsidR="00A6105A" w:rsidRDefault="00A6105A" w:rsidP="000009E8">
      <w:pPr>
        <w:rPr>
          <w:b w:val="0"/>
        </w:rPr>
      </w:pPr>
    </w:p>
    <w:p w:rsidR="00A6105A" w:rsidRDefault="00B97617" w:rsidP="00B97617">
      <w:pPr>
        <w:tabs>
          <w:tab w:val="left" w:pos="5610"/>
        </w:tabs>
        <w:rPr>
          <w:b w:val="0"/>
        </w:rPr>
      </w:pPr>
      <w:r>
        <w:rPr>
          <w:b w:val="0"/>
        </w:rPr>
        <w:tab/>
      </w:r>
    </w:p>
    <w:p w:rsidR="00A6105A" w:rsidRDefault="00A6105A" w:rsidP="000009E8">
      <w:pPr>
        <w:rPr>
          <w:b w:val="0"/>
        </w:rPr>
      </w:pPr>
    </w:p>
    <w:p w:rsidR="00A6105A" w:rsidRDefault="00A6105A" w:rsidP="000009E8">
      <w:pPr>
        <w:rPr>
          <w:b w:val="0"/>
        </w:rPr>
      </w:pPr>
    </w:p>
    <w:p w:rsidR="00A6105A" w:rsidRDefault="00A6105A" w:rsidP="000009E8">
      <w:pPr>
        <w:rPr>
          <w:b w:val="0"/>
        </w:rPr>
      </w:pPr>
    </w:p>
    <w:p w:rsidR="00A6105A" w:rsidRDefault="00A6105A" w:rsidP="000009E8">
      <w:pPr>
        <w:rPr>
          <w:b w:val="0"/>
        </w:rPr>
      </w:pPr>
    </w:p>
    <w:p w:rsidR="00A6105A" w:rsidRPr="000009E8" w:rsidRDefault="00A6105A" w:rsidP="000009E8">
      <w:pPr>
        <w:rPr>
          <w:b w:val="0"/>
        </w:rPr>
      </w:pPr>
    </w:p>
    <w:p w:rsidR="00A74499" w:rsidRPr="007B0F4B" w:rsidRDefault="00A74499" w:rsidP="00C66889">
      <w:pPr>
        <w:pStyle w:val="Heading2"/>
        <w:spacing w:before="120" w:after="120"/>
        <w:jc w:val="left"/>
        <w:rPr>
          <w:rStyle w:val="Strong"/>
          <w:b w:val="0"/>
          <w:bCs/>
          <w:color w:val="auto"/>
        </w:rPr>
      </w:pPr>
      <w:bookmarkStart w:id="109" w:name="_Toc487609241"/>
      <w:r w:rsidRPr="007B0F4B">
        <w:rPr>
          <w:rStyle w:val="Strong"/>
          <w:bCs/>
          <w:color w:val="auto"/>
        </w:rPr>
        <w:lastRenderedPageBreak/>
        <w:t>3.</w:t>
      </w:r>
      <w:r w:rsidR="00713B19" w:rsidRPr="007B0F4B">
        <w:rPr>
          <w:rStyle w:val="Strong"/>
          <w:bCs/>
          <w:color w:val="auto"/>
        </w:rPr>
        <w:t xml:space="preserve">8 </w:t>
      </w:r>
      <w:r w:rsidRPr="007B0F4B">
        <w:rPr>
          <w:rStyle w:val="Strong"/>
          <w:bCs/>
          <w:color w:val="auto"/>
        </w:rPr>
        <w:t xml:space="preserve">How Does The U.S. Trade Deficit Affect U.S. </w:t>
      </w:r>
      <w:r w:rsidR="00224A08" w:rsidRPr="007B0F4B">
        <w:rPr>
          <w:rStyle w:val="Strong"/>
          <w:bCs/>
          <w:color w:val="auto"/>
        </w:rPr>
        <w:t xml:space="preserve">Consumers and </w:t>
      </w:r>
      <w:r w:rsidRPr="007B0F4B">
        <w:rPr>
          <w:rStyle w:val="Strong"/>
          <w:bCs/>
          <w:color w:val="auto"/>
        </w:rPr>
        <w:t>Businesses?</w:t>
      </w:r>
      <w:bookmarkEnd w:id="109"/>
    </w:p>
    <w:p w:rsidR="00344F91" w:rsidRDefault="00E73A0E" w:rsidP="00952536">
      <w:pPr>
        <w:spacing w:line="360" w:lineRule="auto"/>
        <w:jc w:val="both"/>
        <w:rPr>
          <w:b w:val="0"/>
        </w:rPr>
      </w:pPr>
      <w:r>
        <w:rPr>
          <w:b w:val="0"/>
        </w:rPr>
        <w:t xml:space="preserve">Cowen &amp; Tabarrok (as cited in Charles Zhao, n.d.)  </w:t>
      </w:r>
      <w:r w:rsidR="00B878B2">
        <w:rPr>
          <w:b w:val="0"/>
        </w:rPr>
        <w:t>noted</w:t>
      </w:r>
      <w:r>
        <w:rPr>
          <w:b w:val="0"/>
        </w:rPr>
        <w:t xml:space="preserve"> that ''t</w:t>
      </w:r>
      <w:r w:rsidR="00A6105A" w:rsidRPr="00A6105A">
        <w:rPr>
          <w:b w:val="0"/>
        </w:rPr>
        <w:t xml:space="preserve">he questions </w:t>
      </w:r>
      <w:r w:rsidR="00B878B2">
        <w:rPr>
          <w:b w:val="0"/>
        </w:rPr>
        <w:t xml:space="preserve">we are looking for to answer are </w:t>
      </w:r>
      <w:r w:rsidR="00A6105A">
        <w:rPr>
          <w:b w:val="0"/>
        </w:rPr>
        <w:t>what is trade deficit and w</w:t>
      </w:r>
      <w:r w:rsidR="00A6105A" w:rsidRPr="001D4FB1">
        <w:rPr>
          <w:b w:val="0"/>
        </w:rPr>
        <w:t>here does it come from?</w:t>
      </w:r>
      <w:r w:rsidR="00952536">
        <w:rPr>
          <w:b w:val="0"/>
        </w:rPr>
        <w:t xml:space="preserve"> </w:t>
      </w:r>
      <w:r w:rsidR="00786B60">
        <w:rPr>
          <w:b w:val="0"/>
        </w:rPr>
        <w:t xml:space="preserve">the </w:t>
      </w:r>
      <w:r w:rsidR="005353C9">
        <w:rPr>
          <w:b w:val="0"/>
        </w:rPr>
        <w:t>trade deficit i</w:t>
      </w:r>
      <w:r w:rsidR="00A6105A">
        <w:rPr>
          <w:b w:val="0"/>
        </w:rPr>
        <w:t xml:space="preserve">s a yearly summary </w:t>
      </w:r>
      <w:r w:rsidR="00A6105A" w:rsidRPr="001D4FB1">
        <w:rPr>
          <w:b w:val="0"/>
        </w:rPr>
        <w:t>of all the economic transactions</w:t>
      </w:r>
      <w:r w:rsidR="00952536">
        <w:rPr>
          <w:b w:val="0"/>
        </w:rPr>
        <w:t xml:space="preserve"> between countries in the world</w:t>
      </w:r>
      <w:r w:rsidR="00344F91">
        <w:rPr>
          <w:b w:val="0"/>
        </w:rPr>
        <w:t>"</w:t>
      </w:r>
      <w:r w:rsidR="00786B60">
        <w:rPr>
          <w:b w:val="0"/>
        </w:rPr>
        <w:t>.</w:t>
      </w:r>
      <w:r w:rsidR="00952536">
        <w:rPr>
          <w:b w:val="0"/>
        </w:rPr>
        <w:t xml:space="preserve"> </w:t>
      </w:r>
    </w:p>
    <w:p w:rsidR="00952536" w:rsidRPr="001D4FB1" w:rsidRDefault="00E73A0E" w:rsidP="00952536">
      <w:pPr>
        <w:spacing w:line="360" w:lineRule="auto"/>
        <w:jc w:val="both"/>
        <w:rPr>
          <w:b w:val="0"/>
        </w:rPr>
      </w:pPr>
      <w:r>
        <w:rPr>
          <w:b w:val="0"/>
        </w:rPr>
        <w:t>Colander (</w:t>
      </w:r>
      <w:r w:rsidR="000A1B31">
        <w:rPr>
          <w:b w:val="0"/>
        </w:rPr>
        <w:t xml:space="preserve">as cited in </w:t>
      </w:r>
      <w:r>
        <w:rPr>
          <w:b w:val="0"/>
        </w:rPr>
        <w:t>Charles Zhao</w:t>
      </w:r>
      <w:r w:rsidR="000A1B31">
        <w:rPr>
          <w:b w:val="0"/>
        </w:rPr>
        <w:t>, n.d.</w:t>
      </w:r>
      <w:r>
        <w:rPr>
          <w:b w:val="0"/>
        </w:rPr>
        <w:t>)</w:t>
      </w:r>
      <w:r w:rsidR="000A1B31">
        <w:rPr>
          <w:b w:val="0"/>
        </w:rPr>
        <w:t xml:space="preserve"> noted "</w:t>
      </w:r>
      <w:r w:rsidR="00952536">
        <w:rPr>
          <w:b w:val="0"/>
        </w:rPr>
        <w:t xml:space="preserve">American imports </w:t>
      </w:r>
      <w:r w:rsidR="00786B60">
        <w:rPr>
          <w:b w:val="0"/>
        </w:rPr>
        <w:t>of</w:t>
      </w:r>
      <w:r w:rsidR="00952536">
        <w:rPr>
          <w:b w:val="0"/>
        </w:rPr>
        <w:t xml:space="preserve"> goods and services produced in abroad </w:t>
      </w:r>
      <w:r w:rsidR="00952536" w:rsidRPr="001D4FB1">
        <w:rPr>
          <w:b w:val="0"/>
        </w:rPr>
        <w:t xml:space="preserve">and bought by </w:t>
      </w:r>
      <w:r w:rsidR="00952536">
        <w:rPr>
          <w:b w:val="0"/>
        </w:rPr>
        <w:t>American</w:t>
      </w:r>
      <w:r w:rsidR="00952536" w:rsidRPr="001D4FB1">
        <w:rPr>
          <w:b w:val="0"/>
        </w:rPr>
        <w:t xml:space="preserve"> Consumers</w:t>
      </w:r>
      <w:r w:rsidR="00786B60">
        <w:rPr>
          <w:b w:val="0"/>
        </w:rPr>
        <w:t xml:space="preserve"> is named trade deficit.</w:t>
      </w:r>
      <w:r w:rsidR="00200A0E">
        <w:rPr>
          <w:b w:val="0"/>
        </w:rPr>
        <w:t xml:space="preserve"> </w:t>
      </w:r>
      <w:r w:rsidR="00952536">
        <w:rPr>
          <w:b w:val="0"/>
        </w:rPr>
        <w:t xml:space="preserve">Trade deficit </w:t>
      </w:r>
      <w:r w:rsidR="00952536" w:rsidRPr="001D4FB1">
        <w:rPr>
          <w:b w:val="0"/>
        </w:rPr>
        <w:t xml:space="preserve">defines </w:t>
      </w:r>
      <w:r w:rsidR="00200A0E">
        <w:rPr>
          <w:b w:val="0"/>
        </w:rPr>
        <w:t xml:space="preserve">all </w:t>
      </w:r>
      <w:r w:rsidR="006C48F1">
        <w:rPr>
          <w:b w:val="0"/>
        </w:rPr>
        <w:t>U.S. Imports of</w:t>
      </w:r>
      <w:r w:rsidR="00952536" w:rsidRPr="001D4FB1">
        <w:rPr>
          <w:b w:val="0"/>
        </w:rPr>
        <w:t xml:space="preserve"> goods and services produced in a foreign country and bought by U.S. Consumers it refers to all goods that are shi</w:t>
      </w:r>
      <w:r w:rsidR="00952536">
        <w:rPr>
          <w:b w:val="0"/>
        </w:rPr>
        <w:t xml:space="preserve">pped into the U.S., even if the American-owned companies </w:t>
      </w:r>
      <w:r w:rsidR="006C48F1">
        <w:rPr>
          <w:b w:val="0"/>
        </w:rPr>
        <w:t>are produced while i</w:t>
      </w:r>
      <w:r w:rsidR="00952536" w:rsidRPr="001D4FB1">
        <w:rPr>
          <w:b w:val="0"/>
        </w:rPr>
        <w:t xml:space="preserve">n the first quarter of 2014, the US </w:t>
      </w:r>
      <w:r w:rsidR="00952536">
        <w:rPr>
          <w:b w:val="0"/>
        </w:rPr>
        <w:t>trade deficit was $87.3 billion</w:t>
      </w:r>
      <w:r w:rsidR="00952536" w:rsidRPr="001D4FB1">
        <w:rPr>
          <w:b w:val="0"/>
        </w:rPr>
        <w:t>.</w:t>
      </w:r>
    </w:p>
    <w:p w:rsidR="00F417A0" w:rsidRPr="001D4FB1" w:rsidRDefault="00520FB5" w:rsidP="00F417A0">
      <w:pPr>
        <w:spacing w:line="360" w:lineRule="auto"/>
        <w:jc w:val="both"/>
        <w:rPr>
          <w:b w:val="0"/>
        </w:rPr>
      </w:pPr>
      <w:r>
        <w:rPr>
          <w:b w:val="0"/>
        </w:rPr>
        <w:t>A</w:t>
      </w:r>
      <w:r w:rsidR="008227C6">
        <w:rPr>
          <w:b w:val="0"/>
        </w:rPr>
        <w:t xml:space="preserve">ll production of goods and services </w:t>
      </w:r>
      <w:r w:rsidRPr="001D4FB1">
        <w:rPr>
          <w:b w:val="0"/>
        </w:rPr>
        <w:t>represents</w:t>
      </w:r>
      <w:r w:rsidR="00B72D70">
        <w:rPr>
          <w:b w:val="0"/>
        </w:rPr>
        <w:t xml:space="preserve"> </w:t>
      </w:r>
      <w:r>
        <w:rPr>
          <w:b w:val="0"/>
        </w:rPr>
        <w:t>the American b</w:t>
      </w:r>
      <w:r w:rsidRPr="001D4FB1">
        <w:rPr>
          <w:b w:val="0"/>
        </w:rPr>
        <w:t>usiness sector</w:t>
      </w:r>
      <w:r>
        <w:rPr>
          <w:b w:val="0"/>
        </w:rPr>
        <w:t xml:space="preserve"> </w:t>
      </w:r>
      <w:r w:rsidR="008227C6">
        <w:rPr>
          <w:b w:val="0"/>
        </w:rPr>
        <w:t xml:space="preserve">that produced in the United States of America, </w:t>
      </w:r>
      <w:r w:rsidR="00F417A0">
        <w:rPr>
          <w:b w:val="0"/>
        </w:rPr>
        <w:t>then,</w:t>
      </w:r>
      <w:r w:rsidR="008227C6" w:rsidRPr="001D4FB1">
        <w:rPr>
          <w:b w:val="0"/>
        </w:rPr>
        <w:t xml:space="preserve"> </w:t>
      </w:r>
      <w:r>
        <w:rPr>
          <w:b w:val="0"/>
        </w:rPr>
        <w:t xml:space="preserve">American workers sell them workforce to return </w:t>
      </w:r>
      <w:r w:rsidR="00B72D70">
        <w:rPr>
          <w:b w:val="0"/>
        </w:rPr>
        <w:t>to</w:t>
      </w:r>
      <w:r>
        <w:rPr>
          <w:b w:val="0"/>
        </w:rPr>
        <w:t xml:space="preserve"> wages and benefits. </w:t>
      </w:r>
      <w:r w:rsidR="006D2E21">
        <w:rPr>
          <w:b w:val="0"/>
        </w:rPr>
        <w:t>T</w:t>
      </w:r>
      <w:r w:rsidR="00F417A0">
        <w:rPr>
          <w:b w:val="0"/>
        </w:rPr>
        <w:t xml:space="preserve">he American </w:t>
      </w:r>
      <w:r>
        <w:rPr>
          <w:b w:val="0"/>
        </w:rPr>
        <w:t>Producers</w:t>
      </w:r>
      <w:r w:rsidR="00F417A0" w:rsidRPr="001D4FB1">
        <w:rPr>
          <w:b w:val="0"/>
        </w:rPr>
        <w:t xml:space="preserve"> </w:t>
      </w:r>
      <w:r w:rsidR="00F417A0">
        <w:rPr>
          <w:b w:val="0"/>
        </w:rPr>
        <w:t xml:space="preserve">sell </w:t>
      </w:r>
      <w:r w:rsidR="00F417A0" w:rsidRPr="001D4FB1">
        <w:rPr>
          <w:b w:val="0"/>
        </w:rPr>
        <w:t xml:space="preserve">products or services </w:t>
      </w:r>
      <w:r w:rsidR="006D2E21">
        <w:rPr>
          <w:b w:val="0"/>
        </w:rPr>
        <w:t>to foreign countries and make exportation,</w:t>
      </w:r>
      <w:r w:rsidR="00F417A0">
        <w:rPr>
          <w:b w:val="0"/>
        </w:rPr>
        <w:t xml:space="preserve"> </w:t>
      </w:r>
      <w:r w:rsidR="00F417A0" w:rsidRPr="001D4FB1">
        <w:rPr>
          <w:b w:val="0"/>
        </w:rPr>
        <w:t>For example,</w:t>
      </w:r>
      <w:r w:rsidR="00F417A0">
        <w:rPr>
          <w:b w:val="0"/>
        </w:rPr>
        <w:t xml:space="preserve"> </w:t>
      </w:r>
      <w:r>
        <w:rPr>
          <w:b w:val="0"/>
        </w:rPr>
        <w:t>if Microsoft Company sells them products to another company</w:t>
      </w:r>
      <w:r w:rsidR="00F06238">
        <w:rPr>
          <w:b w:val="0"/>
        </w:rPr>
        <w:t xml:space="preserve"> in another country it makes an exportation that will be recorded in</w:t>
      </w:r>
      <w:r w:rsidR="00F06238" w:rsidRPr="001D4FB1">
        <w:rPr>
          <w:b w:val="0"/>
        </w:rPr>
        <w:t xml:space="preserve"> the current </w:t>
      </w:r>
      <w:r w:rsidR="00F06238">
        <w:rPr>
          <w:b w:val="0"/>
        </w:rPr>
        <w:t>account of the U.S. Balance of P</w:t>
      </w:r>
      <w:r w:rsidR="00F06238" w:rsidRPr="001D4FB1">
        <w:rPr>
          <w:b w:val="0"/>
        </w:rPr>
        <w:t>ayments.</w:t>
      </w:r>
      <w:r w:rsidR="00F06238">
        <w:rPr>
          <w:b w:val="0"/>
        </w:rPr>
        <w:t xml:space="preserve"> </w:t>
      </w:r>
      <w:r w:rsidR="006D2E21" w:rsidRPr="001D4FB1">
        <w:rPr>
          <w:b w:val="0"/>
        </w:rPr>
        <w:t xml:space="preserve"> </w:t>
      </w:r>
      <w:r w:rsidR="00F06238">
        <w:rPr>
          <w:b w:val="0"/>
        </w:rPr>
        <w:t>That country receives products from Microsoft company</w:t>
      </w:r>
      <w:r w:rsidR="00F417A0">
        <w:rPr>
          <w:b w:val="0"/>
        </w:rPr>
        <w:t xml:space="preserve">, </w:t>
      </w:r>
      <w:r w:rsidR="00F417A0" w:rsidRPr="001D4FB1">
        <w:rPr>
          <w:b w:val="0"/>
        </w:rPr>
        <w:t>which makes an importation,</w:t>
      </w:r>
      <w:r w:rsidR="00F417A0">
        <w:rPr>
          <w:b w:val="0"/>
        </w:rPr>
        <w:t xml:space="preserve"> </w:t>
      </w:r>
      <w:r w:rsidR="00F417A0" w:rsidRPr="001D4FB1">
        <w:rPr>
          <w:b w:val="0"/>
        </w:rPr>
        <w:t xml:space="preserve">will </w:t>
      </w:r>
      <w:r w:rsidR="00F06238">
        <w:rPr>
          <w:b w:val="0"/>
        </w:rPr>
        <w:t>be</w:t>
      </w:r>
      <w:r w:rsidR="00B72D70">
        <w:rPr>
          <w:b w:val="0"/>
        </w:rPr>
        <w:t xml:space="preserve"> recorded in</w:t>
      </w:r>
      <w:r w:rsidR="00F06238">
        <w:rPr>
          <w:b w:val="0"/>
        </w:rPr>
        <w:t xml:space="preserve"> the cur</w:t>
      </w:r>
      <w:r w:rsidR="00B72D70">
        <w:rPr>
          <w:b w:val="0"/>
        </w:rPr>
        <w:t>rent account of the Balance of P</w:t>
      </w:r>
      <w:r w:rsidR="00F06238">
        <w:rPr>
          <w:b w:val="0"/>
        </w:rPr>
        <w:t>ayments</w:t>
      </w:r>
      <w:r w:rsidR="00F24B68">
        <w:rPr>
          <w:b w:val="0"/>
        </w:rPr>
        <w:t>,</w:t>
      </w:r>
      <w:r w:rsidR="00F06238">
        <w:rPr>
          <w:b w:val="0"/>
        </w:rPr>
        <w:t xml:space="preserve"> it's the differences between two countries products </w:t>
      </w:r>
      <w:r w:rsidR="00F417A0" w:rsidRPr="001D4FB1">
        <w:rPr>
          <w:b w:val="0"/>
        </w:rPr>
        <w:t>one country as an export,</w:t>
      </w:r>
      <w:r w:rsidR="00F417A0">
        <w:rPr>
          <w:b w:val="0"/>
        </w:rPr>
        <w:t xml:space="preserve"> and</w:t>
      </w:r>
      <w:r w:rsidR="00F417A0" w:rsidRPr="001D4FB1">
        <w:rPr>
          <w:b w:val="0"/>
        </w:rPr>
        <w:t xml:space="preserve"> another country as an import.</w:t>
      </w:r>
    </w:p>
    <w:p w:rsidR="00A802D0" w:rsidRDefault="00A802D0" w:rsidP="00A802D0">
      <w:pPr>
        <w:spacing w:line="360" w:lineRule="auto"/>
        <w:jc w:val="both"/>
        <w:rPr>
          <w:b w:val="0"/>
        </w:rPr>
      </w:pPr>
      <w:r>
        <w:rPr>
          <w:b w:val="0"/>
        </w:rPr>
        <w:t>The American</w:t>
      </w:r>
      <w:r w:rsidRPr="001D4FB1">
        <w:rPr>
          <w:b w:val="0"/>
        </w:rPr>
        <w:t xml:space="preserve"> population</w:t>
      </w:r>
      <w:r>
        <w:rPr>
          <w:b w:val="0"/>
        </w:rPr>
        <w:t xml:space="preserve"> and other American economic entities such as municipal governments,</w:t>
      </w:r>
      <w:r w:rsidRPr="001D4FB1">
        <w:rPr>
          <w:b w:val="0"/>
        </w:rPr>
        <w:t xml:space="preserve"> public and private other U.S. Economic entities</w:t>
      </w:r>
      <w:r>
        <w:rPr>
          <w:b w:val="0"/>
        </w:rPr>
        <w:t xml:space="preserve"> businesses,</w:t>
      </w:r>
      <w:r w:rsidRPr="001D4FB1">
        <w:rPr>
          <w:b w:val="0"/>
        </w:rPr>
        <w:t xml:space="preserve"> </w:t>
      </w:r>
      <w:r>
        <w:rPr>
          <w:b w:val="0"/>
        </w:rPr>
        <w:t xml:space="preserve">State, </w:t>
      </w:r>
      <w:r w:rsidRPr="001D4FB1">
        <w:rPr>
          <w:b w:val="0"/>
        </w:rPr>
        <w:t>Federa</w:t>
      </w:r>
      <w:r w:rsidR="00311D3D">
        <w:rPr>
          <w:b w:val="0"/>
        </w:rPr>
        <w:t>l, municipal governments. The American c</w:t>
      </w:r>
      <w:r w:rsidRPr="001D4FB1">
        <w:rPr>
          <w:b w:val="0"/>
        </w:rPr>
        <w:t>onsumers are economic entities that purchase goods</w:t>
      </w:r>
      <w:r>
        <w:rPr>
          <w:b w:val="0"/>
        </w:rPr>
        <w:t xml:space="preserve"> and services from domestic and</w:t>
      </w:r>
      <w:r w:rsidRPr="001D4FB1">
        <w:rPr>
          <w:b w:val="0"/>
        </w:rPr>
        <w:t xml:space="preserve"> international </w:t>
      </w:r>
      <w:r w:rsidR="00311D3D">
        <w:rPr>
          <w:b w:val="0"/>
        </w:rPr>
        <w:t>markets</w:t>
      </w:r>
      <w:r w:rsidR="00F24B68">
        <w:rPr>
          <w:b w:val="0"/>
        </w:rPr>
        <w:t xml:space="preserve"> </w:t>
      </w:r>
      <w:r>
        <w:rPr>
          <w:b w:val="0"/>
        </w:rPr>
        <w:t>for example, if the American ministry buy</w:t>
      </w:r>
      <w:r w:rsidR="001908B5">
        <w:rPr>
          <w:b w:val="0"/>
        </w:rPr>
        <w:t>s</w:t>
      </w:r>
      <w:r>
        <w:rPr>
          <w:b w:val="0"/>
        </w:rPr>
        <w:t xml:space="preserve"> </w:t>
      </w:r>
      <w:r w:rsidR="00311D3D">
        <w:rPr>
          <w:b w:val="0"/>
        </w:rPr>
        <w:t>70</w:t>
      </w:r>
      <w:r>
        <w:rPr>
          <w:b w:val="0"/>
        </w:rPr>
        <w:t xml:space="preserve"> </w:t>
      </w:r>
      <w:r w:rsidR="00311D3D">
        <w:rPr>
          <w:b w:val="0"/>
        </w:rPr>
        <w:t>plane</w:t>
      </w:r>
      <w:r w:rsidR="00B72D70">
        <w:rPr>
          <w:b w:val="0"/>
        </w:rPr>
        <w:t>s</w:t>
      </w:r>
      <w:r>
        <w:rPr>
          <w:b w:val="0"/>
        </w:rPr>
        <w:t xml:space="preserve"> </w:t>
      </w:r>
      <w:r w:rsidRPr="001D4FB1">
        <w:rPr>
          <w:b w:val="0"/>
        </w:rPr>
        <w:t>from local producers</w:t>
      </w:r>
      <w:r w:rsidR="001908B5">
        <w:rPr>
          <w:b w:val="0"/>
        </w:rPr>
        <w:t xml:space="preserve"> </w:t>
      </w:r>
      <w:r w:rsidRPr="001D4FB1">
        <w:rPr>
          <w:b w:val="0"/>
        </w:rPr>
        <w:t xml:space="preserve">and </w:t>
      </w:r>
      <w:r w:rsidR="00311D3D">
        <w:rPr>
          <w:b w:val="0"/>
        </w:rPr>
        <w:t>150</w:t>
      </w:r>
      <w:r w:rsidRPr="001D4FB1">
        <w:rPr>
          <w:b w:val="0"/>
        </w:rPr>
        <w:t xml:space="preserve"> </w:t>
      </w:r>
      <w:r w:rsidR="00311D3D">
        <w:rPr>
          <w:b w:val="0"/>
        </w:rPr>
        <w:t>tanks</w:t>
      </w:r>
      <w:r w:rsidRPr="001D4FB1">
        <w:rPr>
          <w:b w:val="0"/>
        </w:rPr>
        <w:t xml:space="preserve"> from a</w:t>
      </w:r>
      <w:r w:rsidR="001908B5">
        <w:rPr>
          <w:b w:val="0"/>
        </w:rPr>
        <w:t xml:space="preserve">n </w:t>
      </w:r>
      <w:r>
        <w:rPr>
          <w:b w:val="0"/>
        </w:rPr>
        <w:t>Italian</w:t>
      </w:r>
      <w:r w:rsidRPr="001D4FB1">
        <w:rPr>
          <w:b w:val="0"/>
        </w:rPr>
        <w:t xml:space="preserve"> </w:t>
      </w:r>
      <w:r w:rsidR="00B72D70">
        <w:rPr>
          <w:b w:val="0"/>
        </w:rPr>
        <w:t>product</w:t>
      </w:r>
      <w:r w:rsidRPr="001D4FB1">
        <w:rPr>
          <w:b w:val="0"/>
        </w:rPr>
        <w:t>;</w:t>
      </w:r>
      <w:r>
        <w:rPr>
          <w:b w:val="0"/>
        </w:rPr>
        <w:t xml:space="preserve"> </w:t>
      </w:r>
      <w:r w:rsidRPr="001D4FB1">
        <w:rPr>
          <w:b w:val="0"/>
        </w:rPr>
        <w:t xml:space="preserve">in both </w:t>
      </w:r>
      <w:r>
        <w:rPr>
          <w:b w:val="0"/>
        </w:rPr>
        <w:t>situations</w:t>
      </w:r>
      <w:r w:rsidRPr="001D4FB1">
        <w:rPr>
          <w:b w:val="0"/>
        </w:rPr>
        <w:t xml:space="preserve">, the </w:t>
      </w:r>
      <w:r w:rsidR="00311D3D">
        <w:rPr>
          <w:b w:val="0"/>
        </w:rPr>
        <w:t>first</w:t>
      </w:r>
      <w:r w:rsidRPr="001D4FB1">
        <w:rPr>
          <w:b w:val="0"/>
        </w:rPr>
        <w:t xml:space="preserve"> purchase is a local spending and the </w:t>
      </w:r>
      <w:r w:rsidR="00311D3D">
        <w:rPr>
          <w:b w:val="0"/>
        </w:rPr>
        <w:t>second</w:t>
      </w:r>
      <w:r w:rsidRPr="001D4FB1">
        <w:rPr>
          <w:b w:val="0"/>
        </w:rPr>
        <w:t xml:space="preserve"> is an import of </w:t>
      </w:r>
      <w:r w:rsidR="00311D3D">
        <w:rPr>
          <w:b w:val="0"/>
        </w:rPr>
        <w:t>Italian products</w:t>
      </w:r>
      <w:r w:rsidRPr="001D4FB1">
        <w:rPr>
          <w:b w:val="0"/>
        </w:rPr>
        <w:t>.</w:t>
      </w:r>
    </w:p>
    <w:p w:rsidR="00F417A0" w:rsidRDefault="00241D6F" w:rsidP="008E1778">
      <w:pPr>
        <w:spacing w:line="360" w:lineRule="auto"/>
        <w:jc w:val="both"/>
        <w:rPr>
          <w:b w:val="0"/>
        </w:rPr>
      </w:pPr>
      <w:r>
        <w:rPr>
          <w:b w:val="0"/>
        </w:rPr>
        <w:lastRenderedPageBreak/>
        <w:t>American import</w:t>
      </w:r>
      <w:r w:rsidR="00F24B68">
        <w:rPr>
          <w:b w:val="0"/>
        </w:rPr>
        <w:t>s are</w:t>
      </w:r>
      <w:r>
        <w:rPr>
          <w:b w:val="0"/>
        </w:rPr>
        <w:t xml:space="preserve"> more than export</w:t>
      </w:r>
      <w:r w:rsidR="00F24B68">
        <w:rPr>
          <w:b w:val="0"/>
        </w:rPr>
        <w:t>s</w:t>
      </w:r>
      <w:r>
        <w:rPr>
          <w:b w:val="0"/>
        </w:rPr>
        <w:t>, the American people import more goods from abroad than sell</w:t>
      </w:r>
      <w:r w:rsidR="00B72D70">
        <w:rPr>
          <w:b w:val="0"/>
        </w:rPr>
        <w:t>ing</w:t>
      </w:r>
      <w:r>
        <w:rPr>
          <w:b w:val="0"/>
        </w:rPr>
        <w:t xml:space="preserve"> abroad the United States, </w:t>
      </w:r>
      <w:r w:rsidR="009A6AF6">
        <w:rPr>
          <w:b w:val="0"/>
        </w:rPr>
        <w:t xml:space="preserve">That is a negative sign of total value </w:t>
      </w:r>
      <w:r w:rsidR="009A6AF6" w:rsidRPr="001D4FB1">
        <w:rPr>
          <w:b w:val="0"/>
        </w:rPr>
        <w:t xml:space="preserve">into the </w:t>
      </w:r>
      <w:r w:rsidR="009A6AF6">
        <w:rPr>
          <w:b w:val="0"/>
        </w:rPr>
        <w:t>current account of United States' Balance of P</w:t>
      </w:r>
      <w:r w:rsidR="009A6AF6" w:rsidRPr="001D4FB1">
        <w:rPr>
          <w:b w:val="0"/>
        </w:rPr>
        <w:t>ayments.</w:t>
      </w:r>
      <w:r w:rsidR="009A6AF6">
        <w:rPr>
          <w:b w:val="0"/>
        </w:rPr>
        <w:tab/>
      </w:r>
      <w:r w:rsidR="006D2E21">
        <w:rPr>
          <w:b w:val="0"/>
        </w:rPr>
        <w:tab/>
      </w:r>
    </w:p>
    <w:p w:rsidR="00241D6F" w:rsidRDefault="00241D6F" w:rsidP="00535976">
      <w:pPr>
        <w:spacing w:line="360" w:lineRule="auto"/>
        <w:jc w:val="both"/>
        <w:rPr>
          <w:b w:val="0"/>
        </w:rPr>
      </w:pPr>
      <w:r>
        <w:rPr>
          <w:b w:val="0"/>
        </w:rPr>
        <w:t xml:space="preserve">Why </w:t>
      </w:r>
      <w:r w:rsidR="001908B5">
        <w:rPr>
          <w:b w:val="0"/>
        </w:rPr>
        <w:t xml:space="preserve">is </w:t>
      </w:r>
      <w:r>
        <w:rPr>
          <w:b w:val="0"/>
        </w:rPr>
        <w:t xml:space="preserve">importation more than exportation in the United States of America? because </w:t>
      </w:r>
      <w:r w:rsidR="007C02A1">
        <w:rPr>
          <w:b w:val="0"/>
        </w:rPr>
        <w:t>products from abroad</w:t>
      </w:r>
      <w:r w:rsidRPr="001D4FB1">
        <w:rPr>
          <w:b w:val="0"/>
        </w:rPr>
        <w:t xml:space="preserve"> are cheaper</w:t>
      </w:r>
      <w:r>
        <w:rPr>
          <w:b w:val="0"/>
        </w:rPr>
        <w:t xml:space="preserve"> than American </w:t>
      </w:r>
      <w:r w:rsidR="007C02A1">
        <w:rPr>
          <w:b w:val="0"/>
        </w:rPr>
        <w:t>products</w:t>
      </w:r>
      <w:r>
        <w:rPr>
          <w:b w:val="0"/>
        </w:rPr>
        <w:t xml:space="preserve"> and American </w:t>
      </w:r>
      <w:r w:rsidR="007C02A1">
        <w:rPr>
          <w:b w:val="0"/>
        </w:rPr>
        <w:t>c</w:t>
      </w:r>
      <w:r w:rsidRPr="001D4FB1">
        <w:rPr>
          <w:b w:val="0"/>
        </w:rPr>
        <w:t>onsumers can get more</w:t>
      </w:r>
      <w:r w:rsidR="007C02A1">
        <w:rPr>
          <w:b w:val="0"/>
        </w:rPr>
        <w:t xml:space="preserve"> of foreign products rather than buy American products</w:t>
      </w:r>
      <w:r w:rsidR="00F047A2">
        <w:rPr>
          <w:b w:val="0"/>
        </w:rPr>
        <w:t xml:space="preserve">, </w:t>
      </w:r>
      <w:r>
        <w:rPr>
          <w:b w:val="0"/>
        </w:rPr>
        <w:t>and the American people unable produce all that it needs</w:t>
      </w:r>
      <w:r w:rsidR="00F047A2">
        <w:rPr>
          <w:b w:val="0"/>
        </w:rPr>
        <w:t>, in 2013 nearly</w:t>
      </w:r>
      <w:r w:rsidR="00BA2C7C">
        <w:rPr>
          <w:b w:val="0"/>
        </w:rPr>
        <w:t xml:space="preserve"> 80 percent of American imports are goods</w:t>
      </w:r>
      <w:r w:rsidR="00F047A2">
        <w:rPr>
          <w:b w:val="0"/>
        </w:rPr>
        <w:t xml:space="preserve"> and services imported from abroad</w:t>
      </w:r>
      <w:r w:rsidR="00BA2C7C">
        <w:rPr>
          <w:b w:val="0"/>
        </w:rPr>
        <w:t xml:space="preserve"> nearly 2.268 trillion American dollars</w:t>
      </w:r>
      <w:r w:rsidR="0044468F">
        <w:rPr>
          <w:b w:val="0"/>
        </w:rPr>
        <w:t>.</w:t>
      </w:r>
    </w:p>
    <w:p w:rsidR="005B6F43" w:rsidRDefault="00EE1E3D" w:rsidP="00535976">
      <w:pPr>
        <w:spacing w:line="360" w:lineRule="auto"/>
        <w:jc w:val="both"/>
        <w:rPr>
          <w:b w:val="0"/>
        </w:rPr>
      </w:pPr>
      <w:r>
        <w:rPr>
          <w:b w:val="0"/>
        </w:rPr>
        <w:t xml:space="preserve">The American </w:t>
      </w:r>
      <w:r w:rsidR="0044468F" w:rsidRPr="001D4FB1">
        <w:rPr>
          <w:b w:val="0"/>
        </w:rPr>
        <w:t xml:space="preserve">trade deficit </w:t>
      </w:r>
      <w:r>
        <w:rPr>
          <w:b w:val="0"/>
        </w:rPr>
        <w:t>will happen i</w:t>
      </w:r>
      <w:r w:rsidR="0044468F">
        <w:rPr>
          <w:b w:val="0"/>
        </w:rPr>
        <w:t>f the</w:t>
      </w:r>
      <w:r w:rsidR="0044468F" w:rsidRPr="001D4FB1">
        <w:rPr>
          <w:b w:val="0"/>
        </w:rPr>
        <w:t xml:space="preserve"> domestic manufacture</w:t>
      </w:r>
      <w:r w:rsidR="00655938">
        <w:rPr>
          <w:b w:val="0"/>
        </w:rPr>
        <w:t>r</w:t>
      </w:r>
      <w:r w:rsidR="0044468F" w:rsidRPr="001D4FB1">
        <w:rPr>
          <w:b w:val="0"/>
        </w:rPr>
        <w:t>s</w:t>
      </w:r>
      <w:r w:rsidR="0044468F">
        <w:rPr>
          <w:b w:val="0"/>
        </w:rPr>
        <w:t xml:space="preserve"> </w:t>
      </w:r>
      <w:r w:rsidR="001908B5">
        <w:rPr>
          <w:b w:val="0"/>
        </w:rPr>
        <w:t>producing goods abroad. but</w:t>
      </w:r>
      <w:r>
        <w:rPr>
          <w:b w:val="0"/>
        </w:rPr>
        <w:t xml:space="preserve"> the finished American products from abroad shipped to inside country its account as</w:t>
      </w:r>
      <w:r w:rsidR="00655938">
        <w:rPr>
          <w:b w:val="0"/>
        </w:rPr>
        <w:t xml:space="preserve"> an</w:t>
      </w:r>
      <w:r>
        <w:rPr>
          <w:b w:val="0"/>
        </w:rPr>
        <w:t xml:space="preserve"> import, </w:t>
      </w:r>
      <w:r w:rsidR="001908B5">
        <w:rPr>
          <w:b w:val="0"/>
        </w:rPr>
        <w:t xml:space="preserve">if </w:t>
      </w:r>
      <w:r w:rsidR="0044468F" w:rsidRPr="001D4FB1">
        <w:rPr>
          <w:b w:val="0"/>
        </w:rPr>
        <w:t>raw materials are shipped</w:t>
      </w:r>
      <w:r w:rsidR="0044468F">
        <w:rPr>
          <w:b w:val="0"/>
        </w:rPr>
        <w:t xml:space="preserve"> abroad</w:t>
      </w:r>
      <w:r w:rsidR="00655938">
        <w:rPr>
          <w:b w:val="0"/>
        </w:rPr>
        <w:t xml:space="preserve"> to</w:t>
      </w:r>
      <w:r>
        <w:rPr>
          <w:b w:val="0"/>
        </w:rPr>
        <w:t xml:space="preserve"> the United States</w:t>
      </w:r>
      <w:r w:rsidR="0044468F">
        <w:rPr>
          <w:b w:val="0"/>
        </w:rPr>
        <w:t xml:space="preserve">, </w:t>
      </w:r>
      <w:r w:rsidR="00655938">
        <w:rPr>
          <w:b w:val="0"/>
        </w:rPr>
        <w:t xml:space="preserve">then it’s counted as the </w:t>
      </w:r>
      <w:r>
        <w:rPr>
          <w:b w:val="0"/>
        </w:rPr>
        <w:t>US</w:t>
      </w:r>
      <w:r w:rsidR="0062399D">
        <w:rPr>
          <w:b w:val="0"/>
        </w:rPr>
        <w:t xml:space="preserve"> export while</w:t>
      </w:r>
      <w:r>
        <w:rPr>
          <w:b w:val="0"/>
        </w:rPr>
        <w:t xml:space="preserve"> </w:t>
      </w:r>
      <w:r w:rsidR="0044468F">
        <w:rPr>
          <w:b w:val="0"/>
        </w:rPr>
        <w:t>an expansionary monetary policy leads to increase income and contractionary monetary policy leads to decrease income these increase and decrease income reflects on trade deficit to become larger and smaller</w:t>
      </w:r>
      <w:r w:rsidR="000A1B31">
        <w:rPr>
          <w:b w:val="0"/>
        </w:rPr>
        <w:t>"</w:t>
      </w:r>
      <w:r w:rsidR="0044468F">
        <w:rPr>
          <w:b w:val="0"/>
        </w:rPr>
        <w:t>.</w:t>
      </w:r>
      <w:r w:rsidR="00C871FB">
        <w:rPr>
          <w:b w:val="0"/>
        </w:rPr>
        <w:t xml:space="preserve"> </w:t>
      </w:r>
    </w:p>
    <w:p w:rsidR="00241D6F" w:rsidRDefault="00175EC1" w:rsidP="00535976">
      <w:pPr>
        <w:spacing w:line="360" w:lineRule="auto"/>
        <w:jc w:val="both"/>
        <w:rPr>
          <w:b w:val="0"/>
        </w:rPr>
      </w:pPr>
      <w:r w:rsidRPr="001D4FB1">
        <w:rPr>
          <w:b w:val="0"/>
        </w:rPr>
        <w:t xml:space="preserve">What </w:t>
      </w:r>
      <w:r w:rsidR="0062399D">
        <w:rPr>
          <w:b w:val="0"/>
        </w:rPr>
        <w:t>are</w:t>
      </w:r>
      <w:r w:rsidR="00655938">
        <w:rPr>
          <w:b w:val="0"/>
        </w:rPr>
        <w:t xml:space="preserve"> the</w:t>
      </w:r>
      <w:r w:rsidR="0062399D">
        <w:rPr>
          <w:b w:val="0"/>
        </w:rPr>
        <w:t xml:space="preserve"> e</w:t>
      </w:r>
      <w:r w:rsidR="00EE1E3D">
        <w:rPr>
          <w:b w:val="0"/>
        </w:rPr>
        <w:t>ffect</w:t>
      </w:r>
      <w:r w:rsidR="0062399D">
        <w:rPr>
          <w:b w:val="0"/>
        </w:rPr>
        <w:t>s</w:t>
      </w:r>
      <w:r w:rsidR="00EE1E3D">
        <w:rPr>
          <w:b w:val="0"/>
        </w:rPr>
        <w:t xml:space="preserve"> of </w:t>
      </w:r>
      <w:r w:rsidRPr="001D4FB1">
        <w:rPr>
          <w:b w:val="0"/>
        </w:rPr>
        <w:t xml:space="preserve">the </w:t>
      </w:r>
      <w:r>
        <w:rPr>
          <w:b w:val="0"/>
        </w:rPr>
        <w:t>American trade</w:t>
      </w:r>
      <w:r w:rsidRPr="001D4FB1">
        <w:rPr>
          <w:b w:val="0"/>
        </w:rPr>
        <w:t xml:space="preserve"> deficit?</w:t>
      </w:r>
      <w:r>
        <w:rPr>
          <w:b w:val="0"/>
        </w:rPr>
        <w:t xml:space="preserve"> some specific </w:t>
      </w:r>
      <w:r w:rsidR="009A3D13">
        <w:rPr>
          <w:b w:val="0"/>
        </w:rPr>
        <w:t>variables</w:t>
      </w:r>
      <w:r>
        <w:rPr>
          <w:b w:val="0"/>
        </w:rPr>
        <w:t xml:space="preserve"> such as real GDP, unemployment, exchange rate, inflation, </w:t>
      </w:r>
      <w:r w:rsidR="00655938">
        <w:rPr>
          <w:b w:val="0"/>
        </w:rPr>
        <w:t xml:space="preserve">the </w:t>
      </w:r>
      <w:r>
        <w:rPr>
          <w:b w:val="0"/>
        </w:rPr>
        <w:t xml:space="preserve">standard of living, dependence </w:t>
      </w:r>
      <w:r w:rsidRPr="001D4FB1">
        <w:rPr>
          <w:b w:val="0"/>
        </w:rPr>
        <w:t>on</w:t>
      </w:r>
      <w:r>
        <w:rPr>
          <w:b w:val="0"/>
        </w:rPr>
        <w:t xml:space="preserve"> </w:t>
      </w:r>
      <w:r w:rsidRPr="001D4FB1">
        <w:rPr>
          <w:b w:val="0"/>
        </w:rPr>
        <w:t>national security</w:t>
      </w:r>
      <w:r>
        <w:rPr>
          <w:b w:val="0"/>
        </w:rPr>
        <w:t xml:space="preserve">, and </w:t>
      </w:r>
      <w:r w:rsidRPr="001D4FB1">
        <w:rPr>
          <w:b w:val="0"/>
        </w:rPr>
        <w:t>foreign countr</w:t>
      </w:r>
      <w:r w:rsidR="0062399D">
        <w:rPr>
          <w:b w:val="0"/>
        </w:rPr>
        <w:t>ies these are factors effects of the trade deficit in the United States.</w:t>
      </w:r>
    </w:p>
    <w:p w:rsidR="007F2ADD" w:rsidRPr="003073E1" w:rsidRDefault="00175EC1" w:rsidP="00535976">
      <w:pPr>
        <w:spacing w:line="360" w:lineRule="auto"/>
        <w:jc w:val="both"/>
      </w:pPr>
      <w:r>
        <w:rPr>
          <w:b w:val="0"/>
        </w:rPr>
        <w:t xml:space="preserve">The real GDP </w:t>
      </w:r>
      <w:r w:rsidRPr="001D4FB1">
        <w:rPr>
          <w:b w:val="0"/>
        </w:rPr>
        <w:t>represents</w:t>
      </w:r>
      <w:r w:rsidR="00524762">
        <w:rPr>
          <w:b w:val="0"/>
        </w:rPr>
        <w:t xml:space="preserve"> by an economic mathematically equation </w:t>
      </w:r>
      <w:r w:rsidR="00524762" w:rsidRPr="001D4FB1">
        <w:rPr>
          <w:b w:val="0"/>
        </w:rPr>
        <w:t>Y=</w:t>
      </w:r>
      <w:r w:rsidR="00524762">
        <w:rPr>
          <w:b w:val="0"/>
        </w:rPr>
        <w:t>C+I+G+(X-M),</w:t>
      </w:r>
      <w:r w:rsidRPr="001D4FB1">
        <w:rPr>
          <w:b w:val="0"/>
        </w:rPr>
        <w:t xml:space="preserve"> </w:t>
      </w:r>
      <w:r w:rsidR="00524762">
        <w:t xml:space="preserve">           </w:t>
      </w:r>
      <w:r w:rsidR="00A74499" w:rsidRPr="001D4FB1">
        <w:rPr>
          <w:b w:val="0"/>
        </w:rPr>
        <w:t xml:space="preserve">The real GDP (Gross domestic product) represents the U.S. Domestic production minus the impact of inflation. The real </w:t>
      </w:r>
      <w:r w:rsidR="008D1732">
        <w:rPr>
          <w:b w:val="0"/>
        </w:rPr>
        <w:t>Gross Domestic Product</w:t>
      </w:r>
      <w:r>
        <w:rPr>
          <w:b w:val="0"/>
        </w:rPr>
        <w:t xml:space="preserve"> </w:t>
      </w:r>
      <w:r w:rsidR="00A74499" w:rsidRPr="001D4FB1">
        <w:rPr>
          <w:b w:val="0"/>
        </w:rPr>
        <w:t>is repres</w:t>
      </w:r>
      <w:r w:rsidR="00D558D2">
        <w:rPr>
          <w:b w:val="0"/>
        </w:rPr>
        <w:t>ente</w:t>
      </w:r>
      <w:r w:rsidR="005B514F">
        <w:rPr>
          <w:b w:val="0"/>
        </w:rPr>
        <w:t xml:space="preserve">d by an economic mathematically equation </w:t>
      </w:r>
      <w:r w:rsidR="00A74499" w:rsidRPr="001D4FB1">
        <w:rPr>
          <w:b w:val="0"/>
        </w:rPr>
        <w:t>Y=</w:t>
      </w:r>
      <w:r w:rsidR="00D558D2">
        <w:rPr>
          <w:b w:val="0"/>
        </w:rPr>
        <w:t>C+I+G+(X-M),</w:t>
      </w:r>
      <w:r w:rsidR="007F2ADD" w:rsidRPr="007F2ADD">
        <w:rPr>
          <w:b w:val="0"/>
        </w:rPr>
        <w:t xml:space="preserve"> </w:t>
      </w:r>
      <w:r w:rsidR="007F2ADD">
        <w:rPr>
          <w:b w:val="0"/>
        </w:rPr>
        <w:t xml:space="preserve">where: Y= real </w:t>
      </w:r>
      <w:r w:rsidR="00524762">
        <w:rPr>
          <w:b w:val="0"/>
        </w:rPr>
        <w:t>gross domestic product; C=Consumer price index</w:t>
      </w:r>
      <w:r w:rsidR="007F2ADD">
        <w:rPr>
          <w:b w:val="0"/>
        </w:rPr>
        <w:t xml:space="preserve">; I= </w:t>
      </w:r>
      <w:r w:rsidR="00524762">
        <w:rPr>
          <w:b w:val="0"/>
        </w:rPr>
        <w:t>investment</w:t>
      </w:r>
      <w:r w:rsidR="007F2ADD">
        <w:rPr>
          <w:b w:val="0"/>
        </w:rPr>
        <w:t xml:space="preserve">; G= Governmental </w:t>
      </w:r>
      <w:r w:rsidR="00524762">
        <w:rPr>
          <w:b w:val="0"/>
        </w:rPr>
        <w:t>expenditure; X= Export</w:t>
      </w:r>
      <w:r w:rsidR="003073E1">
        <w:rPr>
          <w:b w:val="0"/>
        </w:rPr>
        <w:t>s</w:t>
      </w:r>
      <w:r w:rsidR="00524762">
        <w:rPr>
          <w:b w:val="0"/>
        </w:rPr>
        <w:t>; M= Import</w:t>
      </w:r>
      <w:r w:rsidR="003073E1">
        <w:rPr>
          <w:b w:val="0"/>
        </w:rPr>
        <w:t>s</w:t>
      </w:r>
      <w:r w:rsidR="00524762">
        <w:rPr>
          <w:b w:val="0"/>
        </w:rPr>
        <w:t>; and, X-M= Net export</w:t>
      </w:r>
      <w:r w:rsidR="003073E1">
        <w:rPr>
          <w:b w:val="0"/>
        </w:rPr>
        <w:t>s</w:t>
      </w:r>
      <w:r w:rsidR="007F2ADD" w:rsidRPr="001D4FB1">
        <w:rPr>
          <w:b w:val="0"/>
        </w:rPr>
        <w:t xml:space="preserve">. Using that equation, if we keep C, I, and G </w:t>
      </w:r>
      <w:r w:rsidR="007F2ADD">
        <w:rPr>
          <w:b w:val="0"/>
        </w:rPr>
        <w:t>stable</w:t>
      </w:r>
      <w:r w:rsidR="007F2ADD" w:rsidRPr="001D4FB1">
        <w:rPr>
          <w:b w:val="0"/>
        </w:rPr>
        <w:t xml:space="preserve">, and if </w:t>
      </w:r>
      <w:r w:rsidR="003073E1">
        <w:rPr>
          <w:b w:val="0"/>
        </w:rPr>
        <w:t>imports</w:t>
      </w:r>
      <w:r w:rsidR="007F2ADD">
        <w:rPr>
          <w:b w:val="0"/>
        </w:rPr>
        <w:t xml:space="preserve"> (M) </w:t>
      </w:r>
      <w:r w:rsidR="007F2ADD" w:rsidRPr="001D4FB1">
        <w:rPr>
          <w:b w:val="0"/>
        </w:rPr>
        <w:t xml:space="preserve">are </w:t>
      </w:r>
      <w:r w:rsidR="007F2ADD">
        <w:rPr>
          <w:b w:val="0"/>
        </w:rPr>
        <w:t>lower</w:t>
      </w:r>
      <w:r w:rsidR="007F2ADD" w:rsidRPr="001D4FB1">
        <w:rPr>
          <w:b w:val="0"/>
        </w:rPr>
        <w:t xml:space="preserve"> than</w:t>
      </w:r>
      <w:r w:rsidR="007F2ADD">
        <w:rPr>
          <w:b w:val="0"/>
        </w:rPr>
        <w:t xml:space="preserve"> </w:t>
      </w:r>
      <w:r w:rsidR="003073E1">
        <w:rPr>
          <w:b w:val="0"/>
        </w:rPr>
        <w:t>exports</w:t>
      </w:r>
      <w:r w:rsidR="007F2ADD" w:rsidRPr="001D4FB1">
        <w:rPr>
          <w:b w:val="0"/>
        </w:rPr>
        <w:t xml:space="preserve"> (X)</w:t>
      </w:r>
      <w:r w:rsidR="007F2ADD">
        <w:rPr>
          <w:b w:val="0"/>
        </w:rPr>
        <w:t>,</w:t>
      </w:r>
      <w:r w:rsidR="008A49F0">
        <w:rPr>
          <w:b w:val="0"/>
        </w:rPr>
        <w:t xml:space="preserve"> Which mean</w:t>
      </w:r>
      <w:r w:rsidR="007F2ADD" w:rsidRPr="001D4FB1">
        <w:rPr>
          <w:b w:val="0"/>
        </w:rPr>
        <w:t xml:space="preserve"> we get a trade surplus, then </w:t>
      </w:r>
      <w:r w:rsidR="003073E1">
        <w:rPr>
          <w:b w:val="0"/>
        </w:rPr>
        <w:t>(</w:t>
      </w:r>
      <w:r w:rsidR="007F2ADD" w:rsidRPr="001D4FB1">
        <w:rPr>
          <w:b w:val="0"/>
        </w:rPr>
        <w:t>Y</w:t>
      </w:r>
      <w:r w:rsidR="003073E1">
        <w:rPr>
          <w:b w:val="0"/>
        </w:rPr>
        <w:t>)</w:t>
      </w:r>
      <w:r w:rsidR="007F2ADD" w:rsidRPr="001D4FB1">
        <w:rPr>
          <w:b w:val="0"/>
        </w:rPr>
        <w:t xml:space="preserve"> </w:t>
      </w:r>
      <w:r w:rsidR="003073E1" w:rsidRPr="001D4FB1">
        <w:rPr>
          <w:b w:val="0"/>
        </w:rPr>
        <w:t xml:space="preserve">Gross domestic product </w:t>
      </w:r>
      <w:r w:rsidR="007F2ADD" w:rsidRPr="001D4FB1">
        <w:rPr>
          <w:b w:val="0"/>
        </w:rPr>
        <w:t>will rise. On the contrary, if imp</w:t>
      </w:r>
      <w:r w:rsidR="003073E1">
        <w:rPr>
          <w:b w:val="0"/>
        </w:rPr>
        <w:t>orts</w:t>
      </w:r>
      <w:r w:rsidR="007F2ADD" w:rsidRPr="001D4FB1">
        <w:rPr>
          <w:b w:val="0"/>
        </w:rPr>
        <w:t xml:space="preserve"> (M)</w:t>
      </w:r>
      <w:r w:rsidR="003073E1">
        <w:t xml:space="preserve"> </w:t>
      </w:r>
      <w:r w:rsidR="007F2ADD" w:rsidRPr="001D4FB1">
        <w:rPr>
          <w:b w:val="0"/>
        </w:rPr>
        <w:t xml:space="preserve">are </w:t>
      </w:r>
      <w:r w:rsidR="007F2ADD">
        <w:rPr>
          <w:b w:val="0"/>
        </w:rPr>
        <w:t>more</w:t>
      </w:r>
      <w:r w:rsidR="007F2ADD" w:rsidRPr="001D4FB1">
        <w:rPr>
          <w:b w:val="0"/>
        </w:rPr>
        <w:t xml:space="preserve"> than</w:t>
      </w:r>
      <w:r w:rsidR="007F2ADD">
        <w:rPr>
          <w:b w:val="0"/>
        </w:rPr>
        <w:t xml:space="preserve"> </w:t>
      </w:r>
      <w:r w:rsidR="003073E1">
        <w:rPr>
          <w:b w:val="0"/>
        </w:rPr>
        <w:t>exports</w:t>
      </w:r>
      <w:r w:rsidR="008A49F0">
        <w:rPr>
          <w:b w:val="0"/>
        </w:rPr>
        <w:t xml:space="preserve"> </w:t>
      </w:r>
      <w:r w:rsidR="007F2ADD" w:rsidRPr="001D4FB1">
        <w:rPr>
          <w:b w:val="0"/>
        </w:rPr>
        <w:t>(X), which means we have a trad</w:t>
      </w:r>
      <w:r w:rsidR="003073E1">
        <w:rPr>
          <w:b w:val="0"/>
        </w:rPr>
        <w:t>e deficit, then</w:t>
      </w:r>
      <w:r w:rsidR="00655938">
        <w:rPr>
          <w:b w:val="0"/>
        </w:rPr>
        <w:t xml:space="preserve"> the</w:t>
      </w:r>
      <w:r w:rsidR="003073E1">
        <w:rPr>
          <w:b w:val="0"/>
        </w:rPr>
        <w:t xml:space="preserve"> real gross domestic product</w:t>
      </w:r>
      <w:r w:rsidR="007F2ADD">
        <w:rPr>
          <w:b w:val="0"/>
        </w:rPr>
        <w:t xml:space="preserve"> will decrease</w:t>
      </w:r>
      <w:r w:rsidR="003073E1">
        <w:rPr>
          <w:b w:val="0"/>
        </w:rPr>
        <w:t>, and r</w:t>
      </w:r>
      <w:r w:rsidR="00655938">
        <w:rPr>
          <w:b w:val="0"/>
        </w:rPr>
        <w:t>a</w:t>
      </w:r>
      <w:r w:rsidR="003073E1">
        <w:rPr>
          <w:b w:val="0"/>
        </w:rPr>
        <w:t>ising the rate of unemployment</w:t>
      </w:r>
      <w:r w:rsidR="007F2ADD">
        <w:rPr>
          <w:b w:val="0"/>
        </w:rPr>
        <w:t>, have reflected on</w:t>
      </w:r>
      <w:r w:rsidR="008A49F0">
        <w:rPr>
          <w:b w:val="0"/>
        </w:rPr>
        <w:t xml:space="preserve"> the </w:t>
      </w:r>
      <w:r w:rsidR="007F2ADD">
        <w:rPr>
          <w:b w:val="0"/>
        </w:rPr>
        <w:t xml:space="preserve">trade deficit, which </w:t>
      </w:r>
      <w:r w:rsidR="00837C20">
        <w:rPr>
          <w:b w:val="0"/>
        </w:rPr>
        <w:t>shift</w:t>
      </w:r>
      <w:r w:rsidR="00655938">
        <w:rPr>
          <w:b w:val="0"/>
        </w:rPr>
        <w:t>s</w:t>
      </w:r>
      <w:r w:rsidR="00837C20">
        <w:rPr>
          <w:b w:val="0"/>
        </w:rPr>
        <w:t xml:space="preserve"> the American consumption directly to buying foreign products.</w:t>
      </w:r>
    </w:p>
    <w:p w:rsidR="0079616E" w:rsidRPr="001D4FB1" w:rsidRDefault="007F2ADD" w:rsidP="0079616E">
      <w:pPr>
        <w:spacing w:line="360" w:lineRule="auto"/>
        <w:jc w:val="both"/>
        <w:rPr>
          <w:b w:val="0"/>
        </w:rPr>
      </w:pPr>
      <w:r>
        <w:rPr>
          <w:b w:val="0"/>
        </w:rPr>
        <w:lastRenderedPageBreak/>
        <w:t>American people can get benefi</w:t>
      </w:r>
      <w:r w:rsidR="001908B5">
        <w:rPr>
          <w:b w:val="0"/>
        </w:rPr>
        <w:t>t f</w:t>
      </w:r>
      <w:r w:rsidR="00837C20">
        <w:rPr>
          <w:b w:val="0"/>
        </w:rPr>
        <w:t>rom trade deficit by buying cheaper of</w:t>
      </w:r>
      <w:r>
        <w:rPr>
          <w:b w:val="0"/>
        </w:rPr>
        <w:t xml:space="preserve"> </w:t>
      </w:r>
      <w:r w:rsidRPr="001D4FB1">
        <w:rPr>
          <w:b w:val="0"/>
        </w:rPr>
        <w:t xml:space="preserve">goods and services </w:t>
      </w:r>
      <w:r w:rsidR="00C36D6D">
        <w:rPr>
          <w:b w:val="0"/>
        </w:rPr>
        <w:t>at lower prices</w:t>
      </w:r>
      <w:r w:rsidR="0079616E">
        <w:rPr>
          <w:b w:val="0"/>
        </w:rPr>
        <w:t xml:space="preserve"> </w:t>
      </w:r>
      <w:r w:rsidR="00B8274E">
        <w:rPr>
          <w:b w:val="0"/>
        </w:rPr>
        <w:t>in short run</w:t>
      </w:r>
      <w:r w:rsidR="00655938">
        <w:rPr>
          <w:b w:val="0"/>
        </w:rPr>
        <w:t>,</w:t>
      </w:r>
      <w:r w:rsidR="00C36D6D">
        <w:rPr>
          <w:b w:val="0"/>
        </w:rPr>
        <w:t xml:space="preserve"> while</w:t>
      </w:r>
      <w:r w:rsidR="00B8274E">
        <w:rPr>
          <w:b w:val="0"/>
        </w:rPr>
        <w:t xml:space="preserve"> the standard of livi</w:t>
      </w:r>
      <w:r w:rsidR="00655938">
        <w:rPr>
          <w:b w:val="0"/>
        </w:rPr>
        <w:t>ng of American people will rise</w:t>
      </w:r>
      <w:r w:rsidR="0079616E">
        <w:rPr>
          <w:b w:val="0"/>
        </w:rPr>
        <w:t xml:space="preserve"> </w:t>
      </w:r>
      <w:r w:rsidR="00C36D6D">
        <w:rPr>
          <w:b w:val="0"/>
        </w:rPr>
        <w:t>but</w:t>
      </w:r>
      <w:r w:rsidR="0079616E" w:rsidRPr="001D4FB1">
        <w:rPr>
          <w:b w:val="0"/>
        </w:rPr>
        <w:t xml:space="preserve"> </w:t>
      </w:r>
      <w:r w:rsidR="00B8274E">
        <w:rPr>
          <w:b w:val="0"/>
        </w:rPr>
        <w:t>in long run</w:t>
      </w:r>
      <w:r w:rsidR="0079616E" w:rsidRPr="001D4FB1">
        <w:rPr>
          <w:b w:val="0"/>
        </w:rPr>
        <w:t xml:space="preserve">, </w:t>
      </w:r>
      <w:r w:rsidR="00B8274E">
        <w:rPr>
          <w:b w:val="0"/>
        </w:rPr>
        <w:t xml:space="preserve">the American people will </w:t>
      </w:r>
      <w:r w:rsidR="00655938">
        <w:rPr>
          <w:b w:val="0"/>
        </w:rPr>
        <w:t>lose</w:t>
      </w:r>
      <w:r w:rsidR="00B8274E">
        <w:rPr>
          <w:b w:val="0"/>
        </w:rPr>
        <w:t xml:space="preserve"> them jobs and</w:t>
      </w:r>
      <w:r w:rsidR="00655938">
        <w:rPr>
          <w:b w:val="0"/>
        </w:rPr>
        <w:t xml:space="preserve"> outsourced to another country</w:t>
      </w:r>
      <w:r w:rsidR="00C919E2">
        <w:rPr>
          <w:b w:val="0"/>
        </w:rPr>
        <w:t>.</w:t>
      </w:r>
      <w:r w:rsidR="00BB2CB6">
        <w:rPr>
          <w:b w:val="0"/>
        </w:rPr>
        <w:t xml:space="preserve"> </w:t>
      </w:r>
      <w:r w:rsidR="00C919E2">
        <w:rPr>
          <w:b w:val="0"/>
        </w:rPr>
        <w:t>(Zhao</w:t>
      </w:r>
      <w:r w:rsidR="000A1B31">
        <w:rPr>
          <w:b w:val="0"/>
        </w:rPr>
        <w:t>, A. n.d.</w:t>
      </w:r>
      <w:r w:rsidR="0079616E" w:rsidRPr="001D4FB1">
        <w:rPr>
          <w:b w:val="0"/>
        </w:rPr>
        <w:t>)</w:t>
      </w:r>
      <w:r w:rsidR="008E1778">
        <w:rPr>
          <w:b w:val="0"/>
        </w:rPr>
        <w:t>.</w:t>
      </w:r>
    </w:p>
    <w:p w:rsidR="000A1B31" w:rsidRDefault="000A1B31" w:rsidP="00535976">
      <w:pPr>
        <w:spacing w:line="360" w:lineRule="auto"/>
        <w:jc w:val="both"/>
        <w:rPr>
          <w:b w:val="0"/>
        </w:rPr>
      </w:pPr>
      <w:r w:rsidRPr="001D4FB1">
        <w:rPr>
          <w:b w:val="0"/>
        </w:rPr>
        <w:t xml:space="preserve">Bloomberg, L.P </w:t>
      </w:r>
      <w:r>
        <w:rPr>
          <w:b w:val="0"/>
        </w:rPr>
        <w:t>(as cited in Charles Zhao, n.d.) noted that</w:t>
      </w:r>
      <w:r w:rsidR="00A74499" w:rsidRPr="001D4FB1">
        <w:rPr>
          <w:b w:val="0"/>
        </w:rPr>
        <w:t xml:space="preserve"> </w:t>
      </w:r>
      <w:r>
        <w:rPr>
          <w:b w:val="0"/>
        </w:rPr>
        <w:t xml:space="preserve">"a </w:t>
      </w:r>
      <w:r w:rsidR="00A74499" w:rsidRPr="001D4FB1">
        <w:rPr>
          <w:b w:val="0"/>
        </w:rPr>
        <w:t xml:space="preserve">country that maintains a structural trade deficit against another country such as U.S.A and Canada shows a significant dependency against that country for particular imported goods and services, </w:t>
      </w:r>
      <w:r w:rsidR="001704FA">
        <w:rPr>
          <w:b w:val="0"/>
        </w:rPr>
        <w:t xml:space="preserve">the </w:t>
      </w:r>
      <w:r w:rsidR="00A74499" w:rsidRPr="001D4FB1">
        <w:rPr>
          <w:b w:val="0"/>
        </w:rPr>
        <w:t xml:space="preserve">political and economic </w:t>
      </w:r>
      <w:r w:rsidR="001704FA">
        <w:rPr>
          <w:b w:val="0"/>
        </w:rPr>
        <w:t xml:space="preserve">factors effects the trade deficit dependency </w:t>
      </w:r>
      <w:r w:rsidR="00A74499" w:rsidRPr="001D4FB1">
        <w:rPr>
          <w:b w:val="0"/>
        </w:rPr>
        <w:t>between the two countries involved</w:t>
      </w:r>
      <w:r>
        <w:rPr>
          <w:b w:val="0"/>
        </w:rPr>
        <w:t>".</w:t>
      </w:r>
    </w:p>
    <w:p w:rsidR="00503A23" w:rsidRDefault="000A1B31" w:rsidP="00B8274E">
      <w:pPr>
        <w:spacing w:line="360" w:lineRule="auto"/>
        <w:jc w:val="both"/>
        <w:rPr>
          <w:b w:val="0"/>
        </w:rPr>
      </w:pPr>
      <w:r w:rsidRPr="001D4FB1">
        <w:rPr>
          <w:b w:val="0"/>
        </w:rPr>
        <w:t>NSF review, 2006</w:t>
      </w:r>
      <w:r>
        <w:rPr>
          <w:b w:val="0"/>
        </w:rPr>
        <w:t xml:space="preserve"> (</w:t>
      </w:r>
      <w:r w:rsidR="004F48F1">
        <w:rPr>
          <w:b w:val="0"/>
        </w:rPr>
        <w:t>as cited in Charles Zhao, n.d.</w:t>
      </w:r>
      <w:r>
        <w:rPr>
          <w:b w:val="0"/>
        </w:rPr>
        <w:t>)</w:t>
      </w:r>
      <w:r w:rsidR="004F48F1">
        <w:rPr>
          <w:b w:val="0"/>
        </w:rPr>
        <w:t xml:space="preserve"> noted that "g</w:t>
      </w:r>
      <w:r w:rsidR="00A74499" w:rsidRPr="001D4FB1">
        <w:rPr>
          <w:b w:val="0"/>
        </w:rPr>
        <w:t>enerally</w:t>
      </w:r>
      <w:r w:rsidR="006B2BD6">
        <w:rPr>
          <w:b w:val="0"/>
        </w:rPr>
        <w:t>,</w:t>
      </w:r>
      <w:r w:rsidR="00E059F1">
        <w:rPr>
          <w:b w:val="0"/>
        </w:rPr>
        <w:t xml:space="preserve"> countries </w:t>
      </w:r>
      <w:r w:rsidR="00655938">
        <w:rPr>
          <w:b w:val="0"/>
        </w:rPr>
        <w:t xml:space="preserve">tries to avoid of </w:t>
      </w:r>
      <w:r w:rsidR="00E059F1">
        <w:rPr>
          <w:b w:val="0"/>
        </w:rPr>
        <w:t xml:space="preserve">using </w:t>
      </w:r>
      <w:r w:rsidR="00A74499" w:rsidRPr="001D4FB1">
        <w:rPr>
          <w:b w:val="0"/>
        </w:rPr>
        <w:t xml:space="preserve">foreign </w:t>
      </w:r>
      <w:r w:rsidR="00E059F1">
        <w:rPr>
          <w:b w:val="0"/>
        </w:rPr>
        <w:t>products</w:t>
      </w:r>
      <w:r w:rsidR="00A74499" w:rsidRPr="001D4FB1">
        <w:rPr>
          <w:b w:val="0"/>
        </w:rPr>
        <w:t xml:space="preserve"> </w:t>
      </w:r>
      <w:r w:rsidR="00E059F1">
        <w:rPr>
          <w:b w:val="0"/>
        </w:rPr>
        <w:t>owing</w:t>
      </w:r>
      <w:r w:rsidR="00A74499" w:rsidRPr="001D4FB1">
        <w:rPr>
          <w:b w:val="0"/>
        </w:rPr>
        <w:t xml:space="preserve"> to its national security, </w:t>
      </w:r>
      <w:r w:rsidR="002554FA">
        <w:rPr>
          <w:b w:val="0"/>
        </w:rPr>
        <w:t>may</w:t>
      </w:r>
      <w:r w:rsidR="00A74499" w:rsidRPr="001D4FB1">
        <w:rPr>
          <w:b w:val="0"/>
        </w:rPr>
        <w:t xml:space="preserve"> sometimes it’s unavoidable. The trade deficit created by importations of goods and services for national security purposes creates </w:t>
      </w:r>
      <w:r w:rsidR="006B2BD6">
        <w:rPr>
          <w:b w:val="0"/>
        </w:rPr>
        <w:t xml:space="preserve">a </w:t>
      </w:r>
      <w:r w:rsidR="00A74499" w:rsidRPr="001D4FB1">
        <w:rPr>
          <w:b w:val="0"/>
        </w:rPr>
        <w:t>risky international exchange and</w:t>
      </w:r>
      <w:r w:rsidR="007B1306">
        <w:rPr>
          <w:b w:val="0"/>
        </w:rPr>
        <w:t xml:space="preserve"> increases national insecurity</w:t>
      </w:r>
      <w:r w:rsidR="004F48F1">
        <w:rPr>
          <w:b w:val="0"/>
        </w:rPr>
        <w:t>"</w:t>
      </w:r>
      <w:r w:rsidR="00A74499" w:rsidRPr="001D4FB1">
        <w:rPr>
          <w:b w:val="0"/>
        </w:rPr>
        <w:t>.</w:t>
      </w:r>
      <w:r w:rsidR="00C871FB">
        <w:rPr>
          <w:b w:val="0"/>
        </w:rPr>
        <w:t xml:space="preserve"> </w:t>
      </w:r>
    </w:p>
    <w:p w:rsidR="00343022" w:rsidRDefault="00343022" w:rsidP="00B8274E">
      <w:pPr>
        <w:spacing w:line="360" w:lineRule="auto"/>
        <w:jc w:val="both"/>
        <w:rPr>
          <w:b w:val="0"/>
        </w:rPr>
      </w:pPr>
    </w:p>
    <w:p w:rsidR="00343022" w:rsidRDefault="00343022" w:rsidP="00B8274E">
      <w:pPr>
        <w:spacing w:line="360" w:lineRule="auto"/>
        <w:jc w:val="both"/>
        <w:rPr>
          <w:b w:val="0"/>
        </w:rPr>
      </w:pPr>
    </w:p>
    <w:p w:rsidR="00343022" w:rsidRDefault="00343022" w:rsidP="00B8274E">
      <w:pPr>
        <w:spacing w:line="360" w:lineRule="auto"/>
        <w:jc w:val="both"/>
        <w:rPr>
          <w:b w:val="0"/>
        </w:rPr>
      </w:pPr>
    </w:p>
    <w:p w:rsidR="00343022" w:rsidRDefault="00343022" w:rsidP="00B8274E">
      <w:pPr>
        <w:spacing w:line="360" w:lineRule="auto"/>
        <w:jc w:val="both"/>
        <w:rPr>
          <w:b w:val="0"/>
        </w:rPr>
      </w:pPr>
    </w:p>
    <w:p w:rsidR="00343022" w:rsidRDefault="00343022" w:rsidP="00B8274E">
      <w:pPr>
        <w:spacing w:line="360" w:lineRule="auto"/>
        <w:jc w:val="both"/>
        <w:rPr>
          <w:b w:val="0"/>
        </w:rPr>
      </w:pPr>
    </w:p>
    <w:p w:rsidR="00343022" w:rsidRDefault="00343022" w:rsidP="00B8274E">
      <w:pPr>
        <w:spacing w:line="360" w:lineRule="auto"/>
        <w:jc w:val="both"/>
        <w:rPr>
          <w:b w:val="0"/>
        </w:rPr>
      </w:pPr>
    </w:p>
    <w:p w:rsidR="00343022" w:rsidRDefault="00343022" w:rsidP="00B8274E">
      <w:pPr>
        <w:spacing w:line="360" w:lineRule="auto"/>
        <w:jc w:val="both"/>
        <w:rPr>
          <w:b w:val="0"/>
        </w:rPr>
      </w:pPr>
    </w:p>
    <w:p w:rsidR="00343022" w:rsidRDefault="00343022" w:rsidP="00B8274E">
      <w:pPr>
        <w:spacing w:line="360" w:lineRule="auto"/>
        <w:jc w:val="both"/>
        <w:rPr>
          <w:b w:val="0"/>
        </w:rPr>
      </w:pPr>
    </w:p>
    <w:p w:rsidR="00343022" w:rsidRDefault="00343022" w:rsidP="00B8274E">
      <w:pPr>
        <w:spacing w:line="360" w:lineRule="auto"/>
        <w:jc w:val="both"/>
        <w:rPr>
          <w:b w:val="0"/>
        </w:rPr>
      </w:pPr>
    </w:p>
    <w:p w:rsidR="00343022" w:rsidRDefault="00343022" w:rsidP="00B8274E">
      <w:pPr>
        <w:spacing w:line="360" w:lineRule="auto"/>
        <w:jc w:val="both"/>
        <w:rPr>
          <w:b w:val="0"/>
        </w:rPr>
      </w:pPr>
    </w:p>
    <w:p w:rsidR="00343022" w:rsidRPr="00B8274E" w:rsidRDefault="00343022" w:rsidP="00B8274E">
      <w:pPr>
        <w:spacing w:line="360" w:lineRule="auto"/>
        <w:jc w:val="both"/>
        <w:rPr>
          <w:b w:val="0"/>
        </w:rPr>
      </w:pPr>
    </w:p>
    <w:p w:rsidR="00A74499" w:rsidRPr="005C6729" w:rsidRDefault="00A74499" w:rsidP="00C66889">
      <w:pPr>
        <w:pStyle w:val="Heading2"/>
        <w:spacing w:before="120" w:after="120"/>
        <w:jc w:val="left"/>
        <w:rPr>
          <w:rStyle w:val="Strong"/>
          <w:bCs/>
        </w:rPr>
      </w:pPr>
      <w:bookmarkStart w:id="110" w:name="_Toc487609242"/>
      <w:r w:rsidRPr="005C6729">
        <w:rPr>
          <w:rStyle w:val="Strong"/>
          <w:bCs/>
        </w:rPr>
        <w:lastRenderedPageBreak/>
        <w:t>3.</w:t>
      </w:r>
      <w:r w:rsidR="00713B19" w:rsidRPr="005C6729">
        <w:rPr>
          <w:rStyle w:val="Strong"/>
          <w:bCs/>
        </w:rPr>
        <w:t>9</w:t>
      </w:r>
      <w:r w:rsidRPr="005C6729">
        <w:rPr>
          <w:rStyle w:val="Strong"/>
          <w:bCs/>
        </w:rPr>
        <w:t xml:space="preserve"> The U.S. Trade Deficit Impact on Changing Oil price</w:t>
      </w:r>
      <w:bookmarkEnd w:id="110"/>
    </w:p>
    <w:p w:rsidR="00095962" w:rsidRPr="00095962" w:rsidRDefault="00095962" w:rsidP="00095962">
      <w:pPr>
        <w:spacing w:after="0" w:line="360" w:lineRule="auto"/>
        <w:jc w:val="both"/>
        <w:rPr>
          <w:rFonts w:eastAsia="Times New Roman"/>
          <w:b w:val="0"/>
          <w:color w:val="auto"/>
        </w:rPr>
      </w:pPr>
      <w:r w:rsidRPr="00095962">
        <w:rPr>
          <w:rFonts w:eastAsia="Times New Roman"/>
          <w:b w:val="0"/>
          <w:color w:val="auto"/>
        </w:rPr>
        <w:t xml:space="preserve">The US oil and natural gas industry have been growing despite the sluggishness of the all US economy. The oil and natural gas extraction industry has achieved annual growth of 6.9% through 2015, compared to the overall real GDP growth of 2.6% in 2009 the oil and gas extraction industry alone had accounted for 7% of total investment in the </w:t>
      </w:r>
      <w:r w:rsidR="00A97691">
        <w:rPr>
          <w:rFonts w:eastAsia="Times New Roman"/>
          <w:b w:val="0"/>
          <w:color w:val="auto"/>
        </w:rPr>
        <w:t>United States i</w:t>
      </w:r>
      <w:r w:rsidRPr="00095962">
        <w:rPr>
          <w:rFonts w:eastAsia="Times New Roman"/>
          <w:b w:val="0"/>
          <w:color w:val="auto"/>
        </w:rPr>
        <w:t xml:space="preserve">t created 150000 jobs in 2011, 9% of all jobs created in the United States in that year and the energy industry accounted for about 4% of </w:t>
      </w:r>
      <w:r>
        <w:rPr>
          <w:rFonts w:eastAsia="Times New Roman"/>
          <w:b w:val="0"/>
          <w:color w:val="auto"/>
        </w:rPr>
        <w:t xml:space="preserve">gross domestic product in the </w:t>
      </w:r>
      <w:r w:rsidRPr="00095962">
        <w:rPr>
          <w:rFonts w:eastAsia="Times New Roman"/>
          <w:b w:val="0"/>
          <w:color w:val="auto"/>
        </w:rPr>
        <w:t>United States</w:t>
      </w:r>
      <w:r>
        <w:rPr>
          <w:rFonts w:eastAsia="Times New Roman"/>
          <w:b w:val="0"/>
          <w:color w:val="auto"/>
        </w:rPr>
        <w:t xml:space="preserve"> of America</w:t>
      </w:r>
      <w:r w:rsidRPr="00095962">
        <w:rPr>
          <w:rFonts w:eastAsia="Times New Roman"/>
          <w:b w:val="0"/>
          <w:color w:val="auto"/>
        </w:rPr>
        <w:t xml:space="preserve">. </w:t>
      </w:r>
      <w:r>
        <w:rPr>
          <w:rFonts w:eastAsia="Times New Roman"/>
          <w:b w:val="0"/>
          <w:color w:val="auto"/>
        </w:rPr>
        <w:t>(</w:t>
      </w:r>
      <w:hyperlink r:id="rId18" w:history="1">
        <w:r w:rsidRPr="00095962">
          <w:rPr>
            <w:rFonts w:eastAsia="Times New Roman"/>
            <w:b w:val="0"/>
            <w:color w:val="0000FF"/>
            <w:u w:val="single"/>
          </w:rPr>
          <w:t>https://www.chevron.com/worldwide/united-states</w:t>
        </w:r>
      </w:hyperlink>
      <w:r>
        <w:rPr>
          <w:rFonts w:ascii="Calibri" w:eastAsia="Times New Roman" w:hAnsi="Calibri" w:cs="Calibri"/>
          <w:b w:val="0"/>
          <w:color w:val="auto"/>
          <w:sz w:val="22"/>
          <w:szCs w:val="22"/>
        </w:rPr>
        <w:t>).</w:t>
      </w:r>
    </w:p>
    <w:p w:rsidR="00D55C5A" w:rsidRDefault="00F55591" w:rsidP="00535976">
      <w:pPr>
        <w:spacing w:line="360" w:lineRule="auto"/>
        <w:jc w:val="both"/>
        <w:rPr>
          <w:b w:val="0"/>
        </w:rPr>
      </w:pPr>
      <w:r>
        <w:rPr>
          <w:b w:val="0"/>
        </w:rPr>
        <w:t>I</w:t>
      </w:r>
      <w:r w:rsidR="008E53F5">
        <w:rPr>
          <w:b w:val="0"/>
        </w:rPr>
        <w:t>n 2014 and 2015 fall the price of oil and natural gas and decreased the size of energy imports, the U</w:t>
      </w:r>
      <w:r w:rsidR="008A49F0">
        <w:rPr>
          <w:b w:val="0"/>
        </w:rPr>
        <w:t xml:space="preserve">S financial contribution became </w:t>
      </w:r>
      <w:r w:rsidR="008E53F5">
        <w:rPr>
          <w:b w:val="0"/>
        </w:rPr>
        <w:t>smaller over</w:t>
      </w:r>
      <w:r w:rsidR="008A49F0">
        <w:rPr>
          <w:b w:val="0"/>
        </w:rPr>
        <w:t>all American trade deficit</w:t>
      </w:r>
      <w:r w:rsidR="00A97691">
        <w:rPr>
          <w:b w:val="0"/>
        </w:rPr>
        <w:t xml:space="preserve"> while</w:t>
      </w:r>
      <w:r w:rsidR="008A49F0">
        <w:rPr>
          <w:b w:val="0"/>
        </w:rPr>
        <w:t xml:space="preserve"> </w:t>
      </w:r>
      <w:r w:rsidR="00A97691">
        <w:rPr>
          <w:b w:val="0"/>
        </w:rPr>
        <w:t>t</w:t>
      </w:r>
      <w:r w:rsidR="008A49F0">
        <w:rPr>
          <w:b w:val="0"/>
        </w:rPr>
        <w:t>hese</w:t>
      </w:r>
      <w:r w:rsidR="008E53F5">
        <w:rPr>
          <w:b w:val="0"/>
        </w:rPr>
        <w:t xml:space="preserve"> situations continued</w:t>
      </w:r>
      <w:r w:rsidR="00D63142">
        <w:rPr>
          <w:b w:val="0"/>
        </w:rPr>
        <w:t xml:space="preserve"> until</w:t>
      </w:r>
      <w:r w:rsidR="008E53F5">
        <w:rPr>
          <w:b w:val="0"/>
        </w:rPr>
        <w:t xml:space="preserve"> </w:t>
      </w:r>
      <w:r w:rsidR="00D63142">
        <w:rPr>
          <w:b w:val="0"/>
        </w:rPr>
        <w:t>May</w:t>
      </w:r>
      <w:r w:rsidR="008E53F5">
        <w:rPr>
          <w:b w:val="0"/>
        </w:rPr>
        <w:t xml:space="preserve"> of 2016 and </w:t>
      </w:r>
      <w:r w:rsidR="00D63142">
        <w:rPr>
          <w:b w:val="0"/>
        </w:rPr>
        <w:t>the size of energy imports decreased in the United States trade deficit. It was difficult to stabilizing</w:t>
      </w:r>
      <w:r w:rsidR="00237236">
        <w:rPr>
          <w:b w:val="0"/>
        </w:rPr>
        <w:t xml:space="preserve"> </w:t>
      </w:r>
      <w:r w:rsidR="00D63142">
        <w:rPr>
          <w:b w:val="0"/>
        </w:rPr>
        <w:t xml:space="preserve">oil price </w:t>
      </w:r>
      <w:r w:rsidR="00237236" w:rsidRPr="001D4FB1">
        <w:rPr>
          <w:b w:val="0"/>
        </w:rPr>
        <w:t>in 2016 and 2017.</w:t>
      </w:r>
      <w:r w:rsidR="00CE1487">
        <w:rPr>
          <w:b w:val="0"/>
        </w:rPr>
        <w:t xml:space="preserve"> </w:t>
      </w:r>
      <w:r w:rsidR="00237236">
        <w:rPr>
          <w:b w:val="0"/>
        </w:rPr>
        <w:t>The fluctuations in the oil and natural gas prices will affect the inflation and economic growth in the United States</w:t>
      </w:r>
      <w:r w:rsidR="00150966">
        <w:rPr>
          <w:b w:val="0"/>
        </w:rPr>
        <w:t>.</w:t>
      </w:r>
    </w:p>
    <w:p w:rsidR="009849EB" w:rsidRPr="001D4FB1" w:rsidRDefault="00150966" w:rsidP="009849EB">
      <w:pPr>
        <w:spacing w:line="360" w:lineRule="auto"/>
        <w:jc w:val="both"/>
        <w:rPr>
          <w:b w:val="0"/>
        </w:rPr>
      </w:pPr>
      <w:r>
        <w:rPr>
          <w:b w:val="0"/>
        </w:rPr>
        <w:t xml:space="preserve">Some factors </w:t>
      </w:r>
      <w:r w:rsidR="00212465">
        <w:rPr>
          <w:b w:val="0"/>
        </w:rPr>
        <w:t>have</w:t>
      </w:r>
      <w:r>
        <w:rPr>
          <w:b w:val="0"/>
        </w:rPr>
        <w:t xml:space="preserve"> affected oil prices such as </w:t>
      </w:r>
      <w:r w:rsidR="00A5422B">
        <w:rPr>
          <w:b w:val="0"/>
        </w:rPr>
        <w:t>decreasing of economic growth in Asia</w:t>
      </w:r>
      <w:r>
        <w:rPr>
          <w:b w:val="0"/>
        </w:rPr>
        <w:t xml:space="preserve"> especia</w:t>
      </w:r>
      <w:r w:rsidR="00982264">
        <w:rPr>
          <w:b w:val="0"/>
        </w:rPr>
        <w:t>lly slowdown in Chinese economy while events in the Middle East,</w:t>
      </w:r>
      <w:r>
        <w:rPr>
          <w:b w:val="0"/>
        </w:rPr>
        <w:t xml:space="preserve"> </w:t>
      </w:r>
      <w:r w:rsidR="00CE1487">
        <w:rPr>
          <w:b w:val="0"/>
        </w:rPr>
        <w:t>an increasing</w:t>
      </w:r>
      <w:r w:rsidRPr="001D4FB1">
        <w:rPr>
          <w:b w:val="0"/>
        </w:rPr>
        <w:t xml:space="preserve"> </w:t>
      </w:r>
      <w:r w:rsidR="00CE1487">
        <w:rPr>
          <w:b w:val="0"/>
        </w:rPr>
        <w:t>American</w:t>
      </w:r>
      <w:r w:rsidRPr="001D4FB1">
        <w:rPr>
          <w:b w:val="0"/>
        </w:rPr>
        <w:t xml:space="preserve"> natural gas production</w:t>
      </w:r>
      <w:r w:rsidR="00982264">
        <w:rPr>
          <w:b w:val="0"/>
        </w:rPr>
        <w:t xml:space="preserve">, </w:t>
      </w:r>
      <w:r>
        <w:rPr>
          <w:b w:val="0"/>
        </w:rPr>
        <w:t>decreasing the sanctions on the Iran</w:t>
      </w:r>
      <w:r w:rsidR="009849EB">
        <w:rPr>
          <w:b w:val="0"/>
        </w:rPr>
        <w:t>,</w:t>
      </w:r>
      <w:r w:rsidR="00982264">
        <w:rPr>
          <w:b w:val="0"/>
        </w:rPr>
        <w:t xml:space="preserve"> and</w:t>
      </w:r>
      <w:r w:rsidR="009849EB">
        <w:rPr>
          <w:b w:val="0"/>
        </w:rPr>
        <w:t xml:space="preserve"> </w:t>
      </w:r>
      <w:r w:rsidR="009849EB" w:rsidRPr="001D4FB1">
        <w:rPr>
          <w:b w:val="0"/>
        </w:rPr>
        <w:t xml:space="preserve">the prospects of a resumption </w:t>
      </w:r>
      <w:r w:rsidR="009849EB">
        <w:rPr>
          <w:b w:val="0"/>
        </w:rPr>
        <w:t xml:space="preserve">again </w:t>
      </w:r>
      <w:r w:rsidR="009849EB" w:rsidRPr="001D4FB1">
        <w:rPr>
          <w:b w:val="0"/>
        </w:rPr>
        <w:t xml:space="preserve">of </w:t>
      </w:r>
      <w:r w:rsidR="009849EB">
        <w:rPr>
          <w:b w:val="0"/>
        </w:rPr>
        <w:t>Iranian oil production</w:t>
      </w:r>
      <w:r w:rsidR="00CE1487">
        <w:rPr>
          <w:b w:val="0"/>
        </w:rPr>
        <w:t>.</w:t>
      </w:r>
    </w:p>
    <w:p w:rsidR="005A0261" w:rsidRDefault="00150966" w:rsidP="00535976">
      <w:pPr>
        <w:spacing w:line="360" w:lineRule="auto"/>
        <w:jc w:val="both"/>
        <w:rPr>
          <w:b w:val="0"/>
        </w:rPr>
      </w:pPr>
      <w:r>
        <w:rPr>
          <w:b w:val="0"/>
        </w:rPr>
        <w:t xml:space="preserve"> The American economic growth slowed </w:t>
      </w:r>
      <w:r w:rsidR="001908B5">
        <w:rPr>
          <w:b w:val="0"/>
        </w:rPr>
        <w:t>at</w:t>
      </w:r>
      <w:r>
        <w:rPr>
          <w:b w:val="0"/>
        </w:rPr>
        <w:t xml:space="preserve"> the end</w:t>
      </w:r>
      <w:r w:rsidRPr="001D4FB1">
        <w:rPr>
          <w:b w:val="0"/>
        </w:rPr>
        <w:t xml:space="preserve"> of 2015,</w:t>
      </w:r>
      <w:r>
        <w:rPr>
          <w:b w:val="0"/>
        </w:rPr>
        <w:t xml:space="preserve"> </w:t>
      </w:r>
      <w:r w:rsidR="008658CB">
        <w:rPr>
          <w:b w:val="0"/>
        </w:rPr>
        <w:t>which affected both the size and price of oil imports</w:t>
      </w:r>
      <w:r w:rsidR="00982264">
        <w:rPr>
          <w:b w:val="0"/>
        </w:rPr>
        <w:t xml:space="preserve"> while</w:t>
      </w:r>
      <w:r w:rsidR="005A0261">
        <w:rPr>
          <w:b w:val="0"/>
        </w:rPr>
        <w:t xml:space="preserve"> the economic growth slowdown in the European countries, Asia, and among some developing countries s</w:t>
      </w:r>
      <w:r w:rsidR="00982264">
        <w:rPr>
          <w:b w:val="0"/>
        </w:rPr>
        <w:t>uch as China, Russia, Japan, Brazil</w:t>
      </w:r>
      <w:r w:rsidR="005A0261">
        <w:rPr>
          <w:b w:val="0"/>
        </w:rPr>
        <w:t xml:space="preserve"> </w:t>
      </w:r>
      <w:r w:rsidR="005A0261" w:rsidRPr="001D4FB1">
        <w:rPr>
          <w:b w:val="0"/>
        </w:rPr>
        <w:t>and many</w:t>
      </w:r>
      <w:r w:rsidR="005A0261">
        <w:rPr>
          <w:b w:val="0"/>
        </w:rPr>
        <w:t xml:space="preserve"> other countries </w:t>
      </w:r>
      <w:r w:rsidR="005A0261" w:rsidRPr="001D4FB1">
        <w:rPr>
          <w:b w:val="0"/>
        </w:rPr>
        <w:t xml:space="preserve">are </w:t>
      </w:r>
      <w:r w:rsidR="008658CB">
        <w:rPr>
          <w:b w:val="0"/>
        </w:rPr>
        <w:t>facing</w:t>
      </w:r>
      <w:r w:rsidR="005A0261" w:rsidRPr="001D4FB1">
        <w:rPr>
          <w:b w:val="0"/>
        </w:rPr>
        <w:t xml:space="preserve"> significant economic challenges. </w:t>
      </w:r>
    </w:p>
    <w:p w:rsidR="008B57E5" w:rsidRDefault="00982264" w:rsidP="00535976">
      <w:pPr>
        <w:spacing w:line="360" w:lineRule="auto"/>
        <w:jc w:val="both"/>
        <w:rPr>
          <w:b w:val="0"/>
        </w:rPr>
      </w:pPr>
      <w:r>
        <w:rPr>
          <w:b w:val="0"/>
        </w:rPr>
        <w:t xml:space="preserve">Typically, </w:t>
      </w:r>
      <w:r w:rsidR="00B525C5">
        <w:rPr>
          <w:b w:val="0"/>
        </w:rPr>
        <w:t>sometimes increasing the price of oil and natural gas</w:t>
      </w:r>
      <w:r w:rsidR="00A74499" w:rsidRPr="001D4FB1">
        <w:rPr>
          <w:b w:val="0"/>
        </w:rPr>
        <w:t xml:space="preserve"> in the summer</w:t>
      </w:r>
      <w:r w:rsidR="00865EF9">
        <w:rPr>
          <w:b w:val="0"/>
        </w:rPr>
        <w:t xml:space="preserve"> months and fall in the winter </w:t>
      </w:r>
      <w:r w:rsidR="00B525C5">
        <w:rPr>
          <w:b w:val="0"/>
        </w:rPr>
        <w:t xml:space="preserve">while decreasing the size of economic growth in the United States and other countries in 2009 </w:t>
      </w:r>
      <w:r w:rsidR="00865EF9">
        <w:rPr>
          <w:b w:val="0"/>
        </w:rPr>
        <w:t xml:space="preserve">while </w:t>
      </w:r>
      <w:r w:rsidR="00B525C5">
        <w:rPr>
          <w:b w:val="0"/>
        </w:rPr>
        <w:t xml:space="preserve">the demand for oil reduced sharply </w:t>
      </w:r>
      <w:r w:rsidR="00A74499" w:rsidRPr="001D4FB1">
        <w:rPr>
          <w:b w:val="0"/>
        </w:rPr>
        <w:t xml:space="preserve">and caused oil prices to </w:t>
      </w:r>
      <w:r w:rsidR="003A2B6C">
        <w:rPr>
          <w:b w:val="0"/>
        </w:rPr>
        <w:t>fall</w:t>
      </w:r>
      <w:r w:rsidR="00A74499" w:rsidRPr="001D4FB1">
        <w:rPr>
          <w:b w:val="0"/>
        </w:rPr>
        <w:t xml:space="preserve"> from the heights they reached in July 2008.</w:t>
      </w:r>
    </w:p>
    <w:p w:rsidR="00DC1DF3" w:rsidRDefault="00A75EEC" w:rsidP="00535976">
      <w:pPr>
        <w:spacing w:line="360" w:lineRule="auto"/>
        <w:jc w:val="both"/>
        <w:rPr>
          <w:b w:val="0"/>
        </w:rPr>
      </w:pPr>
      <w:r>
        <w:rPr>
          <w:b w:val="0"/>
        </w:rPr>
        <w:t>T</w:t>
      </w:r>
      <w:r w:rsidR="0015374B" w:rsidRPr="001D4FB1">
        <w:rPr>
          <w:b w:val="0"/>
        </w:rPr>
        <w:t>he impact</w:t>
      </w:r>
      <w:r>
        <w:rPr>
          <w:b w:val="0"/>
        </w:rPr>
        <w:t xml:space="preserve"> of</w:t>
      </w:r>
      <w:r w:rsidR="0015374B" w:rsidRPr="001D4FB1">
        <w:rPr>
          <w:b w:val="0"/>
        </w:rPr>
        <w:t xml:space="preserve"> Atlantic hurricanes </w:t>
      </w:r>
      <w:r w:rsidR="0015374B">
        <w:rPr>
          <w:b w:val="0"/>
        </w:rPr>
        <w:t xml:space="preserve">on the production of </w:t>
      </w:r>
      <w:r w:rsidR="0015374B" w:rsidRPr="001D4FB1">
        <w:rPr>
          <w:b w:val="0"/>
        </w:rPr>
        <w:t xml:space="preserve">oil in the Gulf of Mexico and droughts in the mid-western </w:t>
      </w:r>
      <w:r w:rsidR="0015374B">
        <w:rPr>
          <w:b w:val="0"/>
        </w:rPr>
        <w:t xml:space="preserve">U.S. </w:t>
      </w:r>
      <w:r w:rsidR="0015374B" w:rsidRPr="001D4FB1">
        <w:rPr>
          <w:b w:val="0"/>
        </w:rPr>
        <w:t>that can</w:t>
      </w:r>
      <w:r>
        <w:rPr>
          <w:b w:val="0"/>
        </w:rPr>
        <w:t xml:space="preserve"> affect oil prices and</w:t>
      </w:r>
      <w:r w:rsidR="0015374B" w:rsidRPr="001D4FB1">
        <w:rPr>
          <w:b w:val="0"/>
        </w:rPr>
        <w:t xml:space="preserve"> reduce the production of corn and, therefore, the </w:t>
      </w:r>
      <w:r w:rsidR="0015374B">
        <w:rPr>
          <w:b w:val="0"/>
        </w:rPr>
        <w:t>accessibility</w:t>
      </w:r>
      <w:r w:rsidR="0015374B" w:rsidRPr="001D4FB1">
        <w:rPr>
          <w:b w:val="0"/>
        </w:rPr>
        <w:t xml:space="preserve"> of ethanol, which puts upward pressure on gasoline </w:t>
      </w:r>
      <w:r w:rsidR="0015374B" w:rsidRPr="001D4FB1">
        <w:rPr>
          <w:b w:val="0"/>
        </w:rPr>
        <w:lastRenderedPageBreak/>
        <w:t>prices.</w:t>
      </w:r>
      <w:r w:rsidR="00DC1DF3">
        <w:rPr>
          <w:b w:val="0"/>
        </w:rPr>
        <w:t xml:space="preserve"> </w:t>
      </w:r>
      <w:r w:rsidR="00532BF0">
        <w:rPr>
          <w:b w:val="0"/>
        </w:rPr>
        <w:t>Social insecurity and instability</w:t>
      </w:r>
      <w:r w:rsidR="00DC1DF3">
        <w:rPr>
          <w:b w:val="0"/>
        </w:rPr>
        <w:t xml:space="preserve"> in the Middle East </w:t>
      </w:r>
      <w:r w:rsidR="00532BF0">
        <w:rPr>
          <w:b w:val="0"/>
        </w:rPr>
        <w:t>affected</w:t>
      </w:r>
      <w:r w:rsidR="00A74499" w:rsidRPr="001D4FB1">
        <w:rPr>
          <w:b w:val="0"/>
        </w:rPr>
        <w:t xml:space="preserve"> </w:t>
      </w:r>
      <w:r w:rsidR="00794246">
        <w:rPr>
          <w:b w:val="0"/>
        </w:rPr>
        <w:t xml:space="preserve">international </w:t>
      </w:r>
      <w:r w:rsidR="00A74499" w:rsidRPr="001D4FB1">
        <w:rPr>
          <w:b w:val="0"/>
        </w:rPr>
        <w:t xml:space="preserve">oil markets in 2011. </w:t>
      </w:r>
    </w:p>
    <w:p w:rsidR="00487DF8" w:rsidRDefault="00487DF8" w:rsidP="00535976">
      <w:pPr>
        <w:spacing w:line="360" w:lineRule="auto"/>
        <w:jc w:val="both"/>
        <w:rPr>
          <w:b w:val="0"/>
        </w:rPr>
      </w:pPr>
      <w:r>
        <w:rPr>
          <w:b w:val="0"/>
        </w:rPr>
        <w:t xml:space="preserve">The slowdown </w:t>
      </w:r>
      <w:r w:rsidR="005A7C0E">
        <w:rPr>
          <w:b w:val="0"/>
        </w:rPr>
        <w:t>in</w:t>
      </w:r>
      <w:r>
        <w:rPr>
          <w:b w:val="0"/>
        </w:rPr>
        <w:t xml:space="preserve"> global economic growth reduced the demand for oil </w:t>
      </w:r>
      <w:r w:rsidR="00AC03C0">
        <w:rPr>
          <w:b w:val="0"/>
        </w:rPr>
        <w:t>while</w:t>
      </w:r>
      <w:r>
        <w:rPr>
          <w:b w:val="0"/>
        </w:rPr>
        <w:t xml:space="preserve"> the price of </w:t>
      </w:r>
      <w:r w:rsidR="00532BF0">
        <w:rPr>
          <w:b w:val="0"/>
        </w:rPr>
        <w:t>oil imports</w:t>
      </w:r>
      <w:r w:rsidR="00AC03C0">
        <w:rPr>
          <w:b w:val="0"/>
        </w:rPr>
        <w:t xml:space="preserve"> decreased</w:t>
      </w:r>
      <w:r w:rsidR="00532BF0">
        <w:rPr>
          <w:b w:val="0"/>
        </w:rPr>
        <w:t xml:space="preserve"> </w:t>
      </w:r>
      <w:r w:rsidR="00AC03C0">
        <w:rPr>
          <w:b w:val="0"/>
        </w:rPr>
        <w:t>while</w:t>
      </w:r>
      <w:r w:rsidR="00532BF0">
        <w:rPr>
          <w:b w:val="0"/>
        </w:rPr>
        <w:t xml:space="preserve"> the American oil and natural gas</w:t>
      </w:r>
      <w:r>
        <w:rPr>
          <w:b w:val="0"/>
        </w:rPr>
        <w:t xml:space="preserve"> production increased while the size of energy imports decreased. </w:t>
      </w:r>
    </w:p>
    <w:p w:rsidR="0072010A" w:rsidRDefault="003711E5" w:rsidP="00BD1EFA">
      <w:pPr>
        <w:spacing w:line="360" w:lineRule="auto"/>
        <w:jc w:val="both"/>
        <w:rPr>
          <w:b w:val="0"/>
        </w:rPr>
      </w:pPr>
      <w:r>
        <w:rPr>
          <w:b w:val="0"/>
        </w:rPr>
        <w:t xml:space="preserve">Higher prices for oil imports </w:t>
      </w:r>
      <w:r w:rsidR="0049615B">
        <w:rPr>
          <w:b w:val="0"/>
        </w:rPr>
        <w:t>supporting</w:t>
      </w:r>
      <w:r>
        <w:rPr>
          <w:b w:val="0"/>
        </w:rPr>
        <w:t xml:space="preserve"> the </w:t>
      </w:r>
      <w:r w:rsidR="006D2813">
        <w:rPr>
          <w:b w:val="0"/>
        </w:rPr>
        <w:t>economic</w:t>
      </w:r>
      <w:r w:rsidR="00A27124">
        <w:rPr>
          <w:b w:val="0"/>
        </w:rPr>
        <w:t xml:space="preserve"> growth and improving</w:t>
      </w:r>
      <w:r>
        <w:rPr>
          <w:b w:val="0"/>
        </w:rPr>
        <w:t xml:space="preserve"> </w:t>
      </w:r>
      <w:r w:rsidR="00A27124">
        <w:rPr>
          <w:b w:val="0"/>
        </w:rPr>
        <w:t xml:space="preserve">the </w:t>
      </w:r>
      <w:r w:rsidR="0049615B">
        <w:rPr>
          <w:b w:val="0"/>
        </w:rPr>
        <w:t>energy efficiency</w:t>
      </w:r>
      <w:r>
        <w:rPr>
          <w:b w:val="0"/>
        </w:rPr>
        <w:t xml:space="preserve"> and search to find more supplies of energy and find</w:t>
      </w:r>
      <w:r w:rsidR="001908B5">
        <w:rPr>
          <w:b w:val="0"/>
        </w:rPr>
        <w:t xml:space="preserve"> the </w:t>
      </w:r>
      <w:r w:rsidR="0049615B">
        <w:rPr>
          <w:b w:val="0"/>
        </w:rPr>
        <w:t>alternative source of energy w</w:t>
      </w:r>
      <w:r w:rsidRPr="001D4FB1">
        <w:rPr>
          <w:b w:val="0"/>
        </w:rPr>
        <w:t>hile lower energy costs</w:t>
      </w:r>
      <w:r>
        <w:rPr>
          <w:b w:val="0"/>
        </w:rPr>
        <w:t xml:space="preserve"> getting both </w:t>
      </w:r>
      <w:r w:rsidRPr="001D4FB1">
        <w:rPr>
          <w:b w:val="0"/>
        </w:rPr>
        <w:t>consumers</w:t>
      </w:r>
      <w:r>
        <w:rPr>
          <w:b w:val="0"/>
        </w:rPr>
        <w:t xml:space="preserve"> </w:t>
      </w:r>
      <w:r w:rsidRPr="001D4FB1">
        <w:rPr>
          <w:b w:val="0"/>
        </w:rPr>
        <w:t>and producers</w:t>
      </w:r>
      <w:r>
        <w:rPr>
          <w:b w:val="0"/>
        </w:rPr>
        <w:t xml:space="preserve"> better conditions</w:t>
      </w:r>
      <w:r w:rsidR="00610FA5">
        <w:rPr>
          <w:b w:val="0"/>
        </w:rPr>
        <w:t xml:space="preserve"> lower energy prices </w:t>
      </w:r>
      <w:r w:rsidR="0049615B">
        <w:rPr>
          <w:b w:val="0"/>
        </w:rPr>
        <w:t>stimulating</w:t>
      </w:r>
      <w:r w:rsidR="00610FA5">
        <w:rPr>
          <w:b w:val="0"/>
        </w:rPr>
        <w:t xml:space="preserve"> </w:t>
      </w:r>
      <w:r w:rsidR="00610FA5" w:rsidRPr="001D4FB1">
        <w:rPr>
          <w:b w:val="0"/>
        </w:rPr>
        <w:t xml:space="preserve">producers </w:t>
      </w:r>
      <w:r w:rsidR="00A27124">
        <w:rPr>
          <w:b w:val="0"/>
        </w:rPr>
        <w:t>to</w:t>
      </w:r>
      <w:r w:rsidR="00212465">
        <w:rPr>
          <w:b w:val="0"/>
        </w:rPr>
        <w:t xml:space="preserve"> invest</w:t>
      </w:r>
      <w:r w:rsidR="00610FA5" w:rsidRPr="001D4FB1">
        <w:rPr>
          <w:b w:val="0"/>
        </w:rPr>
        <w:t xml:space="preserve"> </w:t>
      </w:r>
      <w:r w:rsidR="00A27124">
        <w:rPr>
          <w:b w:val="0"/>
        </w:rPr>
        <w:t>more</w:t>
      </w:r>
      <w:r w:rsidR="00610FA5" w:rsidRPr="001D4FB1">
        <w:rPr>
          <w:b w:val="0"/>
        </w:rPr>
        <w:t xml:space="preserve"> of energy</w:t>
      </w:r>
      <w:r w:rsidR="00A27124">
        <w:rPr>
          <w:b w:val="0"/>
        </w:rPr>
        <w:t xml:space="preserve"> sources </w:t>
      </w:r>
      <w:r w:rsidR="00610FA5">
        <w:rPr>
          <w:b w:val="0"/>
        </w:rPr>
        <w:t>while</w:t>
      </w:r>
      <w:r w:rsidR="00A27124">
        <w:rPr>
          <w:b w:val="0"/>
        </w:rPr>
        <w:t xml:space="preserve"> decreasing oil price that shift</w:t>
      </w:r>
      <w:r w:rsidR="00212465">
        <w:rPr>
          <w:b w:val="0"/>
        </w:rPr>
        <w:t>s</w:t>
      </w:r>
      <w:r w:rsidR="00A27124">
        <w:rPr>
          <w:b w:val="0"/>
        </w:rPr>
        <w:t xml:space="preserve"> to increasing</w:t>
      </w:r>
      <w:r w:rsidR="00610FA5">
        <w:rPr>
          <w:b w:val="0"/>
        </w:rPr>
        <w:t xml:space="preserve"> the consumer</w:t>
      </w:r>
      <w:r w:rsidR="007360AB">
        <w:rPr>
          <w:b w:val="0"/>
        </w:rPr>
        <w:t>'</w:t>
      </w:r>
      <w:r w:rsidR="00610FA5">
        <w:rPr>
          <w:b w:val="0"/>
        </w:rPr>
        <w:t xml:space="preserve">s real incomes </w:t>
      </w:r>
      <w:r w:rsidR="006F1DC8">
        <w:rPr>
          <w:b w:val="0"/>
        </w:rPr>
        <w:t xml:space="preserve">and </w:t>
      </w:r>
      <w:r w:rsidR="0049615B">
        <w:rPr>
          <w:b w:val="0"/>
        </w:rPr>
        <w:t>supporting</w:t>
      </w:r>
      <w:r w:rsidR="00610FA5" w:rsidRPr="001D4FB1">
        <w:rPr>
          <w:b w:val="0"/>
        </w:rPr>
        <w:t xml:space="preserve"> consumers to increase saving and reduce debts.</w:t>
      </w:r>
      <w:r w:rsidR="0072010A">
        <w:rPr>
          <w:b w:val="0"/>
        </w:rPr>
        <w:t xml:space="preserve"> </w:t>
      </w:r>
    </w:p>
    <w:p w:rsidR="00400F9F" w:rsidRDefault="0072010A" w:rsidP="00BD1EFA">
      <w:pPr>
        <w:spacing w:line="360" w:lineRule="auto"/>
        <w:jc w:val="both"/>
        <w:rPr>
          <w:b w:val="0"/>
        </w:rPr>
      </w:pPr>
      <w:r>
        <w:rPr>
          <w:b w:val="0"/>
        </w:rPr>
        <w:t>T</w:t>
      </w:r>
      <w:r w:rsidR="00D92905">
        <w:rPr>
          <w:b w:val="0"/>
        </w:rPr>
        <w:t xml:space="preserve">he roles of Congress are significant through its </w:t>
      </w:r>
      <w:r w:rsidR="00A74499" w:rsidRPr="001D4FB1">
        <w:rPr>
          <w:b w:val="0"/>
        </w:rPr>
        <w:t xml:space="preserve">making economic policy and its oversight </w:t>
      </w:r>
      <w:r w:rsidR="00925A34">
        <w:rPr>
          <w:b w:val="0"/>
        </w:rPr>
        <w:t xml:space="preserve">the big </w:t>
      </w:r>
      <w:r w:rsidR="00A74499" w:rsidRPr="001D4FB1">
        <w:rPr>
          <w:b w:val="0"/>
        </w:rPr>
        <w:t xml:space="preserve">role over the </w:t>
      </w:r>
      <w:r w:rsidR="00212465">
        <w:rPr>
          <w:b w:val="0"/>
        </w:rPr>
        <w:t>F</w:t>
      </w:r>
      <w:r w:rsidR="00573000">
        <w:rPr>
          <w:b w:val="0"/>
        </w:rPr>
        <w:t>ed</w:t>
      </w:r>
      <w:r w:rsidR="00D92905">
        <w:rPr>
          <w:b w:val="0"/>
        </w:rPr>
        <w:t xml:space="preserve">, </w:t>
      </w:r>
      <w:r w:rsidR="00A74499" w:rsidRPr="001D4FB1">
        <w:rPr>
          <w:b w:val="0"/>
        </w:rPr>
        <w:t xml:space="preserve">could face the dilemma of </w:t>
      </w:r>
      <w:r w:rsidR="00847C58">
        <w:rPr>
          <w:b w:val="0"/>
        </w:rPr>
        <w:t xml:space="preserve">weak </w:t>
      </w:r>
      <w:r w:rsidR="00A74499" w:rsidRPr="001D4FB1">
        <w:rPr>
          <w:b w:val="0"/>
        </w:rPr>
        <w:t>economic gr</w:t>
      </w:r>
      <w:r w:rsidR="00847C58">
        <w:rPr>
          <w:b w:val="0"/>
        </w:rPr>
        <w:t xml:space="preserve">owth, </w:t>
      </w:r>
      <w:r w:rsidR="00847C58" w:rsidRPr="001D4FB1">
        <w:rPr>
          <w:b w:val="0"/>
        </w:rPr>
        <w:t>falling prices and def</w:t>
      </w:r>
      <w:r w:rsidR="00847C58">
        <w:rPr>
          <w:b w:val="0"/>
        </w:rPr>
        <w:t>lation, and stagnant tax revenues</w:t>
      </w:r>
      <w:r w:rsidR="008C31C1">
        <w:rPr>
          <w:b w:val="0"/>
        </w:rPr>
        <w:t xml:space="preserve">. </w:t>
      </w:r>
    </w:p>
    <w:p w:rsidR="00BD1EFA" w:rsidRDefault="00400F9F" w:rsidP="00535976">
      <w:pPr>
        <w:spacing w:line="360" w:lineRule="auto"/>
        <w:jc w:val="both"/>
        <w:rPr>
          <w:b w:val="0"/>
        </w:rPr>
      </w:pPr>
      <w:r>
        <w:rPr>
          <w:b w:val="0"/>
        </w:rPr>
        <w:t>Traditionally,</w:t>
      </w:r>
      <w:r w:rsidR="00DA5535">
        <w:rPr>
          <w:b w:val="0"/>
        </w:rPr>
        <w:t xml:space="preserve"> </w:t>
      </w:r>
      <w:r w:rsidR="00C77A06">
        <w:rPr>
          <w:b w:val="0"/>
        </w:rPr>
        <w:t xml:space="preserve">the weak </w:t>
      </w:r>
      <w:r w:rsidR="00A74499" w:rsidRPr="001D4FB1">
        <w:rPr>
          <w:b w:val="0"/>
        </w:rPr>
        <w:t xml:space="preserve">economic growth </w:t>
      </w:r>
      <w:r w:rsidR="00C77A06">
        <w:rPr>
          <w:b w:val="0"/>
        </w:rPr>
        <w:t xml:space="preserve">will be </w:t>
      </w:r>
      <w:r w:rsidR="00A74499" w:rsidRPr="001D4FB1">
        <w:rPr>
          <w:b w:val="0"/>
        </w:rPr>
        <w:t xml:space="preserve">addressed through </w:t>
      </w:r>
      <w:r w:rsidR="008C31C1">
        <w:rPr>
          <w:b w:val="0"/>
        </w:rPr>
        <w:t>decreasing</w:t>
      </w:r>
      <w:r w:rsidR="00A74499" w:rsidRPr="001D4FB1">
        <w:rPr>
          <w:b w:val="0"/>
        </w:rPr>
        <w:t xml:space="preserve"> interest rates to </w:t>
      </w:r>
      <w:r w:rsidR="00C77A06">
        <w:rPr>
          <w:b w:val="0"/>
        </w:rPr>
        <w:t>decreasing</w:t>
      </w:r>
      <w:r w:rsidR="00A74499" w:rsidRPr="001D4FB1">
        <w:rPr>
          <w:b w:val="0"/>
        </w:rPr>
        <w:t xml:space="preserve"> credit and to stimulate </w:t>
      </w:r>
      <w:r w:rsidR="00C77A06">
        <w:rPr>
          <w:b w:val="0"/>
        </w:rPr>
        <w:t>producers to invest</w:t>
      </w:r>
      <w:r w:rsidR="00BD1EFA">
        <w:rPr>
          <w:b w:val="0"/>
        </w:rPr>
        <w:t xml:space="preserve"> and </w:t>
      </w:r>
      <w:r w:rsidR="00BD1EFA" w:rsidRPr="001D4FB1">
        <w:rPr>
          <w:b w:val="0"/>
        </w:rPr>
        <w:t>i</w:t>
      </w:r>
      <w:r w:rsidR="00BD1EFA">
        <w:rPr>
          <w:b w:val="0"/>
        </w:rPr>
        <w:t>ncreasing government spending</w:t>
      </w:r>
      <w:r w:rsidR="00A74499" w:rsidRPr="001D4FB1">
        <w:rPr>
          <w:b w:val="0"/>
        </w:rPr>
        <w:t xml:space="preserve">. </w:t>
      </w:r>
    </w:p>
    <w:p w:rsidR="00BD1EFA" w:rsidRDefault="00A74499" w:rsidP="00535976">
      <w:pPr>
        <w:spacing w:line="360" w:lineRule="auto"/>
        <w:jc w:val="both"/>
        <w:rPr>
          <w:b w:val="0"/>
        </w:rPr>
      </w:pPr>
      <w:r w:rsidRPr="001D4FB1">
        <w:rPr>
          <w:b w:val="0"/>
        </w:rPr>
        <w:t xml:space="preserve">While lower imported energy prices reduce the energy component of the trade accounts, the </w:t>
      </w:r>
      <w:r w:rsidR="00271885">
        <w:rPr>
          <w:b w:val="0"/>
        </w:rPr>
        <w:t>total</w:t>
      </w:r>
      <w:r w:rsidRPr="001D4FB1">
        <w:rPr>
          <w:b w:val="0"/>
        </w:rPr>
        <w:t xml:space="preserve"> value of e</w:t>
      </w:r>
      <w:r w:rsidR="00F774C9">
        <w:rPr>
          <w:b w:val="0"/>
        </w:rPr>
        <w:t>xports and imports is determining</w:t>
      </w:r>
      <w:r w:rsidRPr="001D4FB1">
        <w:rPr>
          <w:b w:val="0"/>
        </w:rPr>
        <w:t xml:space="preserve"> by </w:t>
      </w:r>
      <w:r w:rsidR="00271885">
        <w:rPr>
          <w:b w:val="0"/>
        </w:rPr>
        <w:t>some</w:t>
      </w:r>
      <w:r w:rsidRPr="001D4FB1">
        <w:rPr>
          <w:b w:val="0"/>
        </w:rPr>
        <w:t xml:space="preserve"> factors, </w:t>
      </w:r>
      <w:r w:rsidR="001B4E93">
        <w:rPr>
          <w:b w:val="0"/>
        </w:rPr>
        <w:t>such as</w:t>
      </w:r>
      <w:r w:rsidR="00AF149A">
        <w:rPr>
          <w:b w:val="0"/>
        </w:rPr>
        <w:t xml:space="preserve"> </w:t>
      </w:r>
      <w:r w:rsidRPr="001D4FB1">
        <w:rPr>
          <w:b w:val="0"/>
        </w:rPr>
        <w:t>the domestic balance of saving and investment, and relative</w:t>
      </w:r>
      <w:r w:rsidR="00073402">
        <w:rPr>
          <w:b w:val="0"/>
        </w:rPr>
        <w:t xml:space="preserve"> </w:t>
      </w:r>
      <w:r w:rsidR="00B43BD3" w:rsidRPr="001D4FB1">
        <w:rPr>
          <w:b w:val="0"/>
        </w:rPr>
        <w:t>growth</w:t>
      </w:r>
      <w:r w:rsidRPr="001D4FB1">
        <w:rPr>
          <w:b w:val="0"/>
        </w:rPr>
        <w:t xml:space="preserve"> rates in demand for exports and imports</w:t>
      </w:r>
      <w:r w:rsidR="00A3445F">
        <w:rPr>
          <w:b w:val="0"/>
        </w:rPr>
        <w:t xml:space="preserve">, and </w:t>
      </w:r>
      <w:r w:rsidR="00A3445F" w:rsidRPr="001D4FB1">
        <w:rPr>
          <w:b w:val="0"/>
        </w:rPr>
        <w:t>exchange value of the dollar</w:t>
      </w:r>
      <w:r w:rsidR="00271885">
        <w:rPr>
          <w:b w:val="0"/>
        </w:rPr>
        <w:t xml:space="preserve"> in the </w:t>
      </w:r>
      <w:r w:rsidR="00271885" w:rsidRPr="001D4FB1">
        <w:rPr>
          <w:b w:val="0"/>
        </w:rPr>
        <w:t>international</w:t>
      </w:r>
      <w:r w:rsidR="00271885">
        <w:rPr>
          <w:b w:val="0"/>
        </w:rPr>
        <w:t xml:space="preserve"> markets</w:t>
      </w:r>
      <w:r w:rsidRPr="001D4FB1">
        <w:rPr>
          <w:b w:val="0"/>
        </w:rPr>
        <w:t>.(</w:t>
      </w:r>
      <w:r w:rsidR="00B31EAD" w:rsidRPr="00E4530B">
        <w:rPr>
          <w:b w:val="0"/>
        </w:rPr>
        <w:t xml:space="preserve"> Jackson, 2016)</w:t>
      </w:r>
      <w:r w:rsidR="008E1778">
        <w:rPr>
          <w:b w:val="0"/>
        </w:rPr>
        <w:t>.</w:t>
      </w:r>
    </w:p>
    <w:p w:rsidR="00343022" w:rsidRDefault="00343022" w:rsidP="00535976">
      <w:pPr>
        <w:spacing w:line="360" w:lineRule="auto"/>
        <w:jc w:val="both"/>
        <w:rPr>
          <w:b w:val="0"/>
        </w:rPr>
      </w:pPr>
    </w:p>
    <w:p w:rsidR="00343022" w:rsidRDefault="00343022" w:rsidP="00535976">
      <w:pPr>
        <w:spacing w:line="360" w:lineRule="auto"/>
        <w:jc w:val="both"/>
        <w:rPr>
          <w:b w:val="0"/>
        </w:rPr>
      </w:pPr>
    </w:p>
    <w:p w:rsidR="00343022" w:rsidRDefault="00343022" w:rsidP="00535976">
      <w:pPr>
        <w:spacing w:line="360" w:lineRule="auto"/>
        <w:jc w:val="both"/>
        <w:rPr>
          <w:b w:val="0"/>
        </w:rPr>
      </w:pPr>
    </w:p>
    <w:p w:rsidR="00343022" w:rsidRDefault="00343022" w:rsidP="00535976">
      <w:pPr>
        <w:spacing w:line="360" w:lineRule="auto"/>
        <w:jc w:val="both"/>
        <w:rPr>
          <w:b w:val="0"/>
        </w:rPr>
      </w:pPr>
    </w:p>
    <w:p w:rsidR="00CC45B7" w:rsidRPr="00CC45B7" w:rsidRDefault="00CC45B7" w:rsidP="00C66889">
      <w:pPr>
        <w:pStyle w:val="Heading2"/>
        <w:spacing w:before="120" w:after="120"/>
        <w:jc w:val="left"/>
      </w:pPr>
      <w:bookmarkStart w:id="111" w:name="_Toc487609243"/>
      <w:r w:rsidRPr="00CC45B7">
        <w:lastRenderedPageBreak/>
        <w:t>3.1</w:t>
      </w:r>
      <w:r w:rsidR="00713B19">
        <w:t>0</w:t>
      </w:r>
      <w:r w:rsidRPr="00CC45B7">
        <w:t xml:space="preserve"> The President Barrack Obama and Trade Agenda</w:t>
      </w:r>
      <w:bookmarkEnd w:id="111"/>
    </w:p>
    <w:p w:rsidR="00CC45B7" w:rsidRPr="00CC45B7" w:rsidRDefault="00214F6C" w:rsidP="00507AD9">
      <w:pPr>
        <w:spacing w:after="0" w:line="360" w:lineRule="auto"/>
        <w:rPr>
          <w:rFonts w:eastAsia="Times New Roman"/>
          <w:b w:val="0"/>
        </w:rPr>
      </w:pPr>
      <w:r>
        <w:rPr>
          <w:rFonts w:eastAsia="Times New Roman"/>
          <w:b w:val="0"/>
        </w:rPr>
        <w:t>''</w:t>
      </w:r>
      <w:r w:rsidR="00CC45B7" w:rsidRPr="00CC45B7">
        <w:rPr>
          <w:rFonts w:eastAsia="Times New Roman"/>
          <w:b w:val="0"/>
        </w:rPr>
        <w:t xml:space="preserve">The president’s trade agenda </w:t>
      </w:r>
      <w:r w:rsidR="00271885">
        <w:rPr>
          <w:rFonts w:eastAsia="Times New Roman"/>
          <w:b w:val="0"/>
        </w:rPr>
        <w:t>tr</w:t>
      </w:r>
      <w:r w:rsidR="00507AD9">
        <w:rPr>
          <w:rFonts w:eastAsia="Times New Roman"/>
          <w:b w:val="0"/>
        </w:rPr>
        <w:t>ies</w:t>
      </w:r>
      <w:r w:rsidR="00CC45B7" w:rsidRPr="00CC45B7">
        <w:rPr>
          <w:rFonts w:eastAsia="Times New Roman"/>
          <w:b w:val="0"/>
        </w:rPr>
        <w:t xml:space="preserve"> to </w:t>
      </w:r>
      <w:r w:rsidR="00507AD9">
        <w:rPr>
          <w:rFonts w:eastAsia="Times New Roman"/>
          <w:b w:val="0"/>
        </w:rPr>
        <w:t>stimulate</w:t>
      </w:r>
      <w:r w:rsidR="00CC45B7" w:rsidRPr="00CC45B7">
        <w:rPr>
          <w:rFonts w:eastAsia="Times New Roman"/>
          <w:b w:val="0"/>
        </w:rPr>
        <w:t xml:space="preserve"> the economic growth and </w:t>
      </w:r>
      <w:r w:rsidR="00507AD9">
        <w:rPr>
          <w:rFonts w:eastAsia="Times New Roman"/>
          <w:b w:val="0"/>
        </w:rPr>
        <w:t>increasing job opportunity</w:t>
      </w:r>
      <w:r w:rsidR="00CC45B7" w:rsidRPr="00CC45B7">
        <w:rPr>
          <w:rFonts w:eastAsia="Times New Roman"/>
          <w:b w:val="0"/>
        </w:rPr>
        <w:t xml:space="preserve"> and strengthen the middle class in the U.S.A. Trade policy</w:t>
      </w:r>
      <w:r w:rsidR="00507AD9">
        <w:rPr>
          <w:rFonts w:eastAsia="Times New Roman"/>
          <w:b w:val="0"/>
        </w:rPr>
        <w:t xml:space="preserve"> successfully</w:t>
      </w:r>
      <w:r w:rsidR="00CC45B7" w:rsidRPr="00CC45B7">
        <w:rPr>
          <w:rFonts w:eastAsia="Times New Roman"/>
          <w:b w:val="0"/>
        </w:rPr>
        <w:t xml:space="preserve"> done right services of American people: farmers and ranchers, workers and families, innovators and entrepreneu</w:t>
      </w:r>
      <w:r>
        <w:rPr>
          <w:rFonts w:eastAsia="Times New Roman"/>
          <w:b w:val="0"/>
        </w:rPr>
        <w:t>rs, and</w:t>
      </w:r>
      <w:r w:rsidR="00337A34">
        <w:rPr>
          <w:rFonts w:eastAsia="Times New Roman"/>
          <w:b w:val="0"/>
        </w:rPr>
        <w:t xml:space="preserve"> all size of </w:t>
      </w:r>
      <w:r w:rsidR="00507AD9">
        <w:rPr>
          <w:rFonts w:eastAsia="Times New Roman"/>
          <w:b w:val="0"/>
        </w:rPr>
        <w:t>businesses</w:t>
      </w:r>
      <w:r>
        <w:rPr>
          <w:rFonts w:eastAsia="Times New Roman"/>
          <w:b w:val="0"/>
        </w:rPr>
        <w:t>''. (The President's trade agenda, 2016, p. 1).</w:t>
      </w:r>
    </w:p>
    <w:p w:rsidR="00CC45B7" w:rsidRPr="00CC45B7" w:rsidRDefault="00CC45B7" w:rsidP="00C66889">
      <w:pPr>
        <w:pStyle w:val="Heading2"/>
        <w:spacing w:before="120" w:after="120"/>
        <w:jc w:val="left"/>
      </w:pPr>
      <w:bookmarkStart w:id="112" w:name="_Toc487609244"/>
      <w:r w:rsidRPr="00CC45B7">
        <w:t>3.1</w:t>
      </w:r>
      <w:r w:rsidR="00713B19">
        <w:t>0</w:t>
      </w:r>
      <w:r w:rsidRPr="00CC45B7">
        <w:t>.1 The Trans-Pacific Partnership</w:t>
      </w:r>
      <w:bookmarkEnd w:id="112"/>
    </w:p>
    <w:p w:rsidR="00CC45B7" w:rsidRDefault="00CC45B7" w:rsidP="00535976">
      <w:pPr>
        <w:spacing w:after="0" w:line="360" w:lineRule="auto"/>
        <w:jc w:val="both"/>
        <w:rPr>
          <w:rFonts w:eastAsia="Times New Roman"/>
          <w:b w:val="0"/>
        </w:rPr>
      </w:pPr>
      <w:r w:rsidRPr="00CC45B7">
        <w:rPr>
          <w:rFonts w:eastAsia="Times New Roman"/>
          <w:b w:val="0"/>
        </w:rPr>
        <w:t xml:space="preserve">The president’s trade agenda </w:t>
      </w:r>
      <w:r w:rsidR="00122A22">
        <w:rPr>
          <w:rFonts w:eastAsia="Times New Roman"/>
          <w:b w:val="0"/>
        </w:rPr>
        <w:t>tries</w:t>
      </w:r>
      <w:r w:rsidRPr="00CC45B7">
        <w:rPr>
          <w:rFonts w:eastAsia="Times New Roman"/>
          <w:b w:val="0"/>
        </w:rPr>
        <w:t xml:space="preserve"> to </w:t>
      </w:r>
      <w:r w:rsidR="00337A34">
        <w:rPr>
          <w:rFonts w:eastAsia="Times New Roman"/>
          <w:b w:val="0"/>
        </w:rPr>
        <w:t>increase</w:t>
      </w:r>
      <w:r w:rsidRPr="00CC45B7">
        <w:rPr>
          <w:rFonts w:eastAsia="Times New Roman"/>
          <w:b w:val="0"/>
        </w:rPr>
        <w:t xml:space="preserve"> jobs and strengthen the middle class by seeking to promote growth in the U.S.A. By </w:t>
      </w:r>
      <w:r w:rsidR="00122A22">
        <w:rPr>
          <w:rFonts w:eastAsia="Times New Roman"/>
          <w:b w:val="0"/>
        </w:rPr>
        <w:t>reducing</w:t>
      </w:r>
      <w:r w:rsidR="008B7871">
        <w:rPr>
          <w:rFonts w:eastAsia="Times New Roman"/>
          <w:b w:val="0"/>
        </w:rPr>
        <w:t xml:space="preserve"> the tax on </w:t>
      </w:r>
      <w:r w:rsidRPr="00CC45B7">
        <w:rPr>
          <w:rFonts w:eastAsia="Times New Roman"/>
          <w:b w:val="0"/>
        </w:rPr>
        <w:t>foreign</w:t>
      </w:r>
      <w:r w:rsidR="00122A22">
        <w:rPr>
          <w:rFonts w:eastAsia="Times New Roman"/>
          <w:b w:val="0"/>
        </w:rPr>
        <w:t xml:space="preserve"> American</w:t>
      </w:r>
      <w:r w:rsidRPr="00CC45B7">
        <w:rPr>
          <w:rFonts w:eastAsia="Times New Roman"/>
          <w:b w:val="0"/>
        </w:rPr>
        <w:t xml:space="preserve"> </w:t>
      </w:r>
      <w:r w:rsidR="008B7871">
        <w:rPr>
          <w:rFonts w:eastAsia="Times New Roman"/>
          <w:b w:val="0"/>
        </w:rPr>
        <w:t>e</w:t>
      </w:r>
      <w:r w:rsidRPr="00CC45B7">
        <w:rPr>
          <w:rFonts w:eastAsia="Times New Roman"/>
          <w:b w:val="0"/>
        </w:rPr>
        <w:t xml:space="preserve">xports, enforcing U.S. Trade rights and raising global standards. </w:t>
      </w:r>
      <w:r w:rsidR="00122A22">
        <w:rPr>
          <w:rFonts w:eastAsia="Times New Roman"/>
          <w:b w:val="0"/>
        </w:rPr>
        <w:t>The trans-pacific partnership</w:t>
      </w:r>
      <w:r w:rsidRPr="00CC45B7">
        <w:rPr>
          <w:rFonts w:eastAsia="Times New Roman"/>
          <w:b w:val="0"/>
        </w:rPr>
        <w:t xml:space="preserve"> is a central part of the </w:t>
      </w:r>
      <w:r w:rsidR="007C5812">
        <w:rPr>
          <w:rFonts w:eastAsia="Times New Roman"/>
          <w:b w:val="0"/>
        </w:rPr>
        <w:t>o</w:t>
      </w:r>
      <w:r w:rsidR="00122A22">
        <w:rPr>
          <w:rFonts w:eastAsia="Times New Roman"/>
          <w:b w:val="0"/>
        </w:rPr>
        <w:t>bama's</w:t>
      </w:r>
      <w:r w:rsidRPr="00CC45B7">
        <w:rPr>
          <w:rFonts w:eastAsia="Times New Roman"/>
          <w:b w:val="0"/>
        </w:rPr>
        <w:t xml:space="preserve"> economic strategy. The benefit of TPP has raised wages for American workers and make economy larger by over $130 Billion a year in 2030. Why is TPP important for American workers and American businesses? For some reasons below.</w:t>
      </w:r>
      <w:r w:rsidR="00214F6C">
        <w:rPr>
          <w:rFonts w:eastAsia="Times New Roman"/>
          <w:b w:val="0"/>
        </w:rPr>
        <w:t xml:space="preserve"> (The President's trade agenda, 2016).</w:t>
      </w:r>
    </w:p>
    <w:p w:rsidR="00736D6F" w:rsidRPr="00736D6F" w:rsidRDefault="00736D6F" w:rsidP="00736D6F">
      <w:pPr>
        <w:pStyle w:val="Caption"/>
        <w:rPr>
          <w:rFonts w:eastAsia="Times New Roman"/>
          <w:b/>
          <w:bCs w:val="0"/>
          <w:color w:val="auto"/>
          <w:sz w:val="24"/>
          <w:szCs w:val="24"/>
        </w:rPr>
      </w:pPr>
      <w:bookmarkStart w:id="113" w:name="_Toc487592426"/>
      <w:bookmarkStart w:id="114" w:name="_Toc487601642"/>
      <w:r>
        <w:rPr>
          <w:b/>
          <w:bCs w:val="0"/>
          <w:color w:val="auto"/>
          <w:sz w:val="24"/>
          <w:szCs w:val="24"/>
        </w:rPr>
        <w:t xml:space="preserve">Table </w:t>
      </w:r>
      <w:r w:rsidRPr="00736D6F">
        <w:rPr>
          <w:b/>
          <w:bCs w:val="0"/>
          <w:color w:val="auto"/>
          <w:sz w:val="24"/>
          <w:szCs w:val="24"/>
        </w:rPr>
        <w:t>3.2 Businesses activity between the 12 Trans-Pacific Partners</w:t>
      </w:r>
      <w:bookmarkEnd w:id="113"/>
      <w:bookmarkEnd w:id="114"/>
    </w:p>
    <w:tbl>
      <w:tblPr>
        <w:tblW w:w="8725" w:type="dxa"/>
        <w:tblLayout w:type="fixed"/>
        <w:tblLook w:val="04A0" w:firstRow="1" w:lastRow="0" w:firstColumn="1" w:lastColumn="0" w:noHBand="0" w:noVBand="1"/>
      </w:tblPr>
      <w:tblGrid>
        <w:gridCol w:w="4362"/>
        <w:gridCol w:w="4363"/>
      </w:tblGrid>
      <w:tr w:rsidR="00CC45B7" w:rsidRPr="00CC45B7" w:rsidTr="00CC45B7">
        <w:tc>
          <w:tcPr>
            <w:tcW w:w="4362" w:type="dxa"/>
            <w:tcBorders>
              <w:top w:val="single" w:sz="4" w:space="0" w:color="000000"/>
              <w:left w:val="single" w:sz="4" w:space="0" w:color="000000"/>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 xml:space="preserve">Australia                        </w:t>
            </w:r>
          </w:p>
        </w:tc>
        <w:tc>
          <w:tcPr>
            <w:tcW w:w="4363" w:type="dxa"/>
            <w:tcBorders>
              <w:top w:val="single" w:sz="4" w:space="0" w:color="000000"/>
              <w:left w:val="nil"/>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Canada</w:t>
            </w:r>
          </w:p>
        </w:tc>
      </w:tr>
      <w:tr w:rsidR="00CC45B7" w:rsidRPr="00CC45B7" w:rsidTr="00CC45B7">
        <w:tc>
          <w:tcPr>
            <w:tcW w:w="4362" w:type="dxa"/>
            <w:tcBorders>
              <w:top w:val="single" w:sz="4" w:space="0" w:color="000000"/>
              <w:left w:val="single" w:sz="4" w:space="0" w:color="000000"/>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 xml:space="preserve">Japan                             </w:t>
            </w:r>
          </w:p>
        </w:tc>
        <w:tc>
          <w:tcPr>
            <w:tcW w:w="4363" w:type="dxa"/>
            <w:tcBorders>
              <w:top w:val="single" w:sz="4" w:space="0" w:color="000000"/>
              <w:left w:val="nil"/>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Malaysia</w:t>
            </w:r>
          </w:p>
        </w:tc>
      </w:tr>
      <w:tr w:rsidR="00CC45B7" w:rsidRPr="00CC45B7" w:rsidTr="00CC45B7">
        <w:tc>
          <w:tcPr>
            <w:tcW w:w="4362" w:type="dxa"/>
            <w:tcBorders>
              <w:top w:val="single" w:sz="4" w:space="0" w:color="000000"/>
              <w:left w:val="single" w:sz="4" w:space="0" w:color="000000"/>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 xml:space="preserve">Mexico                              </w:t>
            </w:r>
          </w:p>
        </w:tc>
        <w:tc>
          <w:tcPr>
            <w:tcW w:w="4363" w:type="dxa"/>
            <w:tcBorders>
              <w:top w:val="single" w:sz="4" w:space="0" w:color="000000"/>
              <w:left w:val="nil"/>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Peru</w:t>
            </w:r>
          </w:p>
        </w:tc>
      </w:tr>
      <w:tr w:rsidR="00CC45B7" w:rsidRPr="00CC45B7" w:rsidTr="00CC45B7">
        <w:tc>
          <w:tcPr>
            <w:tcW w:w="4362" w:type="dxa"/>
            <w:tcBorders>
              <w:top w:val="single" w:sz="4" w:space="0" w:color="000000"/>
              <w:left w:val="single" w:sz="4" w:space="0" w:color="000000"/>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 xml:space="preserve">Unites States </w:t>
            </w:r>
          </w:p>
        </w:tc>
        <w:tc>
          <w:tcPr>
            <w:tcW w:w="4363" w:type="dxa"/>
            <w:tcBorders>
              <w:top w:val="single" w:sz="4" w:space="0" w:color="000000"/>
              <w:left w:val="nil"/>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Vietnam</w:t>
            </w:r>
          </w:p>
        </w:tc>
      </w:tr>
      <w:tr w:rsidR="00CC45B7" w:rsidRPr="00CC45B7" w:rsidTr="00CC45B7">
        <w:tc>
          <w:tcPr>
            <w:tcW w:w="4362" w:type="dxa"/>
            <w:tcBorders>
              <w:top w:val="single" w:sz="4" w:space="0" w:color="000000"/>
              <w:left w:val="single" w:sz="4" w:space="0" w:color="000000"/>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 xml:space="preserve">Chile                            </w:t>
            </w:r>
          </w:p>
        </w:tc>
        <w:tc>
          <w:tcPr>
            <w:tcW w:w="4363" w:type="dxa"/>
            <w:tcBorders>
              <w:top w:val="single" w:sz="4" w:space="0" w:color="000000"/>
              <w:left w:val="nil"/>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Brunei</w:t>
            </w:r>
          </w:p>
        </w:tc>
      </w:tr>
      <w:tr w:rsidR="00CC45B7" w:rsidRPr="00CC45B7" w:rsidTr="00CC45B7">
        <w:tc>
          <w:tcPr>
            <w:tcW w:w="4362" w:type="dxa"/>
            <w:tcBorders>
              <w:top w:val="single" w:sz="4" w:space="0" w:color="000000"/>
              <w:left w:val="single" w:sz="4" w:space="0" w:color="000000"/>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 xml:space="preserve">Singapore                        </w:t>
            </w:r>
          </w:p>
        </w:tc>
        <w:tc>
          <w:tcPr>
            <w:tcW w:w="4363" w:type="dxa"/>
            <w:tcBorders>
              <w:top w:val="single" w:sz="4" w:space="0" w:color="000000"/>
              <w:left w:val="nil"/>
              <w:bottom w:val="single" w:sz="4" w:space="0" w:color="000000"/>
              <w:right w:val="single" w:sz="4" w:space="0" w:color="000000"/>
            </w:tcBorders>
            <w:hideMark/>
          </w:tcPr>
          <w:p w:rsidR="00CC45B7" w:rsidRPr="00CC45B7" w:rsidRDefault="00CC45B7" w:rsidP="00535976">
            <w:pPr>
              <w:spacing w:after="0" w:line="360" w:lineRule="auto"/>
              <w:rPr>
                <w:rFonts w:eastAsia="Times New Roman"/>
                <w:bCs/>
              </w:rPr>
            </w:pPr>
            <w:r w:rsidRPr="00CC45B7">
              <w:rPr>
                <w:rFonts w:eastAsia="Times New Roman"/>
                <w:bCs/>
              </w:rPr>
              <w:t>New Zealand</w:t>
            </w:r>
          </w:p>
        </w:tc>
      </w:tr>
    </w:tbl>
    <w:p w:rsidR="001F7E89" w:rsidRDefault="00214F6C" w:rsidP="00535976">
      <w:pPr>
        <w:spacing w:after="0" w:line="360" w:lineRule="auto"/>
        <w:rPr>
          <w:rFonts w:eastAsia="Times New Roman"/>
          <w:bCs/>
        </w:rPr>
      </w:pPr>
      <w:r>
        <w:rPr>
          <w:rFonts w:eastAsia="Times New Roman"/>
          <w:bCs/>
        </w:rPr>
        <w:t xml:space="preserve">Source: </w:t>
      </w:r>
      <w:r>
        <w:rPr>
          <w:rFonts w:eastAsia="Times New Roman"/>
          <w:b w:val="0"/>
        </w:rPr>
        <w:t>(The President's trade agenda, 2016).</w:t>
      </w:r>
      <w:r w:rsidR="00CC45B7" w:rsidRPr="00CC45B7">
        <w:rPr>
          <w:rFonts w:eastAsia="Times New Roman"/>
          <w:bCs/>
        </w:rPr>
        <w:t xml:space="preserve"> </w:t>
      </w:r>
    </w:p>
    <w:p w:rsidR="00343022" w:rsidRDefault="00343022" w:rsidP="00535976">
      <w:pPr>
        <w:spacing w:after="0" w:line="360" w:lineRule="auto"/>
        <w:rPr>
          <w:rFonts w:eastAsia="Times New Roman"/>
          <w:bCs/>
        </w:rPr>
      </w:pPr>
    </w:p>
    <w:p w:rsidR="00343022" w:rsidRDefault="00343022" w:rsidP="00535976">
      <w:pPr>
        <w:spacing w:after="0" w:line="360" w:lineRule="auto"/>
        <w:rPr>
          <w:rFonts w:eastAsia="Times New Roman"/>
          <w:bCs/>
        </w:rPr>
      </w:pPr>
    </w:p>
    <w:p w:rsidR="00850334" w:rsidRDefault="00850334" w:rsidP="00535976">
      <w:pPr>
        <w:spacing w:after="0" w:line="360" w:lineRule="auto"/>
        <w:rPr>
          <w:rFonts w:eastAsia="Times New Roman"/>
          <w:bCs/>
        </w:rPr>
      </w:pPr>
    </w:p>
    <w:p w:rsidR="00343022" w:rsidRDefault="00343022" w:rsidP="00535976">
      <w:pPr>
        <w:spacing w:after="0" w:line="360" w:lineRule="auto"/>
        <w:rPr>
          <w:rFonts w:eastAsia="Times New Roman"/>
          <w:bCs/>
        </w:rPr>
      </w:pPr>
    </w:p>
    <w:p w:rsidR="00343022" w:rsidRDefault="00343022" w:rsidP="00535976">
      <w:pPr>
        <w:spacing w:after="0" w:line="360" w:lineRule="auto"/>
        <w:rPr>
          <w:rFonts w:eastAsia="Times New Roman"/>
          <w:bCs/>
        </w:rPr>
      </w:pPr>
    </w:p>
    <w:p w:rsidR="00343022" w:rsidRDefault="00343022" w:rsidP="00535976">
      <w:pPr>
        <w:spacing w:after="0" w:line="360" w:lineRule="auto"/>
        <w:rPr>
          <w:rFonts w:eastAsia="Times New Roman"/>
          <w:bCs/>
        </w:rPr>
      </w:pPr>
    </w:p>
    <w:p w:rsidR="00343022" w:rsidRDefault="00343022" w:rsidP="00535976">
      <w:pPr>
        <w:spacing w:after="0" w:line="360" w:lineRule="auto"/>
        <w:rPr>
          <w:rFonts w:eastAsia="Times New Roman"/>
          <w:bCs/>
        </w:rPr>
      </w:pPr>
    </w:p>
    <w:p w:rsidR="00343022" w:rsidRDefault="00343022" w:rsidP="00535976">
      <w:pPr>
        <w:spacing w:after="0" w:line="360" w:lineRule="auto"/>
        <w:rPr>
          <w:rFonts w:eastAsia="Times New Roman"/>
          <w:bCs/>
        </w:rPr>
      </w:pPr>
    </w:p>
    <w:p w:rsidR="006B2D14" w:rsidRDefault="006B2D14" w:rsidP="00535976">
      <w:pPr>
        <w:spacing w:after="0" w:line="360" w:lineRule="auto"/>
        <w:rPr>
          <w:rFonts w:eastAsia="Times New Roman"/>
          <w:bCs/>
        </w:rPr>
      </w:pPr>
    </w:p>
    <w:p w:rsidR="00464964" w:rsidRPr="00464964" w:rsidRDefault="00464964" w:rsidP="00464964">
      <w:pPr>
        <w:pStyle w:val="Caption"/>
        <w:rPr>
          <w:rFonts w:eastAsia="Times New Roman"/>
          <w:b/>
          <w:bCs w:val="0"/>
          <w:color w:val="auto"/>
          <w:sz w:val="24"/>
          <w:szCs w:val="24"/>
        </w:rPr>
      </w:pPr>
      <w:bookmarkStart w:id="115" w:name="_Toc486230774"/>
      <w:bookmarkStart w:id="116" w:name="_Toc486232373"/>
      <w:bookmarkStart w:id="117" w:name="_Toc486332080"/>
      <w:bookmarkStart w:id="118" w:name="_Toc487347725"/>
      <w:bookmarkStart w:id="119" w:name="_Toc487348360"/>
      <w:bookmarkStart w:id="120" w:name="_Toc487350105"/>
      <w:bookmarkStart w:id="121" w:name="_Toc487351536"/>
      <w:bookmarkStart w:id="122" w:name="_Toc487592427"/>
      <w:bookmarkStart w:id="123" w:name="_Toc487601643"/>
      <w:r w:rsidRPr="00464964">
        <w:rPr>
          <w:b/>
          <w:color w:val="auto"/>
          <w:sz w:val="24"/>
          <w:szCs w:val="24"/>
        </w:rPr>
        <w:lastRenderedPageBreak/>
        <w:t xml:space="preserve">Figure 3. </w:t>
      </w:r>
      <w:r w:rsidR="00D47BF7" w:rsidRPr="00464964">
        <w:rPr>
          <w:b/>
          <w:color w:val="auto"/>
          <w:sz w:val="24"/>
          <w:szCs w:val="24"/>
        </w:rPr>
        <w:fldChar w:fldCharType="begin"/>
      </w:r>
      <w:r w:rsidRPr="00464964">
        <w:rPr>
          <w:b/>
          <w:color w:val="auto"/>
          <w:sz w:val="24"/>
          <w:szCs w:val="24"/>
        </w:rPr>
        <w:instrText xml:space="preserve"> SEQ 3. \* ARABIC </w:instrText>
      </w:r>
      <w:r w:rsidR="00D47BF7" w:rsidRPr="00464964">
        <w:rPr>
          <w:b/>
          <w:color w:val="auto"/>
          <w:sz w:val="24"/>
          <w:szCs w:val="24"/>
        </w:rPr>
        <w:fldChar w:fldCharType="separate"/>
      </w:r>
      <w:r w:rsidR="00194BD6">
        <w:rPr>
          <w:b/>
          <w:noProof/>
          <w:color w:val="auto"/>
          <w:sz w:val="24"/>
          <w:szCs w:val="24"/>
        </w:rPr>
        <w:t>1</w:t>
      </w:r>
      <w:r w:rsidR="00D47BF7" w:rsidRPr="00464964">
        <w:rPr>
          <w:b/>
          <w:color w:val="auto"/>
          <w:sz w:val="24"/>
          <w:szCs w:val="24"/>
        </w:rPr>
        <w:fldChar w:fldCharType="end"/>
      </w:r>
      <w:r w:rsidRPr="00464964">
        <w:rPr>
          <w:b/>
          <w:color w:val="auto"/>
          <w:sz w:val="24"/>
          <w:szCs w:val="24"/>
        </w:rPr>
        <w:t xml:space="preserve"> The U.S. Businesses with TPP countries</w:t>
      </w:r>
      <w:bookmarkEnd w:id="115"/>
      <w:bookmarkEnd w:id="116"/>
      <w:bookmarkEnd w:id="117"/>
      <w:bookmarkEnd w:id="118"/>
      <w:bookmarkEnd w:id="119"/>
      <w:bookmarkEnd w:id="120"/>
      <w:bookmarkEnd w:id="121"/>
      <w:bookmarkEnd w:id="122"/>
      <w:bookmarkEnd w:id="123"/>
    </w:p>
    <w:p w:rsidR="00343022" w:rsidRDefault="00FF40A1" w:rsidP="00FF40A1">
      <w:pPr>
        <w:spacing w:after="0" w:line="360" w:lineRule="auto"/>
        <w:rPr>
          <w:rFonts w:eastAsia="Times New Roman"/>
          <w:bCs/>
        </w:rPr>
      </w:pPr>
      <w:r>
        <w:rPr>
          <w:rFonts w:eastAsia="Times New Roman"/>
          <w:bCs/>
          <w:noProof/>
          <w:lang w:val="tr-TR" w:eastAsia="tr-TR"/>
        </w:rPr>
        <w:drawing>
          <wp:inline distT="0" distB="0" distL="0" distR="0" wp14:anchorId="1CB3E127" wp14:editId="3BD1651E">
            <wp:extent cx="5429250" cy="2562225"/>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429250" cy="2562225"/>
                    </a:xfrm>
                    <a:prstGeom prst="rect">
                      <a:avLst/>
                    </a:prstGeom>
                    <a:noFill/>
                    <a:ln w="9525">
                      <a:noFill/>
                      <a:miter lim="800000"/>
                      <a:headEnd/>
                      <a:tailEnd/>
                    </a:ln>
                  </pic:spPr>
                </pic:pic>
              </a:graphicData>
            </a:graphic>
          </wp:inline>
        </w:drawing>
      </w:r>
      <w:r w:rsidR="00BD11E8" w:rsidRPr="00C732B3">
        <w:rPr>
          <w:rFonts w:eastAsia="Times New Roman"/>
          <w:bCs/>
        </w:rPr>
        <w:t xml:space="preserve">Source : </w:t>
      </w:r>
      <w:r w:rsidR="00214F6C">
        <w:rPr>
          <w:rFonts w:eastAsia="Times New Roman"/>
          <w:b w:val="0"/>
        </w:rPr>
        <w:t>(The President's trade agenda, 2016)</w:t>
      </w:r>
      <w:r w:rsidR="008E1778">
        <w:rPr>
          <w:rFonts w:eastAsia="Times New Roman"/>
          <w:b w:val="0"/>
        </w:rPr>
        <w:t>.</w:t>
      </w:r>
      <w:r w:rsidR="00214F6C">
        <w:rPr>
          <w:rFonts w:eastAsia="Times New Roman"/>
          <w:bCs/>
        </w:rPr>
        <w:t xml:space="preserve"> </w:t>
      </w:r>
    </w:p>
    <w:p w:rsidR="00C732B3" w:rsidRPr="00C732B3" w:rsidRDefault="00C732B3" w:rsidP="00C66889">
      <w:pPr>
        <w:pStyle w:val="Heading1"/>
        <w:spacing w:before="120" w:after="120"/>
        <w:jc w:val="left"/>
      </w:pPr>
      <w:bookmarkStart w:id="124" w:name="_Toc487609245"/>
      <w:r w:rsidRPr="00C732B3">
        <w:t>3.1</w:t>
      </w:r>
      <w:r w:rsidR="00713B19">
        <w:t>0</w:t>
      </w:r>
      <w:r w:rsidRPr="00C732B3">
        <w:t>.1.1 Supporting Jobs and Strengthening America’s Middle Class</w:t>
      </w:r>
      <w:bookmarkEnd w:id="124"/>
      <w:r w:rsidRPr="00C732B3">
        <w:t xml:space="preserve"> </w:t>
      </w:r>
    </w:p>
    <w:p w:rsidR="00464964" w:rsidRPr="00503A23" w:rsidRDefault="00C732B3" w:rsidP="00C66889">
      <w:pPr>
        <w:spacing w:after="0" w:line="360" w:lineRule="auto"/>
        <w:jc w:val="both"/>
        <w:rPr>
          <w:rFonts w:eastAsia="Times New Roman"/>
          <w:b w:val="0"/>
        </w:rPr>
      </w:pPr>
      <w:r w:rsidRPr="00C732B3">
        <w:rPr>
          <w:rFonts w:eastAsia="Times New Roman"/>
          <w:b w:val="0"/>
        </w:rPr>
        <w:t xml:space="preserve">President </w:t>
      </w:r>
      <w:r w:rsidR="00897536">
        <w:rPr>
          <w:rFonts w:eastAsia="Times New Roman"/>
          <w:b w:val="0"/>
        </w:rPr>
        <w:t>Obama has called “Middle-Class E</w:t>
      </w:r>
      <w:r w:rsidRPr="00C732B3">
        <w:rPr>
          <w:rFonts w:eastAsia="Times New Roman"/>
          <w:b w:val="0"/>
        </w:rPr>
        <w:t>conomics” but the U.S. Can support high wage jobs and creat</w:t>
      </w:r>
      <w:r w:rsidR="00F933BC">
        <w:rPr>
          <w:rFonts w:eastAsia="Times New Roman"/>
          <w:b w:val="0"/>
        </w:rPr>
        <w:t>e</w:t>
      </w:r>
      <w:r w:rsidRPr="00C732B3">
        <w:rPr>
          <w:rFonts w:eastAsia="Times New Roman"/>
          <w:b w:val="0"/>
        </w:rPr>
        <w:t xml:space="preserve"> a strong connection between trade, growth, and jobs. By opening the markets in the future when everybody </w:t>
      </w:r>
      <w:r w:rsidR="00C76482">
        <w:rPr>
          <w:rFonts w:eastAsia="Times New Roman"/>
          <w:b w:val="0"/>
        </w:rPr>
        <w:t>can get</w:t>
      </w:r>
      <w:r w:rsidR="00F933BC">
        <w:rPr>
          <w:rFonts w:eastAsia="Times New Roman"/>
          <w:b w:val="0"/>
        </w:rPr>
        <w:t xml:space="preserve"> their fair share and t</w:t>
      </w:r>
      <w:r w:rsidRPr="00C732B3">
        <w:rPr>
          <w:rFonts w:eastAsia="Times New Roman"/>
          <w:b w:val="0"/>
        </w:rPr>
        <w:t xml:space="preserve">here is a significant </w:t>
      </w:r>
      <w:r w:rsidR="00C76482">
        <w:rPr>
          <w:rFonts w:eastAsia="Times New Roman"/>
          <w:b w:val="0"/>
        </w:rPr>
        <w:t>r</w:t>
      </w:r>
      <w:r w:rsidR="001C1A65">
        <w:rPr>
          <w:rFonts w:eastAsia="Times New Roman"/>
          <w:b w:val="0"/>
        </w:rPr>
        <w:t xml:space="preserve">elationship between exportation and job </w:t>
      </w:r>
      <w:r w:rsidR="00C76482">
        <w:rPr>
          <w:rFonts w:eastAsia="Times New Roman"/>
          <w:b w:val="0"/>
        </w:rPr>
        <w:t>opportunity</w:t>
      </w:r>
      <w:r w:rsidR="00F933BC">
        <w:rPr>
          <w:rFonts w:eastAsia="Times New Roman"/>
          <w:b w:val="0"/>
        </w:rPr>
        <w:t xml:space="preserve"> while</w:t>
      </w:r>
      <w:r w:rsidR="001C1A65">
        <w:rPr>
          <w:rFonts w:eastAsia="Times New Roman"/>
          <w:b w:val="0"/>
        </w:rPr>
        <w:t xml:space="preserve"> the </w:t>
      </w:r>
      <w:r w:rsidR="00C76482">
        <w:rPr>
          <w:rFonts w:eastAsia="Times New Roman"/>
          <w:b w:val="0"/>
        </w:rPr>
        <w:t>American</w:t>
      </w:r>
      <w:r w:rsidR="00C22E72">
        <w:rPr>
          <w:rFonts w:eastAsia="Times New Roman"/>
          <w:b w:val="0"/>
        </w:rPr>
        <w:t xml:space="preserve"> exportation </w:t>
      </w:r>
      <w:r w:rsidRPr="00C732B3">
        <w:rPr>
          <w:rFonts w:eastAsia="Times New Roman"/>
          <w:b w:val="0"/>
        </w:rPr>
        <w:t>supported</w:t>
      </w:r>
      <w:r w:rsidR="00C76482">
        <w:rPr>
          <w:rFonts w:eastAsia="Times New Roman"/>
          <w:b w:val="0"/>
        </w:rPr>
        <w:t xml:space="preserve"> American Jobs</w:t>
      </w:r>
      <w:r w:rsidRPr="00C732B3">
        <w:rPr>
          <w:rFonts w:eastAsia="Times New Roman"/>
          <w:b w:val="0"/>
        </w:rPr>
        <w:t xml:space="preserve"> </w:t>
      </w:r>
      <w:r w:rsidR="00C76482">
        <w:rPr>
          <w:rFonts w:eastAsia="Times New Roman"/>
          <w:b w:val="0"/>
        </w:rPr>
        <w:t xml:space="preserve">by an </w:t>
      </w:r>
      <w:r w:rsidR="001C1A65">
        <w:rPr>
          <w:rFonts w:eastAsia="Times New Roman"/>
          <w:b w:val="0"/>
        </w:rPr>
        <w:t>estimated 11.7 million in 2014 s</w:t>
      </w:r>
      <w:r w:rsidRPr="00C732B3">
        <w:rPr>
          <w:rFonts w:eastAsia="Times New Roman"/>
          <w:b w:val="0"/>
        </w:rPr>
        <w:t>ince 2009</w:t>
      </w:r>
      <w:r w:rsidR="000C2CFC">
        <w:rPr>
          <w:rFonts w:eastAsia="Times New Roman"/>
          <w:b w:val="0"/>
        </w:rPr>
        <w:t xml:space="preserve">-2014 increased </w:t>
      </w:r>
      <w:r w:rsidR="000C2CFC" w:rsidRPr="00C732B3">
        <w:rPr>
          <w:rFonts w:eastAsia="Times New Roman"/>
          <w:b w:val="0"/>
        </w:rPr>
        <w:t xml:space="preserve">1.8 </w:t>
      </w:r>
      <w:r w:rsidR="000C2CFC">
        <w:rPr>
          <w:rFonts w:eastAsia="Times New Roman"/>
          <w:b w:val="0"/>
        </w:rPr>
        <w:t xml:space="preserve"> </w:t>
      </w:r>
      <w:r w:rsidR="000C2CFC" w:rsidRPr="00C732B3">
        <w:rPr>
          <w:rFonts w:eastAsia="Times New Roman"/>
          <w:b w:val="0"/>
        </w:rPr>
        <w:t>million jobs</w:t>
      </w:r>
      <w:r w:rsidR="001C1A65">
        <w:rPr>
          <w:rFonts w:eastAsia="Times New Roman"/>
          <w:b w:val="0"/>
        </w:rPr>
        <w:t>,</w:t>
      </w:r>
      <w:r w:rsidR="000C2CFC">
        <w:rPr>
          <w:rFonts w:eastAsia="Times New Roman"/>
          <w:b w:val="0"/>
        </w:rPr>
        <w:t xml:space="preserve"> Obama </w:t>
      </w:r>
      <w:r w:rsidRPr="00C732B3">
        <w:rPr>
          <w:rFonts w:eastAsia="Times New Roman"/>
          <w:b w:val="0"/>
        </w:rPr>
        <w:t>support</w:t>
      </w:r>
      <w:r w:rsidR="000C2CFC">
        <w:rPr>
          <w:rFonts w:eastAsia="Times New Roman"/>
          <w:b w:val="0"/>
        </w:rPr>
        <w:t>ed</w:t>
      </w:r>
      <w:r w:rsidRPr="00C732B3">
        <w:rPr>
          <w:rFonts w:eastAsia="Times New Roman"/>
          <w:b w:val="0"/>
        </w:rPr>
        <w:t xml:space="preserve"> the </w:t>
      </w:r>
      <w:r w:rsidR="000C2CFC">
        <w:rPr>
          <w:rFonts w:eastAsia="Times New Roman"/>
          <w:b w:val="0"/>
        </w:rPr>
        <w:t>American</w:t>
      </w:r>
      <w:r w:rsidR="001C1A65">
        <w:rPr>
          <w:rFonts w:eastAsia="Times New Roman"/>
          <w:b w:val="0"/>
        </w:rPr>
        <w:t xml:space="preserve"> industrial</w:t>
      </w:r>
      <w:r w:rsidRPr="00C732B3">
        <w:rPr>
          <w:rFonts w:eastAsia="Times New Roman"/>
          <w:b w:val="0"/>
        </w:rPr>
        <w:t xml:space="preserve"> </w:t>
      </w:r>
      <w:r w:rsidR="000C2CFC">
        <w:rPr>
          <w:rFonts w:eastAsia="Times New Roman"/>
          <w:b w:val="0"/>
        </w:rPr>
        <w:t xml:space="preserve">sector </w:t>
      </w:r>
      <w:r w:rsidRPr="00C732B3">
        <w:rPr>
          <w:rFonts w:eastAsia="Times New Roman"/>
          <w:b w:val="0"/>
        </w:rPr>
        <w:t xml:space="preserve">has added over 650,000 jobs, the TPP </w:t>
      </w:r>
      <w:r w:rsidR="000C2CFC">
        <w:rPr>
          <w:rFonts w:eastAsia="Times New Roman"/>
          <w:b w:val="0"/>
        </w:rPr>
        <w:t>supported</w:t>
      </w:r>
      <w:r w:rsidRPr="00C732B3">
        <w:rPr>
          <w:rFonts w:eastAsia="Times New Roman"/>
          <w:b w:val="0"/>
        </w:rPr>
        <w:t xml:space="preserve"> exports auto industry of made in America Cars, </w:t>
      </w:r>
      <w:r w:rsidR="000C2CFC">
        <w:rPr>
          <w:rFonts w:eastAsia="Times New Roman"/>
          <w:b w:val="0"/>
        </w:rPr>
        <w:t>vehicles</w:t>
      </w:r>
      <w:r w:rsidRPr="00C732B3">
        <w:rPr>
          <w:rFonts w:eastAsia="Times New Roman"/>
          <w:b w:val="0"/>
        </w:rPr>
        <w:t xml:space="preserve"> and auto </w:t>
      </w:r>
      <w:r w:rsidR="000C2CFC">
        <w:rPr>
          <w:rFonts w:eastAsia="Times New Roman"/>
          <w:b w:val="0"/>
        </w:rPr>
        <w:t xml:space="preserve">machines </w:t>
      </w:r>
      <w:r w:rsidRPr="00C732B3">
        <w:rPr>
          <w:rFonts w:eastAsia="Times New Roman"/>
          <w:b w:val="0"/>
        </w:rPr>
        <w:t>par</w:t>
      </w:r>
      <w:r w:rsidR="002A6388">
        <w:rPr>
          <w:rFonts w:eastAsia="Times New Roman"/>
          <w:b w:val="0"/>
        </w:rPr>
        <w:t>ts the</w:t>
      </w:r>
      <w:r w:rsidRPr="00C732B3">
        <w:rPr>
          <w:rFonts w:eastAsia="Times New Roman"/>
          <w:b w:val="0"/>
        </w:rPr>
        <w:t xml:space="preserve"> TPP eliminates foreign tax</w:t>
      </w:r>
      <w:r w:rsidR="002A6388">
        <w:rPr>
          <w:rFonts w:eastAsia="Times New Roman"/>
          <w:b w:val="0"/>
        </w:rPr>
        <w:t xml:space="preserve">es on exports of made in the </w:t>
      </w:r>
      <w:r w:rsidRPr="00C732B3">
        <w:rPr>
          <w:rFonts w:eastAsia="Times New Roman"/>
          <w:b w:val="0"/>
        </w:rPr>
        <w:t xml:space="preserve"> auto</w:t>
      </w:r>
      <w:r w:rsidR="000C2CFC">
        <w:rPr>
          <w:rFonts w:eastAsia="Times New Roman"/>
          <w:b w:val="0"/>
        </w:rPr>
        <w:t xml:space="preserve"> machines</w:t>
      </w:r>
      <w:r w:rsidRPr="00C732B3">
        <w:rPr>
          <w:rFonts w:eastAsia="Times New Roman"/>
          <w:b w:val="0"/>
        </w:rPr>
        <w:t xml:space="preserve"> parts, that including countries such as Vietnam’s 70% tariff on autos </w:t>
      </w:r>
      <w:r w:rsidR="000C2CFC">
        <w:rPr>
          <w:rFonts w:eastAsia="Times New Roman"/>
          <w:b w:val="0"/>
        </w:rPr>
        <w:t xml:space="preserve">machines </w:t>
      </w:r>
      <w:r w:rsidRPr="00C732B3">
        <w:rPr>
          <w:rFonts w:eastAsia="Times New Roman"/>
          <w:b w:val="0"/>
        </w:rPr>
        <w:t xml:space="preserve">and %25 on auto parts and eliminating Malaysia’s 30% tariff on American autos and 25% tariff on auto parts and the </w:t>
      </w:r>
      <w:r w:rsidR="0007365B">
        <w:rPr>
          <w:rFonts w:eastAsia="Times New Roman"/>
          <w:b w:val="0"/>
        </w:rPr>
        <w:t xml:space="preserve">United States with </w:t>
      </w:r>
      <w:r w:rsidRPr="00C732B3">
        <w:rPr>
          <w:rFonts w:eastAsia="Times New Roman"/>
          <w:b w:val="0"/>
        </w:rPr>
        <w:t>Japan bilateral agreement,</w:t>
      </w:r>
      <w:r w:rsidR="00D2238E">
        <w:rPr>
          <w:rFonts w:eastAsia="Times New Roman"/>
          <w:b w:val="0"/>
        </w:rPr>
        <w:t xml:space="preserve"> the </w:t>
      </w:r>
      <w:r w:rsidRPr="00C732B3">
        <w:rPr>
          <w:rFonts w:eastAsia="Times New Roman"/>
          <w:b w:val="0"/>
        </w:rPr>
        <w:t>TPP has a very strong and accelerated dispute settlement procedures between U.S. And Japan on autos.</w:t>
      </w:r>
      <w:r w:rsidR="00214F6C" w:rsidRPr="00214F6C">
        <w:rPr>
          <w:rFonts w:eastAsia="Times New Roman"/>
          <w:b w:val="0"/>
        </w:rPr>
        <w:t xml:space="preserve"> </w:t>
      </w:r>
      <w:r w:rsidR="00214F6C">
        <w:rPr>
          <w:rFonts w:eastAsia="Times New Roman"/>
          <w:b w:val="0"/>
        </w:rPr>
        <w:t>(The President's trade agenda, 2016).</w:t>
      </w:r>
    </w:p>
    <w:p w:rsidR="00C732B3" w:rsidRPr="00C732B3" w:rsidRDefault="00C732B3" w:rsidP="00C66889">
      <w:pPr>
        <w:pStyle w:val="Heading2"/>
        <w:spacing w:before="120" w:after="120"/>
        <w:jc w:val="left"/>
      </w:pPr>
      <w:bookmarkStart w:id="125" w:name="_Toc487609246"/>
      <w:r w:rsidRPr="00C732B3">
        <w:t>3.1</w:t>
      </w:r>
      <w:r w:rsidR="00713B19">
        <w:t>0</w:t>
      </w:r>
      <w:r w:rsidRPr="00C732B3">
        <w:t>.1.2 TPP Benefits for U.S. Manufacturing</w:t>
      </w:r>
      <w:bookmarkEnd w:id="125"/>
      <w:r w:rsidRPr="00C732B3">
        <w:t xml:space="preserve"> </w:t>
      </w:r>
    </w:p>
    <w:p w:rsidR="00C732B3" w:rsidRPr="00214F6C" w:rsidRDefault="0007365B" w:rsidP="00535976">
      <w:pPr>
        <w:spacing w:after="0" w:line="360" w:lineRule="auto"/>
        <w:jc w:val="both"/>
        <w:rPr>
          <w:rFonts w:eastAsia="Times New Roman"/>
          <w:b w:val="0"/>
        </w:rPr>
      </w:pPr>
      <w:r>
        <w:rPr>
          <w:rFonts w:eastAsia="Times New Roman"/>
          <w:b w:val="0"/>
        </w:rPr>
        <w:t xml:space="preserve">The opportunity of </w:t>
      </w:r>
      <w:r w:rsidR="00C732B3" w:rsidRPr="00C732B3">
        <w:rPr>
          <w:rFonts w:eastAsia="Times New Roman"/>
          <w:b w:val="0"/>
        </w:rPr>
        <w:t xml:space="preserve">jobs are growing </w:t>
      </w:r>
      <w:r>
        <w:rPr>
          <w:rFonts w:eastAsia="Times New Roman"/>
          <w:b w:val="0"/>
        </w:rPr>
        <w:t xml:space="preserve">in the </w:t>
      </w:r>
      <w:r w:rsidRPr="00C732B3">
        <w:rPr>
          <w:rFonts w:eastAsia="Times New Roman"/>
          <w:b w:val="0"/>
        </w:rPr>
        <w:t xml:space="preserve">American manufacturing </w:t>
      </w:r>
      <w:r w:rsidR="00C732B3" w:rsidRPr="00C732B3">
        <w:rPr>
          <w:rFonts w:eastAsia="Times New Roman"/>
          <w:b w:val="0"/>
        </w:rPr>
        <w:t>and added over 900000 manu</w:t>
      </w:r>
      <w:r w:rsidR="007422FB">
        <w:rPr>
          <w:rFonts w:eastAsia="Times New Roman"/>
          <w:b w:val="0"/>
        </w:rPr>
        <w:t xml:space="preserve">facturing jobs in February 2010 </w:t>
      </w:r>
      <w:r w:rsidR="00C732B3" w:rsidRPr="00C732B3">
        <w:rPr>
          <w:rFonts w:eastAsia="Times New Roman"/>
          <w:b w:val="0"/>
        </w:rPr>
        <w:t xml:space="preserve">it was a </w:t>
      </w:r>
      <w:r>
        <w:rPr>
          <w:rFonts w:eastAsia="Times New Roman"/>
          <w:b w:val="0"/>
        </w:rPr>
        <w:t>b</w:t>
      </w:r>
      <w:r w:rsidR="00C732B3" w:rsidRPr="00C732B3">
        <w:rPr>
          <w:rFonts w:eastAsia="Times New Roman"/>
          <w:b w:val="0"/>
        </w:rPr>
        <w:t xml:space="preserve">ig helping to expand manufacturing exports. Eliminates </w:t>
      </w:r>
      <w:r>
        <w:rPr>
          <w:rFonts w:eastAsia="Times New Roman"/>
          <w:b w:val="0"/>
        </w:rPr>
        <w:t xml:space="preserve">the foreign goods and services taxes </w:t>
      </w:r>
      <w:r w:rsidR="00C732B3" w:rsidRPr="00C732B3">
        <w:rPr>
          <w:rFonts w:eastAsia="Times New Roman"/>
          <w:b w:val="0"/>
        </w:rPr>
        <w:t xml:space="preserve">of import tariffs on </w:t>
      </w:r>
      <w:r>
        <w:rPr>
          <w:rFonts w:eastAsia="Times New Roman"/>
          <w:b w:val="0"/>
        </w:rPr>
        <w:t xml:space="preserve">American </w:t>
      </w:r>
      <w:r w:rsidR="00C732B3" w:rsidRPr="00C732B3">
        <w:rPr>
          <w:rFonts w:eastAsia="Times New Roman"/>
          <w:b w:val="0"/>
        </w:rPr>
        <w:t xml:space="preserve">manufactured </w:t>
      </w:r>
      <w:r>
        <w:rPr>
          <w:rFonts w:eastAsia="Times New Roman"/>
          <w:b w:val="0"/>
        </w:rPr>
        <w:t>that</w:t>
      </w:r>
      <w:r w:rsidR="00C732B3" w:rsidRPr="00C732B3">
        <w:rPr>
          <w:rFonts w:eastAsia="Times New Roman"/>
          <w:b w:val="0"/>
        </w:rPr>
        <w:t xml:space="preserve"> exported to TPP countries by 70% on autos and 35% on </w:t>
      </w:r>
      <w:r w:rsidR="00C732B3" w:rsidRPr="00C732B3">
        <w:rPr>
          <w:rFonts w:eastAsia="Times New Roman"/>
          <w:b w:val="0"/>
        </w:rPr>
        <w:lastRenderedPageBreak/>
        <w:t>information and communication technology products.</w:t>
      </w:r>
      <w:r w:rsidR="00214F6C">
        <w:rPr>
          <w:rFonts w:eastAsia="Times New Roman"/>
          <w:b w:val="0"/>
        </w:rPr>
        <w:t xml:space="preserve"> (The President's trade agenda, 2016).</w:t>
      </w:r>
    </w:p>
    <w:p w:rsidR="00C732B3" w:rsidRPr="00536596" w:rsidRDefault="00C732B3" w:rsidP="00C66889">
      <w:pPr>
        <w:pStyle w:val="Heading1"/>
        <w:spacing w:before="120" w:after="120"/>
        <w:jc w:val="left"/>
      </w:pPr>
      <w:bookmarkStart w:id="126" w:name="_Toc487609247"/>
      <w:r w:rsidRPr="00536596">
        <w:t>3.1</w:t>
      </w:r>
      <w:r w:rsidR="00713B19" w:rsidRPr="00536596">
        <w:t>0</w:t>
      </w:r>
      <w:r w:rsidRPr="00536596">
        <w:t>.1.3 TPP Benefits for U.S. Agriculture</w:t>
      </w:r>
      <w:bookmarkEnd w:id="126"/>
    </w:p>
    <w:p w:rsidR="00C732B3" w:rsidRPr="00C732B3" w:rsidRDefault="00C17CED" w:rsidP="00535976">
      <w:pPr>
        <w:spacing w:after="0" w:line="360" w:lineRule="auto"/>
        <w:jc w:val="both"/>
        <w:rPr>
          <w:rFonts w:eastAsia="Times New Roman"/>
          <w:b w:val="0"/>
        </w:rPr>
      </w:pPr>
      <w:r>
        <w:rPr>
          <w:rFonts w:eastAsia="Times New Roman"/>
          <w:b w:val="0"/>
        </w:rPr>
        <w:t>America is very strong in</w:t>
      </w:r>
      <w:r w:rsidR="00C22E72">
        <w:rPr>
          <w:rFonts w:eastAsia="Times New Roman"/>
          <w:b w:val="0"/>
        </w:rPr>
        <w:t xml:space="preserve"> the</w:t>
      </w:r>
      <w:r w:rsidR="00C732B3" w:rsidRPr="00C732B3">
        <w:rPr>
          <w:rFonts w:eastAsia="Times New Roman"/>
          <w:b w:val="0"/>
        </w:rPr>
        <w:t xml:space="preserve"> agricultural </w:t>
      </w:r>
      <w:r>
        <w:rPr>
          <w:rFonts w:eastAsia="Times New Roman"/>
          <w:b w:val="0"/>
        </w:rPr>
        <w:t>sector</w:t>
      </w:r>
      <w:r w:rsidR="00C732B3" w:rsidRPr="00C732B3">
        <w:rPr>
          <w:rFonts w:eastAsia="Times New Roman"/>
          <w:b w:val="0"/>
        </w:rPr>
        <w:t xml:space="preserve">. Every dollar of </w:t>
      </w:r>
      <w:r w:rsidR="00686F4D">
        <w:rPr>
          <w:rFonts w:eastAsia="Times New Roman"/>
          <w:b w:val="0"/>
        </w:rPr>
        <w:t xml:space="preserve">the </w:t>
      </w:r>
      <w:r w:rsidR="00C732B3" w:rsidRPr="00C732B3">
        <w:rPr>
          <w:rFonts w:eastAsia="Times New Roman"/>
          <w:b w:val="0"/>
        </w:rPr>
        <w:t xml:space="preserve">agricultural </w:t>
      </w:r>
      <w:r>
        <w:rPr>
          <w:rFonts w:eastAsia="Times New Roman"/>
          <w:b w:val="0"/>
        </w:rPr>
        <w:t xml:space="preserve">sector that </w:t>
      </w:r>
      <w:r w:rsidR="00C732B3" w:rsidRPr="00C732B3">
        <w:rPr>
          <w:rFonts w:eastAsia="Times New Roman"/>
          <w:b w:val="0"/>
        </w:rPr>
        <w:t>exports</w:t>
      </w:r>
      <w:r>
        <w:rPr>
          <w:rFonts w:eastAsia="Times New Roman"/>
          <w:b w:val="0"/>
        </w:rPr>
        <w:t xml:space="preserve"> to abroad </w:t>
      </w:r>
      <w:r w:rsidR="00686F4D">
        <w:rPr>
          <w:rFonts w:eastAsia="Times New Roman"/>
          <w:b w:val="0"/>
        </w:rPr>
        <w:t xml:space="preserve">stimulated by </w:t>
      </w:r>
      <w:r w:rsidR="00C732B3" w:rsidRPr="00C732B3">
        <w:rPr>
          <w:rFonts w:eastAsia="Times New Roman"/>
          <w:b w:val="0"/>
        </w:rPr>
        <w:t xml:space="preserve">$1.27 in businesses activity and economy in 2014. The U.S. Agricultural exports totaled </w:t>
      </w:r>
      <w:r>
        <w:rPr>
          <w:rFonts w:eastAsia="Times New Roman"/>
          <w:b w:val="0"/>
        </w:rPr>
        <w:t>nearly</w:t>
      </w:r>
      <w:r w:rsidR="00C732B3" w:rsidRPr="00C732B3">
        <w:rPr>
          <w:rFonts w:eastAsia="Times New Roman"/>
          <w:b w:val="0"/>
        </w:rPr>
        <w:t xml:space="preserve"> $137 billion in 2015, its almost 35%., </w:t>
      </w:r>
      <w:r w:rsidR="00A767F2">
        <w:rPr>
          <w:rFonts w:eastAsia="Times New Roman"/>
          <w:b w:val="0"/>
        </w:rPr>
        <w:t>The trans-pacific partnership</w:t>
      </w:r>
      <w:r w:rsidR="00C732B3" w:rsidRPr="00C732B3">
        <w:rPr>
          <w:rFonts w:eastAsia="Times New Roman"/>
          <w:b w:val="0"/>
        </w:rPr>
        <w:t xml:space="preserve"> will </w:t>
      </w:r>
      <w:r w:rsidR="00A767F2">
        <w:rPr>
          <w:rFonts w:eastAsia="Times New Roman"/>
          <w:b w:val="0"/>
        </w:rPr>
        <w:t>increase</w:t>
      </w:r>
      <w:r w:rsidR="00C732B3" w:rsidRPr="00C732B3">
        <w:rPr>
          <w:rFonts w:eastAsia="Times New Roman"/>
          <w:b w:val="0"/>
        </w:rPr>
        <w:t xml:space="preserve"> annual net farm income in the </w:t>
      </w:r>
      <w:r w:rsidR="00A767F2">
        <w:rPr>
          <w:rFonts w:eastAsia="Times New Roman"/>
          <w:b w:val="0"/>
        </w:rPr>
        <w:t>United States</w:t>
      </w:r>
      <w:r w:rsidR="00C732B3" w:rsidRPr="00C732B3">
        <w:rPr>
          <w:rFonts w:eastAsia="Times New Roman"/>
          <w:b w:val="0"/>
        </w:rPr>
        <w:t xml:space="preserve"> By $4.4 billion.</w:t>
      </w:r>
      <w:r w:rsidR="00214F6C">
        <w:rPr>
          <w:rFonts w:eastAsia="Times New Roman"/>
          <w:b w:val="0"/>
        </w:rPr>
        <w:t xml:space="preserve"> (The President's trade agenda, 2016).</w:t>
      </w:r>
    </w:p>
    <w:p w:rsidR="00C732B3" w:rsidRPr="00536596" w:rsidRDefault="00C732B3" w:rsidP="00C66889">
      <w:pPr>
        <w:pStyle w:val="Heading1"/>
        <w:spacing w:before="120" w:after="120"/>
        <w:jc w:val="left"/>
      </w:pPr>
      <w:bookmarkStart w:id="127" w:name="_Toc487609248"/>
      <w:r w:rsidRPr="00536596">
        <w:t>3.1</w:t>
      </w:r>
      <w:r w:rsidR="00713B19" w:rsidRPr="00536596">
        <w:t>0</w:t>
      </w:r>
      <w:r w:rsidRPr="00536596">
        <w:t>.1.4</w:t>
      </w:r>
      <w:r w:rsidR="00897536" w:rsidRPr="00536596">
        <w:t xml:space="preserve"> TPP benefits for U.S. Service P</w:t>
      </w:r>
      <w:r w:rsidRPr="00536596">
        <w:t>roviders</w:t>
      </w:r>
      <w:bookmarkEnd w:id="127"/>
    </w:p>
    <w:p w:rsidR="0015688C" w:rsidRPr="001E24BC" w:rsidRDefault="00C732B3" w:rsidP="00535976">
      <w:pPr>
        <w:spacing w:after="0" w:line="360" w:lineRule="auto"/>
        <w:jc w:val="both"/>
        <w:rPr>
          <w:rFonts w:eastAsia="Times New Roman"/>
          <w:b w:val="0"/>
        </w:rPr>
      </w:pPr>
      <w:r w:rsidRPr="00C732B3">
        <w:rPr>
          <w:rFonts w:eastAsia="Times New Roman"/>
          <w:b w:val="0"/>
        </w:rPr>
        <w:t xml:space="preserve">The U.S. Led the world with $711 billion in service exports nearly two-thirds of the U.S. Economy in 2014. Services exports such as film and music, data analytic, logistics, design, architecture, legal and other professions. </w:t>
      </w:r>
      <w:r w:rsidR="00214F6C">
        <w:rPr>
          <w:rFonts w:eastAsia="Times New Roman"/>
          <w:b w:val="0"/>
        </w:rPr>
        <w:t>(The President's trade agenda, 2016).</w:t>
      </w:r>
    </w:p>
    <w:p w:rsidR="00C732B3" w:rsidRPr="00C732B3" w:rsidRDefault="00C732B3" w:rsidP="00C66889">
      <w:pPr>
        <w:pStyle w:val="Heading1"/>
        <w:spacing w:before="120" w:after="120"/>
        <w:jc w:val="left"/>
      </w:pPr>
      <w:bookmarkStart w:id="128" w:name="_Toc487609249"/>
      <w:r w:rsidRPr="00C732B3">
        <w:t>3.1</w:t>
      </w:r>
      <w:r w:rsidR="00713B19">
        <w:t>0</w:t>
      </w:r>
      <w:r w:rsidRPr="00C732B3">
        <w:t>.1.5 TPP Benefits for Innovators and Creators</w:t>
      </w:r>
      <w:bookmarkEnd w:id="128"/>
    </w:p>
    <w:p w:rsidR="00C732B3" w:rsidRPr="00C732B3" w:rsidRDefault="00FF2EEC" w:rsidP="00535976">
      <w:pPr>
        <w:spacing w:after="0" w:line="360" w:lineRule="auto"/>
        <w:jc w:val="both"/>
        <w:rPr>
          <w:rFonts w:eastAsia="Times New Roman"/>
          <w:b w:val="0"/>
        </w:rPr>
      </w:pPr>
      <w:r>
        <w:rPr>
          <w:rFonts w:eastAsia="Times New Roman"/>
          <w:b w:val="0"/>
        </w:rPr>
        <w:t xml:space="preserve">Nearly </w:t>
      </w:r>
      <w:r w:rsidR="00C732B3" w:rsidRPr="00C732B3">
        <w:rPr>
          <w:rFonts w:eastAsia="Times New Roman"/>
          <w:b w:val="0"/>
        </w:rPr>
        <w:t>40 million</w:t>
      </w:r>
      <w:r>
        <w:rPr>
          <w:rFonts w:eastAsia="Times New Roman"/>
          <w:b w:val="0"/>
        </w:rPr>
        <w:t xml:space="preserve"> of</w:t>
      </w:r>
      <w:r w:rsidR="00C732B3" w:rsidRPr="00C732B3">
        <w:rPr>
          <w:rFonts w:eastAsia="Times New Roman"/>
          <w:b w:val="0"/>
        </w:rPr>
        <w:t xml:space="preserve"> American people jobs are dependent on innovation and creativity</w:t>
      </w:r>
      <w:r w:rsidR="007422FB">
        <w:rPr>
          <w:rFonts w:eastAsia="Times New Roman"/>
          <w:b w:val="0"/>
        </w:rPr>
        <w:t xml:space="preserve"> while</w:t>
      </w:r>
      <w:r w:rsidR="00C732B3" w:rsidRPr="00C732B3">
        <w:rPr>
          <w:rFonts w:eastAsia="Times New Roman"/>
          <w:b w:val="0"/>
        </w:rPr>
        <w:t xml:space="preserve"> </w:t>
      </w:r>
      <w:r w:rsidR="00E35A32">
        <w:rPr>
          <w:rFonts w:eastAsia="Times New Roman"/>
          <w:b w:val="0"/>
        </w:rPr>
        <w:t xml:space="preserve">the </w:t>
      </w:r>
      <w:r>
        <w:rPr>
          <w:rFonts w:eastAsia="Times New Roman"/>
          <w:b w:val="0"/>
        </w:rPr>
        <w:t xml:space="preserve">trans-pacific partnership </w:t>
      </w:r>
      <w:r w:rsidR="00C732B3" w:rsidRPr="00C732B3">
        <w:rPr>
          <w:rFonts w:eastAsia="Times New Roman"/>
          <w:b w:val="0"/>
        </w:rPr>
        <w:t xml:space="preserve">rules will promote exports and protect American innovation and creativity for </w:t>
      </w:r>
      <w:r>
        <w:rPr>
          <w:rFonts w:eastAsia="Times New Roman"/>
          <w:b w:val="0"/>
        </w:rPr>
        <w:t>stimulating</w:t>
      </w:r>
      <w:r w:rsidR="00C732B3" w:rsidRPr="00C732B3">
        <w:rPr>
          <w:rFonts w:eastAsia="Times New Roman"/>
          <w:b w:val="0"/>
        </w:rPr>
        <w:t xml:space="preserve"> and fostering American’s future economic growth.</w:t>
      </w:r>
      <w:r w:rsidR="00214F6C">
        <w:rPr>
          <w:rFonts w:eastAsia="Times New Roman"/>
          <w:b w:val="0"/>
        </w:rPr>
        <w:t xml:space="preserve"> (The President's trade agenda, 2016).</w:t>
      </w:r>
    </w:p>
    <w:p w:rsidR="00C732B3" w:rsidRPr="00C732B3" w:rsidRDefault="00C732B3" w:rsidP="00C66889">
      <w:pPr>
        <w:pStyle w:val="Heading1"/>
        <w:spacing w:before="120" w:after="120"/>
        <w:jc w:val="left"/>
      </w:pPr>
      <w:bookmarkStart w:id="129" w:name="_Toc487609250"/>
      <w:r w:rsidRPr="00C732B3">
        <w:t>3.1</w:t>
      </w:r>
      <w:r w:rsidR="00713B19">
        <w:t>0</w:t>
      </w:r>
      <w:r w:rsidRPr="00C732B3">
        <w:t>.1.6 TPP Benefits for U.S. Small Businesses</w:t>
      </w:r>
      <w:bookmarkEnd w:id="129"/>
    </w:p>
    <w:p w:rsidR="001E24BC" w:rsidRPr="00C732B3" w:rsidRDefault="00C732B3" w:rsidP="00535976">
      <w:pPr>
        <w:spacing w:after="0" w:line="360" w:lineRule="auto"/>
        <w:jc w:val="both"/>
        <w:rPr>
          <w:rFonts w:eastAsia="Times New Roman"/>
          <w:b w:val="0"/>
        </w:rPr>
      </w:pPr>
      <w:r w:rsidRPr="00C732B3">
        <w:rPr>
          <w:rFonts w:eastAsia="Times New Roman"/>
          <w:b w:val="0"/>
        </w:rPr>
        <w:t xml:space="preserve">Small businesses </w:t>
      </w:r>
      <w:r w:rsidR="00FF2EEC">
        <w:rPr>
          <w:rFonts w:eastAsia="Times New Roman"/>
          <w:b w:val="0"/>
        </w:rPr>
        <w:t>have a significant role in</w:t>
      </w:r>
      <w:r w:rsidR="007422FB">
        <w:rPr>
          <w:rFonts w:eastAsia="Times New Roman"/>
          <w:b w:val="0"/>
        </w:rPr>
        <w:t xml:space="preserve"> the American economy while </w:t>
      </w:r>
      <w:r w:rsidRPr="00C732B3">
        <w:rPr>
          <w:rFonts w:eastAsia="Times New Roman"/>
          <w:b w:val="0"/>
        </w:rPr>
        <w:t>in recent decades, nearly</w:t>
      </w:r>
      <w:r w:rsidR="00FF2EEC">
        <w:rPr>
          <w:rFonts w:eastAsia="Times New Roman"/>
          <w:b w:val="0"/>
        </w:rPr>
        <w:t xml:space="preserve"> </w:t>
      </w:r>
      <w:r w:rsidR="00FF2EEC" w:rsidRPr="00C732B3">
        <w:rPr>
          <w:rFonts w:eastAsia="Times New Roman"/>
          <w:b w:val="0"/>
        </w:rPr>
        <w:t>300,000 small businesses</w:t>
      </w:r>
      <w:r w:rsidR="00FF2EEC">
        <w:rPr>
          <w:rFonts w:eastAsia="Times New Roman"/>
          <w:b w:val="0"/>
        </w:rPr>
        <w:t xml:space="preserve"> its</w:t>
      </w:r>
      <w:r w:rsidRPr="00C732B3">
        <w:rPr>
          <w:rFonts w:eastAsia="Times New Roman"/>
          <w:b w:val="0"/>
        </w:rPr>
        <w:t xml:space="preserve"> two-thirds </w:t>
      </w:r>
      <w:r w:rsidR="00FF2EEC">
        <w:rPr>
          <w:rFonts w:eastAsia="Times New Roman"/>
          <w:b w:val="0"/>
        </w:rPr>
        <w:t xml:space="preserve">account </w:t>
      </w:r>
      <w:r w:rsidRPr="00C732B3">
        <w:rPr>
          <w:rFonts w:eastAsia="Times New Roman"/>
          <w:b w:val="0"/>
        </w:rPr>
        <w:t xml:space="preserve">of net new private sector jobs. Through </w:t>
      </w:r>
      <w:r w:rsidR="00C15C89">
        <w:rPr>
          <w:rFonts w:eastAsia="Times New Roman"/>
          <w:b w:val="0"/>
        </w:rPr>
        <w:t>exportation</w:t>
      </w:r>
      <w:r w:rsidRPr="00C732B3">
        <w:rPr>
          <w:rFonts w:eastAsia="Times New Roman"/>
          <w:b w:val="0"/>
        </w:rPr>
        <w:t xml:space="preserve"> and participation in supply chains</w:t>
      </w:r>
      <w:r w:rsidR="00686F4D">
        <w:rPr>
          <w:rFonts w:eastAsia="Times New Roman"/>
          <w:b w:val="0"/>
        </w:rPr>
        <w:t>,</w:t>
      </w:r>
      <w:r w:rsidR="00C15C89">
        <w:rPr>
          <w:rFonts w:eastAsia="Times New Roman"/>
          <w:b w:val="0"/>
        </w:rPr>
        <w:t xml:space="preserve"> the United States </w:t>
      </w:r>
      <w:r w:rsidRPr="00C732B3">
        <w:rPr>
          <w:rFonts w:eastAsia="Times New Roman"/>
          <w:b w:val="0"/>
        </w:rPr>
        <w:t>supported millions of American jobs across the 50 States export goods to foreign destinations.</w:t>
      </w:r>
      <w:r w:rsidR="00214F6C">
        <w:rPr>
          <w:rFonts w:eastAsia="Times New Roman"/>
          <w:b w:val="0"/>
        </w:rPr>
        <w:t xml:space="preserve"> (The President's trade agenda, 2016).</w:t>
      </w:r>
    </w:p>
    <w:p w:rsidR="00C732B3" w:rsidRPr="00C732B3" w:rsidRDefault="00C732B3" w:rsidP="00C66889">
      <w:pPr>
        <w:pStyle w:val="Heading1"/>
        <w:spacing w:before="120" w:after="120"/>
        <w:jc w:val="left"/>
      </w:pPr>
      <w:bookmarkStart w:id="130" w:name="_Toc487609251"/>
      <w:r w:rsidRPr="00C732B3">
        <w:t>3.1</w:t>
      </w:r>
      <w:r w:rsidR="00713B19">
        <w:t>0</w:t>
      </w:r>
      <w:r w:rsidRPr="00C732B3">
        <w:t>.1.7 TPP Keeping the internet free and open</w:t>
      </w:r>
      <w:bookmarkEnd w:id="130"/>
      <w:r w:rsidRPr="00C732B3">
        <w:t xml:space="preserve"> </w:t>
      </w:r>
    </w:p>
    <w:p w:rsidR="00214F6C" w:rsidRDefault="00E35A32" w:rsidP="00214F6C">
      <w:pPr>
        <w:spacing w:after="0" w:line="360" w:lineRule="auto"/>
        <w:jc w:val="both"/>
        <w:rPr>
          <w:rFonts w:eastAsia="Times New Roman"/>
          <w:b w:val="0"/>
        </w:rPr>
      </w:pPr>
      <w:r>
        <w:rPr>
          <w:rFonts w:eastAsia="Times New Roman"/>
          <w:b w:val="0"/>
        </w:rPr>
        <w:t>The trans-pacific partnership will safeguard the</w:t>
      </w:r>
      <w:r w:rsidR="00C732B3" w:rsidRPr="00C732B3">
        <w:rPr>
          <w:rFonts w:eastAsia="Times New Roman"/>
          <w:b w:val="0"/>
        </w:rPr>
        <w:t xml:space="preserve"> future economic growth</w:t>
      </w:r>
      <w:r>
        <w:rPr>
          <w:rFonts w:eastAsia="Times New Roman"/>
          <w:b w:val="0"/>
        </w:rPr>
        <w:t xml:space="preserve"> for TPP'S countries</w:t>
      </w:r>
      <w:r w:rsidR="00337A34">
        <w:rPr>
          <w:rFonts w:eastAsia="Times New Roman"/>
          <w:b w:val="0"/>
        </w:rPr>
        <w:t>, t</w:t>
      </w:r>
      <w:r w:rsidR="00C732B3" w:rsidRPr="00C732B3">
        <w:rPr>
          <w:rFonts w:eastAsia="Times New Roman"/>
          <w:b w:val="0"/>
        </w:rPr>
        <w:t xml:space="preserve">he Obama administration </w:t>
      </w:r>
      <w:r>
        <w:rPr>
          <w:rFonts w:eastAsia="Times New Roman"/>
          <w:b w:val="0"/>
        </w:rPr>
        <w:t>supported</w:t>
      </w:r>
      <w:r w:rsidR="00C732B3" w:rsidRPr="00C732B3">
        <w:rPr>
          <w:rFonts w:eastAsia="Times New Roman"/>
          <w:b w:val="0"/>
        </w:rPr>
        <w:t xml:space="preserve"> </w:t>
      </w:r>
      <w:r>
        <w:rPr>
          <w:rFonts w:eastAsia="Times New Roman"/>
          <w:b w:val="0"/>
        </w:rPr>
        <w:t>for</w:t>
      </w:r>
      <w:r w:rsidR="00C732B3" w:rsidRPr="00C732B3">
        <w:rPr>
          <w:rFonts w:eastAsia="Times New Roman"/>
          <w:b w:val="0"/>
        </w:rPr>
        <w:t xml:space="preserve"> the preservation of </w:t>
      </w:r>
      <w:r w:rsidR="00337A34">
        <w:rPr>
          <w:rFonts w:eastAsia="Times New Roman"/>
          <w:b w:val="0"/>
        </w:rPr>
        <w:t xml:space="preserve">the </w:t>
      </w:r>
      <w:r w:rsidR="00C732B3" w:rsidRPr="00C732B3">
        <w:rPr>
          <w:rFonts w:eastAsia="Times New Roman"/>
          <w:b w:val="0"/>
        </w:rPr>
        <w:t>global internet as a digital economy in the 21</w:t>
      </w:r>
      <w:r w:rsidR="00C732B3" w:rsidRPr="00C732B3">
        <w:rPr>
          <w:rFonts w:eastAsia="Times New Roman"/>
          <w:b w:val="0"/>
          <w:vertAlign w:val="superscript"/>
        </w:rPr>
        <w:t>st</w:t>
      </w:r>
      <w:r w:rsidR="00C732B3" w:rsidRPr="00C732B3">
        <w:rPr>
          <w:rFonts w:eastAsia="Times New Roman"/>
          <w:b w:val="0"/>
        </w:rPr>
        <w:t xml:space="preserve"> century, and benefit</w:t>
      </w:r>
      <w:r w:rsidR="00337A34">
        <w:rPr>
          <w:rFonts w:eastAsia="Times New Roman"/>
          <w:b w:val="0"/>
        </w:rPr>
        <w:t>s</w:t>
      </w:r>
      <w:r w:rsidR="00C732B3" w:rsidRPr="00C732B3">
        <w:rPr>
          <w:rFonts w:eastAsia="Times New Roman"/>
          <w:b w:val="0"/>
        </w:rPr>
        <w:t xml:space="preserve"> for consumers, businesses, and people throughout the w</w:t>
      </w:r>
      <w:r w:rsidR="00897536">
        <w:rPr>
          <w:rFonts w:eastAsia="Times New Roman"/>
          <w:b w:val="0"/>
        </w:rPr>
        <w:t xml:space="preserve">orld. </w:t>
      </w:r>
      <w:r w:rsidR="00214F6C">
        <w:rPr>
          <w:rFonts w:eastAsia="Times New Roman"/>
          <w:b w:val="0"/>
        </w:rPr>
        <w:t>(The President's trade agenda, 2016).</w:t>
      </w:r>
    </w:p>
    <w:p w:rsidR="00C66889" w:rsidRDefault="00C66889" w:rsidP="00214F6C">
      <w:pPr>
        <w:spacing w:after="0" w:line="360" w:lineRule="auto"/>
        <w:jc w:val="both"/>
        <w:rPr>
          <w:rFonts w:eastAsia="Times New Roman"/>
          <w:b w:val="0"/>
        </w:rPr>
      </w:pPr>
    </w:p>
    <w:p w:rsidR="0067672E" w:rsidRDefault="0067672E" w:rsidP="00214F6C">
      <w:pPr>
        <w:spacing w:after="0" w:line="360" w:lineRule="auto"/>
        <w:jc w:val="both"/>
        <w:rPr>
          <w:rFonts w:eastAsia="Times New Roman"/>
          <w:b w:val="0"/>
        </w:rPr>
      </w:pPr>
    </w:p>
    <w:p w:rsidR="00736D6F" w:rsidRPr="00736D6F" w:rsidRDefault="00736D6F" w:rsidP="00736D6F">
      <w:pPr>
        <w:pStyle w:val="Caption"/>
        <w:rPr>
          <w:rFonts w:eastAsia="Times New Roman"/>
          <w:b/>
          <w:bCs w:val="0"/>
          <w:color w:val="auto"/>
          <w:sz w:val="24"/>
          <w:szCs w:val="24"/>
        </w:rPr>
      </w:pPr>
      <w:bookmarkStart w:id="131" w:name="_Toc487592428"/>
      <w:bookmarkStart w:id="132" w:name="_Toc487601644"/>
      <w:r w:rsidRPr="00736D6F">
        <w:rPr>
          <w:b/>
          <w:bCs w:val="0"/>
          <w:color w:val="auto"/>
          <w:sz w:val="24"/>
          <w:szCs w:val="24"/>
        </w:rPr>
        <w:lastRenderedPageBreak/>
        <w:t>Table 3.3 A Bipartisan American Project</w:t>
      </w:r>
      <w:bookmarkEnd w:id="131"/>
      <w:bookmarkEnd w:id="132"/>
    </w:p>
    <w:p w:rsidR="00C732B3" w:rsidRPr="00C732B3" w:rsidRDefault="00C732B3" w:rsidP="00535976">
      <w:pPr>
        <w:spacing w:after="0" w:line="360" w:lineRule="auto"/>
        <w:rPr>
          <w:rFonts w:eastAsia="Times New Roman"/>
          <w:bCs/>
        </w:rPr>
      </w:pPr>
      <w:r>
        <w:rPr>
          <w:rFonts w:eastAsia="Times New Roman"/>
          <w:bCs/>
          <w:noProof/>
          <w:lang w:val="tr-TR" w:eastAsia="tr-TR"/>
        </w:rPr>
        <w:drawing>
          <wp:inline distT="0" distB="0" distL="0" distR="0" wp14:anchorId="6B210278" wp14:editId="6C6895E0">
            <wp:extent cx="76200" cy="342900"/>
            <wp:effectExtent l="19050" t="0" r="0" b="0"/>
            <wp:docPr id="320" name="Picture 320" descr="C:\Users\pesha\AppData\Local\Temp\ksohtml\wps1DD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pesha\AppData\Local\Temp\ksohtml\wps1DDA.tmp.png"/>
                    <pic:cNvPicPr>
                      <a:picLocks noChangeAspect="1" noChangeArrowheads="1"/>
                    </pic:cNvPicPr>
                  </pic:nvPicPr>
                  <pic:blipFill>
                    <a:blip r:embed="rId20"/>
                    <a:srcRect/>
                    <a:stretch>
                      <a:fillRect/>
                    </a:stretch>
                  </pic:blipFill>
                  <pic:spPr bwMode="auto">
                    <a:xfrm>
                      <a:off x="0" y="0"/>
                      <a:ext cx="76200" cy="342900"/>
                    </a:xfrm>
                    <a:prstGeom prst="rect">
                      <a:avLst/>
                    </a:prstGeom>
                    <a:noFill/>
                    <a:ln w="9525">
                      <a:noFill/>
                      <a:miter lim="800000"/>
                      <a:headEnd/>
                      <a:tailEnd/>
                    </a:ln>
                  </pic:spPr>
                </pic:pic>
              </a:graphicData>
            </a:graphic>
          </wp:inline>
        </w:drawing>
      </w:r>
      <w:r w:rsidRPr="00C732B3">
        <w:rPr>
          <w:rFonts w:eastAsia="Times New Roman"/>
          <w:bCs/>
        </w:rPr>
        <w:t xml:space="preserve"> </w:t>
      </w:r>
    </w:p>
    <w:p w:rsidR="00C732B3" w:rsidRPr="00C732B3" w:rsidRDefault="00194BD6" w:rsidP="00535976">
      <w:pPr>
        <w:spacing w:after="0" w:line="360" w:lineRule="auto"/>
        <w:rPr>
          <w:rFonts w:eastAsia="Times New Roman"/>
          <w:bCs/>
        </w:rPr>
      </w:pPr>
      <w:r>
        <w:rPr>
          <w:rFonts w:eastAsia="Times New Roman"/>
          <w:bCs/>
          <w:noProof/>
        </w:rPr>
        <w:pict>
          <v:oval id="_x0000_s1054" style="position:absolute;margin-left:-7.65pt;margin-top:6.3pt;width:57pt;height:34.5pt;z-index:251685888">
            <v:textbox style="mso-next-textbox:#_x0000_s1054">
              <w:txbxContent>
                <w:p w:rsidR="00AA3293" w:rsidRDefault="00AA3293">
                  <w:r>
                    <w:t>1974</w:t>
                  </w:r>
                </w:p>
              </w:txbxContent>
            </v:textbox>
          </v:oval>
        </w:pict>
      </w:r>
      <w:r w:rsidR="00C732B3">
        <w:rPr>
          <w:rFonts w:eastAsia="Times New Roman"/>
          <w:bCs/>
          <w:noProof/>
          <w:lang w:val="tr-TR" w:eastAsia="tr-TR"/>
        </w:rPr>
        <w:drawing>
          <wp:inline distT="0" distB="0" distL="0" distR="0" wp14:anchorId="034A9BF4" wp14:editId="604D9091">
            <wp:extent cx="5238750" cy="619125"/>
            <wp:effectExtent l="19050" t="0" r="0" b="0"/>
            <wp:docPr id="322" name="Picture 322" descr="C:\Users\pesha\AppData\Local\Temp\ksohtml\wps1DD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pesha\AppData\Local\Temp\ksohtml\wps1DDC.tmp.png"/>
                    <pic:cNvPicPr>
                      <a:picLocks noChangeAspect="1" noChangeArrowheads="1"/>
                    </pic:cNvPicPr>
                  </pic:nvPicPr>
                  <pic:blipFill>
                    <a:blip r:embed="rId21"/>
                    <a:srcRect/>
                    <a:stretch>
                      <a:fillRect/>
                    </a:stretch>
                  </pic:blipFill>
                  <pic:spPr bwMode="auto">
                    <a:xfrm>
                      <a:off x="0" y="0"/>
                      <a:ext cx="5238750" cy="619125"/>
                    </a:xfrm>
                    <a:prstGeom prst="rect">
                      <a:avLst/>
                    </a:prstGeom>
                    <a:noFill/>
                    <a:ln w="9525">
                      <a:noFill/>
                      <a:miter lim="800000"/>
                      <a:headEnd/>
                      <a:tailEnd/>
                    </a:ln>
                  </pic:spPr>
                </pic:pic>
              </a:graphicData>
            </a:graphic>
          </wp:inline>
        </w:drawing>
      </w:r>
      <w:r w:rsidR="00C732B3" w:rsidRPr="00C732B3">
        <w:rPr>
          <w:rFonts w:eastAsia="Times New Roman"/>
          <w:bCs/>
        </w:rPr>
        <w:t xml:space="preserve"> </w:t>
      </w:r>
    </w:p>
    <w:p w:rsidR="00C732B3" w:rsidRPr="00C732B3" w:rsidRDefault="00C732B3" w:rsidP="00535976">
      <w:pPr>
        <w:spacing w:after="0" w:line="360" w:lineRule="auto"/>
        <w:rPr>
          <w:rFonts w:eastAsia="Times New Roman"/>
          <w:bCs/>
        </w:rPr>
      </w:pPr>
      <w:r w:rsidRPr="00C732B3">
        <w:rPr>
          <w:rFonts w:eastAsia="Times New Roman"/>
          <w:bCs/>
        </w:rPr>
        <w:t xml:space="preserve"> </w:t>
      </w:r>
    </w:p>
    <w:p w:rsidR="00C732B3" w:rsidRPr="00C732B3" w:rsidRDefault="00C732B3" w:rsidP="00535976">
      <w:pPr>
        <w:spacing w:after="0" w:line="360" w:lineRule="auto"/>
        <w:rPr>
          <w:rFonts w:eastAsia="Times New Roman"/>
          <w:bCs/>
        </w:rPr>
      </w:pPr>
      <w:r>
        <w:rPr>
          <w:rFonts w:eastAsia="Times New Roman"/>
          <w:bCs/>
          <w:noProof/>
          <w:lang w:val="tr-TR" w:eastAsia="tr-TR"/>
        </w:rPr>
        <w:drawing>
          <wp:inline distT="0" distB="0" distL="0" distR="0" wp14:anchorId="1AAFFBF9" wp14:editId="6C623C26">
            <wp:extent cx="76200" cy="428625"/>
            <wp:effectExtent l="19050" t="0" r="0" b="0"/>
            <wp:docPr id="323" name="Picture 323" descr="C:\Users\pesha\AppData\Local\Temp\ksohtml\wps1DD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pesha\AppData\Local\Temp\ksohtml\wps1DDD.tmp.png"/>
                    <pic:cNvPicPr>
                      <a:picLocks noChangeAspect="1" noChangeArrowheads="1"/>
                    </pic:cNvPicPr>
                  </pic:nvPicPr>
                  <pic:blipFill>
                    <a:blip r:embed="rId22"/>
                    <a:srcRect/>
                    <a:stretch>
                      <a:fillRect/>
                    </a:stretch>
                  </pic:blipFill>
                  <pic:spPr bwMode="auto">
                    <a:xfrm>
                      <a:off x="0" y="0"/>
                      <a:ext cx="76200" cy="428625"/>
                    </a:xfrm>
                    <a:prstGeom prst="rect">
                      <a:avLst/>
                    </a:prstGeom>
                    <a:noFill/>
                    <a:ln w="9525">
                      <a:noFill/>
                      <a:miter lim="800000"/>
                      <a:headEnd/>
                      <a:tailEnd/>
                    </a:ln>
                  </pic:spPr>
                </pic:pic>
              </a:graphicData>
            </a:graphic>
          </wp:inline>
        </w:drawing>
      </w:r>
      <w:r w:rsidRPr="00C732B3">
        <w:rPr>
          <w:rFonts w:eastAsia="Times New Roman"/>
          <w:bCs/>
        </w:rPr>
        <w:t xml:space="preserve"> </w:t>
      </w:r>
    </w:p>
    <w:p w:rsidR="00C732B3" w:rsidRPr="00C732B3" w:rsidRDefault="00194BD6" w:rsidP="00535976">
      <w:pPr>
        <w:spacing w:after="0" w:line="360" w:lineRule="auto"/>
        <w:rPr>
          <w:rFonts w:eastAsia="Times New Roman"/>
          <w:bCs/>
        </w:rPr>
      </w:pPr>
      <w:r>
        <w:rPr>
          <w:rFonts w:eastAsia="Times New Roman"/>
          <w:bCs/>
          <w:noProof/>
        </w:rPr>
        <w:pict>
          <v:oval id="_x0000_s1053" style="position:absolute;margin-left:-7.65pt;margin-top:8.6pt;width:63pt;height:34.5pt;z-index:251684864" strokecolor="#0070c0">
            <v:textbox style="mso-next-textbox:#_x0000_s1053">
              <w:txbxContent>
                <w:p w:rsidR="00AA3293" w:rsidRDefault="00AA3293">
                  <w:r>
                    <w:t>1979</w:t>
                  </w:r>
                </w:p>
              </w:txbxContent>
            </v:textbox>
          </v:oval>
        </w:pict>
      </w:r>
      <w:r w:rsidR="00C732B3">
        <w:rPr>
          <w:rFonts w:eastAsia="Times New Roman"/>
          <w:bCs/>
          <w:noProof/>
          <w:lang w:val="tr-TR" w:eastAsia="tr-TR"/>
        </w:rPr>
        <w:drawing>
          <wp:inline distT="0" distB="0" distL="0" distR="0" wp14:anchorId="0FAA5C98" wp14:editId="15AEDE28">
            <wp:extent cx="5476875" cy="647700"/>
            <wp:effectExtent l="19050" t="0" r="9525" b="0"/>
            <wp:docPr id="324" name="Picture 324" descr="C:\Users\pesha\AppData\Local\Temp\ksohtml\wps1DE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pesha\AppData\Local\Temp\ksohtml\wps1DEE.tmp.png"/>
                    <pic:cNvPicPr>
                      <a:picLocks noChangeAspect="1" noChangeArrowheads="1"/>
                    </pic:cNvPicPr>
                  </pic:nvPicPr>
                  <pic:blipFill>
                    <a:blip r:embed="rId23"/>
                    <a:srcRect/>
                    <a:stretch>
                      <a:fillRect/>
                    </a:stretch>
                  </pic:blipFill>
                  <pic:spPr bwMode="auto">
                    <a:xfrm>
                      <a:off x="0" y="0"/>
                      <a:ext cx="5476875" cy="647700"/>
                    </a:xfrm>
                    <a:prstGeom prst="rect">
                      <a:avLst/>
                    </a:prstGeom>
                    <a:noFill/>
                    <a:ln w="9525">
                      <a:noFill/>
                      <a:miter lim="800000"/>
                      <a:headEnd/>
                      <a:tailEnd/>
                    </a:ln>
                  </pic:spPr>
                </pic:pic>
              </a:graphicData>
            </a:graphic>
          </wp:inline>
        </w:drawing>
      </w:r>
      <w:r w:rsidR="00C732B3" w:rsidRPr="00C732B3">
        <w:rPr>
          <w:rFonts w:eastAsia="Times New Roman"/>
          <w:bCs/>
        </w:rPr>
        <w:t xml:space="preserve">  </w:t>
      </w:r>
    </w:p>
    <w:p w:rsidR="00C732B3" w:rsidRPr="00C732B3" w:rsidRDefault="00C732B3" w:rsidP="00535976">
      <w:pPr>
        <w:spacing w:after="0" w:line="360" w:lineRule="auto"/>
        <w:rPr>
          <w:rFonts w:eastAsia="Times New Roman"/>
          <w:bCs/>
        </w:rPr>
      </w:pPr>
      <w:r>
        <w:rPr>
          <w:rFonts w:eastAsia="Times New Roman"/>
          <w:bCs/>
          <w:noProof/>
          <w:lang w:val="tr-TR" w:eastAsia="tr-TR"/>
        </w:rPr>
        <w:drawing>
          <wp:inline distT="0" distB="0" distL="0" distR="0" wp14:anchorId="708D5B14" wp14:editId="79EBF118">
            <wp:extent cx="76200" cy="371475"/>
            <wp:effectExtent l="19050" t="0" r="0" b="0"/>
            <wp:docPr id="326" name="Picture 326" descr="C:\Users\pesha\AppData\Local\Temp\ksohtml\wps1DF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pesha\AppData\Local\Temp\ksohtml\wps1DF0.tmp.png"/>
                    <pic:cNvPicPr>
                      <a:picLocks noChangeAspect="1" noChangeArrowheads="1"/>
                    </pic:cNvPicPr>
                  </pic:nvPicPr>
                  <pic:blipFill>
                    <a:blip r:embed="rId24"/>
                    <a:srcRect/>
                    <a:stretch>
                      <a:fillRect/>
                    </a:stretch>
                  </pic:blipFill>
                  <pic:spPr bwMode="auto">
                    <a:xfrm>
                      <a:off x="0" y="0"/>
                      <a:ext cx="76200" cy="371475"/>
                    </a:xfrm>
                    <a:prstGeom prst="rect">
                      <a:avLst/>
                    </a:prstGeom>
                    <a:noFill/>
                    <a:ln w="9525">
                      <a:noFill/>
                      <a:miter lim="800000"/>
                      <a:headEnd/>
                      <a:tailEnd/>
                    </a:ln>
                  </pic:spPr>
                </pic:pic>
              </a:graphicData>
            </a:graphic>
          </wp:inline>
        </w:drawing>
      </w:r>
      <w:r w:rsidRPr="00C732B3">
        <w:rPr>
          <w:rFonts w:eastAsia="Times New Roman"/>
          <w:bCs/>
        </w:rPr>
        <w:t xml:space="preserve"> </w:t>
      </w:r>
    </w:p>
    <w:p w:rsidR="00C732B3" w:rsidRPr="00C732B3" w:rsidRDefault="00194BD6" w:rsidP="00535976">
      <w:pPr>
        <w:spacing w:after="0" w:line="360" w:lineRule="auto"/>
        <w:rPr>
          <w:rFonts w:eastAsia="Times New Roman"/>
          <w:bCs/>
        </w:rPr>
      </w:pPr>
      <w:r>
        <w:rPr>
          <w:rFonts w:eastAsia="Times New Roman"/>
          <w:bCs/>
          <w:noProof/>
        </w:rPr>
        <w:pict>
          <v:oval id="_x0000_s1052" style="position:absolute;margin-left:5.85pt;margin-top:10.1pt;width:59.25pt;height:30pt;z-index:251683840" strokecolor="#0070c0">
            <v:textbox style="mso-next-textbox:#_x0000_s1052">
              <w:txbxContent>
                <w:p w:rsidR="00AA3293" w:rsidRDefault="00AA3293">
                  <w:r>
                    <w:t>1985</w:t>
                  </w:r>
                </w:p>
              </w:txbxContent>
            </v:textbox>
          </v:oval>
        </w:pict>
      </w:r>
      <w:r w:rsidR="00C732B3">
        <w:rPr>
          <w:rFonts w:eastAsia="Times New Roman"/>
          <w:bCs/>
          <w:noProof/>
          <w:lang w:val="tr-TR" w:eastAsia="tr-TR"/>
        </w:rPr>
        <w:drawing>
          <wp:inline distT="0" distB="0" distL="0" distR="0" wp14:anchorId="6B8D1609" wp14:editId="1E933BE7">
            <wp:extent cx="5476875" cy="647700"/>
            <wp:effectExtent l="19050" t="0" r="9525" b="0"/>
            <wp:docPr id="327" name="Picture 327" descr="C:\Users\pesha\AppData\Local\Temp\ksohtml\wps1DF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pesha\AppData\Local\Temp\ksohtml\wps1DF1.tmp.png"/>
                    <pic:cNvPicPr>
                      <a:picLocks noChangeAspect="1" noChangeArrowheads="1"/>
                    </pic:cNvPicPr>
                  </pic:nvPicPr>
                  <pic:blipFill>
                    <a:blip r:embed="rId25"/>
                    <a:srcRect/>
                    <a:stretch>
                      <a:fillRect/>
                    </a:stretch>
                  </pic:blipFill>
                  <pic:spPr bwMode="auto">
                    <a:xfrm>
                      <a:off x="0" y="0"/>
                      <a:ext cx="5476875" cy="647700"/>
                    </a:xfrm>
                    <a:prstGeom prst="rect">
                      <a:avLst/>
                    </a:prstGeom>
                    <a:noFill/>
                    <a:ln w="9525">
                      <a:noFill/>
                      <a:miter lim="800000"/>
                      <a:headEnd/>
                      <a:tailEnd/>
                    </a:ln>
                  </pic:spPr>
                </pic:pic>
              </a:graphicData>
            </a:graphic>
          </wp:inline>
        </w:drawing>
      </w:r>
      <w:r w:rsidR="00C732B3" w:rsidRPr="00C732B3">
        <w:rPr>
          <w:rFonts w:eastAsia="Times New Roman"/>
          <w:bCs/>
        </w:rPr>
        <w:t xml:space="preserve">  </w:t>
      </w:r>
    </w:p>
    <w:p w:rsidR="00C732B3" w:rsidRPr="00C732B3" w:rsidRDefault="00C732B3" w:rsidP="00535976">
      <w:pPr>
        <w:spacing w:after="0" w:line="360" w:lineRule="auto"/>
        <w:rPr>
          <w:rFonts w:eastAsia="Times New Roman"/>
          <w:bCs/>
        </w:rPr>
      </w:pPr>
      <w:r>
        <w:rPr>
          <w:rFonts w:eastAsia="Times New Roman"/>
          <w:bCs/>
          <w:noProof/>
          <w:lang w:val="tr-TR" w:eastAsia="tr-TR"/>
        </w:rPr>
        <w:drawing>
          <wp:inline distT="0" distB="0" distL="0" distR="0" wp14:anchorId="116DBE4D" wp14:editId="3A2A37FC">
            <wp:extent cx="76200" cy="371475"/>
            <wp:effectExtent l="19050" t="0" r="0" b="0"/>
            <wp:docPr id="329" name="Picture 329" descr="C:\Users\pesha\AppData\Local\Temp\ksohtml\wps1E0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pesha\AppData\Local\Temp\ksohtml\wps1E03.tmp.png"/>
                    <pic:cNvPicPr>
                      <a:picLocks noChangeAspect="1" noChangeArrowheads="1"/>
                    </pic:cNvPicPr>
                  </pic:nvPicPr>
                  <pic:blipFill>
                    <a:blip r:embed="rId24"/>
                    <a:srcRect/>
                    <a:stretch>
                      <a:fillRect/>
                    </a:stretch>
                  </pic:blipFill>
                  <pic:spPr bwMode="auto">
                    <a:xfrm>
                      <a:off x="0" y="0"/>
                      <a:ext cx="76200" cy="371475"/>
                    </a:xfrm>
                    <a:prstGeom prst="rect">
                      <a:avLst/>
                    </a:prstGeom>
                    <a:noFill/>
                    <a:ln w="9525">
                      <a:noFill/>
                      <a:miter lim="800000"/>
                      <a:headEnd/>
                      <a:tailEnd/>
                    </a:ln>
                  </pic:spPr>
                </pic:pic>
              </a:graphicData>
            </a:graphic>
          </wp:inline>
        </w:drawing>
      </w:r>
      <w:r w:rsidRPr="00C732B3">
        <w:rPr>
          <w:rFonts w:eastAsia="Times New Roman"/>
          <w:bCs/>
        </w:rPr>
        <w:t xml:space="preserve"> </w:t>
      </w:r>
    </w:p>
    <w:p w:rsidR="00C732B3" w:rsidRPr="00C732B3" w:rsidRDefault="00194BD6" w:rsidP="00535976">
      <w:pPr>
        <w:spacing w:after="0" w:line="360" w:lineRule="auto"/>
        <w:rPr>
          <w:rFonts w:eastAsia="Times New Roman"/>
          <w:bCs/>
        </w:rPr>
      </w:pPr>
      <w:r>
        <w:rPr>
          <w:rFonts w:eastAsia="Times New Roman"/>
          <w:bCs/>
          <w:noProof/>
        </w:rPr>
        <w:pict>
          <v:oval id="_x0000_s1051" style="position:absolute;margin-left:11.1pt;margin-top:10.1pt;width:54pt;height:29.25pt;z-index:251682816" strokecolor="#0070c0">
            <v:textbox style="mso-next-textbox:#_x0000_s1051">
              <w:txbxContent>
                <w:p w:rsidR="00AA3293" w:rsidRDefault="00AA3293">
                  <w:r>
                    <w:t>1993</w:t>
                  </w:r>
                </w:p>
              </w:txbxContent>
            </v:textbox>
          </v:oval>
        </w:pict>
      </w:r>
      <w:r w:rsidR="00C732B3">
        <w:rPr>
          <w:rFonts w:eastAsia="Times New Roman"/>
          <w:bCs/>
          <w:noProof/>
          <w:lang w:val="tr-TR" w:eastAsia="tr-TR"/>
        </w:rPr>
        <w:drawing>
          <wp:inline distT="0" distB="0" distL="0" distR="0" wp14:anchorId="00B2983D" wp14:editId="5E871FE5">
            <wp:extent cx="5476875" cy="647700"/>
            <wp:effectExtent l="19050" t="0" r="9525" b="0"/>
            <wp:docPr id="330" name="Picture 330" descr="C:\Users\pesha\AppData\Local\Temp\ksohtml\wps1E0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pesha\AppData\Local\Temp\ksohtml\wps1E04.tmp.png"/>
                    <pic:cNvPicPr>
                      <a:picLocks noChangeAspect="1" noChangeArrowheads="1"/>
                    </pic:cNvPicPr>
                  </pic:nvPicPr>
                  <pic:blipFill>
                    <a:blip r:embed="rId26"/>
                    <a:srcRect/>
                    <a:stretch>
                      <a:fillRect/>
                    </a:stretch>
                  </pic:blipFill>
                  <pic:spPr bwMode="auto">
                    <a:xfrm>
                      <a:off x="0" y="0"/>
                      <a:ext cx="5476875" cy="647700"/>
                    </a:xfrm>
                    <a:prstGeom prst="rect">
                      <a:avLst/>
                    </a:prstGeom>
                    <a:noFill/>
                    <a:ln w="9525">
                      <a:noFill/>
                      <a:miter lim="800000"/>
                      <a:headEnd/>
                      <a:tailEnd/>
                    </a:ln>
                  </pic:spPr>
                </pic:pic>
              </a:graphicData>
            </a:graphic>
          </wp:inline>
        </w:drawing>
      </w:r>
      <w:r w:rsidR="00C732B3" w:rsidRPr="00C732B3">
        <w:rPr>
          <w:rFonts w:eastAsia="Times New Roman"/>
          <w:bCs/>
        </w:rPr>
        <w:t xml:space="preserve"> </w:t>
      </w:r>
    </w:p>
    <w:p w:rsidR="00C732B3" w:rsidRPr="00C732B3" w:rsidRDefault="00C732B3" w:rsidP="00535976">
      <w:pPr>
        <w:spacing w:after="0" w:line="360" w:lineRule="auto"/>
        <w:rPr>
          <w:rFonts w:eastAsia="Times New Roman"/>
          <w:bCs/>
        </w:rPr>
      </w:pPr>
      <w:r>
        <w:rPr>
          <w:rFonts w:eastAsia="Times New Roman"/>
          <w:bCs/>
          <w:noProof/>
          <w:lang w:val="tr-TR" w:eastAsia="tr-TR"/>
        </w:rPr>
        <w:drawing>
          <wp:inline distT="0" distB="0" distL="0" distR="0" wp14:anchorId="00DF75D4" wp14:editId="17B7F898">
            <wp:extent cx="76200" cy="371475"/>
            <wp:effectExtent l="19050" t="0" r="0" b="0"/>
            <wp:docPr id="332" name="Picture 332" descr="C:\Users\pesha\AppData\Local\Temp\ksohtml\wps1E0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pesha\AppData\Local\Temp\ksohtml\wps1E06.tmp.png"/>
                    <pic:cNvPicPr>
                      <a:picLocks noChangeAspect="1" noChangeArrowheads="1"/>
                    </pic:cNvPicPr>
                  </pic:nvPicPr>
                  <pic:blipFill>
                    <a:blip r:embed="rId24"/>
                    <a:srcRect/>
                    <a:stretch>
                      <a:fillRect/>
                    </a:stretch>
                  </pic:blipFill>
                  <pic:spPr bwMode="auto">
                    <a:xfrm>
                      <a:off x="0" y="0"/>
                      <a:ext cx="76200" cy="371475"/>
                    </a:xfrm>
                    <a:prstGeom prst="rect">
                      <a:avLst/>
                    </a:prstGeom>
                    <a:noFill/>
                    <a:ln w="9525">
                      <a:noFill/>
                      <a:miter lim="800000"/>
                      <a:headEnd/>
                      <a:tailEnd/>
                    </a:ln>
                  </pic:spPr>
                </pic:pic>
              </a:graphicData>
            </a:graphic>
          </wp:inline>
        </w:drawing>
      </w:r>
      <w:r w:rsidRPr="00C732B3">
        <w:rPr>
          <w:rFonts w:eastAsia="Times New Roman"/>
          <w:bCs/>
        </w:rPr>
        <w:t xml:space="preserve"> </w:t>
      </w:r>
    </w:p>
    <w:p w:rsidR="00C732B3" w:rsidRPr="00C732B3" w:rsidRDefault="00194BD6" w:rsidP="00535976">
      <w:pPr>
        <w:spacing w:after="0" w:line="360" w:lineRule="auto"/>
        <w:rPr>
          <w:rFonts w:eastAsia="Times New Roman"/>
          <w:bCs/>
        </w:rPr>
      </w:pPr>
      <w:r>
        <w:rPr>
          <w:rFonts w:eastAsia="Times New Roman"/>
          <w:bCs/>
          <w:noProof/>
        </w:rPr>
        <w:pict>
          <v:oval id="_x0000_s1050" style="position:absolute;margin-left:7.35pt;margin-top:12.35pt;width:64.5pt;height:27pt;z-index:251681792" strokecolor="#0070c0">
            <v:textbox style="mso-next-textbox:#_x0000_s1050">
              <w:txbxContent>
                <w:p w:rsidR="00AA3293" w:rsidRDefault="00AA3293">
                  <w:r>
                    <w:t>1994</w:t>
                  </w:r>
                </w:p>
              </w:txbxContent>
            </v:textbox>
          </v:oval>
        </w:pict>
      </w:r>
      <w:r w:rsidR="00C732B3">
        <w:rPr>
          <w:rFonts w:eastAsia="Times New Roman"/>
          <w:bCs/>
          <w:noProof/>
          <w:lang w:val="tr-TR" w:eastAsia="tr-TR"/>
        </w:rPr>
        <w:drawing>
          <wp:inline distT="0" distB="0" distL="0" distR="0" wp14:anchorId="07C8AA01" wp14:editId="382E8B9E">
            <wp:extent cx="5476875" cy="647700"/>
            <wp:effectExtent l="19050" t="0" r="9525" b="0"/>
            <wp:docPr id="333" name="Picture 333" descr="C:\Users\pesha\AppData\Local\Temp\ksohtml\wps1E1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pesha\AppData\Local\Temp\ksohtml\wps1E16.tmp.png"/>
                    <pic:cNvPicPr>
                      <a:picLocks noChangeAspect="1" noChangeArrowheads="1"/>
                    </pic:cNvPicPr>
                  </pic:nvPicPr>
                  <pic:blipFill>
                    <a:blip r:embed="rId27"/>
                    <a:srcRect/>
                    <a:stretch>
                      <a:fillRect/>
                    </a:stretch>
                  </pic:blipFill>
                  <pic:spPr bwMode="auto">
                    <a:xfrm>
                      <a:off x="0" y="0"/>
                      <a:ext cx="5476875" cy="647700"/>
                    </a:xfrm>
                    <a:prstGeom prst="rect">
                      <a:avLst/>
                    </a:prstGeom>
                    <a:noFill/>
                    <a:ln w="9525">
                      <a:noFill/>
                      <a:miter lim="800000"/>
                      <a:headEnd/>
                      <a:tailEnd/>
                    </a:ln>
                  </pic:spPr>
                </pic:pic>
              </a:graphicData>
            </a:graphic>
          </wp:inline>
        </w:drawing>
      </w:r>
      <w:r w:rsidR="00C732B3" w:rsidRPr="00C732B3">
        <w:rPr>
          <w:rFonts w:eastAsia="Times New Roman"/>
          <w:bCs/>
        </w:rPr>
        <w:t xml:space="preserve"> </w:t>
      </w:r>
    </w:p>
    <w:p w:rsidR="00C732B3" w:rsidRPr="00C732B3" w:rsidRDefault="00C732B3" w:rsidP="00535976">
      <w:pPr>
        <w:spacing w:after="0" w:line="360" w:lineRule="auto"/>
        <w:rPr>
          <w:rFonts w:eastAsia="Times New Roman"/>
          <w:bCs/>
        </w:rPr>
      </w:pPr>
      <w:r>
        <w:rPr>
          <w:rFonts w:eastAsia="Times New Roman"/>
          <w:bCs/>
          <w:noProof/>
          <w:lang w:val="tr-TR" w:eastAsia="tr-TR"/>
        </w:rPr>
        <w:drawing>
          <wp:inline distT="0" distB="0" distL="0" distR="0" wp14:anchorId="6CAF04C6" wp14:editId="11571652">
            <wp:extent cx="76200" cy="371475"/>
            <wp:effectExtent l="19050" t="0" r="0" b="0"/>
            <wp:docPr id="335" name="Picture 335" descr="C:\Users\pesha\AppData\Local\Temp\ksohtml\wps1E1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pesha\AppData\Local\Temp\ksohtml\wps1E18.tmp.png"/>
                    <pic:cNvPicPr>
                      <a:picLocks noChangeAspect="1" noChangeArrowheads="1"/>
                    </pic:cNvPicPr>
                  </pic:nvPicPr>
                  <pic:blipFill>
                    <a:blip r:embed="rId24"/>
                    <a:srcRect/>
                    <a:stretch>
                      <a:fillRect/>
                    </a:stretch>
                  </pic:blipFill>
                  <pic:spPr bwMode="auto">
                    <a:xfrm>
                      <a:off x="0" y="0"/>
                      <a:ext cx="76200" cy="371475"/>
                    </a:xfrm>
                    <a:prstGeom prst="rect">
                      <a:avLst/>
                    </a:prstGeom>
                    <a:noFill/>
                    <a:ln w="9525">
                      <a:noFill/>
                      <a:miter lim="800000"/>
                      <a:headEnd/>
                      <a:tailEnd/>
                    </a:ln>
                  </pic:spPr>
                </pic:pic>
              </a:graphicData>
            </a:graphic>
          </wp:inline>
        </w:drawing>
      </w:r>
      <w:r w:rsidRPr="00C732B3">
        <w:rPr>
          <w:rFonts w:eastAsia="Times New Roman"/>
          <w:bCs/>
        </w:rPr>
        <w:t xml:space="preserve"> </w:t>
      </w:r>
    </w:p>
    <w:p w:rsidR="00C732B3" w:rsidRPr="00C732B3" w:rsidRDefault="00194BD6" w:rsidP="00535976">
      <w:pPr>
        <w:spacing w:after="0" w:line="360" w:lineRule="auto"/>
        <w:rPr>
          <w:rFonts w:eastAsia="Times New Roman"/>
          <w:bCs/>
        </w:rPr>
      </w:pPr>
      <w:r>
        <w:rPr>
          <w:rFonts w:eastAsia="Times New Roman"/>
          <w:bCs/>
          <w:noProof/>
        </w:rPr>
        <w:lastRenderedPageBreak/>
        <w:pict>
          <v:oval id="_x0000_s1049" style="position:absolute;margin-left:7.35pt;margin-top:11.6pt;width:55.5pt;height:30pt;z-index:251680768" strokecolor="#0070c0">
            <v:textbox style="mso-next-textbox:#_x0000_s1049">
              <w:txbxContent>
                <w:p w:rsidR="00AA3293" w:rsidRDefault="00AA3293">
                  <w:r>
                    <w:t>2002</w:t>
                  </w:r>
                </w:p>
              </w:txbxContent>
            </v:textbox>
          </v:oval>
        </w:pict>
      </w:r>
      <w:r w:rsidR="00C732B3">
        <w:rPr>
          <w:rFonts w:eastAsia="Times New Roman"/>
          <w:bCs/>
          <w:noProof/>
          <w:lang w:val="tr-TR" w:eastAsia="tr-TR"/>
        </w:rPr>
        <w:drawing>
          <wp:inline distT="0" distB="0" distL="0" distR="0" wp14:anchorId="54FFFAF7" wp14:editId="7B4BB1E4">
            <wp:extent cx="5476875" cy="647700"/>
            <wp:effectExtent l="19050" t="0" r="9525" b="0"/>
            <wp:docPr id="336" name="Picture 336" descr="C:\Users\pesha\AppData\Local\Temp\ksohtml\wps1E1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pesha\AppData\Local\Temp\ksohtml\wps1E19.tmp.png"/>
                    <pic:cNvPicPr>
                      <a:picLocks noChangeAspect="1" noChangeArrowheads="1"/>
                    </pic:cNvPicPr>
                  </pic:nvPicPr>
                  <pic:blipFill>
                    <a:blip r:embed="rId28"/>
                    <a:srcRect/>
                    <a:stretch>
                      <a:fillRect/>
                    </a:stretch>
                  </pic:blipFill>
                  <pic:spPr bwMode="auto">
                    <a:xfrm>
                      <a:off x="0" y="0"/>
                      <a:ext cx="5476875" cy="647700"/>
                    </a:xfrm>
                    <a:prstGeom prst="rect">
                      <a:avLst/>
                    </a:prstGeom>
                    <a:noFill/>
                    <a:ln w="9525">
                      <a:noFill/>
                      <a:miter lim="800000"/>
                      <a:headEnd/>
                      <a:tailEnd/>
                    </a:ln>
                  </pic:spPr>
                </pic:pic>
              </a:graphicData>
            </a:graphic>
          </wp:inline>
        </w:drawing>
      </w:r>
      <w:r w:rsidR="00C732B3" w:rsidRPr="00C732B3">
        <w:rPr>
          <w:rFonts w:eastAsia="Times New Roman"/>
          <w:bCs/>
        </w:rPr>
        <w:t xml:space="preserve">  </w:t>
      </w:r>
    </w:p>
    <w:p w:rsidR="00C732B3" w:rsidRPr="00CA7664" w:rsidRDefault="00CA459C" w:rsidP="00535976">
      <w:pPr>
        <w:spacing w:after="0" w:line="360" w:lineRule="auto"/>
        <w:rPr>
          <w:rFonts w:eastAsia="Times New Roman"/>
          <w:bCs/>
        </w:rPr>
      </w:pPr>
      <w:r w:rsidRPr="00CA459C">
        <w:rPr>
          <w:rFonts w:eastAsia="Times New Roman"/>
          <w:bCs/>
          <w:noProof/>
          <w:lang w:val="tr-TR" w:eastAsia="tr-TR"/>
        </w:rPr>
        <w:drawing>
          <wp:inline distT="0" distB="0" distL="0" distR="0" wp14:anchorId="21F461B4" wp14:editId="37550331">
            <wp:extent cx="76200" cy="371475"/>
            <wp:effectExtent l="19050" t="0" r="0" b="0"/>
            <wp:docPr id="70" name="Picture 341" descr="C:\Users\pesha\AppData\Local\Temp\ksohtml\wps1E2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pesha\AppData\Local\Temp\ksohtml\wps1E2E.tmp.png"/>
                    <pic:cNvPicPr>
                      <a:picLocks noChangeAspect="1" noChangeArrowheads="1"/>
                    </pic:cNvPicPr>
                  </pic:nvPicPr>
                  <pic:blipFill>
                    <a:blip r:embed="rId24"/>
                    <a:srcRect/>
                    <a:stretch>
                      <a:fillRect/>
                    </a:stretch>
                  </pic:blipFill>
                  <pic:spPr bwMode="auto">
                    <a:xfrm>
                      <a:off x="0" y="0"/>
                      <a:ext cx="76200" cy="371475"/>
                    </a:xfrm>
                    <a:prstGeom prst="rect">
                      <a:avLst/>
                    </a:prstGeom>
                    <a:noFill/>
                    <a:ln w="9525">
                      <a:noFill/>
                      <a:miter lim="800000"/>
                      <a:headEnd/>
                      <a:tailEnd/>
                    </a:ln>
                  </pic:spPr>
                </pic:pic>
              </a:graphicData>
            </a:graphic>
          </wp:inline>
        </w:drawing>
      </w:r>
    </w:p>
    <w:p w:rsidR="00C732B3" w:rsidRPr="00C732B3" w:rsidRDefault="00194BD6" w:rsidP="00535976">
      <w:pPr>
        <w:spacing w:after="0" w:line="360" w:lineRule="auto"/>
        <w:rPr>
          <w:rFonts w:eastAsia="Times New Roman"/>
          <w:bCs/>
        </w:rPr>
      </w:pPr>
      <w:r>
        <w:rPr>
          <w:rFonts w:eastAsia="Times New Roman"/>
          <w:bCs/>
          <w:noProof/>
        </w:rPr>
        <w:pict>
          <v:oval id="_x0000_s1048" style="position:absolute;margin-left:-.15pt;margin-top:12.35pt;width:1in;height:39pt;z-index:251679744" strokecolor="#0070c0">
            <v:textbox style="mso-next-textbox:#_x0000_s1048">
              <w:txbxContent>
                <w:p w:rsidR="00AA3293" w:rsidRDefault="00AA3293">
                  <w:r>
                    <w:t>2011</w:t>
                  </w:r>
                </w:p>
              </w:txbxContent>
            </v:textbox>
          </v:oval>
        </w:pict>
      </w:r>
      <w:r w:rsidR="00C732B3">
        <w:rPr>
          <w:rFonts w:eastAsia="Times New Roman"/>
          <w:bCs/>
          <w:noProof/>
          <w:lang w:val="tr-TR" w:eastAsia="tr-TR"/>
        </w:rPr>
        <w:drawing>
          <wp:inline distT="0" distB="0" distL="0" distR="0" wp14:anchorId="53684F9B" wp14:editId="63C2E139">
            <wp:extent cx="5467350" cy="800100"/>
            <wp:effectExtent l="19050" t="0" r="0" b="0"/>
            <wp:docPr id="339" name="Picture 339" descr="C:\Users\pesha\AppData\Local\Temp\ksohtml\wps1E2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pesha\AppData\Local\Temp\ksohtml\wps1E2C.tmp.png"/>
                    <pic:cNvPicPr>
                      <a:picLocks noChangeAspect="1" noChangeArrowheads="1"/>
                    </pic:cNvPicPr>
                  </pic:nvPicPr>
                  <pic:blipFill>
                    <a:blip r:embed="rId29"/>
                    <a:srcRect/>
                    <a:stretch>
                      <a:fillRect/>
                    </a:stretch>
                  </pic:blipFill>
                  <pic:spPr bwMode="auto">
                    <a:xfrm>
                      <a:off x="0" y="0"/>
                      <a:ext cx="5467350" cy="800100"/>
                    </a:xfrm>
                    <a:prstGeom prst="rect">
                      <a:avLst/>
                    </a:prstGeom>
                    <a:noFill/>
                    <a:ln w="9525">
                      <a:noFill/>
                      <a:miter lim="800000"/>
                      <a:headEnd/>
                      <a:tailEnd/>
                    </a:ln>
                  </pic:spPr>
                </pic:pic>
              </a:graphicData>
            </a:graphic>
          </wp:inline>
        </w:drawing>
      </w:r>
      <w:r w:rsidR="00C732B3" w:rsidRPr="00C732B3">
        <w:rPr>
          <w:rFonts w:eastAsia="Times New Roman"/>
          <w:bCs/>
        </w:rPr>
        <w:t xml:space="preserve"> </w:t>
      </w:r>
    </w:p>
    <w:p w:rsidR="00C732B3" w:rsidRPr="00C732B3" w:rsidRDefault="00194BD6" w:rsidP="00535976">
      <w:pPr>
        <w:spacing w:after="0" w:line="360" w:lineRule="auto"/>
        <w:rPr>
          <w:rFonts w:eastAsia="Times New Roman"/>
          <w:bCs/>
        </w:rPr>
      </w:pPr>
      <w:r>
        <w:rPr>
          <w:rFonts w:eastAsia="Times New Roman"/>
          <w:bCs/>
          <w:noProof/>
        </w:rPr>
        <w:pict>
          <v:oval id="_x0000_s1047" style="position:absolute;margin-left:12.6pt;margin-top:39.95pt;width:54pt;height:30pt;z-index:251678720" strokecolor="#0070c0">
            <v:textbox style="mso-next-textbox:#_x0000_s1047">
              <w:txbxContent>
                <w:p w:rsidR="00AA3293" w:rsidRDefault="00AA3293">
                  <w:r>
                    <w:t>2015</w:t>
                  </w:r>
                </w:p>
              </w:txbxContent>
            </v:textbox>
          </v:oval>
        </w:pict>
      </w:r>
      <w:r w:rsidR="00C732B3">
        <w:rPr>
          <w:rFonts w:eastAsia="Times New Roman"/>
          <w:bCs/>
          <w:noProof/>
          <w:lang w:val="tr-TR" w:eastAsia="tr-TR"/>
        </w:rPr>
        <w:drawing>
          <wp:inline distT="0" distB="0" distL="0" distR="0" wp14:anchorId="46472179" wp14:editId="31DBE9A9">
            <wp:extent cx="76200" cy="371475"/>
            <wp:effectExtent l="19050" t="0" r="0" b="0"/>
            <wp:docPr id="341" name="Picture 341" descr="C:\Users\pesha\AppData\Local\Temp\ksohtml\wps1E2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pesha\AppData\Local\Temp\ksohtml\wps1E2E.tmp.png"/>
                    <pic:cNvPicPr>
                      <a:picLocks noChangeAspect="1" noChangeArrowheads="1"/>
                    </pic:cNvPicPr>
                  </pic:nvPicPr>
                  <pic:blipFill>
                    <a:blip r:embed="rId24"/>
                    <a:srcRect/>
                    <a:stretch>
                      <a:fillRect/>
                    </a:stretch>
                  </pic:blipFill>
                  <pic:spPr bwMode="auto">
                    <a:xfrm>
                      <a:off x="0" y="0"/>
                      <a:ext cx="76200" cy="371475"/>
                    </a:xfrm>
                    <a:prstGeom prst="rect">
                      <a:avLst/>
                    </a:prstGeom>
                    <a:noFill/>
                    <a:ln w="9525">
                      <a:noFill/>
                      <a:miter lim="800000"/>
                      <a:headEnd/>
                      <a:tailEnd/>
                    </a:ln>
                  </pic:spPr>
                </pic:pic>
              </a:graphicData>
            </a:graphic>
          </wp:inline>
        </w:drawing>
      </w:r>
      <w:r w:rsidR="00C732B3">
        <w:rPr>
          <w:rFonts w:eastAsia="Times New Roman"/>
          <w:bCs/>
          <w:noProof/>
          <w:lang w:val="tr-TR" w:eastAsia="tr-TR"/>
        </w:rPr>
        <w:drawing>
          <wp:inline distT="0" distB="0" distL="0" distR="0" wp14:anchorId="5C9FD5E7" wp14:editId="7ADDF321">
            <wp:extent cx="5476875" cy="647700"/>
            <wp:effectExtent l="19050" t="0" r="9525" b="0"/>
            <wp:docPr id="342" name="Picture 342" descr="C:\Users\pesha\AppData\Local\Temp\ksohtml\wps1E2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pesha\AppData\Local\Temp\ksohtml\wps1E2F.tmp.png"/>
                    <pic:cNvPicPr>
                      <a:picLocks noChangeAspect="1" noChangeArrowheads="1"/>
                    </pic:cNvPicPr>
                  </pic:nvPicPr>
                  <pic:blipFill>
                    <a:blip r:embed="rId30"/>
                    <a:srcRect/>
                    <a:stretch>
                      <a:fillRect/>
                    </a:stretch>
                  </pic:blipFill>
                  <pic:spPr bwMode="auto">
                    <a:xfrm>
                      <a:off x="0" y="0"/>
                      <a:ext cx="5476875" cy="647700"/>
                    </a:xfrm>
                    <a:prstGeom prst="rect">
                      <a:avLst/>
                    </a:prstGeom>
                    <a:noFill/>
                    <a:ln w="9525">
                      <a:noFill/>
                      <a:miter lim="800000"/>
                      <a:headEnd/>
                      <a:tailEnd/>
                    </a:ln>
                  </pic:spPr>
                </pic:pic>
              </a:graphicData>
            </a:graphic>
          </wp:inline>
        </w:drawing>
      </w:r>
      <w:r w:rsidR="00C732B3" w:rsidRPr="00C732B3">
        <w:rPr>
          <w:rFonts w:eastAsia="Times New Roman"/>
          <w:bCs/>
        </w:rPr>
        <w:t xml:space="preserve"> </w:t>
      </w:r>
    </w:p>
    <w:p w:rsidR="00C732B3" w:rsidRPr="00C732B3" w:rsidRDefault="00C732B3" w:rsidP="00535976">
      <w:pPr>
        <w:spacing w:after="0" w:line="360" w:lineRule="auto"/>
        <w:rPr>
          <w:rFonts w:eastAsia="Times New Roman"/>
          <w:bCs/>
        </w:rPr>
      </w:pPr>
      <w:r>
        <w:rPr>
          <w:rFonts w:eastAsia="Times New Roman"/>
          <w:bCs/>
          <w:noProof/>
          <w:lang w:val="tr-TR" w:eastAsia="tr-TR"/>
        </w:rPr>
        <w:drawing>
          <wp:inline distT="0" distB="0" distL="0" distR="0" wp14:anchorId="2FC52EA1" wp14:editId="3A9A90DC">
            <wp:extent cx="76200" cy="371475"/>
            <wp:effectExtent l="19050" t="0" r="0" b="0"/>
            <wp:docPr id="344" name="Picture 344" descr="C:\Users\pesha\AppData\Local\Temp\ksohtml\wps1E3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pesha\AppData\Local\Temp\ksohtml\wps1E31.tmp.png"/>
                    <pic:cNvPicPr>
                      <a:picLocks noChangeAspect="1" noChangeArrowheads="1"/>
                    </pic:cNvPicPr>
                  </pic:nvPicPr>
                  <pic:blipFill>
                    <a:blip r:embed="rId24"/>
                    <a:srcRect/>
                    <a:stretch>
                      <a:fillRect/>
                    </a:stretch>
                  </pic:blipFill>
                  <pic:spPr bwMode="auto">
                    <a:xfrm>
                      <a:off x="0" y="0"/>
                      <a:ext cx="76200" cy="371475"/>
                    </a:xfrm>
                    <a:prstGeom prst="rect">
                      <a:avLst/>
                    </a:prstGeom>
                    <a:noFill/>
                    <a:ln w="9525">
                      <a:noFill/>
                      <a:miter lim="800000"/>
                      <a:headEnd/>
                      <a:tailEnd/>
                    </a:ln>
                  </pic:spPr>
                </pic:pic>
              </a:graphicData>
            </a:graphic>
          </wp:inline>
        </w:drawing>
      </w:r>
      <w:r w:rsidRPr="00C732B3">
        <w:rPr>
          <w:rFonts w:eastAsia="Times New Roman"/>
          <w:bCs/>
        </w:rPr>
        <w:t xml:space="preserve"> </w:t>
      </w:r>
    </w:p>
    <w:p w:rsidR="00C732B3" w:rsidRPr="00C732B3" w:rsidRDefault="00194BD6" w:rsidP="00535976">
      <w:pPr>
        <w:spacing w:after="0" w:line="360" w:lineRule="auto"/>
        <w:rPr>
          <w:rFonts w:eastAsia="Times New Roman"/>
          <w:bCs/>
        </w:rPr>
      </w:pPr>
      <w:r>
        <w:rPr>
          <w:rFonts w:eastAsia="Times New Roman"/>
          <w:bCs/>
          <w:noProof/>
        </w:rPr>
        <w:pict>
          <v:oval id="_x0000_s1046" style="position:absolute;margin-left:7.35pt;margin-top:10.85pt;width:59.25pt;height:29.25pt;z-index:251677696" strokecolor="#0070c0">
            <v:textbox style="mso-next-textbox:#_x0000_s1046">
              <w:txbxContent>
                <w:p w:rsidR="00AA3293" w:rsidRDefault="00AA3293">
                  <w:r>
                    <w:t>2015</w:t>
                  </w:r>
                </w:p>
              </w:txbxContent>
            </v:textbox>
          </v:oval>
        </w:pict>
      </w:r>
      <w:r w:rsidR="00C732B3">
        <w:rPr>
          <w:rFonts w:eastAsia="Times New Roman"/>
          <w:bCs/>
          <w:noProof/>
          <w:lang w:val="tr-TR" w:eastAsia="tr-TR"/>
        </w:rPr>
        <w:drawing>
          <wp:inline distT="0" distB="0" distL="0" distR="0" wp14:anchorId="56B40E81" wp14:editId="549D48BF">
            <wp:extent cx="5476875" cy="647700"/>
            <wp:effectExtent l="19050" t="0" r="9525" b="0"/>
            <wp:docPr id="345" name="Picture 345" descr="C:\Users\pesha\AppData\Local\Temp\ksohtml\wps1E4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pesha\AppData\Local\Temp\ksohtml\wps1E41.tmp.png"/>
                    <pic:cNvPicPr>
                      <a:picLocks noChangeAspect="1" noChangeArrowheads="1"/>
                    </pic:cNvPicPr>
                  </pic:nvPicPr>
                  <pic:blipFill>
                    <a:blip r:embed="rId31"/>
                    <a:srcRect/>
                    <a:stretch>
                      <a:fillRect/>
                    </a:stretch>
                  </pic:blipFill>
                  <pic:spPr bwMode="auto">
                    <a:xfrm>
                      <a:off x="0" y="0"/>
                      <a:ext cx="5476875" cy="647700"/>
                    </a:xfrm>
                    <a:prstGeom prst="rect">
                      <a:avLst/>
                    </a:prstGeom>
                    <a:noFill/>
                    <a:ln w="9525">
                      <a:noFill/>
                      <a:miter lim="800000"/>
                      <a:headEnd/>
                      <a:tailEnd/>
                    </a:ln>
                  </pic:spPr>
                </pic:pic>
              </a:graphicData>
            </a:graphic>
          </wp:inline>
        </w:drawing>
      </w:r>
      <w:r w:rsidR="00C732B3" w:rsidRPr="00C732B3">
        <w:rPr>
          <w:rFonts w:eastAsia="Times New Roman"/>
          <w:bCs/>
        </w:rPr>
        <w:t xml:space="preserve"> </w:t>
      </w:r>
    </w:p>
    <w:p w:rsidR="00C75864" w:rsidRPr="00503A23" w:rsidRDefault="00C732B3" w:rsidP="00C75864">
      <w:pPr>
        <w:spacing w:after="0" w:line="360" w:lineRule="auto"/>
        <w:jc w:val="both"/>
        <w:rPr>
          <w:rFonts w:eastAsia="Times New Roman"/>
          <w:b w:val="0"/>
        </w:rPr>
      </w:pPr>
      <w:r w:rsidRPr="00C732B3">
        <w:rPr>
          <w:bCs/>
        </w:rPr>
        <w:t xml:space="preserve"> </w:t>
      </w:r>
      <w:r w:rsidR="001F4460" w:rsidRPr="001F4460">
        <w:rPr>
          <w:bCs/>
        </w:rPr>
        <w:t>Source:</w:t>
      </w:r>
      <w:r w:rsidR="00C75864">
        <w:rPr>
          <w:bCs/>
        </w:rPr>
        <w:t xml:space="preserve"> </w:t>
      </w:r>
      <w:r w:rsidR="00C75864">
        <w:rPr>
          <w:rFonts w:eastAsia="Times New Roman"/>
          <w:b w:val="0"/>
        </w:rPr>
        <w:t>(The President's trade agenda, 2016).</w:t>
      </w:r>
    </w:p>
    <w:p w:rsidR="001F4460" w:rsidRPr="001F4460" w:rsidRDefault="001F4460" w:rsidP="00535976">
      <w:pPr>
        <w:pStyle w:val="p0"/>
        <w:spacing w:after="0" w:line="360" w:lineRule="auto"/>
        <w:rPr>
          <w:rFonts w:ascii="Times New Roman" w:hAnsi="Times New Roman" w:cs="Times New Roman"/>
          <w:bCs/>
        </w:rPr>
      </w:pPr>
      <w:r w:rsidRPr="001F4460">
        <w:rPr>
          <w:rFonts w:ascii="Times New Roman" w:hAnsi="Times New Roman" w:cs="Times New Roman"/>
          <w:bCs/>
        </w:rPr>
        <w:t xml:space="preserve"> </w:t>
      </w:r>
      <w:hyperlink r:id="rId32" w:history="1">
        <w:r w:rsidRPr="001F4460">
          <w:rPr>
            <w:rFonts w:ascii="Times New Roman" w:hAnsi="Times New Roman" w:cs="Times New Roman"/>
            <w:bCs/>
            <w:color w:val="0000FF"/>
            <w:u w:val="single"/>
          </w:rPr>
          <w:t>https://ustr.gov/sites/default/files/2016-Trade-Policy-Agenda.pdf</w:t>
        </w:r>
      </w:hyperlink>
    </w:p>
    <w:p w:rsidR="007E354B" w:rsidRPr="007E354B" w:rsidRDefault="007E354B" w:rsidP="007E354B"/>
    <w:p w:rsidR="001F4460" w:rsidRPr="001F4460" w:rsidRDefault="001F4460" w:rsidP="00C66889">
      <w:pPr>
        <w:pStyle w:val="Heading2"/>
        <w:spacing w:before="120" w:after="120"/>
        <w:jc w:val="left"/>
      </w:pPr>
      <w:bookmarkStart w:id="133" w:name="_Toc487609252"/>
      <w:r w:rsidRPr="001F4460">
        <w:t>3.1</w:t>
      </w:r>
      <w:r w:rsidR="00713B19">
        <w:t>0</w:t>
      </w:r>
      <w:r w:rsidRPr="001F4460">
        <w:t>.2 Shaping Tomorrow</w:t>
      </w:r>
      <w:r w:rsidR="00BE6A5F">
        <w:t>'</w:t>
      </w:r>
      <w:r w:rsidRPr="001F4460">
        <w:t>s Global Economy</w:t>
      </w:r>
      <w:bookmarkEnd w:id="133"/>
    </w:p>
    <w:p w:rsidR="00FC35AB" w:rsidRDefault="001F4460" w:rsidP="00073402">
      <w:pPr>
        <w:spacing w:after="0" w:line="360" w:lineRule="auto"/>
        <w:jc w:val="both"/>
        <w:rPr>
          <w:rFonts w:eastAsia="Times New Roman"/>
          <w:b w:val="0"/>
        </w:rPr>
      </w:pPr>
      <w:r w:rsidRPr="001F4460">
        <w:rPr>
          <w:rFonts w:eastAsia="Times New Roman"/>
          <w:b w:val="0"/>
        </w:rPr>
        <w:t xml:space="preserve">Globalization is a result of </w:t>
      </w:r>
      <w:r w:rsidR="0056674D">
        <w:rPr>
          <w:rFonts w:eastAsia="Times New Roman"/>
          <w:b w:val="0"/>
        </w:rPr>
        <w:t>the fluctuation in the</w:t>
      </w:r>
      <w:r w:rsidRPr="001F4460">
        <w:rPr>
          <w:rFonts w:eastAsia="Times New Roman"/>
          <w:b w:val="0"/>
        </w:rPr>
        <w:t xml:space="preserve"> </w:t>
      </w:r>
      <w:r w:rsidR="0056674D">
        <w:rPr>
          <w:rFonts w:eastAsia="Times New Roman"/>
          <w:b w:val="0"/>
        </w:rPr>
        <w:t xml:space="preserve">economic growth between the countries by dropping the cost of </w:t>
      </w:r>
      <w:r w:rsidR="006528BF">
        <w:rPr>
          <w:rFonts w:eastAsia="Times New Roman"/>
          <w:b w:val="0"/>
        </w:rPr>
        <w:t>transfer</w:t>
      </w:r>
      <w:r w:rsidR="008D3960">
        <w:rPr>
          <w:rFonts w:eastAsia="Times New Roman"/>
          <w:b w:val="0"/>
        </w:rPr>
        <w:t>r</w:t>
      </w:r>
      <w:r w:rsidR="006528BF">
        <w:rPr>
          <w:rFonts w:eastAsia="Times New Roman"/>
          <w:b w:val="0"/>
        </w:rPr>
        <w:t>ing</w:t>
      </w:r>
      <w:r w:rsidR="0056674D">
        <w:rPr>
          <w:rFonts w:eastAsia="Times New Roman"/>
          <w:b w:val="0"/>
        </w:rPr>
        <w:t xml:space="preserve"> goods</w:t>
      </w:r>
      <w:r w:rsidR="006528BF">
        <w:rPr>
          <w:rFonts w:eastAsia="Times New Roman"/>
          <w:b w:val="0"/>
        </w:rPr>
        <w:t xml:space="preserve">, </w:t>
      </w:r>
      <w:r w:rsidRPr="001F4460">
        <w:rPr>
          <w:rFonts w:eastAsia="Times New Roman"/>
          <w:b w:val="0"/>
        </w:rPr>
        <w:t xml:space="preserve">and container fleets have grown </w:t>
      </w:r>
      <w:r w:rsidR="0056674D">
        <w:rPr>
          <w:rFonts w:eastAsia="Times New Roman"/>
          <w:b w:val="0"/>
        </w:rPr>
        <w:t>rapidly while</w:t>
      </w:r>
      <w:r w:rsidRPr="001F4460">
        <w:rPr>
          <w:rFonts w:eastAsia="Times New Roman"/>
          <w:b w:val="0"/>
        </w:rPr>
        <w:t xml:space="preserve"> air cargo has become faster and more efficient.</w:t>
      </w:r>
      <w:r w:rsidR="00C75864" w:rsidRPr="00C75864">
        <w:rPr>
          <w:rFonts w:eastAsia="Times New Roman"/>
          <w:b w:val="0"/>
        </w:rPr>
        <w:t xml:space="preserve"> </w:t>
      </w:r>
      <w:r w:rsidR="00C75864">
        <w:rPr>
          <w:rFonts w:eastAsia="Times New Roman"/>
          <w:b w:val="0"/>
        </w:rPr>
        <w:t>(The President's trade agenda, 2016).</w:t>
      </w:r>
    </w:p>
    <w:p w:rsidR="00C75864" w:rsidRPr="00C75864" w:rsidRDefault="001F4460" w:rsidP="00C66889">
      <w:pPr>
        <w:pStyle w:val="Heading1"/>
        <w:spacing w:before="120" w:after="120"/>
        <w:jc w:val="left"/>
      </w:pPr>
      <w:bookmarkStart w:id="134" w:name="_Toc487609253"/>
      <w:r w:rsidRPr="001F4460">
        <w:t>3.1</w:t>
      </w:r>
      <w:r w:rsidR="00713B19">
        <w:t>0</w:t>
      </w:r>
      <w:r w:rsidRPr="001F4460">
        <w:t>.2.1 The Transatlantic Trade and Investment Partnership</w:t>
      </w:r>
      <w:bookmarkEnd w:id="134"/>
    </w:p>
    <w:p w:rsidR="00464964" w:rsidRDefault="00952047" w:rsidP="00C75864">
      <w:pPr>
        <w:spacing w:after="0" w:line="360" w:lineRule="auto"/>
        <w:jc w:val="both"/>
        <w:rPr>
          <w:rFonts w:eastAsia="Times New Roman"/>
          <w:b w:val="0"/>
        </w:rPr>
      </w:pPr>
      <w:r>
        <w:rPr>
          <w:rFonts w:eastAsia="Times New Roman"/>
          <w:b w:val="0"/>
        </w:rPr>
        <w:t>The United States are</w:t>
      </w:r>
      <w:r w:rsidR="001F4460" w:rsidRPr="001F4460">
        <w:rPr>
          <w:rFonts w:eastAsia="Times New Roman"/>
          <w:b w:val="0"/>
        </w:rPr>
        <w:t xml:space="preserve"> negotiating with the European Union</w:t>
      </w:r>
      <w:r w:rsidR="008D3960">
        <w:rPr>
          <w:rFonts w:eastAsia="Times New Roman"/>
          <w:b w:val="0"/>
        </w:rPr>
        <w:t xml:space="preserve"> for</w:t>
      </w:r>
      <w:r w:rsidR="001F4460" w:rsidRPr="001F4460">
        <w:rPr>
          <w:rFonts w:eastAsia="Times New Roman"/>
          <w:b w:val="0"/>
        </w:rPr>
        <w:t xml:space="preserve"> access to near</w:t>
      </w:r>
      <w:r w:rsidR="00C72725">
        <w:rPr>
          <w:rFonts w:eastAsia="Times New Roman"/>
          <w:b w:val="0"/>
        </w:rPr>
        <w:t>ly two-</w:t>
      </w:r>
      <w:r w:rsidR="001F4460" w:rsidRPr="001F4460">
        <w:rPr>
          <w:rFonts w:eastAsia="Times New Roman"/>
          <w:b w:val="0"/>
        </w:rPr>
        <w:t>thirds of the global economy</w:t>
      </w:r>
      <w:r w:rsidR="008D3960">
        <w:rPr>
          <w:rFonts w:eastAsia="Times New Roman"/>
          <w:b w:val="0"/>
        </w:rPr>
        <w:t>,</w:t>
      </w:r>
      <w:r w:rsidR="008D3960" w:rsidRPr="001F4460">
        <w:rPr>
          <w:rFonts w:eastAsia="Times New Roman"/>
          <w:b w:val="0"/>
        </w:rPr>
        <w:t xml:space="preserve"> </w:t>
      </w:r>
      <w:r w:rsidR="008D3960">
        <w:rPr>
          <w:rFonts w:eastAsia="Times New Roman"/>
          <w:b w:val="0"/>
        </w:rPr>
        <w:t xml:space="preserve">that </w:t>
      </w:r>
      <w:r w:rsidR="008D3960" w:rsidRPr="001F4460">
        <w:rPr>
          <w:rFonts w:eastAsia="Times New Roman"/>
          <w:b w:val="0"/>
        </w:rPr>
        <w:t xml:space="preserve">will give the </w:t>
      </w:r>
      <w:r w:rsidR="008D3960">
        <w:rPr>
          <w:rFonts w:eastAsia="Times New Roman"/>
          <w:b w:val="0"/>
        </w:rPr>
        <w:t>United States u</w:t>
      </w:r>
      <w:r w:rsidR="008D3960" w:rsidRPr="001F4460">
        <w:rPr>
          <w:rFonts w:eastAsia="Times New Roman"/>
          <w:b w:val="0"/>
        </w:rPr>
        <w:t>nfettered</w:t>
      </w:r>
      <w:r>
        <w:rPr>
          <w:rFonts w:eastAsia="Times New Roman"/>
          <w:b w:val="0"/>
        </w:rPr>
        <w:t xml:space="preserve"> t</w:t>
      </w:r>
      <w:r w:rsidR="001F4460" w:rsidRPr="001F4460">
        <w:rPr>
          <w:rFonts w:eastAsia="Times New Roman"/>
          <w:b w:val="0"/>
        </w:rPr>
        <w:t xml:space="preserve">he United </w:t>
      </w:r>
      <w:r w:rsidR="001F4460" w:rsidRPr="001F4460">
        <w:rPr>
          <w:rFonts w:eastAsia="Times New Roman"/>
          <w:b w:val="0"/>
        </w:rPr>
        <w:lastRenderedPageBreak/>
        <w:t xml:space="preserve">States </w:t>
      </w:r>
      <w:r w:rsidR="008D3960">
        <w:rPr>
          <w:rFonts w:eastAsia="Times New Roman"/>
          <w:b w:val="0"/>
        </w:rPr>
        <w:t>has a strong relationship with</w:t>
      </w:r>
      <w:r>
        <w:rPr>
          <w:rFonts w:eastAsia="Times New Roman"/>
          <w:b w:val="0"/>
        </w:rPr>
        <w:t xml:space="preserve"> the</w:t>
      </w:r>
      <w:r w:rsidR="001F4460" w:rsidRPr="001F4460">
        <w:rPr>
          <w:rFonts w:eastAsia="Times New Roman"/>
          <w:b w:val="0"/>
        </w:rPr>
        <w:t xml:space="preserve"> European Union</w:t>
      </w:r>
      <w:r w:rsidR="008D3960">
        <w:rPr>
          <w:rFonts w:eastAsia="Times New Roman"/>
          <w:b w:val="0"/>
        </w:rPr>
        <w:t xml:space="preserve"> the size of trade and investment </w:t>
      </w:r>
      <w:r w:rsidR="00C72725">
        <w:rPr>
          <w:rFonts w:eastAsia="Times New Roman"/>
          <w:b w:val="0"/>
        </w:rPr>
        <w:t>are</w:t>
      </w:r>
      <w:r w:rsidR="001F4460" w:rsidRPr="001F4460">
        <w:rPr>
          <w:rFonts w:eastAsia="Times New Roman"/>
          <w:b w:val="0"/>
        </w:rPr>
        <w:t xml:space="preserve"> the largest in the World, and the European Union is a single largest buyer of American go</w:t>
      </w:r>
      <w:r w:rsidR="00C72725">
        <w:rPr>
          <w:rFonts w:eastAsia="Times New Roman"/>
          <w:b w:val="0"/>
        </w:rPr>
        <w:t xml:space="preserve">ods and services, Through </w:t>
      </w:r>
      <w:r w:rsidR="008D3960">
        <w:rPr>
          <w:rFonts w:eastAsia="Times New Roman"/>
          <w:b w:val="0"/>
        </w:rPr>
        <w:t>The trans</w:t>
      </w:r>
      <w:r w:rsidR="000A2CA4">
        <w:rPr>
          <w:rFonts w:eastAsia="Times New Roman"/>
          <w:b w:val="0"/>
        </w:rPr>
        <w:t>atlantic</w:t>
      </w:r>
      <w:r>
        <w:rPr>
          <w:rFonts w:eastAsia="Times New Roman"/>
          <w:b w:val="0"/>
        </w:rPr>
        <w:t xml:space="preserve"> </w:t>
      </w:r>
      <w:r w:rsidR="000A2CA4">
        <w:rPr>
          <w:rFonts w:eastAsia="Times New Roman"/>
          <w:b w:val="0"/>
        </w:rPr>
        <w:t>trade and investment</w:t>
      </w:r>
      <w:r w:rsidR="008D3960">
        <w:rPr>
          <w:rFonts w:eastAsia="Times New Roman"/>
          <w:b w:val="0"/>
        </w:rPr>
        <w:t xml:space="preserve"> partnership</w:t>
      </w:r>
      <w:r w:rsidR="00C72725">
        <w:rPr>
          <w:rFonts w:eastAsia="Times New Roman"/>
          <w:b w:val="0"/>
        </w:rPr>
        <w:t xml:space="preserve">, </w:t>
      </w:r>
      <w:r w:rsidR="001F4460" w:rsidRPr="001F4460">
        <w:rPr>
          <w:rFonts w:eastAsia="Times New Roman"/>
          <w:b w:val="0"/>
        </w:rPr>
        <w:t xml:space="preserve">the </w:t>
      </w:r>
      <w:r w:rsidR="008D3960">
        <w:rPr>
          <w:rFonts w:eastAsia="Times New Roman"/>
          <w:b w:val="0"/>
        </w:rPr>
        <w:t>United States of Ame</w:t>
      </w:r>
      <w:r w:rsidR="000A2CA4">
        <w:rPr>
          <w:rFonts w:eastAsia="Times New Roman"/>
          <w:b w:val="0"/>
        </w:rPr>
        <w:t>r</w:t>
      </w:r>
      <w:r w:rsidR="008D3960">
        <w:rPr>
          <w:rFonts w:eastAsia="Times New Roman"/>
          <w:b w:val="0"/>
        </w:rPr>
        <w:t>ica</w:t>
      </w:r>
      <w:r w:rsidR="001F4460" w:rsidRPr="001F4460">
        <w:rPr>
          <w:rFonts w:eastAsia="Times New Roman"/>
          <w:b w:val="0"/>
        </w:rPr>
        <w:t xml:space="preserve"> Created the strengthen relationship by eliminating barriers to exports on both sides of the Atlantic. </w:t>
      </w:r>
      <w:r>
        <w:rPr>
          <w:rFonts w:eastAsia="Times New Roman"/>
          <w:b w:val="0"/>
        </w:rPr>
        <w:t xml:space="preserve">The transatlantic </w:t>
      </w:r>
      <w:r w:rsidR="000A2CA4">
        <w:rPr>
          <w:rFonts w:eastAsia="Times New Roman"/>
          <w:b w:val="0"/>
        </w:rPr>
        <w:t>trade and investment partnership</w:t>
      </w:r>
      <w:r w:rsidR="000A2CA4" w:rsidRPr="001F4460">
        <w:rPr>
          <w:rFonts w:eastAsia="Times New Roman"/>
          <w:b w:val="0"/>
        </w:rPr>
        <w:t xml:space="preserve"> </w:t>
      </w:r>
      <w:r>
        <w:rPr>
          <w:rFonts w:eastAsia="Times New Roman"/>
          <w:b w:val="0"/>
        </w:rPr>
        <w:t>provide</w:t>
      </w:r>
      <w:r w:rsidR="001F4460" w:rsidRPr="001F4460">
        <w:rPr>
          <w:rFonts w:eastAsia="Times New Roman"/>
          <w:b w:val="0"/>
        </w:rPr>
        <w:t xml:space="preserve"> a historic opportunity to modernize the United States and European Union trade relationship and strengthen the broader transatlantic partnership. </w:t>
      </w:r>
      <w:r w:rsidR="00C75864">
        <w:rPr>
          <w:rFonts w:eastAsia="Times New Roman"/>
          <w:b w:val="0"/>
        </w:rPr>
        <w:t xml:space="preserve">(The President's trade agenda, 2016). </w:t>
      </w:r>
    </w:p>
    <w:p w:rsidR="00464964" w:rsidRDefault="00464964" w:rsidP="00C75864">
      <w:pPr>
        <w:spacing w:after="0" w:line="360" w:lineRule="auto"/>
        <w:jc w:val="both"/>
        <w:rPr>
          <w:rFonts w:eastAsia="Times New Roman"/>
          <w:b w:val="0"/>
        </w:rPr>
      </w:pPr>
    </w:p>
    <w:p w:rsidR="00CF2BA2" w:rsidRPr="00464964" w:rsidRDefault="00464964" w:rsidP="002835BD">
      <w:pPr>
        <w:pStyle w:val="Caption"/>
        <w:rPr>
          <w:rFonts w:eastAsia="Times New Roman"/>
          <w:b/>
          <w:color w:val="auto"/>
          <w:sz w:val="24"/>
          <w:szCs w:val="24"/>
        </w:rPr>
      </w:pPr>
      <w:bookmarkStart w:id="135" w:name="_Toc486230776"/>
      <w:bookmarkStart w:id="136" w:name="_Toc486232375"/>
      <w:bookmarkStart w:id="137" w:name="_Toc486332082"/>
      <w:bookmarkStart w:id="138" w:name="_Toc487347727"/>
      <w:bookmarkStart w:id="139" w:name="_Toc487348362"/>
      <w:bookmarkStart w:id="140" w:name="_Toc487350107"/>
      <w:bookmarkStart w:id="141" w:name="_Toc487351538"/>
      <w:bookmarkStart w:id="142" w:name="_Toc487592429"/>
      <w:bookmarkStart w:id="143" w:name="_Toc487601645"/>
      <w:r w:rsidRPr="00464964">
        <w:rPr>
          <w:b/>
          <w:color w:val="auto"/>
          <w:sz w:val="24"/>
          <w:szCs w:val="24"/>
        </w:rPr>
        <w:t xml:space="preserve">Figure 3. </w:t>
      </w:r>
      <w:r w:rsidR="00D47BF7" w:rsidRPr="00464964">
        <w:rPr>
          <w:b/>
          <w:color w:val="auto"/>
          <w:sz w:val="24"/>
          <w:szCs w:val="24"/>
        </w:rPr>
        <w:fldChar w:fldCharType="begin"/>
      </w:r>
      <w:r w:rsidRPr="00464964">
        <w:rPr>
          <w:b/>
          <w:color w:val="auto"/>
          <w:sz w:val="24"/>
          <w:szCs w:val="24"/>
        </w:rPr>
        <w:instrText xml:space="preserve"> SEQ 3. \* ARABIC </w:instrText>
      </w:r>
      <w:r w:rsidR="00D47BF7" w:rsidRPr="00464964">
        <w:rPr>
          <w:b/>
          <w:color w:val="auto"/>
          <w:sz w:val="24"/>
          <w:szCs w:val="24"/>
        </w:rPr>
        <w:fldChar w:fldCharType="separate"/>
      </w:r>
      <w:r w:rsidR="00194BD6">
        <w:rPr>
          <w:b/>
          <w:noProof/>
          <w:color w:val="auto"/>
          <w:sz w:val="24"/>
          <w:szCs w:val="24"/>
        </w:rPr>
        <w:t>2</w:t>
      </w:r>
      <w:r w:rsidR="00D47BF7" w:rsidRPr="00464964">
        <w:rPr>
          <w:b/>
          <w:color w:val="auto"/>
          <w:sz w:val="24"/>
          <w:szCs w:val="24"/>
        </w:rPr>
        <w:fldChar w:fldCharType="end"/>
      </w:r>
      <w:r w:rsidRPr="00464964">
        <w:rPr>
          <w:b/>
          <w:color w:val="auto"/>
          <w:sz w:val="24"/>
          <w:szCs w:val="24"/>
        </w:rPr>
        <w:t xml:space="preserve"> The U.S. -EU Trade &amp; Investment Relationship</w:t>
      </w:r>
      <w:bookmarkEnd w:id="135"/>
      <w:bookmarkEnd w:id="136"/>
      <w:bookmarkEnd w:id="137"/>
      <w:bookmarkEnd w:id="138"/>
      <w:bookmarkEnd w:id="139"/>
      <w:bookmarkEnd w:id="140"/>
      <w:bookmarkEnd w:id="141"/>
      <w:bookmarkEnd w:id="142"/>
      <w:bookmarkEnd w:id="143"/>
    </w:p>
    <w:p w:rsidR="00E630CC" w:rsidRPr="00EE0012" w:rsidRDefault="00EE0012" w:rsidP="00EE0012">
      <w:pPr>
        <w:pStyle w:val="p0"/>
        <w:spacing w:after="0" w:line="360" w:lineRule="auto"/>
        <w:rPr>
          <w:rFonts w:ascii="Times New Roman" w:hAnsi="Times New Roman" w:cs="Times New Roman"/>
          <w:bCs/>
        </w:rPr>
      </w:pPr>
      <w:r>
        <w:rPr>
          <w:rFonts w:ascii="Times New Roman" w:hAnsi="Times New Roman" w:cs="Times New Roman"/>
          <w:bCs/>
          <w:noProof/>
          <w:lang w:val="tr-TR" w:eastAsia="tr-TR"/>
        </w:rPr>
        <w:drawing>
          <wp:inline distT="0" distB="0" distL="0" distR="0" wp14:anchorId="39E6DD69" wp14:editId="68C8E98C">
            <wp:extent cx="5429250" cy="2409825"/>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429250" cy="2409825"/>
                    </a:xfrm>
                    <a:prstGeom prst="rect">
                      <a:avLst/>
                    </a:prstGeom>
                    <a:noFill/>
                    <a:ln w="9525">
                      <a:noFill/>
                      <a:miter lim="800000"/>
                      <a:headEnd/>
                      <a:tailEnd/>
                    </a:ln>
                  </pic:spPr>
                </pic:pic>
              </a:graphicData>
            </a:graphic>
          </wp:inline>
        </w:drawing>
      </w:r>
    </w:p>
    <w:p w:rsidR="006528BF" w:rsidRPr="006528BF" w:rsidRDefault="00C75864" w:rsidP="006528BF">
      <w:pPr>
        <w:spacing w:after="0" w:line="360" w:lineRule="auto"/>
        <w:jc w:val="both"/>
        <w:rPr>
          <w:rStyle w:val="Strong"/>
          <w:rFonts w:eastAsia="Times New Roman"/>
          <w:b w:val="0"/>
          <w:bCs w:val="0"/>
        </w:rPr>
      </w:pPr>
      <w:r>
        <w:t xml:space="preserve">Source: </w:t>
      </w:r>
      <w:r>
        <w:rPr>
          <w:rFonts w:eastAsia="Times New Roman"/>
          <w:b w:val="0"/>
        </w:rPr>
        <w:t>(The President's trade agenda, 2016).</w:t>
      </w:r>
    </w:p>
    <w:p w:rsidR="00E630CC" w:rsidRPr="00536596" w:rsidRDefault="00E630CC" w:rsidP="00311744">
      <w:pPr>
        <w:pStyle w:val="Heading2"/>
        <w:spacing w:before="120" w:after="120"/>
        <w:jc w:val="left"/>
        <w:rPr>
          <w:rStyle w:val="Strong"/>
          <w:bCs/>
        </w:rPr>
      </w:pPr>
      <w:bookmarkStart w:id="144" w:name="_Toc487609254"/>
      <w:r w:rsidRPr="00536596">
        <w:rPr>
          <w:rStyle w:val="Strong"/>
          <w:bCs/>
        </w:rPr>
        <w:t>3.</w:t>
      </w:r>
      <w:r w:rsidR="00713B19" w:rsidRPr="00536596">
        <w:rPr>
          <w:rStyle w:val="Strong"/>
          <w:bCs/>
        </w:rPr>
        <w:t>11</w:t>
      </w:r>
      <w:r w:rsidRPr="00536596">
        <w:rPr>
          <w:rStyle w:val="Strong"/>
          <w:bCs/>
        </w:rPr>
        <w:t xml:space="preserve"> The Dollar’s Decline and Exchange rate pass-through</w:t>
      </w:r>
      <w:bookmarkEnd w:id="144"/>
    </w:p>
    <w:p w:rsidR="00E630CC" w:rsidRPr="001D4FB1" w:rsidRDefault="007A547D" w:rsidP="00E630CC">
      <w:pPr>
        <w:spacing w:line="360" w:lineRule="auto"/>
        <w:jc w:val="both"/>
        <w:rPr>
          <w:b w:val="0"/>
        </w:rPr>
      </w:pPr>
      <w:r>
        <w:rPr>
          <w:b w:val="0"/>
        </w:rPr>
        <w:t>T</w:t>
      </w:r>
      <w:r w:rsidR="00E630CC" w:rsidRPr="001D4FB1">
        <w:rPr>
          <w:b w:val="0"/>
        </w:rPr>
        <w:t>he deprec</w:t>
      </w:r>
      <w:r w:rsidR="009A1CD1">
        <w:rPr>
          <w:b w:val="0"/>
        </w:rPr>
        <w:t>iating</w:t>
      </w:r>
      <w:r w:rsidR="00E630CC" w:rsidRPr="001D4FB1">
        <w:rPr>
          <w:b w:val="0"/>
        </w:rPr>
        <w:t xml:space="preserve"> </w:t>
      </w:r>
      <w:r w:rsidR="0035466F">
        <w:rPr>
          <w:b w:val="0"/>
        </w:rPr>
        <w:t xml:space="preserve">in the </w:t>
      </w:r>
      <w:r w:rsidR="0035466F" w:rsidRPr="001D4FB1">
        <w:rPr>
          <w:b w:val="0"/>
        </w:rPr>
        <w:t xml:space="preserve">dollar </w:t>
      </w:r>
      <w:r w:rsidR="00E630CC" w:rsidRPr="001D4FB1">
        <w:rPr>
          <w:b w:val="0"/>
        </w:rPr>
        <w:t>against an import-weighted index of currencies</w:t>
      </w:r>
      <w:r w:rsidR="009A1CD1">
        <w:rPr>
          <w:b w:val="0"/>
        </w:rPr>
        <w:t xml:space="preserve"> is estimated nearly </w:t>
      </w:r>
      <w:r w:rsidR="009A1CD1" w:rsidRPr="001D4FB1">
        <w:rPr>
          <w:b w:val="0"/>
        </w:rPr>
        <w:t>15 percent</w:t>
      </w:r>
      <w:r w:rsidR="00E630CC" w:rsidRPr="001D4FB1">
        <w:rPr>
          <w:b w:val="0"/>
        </w:rPr>
        <w:t xml:space="preserve"> </w:t>
      </w:r>
      <w:r>
        <w:rPr>
          <w:b w:val="0"/>
        </w:rPr>
        <w:t>in the United States of America f</w:t>
      </w:r>
      <w:r w:rsidR="0035466F">
        <w:rPr>
          <w:b w:val="0"/>
        </w:rPr>
        <w:t>rom 2002 to 2005,</w:t>
      </w:r>
      <w:r w:rsidRPr="001D4FB1">
        <w:rPr>
          <w:b w:val="0"/>
        </w:rPr>
        <w:t xml:space="preserve"> </w:t>
      </w:r>
      <w:r w:rsidR="00E630CC" w:rsidRPr="001D4FB1">
        <w:rPr>
          <w:b w:val="0"/>
        </w:rPr>
        <w:t xml:space="preserve">while </w:t>
      </w:r>
      <w:r>
        <w:rPr>
          <w:b w:val="0"/>
        </w:rPr>
        <w:t>American</w:t>
      </w:r>
      <w:r w:rsidR="00E630CC" w:rsidRPr="001D4FB1">
        <w:rPr>
          <w:b w:val="0"/>
        </w:rPr>
        <w:t xml:space="preserve"> im</w:t>
      </w:r>
      <w:r w:rsidR="0035466F">
        <w:rPr>
          <w:b w:val="0"/>
        </w:rPr>
        <w:t>port prices measured in dollars</w:t>
      </w:r>
      <w:r w:rsidR="00E630CC" w:rsidRPr="001D4FB1">
        <w:rPr>
          <w:b w:val="0"/>
        </w:rPr>
        <w:t xml:space="preserve"> increased </w:t>
      </w:r>
      <w:r w:rsidR="009C4D2D">
        <w:rPr>
          <w:b w:val="0"/>
        </w:rPr>
        <w:t xml:space="preserve">nearly </w:t>
      </w:r>
      <w:r w:rsidR="0035466F">
        <w:rPr>
          <w:b w:val="0"/>
        </w:rPr>
        <w:t>8 percent</w:t>
      </w:r>
      <w:r w:rsidR="0065227C">
        <w:rPr>
          <w:b w:val="0"/>
        </w:rPr>
        <w:t>. T</w:t>
      </w:r>
      <w:r w:rsidR="00E630CC" w:rsidRPr="001D4FB1">
        <w:rPr>
          <w:b w:val="0"/>
        </w:rPr>
        <w:t>he</w:t>
      </w:r>
      <w:r w:rsidR="009C4D2D">
        <w:rPr>
          <w:b w:val="0"/>
        </w:rPr>
        <w:t xml:space="preserve"> total</w:t>
      </w:r>
      <w:r w:rsidR="00E630CC" w:rsidRPr="001D4FB1">
        <w:rPr>
          <w:b w:val="0"/>
        </w:rPr>
        <w:t xml:space="preserve"> change</w:t>
      </w:r>
      <w:r w:rsidR="009C4D2D">
        <w:rPr>
          <w:b w:val="0"/>
        </w:rPr>
        <w:t>s</w:t>
      </w:r>
      <w:r w:rsidR="00E630CC" w:rsidRPr="001D4FB1">
        <w:rPr>
          <w:b w:val="0"/>
        </w:rPr>
        <w:t xml:space="preserve"> in the dollar </w:t>
      </w:r>
      <w:r w:rsidR="0035466F">
        <w:rPr>
          <w:b w:val="0"/>
        </w:rPr>
        <w:t>had</w:t>
      </w:r>
      <w:r w:rsidR="00E630CC" w:rsidRPr="001D4FB1">
        <w:rPr>
          <w:b w:val="0"/>
        </w:rPr>
        <w:t xml:space="preserve"> been transmitted to </w:t>
      </w:r>
      <w:r w:rsidR="009C4D2D">
        <w:rPr>
          <w:b w:val="0"/>
        </w:rPr>
        <w:t xml:space="preserve">American </w:t>
      </w:r>
      <w:r w:rsidR="00E630CC" w:rsidRPr="001D4FB1">
        <w:rPr>
          <w:b w:val="0"/>
        </w:rPr>
        <w:t>import prices</w:t>
      </w:r>
      <w:r w:rsidR="009C4D2D">
        <w:rPr>
          <w:b w:val="0"/>
        </w:rPr>
        <w:t xml:space="preserve"> </w:t>
      </w:r>
      <w:r w:rsidR="009A1CD1">
        <w:rPr>
          <w:b w:val="0"/>
        </w:rPr>
        <w:t xml:space="preserve">nearly 50 percent </w:t>
      </w:r>
      <w:r w:rsidR="009C4D2D">
        <w:rPr>
          <w:b w:val="0"/>
        </w:rPr>
        <w:t xml:space="preserve">with absent </w:t>
      </w:r>
      <w:r w:rsidR="009C4D2D" w:rsidRPr="001D4FB1">
        <w:rPr>
          <w:b w:val="0"/>
        </w:rPr>
        <w:t>change</w:t>
      </w:r>
      <w:r w:rsidR="009C4D2D">
        <w:rPr>
          <w:b w:val="0"/>
        </w:rPr>
        <w:t>s</w:t>
      </w:r>
      <w:r w:rsidR="009C4D2D" w:rsidRPr="001D4FB1">
        <w:rPr>
          <w:b w:val="0"/>
        </w:rPr>
        <w:t xml:space="preserve"> in </w:t>
      </w:r>
      <w:r w:rsidR="009C4D2D">
        <w:rPr>
          <w:b w:val="0"/>
        </w:rPr>
        <w:t xml:space="preserve">the </w:t>
      </w:r>
      <w:r w:rsidR="009C4D2D" w:rsidRPr="001D4FB1">
        <w:rPr>
          <w:b w:val="0"/>
        </w:rPr>
        <w:t>global conditions</w:t>
      </w:r>
      <w:r w:rsidR="00E630CC" w:rsidRPr="001D4FB1">
        <w:rPr>
          <w:b w:val="0"/>
        </w:rPr>
        <w:t xml:space="preserve"> in </w:t>
      </w:r>
      <w:r w:rsidR="009C4D2D">
        <w:rPr>
          <w:b w:val="0"/>
        </w:rPr>
        <w:t xml:space="preserve">the </w:t>
      </w:r>
      <w:r w:rsidR="00E630CC" w:rsidRPr="001D4FB1">
        <w:rPr>
          <w:b w:val="0"/>
        </w:rPr>
        <w:t>recent years.</w:t>
      </w:r>
    </w:p>
    <w:p w:rsidR="00E630CC" w:rsidRDefault="00E630CC" w:rsidP="00E630CC">
      <w:pPr>
        <w:spacing w:line="360" w:lineRule="auto"/>
        <w:jc w:val="both"/>
        <w:rPr>
          <w:b w:val="0"/>
        </w:rPr>
      </w:pPr>
      <w:r w:rsidRPr="001D4FB1">
        <w:rPr>
          <w:b w:val="0"/>
        </w:rPr>
        <w:t xml:space="preserve">According to these </w:t>
      </w:r>
      <w:r w:rsidR="00332001">
        <w:rPr>
          <w:b w:val="0"/>
        </w:rPr>
        <w:t>fluctuations happened in the exchange rate</w:t>
      </w:r>
      <w:r w:rsidRPr="001D4FB1">
        <w:rPr>
          <w:b w:val="0"/>
        </w:rPr>
        <w:t xml:space="preserve">, import prices in the </w:t>
      </w:r>
      <w:r w:rsidR="00BE4AF0" w:rsidRPr="001D4FB1">
        <w:rPr>
          <w:b w:val="0"/>
        </w:rPr>
        <w:t xml:space="preserve">industrial countries </w:t>
      </w:r>
      <w:r w:rsidR="00BE4AF0">
        <w:rPr>
          <w:b w:val="0"/>
        </w:rPr>
        <w:t xml:space="preserve">such as </w:t>
      </w:r>
      <w:r w:rsidRPr="001D4FB1">
        <w:rPr>
          <w:b w:val="0"/>
        </w:rPr>
        <w:t>United States</w:t>
      </w:r>
      <w:r w:rsidR="00BE4AF0">
        <w:rPr>
          <w:b w:val="0"/>
        </w:rPr>
        <w:t xml:space="preserve"> of America</w:t>
      </w:r>
      <w:r w:rsidR="00332001">
        <w:rPr>
          <w:b w:val="0"/>
        </w:rPr>
        <w:t xml:space="preserve">, France, </w:t>
      </w:r>
      <w:r w:rsidR="00BE4AF0">
        <w:rPr>
          <w:b w:val="0"/>
        </w:rPr>
        <w:t xml:space="preserve">and </w:t>
      </w:r>
      <w:r w:rsidR="00332001">
        <w:rPr>
          <w:b w:val="0"/>
        </w:rPr>
        <w:t>Japan</w:t>
      </w:r>
      <w:r w:rsidRPr="001D4FB1">
        <w:rPr>
          <w:b w:val="0"/>
        </w:rPr>
        <w:t xml:space="preserve"> have become less responsive to </w:t>
      </w:r>
      <w:r w:rsidR="00BE4AF0">
        <w:rPr>
          <w:b w:val="0"/>
        </w:rPr>
        <w:t>changing of</w:t>
      </w:r>
      <w:r w:rsidRPr="001D4FB1">
        <w:rPr>
          <w:b w:val="0"/>
        </w:rPr>
        <w:t xml:space="preserve"> </w:t>
      </w:r>
      <w:r w:rsidR="00BE4AF0">
        <w:rPr>
          <w:b w:val="0"/>
        </w:rPr>
        <w:t>exchange rate</w:t>
      </w:r>
      <w:r w:rsidR="00175154">
        <w:rPr>
          <w:b w:val="0"/>
        </w:rPr>
        <w:t xml:space="preserve"> since the 1990s. </w:t>
      </w:r>
      <w:r w:rsidRPr="001D4FB1">
        <w:rPr>
          <w:b w:val="0"/>
        </w:rPr>
        <w:t>The</w:t>
      </w:r>
      <w:r w:rsidR="00175154">
        <w:rPr>
          <w:b w:val="0"/>
        </w:rPr>
        <w:t xml:space="preserve"> exchange rate pass-</w:t>
      </w:r>
      <w:r w:rsidR="00175154">
        <w:rPr>
          <w:b w:val="0"/>
        </w:rPr>
        <w:lastRenderedPageBreak/>
        <w:t xml:space="preserve">through </w:t>
      </w:r>
      <w:r w:rsidR="00BE4AF0">
        <w:rPr>
          <w:b w:val="0"/>
        </w:rPr>
        <w:t xml:space="preserve">fallen 30 </w:t>
      </w:r>
      <w:r w:rsidRPr="001D4FB1">
        <w:rPr>
          <w:b w:val="0"/>
        </w:rPr>
        <w:t>for the United States of America</w:t>
      </w:r>
      <w:r w:rsidR="00332001">
        <w:rPr>
          <w:b w:val="0"/>
        </w:rPr>
        <w:t xml:space="preserve"> and</w:t>
      </w:r>
      <w:r w:rsidR="009A1CD1">
        <w:rPr>
          <w:b w:val="0"/>
        </w:rPr>
        <w:t xml:space="preserve"> the</w:t>
      </w:r>
      <w:r w:rsidR="00332001">
        <w:rPr>
          <w:b w:val="0"/>
        </w:rPr>
        <w:t xml:space="preserve"> pass-through</w:t>
      </w:r>
      <w:r w:rsidR="009A1CD1">
        <w:rPr>
          <w:b w:val="0"/>
        </w:rPr>
        <w:t xml:space="preserve"> dropped</w:t>
      </w:r>
      <w:r w:rsidR="00332001">
        <w:rPr>
          <w:b w:val="0"/>
        </w:rPr>
        <w:t xml:space="preserve">, </w:t>
      </w:r>
      <w:r w:rsidR="00332001" w:rsidRPr="001D4FB1">
        <w:rPr>
          <w:b w:val="0"/>
        </w:rPr>
        <w:t>for France</w:t>
      </w:r>
      <w:r w:rsidR="00332001">
        <w:rPr>
          <w:b w:val="0"/>
        </w:rPr>
        <w:t xml:space="preserve"> </w:t>
      </w:r>
      <w:r w:rsidR="009A1CD1">
        <w:rPr>
          <w:b w:val="0"/>
        </w:rPr>
        <w:t>nearly</w:t>
      </w:r>
      <w:r w:rsidR="00332001">
        <w:rPr>
          <w:b w:val="0"/>
        </w:rPr>
        <w:t xml:space="preserve"> 80 Percent</w:t>
      </w:r>
      <w:r w:rsidRPr="001D4FB1">
        <w:rPr>
          <w:b w:val="0"/>
        </w:rPr>
        <w:t>,</w:t>
      </w:r>
      <w:r w:rsidR="00332001">
        <w:rPr>
          <w:b w:val="0"/>
        </w:rPr>
        <w:t xml:space="preserve"> </w:t>
      </w:r>
      <w:r w:rsidR="009A1CD1">
        <w:rPr>
          <w:b w:val="0"/>
        </w:rPr>
        <w:t xml:space="preserve">and nearly </w:t>
      </w:r>
      <w:r w:rsidRPr="001D4FB1">
        <w:rPr>
          <w:b w:val="0"/>
        </w:rPr>
        <w:t xml:space="preserve">40 </w:t>
      </w:r>
      <w:r w:rsidR="00332001">
        <w:rPr>
          <w:b w:val="0"/>
        </w:rPr>
        <w:t xml:space="preserve">% percent </w:t>
      </w:r>
      <w:r w:rsidRPr="001D4FB1">
        <w:rPr>
          <w:b w:val="0"/>
        </w:rPr>
        <w:t>for Japan.</w:t>
      </w:r>
    </w:p>
    <w:p w:rsidR="00DA21E5" w:rsidRDefault="00DA21E5" w:rsidP="00E630CC">
      <w:pPr>
        <w:spacing w:line="360" w:lineRule="auto"/>
        <w:jc w:val="both"/>
        <w:rPr>
          <w:b w:val="0"/>
        </w:rPr>
      </w:pPr>
      <w:r>
        <w:rPr>
          <w:b w:val="0"/>
        </w:rPr>
        <w:t xml:space="preserve">In past few years, the value of dollar </w:t>
      </w:r>
      <w:r w:rsidR="00AD16F0">
        <w:rPr>
          <w:b w:val="0"/>
        </w:rPr>
        <w:t>depreciated</w:t>
      </w:r>
      <w:r>
        <w:rPr>
          <w:b w:val="0"/>
        </w:rPr>
        <w:t xml:space="preserve"> against the major currencies in the world. </w:t>
      </w:r>
      <w:r w:rsidRPr="001D4FB1">
        <w:rPr>
          <w:b w:val="0"/>
        </w:rPr>
        <w:t>In principle,</w:t>
      </w:r>
      <w:r>
        <w:rPr>
          <w:b w:val="0"/>
        </w:rPr>
        <w:t xml:space="preserve"> the depreciation of the dollar's value would help to improve U.S. trade deficit</w:t>
      </w:r>
      <w:r w:rsidR="003859B3">
        <w:rPr>
          <w:b w:val="0"/>
        </w:rPr>
        <w:t xml:space="preserve"> </w:t>
      </w:r>
      <w:r w:rsidR="003859B3" w:rsidRPr="001D4FB1">
        <w:rPr>
          <w:b w:val="0"/>
        </w:rPr>
        <w:t xml:space="preserve">by adjusting the relative prices </w:t>
      </w:r>
      <w:r w:rsidR="003859B3">
        <w:rPr>
          <w:b w:val="0"/>
        </w:rPr>
        <w:t>of American goods</w:t>
      </w:r>
      <w:r w:rsidR="003859B3" w:rsidRPr="001D4FB1">
        <w:rPr>
          <w:b w:val="0"/>
        </w:rPr>
        <w:t xml:space="preserve"> and foreign goods.</w:t>
      </w:r>
      <w:r w:rsidR="003859B3">
        <w:rPr>
          <w:b w:val="0"/>
        </w:rPr>
        <w:t xml:space="preserve"> The depreciation in the value of dollar </w:t>
      </w:r>
      <w:r w:rsidR="00AD16F0">
        <w:rPr>
          <w:b w:val="0"/>
        </w:rPr>
        <w:t>stimulated</w:t>
      </w:r>
      <w:r w:rsidR="003859B3">
        <w:rPr>
          <w:b w:val="0"/>
        </w:rPr>
        <w:t xml:space="preserve"> foreign producers to keep their profits by raising the value of </w:t>
      </w:r>
      <w:r w:rsidR="00897536">
        <w:rPr>
          <w:b w:val="0"/>
        </w:rPr>
        <w:t xml:space="preserve">the </w:t>
      </w:r>
      <w:r w:rsidR="003859B3">
        <w:rPr>
          <w:b w:val="0"/>
        </w:rPr>
        <w:t xml:space="preserve">dollar of their exports to the United States. </w:t>
      </w:r>
      <w:r w:rsidR="009A5378">
        <w:rPr>
          <w:b w:val="0"/>
        </w:rPr>
        <w:t xml:space="preserve">One </w:t>
      </w:r>
      <w:r w:rsidR="009A5378" w:rsidRPr="001D4FB1">
        <w:rPr>
          <w:b w:val="0"/>
        </w:rPr>
        <w:t xml:space="preserve">possible interpretation of the </w:t>
      </w:r>
      <w:r w:rsidR="00344BE0">
        <w:rPr>
          <w:b w:val="0"/>
        </w:rPr>
        <w:t>American</w:t>
      </w:r>
      <w:r w:rsidR="009A5378" w:rsidRPr="001D4FB1">
        <w:rPr>
          <w:b w:val="0"/>
        </w:rPr>
        <w:t xml:space="preserve"> experience is that</w:t>
      </w:r>
      <w:r w:rsidR="009A5378">
        <w:rPr>
          <w:b w:val="0"/>
        </w:rPr>
        <w:t xml:space="preserve"> </w:t>
      </w:r>
      <w:r w:rsidR="009A5378" w:rsidRPr="001D4FB1">
        <w:rPr>
          <w:b w:val="0"/>
        </w:rPr>
        <w:t xml:space="preserve">the </w:t>
      </w:r>
      <w:r w:rsidR="00344BE0">
        <w:rPr>
          <w:b w:val="0"/>
        </w:rPr>
        <w:t>change</w:t>
      </w:r>
      <w:r w:rsidR="009A5378" w:rsidRPr="001D4FB1">
        <w:rPr>
          <w:b w:val="0"/>
        </w:rPr>
        <w:t xml:space="preserve"> of exchange rate “pass through”</w:t>
      </w:r>
      <w:r w:rsidR="009A5378">
        <w:rPr>
          <w:b w:val="0"/>
        </w:rPr>
        <w:t xml:space="preserve"> and response to the degree of the changes in the value of the country's currency impact on the changes in the price of exports and imports.</w:t>
      </w:r>
      <w:r w:rsidR="009E084D">
        <w:rPr>
          <w:b w:val="0"/>
        </w:rPr>
        <w:t xml:space="preserve"> W</w:t>
      </w:r>
      <w:r w:rsidR="009E084D" w:rsidRPr="001D4FB1">
        <w:rPr>
          <w:b w:val="0"/>
        </w:rPr>
        <w:t>hile</w:t>
      </w:r>
      <w:r w:rsidR="00344BE0">
        <w:rPr>
          <w:b w:val="0"/>
        </w:rPr>
        <w:t xml:space="preserve"> the process of</w:t>
      </w:r>
      <w:r w:rsidR="009E084D" w:rsidRPr="001D4FB1">
        <w:rPr>
          <w:b w:val="0"/>
        </w:rPr>
        <w:t xml:space="preserve"> pass-through is </w:t>
      </w:r>
      <w:r w:rsidR="00344BE0">
        <w:rPr>
          <w:b w:val="0"/>
        </w:rPr>
        <w:t xml:space="preserve">not </w:t>
      </w:r>
      <w:r w:rsidR="009E084D" w:rsidRPr="001D4FB1">
        <w:rPr>
          <w:b w:val="0"/>
        </w:rPr>
        <w:t>complete</w:t>
      </w:r>
      <w:r w:rsidR="009E084D">
        <w:rPr>
          <w:b w:val="0"/>
        </w:rPr>
        <w:t xml:space="preserve"> for example, the devaluation of the US currency by 20 percent will lead to an incre</w:t>
      </w:r>
      <w:r w:rsidR="00897536">
        <w:rPr>
          <w:b w:val="0"/>
        </w:rPr>
        <w:t xml:space="preserve">ase in the price of imports by </w:t>
      </w:r>
      <w:r w:rsidR="009E084D">
        <w:rPr>
          <w:b w:val="0"/>
        </w:rPr>
        <w:t xml:space="preserve">less than 20 percent. </w:t>
      </w:r>
    </w:p>
    <w:p w:rsidR="009E084D" w:rsidRPr="001D4FB1" w:rsidRDefault="00344BE0" w:rsidP="00E630CC">
      <w:pPr>
        <w:spacing w:line="360" w:lineRule="auto"/>
        <w:jc w:val="both"/>
        <w:rPr>
          <w:b w:val="0"/>
        </w:rPr>
      </w:pPr>
      <w:r>
        <w:rPr>
          <w:b w:val="0"/>
        </w:rPr>
        <w:t xml:space="preserve">The US economy benefits from declining of exchange rate pass-through </w:t>
      </w:r>
      <w:r w:rsidR="009E084D">
        <w:rPr>
          <w:b w:val="0"/>
        </w:rPr>
        <w:t>for two reason</w:t>
      </w:r>
      <w:r w:rsidR="00897536">
        <w:rPr>
          <w:b w:val="0"/>
        </w:rPr>
        <w:t>s</w:t>
      </w:r>
      <w:r w:rsidR="009E084D">
        <w:rPr>
          <w:b w:val="0"/>
        </w:rPr>
        <w:t xml:space="preserve">. First, </w:t>
      </w:r>
      <w:r w:rsidR="00AA0BF3">
        <w:rPr>
          <w:b w:val="0"/>
        </w:rPr>
        <w:t>is important to correct the</w:t>
      </w:r>
      <w:r w:rsidR="00F61EAE">
        <w:rPr>
          <w:b w:val="0"/>
        </w:rPr>
        <w:t xml:space="preserve"> US</w:t>
      </w:r>
      <w:r w:rsidR="006A78FD">
        <w:rPr>
          <w:b w:val="0"/>
        </w:rPr>
        <w:t xml:space="preserve"> trade imbalance </w:t>
      </w:r>
      <w:r w:rsidR="00AA0BF3">
        <w:rPr>
          <w:b w:val="0"/>
        </w:rPr>
        <w:t xml:space="preserve">if the changes of the American dollar have less response to changes in import prices then, leads to </w:t>
      </w:r>
      <w:r w:rsidR="00A40F52" w:rsidRPr="001D4FB1">
        <w:rPr>
          <w:b w:val="0"/>
        </w:rPr>
        <w:t>a larger devaluation of the</w:t>
      </w:r>
      <w:r w:rsidR="00A40F52">
        <w:rPr>
          <w:b w:val="0"/>
        </w:rPr>
        <w:t xml:space="preserve"> American</w:t>
      </w:r>
      <w:r w:rsidR="00A40F52" w:rsidRPr="001D4FB1">
        <w:rPr>
          <w:b w:val="0"/>
        </w:rPr>
        <w:t xml:space="preserve"> dollar will be formed to </w:t>
      </w:r>
      <w:r w:rsidR="00961925">
        <w:rPr>
          <w:b w:val="0"/>
        </w:rPr>
        <w:t>decrease the size of</w:t>
      </w:r>
      <w:r w:rsidR="00A40F52" w:rsidRPr="001D4FB1">
        <w:rPr>
          <w:b w:val="0"/>
        </w:rPr>
        <w:t xml:space="preserve"> the imbalance.</w:t>
      </w:r>
    </w:p>
    <w:p w:rsidR="00E630CC" w:rsidRDefault="00E630CC" w:rsidP="00E630CC">
      <w:pPr>
        <w:spacing w:line="360" w:lineRule="auto"/>
        <w:jc w:val="both"/>
        <w:rPr>
          <w:b w:val="0"/>
        </w:rPr>
      </w:pPr>
      <w:r w:rsidRPr="001D4FB1">
        <w:rPr>
          <w:b w:val="0"/>
        </w:rPr>
        <w:t xml:space="preserve">Second, </w:t>
      </w:r>
      <w:r w:rsidR="00686F42">
        <w:rPr>
          <w:b w:val="0"/>
        </w:rPr>
        <w:t xml:space="preserve">the role of </w:t>
      </w:r>
      <w:r w:rsidRPr="001D4FB1">
        <w:rPr>
          <w:b w:val="0"/>
        </w:rPr>
        <w:t xml:space="preserve">pass-through </w:t>
      </w:r>
      <w:r w:rsidR="00686F42">
        <w:rPr>
          <w:b w:val="0"/>
        </w:rPr>
        <w:t>is significant</w:t>
      </w:r>
      <w:r w:rsidRPr="001D4FB1">
        <w:rPr>
          <w:b w:val="0"/>
        </w:rPr>
        <w:t xml:space="preserve"> </w:t>
      </w:r>
      <w:r w:rsidR="00686F42">
        <w:rPr>
          <w:b w:val="0"/>
        </w:rPr>
        <w:t xml:space="preserve">for </w:t>
      </w:r>
      <w:r w:rsidR="007D0E60">
        <w:rPr>
          <w:b w:val="0"/>
        </w:rPr>
        <w:t xml:space="preserve">the </w:t>
      </w:r>
      <w:r w:rsidR="00686F42">
        <w:rPr>
          <w:b w:val="0"/>
        </w:rPr>
        <w:t xml:space="preserve">stability </w:t>
      </w:r>
      <w:r w:rsidR="006138D4">
        <w:rPr>
          <w:b w:val="0"/>
        </w:rPr>
        <w:t xml:space="preserve">of domestic prices. </w:t>
      </w:r>
      <w:r w:rsidRPr="001D4FB1">
        <w:rPr>
          <w:b w:val="0"/>
        </w:rPr>
        <w:t xml:space="preserve">Low </w:t>
      </w:r>
      <w:r w:rsidR="006138D4">
        <w:rPr>
          <w:b w:val="0"/>
        </w:rPr>
        <w:t xml:space="preserve">of </w:t>
      </w:r>
      <w:r w:rsidRPr="001D4FB1">
        <w:rPr>
          <w:b w:val="0"/>
        </w:rPr>
        <w:t xml:space="preserve">import prices </w:t>
      </w:r>
      <w:r w:rsidR="006138D4">
        <w:rPr>
          <w:b w:val="0"/>
        </w:rPr>
        <w:t>affect of</w:t>
      </w:r>
      <w:r w:rsidR="00897536">
        <w:rPr>
          <w:b w:val="0"/>
        </w:rPr>
        <w:t xml:space="preserve"> </w:t>
      </w:r>
      <w:r w:rsidR="007D0E60">
        <w:rPr>
          <w:b w:val="0"/>
        </w:rPr>
        <w:t>decreasing the</w:t>
      </w:r>
      <w:r w:rsidRPr="001D4FB1">
        <w:rPr>
          <w:b w:val="0"/>
        </w:rPr>
        <w:t xml:space="preserve"> inflation</w:t>
      </w:r>
      <w:r w:rsidR="006138D4">
        <w:rPr>
          <w:b w:val="0"/>
        </w:rPr>
        <w:t xml:space="preserve"> rate</w:t>
      </w:r>
      <w:r w:rsidRPr="001D4FB1">
        <w:rPr>
          <w:b w:val="0"/>
        </w:rPr>
        <w:t xml:space="preserve"> </w:t>
      </w:r>
      <w:r w:rsidR="00811929">
        <w:rPr>
          <w:b w:val="0"/>
        </w:rPr>
        <w:t>and stimulating the</w:t>
      </w:r>
      <w:r w:rsidRPr="001D4FB1">
        <w:rPr>
          <w:b w:val="0"/>
        </w:rPr>
        <w:t xml:space="preserve"> domestic producers to keep their prices competitive. </w:t>
      </w:r>
    </w:p>
    <w:p w:rsidR="00E630CC" w:rsidRDefault="007B37C8" w:rsidP="00E630CC">
      <w:pPr>
        <w:spacing w:line="360" w:lineRule="auto"/>
        <w:jc w:val="both"/>
        <w:rPr>
          <w:b w:val="0"/>
        </w:rPr>
      </w:pPr>
      <w:r>
        <w:rPr>
          <w:b w:val="0"/>
        </w:rPr>
        <w:t>by increasing import prices, and reflects on depreciation of the dollar could creat</w:t>
      </w:r>
      <w:r w:rsidR="00FC1D76">
        <w:rPr>
          <w:b w:val="0"/>
        </w:rPr>
        <w:t xml:space="preserve">e inflationary </w:t>
      </w:r>
      <w:r w:rsidR="00897536">
        <w:rPr>
          <w:b w:val="0"/>
        </w:rPr>
        <w:t xml:space="preserve">pressures in the </w:t>
      </w:r>
      <w:r w:rsidR="004E01C0">
        <w:rPr>
          <w:b w:val="0"/>
        </w:rPr>
        <w:t>American economy</w:t>
      </w:r>
      <w:r w:rsidR="00E630CC" w:rsidRPr="001D4FB1">
        <w:rPr>
          <w:b w:val="0"/>
        </w:rPr>
        <w:t>.</w:t>
      </w:r>
      <w:r w:rsidR="00766EA9">
        <w:rPr>
          <w:b w:val="0"/>
        </w:rPr>
        <w:t xml:space="preserve"> </w:t>
      </w:r>
      <w:r w:rsidR="00E630CC" w:rsidRPr="001D4FB1">
        <w:rPr>
          <w:b w:val="0"/>
        </w:rPr>
        <w:t>(Hellerstein</w:t>
      </w:r>
      <w:r w:rsidR="00E630CC">
        <w:rPr>
          <w:b w:val="0"/>
        </w:rPr>
        <w:t>,</w:t>
      </w:r>
      <w:r w:rsidR="00893091">
        <w:rPr>
          <w:b w:val="0"/>
        </w:rPr>
        <w:t xml:space="preserve"> Daly &amp;</w:t>
      </w:r>
      <w:r w:rsidR="004E4458">
        <w:rPr>
          <w:b w:val="0"/>
        </w:rPr>
        <w:t xml:space="preserve"> Marsb,</w:t>
      </w:r>
      <w:r w:rsidR="00E630CC" w:rsidRPr="001D4FB1">
        <w:rPr>
          <w:b w:val="0"/>
        </w:rPr>
        <w:t xml:space="preserve"> 2006)</w:t>
      </w:r>
      <w:r w:rsidR="004E4458">
        <w:rPr>
          <w:b w:val="0"/>
        </w:rPr>
        <w:t>.</w:t>
      </w:r>
    </w:p>
    <w:p w:rsidR="00A076A7" w:rsidRDefault="00766EA9" w:rsidP="00E630CC">
      <w:pPr>
        <w:spacing w:line="360" w:lineRule="auto"/>
        <w:jc w:val="both"/>
        <w:rPr>
          <w:b w:val="0"/>
        </w:rPr>
      </w:pPr>
      <w:r>
        <w:rPr>
          <w:b w:val="0"/>
        </w:rPr>
        <w:t xml:space="preserve">The monetary policy </w:t>
      </w:r>
      <w:r w:rsidR="00A31247" w:rsidRPr="001D4FB1">
        <w:rPr>
          <w:b w:val="0"/>
        </w:rPr>
        <w:t xml:space="preserve">will soon tighten </w:t>
      </w:r>
      <w:r w:rsidR="00A31247">
        <w:rPr>
          <w:b w:val="0"/>
        </w:rPr>
        <w:t xml:space="preserve">in the United States of America, </w:t>
      </w:r>
      <w:r>
        <w:rPr>
          <w:b w:val="0"/>
        </w:rPr>
        <w:t xml:space="preserve">Japan, </w:t>
      </w:r>
      <w:r w:rsidR="00A31247">
        <w:rPr>
          <w:b w:val="0"/>
        </w:rPr>
        <w:t>and Europe</w:t>
      </w:r>
      <w:r w:rsidR="00521611">
        <w:rPr>
          <w:b w:val="0"/>
        </w:rPr>
        <w:t xml:space="preserve"> and </w:t>
      </w:r>
      <w:r w:rsidR="006A78FD">
        <w:rPr>
          <w:b w:val="0"/>
        </w:rPr>
        <w:t xml:space="preserve">then </w:t>
      </w:r>
      <w:r w:rsidR="0039517A">
        <w:rPr>
          <w:b w:val="0"/>
        </w:rPr>
        <w:t>If the price import effects of the dollar's appreciation will push</w:t>
      </w:r>
      <w:r w:rsidR="00D40983">
        <w:rPr>
          <w:b w:val="0"/>
        </w:rPr>
        <w:t xml:space="preserve"> the</w:t>
      </w:r>
      <w:r w:rsidR="0039517A">
        <w:rPr>
          <w:b w:val="0"/>
        </w:rPr>
        <w:t xml:space="preserve"> inflation rate in the US</w:t>
      </w:r>
      <w:r w:rsidR="005B4AC1">
        <w:rPr>
          <w:b w:val="0"/>
        </w:rPr>
        <w:t>, t</w:t>
      </w:r>
      <w:r w:rsidR="00B70EA1">
        <w:rPr>
          <w:b w:val="0"/>
        </w:rPr>
        <w:t xml:space="preserve">he </w:t>
      </w:r>
      <w:r w:rsidR="0016709E" w:rsidRPr="001D4FB1">
        <w:rPr>
          <w:b w:val="0"/>
        </w:rPr>
        <w:t>appreciations</w:t>
      </w:r>
      <w:r w:rsidR="00B70EA1">
        <w:rPr>
          <w:b w:val="0"/>
        </w:rPr>
        <w:t xml:space="preserve"> of the US dollar have </w:t>
      </w:r>
      <w:r w:rsidR="0016709E" w:rsidRPr="001D4FB1">
        <w:rPr>
          <w:b w:val="0"/>
        </w:rPr>
        <w:t xml:space="preserve">both direct and </w:t>
      </w:r>
      <w:r w:rsidR="00B70EA1">
        <w:rPr>
          <w:b w:val="0"/>
        </w:rPr>
        <w:t>indirect</w:t>
      </w:r>
      <w:r w:rsidR="0016709E" w:rsidRPr="001D4FB1">
        <w:rPr>
          <w:b w:val="0"/>
        </w:rPr>
        <w:t xml:space="preserve"> impacts on import prices</w:t>
      </w:r>
      <w:r w:rsidR="00C33518">
        <w:rPr>
          <w:b w:val="0"/>
        </w:rPr>
        <w:t xml:space="preserve">, consumer price index, and </w:t>
      </w:r>
      <w:r w:rsidR="00B70EA1">
        <w:rPr>
          <w:b w:val="0"/>
        </w:rPr>
        <w:t>the</w:t>
      </w:r>
      <w:r w:rsidR="00C33518" w:rsidRPr="001D4FB1">
        <w:rPr>
          <w:b w:val="0"/>
        </w:rPr>
        <w:t xml:space="preserve"> appreciation </w:t>
      </w:r>
      <w:r w:rsidR="00B70EA1">
        <w:rPr>
          <w:b w:val="0"/>
        </w:rPr>
        <w:t>of the US dollar</w:t>
      </w:r>
      <w:r w:rsidR="005B4AC1">
        <w:rPr>
          <w:b w:val="0"/>
        </w:rPr>
        <w:t xml:space="preserve"> have</w:t>
      </w:r>
      <w:r w:rsidR="00B70EA1">
        <w:rPr>
          <w:b w:val="0"/>
        </w:rPr>
        <w:t xml:space="preserve"> affected </w:t>
      </w:r>
      <w:r w:rsidR="00C33518" w:rsidRPr="001D4FB1">
        <w:rPr>
          <w:b w:val="0"/>
        </w:rPr>
        <w:t xml:space="preserve">quickly </w:t>
      </w:r>
      <w:r w:rsidR="00B70EA1">
        <w:rPr>
          <w:b w:val="0"/>
        </w:rPr>
        <w:t>of the</w:t>
      </w:r>
      <w:r w:rsidR="005B4AC1">
        <w:rPr>
          <w:b w:val="0"/>
        </w:rPr>
        <w:t xml:space="preserve"> price of goods produced abroad,</w:t>
      </w:r>
      <w:r w:rsidR="00B70538">
        <w:rPr>
          <w:b w:val="0"/>
        </w:rPr>
        <w:t xml:space="preserve"> </w:t>
      </w:r>
      <w:r w:rsidR="00E630CC" w:rsidRPr="001D4FB1">
        <w:rPr>
          <w:b w:val="0"/>
        </w:rPr>
        <w:t xml:space="preserve">In addition, </w:t>
      </w:r>
      <w:r w:rsidR="00B70538">
        <w:rPr>
          <w:b w:val="0"/>
        </w:rPr>
        <w:t xml:space="preserve">the appreciation of the US dollar will </w:t>
      </w:r>
      <w:r w:rsidR="00D40983">
        <w:rPr>
          <w:b w:val="0"/>
        </w:rPr>
        <w:t>raise</w:t>
      </w:r>
      <w:r w:rsidR="00B70538">
        <w:rPr>
          <w:b w:val="0"/>
        </w:rPr>
        <w:t xml:space="preserve"> the price of exports goods </w:t>
      </w:r>
      <w:r w:rsidR="00D522A1">
        <w:rPr>
          <w:b w:val="0"/>
        </w:rPr>
        <w:t>on</w:t>
      </w:r>
      <w:r w:rsidR="00B70538">
        <w:rPr>
          <w:b w:val="0"/>
        </w:rPr>
        <w:t xml:space="preserve"> foreign currency</w:t>
      </w:r>
      <w:r w:rsidR="00E07AD4">
        <w:rPr>
          <w:b w:val="0"/>
        </w:rPr>
        <w:t xml:space="preserve"> then t</w:t>
      </w:r>
      <w:r w:rsidR="00D522A1">
        <w:rPr>
          <w:b w:val="0"/>
        </w:rPr>
        <w:t>he dollar</w:t>
      </w:r>
      <w:r w:rsidR="00521611">
        <w:rPr>
          <w:b w:val="0"/>
        </w:rPr>
        <w:t xml:space="preserve"> will appreciate</w:t>
      </w:r>
      <w:r w:rsidR="00D522A1">
        <w:rPr>
          <w:b w:val="0"/>
        </w:rPr>
        <w:t xml:space="preserve"> and import price will </w:t>
      </w:r>
      <w:r w:rsidR="00D522A1" w:rsidRPr="001D4FB1">
        <w:rPr>
          <w:b w:val="0"/>
        </w:rPr>
        <w:t xml:space="preserve">shift </w:t>
      </w:r>
      <w:r w:rsidR="007D0E60">
        <w:rPr>
          <w:b w:val="0"/>
        </w:rPr>
        <w:t>the global demand for</w:t>
      </w:r>
      <w:r w:rsidR="00A076A7">
        <w:rPr>
          <w:b w:val="0"/>
        </w:rPr>
        <w:t xml:space="preserve"> American goods and services to foreign goods and services produced abroad. </w:t>
      </w:r>
    </w:p>
    <w:p w:rsidR="00892BD9" w:rsidRDefault="00E630CC" w:rsidP="00E630CC">
      <w:pPr>
        <w:spacing w:line="360" w:lineRule="auto"/>
        <w:jc w:val="both"/>
        <w:rPr>
          <w:b w:val="0"/>
        </w:rPr>
      </w:pPr>
      <w:r w:rsidRPr="001D4FB1">
        <w:rPr>
          <w:b w:val="0"/>
        </w:rPr>
        <w:lastRenderedPageBreak/>
        <w:t xml:space="preserve">In general, </w:t>
      </w:r>
      <w:r w:rsidR="00204BB3">
        <w:rPr>
          <w:b w:val="0"/>
        </w:rPr>
        <w:t xml:space="preserve">more than 95 percent of all goods and </w:t>
      </w:r>
      <w:r w:rsidR="007D0E60">
        <w:rPr>
          <w:b w:val="0"/>
        </w:rPr>
        <w:t xml:space="preserve">services coming to the America </w:t>
      </w:r>
      <w:r w:rsidR="00204BB3">
        <w:rPr>
          <w:b w:val="0"/>
        </w:rPr>
        <w:t xml:space="preserve">are priced in the US </w:t>
      </w:r>
      <w:r w:rsidR="00140C85">
        <w:rPr>
          <w:b w:val="0"/>
        </w:rPr>
        <w:t>dollar, not in foreign currency then</w:t>
      </w:r>
      <w:r w:rsidR="00204BB3">
        <w:rPr>
          <w:b w:val="0"/>
        </w:rPr>
        <w:t xml:space="preserve"> </w:t>
      </w:r>
      <w:r w:rsidR="00140C85">
        <w:rPr>
          <w:b w:val="0"/>
        </w:rPr>
        <w:t>will any change</w:t>
      </w:r>
      <w:r w:rsidR="00204BB3">
        <w:rPr>
          <w:b w:val="0"/>
        </w:rPr>
        <w:t xml:space="preserve"> in the price of US dollar affects of the import price for at least 6 months, </w:t>
      </w:r>
      <w:r w:rsidRPr="001D4FB1">
        <w:rPr>
          <w:b w:val="0"/>
        </w:rPr>
        <w:t>but the impact</w:t>
      </w:r>
      <w:r w:rsidR="00204BB3">
        <w:rPr>
          <w:b w:val="0"/>
        </w:rPr>
        <w:t xml:space="preserve"> on US</w:t>
      </w:r>
      <w:r w:rsidR="00AD36B8">
        <w:rPr>
          <w:b w:val="0"/>
        </w:rPr>
        <w:t xml:space="preserve"> dollar exchange rates fluctuations are very small</w:t>
      </w:r>
      <w:r w:rsidR="00140C85">
        <w:rPr>
          <w:b w:val="0"/>
        </w:rPr>
        <w:t xml:space="preserve"> then that supporting</w:t>
      </w:r>
      <w:r w:rsidRPr="001D4FB1">
        <w:rPr>
          <w:b w:val="0"/>
        </w:rPr>
        <w:t xml:space="preserve"> </w:t>
      </w:r>
      <w:r w:rsidR="00AD36B8">
        <w:rPr>
          <w:b w:val="0"/>
        </w:rPr>
        <w:t xml:space="preserve">the US exchange rate stability in the international trade and standardizing commodities, </w:t>
      </w:r>
      <w:r w:rsidR="005C54E9" w:rsidRPr="001D4FB1">
        <w:rPr>
          <w:b w:val="0"/>
        </w:rPr>
        <w:t>such as petroleum products,</w:t>
      </w:r>
      <w:r w:rsidR="00897536">
        <w:rPr>
          <w:b w:val="0"/>
        </w:rPr>
        <w:t xml:space="preserve"> non-</w:t>
      </w:r>
      <w:r w:rsidR="005C54E9">
        <w:rPr>
          <w:b w:val="0"/>
        </w:rPr>
        <w:t>petroleum product,</w:t>
      </w:r>
      <w:r w:rsidR="005C54E9" w:rsidRPr="001D4FB1">
        <w:rPr>
          <w:b w:val="0"/>
        </w:rPr>
        <w:t xml:space="preserve"> and</w:t>
      </w:r>
      <w:r w:rsidR="00AD36B8">
        <w:rPr>
          <w:b w:val="0"/>
        </w:rPr>
        <w:t xml:space="preserve"> agricultural goods.</w:t>
      </w:r>
    </w:p>
    <w:p w:rsidR="00892BD9" w:rsidRDefault="00075630" w:rsidP="00E630CC">
      <w:pPr>
        <w:spacing w:line="360" w:lineRule="auto"/>
        <w:jc w:val="both"/>
        <w:rPr>
          <w:b w:val="0"/>
        </w:rPr>
      </w:pPr>
      <w:r>
        <w:rPr>
          <w:b w:val="0"/>
        </w:rPr>
        <w:t>the s</w:t>
      </w:r>
      <w:r w:rsidR="007D0E60">
        <w:rPr>
          <w:b w:val="0"/>
        </w:rPr>
        <w:t>hifting demand for</w:t>
      </w:r>
      <w:r w:rsidR="007C26EB">
        <w:rPr>
          <w:b w:val="0"/>
        </w:rPr>
        <w:t xml:space="preserve"> the foreign products,  </w:t>
      </w:r>
      <w:r w:rsidR="0066323A">
        <w:rPr>
          <w:b w:val="0"/>
        </w:rPr>
        <w:t xml:space="preserve">foreign manufacturers, electronic products, machines, and cars may increase their prices, while the changing of the </w:t>
      </w:r>
      <w:r w:rsidR="00892BD9" w:rsidRPr="001D4FB1">
        <w:rPr>
          <w:b w:val="0"/>
        </w:rPr>
        <w:t>exchange rate effect</w:t>
      </w:r>
      <w:r w:rsidR="007D0E60">
        <w:rPr>
          <w:b w:val="0"/>
        </w:rPr>
        <w:t xml:space="preserve">s on </w:t>
      </w:r>
      <w:r w:rsidR="0066323A">
        <w:rPr>
          <w:b w:val="0"/>
        </w:rPr>
        <w:t xml:space="preserve">the </w:t>
      </w:r>
      <w:r w:rsidR="00892BD9" w:rsidRPr="001D4FB1">
        <w:rPr>
          <w:b w:val="0"/>
        </w:rPr>
        <w:t>American consumers</w:t>
      </w:r>
      <w:r w:rsidR="007C26EB">
        <w:rPr>
          <w:b w:val="0"/>
        </w:rPr>
        <w:t xml:space="preserve"> then t</w:t>
      </w:r>
      <w:r w:rsidR="000E78C5">
        <w:rPr>
          <w:b w:val="0"/>
        </w:rPr>
        <w:t>he consumers respond</w:t>
      </w:r>
      <w:r w:rsidR="007C26EB">
        <w:rPr>
          <w:b w:val="0"/>
        </w:rPr>
        <w:t>s</w:t>
      </w:r>
      <w:r w:rsidR="000E78C5">
        <w:rPr>
          <w:b w:val="0"/>
        </w:rPr>
        <w:t xml:space="preserve"> depend on capacity utilization, but </w:t>
      </w:r>
      <w:r w:rsidR="000E78C5" w:rsidRPr="001D4FB1">
        <w:rPr>
          <w:b w:val="0"/>
        </w:rPr>
        <w:t>continual</w:t>
      </w:r>
      <w:r w:rsidR="0066323A">
        <w:rPr>
          <w:b w:val="0"/>
        </w:rPr>
        <w:t xml:space="preserve">ly changing </w:t>
      </w:r>
      <w:r w:rsidR="00186F75">
        <w:rPr>
          <w:b w:val="0"/>
        </w:rPr>
        <w:t>in</w:t>
      </w:r>
      <w:r w:rsidR="0066323A">
        <w:rPr>
          <w:b w:val="0"/>
        </w:rPr>
        <w:t xml:space="preserve"> exchange rate</w:t>
      </w:r>
      <w:r w:rsidR="00186F75">
        <w:rPr>
          <w:b w:val="0"/>
        </w:rPr>
        <w:t>s</w:t>
      </w:r>
      <w:r w:rsidR="000E78C5" w:rsidRPr="001D4FB1">
        <w:rPr>
          <w:b w:val="0"/>
        </w:rPr>
        <w:t xml:space="preserve">, </w:t>
      </w:r>
      <w:r w:rsidR="000E78C5">
        <w:rPr>
          <w:b w:val="0"/>
        </w:rPr>
        <w:t>probably</w:t>
      </w:r>
      <w:r w:rsidR="000E78C5" w:rsidRPr="001D4FB1">
        <w:rPr>
          <w:b w:val="0"/>
        </w:rPr>
        <w:t xml:space="preserve"> producers will respond</w:t>
      </w:r>
      <w:r>
        <w:rPr>
          <w:b w:val="0"/>
        </w:rPr>
        <w:t xml:space="preserve"> better</w:t>
      </w:r>
      <w:r w:rsidR="000E78C5" w:rsidRPr="001D4FB1">
        <w:rPr>
          <w:b w:val="0"/>
        </w:rPr>
        <w:t>.</w:t>
      </w:r>
    </w:p>
    <w:p w:rsidR="002D047D" w:rsidRDefault="00075630" w:rsidP="00311744">
      <w:pPr>
        <w:spacing w:line="360" w:lineRule="auto"/>
        <w:jc w:val="both"/>
        <w:rPr>
          <w:b w:val="0"/>
        </w:rPr>
      </w:pPr>
      <w:r>
        <w:rPr>
          <w:b w:val="0"/>
        </w:rPr>
        <w:t>The declining exchange rate pass-through to import price in the America and ot</w:t>
      </w:r>
      <w:r w:rsidR="00140C85">
        <w:rPr>
          <w:b w:val="0"/>
        </w:rPr>
        <w:t>her countries in last 40 years t</w:t>
      </w:r>
      <w:r w:rsidR="00396EF5">
        <w:rPr>
          <w:b w:val="0"/>
        </w:rPr>
        <w:t xml:space="preserve">hat </w:t>
      </w:r>
      <w:r w:rsidR="00140C85">
        <w:rPr>
          <w:b w:val="0"/>
        </w:rPr>
        <w:t>will lead</w:t>
      </w:r>
      <w:r w:rsidR="00396EF5">
        <w:rPr>
          <w:b w:val="0"/>
        </w:rPr>
        <w:t xml:space="preserve"> to declining</w:t>
      </w:r>
      <w:r w:rsidR="00022F04">
        <w:rPr>
          <w:b w:val="0"/>
        </w:rPr>
        <w:t xml:space="preserve"> in global inflation which has </w:t>
      </w:r>
      <w:r w:rsidR="00396EF5">
        <w:rPr>
          <w:b w:val="0"/>
        </w:rPr>
        <w:t>decreased exchange rate volatility and has boosted central bank credibility.</w:t>
      </w:r>
      <w:r w:rsidR="009163B1">
        <w:rPr>
          <w:b w:val="0"/>
        </w:rPr>
        <w:t xml:space="preserve"> </w:t>
      </w:r>
    </w:p>
    <w:p w:rsidR="000E78C5" w:rsidRPr="001D4FB1" w:rsidRDefault="001D0D04" w:rsidP="00E630CC">
      <w:pPr>
        <w:spacing w:line="360" w:lineRule="auto"/>
        <w:jc w:val="both"/>
        <w:rPr>
          <w:b w:val="0"/>
        </w:rPr>
      </w:pPr>
      <w:r>
        <w:rPr>
          <w:b w:val="0"/>
        </w:rPr>
        <w:t xml:space="preserve">The high inflation </w:t>
      </w:r>
      <w:r w:rsidR="00E630CC">
        <w:rPr>
          <w:b w:val="0"/>
        </w:rPr>
        <w:t>abroad</w:t>
      </w:r>
      <w:r w:rsidR="00E630CC" w:rsidRPr="001D4FB1">
        <w:rPr>
          <w:b w:val="0"/>
        </w:rPr>
        <w:t xml:space="preserve"> might </w:t>
      </w:r>
      <w:r w:rsidR="00952A3F">
        <w:rPr>
          <w:b w:val="0"/>
        </w:rPr>
        <w:t>affect</w:t>
      </w:r>
      <w:r w:rsidR="00E630CC" w:rsidRPr="001D4FB1">
        <w:rPr>
          <w:b w:val="0"/>
        </w:rPr>
        <w:t xml:space="preserve"> </w:t>
      </w:r>
      <w:r>
        <w:rPr>
          <w:b w:val="0"/>
        </w:rPr>
        <w:t xml:space="preserve">of an </w:t>
      </w:r>
      <w:r w:rsidR="00E630CC" w:rsidRPr="001D4FB1">
        <w:rPr>
          <w:b w:val="0"/>
        </w:rPr>
        <w:t>appreciation</w:t>
      </w:r>
      <w:r>
        <w:rPr>
          <w:b w:val="0"/>
        </w:rPr>
        <w:t xml:space="preserve"> of the US dollar</w:t>
      </w:r>
      <w:r w:rsidR="00E630CC" w:rsidRPr="001D4FB1">
        <w:rPr>
          <w:b w:val="0"/>
        </w:rPr>
        <w:t xml:space="preserve"> </w:t>
      </w:r>
      <w:r w:rsidR="00952A3F">
        <w:rPr>
          <w:b w:val="0"/>
        </w:rPr>
        <w:t>and t</w:t>
      </w:r>
      <w:r w:rsidR="00892BD9">
        <w:rPr>
          <w:b w:val="0"/>
        </w:rPr>
        <w:t xml:space="preserve">he </w:t>
      </w:r>
      <w:r w:rsidR="00B51165">
        <w:rPr>
          <w:b w:val="0"/>
        </w:rPr>
        <w:t xml:space="preserve">appreciation of the UD dollar </w:t>
      </w:r>
      <w:r w:rsidR="00C02310">
        <w:rPr>
          <w:b w:val="0"/>
        </w:rPr>
        <w:t>will have not a permanent</w:t>
      </w:r>
      <w:r w:rsidR="00B51165">
        <w:rPr>
          <w:b w:val="0"/>
        </w:rPr>
        <w:t xml:space="preserve"> that would affect on </w:t>
      </w:r>
      <w:r>
        <w:rPr>
          <w:b w:val="0"/>
        </w:rPr>
        <w:t xml:space="preserve">American </w:t>
      </w:r>
      <w:r w:rsidR="00B51165">
        <w:rPr>
          <w:b w:val="0"/>
        </w:rPr>
        <w:t xml:space="preserve">consumer price index </w:t>
      </w:r>
      <w:r w:rsidR="00B51165" w:rsidRPr="001D4FB1">
        <w:rPr>
          <w:b w:val="0"/>
        </w:rPr>
        <w:t>but it would not cause deflation</w:t>
      </w:r>
      <w:r w:rsidR="00B51165">
        <w:rPr>
          <w:b w:val="0"/>
        </w:rPr>
        <w:t>, t</w:t>
      </w:r>
      <w:r w:rsidR="00E630CC" w:rsidRPr="001D4FB1">
        <w:rPr>
          <w:b w:val="0"/>
        </w:rPr>
        <w:t>hat would require a tightening of monetary policy</w:t>
      </w:r>
      <w:r w:rsidR="00B51165">
        <w:rPr>
          <w:b w:val="0"/>
        </w:rPr>
        <w:t xml:space="preserve"> </w:t>
      </w:r>
      <w:r w:rsidR="00897536">
        <w:rPr>
          <w:b w:val="0"/>
        </w:rPr>
        <w:t>in the United States of America</w:t>
      </w:r>
      <w:r w:rsidR="00E630CC" w:rsidRPr="001D4FB1">
        <w:rPr>
          <w:b w:val="0"/>
        </w:rPr>
        <w:t>.</w:t>
      </w:r>
      <w:r w:rsidR="00755EC2">
        <w:rPr>
          <w:b w:val="0"/>
        </w:rPr>
        <w:t xml:space="preserve"> </w:t>
      </w:r>
      <w:r w:rsidR="00E630CC" w:rsidRPr="001D4FB1">
        <w:rPr>
          <w:b w:val="0"/>
          <w:color w:val="201F1F"/>
        </w:rPr>
        <w:t>(</w:t>
      </w:r>
      <w:r w:rsidR="00E630CC" w:rsidRPr="001D4FB1">
        <w:rPr>
          <w:b w:val="0"/>
        </w:rPr>
        <w:t>Hum</w:t>
      </w:r>
      <w:r w:rsidR="00FD5CC6">
        <w:rPr>
          <w:b w:val="0"/>
        </w:rPr>
        <w:t>page</w:t>
      </w:r>
      <w:r w:rsidR="00E630CC" w:rsidRPr="001D4FB1">
        <w:rPr>
          <w:b w:val="0"/>
        </w:rPr>
        <w:t>, 2015)</w:t>
      </w:r>
      <w:r w:rsidR="00FD5CC6">
        <w:rPr>
          <w:b w:val="0"/>
        </w:rPr>
        <w:t>.</w:t>
      </w:r>
    </w:p>
    <w:p w:rsidR="00E630CC" w:rsidRPr="007B0F4B" w:rsidRDefault="00E630CC" w:rsidP="00311744">
      <w:pPr>
        <w:pStyle w:val="Heading1"/>
        <w:spacing w:before="120" w:after="120"/>
        <w:jc w:val="left"/>
        <w:rPr>
          <w:rStyle w:val="Strong"/>
          <w:bCs/>
          <w:color w:val="auto"/>
        </w:rPr>
      </w:pPr>
      <w:bookmarkStart w:id="145" w:name="_Toc487609255"/>
      <w:r w:rsidRPr="007B0F4B">
        <w:rPr>
          <w:rStyle w:val="Strong"/>
          <w:bCs/>
          <w:color w:val="auto"/>
        </w:rPr>
        <w:t>3.</w:t>
      </w:r>
      <w:r w:rsidR="00713B19" w:rsidRPr="007B0F4B">
        <w:rPr>
          <w:rStyle w:val="Strong"/>
          <w:bCs/>
          <w:color w:val="auto"/>
        </w:rPr>
        <w:t>12</w:t>
      </w:r>
      <w:r w:rsidRPr="007B0F4B">
        <w:rPr>
          <w:rStyle w:val="Strong"/>
          <w:bCs/>
          <w:color w:val="auto"/>
        </w:rPr>
        <w:t xml:space="preserve"> The U.S. dollar strengthens against major world currencies</w:t>
      </w:r>
      <w:bookmarkEnd w:id="145"/>
    </w:p>
    <w:p w:rsidR="004B4ED6" w:rsidRPr="001D4FB1" w:rsidRDefault="0080158E" w:rsidP="00FB1423">
      <w:pPr>
        <w:spacing w:line="360" w:lineRule="auto"/>
        <w:jc w:val="both"/>
        <w:rPr>
          <w:b w:val="0"/>
        </w:rPr>
      </w:pPr>
      <w:r w:rsidRPr="0080158E">
        <w:rPr>
          <w:b w:val="0"/>
        </w:rPr>
        <w:t>In December 2014 and 2015</w:t>
      </w:r>
      <w:r>
        <w:rPr>
          <w:b w:val="0"/>
        </w:rPr>
        <w:t xml:space="preserve">, </w:t>
      </w:r>
      <w:r w:rsidR="009350A1">
        <w:rPr>
          <w:b w:val="0"/>
        </w:rPr>
        <w:t>the</w:t>
      </w:r>
      <w:r w:rsidRPr="001D4FB1">
        <w:rPr>
          <w:b w:val="0"/>
        </w:rPr>
        <w:t xml:space="preserve"> weighted rate of the foreign exchange value of the </w:t>
      </w:r>
      <w:r>
        <w:rPr>
          <w:b w:val="0"/>
        </w:rPr>
        <w:t>American</w:t>
      </w:r>
      <w:r w:rsidR="009350A1">
        <w:rPr>
          <w:b w:val="0"/>
        </w:rPr>
        <w:t xml:space="preserve"> dollar </w:t>
      </w:r>
      <w:r>
        <w:rPr>
          <w:b w:val="0"/>
        </w:rPr>
        <w:t xml:space="preserve">rose </w:t>
      </w:r>
      <w:r w:rsidR="009350A1">
        <w:rPr>
          <w:b w:val="0"/>
        </w:rPr>
        <w:t xml:space="preserve">nearly </w:t>
      </w:r>
      <w:r>
        <w:rPr>
          <w:b w:val="0"/>
        </w:rPr>
        <w:t>11.8 percent aga</w:t>
      </w:r>
      <w:r w:rsidR="00B5733F">
        <w:rPr>
          <w:b w:val="0"/>
        </w:rPr>
        <w:t>inst the major currencies index,</w:t>
      </w:r>
      <w:r w:rsidR="0039121D">
        <w:rPr>
          <w:b w:val="0"/>
        </w:rPr>
        <w:t xml:space="preserve"> The U.S. </w:t>
      </w:r>
      <w:r w:rsidR="008A5DC7">
        <w:rPr>
          <w:b w:val="0"/>
        </w:rPr>
        <w:t>employment reports and a h</w:t>
      </w:r>
      <w:r w:rsidR="003D67A7">
        <w:rPr>
          <w:b w:val="0"/>
        </w:rPr>
        <w:t>ealthy economy led to increased</w:t>
      </w:r>
      <w:r w:rsidR="008A5DC7">
        <w:rPr>
          <w:b w:val="0"/>
        </w:rPr>
        <w:t xml:space="preserve"> </w:t>
      </w:r>
      <w:r w:rsidR="0039121D">
        <w:rPr>
          <w:b w:val="0"/>
        </w:rPr>
        <w:t>expectations in the US (Fed) Federal Funds interest rate</w:t>
      </w:r>
      <w:r w:rsidR="003D67A7">
        <w:rPr>
          <w:b w:val="0"/>
        </w:rPr>
        <w:t xml:space="preserve"> s</w:t>
      </w:r>
      <w:r w:rsidR="005C5E1C">
        <w:rPr>
          <w:b w:val="0"/>
        </w:rPr>
        <w:t>ome i</w:t>
      </w:r>
      <w:r w:rsidR="004B4ED6">
        <w:rPr>
          <w:b w:val="0"/>
        </w:rPr>
        <w:t>nternational factors have affected the</w:t>
      </w:r>
      <w:r w:rsidR="009350A1">
        <w:rPr>
          <w:b w:val="0"/>
        </w:rPr>
        <w:t xml:space="preserve"> appreciation of the</w:t>
      </w:r>
      <w:r w:rsidR="004B4ED6">
        <w:rPr>
          <w:b w:val="0"/>
        </w:rPr>
        <w:t xml:space="preserve"> </w:t>
      </w:r>
      <w:r w:rsidR="009350A1">
        <w:rPr>
          <w:b w:val="0"/>
        </w:rPr>
        <w:t>value of the dollar</w:t>
      </w:r>
      <w:r w:rsidR="004B4ED6">
        <w:rPr>
          <w:b w:val="0"/>
        </w:rPr>
        <w:t xml:space="preserve"> </w:t>
      </w:r>
      <w:r w:rsidR="00B5733F">
        <w:rPr>
          <w:b w:val="0"/>
        </w:rPr>
        <w:t>relative to other currencies t</w:t>
      </w:r>
      <w:r w:rsidR="00FB1423">
        <w:rPr>
          <w:b w:val="0"/>
        </w:rPr>
        <w:t xml:space="preserve">he main factors were </w:t>
      </w:r>
      <w:r w:rsidR="00D37262">
        <w:rPr>
          <w:b w:val="0"/>
        </w:rPr>
        <w:t xml:space="preserve">instability in the Middle East, </w:t>
      </w:r>
      <w:r w:rsidR="0076303C">
        <w:rPr>
          <w:b w:val="0"/>
        </w:rPr>
        <w:t>decreasing economic growth</w:t>
      </w:r>
      <w:r w:rsidR="00D37262">
        <w:rPr>
          <w:b w:val="0"/>
        </w:rPr>
        <w:t xml:space="preserve"> in</w:t>
      </w:r>
      <w:r w:rsidR="0076303C">
        <w:rPr>
          <w:b w:val="0"/>
        </w:rPr>
        <w:t xml:space="preserve"> China</w:t>
      </w:r>
      <w:r w:rsidR="00FB1423">
        <w:rPr>
          <w:b w:val="0"/>
        </w:rPr>
        <w:t>,</w:t>
      </w:r>
      <w:r w:rsidR="00D37262">
        <w:rPr>
          <w:b w:val="0"/>
        </w:rPr>
        <w:t xml:space="preserve"> and</w:t>
      </w:r>
      <w:r w:rsidR="00FB1423">
        <w:rPr>
          <w:b w:val="0"/>
        </w:rPr>
        <w:t xml:space="preserve"> </w:t>
      </w:r>
      <w:r w:rsidR="0076303C">
        <w:rPr>
          <w:b w:val="0"/>
        </w:rPr>
        <w:t>decreasing</w:t>
      </w:r>
      <w:r w:rsidR="00FB1423">
        <w:rPr>
          <w:b w:val="0"/>
        </w:rPr>
        <w:t xml:space="preserve"> global growth and demand </w:t>
      </w:r>
      <w:r w:rsidR="00AB2ED7">
        <w:rPr>
          <w:b w:val="0"/>
        </w:rPr>
        <w:t xml:space="preserve">for </w:t>
      </w:r>
      <w:r w:rsidR="00FB1423">
        <w:rPr>
          <w:b w:val="0"/>
        </w:rPr>
        <w:t>the commodities,</w:t>
      </w:r>
      <w:r w:rsidR="00AB2ED7">
        <w:rPr>
          <w:b w:val="0"/>
        </w:rPr>
        <w:t xml:space="preserve"> these global and domestic fluctuations </w:t>
      </w:r>
      <w:r w:rsidR="0076303C">
        <w:rPr>
          <w:b w:val="0"/>
        </w:rPr>
        <w:t>led to</w:t>
      </w:r>
      <w:r w:rsidR="00AB2ED7">
        <w:rPr>
          <w:b w:val="0"/>
        </w:rPr>
        <w:t xml:space="preserve"> </w:t>
      </w:r>
      <w:r w:rsidR="00B5733F">
        <w:rPr>
          <w:b w:val="0"/>
        </w:rPr>
        <w:t>increasing</w:t>
      </w:r>
      <w:r w:rsidR="0076303C">
        <w:rPr>
          <w:b w:val="0"/>
        </w:rPr>
        <w:t xml:space="preserve"> the value of the American dollar</w:t>
      </w:r>
      <w:r w:rsidR="00AB2ED7">
        <w:rPr>
          <w:b w:val="0"/>
        </w:rPr>
        <w:t xml:space="preserve">, and </w:t>
      </w:r>
      <w:r w:rsidR="00B5733F">
        <w:rPr>
          <w:b w:val="0"/>
        </w:rPr>
        <w:t>decreasing</w:t>
      </w:r>
      <w:r w:rsidR="0076303C">
        <w:rPr>
          <w:b w:val="0"/>
        </w:rPr>
        <w:t xml:space="preserve"> the value of </w:t>
      </w:r>
      <w:r w:rsidR="00AB2ED7">
        <w:rPr>
          <w:b w:val="0"/>
        </w:rPr>
        <w:t>the major currencies, because of resulting poor performing in the global economy and expansionary monetary policy.</w:t>
      </w:r>
    </w:p>
    <w:p w:rsidR="00A42376" w:rsidRPr="001D4FB1" w:rsidRDefault="001C5A76" w:rsidP="00A42376">
      <w:pPr>
        <w:spacing w:line="360" w:lineRule="auto"/>
        <w:jc w:val="both"/>
        <w:rPr>
          <w:b w:val="0"/>
        </w:rPr>
      </w:pPr>
      <w:r>
        <w:rPr>
          <w:b w:val="0"/>
        </w:rPr>
        <w:lastRenderedPageBreak/>
        <w:t>In 2014, the Euro-zone economy faced d</w:t>
      </w:r>
      <w:r w:rsidR="002D640B">
        <w:rPr>
          <w:b w:val="0"/>
        </w:rPr>
        <w:t>ecreasing of output and lacking</w:t>
      </w:r>
      <w:r w:rsidR="004D6039">
        <w:rPr>
          <w:b w:val="0"/>
        </w:rPr>
        <w:t xml:space="preserve"> </w:t>
      </w:r>
      <w:r>
        <w:rPr>
          <w:b w:val="0"/>
        </w:rPr>
        <w:t>employment gro</w:t>
      </w:r>
      <w:r w:rsidR="004D6039">
        <w:rPr>
          <w:b w:val="0"/>
        </w:rPr>
        <w:t xml:space="preserve">wth. The </w:t>
      </w:r>
      <w:r w:rsidR="004D6039" w:rsidRPr="001D4FB1">
        <w:rPr>
          <w:b w:val="0"/>
        </w:rPr>
        <w:t>quantitative easing</w:t>
      </w:r>
      <w:r w:rsidR="004D6039">
        <w:rPr>
          <w:b w:val="0"/>
        </w:rPr>
        <w:t xml:space="preserve"> strategy</w:t>
      </w:r>
      <w:r w:rsidR="004D6039" w:rsidRPr="001D4FB1">
        <w:rPr>
          <w:b w:val="0"/>
        </w:rPr>
        <w:t xml:space="preserve"> (QE</w:t>
      </w:r>
      <w:r w:rsidR="004D6039">
        <w:rPr>
          <w:b w:val="0"/>
        </w:rPr>
        <w:t>S</w:t>
      </w:r>
      <w:r w:rsidR="004D6039" w:rsidRPr="001D4FB1">
        <w:rPr>
          <w:b w:val="0"/>
        </w:rPr>
        <w:t>)</w:t>
      </w:r>
      <w:r w:rsidR="004D6039">
        <w:rPr>
          <w:b w:val="0"/>
        </w:rPr>
        <w:t xml:space="preserve"> was a tool by </w:t>
      </w:r>
      <w:r w:rsidRPr="001D4FB1">
        <w:rPr>
          <w:b w:val="0"/>
        </w:rPr>
        <w:t>European Central Bank</w:t>
      </w:r>
      <w:r w:rsidR="004D6039">
        <w:rPr>
          <w:b w:val="0"/>
        </w:rPr>
        <w:t xml:space="preserve"> (ECB),</w:t>
      </w:r>
      <w:r>
        <w:rPr>
          <w:b w:val="0"/>
        </w:rPr>
        <w:t xml:space="preserve"> </w:t>
      </w:r>
      <w:r w:rsidRPr="001D4FB1">
        <w:rPr>
          <w:b w:val="0"/>
        </w:rPr>
        <w:t>the Bank of England</w:t>
      </w:r>
      <w:r>
        <w:rPr>
          <w:b w:val="0"/>
        </w:rPr>
        <w:t xml:space="preserve">, the Bank of Japan, </w:t>
      </w:r>
      <w:r w:rsidRPr="001D4FB1">
        <w:rPr>
          <w:b w:val="0"/>
        </w:rPr>
        <w:t xml:space="preserve">and the U.S. Federal Reserve to create money by buying </w:t>
      </w:r>
      <w:r w:rsidR="000923D6">
        <w:rPr>
          <w:b w:val="0"/>
        </w:rPr>
        <w:t>government bond</w:t>
      </w:r>
      <w:r w:rsidR="00A42376">
        <w:rPr>
          <w:b w:val="0"/>
        </w:rPr>
        <w:t>s</w:t>
      </w:r>
      <w:r w:rsidR="000923D6">
        <w:rPr>
          <w:b w:val="0"/>
        </w:rPr>
        <w:t xml:space="preserve">, </w:t>
      </w:r>
      <w:r w:rsidR="00A42376">
        <w:rPr>
          <w:b w:val="0"/>
        </w:rPr>
        <w:t xml:space="preserve">the debt then </w:t>
      </w:r>
      <w:r w:rsidR="004D6039">
        <w:rPr>
          <w:b w:val="0"/>
        </w:rPr>
        <w:t>finding a better</w:t>
      </w:r>
      <w:r w:rsidR="00A42376" w:rsidRPr="001D4FB1">
        <w:rPr>
          <w:b w:val="0"/>
        </w:rPr>
        <w:t xml:space="preserve"> </w:t>
      </w:r>
      <w:r w:rsidR="004D6039">
        <w:rPr>
          <w:b w:val="0"/>
        </w:rPr>
        <w:t xml:space="preserve">mechanism </w:t>
      </w:r>
      <w:r w:rsidR="00A42376" w:rsidRPr="001D4FB1">
        <w:rPr>
          <w:b w:val="0"/>
        </w:rPr>
        <w:t>to invest in economic and job growth.</w:t>
      </w:r>
      <w:r w:rsidR="00A42376">
        <w:rPr>
          <w:b w:val="0"/>
        </w:rPr>
        <w:t xml:space="preserve"> </w:t>
      </w:r>
      <w:r w:rsidR="00A42376" w:rsidRPr="001D4FB1">
        <w:rPr>
          <w:b w:val="0"/>
        </w:rPr>
        <w:t>The European Central Bank set an inflation target</w:t>
      </w:r>
      <w:r w:rsidR="00A42376">
        <w:rPr>
          <w:b w:val="0"/>
        </w:rPr>
        <w:t xml:space="preserve"> nearly 1.5 percent and </w:t>
      </w:r>
      <w:r w:rsidR="00A42376" w:rsidRPr="001D4FB1">
        <w:rPr>
          <w:b w:val="0"/>
        </w:rPr>
        <w:t>increase in the Euro zone’s Gross Domestic Product.</w:t>
      </w:r>
    </w:p>
    <w:p w:rsidR="004F6AC4" w:rsidRPr="0080158E" w:rsidRDefault="00497785" w:rsidP="00311744">
      <w:pPr>
        <w:spacing w:line="360" w:lineRule="auto"/>
        <w:jc w:val="both"/>
        <w:rPr>
          <w:b w:val="0"/>
        </w:rPr>
      </w:pPr>
      <w:r>
        <w:rPr>
          <w:b w:val="0"/>
        </w:rPr>
        <w:t>The central bank</w:t>
      </w:r>
      <w:r w:rsidR="00B00696">
        <w:rPr>
          <w:b w:val="0"/>
        </w:rPr>
        <w:t xml:space="preserve"> committed to</w:t>
      </w:r>
      <w:r>
        <w:rPr>
          <w:b w:val="0"/>
        </w:rPr>
        <w:t xml:space="preserve"> put</w:t>
      </w:r>
      <w:r w:rsidR="002D640B">
        <w:rPr>
          <w:b w:val="0"/>
        </w:rPr>
        <w:t>ting</w:t>
      </w:r>
      <w:r w:rsidR="00B00696">
        <w:rPr>
          <w:b w:val="0"/>
        </w:rPr>
        <w:t xml:space="preserve"> money </w:t>
      </w:r>
      <w:r>
        <w:rPr>
          <w:b w:val="0"/>
        </w:rPr>
        <w:t>into the system each month</w:t>
      </w:r>
      <w:r w:rsidR="00B00696">
        <w:rPr>
          <w:b w:val="0"/>
        </w:rPr>
        <w:t xml:space="preserve"> around 60 billion Euros</w:t>
      </w:r>
      <w:r>
        <w:rPr>
          <w:b w:val="0"/>
        </w:rPr>
        <w:t xml:space="preserve">, </w:t>
      </w:r>
      <w:r w:rsidR="00C74FC5">
        <w:rPr>
          <w:b w:val="0"/>
        </w:rPr>
        <w:t xml:space="preserve">but </w:t>
      </w:r>
      <w:r>
        <w:rPr>
          <w:b w:val="0"/>
        </w:rPr>
        <w:t xml:space="preserve">previously committed </w:t>
      </w:r>
      <w:r w:rsidR="00BE6A91">
        <w:rPr>
          <w:b w:val="0"/>
        </w:rPr>
        <w:t xml:space="preserve">13 billion Euros in 2015, </w:t>
      </w:r>
      <w:r w:rsidR="00897536">
        <w:rPr>
          <w:b w:val="0"/>
        </w:rPr>
        <w:t xml:space="preserve">the European economy </w:t>
      </w:r>
      <w:r w:rsidR="00C74FC5" w:rsidRPr="001D4FB1">
        <w:rPr>
          <w:b w:val="0"/>
        </w:rPr>
        <w:t xml:space="preserve">and the </w:t>
      </w:r>
      <w:r w:rsidR="00C74FC5">
        <w:rPr>
          <w:b w:val="0"/>
        </w:rPr>
        <w:t xml:space="preserve">expansionary monetary policy (Fed) </w:t>
      </w:r>
      <w:r w:rsidR="00BE6A91">
        <w:rPr>
          <w:b w:val="0"/>
        </w:rPr>
        <w:t>faced the big weakness by</w:t>
      </w:r>
      <w:r w:rsidR="002D640B">
        <w:rPr>
          <w:b w:val="0"/>
        </w:rPr>
        <w:t xml:space="preserve"> the</w:t>
      </w:r>
      <w:r w:rsidR="00B5733F">
        <w:rPr>
          <w:b w:val="0"/>
        </w:rPr>
        <w:t xml:space="preserve"> depreciation of the Euro</w:t>
      </w:r>
      <w:r w:rsidR="00C74FC5">
        <w:rPr>
          <w:b w:val="0"/>
        </w:rPr>
        <w:t xml:space="preserve"> against the American dollar which weakened 13.2 percent in 2015.</w:t>
      </w:r>
    </w:p>
    <w:p w:rsidR="00F81250" w:rsidRPr="001D4FB1" w:rsidRDefault="008A0790" w:rsidP="00E630CC">
      <w:pPr>
        <w:spacing w:line="360" w:lineRule="auto"/>
        <w:jc w:val="both"/>
        <w:rPr>
          <w:b w:val="0"/>
        </w:rPr>
      </w:pPr>
      <w:r>
        <w:rPr>
          <w:b w:val="0"/>
        </w:rPr>
        <w:t xml:space="preserve">in 2012, </w:t>
      </w:r>
      <w:r w:rsidR="00F81250">
        <w:rPr>
          <w:b w:val="0"/>
        </w:rPr>
        <w:t xml:space="preserve">Prime Minister </w:t>
      </w:r>
      <w:r w:rsidR="00267696">
        <w:rPr>
          <w:b w:val="0"/>
        </w:rPr>
        <w:t>Shinzo Abe</w:t>
      </w:r>
      <w:r w:rsidR="00F81250" w:rsidRPr="001D4FB1">
        <w:rPr>
          <w:b w:val="0"/>
        </w:rPr>
        <w:t xml:space="preserve"> elected</w:t>
      </w:r>
      <w:r w:rsidR="00267696">
        <w:rPr>
          <w:b w:val="0"/>
        </w:rPr>
        <w:t>, after that</w:t>
      </w:r>
      <w:r w:rsidR="00F81250">
        <w:rPr>
          <w:b w:val="0"/>
        </w:rPr>
        <w:t xml:space="preserve">, </w:t>
      </w:r>
      <w:r w:rsidR="00F81250" w:rsidRPr="001D4FB1">
        <w:rPr>
          <w:b w:val="0"/>
        </w:rPr>
        <w:t>the Bank of Japan instituted a</w:t>
      </w:r>
      <w:r w:rsidR="002D640B">
        <w:rPr>
          <w:b w:val="0"/>
        </w:rPr>
        <w:t>n</w:t>
      </w:r>
      <w:r w:rsidR="00F81250" w:rsidRPr="001D4FB1">
        <w:rPr>
          <w:b w:val="0"/>
        </w:rPr>
        <w:t xml:space="preserve"> “Abenomics”</w:t>
      </w:r>
      <w:r w:rsidR="00F81250">
        <w:rPr>
          <w:b w:val="0"/>
        </w:rPr>
        <w:t xml:space="preserve"> </w:t>
      </w:r>
      <w:r>
        <w:rPr>
          <w:b w:val="0"/>
        </w:rPr>
        <w:t xml:space="preserve">that was </w:t>
      </w:r>
      <w:r w:rsidRPr="001D4FB1">
        <w:rPr>
          <w:b w:val="0"/>
        </w:rPr>
        <w:t>nicknamed</w:t>
      </w:r>
      <w:r>
        <w:rPr>
          <w:b w:val="0"/>
        </w:rPr>
        <w:t xml:space="preserve"> of </w:t>
      </w:r>
      <w:r w:rsidRPr="001D4FB1">
        <w:rPr>
          <w:b w:val="0"/>
        </w:rPr>
        <w:t xml:space="preserve">monetary stimulus program </w:t>
      </w:r>
      <w:r w:rsidR="00F81250" w:rsidRPr="001D4FB1">
        <w:rPr>
          <w:b w:val="0"/>
        </w:rPr>
        <w:t>in an effort to reverse the direct</w:t>
      </w:r>
      <w:r w:rsidR="00C42396">
        <w:rPr>
          <w:b w:val="0"/>
        </w:rPr>
        <w:t>ion of deflation and stagnation, the</w:t>
      </w:r>
      <w:r w:rsidR="00BF5523">
        <w:rPr>
          <w:b w:val="0"/>
        </w:rPr>
        <w:t xml:space="preserve"> </w:t>
      </w:r>
      <w:r>
        <w:rPr>
          <w:b w:val="0"/>
        </w:rPr>
        <w:t>Prime Minister Shinzo Abe kept low pric</w:t>
      </w:r>
      <w:r w:rsidR="002D640B">
        <w:rPr>
          <w:b w:val="0"/>
        </w:rPr>
        <w:t xml:space="preserve">es and wages and for facing the </w:t>
      </w:r>
      <w:r>
        <w:rPr>
          <w:b w:val="0"/>
        </w:rPr>
        <w:t>effect of deflation</w:t>
      </w:r>
      <w:r w:rsidR="00CE08E5">
        <w:rPr>
          <w:b w:val="0"/>
        </w:rPr>
        <w:t xml:space="preserve"> and</w:t>
      </w:r>
      <w:r w:rsidR="000F49AF" w:rsidRPr="001D4FB1">
        <w:rPr>
          <w:b w:val="0"/>
        </w:rPr>
        <w:t xml:space="preserve"> target</w:t>
      </w:r>
      <w:r w:rsidR="00F84772">
        <w:rPr>
          <w:b w:val="0"/>
        </w:rPr>
        <w:t>ed</w:t>
      </w:r>
      <w:r w:rsidR="000F49AF" w:rsidRPr="001D4FB1">
        <w:rPr>
          <w:b w:val="0"/>
        </w:rPr>
        <w:t xml:space="preserve"> </w:t>
      </w:r>
      <w:r w:rsidR="00F84772">
        <w:rPr>
          <w:b w:val="0"/>
        </w:rPr>
        <w:t>inflation by</w:t>
      </w:r>
      <w:r w:rsidR="000F49AF" w:rsidRPr="001D4FB1">
        <w:rPr>
          <w:b w:val="0"/>
        </w:rPr>
        <w:t xml:space="preserve"> </w:t>
      </w:r>
      <w:r w:rsidR="00C42396">
        <w:rPr>
          <w:b w:val="0"/>
        </w:rPr>
        <w:t xml:space="preserve">2 percent, </w:t>
      </w:r>
      <w:r w:rsidR="00F84772">
        <w:rPr>
          <w:b w:val="0"/>
        </w:rPr>
        <w:t>and supported</w:t>
      </w:r>
      <w:r w:rsidR="000F49AF" w:rsidRPr="001D4FB1">
        <w:rPr>
          <w:b w:val="0"/>
        </w:rPr>
        <w:t xml:space="preserve"> </w:t>
      </w:r>
      <w:r w:rsidR="00F84772">
        <w:rPr>
          <w:b w:val="0"/>
        </w:rPr>
        <w:t xml:space="preserve">to </w:t>
      </w:r>
      <w:r w:rsidR="000F49AF" w:rsidRPr="001D4FB1">
        <w:rPr>
          <w:b w:val="0"/>
        </w:rPr>
        <w:t>increase prices</w:t>
      </w:r>
      <w:r w:rsidR="00F84772">
        <w:rPr>
          <w:b w:val="0"/>
        </w:rPr>
        <w:t xml:space="preserve"> and </w:t>
      </w:r>
      <w:r w:rsidR="000F49AF" w:rsidRPr="001D4FB1">
        <w:rPr>
          <w:b w:val="0"/>
        </w:rPr>
        <w:t xml:space="preserve">profits for businesses, and </w:t>
      </w:r>
      <w:r w:rsidR="00F84772">
        <w:rPr>
          <w:b w:val="0"/>
        </w:rPr>
        <w:t xml:space="preserve">getting </w:t>
      </w:r>
      <w:r w:rsidR="000F49AF" w:rsidRPr="001D4FB1">
        <w:rPr>
          <w:b w:val="0"/>
        </w:rPr>
        <w:t xml:space="preserve">a bigger </w:t>
      </w:r>
      <w:r w:rsidR="00E37658">
        <w:rPr>
          <w:b w:val="0"/>
        </w:rPr>
        <w:t>share of earnings on to workers</w:t>
      </w:r>
      <w:r w:rsidR="00C42396">
        <w:rPr>
          <w:b w:val="0"/>
        </w:rPr>
        <w:t>,</w:t>
      </w:r>
      <w:r w:rsidR="000F49AF" w:rsidRPr="001D4FB1">
        <w:rPr>
          <w:b w:val="0"/>
        </w:rPr>
        <w:t xml:space="preserve"> </w:t>
      </w:r>
      <w:r w:rsidR="00E37658">
        <w:rPr>
          <w:b w:val="0"/>
        </w:rPr>
        <w:t>Shinzo Abe</w:t>
      </w:r>
      <w:r w:rsidR="00E37658" w:rsidRPr="001D4FB1">
        <w:rPr>
          <w:b w:val="0"/>
        </w:rPr>
        <w:t xml:space="preserve"> was expected </w:t>
      </w:r>
      <w:r w:rsidR="00E37658">
        <w:rPr>
          <w:b w:val="0"/>
        </w:rPr>
        <w:t>t</w:t>
      </w:r>
      <w:r w:rsidR="000F49AF" w:rsidRPr="001D4FB1">
        <w:rPr>
          <w:b w:val="0"/>
        </w:rPr>
        <w:t xml:space="preserve">he expansionary policy </w:t>
      </w:r>
      <w:r w:rsidR="00E37658">
        <w:rPr>
          <w:b w:val="0"/>
        </w:rPr>
        <w:t xml:space="preserve">to devalue the yen and supporting to decreasing the price of </w:t>
      </w:r>
      <w:r w:rsidR="003D67A7">
        <w:rPr>
          <w:b w:val="0"/>
        </w:rPr>
        <w:t>exports</w:t>
      </w:r>
      <w:r w:rsidR="00B44DFA">
        <w:rPr>
          <w:b w:val="0"/>
        </w:rPr>
        <w:t>,</w:t>
      </w:r>
      <w:r w:rsidR="00CE08E5">
        <w:rPr>
          <w:b w:val="0"/>
        </w:rPr>
        <w:t xml:space="preserve"> </w:t>
      </w:r>
      <w:r w:rsidR="003D67A7">
        <w:rPr>
          <w:b w:val="0"/>
        </w:rPr>
        <w:t>i</w:t>
      </w:r>
      <w:r w:rsidR="000F49AF">
        <w:rPr>
          <w:b w:val="0"/>
        </w:rPr>
        <w:t xml:space="preserve">n 2013, the </w:t>
      </w:r>
      <w:r w:rsidR="002D1050">
        <w:rPr>
          <w:b w:val="0"/>
        </w:rPr>
        <w:t>Japanese</w:t>
      </w:r>
      <w:r w:rsidR="00727655">
        <w:rPr>
          <w:b w:val="0"/>
        </w:rPr>
        <w:t>'s</w:t>
      </w:r>
      <w:r w:rsidR="002D1050">
        <w:rPr>
          <w:b w:val="0"/>
        </w:rPr>
        <w:t xml:space="preserve"> </w:t>
      </w:r>
      <w:r w:rsidR="00727655">
        <w:rPr>
          <w:b w:val="0"/>
        </w:rPr>
        <w:t>currency</w:t>
      </w:r>
      <w:r w:rsidR="002D1050">
        <w:rPr>
          <w:b w:val="0"/>
        </w:rPr>
        <w:t xml:space="preserve"> declined</w:t>
      </w:r>
      <w:r w:rsidR="000F49AF">
        <w:rPr>
          <w:b w:val="0"/>
        </w:rPr>
        <w:t xml:space="preserve"> against the American dollar by 33.9 percent, </w:t>
      </w:r>
      <w:r w:rsidR="00115281">
        <w:rPr>
          <w:b w:val="0"/>
        </w:rPr>
        <w:t>but some of t</w:t>
      </w:r>
      <w:r w:rsidR="002D1050">
        <w:rPr>
          <w:b w:val="0"/>
        </w:rPr>
        <w:t>he plans</w:t>
      </w:r>
      <w:r w:rsidR="00727655">
        <w:rPr>
          <w:b w:val="0"/>
        </w:rPr>
        <w:t xml:space="preserve"> remained unsuccessfully</w:t>
      </w:r>
      <w:r w:rsidR="002D1050">
        <w:rPr>
          <w:b w:val="0"/>
        </w:rPr>
        <w:t xml:space="preserve"> </w:t>
      </w:r>
      <w:r w:rsidR="00727655">
        <w:rPr>
          <w:b w:val="0"/>
        </w:rPr>
        <w:t xml:space="preserve">such as </w:t>
      </w:r>
      <w:r w:rsidR="00115281">
        <w:rPr>
          <w:b w:val="0"/>
        </w:rPr>
        <w:t xml:space="preserve">wages have remained constant, and </w:t>
      </w:r>
      <w:r w:rsidR="00727655">
        <w:rPr>
          <w:b w:val="0"/>
        </w:rPr>
        <w:t xml:space="preserve">the target of </w:t>
      </w:r>
      <w:r w:rsidR="00115281">
        <w:rPr>
          <w:b w:val="0"/>
        </w:rPr>
        <w:t xml:space="preserve">inflation has not </w:t>
      </w:r>
      <w:r w:rsidR="002D640B">
        <w:rPr>
          <w:b w:val="0"/>
        </w:rPr>
        <w:t>got</w:t>
      </w:r>
      <w:r w:rsidR="00115281">
        <w:rPr>
          <w:b w:val="0"/>
        </w:rPr>
        <w:t xml:space="preserve"> the 2 </w:t>
      </w:r>
      <w:r w:rsidR="00727655">
        <w:rPr>
          <w:b w:val="0"/>
        </w:rPr>
        <w:t>percent</w:t>
      </w:r>
      <w:r w:rsidR="00115281" w:rsidRPr="001D4FB1">
        <w:rPr>
          <w:b w:val="0"/>
        </w:rPr>
        <w:t>.</w:t>
      </w:r>
    </w:p>
    <w:p w:rsidR="00F21407" w:rsidRPr="001D4FB1" w:rsidRDefault="00AB627E" w:rsidP="00E630CC">
      <w:pPr>
        <w:spacing w:line="360" w:lineRule="auto"/>
        <w:jc w:val="both"/>
        <w:rPr>
          <w:b w:val="0"/>
        </w:rPr>
      </w:pPr>
      <w:r>
        <w:rPr>
          <w:b w:val="0"/>
        </w:rPr>
        <w:t>I</w:t>
      </w:r>
      <w:r w:rsidRPr="001D4FB1">
        <w:rPr>
          <w:b w:val="0"/>
        </w:rPr>
        <w:t>n 2015,</w:t>
      </w:r>
      <w:r>
        <w:rPr>
          <w:b w:val="0"/>
        </w:rPr>
        <w:t xml:space="preserve"> </w:t>
      </w:r>
      <w:r w:rsidR="00E630CC" w:rsidRPr="001D4FB1">
        <w:rPr>
          <w:b w:val="0"/>
        </w:rPr>
        <w:t xml:space="preserve">the Chinese economy faced </w:t>
      </w:r>
      <w:r>
        <w:rPr>
          <w:b w:val="0"/>
        </w:rPr>
        <w:t>a slowdown</w:t>
      </w:r>
      <w:r w:rsidR="002D1050">
        <w:rPr>
          <w:b w:val="0"/>
        </w:rPr>
        <w:t xml:space="preserve"> in economic growth and a weaker</w:t>
      </w:r>
      <w:r>
        <w:rPr>
          <w:b w:val="0"/>
        </w:rPr>
        <w:t xml:space="preserve"> </w:t>
      </w:r>
      <w:r w:rsidR="00E630CC" w:rsidRPr="001D4FB1">
        <w:rPr>
          <w:b w:val="0"/>
        </w:rPr>
        <w:t>volatile stock market</w:t>
      </w:r>
      <w:r>
        <w:rPr>
          <w:b w:val="0"/>
        </w:rPr>
        <w:t xml:space="preserve"> and </w:t>
      </w:r>
      <w:r w:rsidR="008B4835">
        <w:rPr>
          <w:b w:val="0"/>
        </w:rPr>
        <w:t>export sector</w:t>
      </w:r>
      <w:r w:rsidR="0019769C">
        <w:rPr>
          <w:b w:val="0"/>
        </w:rPr>
        <w:t>,</w:t>
      </w:r>
      <w:r w:rsidR="00E630CC" w:rsidRPr="001D4FB1">
        <w:rPr>
          <w:b w:val="0"/>
        </w:rPr>
        <w:t xml:space="preserve"> </w:t>
      </w:r>
      <w:r w:rsidR="0019769C">
        <w:rPr>
          <w:b w:val="0"/>
        </w:rPr>
        <w:t>t</w:t>
      </w:r>
      <w:r w:rsidR="008B4835">
        <w:rPr>
          <w:b w:val="0"/>
        </w:rPr>
        <w:t xml:space="preserve">he central bank </w:t>
      </w:r>
      <w:r w:rsidR="008B4835" w:rsidRPr="001D4FB1">
        <w:rPr>
          <w:b w:val="0"/>
        </w:rPr>
        <w:t xml:space="preserve">to </w:t>
      </w:r>
      <w:r w:rsidR="008B4835">
        <w:rPr>
          <w:b w:val="0"/>
        </w:rPr>
        <w:t xml:space="preserve">determine the value of the Yuan </w:t>
      </w:r>
      <w:r>
        <w:rPr>
          <w:b w:val="0"/>
        </w:rPr>
        <w:t xml:space="preserve">currency </w:t>
      </w:r>
      <w:r w:rsidR="008B4835">
        <w:rPr>
          <w:b w:val="0"/>
        </w:rPr>
        <w:t xml:space="preserve">changed </w:t>
      </w:r>
      <w:r w:rsidR="008B4835" w:rsidRPr="001D4FB1">
        <w:rPr>
          <w:b w:val="0"/>
        </w:rPr>
        <w:t xml:space="preserve">the </w:t>
      </w:r>
      <w:r w:rsidR="0019769C">
        <w:rPr>
          <w:b w:val="0"/>
        </w:rPr>
        <w:t>exchange rate policy and</w:t>
      </w:r>
      <w:r w:rsidR="008B4835">
        <w:rPr>
          <w:b w:val="0"/>
        </w:rPr>
        <w:t xml:space="preserve"> </w:t>
      </w:r>
      <w:r w:rsidR="0019769C">
        <w:rPr>
          <w:b w:val="0"/>
        </w:rPr>
        <w:t>t</w:t>
      </w:r>
      <w:r>
        <w:rPr>
          <w:b w:val="0"/>
        </w:rPr>
        <w:t xml:space="preserve">he </w:t>
      </w:r>
      <w:r w:rsidR="008B4835" w:rsidRPr="001D4FB1">
        <w:rPr>
          <w:b w:val="0"/>
        </w:rPr>
        <w:t>c</w:t>
      </w:r>
      <w:r w:rsidR="008B4835">
        <w:rPr>
          <w:b w:val="0"/>
        </w:rPr>
        <w:t xml:space="preserve">entral bank </w:t>
      </w:r>
      <w:r>
        <w:rPr>
          <w:b w:val="0"/>
        </w:rPr>
        <w:t xml:space="preserve">in China </w:t>
      </w:r>
      <w:r w:rsidR="008B4835">
        <w:rPr>
          <w:b w:val="0"/>
        </w:rPr>
        <w:t>sells and buys Yuan to</w:t>
      </w:r>
      <w:r w:rsidR="008B4835" w:rsidRPr="001D4FB1">
        <w:rPr>
          <w:b w:val="0"/>
        </w:rPr>
        <w:t xml:space="preserve"> promoting the export sector</w:t>
      </w:r>
      <w:r w:rsidR="008B4835">
        <w:rPr>
          <w:b w:val="0"/>
        </w:rPr>
        <w:t xml:space="preserve"> and </w:t>
      </w:r>
      <w:r w:rsidR="008B4835" w:rsidRPr="001D4FB1">
        <w:rPr>
          <w:b w:val="0"/>
        </w:rPr>
        <w:t>to keep its value rela</w:t>
      </w:r>
      <w:r w:rsidR="00DC08EF">
        <w:rPr>
          <w:b w:val="0"/>
        </w:rPr>
        <w:t>tive to other currencies steady,</w:t>
      </w:r>
      <w:r w:rsidR="009F44F9">
        <w:rPr>
          <w:b w:val="0"/>
        </w:rPr>
        <w:t xml:space="preserve"> </w:t>
      </w:r>
      <w:r w:rsidR="00E630CC" w:rsidRPr="001D4FB1">
        <w:rPr>
          <w:b w:val="0"/>
        </w:rPr>
        <w:t xml:space="preserve">The </w:t>
      </w:r>
      <w:r w:rsidR="00D10317" w:rsidRPr="001D4FB1">
        <w:rPr>
          <w:b w:val="0"/>
        </w:rPr>
        <w:t xml:space="preserve">Yuan </w:t>
      </w:r>
      <w:r w:rsidR="00D10317">
        <w:rPr>
          <w:b w:val="0"/>
        </w:rPr>
        <w:t xml:space="preserve">currency devaluation </w:t>
      </w:r>
      <w:r w:rsidR="00E630CC" w:rsidRPr="001D4FB1">
        <w:rPr>
          <w:b w:val="0"/>
        </w:rPr>
        <w:t xml:space="preserve">by </w:t>
      </w:r>
      <w:r w:rsidR="00E630CC">
        <w:rPr>
          <w:b w:val="0"/>
        </w:rPr>
        <w:t>(</w:t>
      </w:r>
      <w:r w:rsidR="00E630CC" w:rsidRPr="001D4FB1">
        <w:rPr>
          <w:b w:val="0"/>
        </w:rPr>
        <w:t>1.9</w:t>
      </w:r>
      <w:r w:rsidR="00E630CC">
        <w:rPr>
          <w:b w:val="0"/>
        </w:rPr>
        <w:t xml:space="preserve"> %)</w:t>
      </w:r>
      <w:r w:rsidR="00DC08EF">
        <w:rPr>
          <w:b w:val="0"/>
        </w:rPr>
        <w:t>,</w:t>
      </w:r>
      <w:r w:rsidR="00E630CC" w:rsidRPr="001D4FB1">
        <w:rPr>
          <w:b w:val="0"/>
        </w:rPr>
        <w:t xml:space="preserve"> </w:t>
      </w:r>
      <w:r w:rsidR="00D10317">
        <w:rPr>
          <w:b w:val="0"/>
        </w:rPr>
        <w:t>Yuan currency remained low for 4 years</w:t>
      </w:r>
      <w:r w:rsidR="00E630CC" w:rsidRPr="001D4FB1">
        <w:rPr>
          <w:b w:val="0"/>
        </w:rPr>
        <w:t xml:space="preserve"> and was the biggest fall in the </w:t>
      </w:r>
      <w:r w:rsidR="00D10317">
        <w:rPr>
          <w:b w:val="0"/>
        </w:rPr>
        <w:t>Chinese's currency</w:t>
      </w:r>
      <w:r w:rsidR="00E630CC" w:rsidRPr="001D4FB1">
        <w:rPr>
          <w:b w:val="0"/>
        </w:rPr>
        <w:t xml:space="preserve"> since a </w:t>
      </w:r>
      <w:r w:rsidR="00CC60B3">
        <w:rPr>
          <w:b w:val="0"/>
        </w:rPr>
        <w:t>big</w:t>
      </w:r>
      <w:r w:rsidR="00E630CC" w:rsidRPr="001D4FB1">
        <w:rPr>
          <w:b w:val="0"/>
        </w:rPr>
        <w:t xml:space="preserve"> devaluation in 1994.</w:t>
      </w:r>
    </w:p>
    <w:p w:rsidR="00F21407" w:rsidRDefault="00EB774F" w:rsidP="00E630CC">
      <w:pPr>
        <w:spacing w:line="360" w:lineRule="auto"/>
        <w:jc w:val="both"/>
        <w:rPr>
          <w:b w:val="0"/>
        </w:rPr>
      </w:pPr>
      <w:r>
        <w:rPr>
          <w:b w:val="0"/>
        </w:rPr>
        <w:lastRenderedPageBreak/>
        <w:t xml:space="preserve">The low oil prices </w:t>
      </w:r>
      <w:r w:rsidR="002D640B">
        <w:rPr>
          <w:b w:val="0"/>
        </w:rPr>
        <w:t>were</w:t>
      </w:r>
      <w:r w:rsidRPr="001D4FB1">
        <w:rPr>
          <w:b w:val="0"/>
        </w:rPr>
        <w:t xml:space="preserve"> affected</w:t>
      </w:r>
      <w:r w:rsidR="002D640B">
        <w:rPr>
          <w:b w:val="0"/>
        </w:rPr>
        <w:t xml:space="preserve"> by</w:t>
      </w:r>
      <w:r w:rsidR="00F21407">
        <w:rPr>
          <w:b w:val="0"/>
        </w:rPr>
        <w:t xml:space="preserve"> </w:t>
      </w:r>
      <w:r>
        <w:rPr>
          <w:b w:val="0"/>
        </w:rPr>
        <w:t>Canadian economy</w:t>
      </w:r>
      <w:r w:rsidR="00EC3D46">
        <w:rPr>
          <w:b w:val="0"/>
        </w:rPr>
        <w:t>,</w:t>
      </w:r>
      <w:r w:rsidR="00E630CC" w:rsidRPr="001D4FB1">
        <w:rPr>
          <w:b w:val="0"/>
        </w:rPr>
        <w:t xml:space="preserve"> </w:t>
      </w:r>
      <w:r w:rsidR="00F21407" w:rsidRPr="001D4FB1">
        <w:rPr>
          <w:b w:val="0"/>
        </w:rPr>
        <w:t xml:space="preserve">and the Canadian </w:t>
      </w:r>
      <w:r>
        <w:rPr>
          <w:b w:val="0"/>
        </w:rPr>
        <w:t>currency is closely bound to the American</w:t>
      </w:r>
      <w:r w:rsidR="00F21407" w:rsidRPr="001D4FB1">
        <w:rPr>
          <w:b w:val="0"/>
        </w:rPr>
        <w:t xml:space="preserve"> dollar.</w:t>
      </w:r>
      <w:r w:rsidR="00F21407" w:rsidRPr="00F21407">
        <w:rPr>
          <w:b w:val="0"/>
        </w:rPr>
        <w:t xml:space="preserve"> </w:t>
      </w:r>
      <w:r>
        <w:rPr>
          <w:b w:val="0"/>
        </w:rPr>
        <w:t>In Canadian economy</w:t>
      </w:r>
      <w:r w:rsidR="002D640B">
        <w:rPr>
          <w:b w:val="0"/>
        </w:rPr>
        <w:t>,</w:t>
      </w:r>
      <w:r>
        <w:rPr>
          <w:b w:val="0"/>
        </w:rPr>
        <w:t xml:space="preserve"> exports </w:t>
      </w:r>
      <w:r w:rsidR="002D640B">
        <w:rPr>
          <w:b w:val="0"/>
        </w:rPr>
        <w:t>have</w:t>
      </w:r>
      <w:r>
        <w:rPr>
          <w:b w:val="0"/>
        </w:rPr>
        <w:t xml:space="preserve"> a large trace comparatively to other major economies</w:t>
      </w:r>
      <w:r w:rsidR="00E83631">
        <w:rPr>
          <w:b w:val="0"/>
        </w:rPr>
        <w:t>.</w:t>
      </w:r>
    </w:p>
    <w:p w:rsidR="00243CA6" w:rsidRDefault="00BA4D97" w:rsidP="00311744">
      <w:pPr>
        <w:spacing w:line="360" w:lineRule="auto"/>
        <w:jc w:val="both"/>
        <w:rPr>
          <w:b w:val="0"/>
        </w:rPr>
      </w:pPr>
      <w:r>
        <w:rPr>
          <w:b w:val="0"/>
        </w:rPr>
        <w:t xml:space="preserve">Demand for Canada’s export restricted by </w:t>
      </w:r>
      <w:r w:rsidRPr="001D4FB1">
        <w:rPr>
          <w:b w:val="0"/>
        </w:rPr>
        <w:t>Weak global growth</w:t>
      </w:r>
      <w:r>
        <w:rPr>
          <w:b w:val="0"/>
        </w:rPr>
        <w:t xml:space="preserve">. </w:t>
      </w:r>
      <w:r w:rsidRPr="001D4FB1">
        <w:rPr>
          <w:b w:val="0"/>
        </w:rPr>
        <w:t>Exports</w:t>
      </w:r>
      <w:r>
        <w:rPr>
          <w:b w:val="0"/>
        </w:rPr>
        <w:t xml:space="preserve"> share to total Canadian economic output by 25.1 percent</w:t>
      </w:r>
      <w:r w:rsidR="002E6CE8">
        <w:rPr>
          <w:b w:val="0"/>
        </w:rPr>
        <w:t>, and e</w:t>
      </w:r>
      <w:r w:rsidR="002E6CE8" w:rsidRPr="001D4FB1">
        <w:rPr>
          <w:b w:val="0"/>
        </w:rPr>
        <w:t>xports</w:t>
      </w:r>
      <w:r w:rsidR="002E6CE8">
        <w:rPr>
          <w:b w:val="0"/>
        </w:rPr>
        <w:t xml:space="preserve"> share to total Chinese economic output by 13.3 percent, </w:t>
      </w:r>
      <w:r w:rsidR="002D1050">
        <w:rPr>
          <w:b w:val="0"/>
        </w:rPr>
        <w:t xml:space="preserve">the </w:t>
      </w:r>
      <w:r w:rsidR="002E6CE8">
        <w:rPr>
          <w:b w:val="0"/>
        </w:rPr>
        <w:t>United States by 8.4 percent and Japan by 12.9 percent.</w:t>
      </w:r>
      <w:r w:rsidR="004357D4">
        <w:rPr>
          <w:b w:val="0"/>
        </w:rPr>
        <w:t xml:space="preserve"> Oil export share to Canadian economy by 19 percent of aggregate e</w:t>
      </w:r>
      <w:r w:rsidR="002D1050">
        <w:rPr>
          <w:b w:val="0"/>
        </w:rPr>
        <w:t xml:space="preserve">xports. The demand and price for </w:t>
      </w:r>
      <w:r w:rsidR="004357D4">
        <w:rPr>
          <w:b w:val="0"/>
        </w:rPr>
        <w:t xml:space="preserve">oil declined steeply that promoted the value of the Canadian </w:t>
      </w:r>
      <w:r w:rsidR="0043610D">
        <w:rPr>
          <w:b w:val="0"/>
        </w:rPr>
        <w:t>currency decreased to very low level</w:t>
      </w:r>
      <w:r w:rsidR="004357D4">
        <w:rPr>
          <w:b w:val="0"/>
        </w:rPr>
        <w:t xml:space="preserve"> in 13 years.</w:t>
      </w:r>
      <w:r w:rsidR="00E630CC" w:rsidRPr="001D4FB1">
        <w:rPr>
          <w:b w:val="0"/>
        </w:rPr>
        <w:t xml:space="preserve"> (Reed, 2016)</w:t>
      </w:r>
      <w:r w:rsidR="00755EC2">
        <w:rPr>
          <w:b w:val="0"/>
        </w:rPr>
        <w:t>.</w:t>
      </w:r>
    </w:p>
    <w:p w:rsidR="0000052C" w:rsidRDefault="008F0823" w:rsidP="00E630CC">
      <w:pPr>
        <w:spacing w:line="360" w:lineRule="auto"/>
        <w:jc w:val="both"/>
        <w:rPr>
          <w:b w:val="0"/>
        </w:rPr>
      </w:pPr>
      <w:r>
        <w:rPr>
          <w:b w:val="0"/>
        </w:rPr>
        <w:t>The Trump administration will be characterized by supporting businesses, economic growth</w:t>
      </w:r>
      <w:r w:rsidR="00705EC2">
        <w:rPr>
          <w:b w:val="0"/>
        </w:rPr>
        <w:t>,</w:t>
      </w:r>
      <w:r>
        <w:rPr>
          <w:b w:val="0"/>
        </w:rPr>
        <w:t xml:space="preserve"> and </w:t>
      </w:r>
      <w:r w:rsidRPr="001D4FB1">
        <w:rPr>
          <w:b w:val="0"/>
        </w:rPr>
        <w:t xml:space="preserve">stronger corporate profitability to the </w:t>
      </w:r>
      <w:r>
        <w:rPr>
          <w:b w:val="0"/>
        </w:rPr>
        <w:t>American</w:t>
      </w:r>
      <w:r w:rsidRPr="001D4FB1">
        <w:rPr>
          <w:b w:val="0"/>
        </w:rPr>
        <w:t xml:space="preserve"> economy</w:t>
      </w:r>
      <w:r>
        <w:rPr>
          <w:b w:val="0"/>
        </w:rPr>
        <w:t xml:space="preserve">. </w:t>
      </w:r>
      <w:r w:rsidR="0000052C">
        <w:rPr>
          <w:b w:val="0"/>
        </w:rPr>
        <w:t xml:space="preserve">The American Federal Reserve </w:t>
      </w:r>
      <w:r w:rsidRPr="001D4FB1">
        <w:rPr>
          <w:b w:val="0"/>
        </w:rPr>
        <w:t xml:space="preserve">tightening of monetary policy </w:t>
      </w:r>
      <w:r w:rsidR="0000052C" w:rsidRPr="001D4FB1">
        <w:rPr>
          <w:b w:val="0"/>
        </w:rPr>
        <w:t>through 2017,</w:t>
      </w:r>
      <w:r w:rsidR="0000052C">
        <w:rPr>
          <w:b w:val="0"/>
        </w:rPr>
        <w:t xml:space="preserve"> </w:t>
      </w:r>
      <w:r w:rsidRPr="001D4FB1">
        <w:rPr>
          <w:b w:val="0"/>
        </w:rPr>
        <w:t>and</w:t>
      </w:r>
      <w:r w:rsidR="0000052C">
        <w:rPr>
          <w:b w:val="0"/>
        </w:rPr>
        <w:t xml:space="preserve"> </w:t>
      </w:r>
      <w:r w:rsidR="00705EC2">
        <w:rPr>
          <w:b w:val="0"/>
        </w:rPr>
        <w:t xml:space="preserve">which </w:t>
      </w:r>
      <w:r w:rsidR="00705EC2" w:rsidRPr="001D4FB1">
        <w:rPr>
          <w:b w:val="0"/>
        </w:rPr>
        <w:t>to practically implement policies</w:t>
      </w:r>
      <w:r w:rsidR="00705EC2">
        <w:rPr>
          <w:b w:val="0"/>
        </w:rPr>
        <w:t xml:space="preserve"> by Trump administration su</w:t>
      </w:r>
      <w:r w:rsidR="0000052C">
        <w:rPr>
          <w:b w:val="0"/>
        </w:rPr>
        <w:t>ch as tax cuts, fiscal spending.</w:t>
      </w:r>
      <w:r w:rsidR="00705EC2">
        <w:rPr>
          <w:b w:val="0"/>
        </w:rPr>
        <w:t xml:space="preserve"> </w:t>
      </w:r>
    </w:p>
    <w:p w:rsidR="008C5F32" w:rsidRPr="001D4FB1" w:rsidRDefault="00B6762D" w:rsidP="00E630CC">
      <w:pPr>
        <w:spacing w:line="360" w:lineRule="auto"/>
        <w:jc w:val="both"/>
        <w:rPr>
          <w:b w:val="0"/>
        </w:rPr>
      </w:pPr>
      <w:r>
        <w:rPr>
          <w:b w:val="0"/>
        </w:rPr>
        <w:t xml:space="preserve">The expectations for </w:t>
      </w:r>
      <w:r w:rsidR="00993897">
        <w:rPr>
          <w:b w:val="0"/>
        </w:rPr>
        <w:t xml:space="preserve">American dollar and Euro have remained under pressure </w:t>
      </w:r>
      <w:r w:rsidR="00993897" w:rsidRPr="001D4FB1">
        <w:rPr>
          <w:b w:val="0"/>
        </w:rPr>
        <w:t>as investors concentrate on diverging growth and monetary policy trends between</w:t>
      </w:r>
      <w:r w:rsidR="00993897">
        <w:rPr>
          <w:b w:val="0"/>
        </w:rPr>
        <w:t xml:space="preserve"> Euro-zone and the America.</w:t>
      </w:r>
      <w:r w:rsidR="00514637">
        <w:rPr>
          <w:b w:val="0"/>
        </w:rPr>
        <w:t xml:space="preserve"> P</w:t>
      </w:r>
      <w:r w:rsidR="008C5F32">
        <w:rPr>
          <w:b w:val="0"/>
        </w:rPr>
        <w:t xml:space="preserve">olitical belief that more weakness of Euro will be persistent and Euro-zone risk may increase, while </w:t>
      </w:r>
      <w:r w:rsidR="008477D9">
        <w:rPr>
          <w:b w:val="0"/>
        </w:rPr>
        <w:t>the risk of the UK shocks may fall back, and American dollar and pound sterling will be more liable in future</w:t>
      </w:r>
      <w:r w:rsidR="002169D6">
        <w:rPr>
          <w:b w:val="0"/>
        </w:rPr>
        <w:t>.</w:t>
      </w:r>
    </w:p>
    <w:p w:rsidR="004C05F4" w:rsidRDefault="00CF40EA" w:rsidP="00E630CC">
      <w:pPr>
        <w:spacing w:line="360" w:lineRule="auto"/>
        <w:jc w:val="both"/>
        <w:rPr>
          <w:b w:val="0"/>
        </w:rPr>
      </w:pPr>
      <w:r>
        <w:rPr>
          <w:b w:val="0"/>
        </w:rPr>
        <w:t>T</w:t>
      </w:r>
      <w:r w:rsidR="005D437A">
        <w:rPr>
          <w:b w:val="0"/>
        </w:rPr>
        <w:t>he New-Zealand's currency an</w:t>
      </w:r>
      <w:r w:rsidR="002D1050">
        <w:rPr>
          <w:b w:val="0"/>
        </w:rPr>
        <w:t>d Australian currency are both t</w:t>
      </w:r>
      <w:r w:rsidR="005D437A">
        <w:rPr>
          <w:b w:val="0"/>
        </w:rPr>
        <w:t>rading</w:t>
      </w:r>
      <w:r w:rsidR="002D1050">
        <w:rPr>
          <w:b w:val="0"/>
        </w:rPr>
        <w:t>s</w:t>
      </w:r>
      <w:r w:rsidR="005D437A" w:rsidRPr="001D4FB1">
        <w:rPr>
          <w:b w:val="0"/>
        </w:rPr>
        <w:t xml:space="preserve"> at comparatively “rich” levels versus</w:t>
      </w:r>
      <w:r w:rsidR="005D437A">
        <w:rPr>
          <w:b w:val="0"/>
        </w:rPr>
        <w:t xml:space="preserve"> the Canadian currency</w:t>
      </w:r>
      <w:r w:rsidR="005D437A" w:rsidRPr="001D4FB1">
        <w:rPr>
          <w:b w:val="0"/>
        </w:rPr>
        <w:t>.</w:t>
      </w:r>
      <w:r w:rsidR="00BB3E0D">
        <w:rPr>
          <w:b w:val="0"/>
        </w:rPr>
        <w:t xml:space="preserve"> </w:t>
      </w:r>
      <w:r w:rsidR="0009592F">
        <w:rPr>
          <w:b w:val="0"/>
        </w:rPr>
        <w:t xml:space="preserve">The depreciation of the value of Chinese currency </w:t>
      </w:r>
      <w:r w:rsidR="0009592F" w:rsidRPr="001D4FB1">
        <w:rPr>
          <w:b w:val="0"/>
        </w:rPr>
        <w:t>will extend into 2017</w:t>
      </w:r>
      <w:r w:rsidR="0009592F">
        <w:rPr>
          <w:b w:val="0"/>
        </w:rPr>
        <w:t xml:space="preserve">. </w:t>
      </w:r>
      <w:r w:rsidR="00BB3E0D">
        <w:rPr>
          <w:b w:val="0"/>
        </w:rPr>
        <w:t xml:space="preserve">Nearly 80-90 percent of Indian onshore cash liquidity </w:t>
      </w:r>
      <w:r w:rsidR="00BB3E0D" w:rsidRPr="001D4FB1">
        <w:rPr>
          <w:b w:val="0"/>
        </w:rPr>
        <w:t>conditions have improved</w:t>
      </w:r>
      <w:r w:rsidR="00BB3E0D">
        <w:rPr>
          <w:b w:val="0"/>
        </w:rPr>
        <w:t>.</w:t>
      </w:r>
    </w:p>
    <w:p w:rsidR="00E630CC" w:rsidRDefault="00E630CC" w:rsidP="00E630CC">
      <w:pPr>
        <w:spacing w:line="360" w:lineRule="auto"/>
        <w:jc w:val="both"/>
        <w:rPr>
          <w:b w:val="0"/>
        </w:rPr>
      </w:pPr>
      <w:r w:rsidRPr="001D4FB1">
        <w:rPr>
          <w:b w:val="0"/>
        </w:rPr>
        <w:t xml:space="preserve">The Singapore dollar (SGD), the Korean won (KRW), and the Malaysian ringgit (MYR) </w:t>
      </w:r>
      <w:r w:rsidR="00854893">
        <w:rPr>
          <w:b w:val="0"/>
        </w:rPr>
        <w:t>are the most weaken currency</w:t>
      </w:r>
      <w:r w:rsidRPr="001D4FB1">
        <w:rPr>
          <w:b w:val="0"/>
        </w:rPr>
        <w:t xml:space="preserve"> to Fed rate hikes </w:t>
      </w:r>
      <w:r w:rsidR="00854893">
        <w:rPr>
          <w:b w:val="0"/>
        </w:rPr>
        <w:t>in 2017</w:t>
      </w:r>
      <w:r w:rsidRPr="001D4FB1">
        <w:rPr>
          <w:b w:val="0"/>
        </w:rPr>
        <w:t xml:space="preserve">. Meanwhile, </w:t>
      </w:r>
      <w:r w:rsidR="00854893">
        <w:rPr>
          <w:b w:val="0"/>
        </w:rPr>
        <w:t xml:space="preserve"> we have cautious of the risk of Indonesian currency </w:t>
      </w:r>
      <w:r w:rsidR="00854893" w:rsidRPr="001D4FB1">
        <w:rPr>
          <w:b w:val="0"/>
        </w:rPr>
        <w:t xml:space="preserve">rupiah </w:t>
      </w:r>
      <w:r w:rsidRPr="001D4FB1">
        <w:rPr>
          <w:b w:val="0"/>
        </w:rPr>
        <w:t xml:space="preserve">of local government bonds, being squeezed lower given high foreign ownership. </w:t>
      </w:r>
    </w:p>
    <w:p w:rsidR="00311744" w:rsidRDefault="007C69B8" w:rsidP="00311744">
      <w:pPr>
        <w:spacing w:line="360" w:lineRule="auto"/>
        <w:jc w:val="both"/>
        <w:rPr>
          <w:b w:val="0"/>
        </w:rPr>
      </w:pPr>
      <w:r w:rsidRPr="007C69B8">
        <w:rPr>
          <w:b w:val="0"/>
          <w:color w:val="auto"/>
        </w:rPr>
        <w:t>Under the Tramp administration</w:t>
      </w:r>
      <w:r>
        <w:rPr>
          <w:b w:val="0"/>
          <w:color w:val="auto"/>
        </w:rPr>
        <w:t>,</w:t>
      </w:r>
      <w:r w:rsidRPr="007C69B8">
        <w:rPr>
          <w:b w:val="0"/>
          <w:color w:val="auto"/>
        </w:rPr>
        <w:t xml:space="preserve"> the Taiwanese currency (dollar) suffered cross-strait tensions be</w:t>
      </w:r>
      <w:r w:rsidR="00CF40EA">
        <w:rPr>
          <w:b w:val="0"/>
          <w:color w:val="auto"/>
        </w:rPr>
        <w:t>tween U.S. and Taiwan</w:t>
      </w:r>
      <w:r w:rsidR="003B76D6">
        <w:rPr>
          <w:b w:val="0"/>
          <w:color w:val="auto"/>
        </w:rPr>
        <w:t>.</w:t>
      </w:r>
      <w:r w:rsidR="00CF40EA">
        <w:rPr>
          <w:b w:val="0"/>
          <w:color w:val="auto"/>
        </w:rPr>
        <w:t xml:space="preserve"> </w:t>
      </w:r>
      <w:r w:rsidR="000F41C0">
        <w:rPr>
          <w:b w:val="0"/>
        </w:rPr>
        <w:t xml:space="preserve">The </w:t>
      </w:r>
      <w:r w:rsidR="000F41C0" w:rsidRPr="001D4FB1">
        <w:rPr>
          <w:b w:val="0"/>
        </w:rPr>
        <w:t>Brazil</w:t>
      </w:r>
      <w:r w:rsidR="00CE6FF3">
        <w:rPr>
          <w:b w:val="0"/>
        </w:rPr>
        <w:t>ian</w:t>
      </w:r>
      <w:r w:rsidR="000F41C0">
        <w:rPr>
          <w:b w:val="0"/>
        </w:rPr>
        <w:t xml:space="preserve"> economy </w:t>
      </w:r>
      <w:r w:rsidR="00CF3AFC">
        <w:rPr>
          <w:b w:val="0"/>
        </w:rPr>
        <w:t>got</w:t>
      </w:r>
      <w:r w:rsidR="00CE6FF3">
        <w:rPr>
          <w:b w:val="0"/>
        </w:rPr>
        <w:t xml:space="preserve"> </w:t>
      </w:r>
      <w:r w:rsidR="00CF3AFC">
        <w:rPr>
          <w:b w:val="0"/>
        </w:rPr>
        <w:t xml:space="preserve">the </w:t>
      </w:r>
      <w:r w:rsidR="00CE6FF3">
        <w:rPr>
          <w:b w:val="0"/>
        </w:rPr>
        <w:t xml:space="preserve">lowest </w:t>
      </w:r>
      <w:r w:rsidR="00CF3AFC">
        <w:rPr>
          <w:b w:val="0"/>
        </w:rPr>
        <w:t>level</w:t>
      </w:r>
      <w:r w:rsidR="00CE6FF3">
        <w:rPr>
          <w:b w:val="0"/>
        </w:rPr>
        <w:t xml:space="preserve"> </w:t>
      </w:r>
      <w:r w:rsidR="00CE6FF3">
        <w:rPr>
          <w:b w:val="0"/>
        </w:rPr>
        <w:lastRenderedPageBreak/>
        <w:t>instability,</w:t>
      </w:r>
      <w:r w:rsidR="00CF3AFC">
        <w:rPr>
          <w:b w:val="0"/>
        </w:rPr>
        <w:t xml:space="preserve"> while</w:t>
      </w:r>
      <w:r w:rsidR="00CE6FF3">
        <w:rPr>
          <w:b w:val="0"/>
        </w:rPr>
        <w:t xml:space="preserve"> Mexico and </w:t>
      </w:r>
      <w:r w:rsidR="00CF3AFC">
        <w:rPr>
          <w:b w:val="0"/>
        </w:rPr>
        <w:t>American</w:t>
      </w:r>
      <w:r w:rsidR="00CE6FF3">
        <w:rPr>
          <w:b w:val="0"/>
        </w:rPr>
        <w:t xml:space="preserve"> </w:t>
      </w:r>
      <w:r w:rsidR="00CF3AFC">
        <w:rPr>
          <w:b w:val="0"/>
        </w:rPr>
        <w:t xml:space="preserve">strategy relationship </w:t>
      </w:r>
      <w:r w:rsidR="00751F73">
        <w:rPr>
          <w:b w:val="0"/>
        </w:rPr>
        <w:t>had</w:t>
      </w:r>
      <w:r w:rsidR="00CF3AFC">
        <w:rPr>
          <w:b w:val="0"/>
        </w:rPr>
        <w:t xml:space="preserve"> been doubting,</w:t>
      </w:r>
      <w:r w:rsidR="00CF3AFC" w:rsidRPr="00CF3AFC">
        <w:rPr>
          <w:b w:val="0"/>
        </w:rPr>
        <w:t xml:space="preserve"> </w:t>
      </w:r>
      <w:r w:rsidR="00CF3AFC" w:rsidRPr="001D4FB1">
        <w:rPr>
          <w:b w:val="0"/>
        </w:rPr>
        <w:t>particularly</w:t>
      </w:r>
      <w:r w:rsidR="00CF3AFC">
        <w:rPr>
          <w:b w:val="0"/>
        </w:rPr>
        <w:t xml:space="preserve"> </w:t>
      </w:r>
      <w:r w:rsidR="00CE6FF3" w:rsidRPr="001D4FB1">
        <w:rPr>
          <w:b w:val="0"/>
        </w:rPr>
        <w:t>with regard</w:t>
      </w:r>
      <w:r w:rsidR="00751F73">
        <w:rPr>
          <w:b w:val="0"/>
        </w:rPr>
        <w:t>ed</w:t>
      </w:r>
      <w:r w:rsidR="00CE6FF3" w:rsidRPr="001D4FB1">
        <w:rPr>
          <w:b w:val="0"/>
        </w:rPr>
        <w:t xml:space="preserve"> to trade and investment</w:t>
      </w:r>
      <w:r w:rsidR="00CF3AFC">
        <w:rPr>
          <w:b w:val="0"/>
        </w:rPr>
        <w:t>.</w:t>
      </w:r>
      <w:r w:rsidR="00CE6FF3">
        <w:rPr>
          <w:b w:val="0"/>
        </w:rPr>
        <w:t xml:space="preserve"> </w:t>
      </w:r>
      <w:r w:rsidR="00CF3AFC">
        <w:rPr>
          <w:b w:val="0"/>
        </w:rPr>
        <w:t>T</w:t>
      </w:r>
      <w:r w:rsidR="00CF3AFC" w:rsidRPr="001D4FB1">
        <w:rPr>
          <w:b w:val="0"/>
        </w:rPr>
        <w:t xml:space="preserve">he Mexican Peso (MXN) is </w:t>
      </w:r>
      <w:r w:rsidR="006D4834">
        <w:rPr>
          <w:b w:val="0"/>
        </w:rPr>
        <w:t>a very weak currency</w:t>
      </w:r>
      <w:r w:rsidR="00CF3AFC" w:rsidRPr="001D4FB1">
        <w:rPr>
          <w:b w:val="0"/>
        </w:rPr>
        <w:t xml:space="preserve"> among the 24 emerging- market currencies </w:t>
      </w:r>
      <w:r w:rsidR="006D4834">
        <w:rPr>
          <w:b w:val="0"/>
        </w:rPr>
        <w:t>in the world</w:t>
      </w:r>
      <w:r w:rsidR="00CF3AFC" w:rsidRPr="001D4FB1">
        <w:rPr>
          <w:b w:val="0"/>
        </w:rPr>
        <w:t>.</w:t>
      </w:r>
      <w:r w:rsidR="00CF3AFC">
        <w:rPr>
          <w:b w:val="0"/>
        </w:rPr>
        <w:t xml:space="preserve"> However, </w:t>
      </w:r>
      <w:r w:rsidR="003A021B" w:rsidRPr="001D4FB1">
        <w:rPr>
          <w:b w:val="0"/>
        </w:rPr>
        <w:t>the doubt</w:t>
      </w:r>
      <w:r w:rsidR="003A021B">
        <w:rPr>
          <w:b w:val="0"/>
        </w:rPr>
        <w:t xml:space="preserve"> between </w:t>
      </w:r>
      <w:r w:rsidR="003A021B" w:rsidRPr="001D4FB1">
        <w:rPr>
          <w:b w:val="0"/>
        </w:rPr>
        <w:t>Trump’s policies</w:t>
      </w:r>
      <w:r w:rsidR="003A021B">
        <w:rPr>
          <w:b w:val="0"/>
        </w:rPr>
        <w:t xml:space="preserve"> and </w:t>
      </w:r>
      <w:r w:rsidR="003A021B" w:rsidRPr="001D4FB1">
        <w:rPr>
          <w:b w:val="0"/>
        </w:rPr>
        <w:t>Mexico</w:t>
      </w:r>
      <w:r w:rsidR="003A021B">
        <w:rPr>
          <w:b w:val="0"/>
        </w:rPr>
        <w:t xml:space="preserve"> is not predictable particularly, </w:t>
      </w:r>
      <w:r w:rsidR="002609EC">
        <w:rPr>
          <w:b w:val="0"/>
        </w:rPr>
        <w:t>remaining</w:t>
      </w:r>
      <w:r w:rsidR="00385FEF">
        <w:rPr>
          <w:b w:val="0"/>
        </w:rPr>
        <w:t xml:space="preserve"> the</w:t>
      </w:r>
      <w:r w:rsidR="002609EC">
        <w:rPr>
          <w:b w:val="0"/>
        </w:rPr>
        <w:t xml:space="preserve"> Mexico's </w:t>
      </w:r>
      <w:r w:rsidR="00385FEF">
        <w:rPr>
          <w:b w:val="0"/>
        </w:rPr>
        <w:t>currency</w:t>
      </w:r>
      <w:r w:rsidR="003A021B" w:rsidRPr="001D4FB1">
        <w:rPr>
          <w:b w:val="0"/>
        </w:rPr>
        <w:t xml:space="preserve"> </w:t>
      </w:r>
      <w:r w:rsidR="00385FEF">
        <w:rPr>
          <w:b w:val="0"/>
        </w:rPr>
        <w:t>(</w:t>
      </w:r>
      <w:r w:rsidR="003A021B" w:rsidRPr="001D4FB1">
        <w:rPr>
          <w:b w:val="0"/>
        </w:rPr>
        <w:t>peso</w:t>
      </w:r>
      <w:r w:rsidR="00385FEF">
        <w:rPr>
          <w:b w:val="0"/>
        </w:rPr>
        <w:t>)</w:t>
      </w:r>
      <w:r w:rsidR="003A021B" w:rsidRPr="001D4FB1">
        <w:rPr>
          <w:b w:val="0"/>
        </w:rPr>
        <w:t xml:space="preserve"> under pressure, or at least volatile.</w:t>
      </w:r>
      <w:r w:rsidR="003A021B">
        <w:rPr>
          <w:b w:val="0"/>
        </w:rPr>
        <w:t xml:space="preserve"> </w:t>
      </w:r>
      <w:r w:rsidR="003A021B" w:rsidRPr="001D4FB1">
        <w:rPr>
          <w:b w:val="0"/>
        </w:rPr>
        <w:t>(Osborne</w:t>
      </w:r>
      <w:r w:rsidR="00755EC2">
        <w:rPr>
          <w:b w:val="0"/>
        </w:rPr>
        <w:t xml:space="preserve"> et al.</w:t>
      </w:r>
      <w:r w:rsidR="005D3ECB">
        <w:rPr>
          <w:b w:val="0"/>
        </w:rPr>
        <w:t xml:space="preserve">, </w:t>
      </w:r>
      <w:r w:rsidR="003A021B" w:rsidRPr="001D4FB1">
        <w:rPr>
          <w:b w:val="0"/>
        </w:rPr>
        <w:t>2017)</w:t>
      </w:r>
      <w:r w:rsidR="005D3ECB">
        <w:rPr>
          <w:b w:val="0"/>
        </w:rPr>
        <w:t>.</w:t>
      </w:r>
    </w:p>
    <w:p w:rsidR="000E0B05" w:rsidRPr="00311744" w:rsidRDefault="000E0B05" w:rsidP="00311744">
      <w:pPr>
        <w:spacing w:before="120" w:after="120" w:line="360" w:lineRule="auto"/>
        <w:jc w:val="both"/>
        <w:rPr>
          <w:b w:val="0"/>
        </w:rPr>
      </w:pPr>
      <w:r w:rsidRPr="00557362">
        <w:t>3.</w:t>
      </w:r>
      <w:r w:rsidR="00713B19">
        <w:t xml:space="preserve">13 </w:t>
      </w:r>
      <w:r w:rsidRPr="00557362">
        <w:t xml:space="preserve">The Role of Monetary Policy </w:t>
      </w:r>
      <w:r w:rsidR="00F45C81">
        <w:t>and</w:t>
      </w:r>
      <w:r w:rsidRPr="00557362">
        <w:t xml:space="preserve"> Exchange Rate</w:t>
      </w:r>
      <w:r w:rsidR="00F45C81">
        <w:t xml:space="preserve"> On the U</w:t>
      </w:r>
      <w:r w:rsidR="00A81049">
        <w:t>S trade</w:t>
      </w:r>
    </w:p>
    <w:p w:rsidR="000E0B05" w:rsidRPr="001D4FB1" w:rsidRDefault="000E0B05" w:rsidP="000E0B05">
      <w:pPr>
        <w:spacing w:line="360" w:lineRule="auto"/>
        <w:jc w:val="both"/>
        <w:rPr>
          <w:b w:val="0"/>
        </w:rPr>
      </w:pPr>
      <w:r w:rsidRPr="001D4FB1">
        <w:rPr>
          <w:b w:val="0"/>
        </w:rPr>
        <w:t xml:space="preserve">The role of monetary policy moving shifts in monetary policies both in the United States and outside have characterized the years since 1979. The effects of these shifts on exchange rates are difficult to quantify, but it seems likely that ideas about future U.S. monetary policy have played a key role since the mid-1970, especially in contributing to the dollar’s appreciation in 1979-82 and its earlier sharp devaluation in 1977-79. In the fall of 1979, the dollar, having depreciated in real terms about 10 percent relative to its 1976 peak, was widely regarded as undervalued. In remembering, monetary factors seem to have been critical in causing the dollar’s nominal devaluation over this period. Despite hastening domestic inflation, the Federal Reserve surpassed its reported m1growth targets in 1977, 1978, and 1979. As Robert Solomon observes, by the second half of 1979, “there was some question whether the Federal Reserve was losing control”.                     The events in the 1977-79 are that the dollar’s nominal </w:t>
      </w:r>
      <w:r>
        <w:rPr>
          <w:b w:val="0"/>
        </w:rPr>
        <w:t xml:space="preserve">devaluation exceeded its real </w:t>
      </w:r>
      <w:r w:rsidRPr="001D4FB1">
        <w:rPr>
          <w:b w:val="0"/>
        </w:rPr>
        <w:t>devaluation. On this view, the real depreciation that did happen was primarily temporary, the result of slowness in domestic prices. From January 1977 to September 1978, U.S. nominal interest rates rose pointedly, although German and Japanese rates declined, another sign that the dollar’s depreciation over that period was being fed by inflationary expectations.</w:t>
      </w:r>
    </w:p>
    <w:p w:rsidR="000E0B05" w:rsidRPr="001D4FB1" w:rsidRDefault="000E0B05" w:rsidP="000E0B05">
      <w:pPr>
        <w:spacing w:line="360" w:lineRule="auto"/>
        <w:jc w:val="both"/>
        <w:rPr>
          <w:b w:val="0"/>
        </w:rPr>
      </w:pPr>
      <w:r w:rsidRPr="001D4FB1">
        <w:rPr>
          <w:b w:val="0"/>
        </w:rPr>
        <w:t xml:space="preserve">Restrictive measures taken by the United States in October 1978 increased nominal dollar interest rates further. Monetary growth abroad, especially in Germany and Japan, accelerated pointedly between 1977 and 1978. But the acceleration was largely a response to the dollar’s devaluation and happened against a background of falling consumer price inflation. In those two years, foreign central banks acquired a massive $70.4 billion in claims on the United States through foreign exchange intervention. Attempts were made to sterilize these dollar purchases, but their net effect on foreign </w:t>
      </w:r>
      <w:r w:rsidRPr="001D4FB1">
        <w:rPr>
          <w:b w:val="0"/>
        </w:rPr>
        <w:lastRenderedPageBreak/>
        <w:t>money supplies was still expansionary. At the time, the emergence of record current account imbalances-a U.S. deficit, German and Japanese surpluses was viewed as an important factor in explaining the dollar’s impetuous fall. The importance that was then connected to current account developments appears now to have been excessive. Strong increases in U.S. investment in 1977 and1978 more than offset the current account’s influence on U.S. wealth.</w:t>
      </w:r>
    </w:p>
    <w:p w:rsidR="000E0B05" w:rsidRPr="001D4FB1" w:rsidRDefault="000E0B05" w:rsidP="000E0B05">
      <w:pPr>
        <w:spacing w:line="360" w:lineRule="auto"/>
        <w:jc w:val="both"/>
        <w:rPr>
          <w:b w:val="0"/>
        </w:rPr>
      </w:pPr>
      <w:r w:rsidRPr="001D4FB1">
        <w:rPr>
          <w:b w:val="0"/>
        </w:rPr>
        <w:t>Furthermore, purchases of dollar assets by foreign central banks may have offset any portfolio- balance effects of the U.S. deficit on the dollar’s value. It has been suggested that the primary exchange rate effect of the 1977-78 current account inequalities was a “news” effect. According to this view, the market interpreted the changed configuration of external balances as evidence of a demand shift away from U.S. goods requiring a real depreciation of the dollar.</w:t>
      </w:r>
    </w:p>
    <w:p w:rsidR="000E0B05" w:rsidRPr="001D4FB1" w:rsidRDefault="000E0B05" w:rsidP="000E0B05">
      <w:pPr>
        <w:spacing w:line="360" w:lineRule="auto"/>
        <w:jc w:val="both"/>
        <w:rPr>
          <w:b w:val="0"/>
        </w:rPr>
      </w:pPr>
      <w:r>
        <w:rPr>
          <w:b w:val="0"/>
        </w:rPr>
        <w:t xml:space="preserve">In the end, </w:t>
      </w:r>
      <w:r w:rsidRPr="001D4FB1">
        <w:rPr>
          <w:b w:val="0"/>
        </w:rPr>
        <w:t xml:space="preserve">1979 change in Federal Reserve operating procedures, which increased the central bank’s emphasis on monetary targets at the expense of interest rate targets, appears to have signaled a turning point in market expectations about the future course of </w:t>
      </w:r>
      <w:r>
        <w:rPr>
          <w:b w:val="0"/>
        </w:rPr>
        <w:t xml:space="preserve">the United States </w:t>
      </w:r>
      <w:r w:rsidRPr="001D4FB1">
        <w:rPr>
          <w:b w:val="0"/>
        </w:rPr>
        <w:t>monetary policy.</w:t>
      </w:r>
    </w:p>
    <w:p w:rsidR="000E0B05" w:rsidRPr="001D4FB1" w:rsidRDefault="000E0B05" w:rsidP="000E0B05">
      <w:pPr>
        <w:spacing w:line="360" w:lineRule="auto"/>
        <w:jc w:val="both"/>
        <w:rPr>
          <w:b w:val="0"/>
        </w:rPr>
      </w:pPr>
      <w:r w:rsidRPr="001D4FB1">
        <w:rPr>
          <w:b w:val="0"/>
        </w:rPr>
        <w:t>The dollar’s real devaluation from its 1976 level came to an end during 1980. A keen slowdown in U.S. monetary growth from the fourth quarter of 1980 to the fourth quarter of 1981, t</w:t>
      </w:r>
      <w:r w:rsidR="002D1050">
        <w:rPr>
          <w:b w:val="0"/>
        </w:rPr>
        <w:t>ogether with the election of a R</w:t>
      </w:r>
      <w:r w:rsidRPr="001D4FB1">
        <w:rPr>
          <w:b w:val="0"/>
        </w:rPr>
        <w:t>epublican administration believed to be committed to disinflation, lent credibility to the declared new course for monetary policy, in late1980 the dollar started its recent phase of appreciation as U.S. interest rates surged above interest rates in Germany and Japan. As was noted earlier in the review of recent macroeconomic developments, the reduction in average annual U.S. monetary growth since 1979 has not been large. However, it is not only current money, but also anticipated money, that influences today’s exchange rate.</w:t>
      </w:r>
    </w:p>
    <w:p w:rsidR="000E0B05" w:rsidRPr="001D4FB1" w:rsidRDefault="000E0B05" w:rsidP="000E0B05">
      <w:pPr>
        <w:spacing w:line="360" w:lineRule="auto"/>
        <w:jc w:val="both"/>
        <w:rPr>
          <w:b w:val="0"/>
        </w:rPr>
      </w:pPr>
      <w:r w:rsidRPr="001D4FB1">
        <w:rPr>
          <w:b w:val="0"/>
        </w:rPr>
        <w:t xml:space="preserve">The October 1979 changes may well have led to an extreme downward revision of money growth expected to occur in the future. Evidence on the link between monetary announcements and subsequent changes in asset prices is consistent with the hypothesis </w:t>
      </w:r>
      <w:r w:rsidRPr="001D4FB1">
        <w:rPr>
          <w:b w:val="0"/>
        </w:rPr>
        <w:lastRenderedPageBreak/>
        <w:t>that Federal Reserve monetary targets gained credibility as a result of the October 1979 change in operating procedures.</w:t>
      </w:r>
    </w:p>
    <w:p w:rsidR="00E630CC" w:rsidRPr="00C75864" w:rsidRDefault="000E0B05" w:rsidP="00C75864">
      <w:pPr>
        <w:spacing w:line="360" w:lineRule="auto"/>
        <w:jc w:val="both"/>
        <w:rPr>
          <w:b w:val="0"/>
        </w:rPr>
      </w:pPr>
      <w:r w:rsidRPr="001D4FB1">
        <w:rPr>
          <w:b w:val="0"/>
        </w:rPr>
        <w:t>Against the backdrop of a weakening dollar, the Federal Reserve declared in July 1</w:t>
      </w:r>
      <w:r w:rsidR="00AB1F2B">
        <w:rPr>
          <w:b w:val="0"/>
        </w:rPr>
        <w:t>985, after two-</w:t>
      </w:r>
      <w:r w:rsidRPr="001D4FB1">
        <w:rPr>
          <w:b w:val="0"/>
        </w:rPr>
        <w:t>quarters of surprisingly rapid M1 gr</w:t>
      </w:r>
      <w:r>
        <w:rPr>
          <w:b w:val="0"/>
        </w:rPr>
        <w:t>owth, an upward revision and re</w:t>
      </w:r>
      <w:r w:rsidRPr="001D4FB1">
        <w:rPr>
          <w:b w:val="0"/>
        </w:rPr>
        <w:t>basing the monetary targets it had set February. A previous midyear change had occurred in July 1983 but had no dramatic effect on the dollar’s value. (Obstfeld, 1985)</w:t>
      </w:r>
      <w:r w:rsidR="00D21F65">
        <w:rPr>
          <w:b w:val="0"/>
        </w:rPr>
        <w:t>.</w:t>
      </w:r>
    </w:p>
    <w:p w:rsidR="00E630CC" w:rsidRDefault="00713B19" w:rsidP="00311744">
      <w:pPr>
        <w:pStyle w:val="Heading1"/>
        <w:spacing w:before="120" w:after="120"/>
        <w:jc w:val="left"/>
      </w:pPr>
      <w:bookmarkStart w:id="146" w:name="_Toc487609256"/>
      <w:r>
        <w:t>3.</w:t>
      </w:r>
      <w:r w:rsidR="00F45C81">
        <w:t>1</w:t>
      </w:r>
      <w:r>
        <w:t xml:space="preserve">4 </w:t>
      </w:r>
      <w:r w:rsidR="00F45C81">
        <w:t>Shaping Globalization Through Trade Agreements</w:t>
      </w:r>
      <w:bookmarkEnd w:id="146"/>
    </w:p>
    <w:p w:rsidR="00FB58E6" w:rsidRDefault="00D838CC" w:rsidP="00544EB7">
      <w:pPr>
        <w:spacing w:line="360" w:lineRule="auto"/>
        <w:jc w:val="both"/>
        <w:rPr>
          <w:b w:val="0"/>
        </w:rPr>
      </w:pPr>
      <w:r>
        <w:rPr>
          <w:b w:val="0"/>
        </w:rPr>
        <w:t xml:space="preserve">After </w:t>
      </w:r>
      <w:r w:rsidR="00AB1F2B">
        <w:rPr>
          <w:b w:val="0"/>
        </w:rPr>
        <w:t>P</w:t>
      </w:r>
      <w:r w:rsidR="002D1050">
        <w:rPr>
          <w:b w:val="0"/>
        </w:rPr>
        <w:t xml:space="preserve">resident Obama took </w:t>
      </w:r>
      <w:r w:rsidR="00FB58E6">
        <w:rPr>
          <w:b w:val="0"/>
        </w:rPr>
        <w:t xml:space="preserve">office, the </w:t>
      </w:r>
      <w:r w:rsidR="00525F8F">
        <w:rPr>
          <w:b w:val="0"/>
        </w:rPr>
        <w:t>American</w:t>
      </w:r>
      <w:r w:rsidR="00C14A43">
        <w:rPr>
          <w:b w:val="0"/>
        </w:rPr>
        <w:t xml:space="preserve"> economy getting more stronger</w:t>
      </w:r>
      <w:r w:rsidR="00FB58E6">
        <w:rPr>
          <w:b w:val="0"/>
        </w:rPr>
        <w:t xml:space="preserve"> but despite that, there </w:t>
      </w:r>
      <w:r w:rsidR="00C14A43">
        <w:rPr>
          <w:b w:val="0"/>
        </w:rPr>
        <w:t>is more to do,</w:t>
      </w:r>
      <w:r w:rsidR="00FB58E6">
        <w:rPr>
          <w:b w:val="0"/>
        </w:rPr>
        <w:t xml:space="preserve"> day after day, the American economy </w:t>
      </w:r>
      <w:r w:rsidR="008402B9">
        <w:rPr>
          <w:b w:val="0"/>
        </w:rPr>
        <w:t>developed</w:t>
      </w:r>
      <w:r w:rsidR="00FB58E6">
        <w:rPr>
          <w:b w:val="0"/>
        </w:rPr>
        <w:t xml:space="preserve"> </w:t>
      </w:r>
      <w:r w:rsidR="008402B9">
        <w:rPr>
          <w:b w:val="0"/>
        </w:rPr>
        <w:t>quickly</w:t>
      </w:r>
      <w:r w:rsidR="00FB58E6">
        <w:rPr>
          <w:b w:val="0"/>
        </w:rPr>
        <w:t xml:space="preserve"> and flows o</w:t>
      </w:r>
      <w:r w:rsidR="00C14A43">
        <w:rPr>
          <w:b w:val="0"/>
        </w:rPr>
        <w:t>f goods, ideas, and information,</w:t>
      </w:r>
      <w:r w:rsidR="008402B9">
        <w:rPr>
          <w:b w:val="0"/>
        </w:rPr>
        <w:t xml:space="preserve"> the economic development in the US continued especially, the </w:t>
      </w:r>
      <w:r w:rsidR="007B7025">
        <w:rPr>
          <w:b w:val="0"/>
        </w:rPr>
        <w:t>technology and logistics steadily reduce</w:t>
      </w:r>
      <w:r w:rsidR="008402B9">
        <w:rPr>
          <w:b w:val="0"/>
        </w:rPr>
        <w:t>d</w:t>
      </w:r>
      <w:r w:rsidR="007B7025">
        <w:rPr>
          <w:b w:val="0"/>
        </w:rPr>
        <w:t xml:space="preserve"> the</w:t>
      </w:r>
      <w:r w:rsidR="00FE58F7">
        <w:rPr>
          <w:b w:val="0"/>
        </w:rPr>
        <w:t xml:space="preserve"> </w:t>
      </w:r>
      <w:r>
        <w:rPr>
          <w:b w:val="0"/>
        </w:rPr>
        <w:t xml:space="preserve">international </w:t>
      </w:r>
      <w:r w:rsidR="007B7025">
        <w:rPr>
          <w:b w:val="0"/>
        </w:rPr>
        <w:t>transactions costs of t</w:t>
      </w:r>
      <w:r w:rsidR="00C14A43">
        <w:rPr>
          <w:b w:val="0"/>
        </w:rPr>
        <w:t>rade, y</w:t>
      </w:r>
      <w:r w:rsidR="007B7025">
        <w:rPr>
          <w:b w:val="0"/>
        </w:rPr>
        <w:t>ear by year</w:t>
      </w:r>
      <w:r w:rsidR="00FE58F7">
        <w:rPr>
          <w:b w:val="0"/>
        </w:rPr>
        <w:t xml:space="preserve"> the global container shipping fleet getting</w:t>
      </w:r>
      <w:r w:rsidR="007B7025">
        <w:rPr>
          <w:b w:val="0"/>
        </w:rPr>
        <w:t xml:space="preserve"> </w:t>
      </w:r>
      <w:r w:rsidR="00FE58F7">
        <w:rPr>
          <w:b w:val="0"/>
        </w:rPr>
        <w:t>more expansion</w:t>
      </w:r>
      <w:r w:rsidR="007B7025">
        <w:rPr>
          <w:b w:val="0"/>
        </w:rPr>
        <w:t>,</w:t>
      </w:r>
      <w:r w:rsidR="00FE58F7">
        <w:rPr>
          <w:b w:val="0"/>
        </w:rPr>
        <w:t xml:space="preserve"> and</w:t>
      </w:r>
      <w:r w:rsidR="007B7025">
        <w:rPr>
          <w:b w:val="0"/>
        </w:rPr>
        <w:t xml:space="preserve"> the more expansion of the global internet,</w:t>
      </w:r>
      <w:r w:rsidR="005B62AF">
        <w:rPr>
          <w:b w:val="0"/>
        </w:rPr>
        <w:t xml:space="preserve"> deployment new fiber-optic cables, and </w:t>
      </w:r>
      <w:r w:rsidR="00FE58F7">
        <w:rPr>
          <w:b w:val="0"/>
        </w:rPr>
        <w:t>moving</w:t>
      </w:r>
      <w:r w:rsidR="005B62AF">
        <w:rPr>
          <w:b w:val="0"/>
        </w:rPr>
        <w:t xml:space="preserve"> goods and information</w:t>
      </w:r>
      <w:r w:rsidR="00FE58F7">
        <w:rPr>
          <w:b w:val="0"/>
        </w:rPr>
        <w:t xml:space="preserve"> getting easier around the world and reducing</w:t>
      </w:r>
      <w:r w:rsidR="005B62AF">
        <w:rPr>
          <w:b w:val="0"/>
        </w:rPr>
        <w:t xml:space="preserve"> tariffs and costs. Trade lib</w:t>
      </w:r>
      <w:r w:rsidR="00ED7CD9">
        <w:rPr>
          <w:b w:val="0"/>
        </w:rPr>
        <w:t>e</w:t>
      </w:r>
      <w:r w:rsidR="008C3815">
        <w:rPr>
          <w:b w:val="0"/>
        </w:rPr>
        <w:t xml:space="preserve">ralization has </w:t>
      </w:r>
      <w:r w:rsidR="005B62AF">
        <w:rPr>
          <w:b w:val="0"/>
        </w:rPr>
        <w:t xml:space="preserve">added $13000 </w:t>
      </w:r>
      <w:r>
        <w:rPr>
          <w:b w:val="0"/>
        </w:rPr>
        <w:t>to</w:t>
      </w:r>
      <w:r w:rsidR="005B62AF">
        <w:rPr>
          <w:b w:val="0"/>
        </w:rPr>
        <w:t xml:space="preserve"> average </w:t>
      </w:r>
      <w:r w:rsidR="00FE58F7">
        <w:rPr>
          <w:b w:val="0"/>
        </w:rPr>
        <w:t>income to each American family</w:t>
      </w:r>
      <w:r w:rsidR="00CB3F78">
        <w:rPr>
          <w:b w:val="0"/>
        </w:rPr>
        <w:t>.</w:t>
      </w:r>
      <w:r w:rsidR="00C14A43">
        <w:rPr>
          <w:b w:val="0"/>
        </w:rPr>
        <w:t xml:space="preserve"> </w:t>
      </w:r>
      <w:r w:rsidR="005B62AF">
        <w:rPr>
          <w:b w:val="0"/>
        </w:rPr>
        <w:t>It</w:t>
      </w:r>
      <w:r>
        <w:rPr>
          <w:b w:val="0"/>
        </w:rPr>
        <w:t>'</w:t>
      </w:r>
      <w:r w:rsidR="00CB3F78">
        <w:rPr>
          <w:b w:val="0"/>
        </w:rPr>
        <w:t>s</w:t>
      </w:r>
      <w:r w:rsidR="005B62AF">
        <w:rPr>
          <w:b w:val="0"/>
        </w:rPr>
        <w:t xml:space="preserve"> </w:t>
      </w:r>
      <w:r w:rsidR="00CB3F78">
        <w:rPr>
          <w:b w:val="0"/>
        </w:rPr>
        <w:t>important for</w:t>
      </w:r>
      <w:r w:rsidR="005B62AF">
        <w:rPr>
          <w:b w:val="0"/>
        </w:rPr>
        <w:t xml:space="preserve"> Americans </w:t>
      </w:r>
      <w:r w:rsidR="00CB3F78">
        <w:rPr>
          <w:b w:val="0"/>
        </w:rPr>
        <w:t xml:space="preserve">people because they </w:t>
      </w:r>
      <w:r w:rsidR="005B62AF">
        <w:rPr>
          <w:b w:val="0"/>
        </w:rPr>
        <w:t>spend a big propo</w:t>
      </w:r>
      <w:r w:rsidR="00ED7CD9">
        <w:rPr>
          <w:b w:val="0"/>
        </w:rPr>
        <w:t>r</w:t>
      </w:r>
      <w:r w:rsidR="00C14A43">
        <w:rPr>
          <w:b w:val="0"/>
        </w:rPr>
        <w:t>tion on tradable goods, such as</w:t>
      </w:r>
      <w:r w:rsidR="005B62AF">
        <w:rPr>
          <w:b w:val="0"/>
        </w:rPr>
        <w:t xml:space="preserve"> food, and clothing.</w:t>
      </w:r>
    </w:p>
    <w:p w:rsidR="005B62AF" w:rsidRDefault="005B62AF" w:rsidP="00544EB7">
      <w:pPr>
        <w:spacing w:line="360" w:lineRule="auto"/>
        <w:jc w:val="both"/>
        <w:rPr>
          <w:b w:val="0"/>
        </w:rPr>
      </w:pPr>
      <w:r>
        <w:rPr>
          <w:b w:val="0"/>
        </w:rPr>
        <w:t xml:space="preserve">Tariff are </w:t>
      </w:r>
      <w:r w:rsidR="008C3815">
        <w:rPr>
          <w:b w:val="0"/>
        </w:rPr>
        <w:t xml:space="preserve">the </w:t>
      </w:r>
      <w:r>
        <w:rPr>
          <w:b w:val="0"/>
        </w:rPr>
        <w:t>relatively low rate of 1.5 percent and all imports com</w:t>
      </w:r>
      <w:r w:rsidR="008C3815">
        <w:rPr>
          <w:b w:val="0"/>
        </w:rPr>
        <w:t xml:space="preserve">ing in free duty by 70 percent </w:t>
      </w:r>
      <w:r>
        <w:rPr>
          <w:b w:val="0"/>
        </w:rPr>
        <w:t>because th</w:t>
      </w:r>
      <w:r w:rsidR="00814398">
        <w:rPr>
          <w:b w:val="0"/>
        </w:rPr>
        <w:t xml:space="preserve">e U.S. has a large open economy and </w:t>
      </w:r>
      <w:r>
        <w:rPr>
          <w:b w:val="0"/>
        </w:rPr>
        <w:t xml:space="preserve">the tariffs on imports of consumers goods have a disproportionate effect on low- income </w:t>
      </w:r>
      <w:r w:rsidR="000D56E2">
        <w:rPr>
          <w:b w:val="0"/>
        </w:rPr>
        <w:t>Americans.</w:t>
      </w:r>
    </w:p>
    <w:p w:rsidR="000D56E2" w:rsidRDefault="00814398" w:rsidP="00544EB7">
      <w:pPr>
        <w:spacing w:line="360" w:lineRule="auto"/>
        <w:jc w:val="both"/>
        <w:rPr>
          <w:b w:val="0"/>
        </w:rPr>
      </w:pPr>
      <w:r>
        <w:rPr>
          <w:b w:val="0"/>
        </w:rPr>
        <w:t>A world of cheaper shipping and</w:t>
      </w:r>
      <w:r w:rsidR="000D56E2">
        <w:rPr>
          <w:b w:val="0"/>
        </w:rPr>
        <w:t xml:space="preserve"> che</w:t>
      </w:r>
      <w:r>
        <w:rPr>
          <w:b w:val="0"/>
        </w:rPr>
        <w:t>aper costs</w:t>
      </w:r>
      <w:r w:rsidR="008C3815">
        <w:rPr>
          <w:b w:val="0"/>
        </w:rPr>
        <w:t xml:space="preserve"> and high technology</w:t>
      </w:r>
      <w:r w:rsidR="000D56E2">
        <w:rPr>
          <w:b w:val="0"/>
        </w:rPr>
        <w:t xml:space="preserve"> eased a</w:t>
      </w:r>
      <w:r w:rsidR="000561C2">
        <w:rPr>
          <w:b w:val="0"/>
        </w:rPr>
        <w:t>ccess to global customers goods,</w:t>
      </w:r>
      <w:r w:rsidR="00C15A8C">
        <w:rPr>
          <w:b w:val="0"/>
        </w:rPr>
        <w:t xml:space="preserve"> the </w:t>
      </w:r>
      <w:r w:rsidR="000D56E2">
        <w:rPr>
          <w:b w:val="0"/>
        </w:rPr>
        <w:t xml:space="preserve">American farmers and small business </w:t>
      </w:r>
      <w:r w:rsidR="00C15A8C">
        <w:rPr>
          <w:b w:val="0"/>
        </w:rPr>
        <w:t xml:space="preserve">provided the cheapest and best goods for </w:t>
      </w:r>
      <w:r w:rsidR="000D56E2">
        <w:rPr>
          <w:b w:val="0"/>
        </w:rPr>
        <w:t xml:space="preserve">millions </w:t>
      </w:r>
      <w:r w:rsidR="008C3815">
        <w:rPr>
          <w:b w:val="0"/>
        </w:rPr>
        <w:t xml:space="preserve">of </w:t>
      </w:r>
      <w:r w:rsidR="000D56E2">
        <w:rPr>
          <w:b w:val="0"/>
        </w:rPr>
        <w:t>customers of  American families</w:t>
      </w:r>
      <w:r w:rsidR="00C15A8C">
        <w:rPr>
          <w:b w:val="0"/>
        </w:rPr>
        <w:t xml:space="preserve"> in the world. </w:t>
      </w:r>
      <w:r w:rsidR="00D520D7">
        <w:rPr>
          <w:b w:val="0"/>
        </w:rPr>
        <w:t xml:space="preserve">The </w:t>
      </w:r>
      <w:r w:rsidR="00C15A8C">
        <w:rPr>
          <w:b w:val="0"/>
        </w:rPr>
        <w:t xml:space="preserve">American people </w:t>
      </w:r>
      <w:r w:rsidR="00D520D7">
        <w:rPr>
          <w:b w:val="0"/>
        </w:rPr>
        <w:t>focuses on innovation, creativity and internet services plays to t</w:t>
      </w:r>
      <w:r w:rsidR="008E77C1">
        <w:rPr>
          <w:b w:val="0"/>
        </w:rPr>
        <w:t>he strength position in the United States.</w:t>
      </w:r>
    </w:p>
    <w:p w:rsidR="00BA686C" w:rsidRPr="004579AC" w:rsidRDefault="00D520D7" w:rsidP="004579AC">
      <w:pPr>
        <w:spacing w:line="360" w:lineRule="auto"/>
        <w:jc w:val="both"/>
        <w:rPr>
          <w:b w:val="0"/>
        </w:rPr>
      </w:pPr>
      <w:r>
        <w:rPr>
          <w:b w:val="0"/>
        </w:rPr>
        <w:t>Everywhere from advanced manufacturing and online e</w:t>
      </w:r>
      <w:r w:rsidR="009B1633">
        <w:rPr>
          <w:b w:val="0"/>
        </w:rPr>
        <w:t>ntertainment bring</w:t>
      </w:r>
      <w:r w:rsidR="000561C2">
        <w:rPr>
          <w:b w:val="0"/>
        </w:rPr>
        <w:t>ing</w:t>
      </w:r>
      <w:r w:rsidR="009B1633">
        <w:rPr>
          <w:b w:val="0"/>
        </w:rPr>
        <w:t xml:space="preserve"> the change and instability, that is why American people sought to </w:t>
      </w:r>
      <w:r w:rsidR="009C1908">
        <w:rPr>
          <w:b w:val="0"/>
        </w:rPr>
        <w:t xml:space="preserve">change the </w:t>
      </w:r>
      <w:r w:rsidR="009B1633">
        <w:rPr>
          <w:b w:val="0"/>
        </w:rPr>
        <w:t xml:space="preserve">shape </w:t>
      </w:r>
      <w:r w:rsidR="009C1908">
        <w:rPr>
          <w:b w:val="0"/>
        </w:rPr>
        <w:t xml:space="preserve">of </w:t>
      </w:r>
      <w:r w:rsidR="009B1633">
        <w:rPr>
          <w:b w:val="0"/>
        </w:rPr>
        <w:t>globalization through</w:t>
      </w:r>
      <w:r w:rsidR="009C1908">
        <w:rPr>
          <w:b w:val="0"/>
        </w:rPr>
        <w:t xml:space="preserve"> international</w:t>
      </w:r>
      <w:r w:rsidR="009B1633">
        <w:rPr>
          <w:b w:val="0"/>
        </w:rPr>
        <w:t xml:space="preserve"> trade agreements,</w:t>
      </w:r>
      <w:r w:rsidR="008C3815">
        <w:rPr>
          <w:b w:val="0"/>
        </w:rPr>
        <w:t xml:space="preserve"> the American efforts which cut</w:t>
      </w:r>
      <w:r w:rsidR="009B1633">
        <w:rPr>
          <w:b w:val="0"/>
        </w:rPr>
        <w:t xml:space="preserve"> over 18000</w:t>
      </w:r>
      <w:r w:rsidR="00C15A8C">
        <w:rPr>
          <w:b w:val="0"/>
        </w:rPr>
        <w:t xml:space="preserve"> </w:t>
      </w:r>
      <w:r w:rsidR="009B1633">
        <w:rPr>
          <w:b w:val="0"/>
        </w:rPr>
        <w:t>taxes on expor</w:t>
      </w:r>
      <w:r w:rsidR="00814398">
        <w:rPr>
          <w:b w:val="0"/>
        </w:rPr>
        <w:t>ts that are</w:t>
      </w:r>
      <w:r w:rsidR="00544EB7">
        <w:rPr>
          <w:b w:val="0"/>
        </w:rPr>
        <w:t xml:space="preserve"> why they have pursued the Trans-Pacific Partnersh</w:t>
      </w:r>
      <w:r w:rsidR="008C3815">
        <w:rPr>
          <w:b w:val="0"/>
        </w:rPr>
        <w:t xml:space="preserve">ip and writes </w:t>
      </w:r>
      <w:r w:rsidR="00544EB7">
        <w:rPr>
          <w:b w:val="0"/>
        </w:rPr>
        <w:lastRenderedPageBreak/>
        <w:t>strong ru</w:t>
      </w:r>
      <w:r w:rsidR="00C321D5">
        <w:rPr>
          <w:b w:val="0"/>
        </w:rPr>
        <w:t>l</w:t>
      </w:r>
      <w:r w:rsidR="00544EB7">
        <w:rPr>
          <w:b w:val="0"/>
        </w:rPr>
        <w:t>es for the digital economy. it is</w:t>
      </w:r>
      <w:r w:rsidR="008C3815">
        <w:rPr>
          <w:b w:val="0"/>
        </w:rPr>
        <w:t xml:space="preserve"> why the Americans</w:t>
      </w:r>
      <w:r w:rsidR="009C1908">
        <w:rPr>
          <w:b w:val="0"/>
        </w:rPr>
        <w:t xml:space="preserve"> people</w:t>
      </w:r>
      <w:r w:rsidR="008C3815">
        <w:rPr>
          <w:b w:val="0"/>
        </w:rPr>
        <w:t xml:space="preserve"> worked hard</w:t>
      </w:r>
      <w:r w:rsidR="00544EB7">
        <w:rPr>
          <w:b w:val="0"/>
        </w:rPr>
        <w:t xml:space="preserve"> to access greater secure to the European market through the transatlantic trade and investment partnership. The U.S. trade</w:t>
      </w:r>
      <w:r w:rsidR="00566237">
        <w:rPr>
          <w:b w:val="0"/>
        </w:rPr>
        <w:t>s</w:t>
      </w:r>
      <w:r w:rsidR="00544EB7">
        <w:rPr>
          <w:b w:val="0"/>
        </w:rPr>
        <w:t xml:space="preserve"> and investment</w:t>
      </w:r>
      <w:r w:rsidR="00566237">
        <w:rPr>
          <w:b w:val="0"/>
        </w:rPr>
        <w:t>s</w:t>
      </w:r>
      <w:r w:rsidR="00544EB7">
        <w:rPr>
          <w:b w:val="0"/>
        </w:rPr>
        <w:t xml:space="preserve"> relationship</w:t>
      </w:r>
      <w:r w:rsidR="00566237">
        <w:rPr>
          <w:b w:val="0"/>
        </w:rPr>
        <w:t>s are very large in the world</w:t>
      </w:r>
      <w:r w:rsidR="008C3815">
        <w:rPr>
          <w:b w:val="0"/>
        </w:rPr>
        <w:t xml:space="preserve">. These trade policies offer a positive vision of </w:t>
      </w:r>
      <w:r w:rsidR="00544EB7">
        <w:rPr>
          <w:b w:val="0"/>
        </w:rPr>
        <w:t xml:space="preserve">the global economy for American leadership, this vision very important because in the absence of American leadership and Guidance </w:t>
      </w:r>
      <w:r w:rsidR="00A347FB">
        <w:rPr>
          <w:b w:val="0"/>
        </w:rPr>
        <w:t>the world probably to turn to an alternative policy that leads to American at a permanent disadvantage.</w:t>
      </w:r>
      <w:r w:rsidR="007330BF">
        <w:rPr>
          <w:b w:val="0"/>
        </w:rPr>
        <w:t xml:space="preserve"> </w:t>
      </w:r>
      <w:r w:rsidR="00E74E10">
        <w:rPr>
          <w:b w:val="0"/>
        </w:rPr>
        <w:t>(Forman, 2017).</w:t>
      </w: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311744" w:rsidRDefault="00311744" w:rsidP="00536596">
      <w:pPr>
        <w:pStyle w:val="Heading2"/>
      </w:pPr>
    </w:p>
    <w:p w:rsidR="00647460" w:rsidRDefault="00647460" w:rsidP="00647460"/>
    <w:p w:rsidR="00647460" w:rsidRPr="00647460" w:rsidRDefault="00647460" w:rsidP="00647460"/>
    <w:p w:rsidR="00A74499" w:rsidRPr="0000217D" w:rsidRDefault="00A74499" w:rsidP="00354966">
      <w:pPr>
        <w:pStyle w:val="Heading2"/>
        <w:spacing w:before="120" w:after="120"/>
      </w:pPr>
      <w:bookmarkStart w:id="147" w:name="_Toc487609257"/>
      <w:r w:rsidRPr="0000217D">
        <w:lastRenderedPageBreak/>
        <w:t>CHAPTER FOUR</w:t>
      </w:r>
      <w:bookmarkEnd w:id="147"/>
    </w:p>
    <w:p w:rsidR="00A74499" w:rsidRPr="00A74499" w:rsidRDefault="00A74499" w:rsidP="00354966">
      <w:pPr>
        <w:pStyle w:val="Heading2"/>
        <w:spacing w:before="120" w:after="120"/>
      </w:pPr>
      <w:bookmarkStart w:id="148" w:name="_Toc487609258"/>
      <w:r w:rsidRPr="0000217D">
        <w:t>RESEARCH METHODOLOGY</w:t>
      </w:r>
      <w:r w:rsidR="00A71E4C">
        <w:t xml:space="preserve"> &amp;</w:t>
      </w:r>
      <w:r w:rsidR="00A71E4C" w:rsidRPr="00A71E4C">
        <w:t xml:space="preserve"> </w:t>
      </w:r>
      <w:r w:rsidR="00A71E4C" w:rsidRPr="0000217D">
        <w:t>DATA ANALYSIS</w:t>
      </w:r>
      <w:bookmarkEnd w:id="148"/>
    </w:p>
    <w:p w:rsidR="00A74499" w:rsidRPr="00536596" w:rsidRDefault="00A74499" w:rsidP="00354966">
      <w:pPr>
        <w:pStyle w:val="Heading1"/>
        <w:spacing w:before="120" w:after="120"/>
        <w:jc w:val="left"/>
        <w:rPr>
          <w:rStyle w:val="Strong"/>
          <w:bCs/>
        </w:rPr>
      </w:pPr>
      <w:bookmarkStart w:id="149" w:name="_Toc487609259"/>
      <w:r w:rsidRPr="00536596">
        <w:rPr>
          <w:rStyle w:val="Strong"/>
          <w:bCs/>
        </w:rPr>
        <w:t>4.1 Introduction</w:t>
      </w:r>
      <w:bookmarkEnd w:id="149"/>
    </w:p>
    <w:p w:rsidR="00A74499" w:rsidRDefault="00A74499" w:rsidP="00535976">
      <w:pPr>
        <w:spacing w:line="360" w:lineRule="auto"/>
        <w:jc w:val="both"/>
        <w:rPr>
          <w:b w:val="0"/>
        </w:rPr>
      </w:pPr>
      <w:r w:rsidRPr="001D4FB1">
        <w:rPr>
          <w:b w:val="0"/>
        </w:rPr>
        <w:t xml:space="preserve">This </w:t>
      </w:r>
      <w:r w:rsidR="00A71E4C">
        <w:rPr>
          <w:b w:val="0"/>
        </w:rPr>
        <w:t>analysis</w:t>
      </w:r>
      <w:r w:rsidR="00777F2C">
        <w:rPr>
          <w:b w:val="0"/>
        </w:rPr>
        <w:t xml:space="preserve"> explained step by step in this empirical analyses and</w:t>
      </w:r>
      <w:r w:rsidRPr="001D4FB1">
        <w:rPr>
          <w:b w:val="0"/>
        </w:rPr>
        <w:t xml:space="preserve"> the methodology that steps proce</w:t>
      </w:r>
      <w:r w:rsidR="00777F2C">
        <w:rPr>
          <w:b w:val="0"/>
        </w:rPr>
        <w:t>dures and processes of achieve</w:t>
      </w:r>
      <w:r w:rsidRPr="001D4FB1">
        <w:rPr>
          <w:b w:val="0"/>
        </w:rPr>
        <w:t xml:space="preserve"> our obj</w:t>
      </w:r>
      <w:r w:rsidR="00777F2C">
        <w:rPr>
          <w:b w:val="0"/>
        </w:rPr>
        <w:t>ective of the work are discussing</w:t>
      </w:r>
      <w:r w:rsidRPr="001D4FB1">
        <w:rPr>
          <w:b w:val="0"/>
        </w:rPr>
        <w:t>.</w:t>
      </w:r>
    </w:p>
    <w:p w:rsidR="00A74499" w:rsidRPr="002317D6" w:rsidRDefault="00A74499" w:rsidP="00354966">
      <w:pPr>
        <w:pStyle w:val="Heading2"/>
        <w:spacing w:before="120" w:after="120"/>
        <w:jc w:val="left"/>
        <w:rPr>
          <w:rStyle w:val="Strong"/>
        </w:rPr>
      </w:pPr>
      <w:bookmarkStart w:id="150" w:name="_Toc487609260"/>
      <w:r w:rsidRPr="002317D6">
        <w:rPr>
          <w:rStyle w:val="Strong"/>
        </w:rPr>
        <w:t>4.2 Variables and Data</w:t>
      </w:r>
      <w:bookmarkEnd w:id="150"/>
    </w:p>
    <w:p w:rsidR="002D20C8" w:rsidRDefault="002D20C8" w:rsidP="002D20C8">
      <w:pPr>
        <w:spacing w:line="360" w:lineRule="auto"/>
        <w:jc w:val="both"/>
        <w:rPr>
          <w:b w:val="0"/>
        </w:rPr>
      </w:pPr>
      <w:r>
        <w:rPr>
          <w:b w:val="0"/>
        </w:rPr>
        <w:t>The time series data will be applying</w:t>
      </w:r>
      <w:r w:rsidR="00A74499" w:rsidRPr="001D4FB1">
        <w:rPr>
          <w:b w:val="0"/>
        </w:rPr>
        <w:t xml:space="preserve"> </w:t>
      </w:r>
      <w:r w:rsidR="00023CF7">
        <w:rPr>
          <w:b w:val="0"/>
        </w:rPr>
        <w:t>to</w:t>
      </w:r>
      <w:r w:rsidR="00A74499" w:rsidRPr="001D4FB1">
        <w:rPr>
          <w:b w:val="0"/>
        </w:rPr>
        <w:t xml:space="preserve"> the conduct of the </w:t>
      </w:r>
      <w:r>
        <w:rPr>
          <w:b w:val="0"/>
        </w:rPr>
        <w:t xml:space="preserve">research work and the variables, </w:t>
      </w:r>
      <w:r w:rsidR="00A74499" w:rsidRPr="001D4FB1">
        <w:rPr>
          <w:b w:val="0"/>
        </w:rPr>
        <w:t xml:space="preserve">are </w:t>
      </w:r>
      <w:r w:rsidR="00023CF7">
        <w:rPr>
          <w:b w:val="0"/>
        </w:rPr>
        <w:t xml:space="preserve">the </w:t>
      </w:r>
      <w:r w:rsidR="00050615">
        <w:rPr>
          <w:b w:val="0"/>
        </w:rPr>
        <w:t xml:space="preserve">real gross domestic product, </w:t>
      </w:r>
      <w:r w:rsidR="00A74499" w:rsidRPr="001D4FB1">
        <w:rPr>
          <w:b w:val="0"/>
        </w:rPr>
        <w:t>exchange rate, import of goods, export of goods &amp; CPI. The data on real GDP, import</w:t>
      </w:r>
      <w:r w:rsidR="00023CF7">
        <w:rPr>
          <w:b w:val="0"/>
        </w:rPr>
        <w:t>,</w:t>
      </w:r>
      <w:r w:rsidR="00A74499" w:rsidRPr="001D4FB1">
        <w:rPr>
          <w:b w:val="0"/>
        </w:rPr>
        <w:t xml:space="preserve"> and export of goods and CPI</w:t>
      </w:r>
      <w:r w:rsidR="00A17C80">
        <w:rPr>
          <w:b w:val="0"/>
        </w:rPr>
        <w:t>, and exchange rate</w:t>
      </w:r>
      <w:r w:rsidR="00A74499" w:rsidRPr="001D4FB1">
        <w:rPr>
          <w:b w:val="0"/>
        </w:rPr>
        <w:t xml:space="preserve"> were collected from the AMECO from 1975-2015.</w:t>
      </w:r>
    </w:p>
    <w:p w:rsidR="00A74499" w:rsidRPr="00ED0941" w:rsidRDefault="00A74499" w:rsidP="00ED0941">
      <w:pPr>
        <w:pStyle w:val="Heading1"/>
        <w:spacing w:before="120" w:after="120"/>
        <w:jc w:val="left"/>
        <w:rPr>
          <w:rStyle w:val="Strong"/>
          <w:bCs/>
        </w:rPr>
      </w:pPr>
      <w:bookmarkStart w:id="151" w:name="_Toc487609261"/>
      <w:r w:rsidRPr="00ED0941">
        <w:rPr>
          <w:rStyle w:val="Strong"/>
          <w:bCs/>
        </w:rPr>
        <w:t>2.3 Model Specification</w:t>
      </w:r>
      <w:bookmarkEnd w:id="151"/>
    </w:p>
    <w:p w:rsidR="00A74499" w:rsidRDefault="00A74499" w:rsidP="00535976">
      <w:pPr>
        <w:spacing w:line="360" w:lineRule="auto"/>
        <w:jc w:val="both"/>
        <w:rPr>
          <w:b w:val="0"/>
        </w:rPr>
      </w:pPr>
      <w:r w:rsidRPr="001D4FB1">
        <w:rPr>
          <w:b w:val="0"/>
        </w:rPr>
        <w:t>GDP= α+ β1exchange-rtae</w:t>
      </w:r>
      <w:r w:rsidR="00594F65">
        <w:rPr>
          <w:b w:val="0"/>
        </w:rPr>
        <w:t xml:space="preserve"> (-0.69) </w:t>
      </w:r>
      <w:r w:rsidRPr="001D4FB1">
        <w:rPr>
          <w:b w:val="0"/>
        </w:rPr>
        <w:t xml:space="preserve">+ β2export </w:t>
      </w:r>
      <w:r w:rsidR="00594F65">
        <w:rPr>
          <w:b w:val="0"/>
        </w:rPr>
        <w:t xml:space="preserve">(4.47) </w:t>
      </w:r>
      <w:r w:rsidRPr="001D4FB1">
        <w:rPr>
          <w:b w:val="0"/>
        </w:rPr>
        <w:t xml:space="preserve">+ β3import </w:t>
      </w:r>
      <w:r w:rsidR="00594F65">
        <w:rPr>
          <w:b w:val="0"/>
        </w:rPr>
        <w:t>(-4.20)</w:t>
      </w:r>
      <w:r w:rsidRPr="001D4FB1">
        <w:rPr>
          <w:b w:val="0"/>
        </w:rPr>
        <w:t>+ β4CPI</w:t>
      </w:r>
      <w:r w:rsidR="00594F65">
        <w:rPr>
          <w:b w:val="0"/>
        </w:rPr>
        <w:t xml:space="preserve"> (-0.22) </w:t>
      </w:r>
      <w:r w:rsidRPr="001D4FB1">
        <w:rPr>
          <w:b w:val="0"/>
        </w:rPr>
        <w:t xml:space="preserve"> + ε …………..1</w:t>
      </w:r>
    </w:p>
    <w:p w:rsidR="00A74499" w:rsidRPr="001D4FB1" w:rsidRDefault="00A74499" w:rsidP="00535976">
      <w:pPr>
        <w:spacing w:line="360" w:lineRule="auto"/>
        <w:jc w:val="both"/>
        <w:rPr>
          <w:b w:val="0"/>
        </w:rPr>
      </w:pPr>
      <w:r w:rsidRPr="001D4FB1">
        <w:rPr>
          <w:b w:val="0"/>
        </w:rPr>
        <w:t>Y= α+ β1 x1 + β2 x2 + β3 x3 + β4 x4 + ε</w:t>
      </w:r>
    </w:p>
    <w:p w:rsidR="00A74499" w:rsidRPr="001D4FB1" w:rsidRDefault="000640B3" w:rsidP="00535976">
      <w:pPr>
        <w:spacing w:line="360" w:lineRule="auto"/>
        <w:jc w:val="both"/>
        <w:rPr>
          <w:b w:val="0"/>
        </w:rPr>
      </w:pPr>
      <w:r>
        <w:rPr>
          <w:b w:val="0"/>
        </w:rPr>
        <w:t>Y</w:t>
      </w:r>
      <w:r w:rsidR="00A74499" w:rsidRPr="001D4FB1">
        <w:rPr>
          <w:b w:val="0"/>
        </w:rPr>
        <w:t xml:space="preserve"> = Gross Domestic Product</w:t>
      </w:r>
    </w:p>
    <w:p w:rsidR="00A74499" w:rsidRPr="001D4FB1" w:rsidRDefault="000640B3" w:rsidP="00535976">
      <w:pPr>
        <w:spacing w:line="360" w:lineRule="auto"/>
        <w:jc w:val="both"/>
        <w:rPr>
          <w:b w:val="0"/>
        </w:rPr>
      </w:pPr>
      <w:r>
        <w:rPr>
          <w:b w:val="0"/>
        </w:rPr>
        <w:t>x1</w:t>
      </w:r>
      <w:r w:rsidR="00A74499" w:rsidRPr="001D4FB1">
        <w:rPr>
          <w:b w:val="0"/>
        </w:rPr>
        <w:t xml:space="preserve"> = Exchange rate</w:t>
      </w:r>
    </w:p>
    <w:p w:rsidR="00A74499" w:rsidRPr="001D4FB1" w:rsidRDefault="000640B3" w:rsidP="00535976">
      <w:pPr>
        <w:spacing w:line="360" w:lineRule="auto"/>
        <w:jc w:val="both"/>
        <w:rPr>
          <w:b w:val="0"/>
        </w:rPr>
      </w:pPr>
      <w:r>
        <w:rPr>
          <w:b w:val="0"/>
        </w:rPr>
        <w:t>x2</w:t>
      </w:r>
      <w:r w:rsidR="00A74499" w:rsidRPr="001D4FB1">
        <w:rPr>
          <w:b w:val="0"/>
        </w:rPr>
        <w:t xml:space="preserve"> = Exports</w:t>
      </w:r>
    </w:p>
    <w:p w:rsidR="00A74499" w:rsidRPr="001D4FB1" w:rsidRDefault="000640B3" w:rsidP="00535976">
      <w:pPr>
        <w:spacing w:line="360" w:lineRule="auto"/>
        <w:jc w:val="both"/>
        <w:rPr>
          <w:b w:val="0"/>
        </w:rPr>
      </w:pPr>
      <w:r>
        <w:rPr>
          <w:b w:val="0"/>
        </w:rPr>
        <w:t>x3</w:t>
      </w:r>
      <w:r w:rsidR="00A74499" w:rsidRPr="001D4FB1">
        <w:rPr>
          <w:b w:val="0"/>
        </w:rPr>
        <w:t xml:space="preserve"> = Imports</w:t>
      </w:r>
    </w:p>
    <w:p w:rsidR="00A74499" w:rsidRPr="001D4FB1" w:rsidRDefault="000640B3" w:rsidP="00535976">
      <w:pPr>
        <w:spacing w:line="360" w:lineRule="auto"/>
        <w:jc w:val="both"/>
        <w:rPr>
          <w:b w:val="0"/>
        </w:rPr>
      </w:pPr>
      <w:r>
        <w:rPr>
          <w:b w:val="0"/>
        </w:rPr>
        <w:t>x4</w:t>
      </w:r>
      <w:r w:rsidR="00A74499" w:rsidRPr="001D4FB1">
        <w:rPr>
          <w:b w:val="0"/>
        </w:rPr>
        <w:t xml:space="preserve"> = CPI</w:t>
      </w:r>
    </w:p>
    <w:p w:rsidR="00A71E4C" w:rsidRDefault="00A74499" w:rsidP="00535976">
      <w:pPr>
        <w:spacing w:line="360" w:lineRule="auto"/>
        <w:jc w:val="both"/>
        <w:rPr>
          <w:b w:val="0"/>
        </w:rPr>
      </w:pPr>
      <w:r w:rsidRPr="001D4FB1">
        <w:rPr>
          <w:b w:val="0"/>
        </w:rPr>
        <w:t xml:space="preserve">   ε =Error term</w:t>
      </w:r>
    </w:p>
    <w:p w:rsidR="005B6494" w:rsidRPr="001D4FB1" w:rsidRDefault="005B6494" w:rsidP="00535976">
      <w:pPr>
        <w:spacing w:line="360" w:lineRule="auto"/>
        <w:jc w:val="both"/>
        <w:rPr>
          <w:b w:val="0"/>
        </w:rPr>
      </w:pPr>
      <w:r>
        <w:rPr>
          <w:b w:val="0"/>
        </w:rPr>
        <w:t xml:space="preserve">The corresponding export to GDP is 4.47 percent it means one percent increase in export the GDP increases by 4.47 percent. The corresponding import to GDP is (-4.20) percent it means one percent increases in import the GDP decreases by 4.20 percent the relationship between import and GDP is negative but the relationship between export and GDP is positive the exchange rate is a negative sign (-0.69) it means one percent increase in the exchange rate of US dollar against major currencies leads to decrease of </w:t>
      </w:r>
      <w:r>
        <w:rPr>
          <w:b w:val="0"/>
        </w:rPr>
        <w:lastRenderedPageBreak/>
        <w:t>GDP by 69 percent while the wages of labors in the US are very high compared with some developed and less developed countries it affects of price of American goods and the demand for American goods also, consumption affects the US GDP negatively (-0.22) it means one percent increase of American consumption leads to decrease of GDP by 22 percent.</w:t>
      </w:r>
    </w:p>
    <w:p w:rsidR="00A74499" w:rsidRPr="00536596" w:rsidRDefault="00A74499" w:rsidP="008A10CE">
      <w:pPr>
        <w:pStyle w:val="Heading2"/>
        <w:spacing w:before="120" w:after="120"/>
        <w:jc w:val="left"/>
        <w:rPr>
          <w:rStyle w:val="Strong"/>
          <w:bCs/>
        </w:rPr>
      </w:pPr>
      <w:bookmarkStart w:id="152" w:name="_Toc487609262"/>
      <w:r w:rsidRPr="00536596">
        <w:rPr>
          <w:rStyle w:val="Strong"/>
          <w:bCs/>
        </w:rPr>
        <w:t>4.4 Method of Estimation</w:t>
      </w:r>
      <w:bookmarkEnd w:id="152"/>
    </w:p>
    <w:p w:rsidR="00A74499" w:rsidRPr="001D4FB1" w:rsidRDefault="00A74499" w:rsidP="005D2214">
      <w:pPr>
        <w:spacing w:line="360" w:lineRule="auto"/>
        <w:jc w:val="both"/>
        <w:rPr>
          <w:b w:val="0"/>
        </w:rPr>
      </w:pPr>
      <w:r w:rsidRPr="001D4FB1">
        <w:rPr>
          <w:b w:val="0"/>
        </w:rPr>
        <w:t>For the purpose of this study, we shall employ</w:t>
      </w:r>
      <w:r w:rsidR="002F31DD">
        <w:rPr>
          <w:b w:val="0"/>
        </w:rPr>
        <w:t xml:space="preserve"> each of</w:t>
      </w:r>
      <w:r w:rsidRPr="001D4FB1">
        <w:rPr>
          <w:b w:val="0"/>
        </w:rPr>
        <w:t xml:space="preserve"> Johnson cointegration technique, unit root test, and </w:t>
      </w:r>
      <w:r w:rsidR="00A71E4C">
        <w:rPr>
          <w:b w:val="0"/>
        </w:rPr>
        <w:t>VECM,</w:t>
      </w:r>
      <w:r w:rsidRPr="001D4FB1">
        <w:rPr>
          <w:b w:val="0"/>
        </w:rPr>
        <w:t xml:space="preserve"> explain the long run and short run relationship </w:t>
      </w:r>
      <w:r w:rsidR="00023CF7">
        <w:rPr>
          <w:b w:val="0"/>
        </w:rPr>
        <w:t>Variables, such as</w:t>
      </w:r>
      <w:r w:rsidRPr="001D4FB1">
        <w:rPr>
          <w:b w:val="0"/>
        </w:rPr>
        <w:t xml:space="preserve"> Gross domestic product and Trade. The method estimation is contingent upon the following requirements; </w:t>
      </w:r>
      <w:r w:rsidR="00A71E4C">
        <w:rPr>
          <w:b w:val="0"/>
        </w:rPr>
        <w:t xml:space="preserve">are the variables </w:t>
      </w:r>
      <w:r w:rsidRPr="001D4FB1">
        <w:rPr>
          <w:b w:val="0"/>
        </w:rPr>
        <w:t xml:space="preserve">integrated </w:t>
      </w:r>
      <w:r w:rsidR="003A131F">
        <w:rPr>
          <w:b w:val="0"/>
        </w:rPr>
        <w:t>at the level?</w:t>
      </w:r>
      <w:r w:rsidRPr="001D4FB1">
        <w:rPr>
          <w:b w:val="0"/>
        </w:rPr>
        <w:t xml:space="preserve"> That is they must be stationary in first difference</w:t>
      </w:r>
      <w:r w:rsidR="003A131F">
        <w:rPr>
          <w:b w:val="0"/>
        </w:rPr>
        <w:t xml:space="preserve"> and nonstationary in level.</w:t>
      </w:r>
      <w:r w:rsidRPr="001D4FB1">
        <w:rPr>
          <w:b w:val="0"/>
        </w:rPr>
        <w:t xml:space="preserve"> Secondly, </w:t>
      </w:r>
      <w:r w:rsidR="00E1237C">
        <w:rPr>
          <w:b w:val="0"/>
        </w:rPr>
        <w:t>the cointegration re</w:t>
      </w:r>
      <w:r w:rsidR="00023CF7">
        <w:rPr>
          <w:b w:val="0"/>
        </w:rPr>
        <w:t xml:space="preserve">lations among the variables </w:t>
      </w:r>
      <w:r w:rsidR="00E1237C">
        <w:rPr>
          <w:b w:val="0"/>
        </w:rPr>
        <w:t>exist</w:t>
      </w:r>
      <w:r w:rsidRPr="001D4FB1">
        <w:rPr>
          <w:b w:val="0"/>
        </w:rPr>
        <w:t xml:space="preserve">, </w:t>
      </w:r>
      <w:r w:rsidR="00E1237C">
        <w:rPr>
          <w:b w:val="0"/>
        </w:rPr>
        <w:t>all</w:t>
      </w:r>
      <w:r w:rsidRPr="001D4FB1">
        <w:rPr>
          <w:b w:val="0"/>
        </w:rPr>
        <w:t xml:space="preserve"> variables would make an adjustment to restore back equilibrium. In the case where all the variables are stationary in first or second difference but no cointegration relationship exist</w:t>
      </w:r>
      <w:r w:rsidR="00023CF7">
        <w:rPr>
          <w:b w:val="0"/>
        </w:rPr>
        <w:t>s</w:t>
      </w:r>
      <w:r w:rsidR="005D2214">
        <w:rPr>
          <w:b w:val="0"/>
        </w:rPr>
        <w:t xml:space="preserve"> among them. </w:t>
      </w:r>
      <w:r w:rsidRPr="001D4FB1">
        <w:rPr>
          <w:b w:val="0"/>
        </w:rPr>
        <w:t>The strength of this method</w:t>
      </w:r>
      <w:r w:rsidR="00F04D09">
        <w:rPr>
          <w:b w:val="0"/>
        </w:rPr>
        <w:t xml:space="preserve"> of the</w:t>
      </w:r>
      <w:r w:rsidRPr="001D4FB1">
        <w:rPr>
          <w:b w:val="0"/>
        </w:rPr>
        <w:t xml:space="preserve"> Vector Error Correction </w:t>
      </w:r>
      <w:r w:rsidR="00E1237C">
        <w:rPr>
          <w:b w:val="0"/>
        </w:rPr>
        <w:t xml:space="preserve">Model it is an </w:t>
      </w:r>
      <w:r w:rsidRPr="001D4FB1">
        <w:rPr>
          <w:b w:val="0"/>
        </w:rPr>
        <w:t>equation model</w:t>
      </w:r>
      <w:r w:rsidR="00E1237C">
        <w:rPr>
          <w:b w:val="0"/>
        </w:rPr>
        <w:t xml:space="preserve"> analysis</w:t>
      </w:r>
      <w:r w:rsidRPr="001D4FB1">
        <w:rPr>
          <w:b w:val="0"/>
        </w:rPr>
        <w:t xml:space="preserve"> whi</w:t>
      </w:r>
      <w:r w:rsidR="00F04D09">
        <w:rPr>
          <w:b w:val="0"/>
        </w:rPr>
        <w:t>ch all variables as potentially</w:t>
      </w:r>
      <w:r w:rsidRPr="001D4FB1">
        <w:rPr>
          <w:b w:val="0"/>
        </w:rPr>
        <w:t xml:space="preserve"> consequently addressing </w:t>
      </w:r>
      <w:r w:rsidR="00023CF7">
        <w:rPr>
          <w:b w:val="0"/>
        </w:rPr>
        <w:t xml:space="preserve">the </w:t>
      </w:r>
      <w:r w:rsidRPr="001D4FB1">
        <w:rPr>
          <w:b w:val="0"/>
        </w:rPr>
        <w:t>p</w:t>
      </w:r>
      <w:r w:rsidR="00F04D09">
        <w:rPr>
          <w:b w:val="0"/>
        </w:rPr>
        <w:t>roblem of endogeneity our model. T</w:t>
      </w:r>
      <w:r w:rsidRPr="001D4FB1">
        <w:rPr>
          <w:b w:val="0"/>
        </w:rPr>
        <w:t>here are two tests that need to be conduct</w:t>
      </w:r>
      <w:r w:rsidR="00F04D09">
        <w:rPr>
          <w:b w:val="0"/>
        </w:rPr>
        <w:t xml:space="preserve">ed before estimating the </w:t>
      </w:r>
      <w:r w:rsidR="00F04D09" w:rsidRPr="001D4FB1">
        <w:rPr>
          <w:b w:val="0"/>
        </w:rPr>
        <w:t xml:space="preserve">Vector Error Correction </w:t>
      </w:r>
      <w:r w:rsidR="00F04D09">
        <w:rPr>
          <w:b w:val="0"/>
        </w:rPr>
        <w:t xml:space="preserve">Model </w:t>
      </w:r>
      <w:r w:rsidR="00AF2518">
        <w:rPr>
          <w:b w:val="0"/>
        </w:rPr>
        <w:t>while</w:t>
      </w:r>
      <w:r w:rsidR="00F04D09">
        <w:rPr>
          <w:b w:val="0"/>
        </w:rPr>
        <w:t xml:space="preserve"> the unit root test and i</w:t>
      </w:r>
      <w:r w:rsidRPr="001D4FB1">
        <w:rPr>
          <w:b w:val="0"/>
        </w:rPr>
        <w:t xml:space="preserve">n testing for unit root process, </w:t>
      </w:r>
      <w:r w:rsidR="00F04D09">
        <w:rPr>
          <w:b w:val="0"/>
        </w:rPr>
        <w:t>we shall do two test statistics t</w:t>
      </w:r>
      <w:r w:rsidR="00DC70D9">
        <w:rPr>
          <w:b w:val="0"/>
        </w:rPr>
        <w:t>hat are</w:t>
      </w:r>
      <w:r w:rsidRPr="001D4FB1">
        <w:rPr>
          <w:b w:val="0"/>
        </w:rPr>
        <w:t xml:space="preserve"> (ADF) test and </w:t>
      </w:r>
      <w:r w:rsidR="00E1237C">
        <w:rPr>
          <w:b w:val="0"/>
        </w:rPr>
        <w:t>(</w:t>
      </w:r>
      <w:r w:rsidRPr="001D4FB1">
        <w:rPr>
          <w:b w:val="0"/>
        </w:rPr>
        <w:t>PP</w:t>
      </w:r>
      <w:r w:rsidR="00E1237C">
        <w:rPr>
          <w:b w:val="0"/>
        </w:rPr>
        <w:t>)</w:t>
      </w:r>
      <w:r w:rsidRPr="001D4FB1">
        <w:rPr>
          <w:b w:val="0"/>
        </w:rPr>
        <w:t xml:space="preserve"> test.</w:t>
      </w:r>
    </w:p>
    <w:p w:rsidR="0041703B" w:rsidRPr="009F0E25" w:rsidRDefault="00A74499" w:rsidP="00535976">
      <w:pPr>
        <w:spacing w:line="360" w:lineRule="auto"/>
        <w:jc w:val="both"/>
        <w:rPr>
          <w:b w:val="0"/>
        </w:rPr>
      </w:pPr>
      <w:r w:rsidRPr="001D4FB1">
        <w:rPr>
          <w:b w:val="0"/>
        </w:rPr>
        <w:t>After establishing</w:t>
      </w:r>
      <w:r w:rsidR="00777B0F">
        <w:rPr>
          <w:b w:val="0"/>
        </w:rPr>
        <w:t xml:space="preserve"> the</w:t>
      </w:r>
      <w:r w:rsidRPr="001D4FB1">
        <w:rPr>
          <w:b w:val="0"/>
        </w:rPr>
        <w:t xml:space="preserve"> order of integration found that all the variables are </w:t>
      </w:r>
      <w:r w:rsidR="008770B1">
        <w:rPr>
          <w:b w:val="0"/>
        </w:rPr>
        <w:t>integrat</w:t>
      </w:r>
      <w:r w:rsidR="001E4AF6">
        <w:rPr>
          <w:b w:val="0"/>
        </w:rPr>
        <w:t>ed at I(0</w:t>
      </w:r>
      <w:r w:rsidR="008770B1">
        <w:rPr>
          <w:b w:val="0"/>
        </w:rPr>
        <w:t>)</w:t>
      </w:r>
      <w:r w:rsidR="00B82307">
        <w:rPr>
          <w:b w:val="0"/>
        </w:rPr>
        <w:t>, after that</w:t>
      </w:r>
      <w:r w:rsidRPr="001D4FB1">
        <w:rPr>
          <w:b w:val="0"/>
        </w:rPr>
        <w:t xml:space="preserve"> </w:t>
      </w:r>
      <w:r w:rsidR="001E4AF6">
        <w:rPr>
          <w:b w:val="0"/>
        </w:rPr>
        <w:t>we shall test for cointegration,</w:t>
      </w:r>
      <w:r w:rsidRPr="001D4FB1">
        <w:rPr>
          <w:b w:val="0"/>
        </w:rPr>
        <w:t xml:space="preserve"> This test informs us whether </w:t>
      </w:r>
      <w:r w:rsidR="00CD279B">
        <w:rPr>
          <w:b w:val="0"/>
        </w:rPr>
        <w:t xml:space="preserve">the </w:t>
      </w:r>
      <w:r w:rsidR="00BB5774">
        <w:rPr>
          <w:b w:val="0"/>
        </w:rPr>
        <w:t>long-run relationship</w:t>
      </w:r>
      <w:r w:rsidR="00CD279B">
        <w:rPr>
          <w:b w:val="0"/>
        </w:rPr>
        <w:t xml:space="preserve"> exist</w:t>
      </w:r>
      <w:r w:rsidR="00777B0F">
        <w:rPr>
          <w:b w:val="0"/>
        </w:rPr>
        <w:t>s</w:t>
      </w:r>
      <w:r w:rsidRPr="001D4FB1">
        <w:rPr>
          <w:b w:val="0"/>
        </w:rPr>
        <w:t xml:space="preserve"> among the variables. Severa</w:t>
      </w:r>
      <w:r w:rsidR="00777B0F">
        <w:rPr>
          <w:b w:val="0"/>
        </w:rPr>
        <w:t>l techniques for testing for co</w:t>
      </w:r>
      <w:r w:rsidRPr="001D4FB1">
        <w:rPr>
          <w:b w:val="0"/>
        </w:rPr>
        <w:t>integration between ser</w:t>
      </w:r>
      <w:r w:rsidR="002B3301">
        <w:rPr>
          <w:b w:val="0"/>
        </w:rPr>
        <w:t xml:space="preserve">ies of non-stationary data have </w:t>
      </w:r>
      <w:r w:rsidRPr="001D4FB1">
        <w:rPr>
          <w:b w:val="0"/>
        </w:rPr>
        <w:t xml:space="preserve">employed in empirical studies of this nature. Then Johanson approach </w:t>
      </w:r>
      <w:r w:rsidR="00BB5774">
        <w:rPr>
          <w:b w:val="0"/>
        </w:rPr>
        <w:t>it's test</w:t>
      </w:r>
      <w:r w:rsidR="00777B0F">
        <w:rPr>
          <w:b w:val="0"/>
        </w:rPr>
        <w:t>ed for co</w:t>
      </w:r>
      <w:r w:rsidR="009D1024">
        <w:rPr>
          <w:b w:val="0"/>
        </w:rPr>
        <w:t xml:space="preserve">integration </w:t>
      </w:r>
      <w:r w:rsidR="00BB5774">
        <w:rPr>
          <w:b w:val="0"/>
        </w:rPr>
        <w:t>and long run relations among the variables.</w:t>
      </w:r>
      <w:r w:rsidRPr="001D4FB1">
        <w:rPr>
          <w:b w:val="0"/>
        </w:rPr>
        <w:t xml:space="preserve"> We say there is long run cointegrating relationship among our variables if these tests statistics are more than critical values at 5 perce</w:t>
      </w:r>
      <w:r w:rsidR="006339D9">
        <w:rPr>
          <w:b w:val="0"/>
        </w:rPr>
        <w:t>nt level i</w:t>
      </w:r>
      <w:r w:rsidRPr="001D4FB1">
        <w:rPr>
          <w:b w:val="0"/>
        </w:rPr>
        <w:t xml:space="preserve">n conduct the cointegration test, there is need to select an optimal lag order in order to conduct this </w:t>
      </w:r>
      <w:r w:rsidR="006339D9">
        <w:rPr>
          <w:b w:val="0"/>
        </w:rPr>
        <w:t>test t</w:t>
      </w:r>
      <w:r w:rsidRPr="001D4FB1">
        <w:rPr>
          <w:b w:val="0"/>
        </w:rPr>
        <w:t>here are basically t</w:t>
      </w:r>
      <w:r w:rsidR="006339D9">
        <w:rPr>
          <w:b w:val="0"/>
        </w:rPr>
        <w:t>wo ways to choose the lag order t</w:t>
      </w:r>
      <w:r w:rsidRPr="001D4FB1">
        <w:rPr>
          <w:b w:val="0"/>
        </w:rPr>
        <w:t>hese are via information criteria such as SIC (Schwarz information Criteria), ML (Maximum Likelihood Criteria) AIC (Akaike information Criteria), or by selecting lag length Cr</w:t>
      </w:r>
      <w:r w:rsidR="002F31DD">
        <w:rPr>
          <w:b w:val="0"/>
        </w:rPr>
        <w:t xml:space="preserve">iteria to whiten the residuals, </w:t>
      </w:r>
      <w:r w:rsidR="002F31DD">
        <w:rPr>
          <w:b w:val="0"/>
        </w:rPr>
        <w:lastRenderedPageBreak/>
        <w:t>the e</w:t>
      </w:r>
      <w:r w:rsidRPr="001D4FB1">
        <w:rPr>
          <w:b w:val="0"/>
        </w:rPr>
        <w:t xml:space="preserve">conometric views (Eviews 9.5) and Microsoft Excel and </w:t>
      </w:r>
      <w:r w:rsidR="00AB1F2B">
        <w:rPr>
          <w:b w:val="0"/>
        </w:rPr>
        <w:t>W</w:t>
      </w:r>
      <w:r w:rsidRPr="001D4FB1">
        <w:rPr>
          <w:b w:val="0"/>
        </w:rPr>
        <w:t>ord 2010 are the computer packages used for data processing in this study.</w:t>
      </w:r>
    </w:p>
    <w:p w:rsidR="00A74499" w:rsidRPr="005A701D" w:rsidRDefault="00A74499" w:rsidP="008A10CE">
      <w:pPr>
        <w:pStyle w:val="Heading1"/>
        <w:spacing w:before="120" w:after="120"/>
        <w:jc w:val="left"/>
        <w:rPr>
          <w:rStyle w:val="Strong"/>
          <w:bCs/>
        </w:rPr>
      </w:pPr>
      <w:bookmarkStart w:id="153" w:name="_Toc487609263"/>
      <w:r w:rsidRPr="005A701D">
        <w:rPr>
          <w:rStyle w:val="Strong"/>
          <w:bCs/>
        </w:rPr>
        <w:t>4.5 Vector Error Correction Model (VECM)</w:t>
      </w:r>
      <w:bookmarkEnd w:id="153"/>
    </w:p>
    <w:p w:rsidR="007C05E6" w:rsidRPr="001D4FB1" w:rsidRDefault="00A74499" w:rsidP="005D2214">
      <w:pPr>
        <w:spacing w:line="360" w:lineRule="auto"/>
        <w:jc w:val="both"/>
        <w:rPr>
          <w:b w:val="0"/>
        </w:rPr>
      </w:pPr>
      <w:r w:rsidRPr="001D4FB1">
        <w:rPr>
          <w:b w:val="0"/>
        </w:rPr>
        <w:t xml:space="preserve">An error correction model </w:t>
      </w:r>
      <w:r w:rsidR="00237434">
        <w:rPr>
          <w:b w:val="0"/>
        </w:rPr>
        <w:t xml:space="preserve">shows the </w:t>
      </w:r>
      <w:r w:rsidRPr="001D4FB1">
        <w:rPr>
          <w:b w:val="0"/>
        </w:rPr>
        <w:t>equilibrium relationship among</w:t>
      </w:r>
      <w:r w:rsidR="00237434">
        <w:rPr>
          <w:b w:val="0"/>
        </w:rPr>
        <w:t xml:space="preserve"> the variables in the long run. Despite,</w:t>
      </w:r>
      <w:r w:rsidR="00777B0F">
        <w:rPr>
          <w:b w:val="0"/>
        </w:rPr>
        <w:t xml:space="preserve"> the </w:t>
      </w:r>
      <w:r w:rsidRPr="001D4FB1">
        <w:rPr>
          <w:b w:val="0"/>
        </w:rPr>
        <w:t>relationship between non-stationary but c</w:t>
      </w:r>
      <w:r w:rsidR="00E85671">
        <w:rPr>
          <w:b w:val="0"/>
        </w:rPr>
        <w:t>ointegrated variables should base</w:t>
      </w:r>
      <w:r w:rsidRPr="001D4FB1">
        <w:rPr>
          <w:b w:val="0"/>
        </w:rPr>
        <w:t xml:space="preserve"> on an error correction model. Hence, if the variables are found to be cointegrated, it shows that they have a stable long-run equilibrium relationship, while a short-run disturbance among the variables is corrected or adjusted back towards equilibrium by the error correction mechanism. </w:t>
      </w:r>
    </w:p>
    <w:p w:rsidR="00A74499" w:rsidRPr="00536596" w:rsidRDefault="00A74499" w:rsidP="008A10CE">
      <w:pPr>
        <w:pStyle w:val="Heading2"/>
        <w:spacing w:before="120" w:after="120"/>
        <w:jc w:val="left"/>
        <w:rPr>
          <w:rStyle w:val="Strong"/>
          <w:bCs/>
        </w:rPr>
      </w:pPr>
      <w:bookmarkStart w:id="154" w:name="_Toc487609264"/>
      <w:r w:rsidRPr="00536596">
        <w:rPr>
          <w:rStyle w:val="Strong"/>
          <w:bCs/>
        </w:rPr>
        <w:t xml:space="preserve">4.6 Empirical </w:t>
      </w:r>
      <w:r w:rsidR="005A701D" w:rsidRPr="00536596">
        <w:rPr>
          <w:rStyle w:val="Strong"/>
          <w:bCs/>
        </w:rPr>
        <w:t>of  Research P</w:t>
      </w:r>
      <w:r w:rsidR="000470DB" w:rsidRPr="00536596">
        <w:rPr>
          <w:rStyle w:val="Strong"/>
          <w:bCs/>
        </w:rPr>
        <w:t>aper</w:t>
      </w:r>
      <w:bookmarkEnd w:id="154"/>
    </w:p>
    <w:p w:rsidR="006A22E9" w:rsidRPr="006A22E9" w:rsidRDefault="000470DB" w:rsidP="006A22E9">
      <w:pPr>
        <w:spacing w:line="360" w:lineRule="auto"/>
        <w:jc w:val="both"/>
        <w:rPr>
          <w:b w:val="0"/>
        </w:rPr>
      </w:pPr>
      <w:r>
        <w:rPr>
          <w:b w:val="0"/>
        </w:rPr>
        <w:t>In empirical of research covers the result</w:t>
      </w:r>
      <w:r w:rsidR="00A74499" w:rsidRPr="001D4FB1">
        <w:rPr>
          <w:b w:val="0"/>
        </w:rPr>
        <w:t xml:space="preserve"> </w:t>
      </w:r>
      <w:r>
        <w:rPr>
          <w:b w:val="0"/>
        </w:rPr>
        <w:t>and</w:t>
      </w:r>
      <w:r w:rsidR="00A74499" w:rsidRPr="001D4FB1">
        <w:rPr>
          <w:b w:val="0"/>
        </w:rPr>
        <w:t xml:space="preserve"> analyzing the impact of trade and GDP in the United States of America. The sample period runs from 1975-2</w:t>
      </w:r>
      <w:r w:rsidR="00C471F2">
        <w:rPr>
          <w:b w:val="0"/>
        </w:rPr>
        <w:t>015 t</w:t>
      </w:r>
      <w:r w:rsidR="00A74499" w:rsidRPr="001D4FB1">
        <w:rPr>
          <w:b w:val="0"/>
        </w:rPr>
        <w:t>he first three observations are reserved for the lagged explanatory variables in the normal</w:t>
      </w:r>
      <w:r w:rsidR="00AB1F2B">
        <w:rPr>
          <w:b w:val="0"/>
        </w:rPr>
        <w:t>ized equation and Vector Error C</w:t>
      </w:r>
      <w:r w:rsidR="00A74499" w:rsidRPr="001D4FB1">
        <w:rPr>
          <w:b w:val="0"/>
        </w:rPr>
        <w:t xml:space="preserve">orrection Model (VECM). </w:t>
      </w:r>
    </w:p>
    <w:p w:rsidR="00A74499" w:rsidRPr="00536596" w:rsidRDefault="00A74499" w:rsidP="008A10CE">
      <w:pPr>
        <w:pStyle w:val="Heading1"/>
        <w:spacing w:before="120" w:after="120"/>
        <w:jc w:val="left"/>
        <w:rPr>
          <w:rStyle w:val="Strong"/>
          <w:bCs/>
        </w:rPr>
      </w:pPr>
      <w:bookmarkStart w:id="155" w:name="_Toc487609265"/>
      <w:r w:rsidRPr="00536596">
        <w:rPr>
          <w:rStyle w:val="Strong"/>
          <w:bCs/>
        </w:rPr>
        <w:t>4.6.1 Unit Root Test Results</w:t>
      </w:r>
      <w:bookmarkEnd w:id="155"/>
    </w:p>
    <w:p w:rsidR="00D628EA" w:rsidRDefault="00A74499" w:rsidP="006A22E9">
      <w:pPr>
        <w:spacing w:line="360" w:lineRule="auto"/>
        <w:jc w:val="both"/>
        <w:rPr>
          <w:b w:val="0"/>
        </w:rPr>
      </w:pPr>
      <w:r w:rsidRPr="001D4FB1">
        <w:rPr>
          <w:b w:val="0"/>
        </w:rPr>
        <w:t>In this study we use ADF</w:t>
      </w:r>
      <w:r w:rsidR="00DE63DC">
        <w:rPr>
          <w:b w:val="0"/>
        </w:rPr>
        <w:t xml:space="preserve"> and PP test at the level and</w:t>
      </w:r>
      <w:r w:rsidRPr="001D4FB1">
        <w:rPr>
          <w:b w:val="0"/>
        </w:rPr>
        <w:t xml:space="preserve"> first difference; we conduct the test for the variables by assuming three different specificat</w:t>
      </w:r>
      <w:r w:rsidR="00DE63DC">
        <w:rPr>
          <w:b w:val="0"/>
        </w:rPr>
        <w:t>ions on the random walk model b</w:t>
      </w:r>
      <w:r w:rsidRPr="001D4FB1">
        <w:rPr>
          <w:b w:val="0"/>
        </w:rPr>
        <w:t xml:space="preserve">oth the </w:t>
      </w:r>
      <w:r w:rsidR="000470DB">
        <w:rPr>
          <w:b w:val="0"/>
        </w:rPr>
        <w:t>(ADF) and</w:t>
      </w:r>
      <w:r w:rsidRPr="001D4FB1">
        <w:rPr>
          <w:b w:val="0"/>
        </w:rPr>
        <w:t xml:space="preserve"> </w:t>
      </w:r>
      <w:r w:rsidR="000470DB">
        <w:rPr>
          <w:b w:val="0"/>
        </w:rPr>
        <w:t>(P</w:t>
      </w:r>
      <w:r w:rsidRPr="001D4FB1">
        <w:rPr>
          <w:b w:val="0"/>
        </w:rPr>
        <w:t>P</w:t>
      </w:r>
      <w:r w:rsidR="000470DB">
        <w:rPr>
          <w:b w:val="0"/>
        </w:rPr>
        <w:t>)</w:t>
      </w:r>
      <w:r w:rsidR="00DE63DC">
        <w:rPr>
          <w:b w:val="0"/>
        </w:rPr>
        <w:t xml:space="preserve"> standard test for stationarity</w:t>
      </w:r>
      <w:r w:rsidR="00D628EA">
        <w:rPr>
          <w:b w:val="0"/>
        </w:rPr>
        <w:t xml:space="preserve"> </w:t>
      </w:r>
      <w:r w:rsidR="00DE63DC">
        <w:rPr>
          <w:b w:val="0"/>
        </w:rPr>
        <w:t>t</w:t>
      </w:r>
      <w:r w:rsidRPr="001D4FB1">
        <w:rPr>
          <w:b w:val="0"/>
        </w:rPr>
        <w:t xml:space="preserve">he summary of this </w:t>
      </w:r>
      <w:r w:rsidR="00D628EA">
        <w:rPr>
          <w:b w:val="0"/>
        </w:rPr>
        <w:t>result display</w:t>
      </w:r>
      <w:r w:rsidRPr="001D4FB1">
        <w:rPr>
          <w:b w:val="0"/>
        </w:rPr>
        <w:t xml:space="preserve"> </w:t>
      </w:r>
      <w:r w:rsidR="00D628EA">
        <w:rPr>
          <w:b w:val="0"/>
        </w:rPr>
        <w:t xml:space="preserve">in </w:t>
      </w:r>
      <w:r w:rsidRPr="001D4FB1">
        <w:rPr>
          <w:b w:val="0"/>
        </w:rPr>
        <w:t>table 4.1.</w:t>
      </w:r>
      <w:r w:rsidR="00C471F2">
        <w:rPr>
          <w:b w:val="0"/>
        </w:rPr>
        <w:t>1</w:t>
      </w:r>
    </w:p>
    <w:p w:rsidR="006A22E9" w:rsidRDefault="006A22E9" w:rsidP="006A22E9">
      <w:pPr>
        <w:spacing w:line="360" w:lineRule="auto"/>
        <w:jc w:val="both"/>
        <w:rPr>
          <w:b w:val="0"/>
        </w:rPr>
      </w:pPr>
    </w:p>
    <w:p w:rsidR="006A22E9" w:rsidRDefault="006A22E9" w:rsidP="006A22E9">
      <w:pPr>
        <w:spacing w:line="360" w:lineRule="auto"/>
        <w:jc w:val="both"/>
        <w:rPr>
          <w:b w:val="0"/>
        </w:rPr>
      </w:pPr>
    </w:p>
    <w:p w:rsidR="005D2214" w:rsidRDefault="005D2214" w:rsidP="006A22E9">
      <w:pPr>
        <w:spacing w:line="360" w:lineRule="auto"/>
        <w:jc w:val="both"/>
        <w:rPr>
          <w:b w:val="0"/>
        </w:rPr>
      </w:pPr>
    </w:p>
    <w:p w:rsidR="005D2214" w:rsidRDefault="005D2214" w:rsidP="006A22E9">
      <w:pPr>
        <w:spacing w:line="360" w:lineRule="auto"/>
        <w:jc w:val="both"/>
        <w:rPr>
          <w:b w:val="0"/>
        </w:rPr>
      </w:pPr>
    </w:p>
    <w:p w:rsidR="005D2214" w:rsidRDefault="005D2214" w:rsidP="00736D6F">
      <w:pPr>
        <w:pStyle w:val="Caption"/>
        <w:rPr>
          <w:b/>
          <w:bCs w:val="0"/>
          <w:color w:val="auto"/>
          <w:sz w:val="24"/>
          <w:szCs w:val="24"/>
        </w:rPr>
      </w:pPr>
      <w:bookmarkStart w:id="156" w:name="_Toc487592430"/>
      <w:bookmarkStart w:id="157" w:name="_Toc487601646"/>
    </w:p>
    <w:p w:rsidR="005D2214" w:rsidRDefault="005D2214" w:rsidP="00736D6F">
      <w:pPr>
        <w:pStyle w:val="Caption"/>
        <w:rPr>
          <w:b/>
          <w:bCs w:val="0"/>
          <w:color w:val="auto"/>
          <w:sz w:val="24"/>
          <w:szCs w:val="24"/>
        </w:rPr>
      </w:pPr>
    </w:p>
    <w:p w:rsidR="005D2214" w:rsidRDefault="005D2214" w:rsidP="00736D6F">
      <w:pPr>
        <w:pStyle w:val="Caption"/>
        <w:rPr>
          <w:b/>
          <w:bCs w:val="0"/>
          <w:color w:val="auto"/>
          <w:sz w:val="24"/>
          <w:szCs w:val="24"/>
        </w:rPr>
      </w:pPr>
    </w:p>
    <w:p w:rsidR="005D2214" w:rsidRPr="005D2214" w:rsidRDefault="005D2214" w:rsidP="005D2214"/>
    <w:p w:rsidR="00736D6F" w:rsidRPr="00736D6F" w:rsidRDefault="00736D6F" w:rsidP="00736D6F">
      <w:pPr>
        <w:pStyle w:val="Caption"/>
        <w:rPr>
          <w:b/>
          <w:bCs w:val="0"/>
          <w:color w:val="auto"/>
          <w:sz w:val="24"/>
          <w:szCs w:val="24"/>
        </w:rPr>
      </w:pPr>
      <w:r w:rsidRPr="00736D6F">
        <w:rPr>
          <w:b/>
          <w:bCs w:val="0"/>
          <w:color w:val="auto"/>
          <w:sz w:val="24"/>
          <w:szCs w:val="24"/>
        </w:rPr>
        <w:lastRenderedPageBreak/>
        <w:t>Table 4.1</w:t>
      </w:r>
      <w:r>
        <w:rPr>
          <w:b/>
          <w:bCs w:val="0"/>
          <w:color w:val="auto"/>
          <w:sz w:val="24"/>
          <w:szCs w:val="24"/>
        </w:rPr>
        <w:t xml:space="preserve"> </w:t>
      </w:r>
      <w:r w:rsidRPr="00736D6F">
        <w:rPr>
          <w:b/>
          <w:bCs w:val="0"/>
          <w:color w:val="auto"/>
          <w:sz w:val="24"/>
          <w:szCs w:val="24"/>
        </w:rPr>
        <w:t>The empirical result of unit root test</w:t>
      </w:r>
      <w:bookmarkEnd w:id="156"/>
      <w:bookmarkEnd w:id="157"/>
    </w:p>
    <w:tbl>
      <w:tblPr>
        <w:tblW w:w="9322" w:type="dxa"/>
        <w:tblLayout w:type="fixed"/>
        <w:tblLook w:val="04A0" w:firstRow="1" w:lastRow="0" w:firstColumn="1" w:lastColumn="0" w:noHBand="0" w:noVBand="1"/>
      </w:tblPr>
      <w:tblGrid>
        <w:gridCol w:w="1668"/>
        <w:gridCol w:w="1280"/>
        <w:gridCol w:w="1455"/>
        <w:gridCol w:w="1092"/>
        <w:gridCol w:w="1417"/>
        <w:gridCol w:w="1276"/>
        <w:gridCol w:w="1134"/>
      </w:tblGrid>
      <w:tr w:rsidR="00A74499" w:rsidRPr="00A74499" w:rsidTr="00EA52F8">
        <w:tc>
          <w:tcPr>
            <w:tcW w:w="1668" w:type="dxa"/>
            <w:vMerge w:val="restart"/>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V</w:t>
            </w:r>
            <w:r w:rsidR="00EA52F8" w:rsidRPr="00A74499">
              <w:t>ariables</w:t>
            </w:r>
          </w:p>
        </w:tc>
        <w:tc>
          <w:tcPr>
            <w:tcW w:w="2735" w:type="dxa"/>
            <w:gridSpan w:val="2"/>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Constant, Linear Trend</w:t>
            </w:r>
          </w:p>
        </w:tc>
        <w:tc>
          <w:tcPr>
            <w:tcW w:w="1092" w:type="dxa"/>
            <w:vMerge w:val="restart"/>
            <w:tcBorders>
              <w:top w:val="single" w:sz="4" w:space="0" w:color="000000"/>
              <w:left w:val="nil"/>
              <w:bottom w:val="single" w:sz="4" w:space="0" w:color="000000"/>
              <w:right w:val="single" w:sz="4" w:space="0" w:color="000000"/>
            </w:tcBorders>
            <w:hideMark/>
          </w:tcPr>
          <w:p w:rsidR="00A74499" w:rsidRPr="00A74499" w:rsidRDefault="006A22E9" w:rsidP="00535976">
            <w:pPr>
              <w:spacing w:line="360" w:lineRule="auto"/>
            </w:pPr>
            <w:r w:rsidRPr="00A74499">
              <w:t>R</w:t>
            </w:r>
            <w:r w:rsidR="00EA52F8" w:rsidRPr="00A74499">
              <w:t>emark</w:t>
            </w:r>
          </w:p>
        </w:tc>
        <w:tc>
          <w:tcPr>
            <w:tcW w:w="2693" w:type="dxa"/>
            <w:gridSpan w:val="2"/>
            <w:tcBorders>
              <w:top w:val="single" w:sz="4" w:space="0" w:color="000000"/>
              <w:left w:val="nil"/>
              <w:bottom w:val="nil"/>
              <w:right w:val="single" w:sz="4" w:space="0" w:color="000000"/>
            </w:tcBorders>
            <w:hideMark/>
          </w:tcPr>
          <w:p w:rsidR="00A74499" w:rsidRPr="00A74499" w:rsidRDefault="00A74499" w:rsidP="00535976">
            <w:pPr>
              <w:spacing w:line="360" w:lineRule="auto"/>
            </w:pPr>
            <w:r w:rsidRPr="00A74499">
              <w:t>FIRST DIFFERENCE Constant, Linear Trend</w:t>
            </w:r>
          </w:p>
        </w:tc>
        <w:tc>
          <w:tcPr>
            <w:tcW w:w="1134" w:type="dxa"/>
            <w:vMerge w:val="restart"/>
            <w:tcBorders>
              <w:top w:val="single" w:sz="4" w:space="0" w:color="000000"/>
              <w:left w:val="nil"/>
              <w:bottom w:val="single" w:sz="4" w:space="0" w:color="000000"/>
              <w:right w:val="single" w:sz="4" w:space="0" w:color="000000"/>
            </w:tcBorders>
            <w:hideMark/>
          </w:tcPr>
          <w:p w:rsidR="00A74499" w:rsidRPr="00A74499" w:rsidRDefault="00EA52F8" w:rsidP="00535976">
            <w:pPr>
              <w:spacing w:line="360" w:lineRule="auto"/>
            </w:pPr>
            <w:r w:rsidRPr="00A74499">
              <w:t>remark</w:t>
            </w:r>
          </w:p>
        </w:tc>
      </w:tr>
      <w:tr w:rsidR="00A74499" w:rsidRPr="00A74499" w:rsidTr="007352F2">
        <w:trPr>
          <w:trHeight w:val="433"/>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A74499" w:rsidRPr="00A74499" w:rsidRDefault="00A74499" w:rsidP="00535976">
            <w:pPr>
              <w:spacing w:line="360" w:lineRule="auto"/>
            </w:pPr>
          </w:p>
        </w:tc>
        <w:tc>
          <w:tcPr>
            <w:tcW w:w="128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ADF</w:t>
            </w:r>
          </w:p>
        </w:tc>
        <w:tc>
          <w:tcPr>
            <w:tcW w:w="145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PP</w:t>
            </w:r>
          </w:p>
        </w:tc>
        <w:tc>
          <w:tcPr>
            <w:tcW w:w="1092" w:type="dxa"/>
            <w:vMerge/>
            <w:tcBorders>
              <w:top w:val="single" w:sz="4" w:space="0" w:color="000000"/>
              <w:left w:val="nil"/>
              <w:bottom w:val="single" w:sz="4" w:space="0" w:color="000000"/>
              <w:right w:val="single" w:sz="4" w:space="0" w:color="000000"/>
            </w:tcBorders>
            <w:vAlign w:val="center"/>
            <w:hideMark/>
          </w:tcPr>
          <w:p w:rsidR="00A74499" w:rsidRPr="00A74499" w:rsidRDefault="00A74499" w:rsidP="00535976">
            <w:pPr>
              <w:spacing w:line="360" w:lineRule="auto"/>
            </w:pPr>
          </w:p>
        </w:tc>
        <w:tc>
          <w:tcPr>
            <w:tcW w:w="1417"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ADF</w:t>
            </w:r>
          </w:p>
        </w:tc>
        <w:tc>
          <w:tcPr>
            <w:tcW w:w="1276"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PP</w:t>
            </w:r>
          </w:p>
        </w:tc>
        <w:tc>
          <w:tcPr>
            <w:tcW w:w="1134" w:type="dxa"/>
            <w:vMerge/>
            <w:tcBorders>
              <w:top w:val="single" w:sz="4" w:space="0" w:color="000000"/>
              <w:left w:val="nil"/>
              <w:bottom w:val="single" w:sz="4" w:space="0" w:color="000000"/>
              <w:right w:val="single" w:sz="4" w:space="0" w:color="000000"/>
            </w:tcBorders>
            <w:vAlign w:val="center"/>
            <w:hideMark/>
          </w:tcPr>
          <w:p w:rsidR="00A74499" w:rsidRPr="00A74499" w:rsidRDefault="00A74499" w:rsidP="00535976">
            <w:pPr>
              <w:spacing w:line="360" w:lineRule="auto"/>
            </w:pPr>
          </w:p>
        </w:tc>
      </w:tr>
      <w:tr w:rsidR="00A74499" w:rsidRPr="00A74499" w:rsidTr="007352F2">
        <w:trPr>
          <w:trHeight w:val="440"/>
        </w:trPr>
        <w:tc>
          <w:tcPr>
            <w:tcW w:w="1668" w:type="dxa"/>
            <w:vMerge w:val="restart"/>
            <w:tcBorders>
              <w:top w:val="nil"/>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GDP</w:t>
            </w: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-3.424729</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-2.114367</w:t>
            </w:r>
          </w:p>
        </w:tc>
        <w:tc>
          <w:tcPr>
            <w:tcW w:w="1092"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I(I)</w:t>
            </w: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3.968976</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-4.641653</w:t>
            </w:r>
          </w:p>
        </w:tc>
        <w:tc>
          <w:tcPr>
            <w:tcW w:w="1134"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I(0)</w:t>
            </w:r>
          </w:p>
        </w:tc>
      </w:tr>
      <w:tr w:rsidR="00A74499" w:rsidRPr="00A74499" w:rsidTr="007352F2">
        <w:trPr>
          <w:trHeight w:val="250"/>
        </w:trPr>
        <w:tc>
          <w:tcPr>
            <w:tcW w:w="1668" w:type="dxa"/>
            <w:vMerge/>
            <w:tcBorders>
              <w:top w:val="nil"/>
              <w:left w:val="single" w:sz="4" w:space="0" w:color="000000"/>
              <w:bottom w:val="single" w:sz="4" w:space="0" w:color="000000"/>
              <w:right w:val="single" w:sz="4" w:space="0" w:color="000000"/>
            </w:tcBorders>
            <w:vAlign w:val="center"/>
            <w:hideMark/>
          </w:tcPr>
          <w:p w:rsidR="00A74499" w:rsidRPr="00A74499" w:rsidRDefault="00A74499" w:rsidP="00535976">
            <w:pPr>
              <w:spacing w:line="360" w:lineRule="auto"/>
            </w:pP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0.0630</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0.5224</w:t>
            </w:r>
          </w:p>
        </w:tc>
        <w:tc>
          <w:tcPr>
            <w:tcW w:w="1092"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0.0185</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0.0034</w:t>
            </w:r>
          </w:p>
        </w:tc>
        <w:tc>
          <w:tcPr>
            <w:tcW w:w="1134"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r>
      <w:tr w:rsidR="00A74499" w:rsidRPr="00A74499" w:rsidTr="007352F2">
        <w:trPr>
          <w:trHeight w:val="413"/>
        </w:trPr>
        <w:tc>
          <w:tcPr>
            <w:tcW w:w="1668" w:type="dxa"/>
            <w:vMerge w:val="restart"/>
            <w:tcBorders>
              <w:top w:val="nil"/>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CPI</w:t>
            </w: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-3.518070</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-2.332736</w:t>
            </w:r>
          </w:p>
        </w:tc>
        <w:tc>
          <w:tcPr>
            <w:tcW w:w="1092"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rPr>
                <w:sz w:val="18"/>
                <w:szCs w:val="18"/>
              </w:rPr>
            </w:pPr>
            <w:r w:rsidRPr="00A74499">
              <w:t>I(I)</w:t>
            </w: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-4.399135</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-4.259560</w:t>
            </w:r>
          </w:p>
        </w:tc>
        <w:tc>
          <w:tcPr>
            <w:tcW w:w="1134"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rPr>
                <w:sz w:val="18"/>
                <w:szCs w:val="18"/>
              </w:rPr>
            </w:pPr>
            <w:r w:rsidRPr="00A74499">
              <w:t>I(0)</w:t>
            </w:r>
          </w:p>
        </w:tc>
      </w:tr>
      <w:tr w:rsidR="00A74499" w:rsidRPr="00A74499" w:rsidTr="007352F2">
        <w:trPr>
          <w:trHeight w:val="377"/>
        </w:trPr>
        <w:tc>
          <w:tcPr>
            <w:tcW w:w="1668" w:type="dxa"/>
            <w:vMerge/>
            <w:tcBorders>
              <w:top w:val="nil"/>
              <w:left w:val="single" w:sz="4" w:space="0" w:color="000000"/>
              <w:bottom w:val="single" w:sz="4" w:space="0" w:color="000000"/>
              <w:right w:val="single" w:sz="4" w:space="0" w:color="000000"/>
            </w:tcBorders>
            <w:vAlign w:val="center"/>
            <w:hideMark/>
          </w:tcPr>
          <w:p w:rsidR="00A74499" w:rsidRPr="00A74499" w:rsidRDefault="00A74499" w:rsidP="00535976">
            <w:pPr>
              <w:spacing w:line="360" w:lineRule="auto"/>
            </w:pP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0.051</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0.4076</w:t>
            </w:r>
          </w:p>
        </w:tc>
        <w:tc>
          <w:tcPr>
            <w:tcW w:w="1092"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0.0062</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0.0089</w:t>
            </w:r>
          </w:p>
        </w:tc>
        <w:tc>
          <w:tcPr>
            <w:tcW w:w="1134"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r>
      <w:tr w:rsidR="00A74499" w:rsidRPr="00A74499" w:rsidTr="007352F2">
        <w:trPr>
          <w:trHeight w:val="377"/>
        </w:trPr>
        <w:tc>
          <w:tcPr>
            <w:tcW w:w="1668" w:type="dxa"/>
            <w:vMerge w:val="restart"/>
            <w:tcBorders>
              <w:top w:val="nil"/>
              <w:left w:val="single" w:sz="4" w:space="0" w:color="000000"/>
              <w:bottom w:val="single" w:sz="4" w:space="0" w:color="000000"/>
              <w:right w:val="single" w:sz="4" w:space="0" w:color="000000"/>
            </w:tcBorders>
          </w:tcPr>
          <w:p w:rsidR="00A74499" w:rsidRPr="00A74499" w:rsidRDefault="00A74499" w:rsidP="00535976">
            <w:pPr>
              <w:spacing w:line="360" w:lineRule="auto"/>
            </w:pPr>
          </w:p>
          <w:p w:rsidR="00A74499" w:rsidRPr="00A74499" w:rsidRDefault="00A74499" w:rsidP="00535976">
            <w:pPr>
              <w:spacing w:line="360" w:lineRule="auto"/>
            </w:pPr>
            <w:r w:rsidRPr="00A74499">
              <w:t>EXCHANGE RATE</w:t>
            </w: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-2.278718</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-1.641671</w:t>
            </w:r>
          </w:p>
        </w:tc>
        <w:tc>
          <w:tcPr>
            <w:tcW w:w="1092"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rPr>
                <w:sz w:val="18"/>
                <w:szCs w:val="18"/>
              </w:rPr>
            </w:pPr>
            <w:r w:rsidRPr="00A74499">
              <w:t>I(I)</w:t>
            </w: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-3.784568</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-3.712625</w:t>
            </w:r>
          </w:p>
        </w:tc>
        <w:tc>
          <w:tcPr>
            <w:tcW w:w="1134"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rPr>
                <w:sz w:val="18"/>
                <w:szCs w:val="18"/>
              </w:rPr>
            </w:pPr>
            <w:r w:rsidRPr="00A74499">
              <w:t>I(0)</w:t>
            </w:r>
          </w:p>
        </w:tc>
      </w:tr>
      <w:tr w:rsidR="00A74499" w:rsidRPr="00A74499" w:rsidTr="007352F2">
        <w:trPr>
          <w:trHeight w:val="440"/>
        </w:trPr>
        <w:tc>
          <w:tcPr>
            <w:tcW w:w="1668" w:type="dxa"/>
            <w:vMerge/>
            <w:tcBorders>
              <w:top w:val="nil"/>
              <w:left w:val="single" w:sz="4" w:space="0" w:color="000000"/>
              <w:bottom w:val="single" w:sz="4" w:space="0" w:color="000000"/>
              <w:right w:val="single" w:sz="4" w:space="0" w:color="000000"/>
            </w:tcBorders>
            <w:vAlign w:val="center"/>
            <w:hideMark/>
          </w:tcPr>
          <w:p w:rsidR="00A74499" w:rsidRPr="00A74499" w:rsidRDefault="00A74499" w:rsidP="00535976">
            <w:pPr>
              <w:spacing w:line="360" w:lineRule="auto"/>
            </w:pP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0.4351</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0.7581</w:t>
            </w:r>
          </w:p>
        </w:tc>
        <w:tc>
          <w:tcPr>
            <w:tcW w:w="1092"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0.0282</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0.0332</w:t>
            </w:r>
          </w:p>
        </w:tc>
        <w:tc>
          <w:tcPr>
            <w:tcW w:w="1134"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r>
      <w:tr w:rsidR="00A74499" w:rsidRPr="00A74499" w:rsidTr="007352F2">
        <w:trPr>
          <w:trHeight w:val="440"/>
        </w:trPr>
        <w:tc>
          <w:tcPr>
            <w:tcW w:w="1668" w:type="dxa"/>
            <w:vMerge w:val="restart"/>
            <w:tcBorders>
              <w:top w:val="nil"/>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EXPORT</w:t>
            </w: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-3.151209</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-2.597898</w:t>
            </w:r>
          </w:p>
        </w:tc>
        <w:tc>
          <w:tcPr>
            <w:tcW w:w="1092"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rPr>
                <w:sz w:val="18"/>
                <w:szCs w:val="18"/>
              </w:rPr>
            </w:pPr>
            <w:r w:rsidRPr="00A74499">
              <w:t>I(I)</w:t>
            </w: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-4.378085</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-4.125153</w:t>
            </w:r>
          </w:p>
        </w:tc>
        <w:tc>
          <w:tcPr>
            <w:tcW w:w="1134"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rPr>
                <w:sz w:val="18"/>
                <w:szCs w:val="18"/>
              </w:rPr>
            </w:pPr>
            <w:r w:rsidRPr="00A74499">
              <w:t>I(0)</w:t>
            </w:r>
          </w:p>
        </w:tc>
      </w:tr>
      <w:tr w:rsidR="00A74499" w:rsidRPr="00A74499" w:rsidTr="007352F2">
        <w:trPr>
          <w:trHeight w:val="422"/>
        </w:trPr>
        <w:tc>
          <w:tcPr>
            <w:tcW w:w="1668" w:type="dxa"/>
            <w:vMerge/>
            <w:tcBorders>
              <w:top w:val="nil"/>
              <w:left w:val="single" w:sz="4" w:space="0" w:color="000000"/>
              <w:bottom w:val="single" w:sz="4" w:space="0" w:color="000000"/>
              <w:right w:val="single" w:sz="4" w:space="0" w:color="000000"/>
            </w:tcBorders>
            <w:vAlign w:val="center"/>
            <w:hideMark/>
          </w:tcPr>
          <w:p w:rsidR="00A74499" w:rsidRPr="00A74499" w:rsidRDefault="00A74499" w:rsidP="00535976">
            <w:pPr>
              <w:spacing w:line="360" w:lineRule="auto"/>
            </w:pP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0.1092</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0.2833</w:t>
            </w:r>
          </w:p>
        </w:tc>
        <w:tc>
          <w:tcPr>
            <w:tcW w:w="1092"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0.0065</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0.0124</w:t>
            </w:r>
          </w:p>
        </w:tc>
        <w:tc>
          <w:tcPr>
            <w:tcW w:w="1134"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r>
      <w:tr w:rsidR="00A74499" w:rsidRPr="00A74499" w:rsidTr="007352F2">
        <w:trPr>
          <w:trHeight w:val="424"/>
        </w:trPr>
        <w:tc>
          <w:tcPr>
            <w:tcW w:w="1668" w:type="dxa"/>
            <w:vMerge w:val="restart"/>
            <w:tcBorders>
              <w:top w:val="nil"/>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IMPORT</w:t>
            </w: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-3.084678</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-2.581770</w:t>
            </w:r>
          </w:p>
        </w:tc>
        <w:tc>
          <w:tcPr>
            <w:tcW w:w="1092"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rPr>
                <w:sz w:val="18"/>
                <w:szCs w:val="18"/>
              </w:rPr>
            </w:pPr>
            <w:r w:rsidRPr="00A74499">
              <w:t>I(I)</w:t>
            </w: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-4.647462</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-4.444043</w:t>
            </w:r>
          </w:p>
        </w:tc>
        <w:tc>
          <w:tcPr>
            <w:tcW w:w="1134" w:type="dxa"/>
            <w:vMerge w:val="restart"/>
            <w:tcBorders>
              <w:top w:val="nil"/>
              <w:left w:val="nil"/>
              <w:bottom w:val="single" w:sz="4" w:space="0" w:color="000000"/>
              <w:right w:val="single" w:sz="4" w:space="0" w:color="000000"/>
            </w:tcBorders>
            <w:vAlign w:val="bottom"/>
            <w:hideMark/>
          </w:tcPr>
          <w:p w:rsidR="00A74499" w:rsidRPr="00A74499" w:rsidRDefault="00A74499" w:rsidP="00535976">
            <w:pPr>
              <w:spacing w:line="360" w:lineRule="auto"/>
              <w:rPr>
                <w:sz w:val="18"/>
                <w:szCs w:val="18"/>
              </w:rPr>
            </w:pPr>
            <w:r w:rsidRPr="00A74499">
              <w:t>I(0)</w:t>
            </w:r>
          </w:p>
        </w:tc>
      </w:tr>
      <w:tr w:rsidR="00A74499" w:rsidRPr="00A74499" w:rsidTr="007352F2">
        <w:trPr>
          <w:trHeight w:val="395"/>
        </w:trPr>
        <w:tc>
          <w:tcPr>
            <w:tcW w:w="1668" w:type="dxa"/>
            <w:vMerge/>
            <w:tcBorders>
              <w:top w:val="nil"/>
              <w:left w:val="single" w:sz="4" w:space="0" w:color="000000"/>
              <w:bottom w:val="single" w:sz="4" w:space="0" w:color="000000"/>
              <w:right w:val="single" w:sz="4" w:space="0" w:color="000000"/>
            </w:tcBorders>
            <w:vAlign w:val="center"/>
            <w:hideMark/>
          </w:tcPr>
          <w:p w:rsidR="00A74499" w:rsidRPr="00A74499" w:rsidRDefault="00A74499" w:rsidP="00535976">
            <w:pPr>
              <w:spacing w:line="360" w:lineRule="auto"/>
            </w:pPr>
          </w:p>
        </w:tc>
        <w:tc>
          <w:tcPr>
            <w:tcW w:w="1280"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0.1240</w:t>
            </w:r>
          </w:p>
        </w:tc>
        <w:tc>
          <w:tcPr>
            <w:tcW w:w="1455"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0.2902</w:t>
            </w:r>
          </w:p>
        </w:tc>
        <w:tc>
          <w:tcPr>
            <w:tcW w:w="1092"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c>
          <w:tcPr>
            <w:tcW w:w="1417"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0.0032</w:t>
            </w:r>
          </w:p>
        </w:tc>
        <w:tc>
          <w:tcPr>
            <w:tcW w:w="1276" w:type="dxa"/>
            <w:tcBorders>
              <w:top w:val="single" w:sz="4" w:space="0" w:color="000000"/>
              <w:left w:val="nil"/>
              <w:bottom w:val="single" w:sz="4" w:space="0" w:color="000000"/>
              <w:right w:val="single" w:sz="4" w:space="0" w:color="000000"/>
            </w:tcBorders>
            <w:vAlign w:val="bottom"/>
            <w:hideMark/>
          </w:tcPr>
          <w:p w:rsidR="00A74499" w:rsidRPr="00A74499" w:rsidRDefault="00A74499" w:rsidP="00535976">
            <w:pPr>
              <w:spacing w:line="360" w:lineRule="auto"/>
            </w:pPr>
            <w:r w:rsidRPr="00A74499">
              <w:t>0.0055</w:t>
            </w:r>
          </w:p>
        </w:tc>
        <w:tc>
          <w:tcPr>
            <w:tcW w:w="1134" w:type="dxa"/>
            <w:vMerge/>
            <w:tcBorders>
              <w:top w:val="nil"/>
              <w:left w:val="nil"/>
              <w:bottom w:val="single" w:sz="4" w:space="0" w:color="000000"/>
              <w:right w:val="single" w:sz="4" w:space="0" w:color="000000"/>
            </w:tcBorders>
            <w:vAlign w:val="center"/>
            <w:hideMark/>
          </w:tcPr>
          <w:p w:rsidR="00A74499" w:rsidRPr="00A74499" w:rsidRDefault="00A74499" w:rsidP="00535976">
            <w:pPr>
              <w:spacing w:line="360" w:lineRule="auto"/>
            </w:pPr>
          </w:p>
        </w:tc>
      </w:tr>
    </w:tbl>
    <w:p w:rsidR="00A74499" w:rsidRPr="00A74499" w:rsidRDefault="00A74499" w:rsidP="00647460">
      <w:pPr>
        <w:spacing w:after="0" w:line="360" w:lineRule="auto"/>
      </w:pPr>
    </w:p>
    <w:p w:rsidR="00344F91" w:rsidRDefault="00A74499" w:rsidP="00535976">
      <w:pPr>
        <w:spacing w:line="360" w:lineRule="auto"/>
        <w:jc w:val="both"/>
        <w:rPr>
          <w:b w:val="0"/>
        </w:rPr>
      </w:pPr>
      <w:r w:rsidRPr="001D4FB1">
        <w:rPr>
          <w:b w:val="0"/>
        </w:rPr>
        <w:t>This analysis implies th</w:t>
      </w:r>
      <w:r w:rsidR="003B00CD">
        <w:rPr>
          <w:b w:val="0"/>
        </w:rPr>
        <w:t>at an examiner is needed to see</w:t>
      </w:r>
      <w:r w:rsidRPr="001D4FB1">
        <w:rPr>
          <w:b w:val="0"/>
        </w:rPr>
        <w:t xml:space="preserve"> cointegration</w:t>
      </w:r>
      <w:r w:rsidR="003B00CD">
        <w:rPr>
          <w:b w:val="0"/>
        </w:rPr>
        <w:t xml:space="preserve"> in the model or </w:t>
      </w:r>
      <w:r w:rsidRPr="001D4FB1">
        <w:rPr>
          <w:b w:val="0"/>
        </w:rPr>
        <w:t>test for cointegration</w:t>
      </w:r>
      <w:r w:rsidR="003B00CD">
        <w:rPr>
          <w:b w:val="0"/>
        </w:rPr>
        <w:t>,</w:t>
      </w:r>
      <w:r w:rsidRPr="001D4FB1">
        <w:rPr>
          <w:b w:val="0"/>
        </w:rPr>
        <w:t xml:space="preserve"> </w:t>
      </w:r>
      <w:r w:rsidR="003B00CD">
        <w:rPr>
          <w:b w:val="0"/>
        </w:rPr>
        <w:t>is it the variables cointegrated?</w:t>
      </w:r>
      <w:r w:rsidRPr="001D4FB1">
        <w:rPr>
          <w:b w:val="0"/>
        </w:rPr>
        <w:t>. This test for cointegration is needed to establish whether the variables are converging</w:t>
      </w:r>
      <w:r w:rsidR="00685FCA">
        <w:rPr>
          <w:b w:val="0"/>
        </w:rPr>
        <w:t>, in the long run,</w:t>
      </w:r>
      <w:r w:rsidRPr="001D4FB1">
        <w:rPr>
          <w:b w:val="0"/>
        </w:rPr>
        <w:t xml:space="preserve"> </w:t>
      </w:r>
      <w:r w:rsidR="004C3400">
        <w:rPr>
          <w:b w:val="0"/>
        </w:rPr>
        <w:t xml:space="preserve">we can </w:t>
      </w:r>
      <w:r w:rsidR="007A083B">
        <w:rPr>
          <w:b w:val="0"/>
        </w:rPr>
        <w:t>See t</w:t>
      </w:r>
      <w:r w:rsidR="003B00CD">
        <w:rPr>
          <w:b w:val="0"/>
        </w:rPr>
        <w:t>he</w:t>
      </w:r>
      <w:r w:rsidR="007A083B">
        <w:rPr>
          <w:b w:val="0"/>
        </w:rPr>
        <w:t xml:space="preserve"> Johansen cointegration result from the table 4.</w:t>
      </w:r>
      <w:r w:rsidR="00685FCA">
        <w:rPr>
          <w:b w:val="0"/>
        </w:rPr>
        <w:t>1.</w:t>
      </w:r>
      <w:r w:rsidR="007A083B">
        <w:rPr>
          <w:b w:val="0"/>
        </w:rPr>
        <w:t>2</w:t>
      </w:r>
      <w:r w:rsidRPr="001D4FB1">
        <w:rPr>
          <w:b w:val="0"/>
        </w:rPr>
        <w:t>.</w:t>
      </w:r>
    </w:p>
    <w:p w:rsidR="00316865" w:rsidRDefault="00316865" w:rsidP="00535976">
      <w:pPr>
        <w:spacing w:line="360" w:lineRule="auto"/>
        <w:jc w:val="both"/>
        <w:rPr>
          <w:b w:val="0"/>
        </w:rPr>
      </w:pPr>
    </w:p>
    <w:p w:rsidR="00316865" w:rsidRDefault="00316865" w:rsidP="00535976">
      <w:pPr>
        <w:spacing w:line="360" w:lineRule="auto"/>
        <w:jc w:val="both"/>
        <w:rPr>
          <w:b w:val="0"/>
        </w:rPr>
      </w:pPr>
    </w:p>
    <w:p w:rsidR="00316865" w:rsidRPr="001D4FB1" w:rsidRDefault="00316865" w:rsidP="00535976">
      <w:pPr>
        <w:spacing w:line="360" w:lineRule="auto"/>
        <w:jc w:val="both"/>
        <w:rPr>
          <w:b w:val="0"/>
        </w:rPr>
      </w:pPr>
    </w:p>
    <w:p w:rsidR="00A74499" w:rsidRPr="005A701D" w:rsidRDefault="00A74499" w:rsidP="009774CB">
      <w:pPr>
        <w:pStyle w:val="Heading1"/>
        <w:spacing w:before="120" w:after="120"/>
        <w:jc w:val="left"/>
        <w:rPr>
          <w:rStyle w:val="Emphasis"/>
          <w:color w:val="auto"/>
        </w:rPr>
      </w:pPr>
      <w:bookmarkStart w:id="158" w:name="_Toc487609266"/>
      <w:r w:rsidRPr="005A701D">
        <w:rPr>
          <w:rStyle w:val="Emphasis"/>
          <w:color w:val="auto"/>
        </w:rPr>
        <w:lastRenderedPageBreak/>
        <w:t>4.6.2 Johansen Cointegration Result</w:t>
      </w:r>
      <w:bookmarkEnd w:id="158"/>
    </w:p>
    <w:p w:rsidR="00B366E4" w:rsidRPr="00B366E4" w:rsidRDefault="00B366E4" w:rsidP="00B366E4">
      <w:pPr>
        <w:jc w:val="both"/>
        <w:rPr>
          <w:b w:val="0"/>
        </w:rPr>
      </w:pPr>
      <w:r w:rsidRPr="00B366E4">
        <w:rPr>
          <w:b w:val="0"/>
        </w:rPr>
        <w:t xml:space="preserve">In </w:t>
      </w:r>
      <w:r>
        <w:rPr>
          <w:b w:val="0"/>
        </w:rPr>
        <w:t xml:space="preserve">Johansen cointegration test shows that there is </w:t>
      </w:r>
      <w:r w:rsidR="00777B0F">
        <w:rPr>
          <w:b w:val="0"/>
        </w:rPr>
        <w:t xml:space="preserve">a </w:t>
      </w:r>
      <w:r w:rsidR="00AB1F2B">
        <w:rPr>
          <w:b w:val="0"/>
        </w:rPr>
        <w:t>long-</w:t>
      </w:r>
      <w:r>
        <w:rPr>
          <w:b w:val="0"/>
        </w:rPr>
        <w:t xml:space="preserve">run relationship </w:t>
      </w:r>
      <w:r w:rsidR="00AB1F2B">
        <w:rPr>
          <w:b w:val="0"/>
        </w:rPr>
        <w:t>between</w:t>
      </w:r>
      <w:r>
        <w:rPr>
          <w:b w:val="0"/>
        </w:rPr>
        <w:t xml:space="preserve"> the variables and all the variables cointegrated in order one (at most 1) in the model. The result of this model (Johansen cointegration) suggests that there is evidence of cointegration in</w:t>
      </w:r>
      <w:r w:rsidR="00DA6250">
        <w:rPr>
          <w:b w:val="0"/>
        </w:rPr>
        <w:t xml:space="preserve"> order one among the variables.</w:t>
      </w:r>
    </w:p>
    <w:p w:rsidR="00A74499" w:rsidRDefault="00DA6250" w:rsidP="00535976">
      <w:pPr>
        <w:spacing w:line="360" w:lineRule="auto"/>
        <w:jc w:val="both"/>
        <w:rPr>
          <w:b w:val="0"/>
        </w:rPr>
      </w:pPr>
      <w:r>
        <w:rPr>
          <w:b w:val="0"/>
        </w:rPr>
        <w:t>W</w:t>
      </w:r>
      <w:r w:rsidR="00A824E1">
        <w:rPr>
          <w:b w:val="0"/>
        </w:rPr>
        <w:t>e proceed</w:t>
      </w:r>
      <w:r w:rsidR="00A74499" w:rsidRPr="001D4FB1">
        <w:rPr>
          <w:b w:val="0"/>
        </w:rPr>
        <w:t xml:space="preserve"> four test</w:t>
      </w:r>
      <w:r>
        <w:rPr>
          <w:b w:val="0"/>
        </w:rPr>
        <w:t>s</w:t>
      </w:r>
      <w:r w:rsidR="00A74499" w:rsidRPr="001D4FB1">
        <w:rPr>
          <w:b w:val="0"/>
        </w:rPr>
        <w:t xml:space="preserve"> values from Trace statistic and Max-E</w:t>
      </w:r>
      <w:r w:rsidR="00C33C09">
        <w:rPr>
          <w:b w:val="0"/>
        </w:rPr>
        <w:t xml:space="preserve">igen statistic test </w:t>
      </w:r>
      <w:r>
        <w:rPr>
          <w:b w:val="0"/>
        </w:rPr>
        <w:t>was</w:t>
      </w:r>
      <w:r w:rsidR="00C33C09">
        <w:rPr>
          <w:b w:val="0"/>
        </w:rPr>
        <w:t xml:space="preserve"> greater </w:t>
      </w:r>
      <w:r w:rsidR="00A74499" w:rsidRPr="001D4FB1">
        <w:rPr>
          <w:b w:val="0"/>
        </w:rPr>
        <w:t>than their critical values at</w:t>
      </w:r>
      <w:r>
        <w:rPr>
          <w:b w:val="0"/>
        </w:rPr>
        <w:t xml:space="preserve"> 5 percent significance level t</w:t>
      </w:r>
      <w:r w:rsidR="00A74499" w:rsidRPr="001D4FB1">
        <w:rPr>
          <w:b w:val="0"/>
        </w:rPr>
        <w:t xml:space="preserve">he test </w:t>
      </w:r>
      <w:r>
        <w:rPr>
          <w:b w:val="0"/>
        </w:rPr>
        <w:t>is</w:t>
      </w:r>
      <w:r w:rsidR="00A74499" w:rsidRPr="001D4FB1">
        <w:rPr>
          <w:b w:val="0"/>
        </w:rPr>
        <w:t xml:space="preserve"> conducted</w:t>
      </w:r>
      <w:r>
        <w:rPr>
          <w:b w:val="0"/>
        </w:rPr>
        <w:t xml:space="preserve"> by</w:t>
      </w:r>
      <w:r w:rsidR="00AC6C62">
        <w:rPr>
          <w:b w:val="0"/>
        </w:rPr>
        <w:t xml:space="preserve"> </w:t>
      </w:r>
      <w:r>
        <w:rPr>
          <w:b w:val="0"/>
        </w:rPr>
        <w:t>using t</w:t>
      </w:r>
      <w:r w:rsidR="00AC6C62">
        <w:rPr>
          <w:b w:val="0"/>
        </w:rPr>
        <w:t xml:space="preserve">he lag </w:t>
      </w:r>
      <w:r w:rsidR="00A74499" w:rsidRPr="001D4FB1">
        <w:rPr>
          <w:b w:val="0"/>
        </w:rPr>
        <w:t xml:space="preserve">length selection is based on sequentially modified LR test </w:t>
      </w:r>
      <w:r w:rsidR="00AC6C62">
        <w:rPr>
          <w:b w:val="0"/>
        </w:rPr>
        <w:t>statistic information criterion.</w:t>
      </w:r>
    </w:p>
    <w:p w:rsidR="00736D6F" w:rsidRPr="00736D6F" w:rsidRDefault="00736D6F" w:rsidP="00736D6F">
      <w:pPr>
        <w:pStyle w:val="Caption"/>
        <w:rPr>
          <w:b/>
          <w:bCs w:val="0"/>
          <w:color w:val="auto"/>
          <w:sz w:val="24"/>
          <w:szCs w:val="24"/>
        </w:rPr>
      </w:pPr>
      <w:bookmarkStart w:id="159" w:name="_Toc487592431"/>
      <w:bookmarkStart w:id="160" w:name="_Toc487601647"/>
      <w:r>
        <w:rPr>
          <w:b/>
          <w:bCs w:val="0"/>
          <w:color w:val="auto"/>
          <w:sz w:val="24"/>
          <w:szCs w:val="24"/>
        </w:rPr>
        <w:t xml:space="preserve">Table </w:t>
      </w:r>
      <w:r w:rsidRPr="00736D6F">
        <w:rPr>
          <w:b/>
          <w:bCs w:val="0"/>
          <w:color w:val="auto"/>
          <w:sz w:val="24"/>
          <w:szCs w:val="24"/>
        </w:rPr>
        <w:t>4.2 The result of cointegration test</w:t>
      </w:r>
      <w:bookmarkEnd w:id="159"/>
      <w:bookmarkEnd w:id="160"/>
    </w:p>
    <w:tbl>
      <w:tblPr>
        <w:tblW w:w="8771" w:type="dxa"/>
        <w:tblLayout w:type="fixed"/>
        <w:tblLook w:val="04A0" w:firstRow="1" w:lastRow="0" w:firstColumn="1" w:lastColumn="0" w:noHBand="0" w:noVBand="1"/>
      </w:tblPr>
      <w:tblGrid>
        <w:gridCol w:w="2048"/>
        <w:gridCol w:w="1650"/>
        <w:gridCol w:w="1564"/>
        <w:gridCol w:w="1766"/>
        <w:gridCol w:w="1743"/>
      </w:tblGrid>
      <w:tr w:rsidR="00A74499" w:rsidRPr="00A74499" w:rsidTr="00A74499">
        <w:tc>
          <w:tcPr>
            <w:tcW w:w="2048" w:type="dxa"/>
            <w:vMerge w:val="restart"/>
            <w:tcBorders>
              <w:top w:val="single" w:sz="4" w:space="0" w:color="000000"/>
              <w:left w:val="single" w:sz="4" w:space="0" w:color="000000"/>
              <w:bottom w:val="single" w:sz="4" w:space="0" w:color="000000"/>
              <w:right w:val="single" w:sz="4" w:space="0" w:color="000000"/>
            </w:tcBorders>
            <w:hideMark/>
          </w:tcPr>
          <w:p w:rsidR="00A74499" w:rsidRPr="00A74499" w:rsidRDefault="00A74499" w:rsidP="006261AA">
            <w:pPr>
              <w:spacing w:line="360" w:lineRule="auto"/>
            </w:pPr>
            <w:r w:rsidRPr="00A74499">
              <w:t>H</w:t>
            </w:r>
            <w:r w:rsidR="006261AA">
              <w:t>ypothesized</w:t>
            </w:r>
            <w:r w:rsidRPr="00A74499">
              <w:t xml:space="preserve"> No. of CE(S)</w:t>
            </w:r>
          </w:p>
        </w:tc>
        <w:tc>
          <w:tcPr>
            <w:tcW w:w="3214" w:type="dxa"/>
            <w:gridSpan w:val="2"/>
            <w:tcBorders>
              <w:top w:val="single" w:sz="4" w:space="0" w:color="000000"/>
              <w:left w:val="nil"/>
              <w:bottom w:val="single" w:sz="4" w:space="0" w:color="000000"/>
              <w:right w:val="single" w:sz="4" w:space="0" w:color="000000"/>
            </w:tcBorders>
            <w:hideMark/>
          </w:tcPr>
          <w:p w:rsidR="00A74499" w:rsidRPr="00A74499" w:rsidRDefault="00A74499" w:rsidP="006261AA">
            <w:pPr>
              <w:spacing w:line="360" w:lineRule="auto"/>
            </w:pPr>
            <w:r w:rsidRPr="00A74499">
              <w:t>T</w:t>
            </w:r>
            <w:r w:rsidR="006261AA">
              <w:t>race</w:t>
            </w:r>
            <w:r w:rsidRPr="00A74499">
              <w:t xml:space="preserve"> T</w:t>
            </w:r>
            <w:r w:rsidR="006261AA">
              <w:t>est</w:t>
            </w:r>
          </w:p>
        </w:tc>
        <w:tc>
          <w:tcPr>
            <w:tcW w:w="3509" w:type="dxa"/>
            <w:gridSpan w:val="2"/>
            <w:tcBorders>
              <w:top w:val="single" w:sz="4" w:space="0" w:color="000000"/>
              <w:left w:val="nil"/>
              <w:bottom w:val="single" w:sz="4" w:space="0" w:color="000000"/>
              <w:right w:val="single" w:sz="4" w:space="0" w:color="000000"/>
            </w:tcBorders>
            <w:hideMark/>
          </w:tcPr>
          <w:p w:rsidR="00A74499" w:rsidRPr="00A74499" w:rsidRDefault="006261AA" w:rsidP="006261AA">
            <w:pPr>
              <w:spacing w:line="360" w:lineRule="auto"/>
            </w:pPr>
            <w:r>
              <w:t>Maximum Eigen</w:t>
            </w:r>
            <w:r w:rsidR="00A74499" w:rsidRPr="00A74499">
              <w:t xml:space="preserve"> </w:t>
            </w:r>
            <w:r>
              <w:t>Value</w:t>
            </w:r>
          </w:p>
        </w:tc>
      </w:tr>
      <w:tr w:rsidR="00A74499" w:rsidRPr="00A74499" w:rsidTr="00A74499">
        <w:tc>
          <w:tcPr>
            <w:tcW w:w="2048" w:type="dxa"/>
            <w:vMerge/>
            <w:tcBorders>
              <w:top w:val="single" w:sz="4" w:space="0" w:color="000000"/>
              <w:left w:val="single" w:sz="4" w:space="0" w:color="000000"/>
              <w:bottom w:val="single" w:sz="4" w:space="0" w:color="000000"/>
              <w:right w:val="single" w:sz="4" w:space="0" w:color="000000"/>
            </w:tcBorders>
            <w:vAlign w:val="center"/>
            <w:hideMark/>
          </w:tcPr>
          <w:p w:rsidR="00A74499" w:rsidRPr="00A74499" w:rsidRDefault="00A74499" w:rsidP="00535976">
            <w:pPr>
              <w:spacing w:line="360" w:lineRule="auto"/>
            </w:pPr>
          </w:p>
        </w:tc>
        <w:tc>
          <w:tcPr>
            <w:tcW w:w="16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Test value</w:t>
            </w:r>
          </w:p>
        </w:tc>
        <w:tc>
          <w:tcPr>
            <w:tcW w:w="1564"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Critical value 0.05</w:t>
            </w:r>
          </w:p>
        </w:tc>
        <w:tc>
          <w:tcPr>
            <w:tcW w:w="1766"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Test value</w:t>
            </w:r>
          </w:p>
        </w:tc>
        <w:tc>
          <w:tcPr>
            <w:tcW w:w="1743"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Critical value 0.05</w:t>
            </w:r>
          </w:p>
        </w:tc>
      </w:tr>
      <w:tr w:rsidR="00A74499" w:rsidRPr="00A74499" w:rsidTr="00A74499">
        <w:tc>
          <w:tcPr>
            <w:tcW w:w="204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None *</w:t>
            </w:r>
          </w:p>
        </w:tc>
        <w:tc>
          <w:tcPr>
            <w:tcW w:w="16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82.83772</w:t>
            </w:r>
          </w:p>
        </w:tc>
        <w:tc>
          <w:tcPr>
            <w:tcW w:w="1564"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69.81889</w:t>
            </w:r>
          </w:p>
        </w:tc>
        <w:tc>
          <w:tcPr>
            <w:tcW w:w="1766"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41.00387</w:t>
            </w:r>
          </w:p>
        </w:tc>
        <w:tc>
          <w:tcPr>
            <w:tcW w:w="1743"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33.87687</w:t>
            </w:r>
          </w:p>
        </w:tc>
      </w:tr>
      <w:tr w:rsidR="00A74499" w:rsidRPr="00A74499" w:rsidTr="00A74499">
        <w:tc>
          <w:tcPr>
            <w:tcW w:w="204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At most 1</w:t>
            </w:r>
          </w:p>
        </w:tc>
        <w:tc>
          <w:tcPr>
            <w:tcW w:w="16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41.80385</w:t>
            </w:r>
          </w:p>
        </w:tc>
        <w:tc>
          <w:tcPr>
            <w:tcW w:w="1564"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47.85613</w:t>
            </w:r>
          </w:p>
        </w:tc>
        <w:tc>
          <w:tcPr>
            <w:tcW w:w="1766"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22.43442</w:t>
            </w:r>
          </w:p>
        </w:tc>
        <w:tc>
          <w:tcPr>
            <w:tcW w:w="1743"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27.58434</w:t>
            </w:r>
          </w:p>
        </w:tc>
      </w:tr>
      <w:tr w:rsidR="00A74499" w:rsidRPr="00A74499" w:rsidTr="00A74499">
        <w:tc>
          <w:tcPr>
            <w:tcW w:w="204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At most 2</w:t>
            </w:r>
          </w:p>
        </w:tc>
        <w:tc>
          <w:tcPr>
            <w:tcW w:w="16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19.36943</w:t>
            </w:r>
          </w:p>
        </w:tc>
        <w:tc>
          <w:tcPr>
            <w:tcW w:w="1564"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29.79707</w:t>
            </w:r>
          </w:p>
        </w:tc>
        <w:tc>
          <w:tcPr>
            <w:tcW w:w="1766"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12.13477</w:t>
            </w:r>
          </w:p>
        </w:tc>
        <w:tc>
          <w:tcPr>
            <w:tcW w:w="1743"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21.13162</w:t>
            </w:r>
          </w:p>
        </w:tc>
      </w:tr>
      <w:tr w:rsidR="00A74499" w:rsidRPr="00A74499" w:rsidTr="00A74499">
        <w:tc>
          <w:tcPr>
            <w:tcW w:w="204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At most 3</w:t>
            </w:r>
          </w:p>
        </w:tc>
        <w:tc>
          <w:tcPr>
            <w:tcW w:w="16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7.234658</w:t>
            </w:r>
          </w:p>
        </w:tc>
        <w:tc>
          <w:tcPr>
            <w:tcW w:w="1564"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15.49471</w:t>
            </w:r>
          </w:p>
        </w:tc>
        <w:tc>
          <w:tcPr>
            <w:tcW w:w="1766"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6.951811</w:t>
            </w:r>
          </w:p>
        </w:tc>
        <w:tc>
          <w:tcPr>
            <w:tcW w:w="1743"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14.26460</w:t>
            </w:r>
          </w:p>
        </w:tc>
      </w:tr>
      <w:tr w:rsidR="00A74499" w:rsidRPr="00A74499" w:rsidTr="00A74499">
        <w:tc>
          <w:tcPr>
            <w:tcW w:w="204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At most 4</w:t>
            </w:r>
          </w:p>
        </w:tc>
        <w:tc>
          <w:tcPr>
            <w:tcW w:w="16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0.282847</w:t>
            </w:r>
          </w:p>
        </w:tc>
        <w:tc>
          <w:tcPr>
            <w:tcW w:w="1564"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3.841466</w:t>
            </w:r>
          </w:p>
        </w:tc>
        <w:tc>
          <w:tcPr>
            <w:tcW w:w="1766"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0.282847</w:t>
            </w:r>
          </w:p>
        </w:tc>
        <w:tc>
          <w:tcPr>
            <w:tcW w:w="1743"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3.841466</w:t>
            </w:r>
          </w:p>
        </w:tc>
      </w:tr>
    </w:tbl>
    <w:p w:rsidR="00344F91" w:rsidRDefault="00A74499" w:rsidP="009774CB">
      <w:pPr>
        <w:spacing w:line="360" w:lineRule="auto"/>
        <w:jc w:val="both"/>
        <w:rPr>
          <w:b w:val="0"/>
        </w:rPr>
      </w:pPr>
      <w:r w:rsidRPr="001D4FB1">
        <w:rPr>
          <w:b w:val="0"/>
        </w:rPr>
        <w:t>NOTE: Trace test</w:t>
      </w:r>
      <w:r w:rsidR="00777B0F">
        <w:rPr>
          <w:b w:val="0"/>
        </w:rPr>
        <w:t xml:space="preserve"> indicates 4 cointegrating</w:t>
      </w:r>
      <w:r w:rsidRPr="001D4FB1">
        <w:rPr>
          <w:b w:val="0"/>
        </w:rPr>
        <w:t xml:space="preserve"> </w:t>
      </w:r>
      <w:r w:rsidR="00833E4C">
        <w:rPr>
          <w:b w:val="0"/>
        </w:rPr>
        <w:t xml:space="preserve">also, </w:t>
      </w:r>
      <w:r w:rsidRPr="001D4FB1">
        <w:rPr>
          <w:b w:val="0"/>
        </w:rPr>
        <w:t>Max</w:t>
      </w:r>
      <w:r w:rsidR="00A23C96">
        <w:rPr>
          <w:b w:val="0"/>
        </w:rPr>
        <w:t>imum</w:t>
      </w:r>
      <w:r w:rsidRPr="001D4FB1">
        <w:rPr>
          <w:b w:val="0"/>
        </w:rPr>
        <w:t>-</w:t>
      </w:r>
      <w:r w:rsidR="00A23C96">
        <w:rPr>
          <w:b w:val="0"/>
        </w:rPr>
        <w:t>E</w:t>
      </w:r>
      <w:r w:rsidRPr="001D4FB1">
        <w:rPr>
          <w:b w:val="0"/>
        </w:rPr>
        <w:t>igen</w:t>
      </w:r>
      <w:r w:rsidR="00A23C96">
        <w:rPr>
          <w:b w:val="0"/>
        </w:rPr>
        <w:t xml:space="preserve"> </w:t>
      </w:r>
      <w:r w:rsidRPr="001D4FB1">
        <w:rPr>
          <w:b w:val="0"/>
        </w:rPr>
        <w:t>value test indicates also 4 cointegrating at the 5% level</w:t>
      </w:r>
      <w:r w:rsidR="00A23C96">
        <w:rPr>
          <w:b w:val="0"/>
        </w:rPr>
        <w:t xml:space="preserve"> in the model</w:t>
      </w:r>
      <w:r w:rsidRPr="001D4FB1">
        <w:rPr>
          <w:b w:val="0"/>
        </w:rPr>
        <w:t>. Lag length selection is based on LR, lag order is 1 2. We, therefore, proceed to analyze the Johansen Cointegrating</w:t>
      </w:r>
      <w:r w:rsidR="00A23C96">
        <w:rPr>
          <w:b w:val="0"/>
        </w:rPr>
        <w:t xml:space="preserve"> to make sure of</w:t>
      </w:r>
      <w:r w:rsidR="00777B0F">
        <w:rPr>
          <w:b w:val="0"/>
        </w:rPr>
        <w:t xml:space="preserve"> the long-</w:t>
      </w:r>
      <w:r w:rsidRPr="001D4FB1">
        <w:rPr>
          <w:b w:val="0"/>
        </w:rPr>
        <w:t xml:space="preserve">run relationship </w:t>
      </w:r>
      <w:r w:rsidR="00777B0F">
        <w:rPr>
          <w:b w:val="0"/>
        </w:rPr>
        <w:t>between</w:t>
      </w:r>
      <w:r w:rsidRPr="001D4FB1">
        <w:rPr>
          <w:b w:val="0"/>
        </w:rPr>
        <w:t xml:space="preserve"> the variables.</w:t>
      </w:r>
      <w:r w:rsidR="003F1384">
        <w:rPr>
          <w:b w:val="0"/>
        </w:rPr>
        <w:t xml:space="preserve"> This is presented in  table</w:t>
      </w:r>
      <w:r w:rsidRPr="001D4FB1">
        <w:rPr>
          <w:b w:val="0"/>
        </w:rPr>
        <w:t xml:space="preserve"> below.</w:t>
      </w:r>
    </w:p>
    <w:p w:rsidR="008A10CE" w:rsidRDefault="008A10CE" w:rsidP="00535976">
      <w:pPr>
        <w:spacing w:line="360" w:lineRule="auto"/>
        <w:jc w:val="both"/>
        <w:rPr>
          <w:b w:val="0"/>
        </w:rPr>
      </w:pPr>
    </w:p>
    <w:p w:rsidR="009774CB" w:rsidRDefault="009774CB" w:rsidP="00535976">
      <w:pPr>
        <w:spacing w:line="360" w:lineRule="auto"/>
        <w:jc w:val="both"/>
        <w:rPr>
          <w:b w:val="0"/>
        </w:rPr>
      </w:pPr>
    </w:p>
    <w:p w:rsidR="00736D6F" w:rsidRDefault="00736D6F" w:rsidP="00535976">
      <w:pPr>
        <w:spacing w:line="360" w:lineRule="auto"/>
        <w:jc w:val="both"/>
        <w:rPr>
          <w:b w:val="0"/>
        </w:rPr>
      </w:pPr>
    </w:p>
    <w:p w:rsidR="00042B9A" w:rsidRPr="00736D6F" w:rsidRDefault="00736D6F" w:rsidP="00736D6F">
      <w:pPr>
        <w:pStyle w:val="Caption"/>
        <w:rPr>
          <w:b/>
          <w:bCs w:val="0"/>
          <w:color w:val="auto"/>
          <w:sz w:val="24"/>
          <w:szCs w:val="24"/>
        </w:rPr>
      </w:pPr>
      <w:bookmarkStart w:id="161" w:name="_Toc487592432"/>
      <w:bookmarkStart w:id="162" w:name="_Toc487601648"/>
      <w:r w:rsidRPr="00736D6F">
        <w:rPr>
          <w:b/>
          <w:bCs w:val="0"/>
          <w:color w:val="auto"/>
          <w:sz w:val="24"/>
          <w:szCs w:val="24"/>
        </w:rPr>
        <w:lastRenderedPageBreak/>
        <w:t>Table 4.3 Estimate of the (Identified) Long-run Equilibrium</w:t>
      </w:r>
      <w:bookmarkEnd w:id="161"/>
      <w:bookmarkEnd w:id="162"/>
    </w:p>
    <w:tbl>
      <w:tblPr>
        <w:tblW w:w="8771" w:type="dxa"/>
        <w:tblLayout w:type="fixed"/>
        <w:tblLook w:val="04A0" w:firstRow="1" w:lastRow="0" w:firstColumn="1" w:lastColumn="0" w:noHBand="0" w:noVBand="1"/>
      </w:tblPr>
      <w:tblGrid>
        <w:gridCol w:w="1613"/>
        <w:gridCol w:w="1310"/>
        <w:gridCol w:w="1375"/>
        <w:gridCol w:w="1620"/>
        <w:gridCol w:w="1391"/>
        <w:gridCol w:w="1462"/>
      </w:tblGrid>
      <w:tr w:rsidR="00A74499" w:rsidRPr="00A74499" w:rsidTr="00A74499">
        <w:tc>
          <w:tcPr>
            <w:tcW w:w="1613"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Variable</w:t>
            </w:r>
          </w:p>
        </w:tc>
        <w:tc>
          <w:tcPr>
            <w:tcW w:w="131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GDP</w:t>
            </w:r>
          </w:p>
        </w:tc>
        <w:tc>
          <w:tcPr>
            <w:tcW w:w="1375" w:type="dxa"/>
            <w:tcBorders>
              <w:top w:val="single" w:sz="4" w:space="0" w:color="000000"/>
              <w:left w:val="nil"/>
              <w:bottom w:val="single" w:sz="4" w:space="0" w:color="000000"/>
              <w:right w:val="single" w:sz="4" w:space="0" w:color="000000"/>
            </w:tcBorders>
            <w:hideMark/>
          </w:tcPr>
          <w:p w:rsidR="00A74499" w:rsidRPr="00A74499" w:rsidRDefault="00A74499" w:rsidP="00042B9A">
            <w:pPr>
              <w:tabs>
                <w:tab w:val="left" w:pos="915"/>
              </w:tabs>
              <w:spacing w:line="360" w:lineRule="auto"/>
            </w:pPr>
            <w:r w:rsidRPr="00A74499">
              <w:t xml:space="preserve">CPI </w:t>
            </w:r>
            <w:r w:rsidR="00042B9A">
              <w:tab/>
            </w:r>
          </w:p>
        </w:tc>
        <w:tc>
          <w:tcPr>
            <w:tcW w:w="162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EXCHANGE RATE</w:t>
            </w:r>
          </w:p>
        </w:tc>
        <w:tc>
          <w:tcPr>
            <w:tcW w:w="1391"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EXPORT</w:t>
            </w:r>
          </w:p>
        </w:tc>
        <w:tc>
          <w:tcPr>
            <w:tcW w:w="1462"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IMPORT</w:t>
            </w:r>
          </w:p>
        </w:tc>
      </w:tr>
      <w:tr w:rsidR="00A74499" w:rsidRPr="00A74499" w:rsidTr="00A74499">
        <w:tc>
          <w:tcPr>
            <w:tcW w:w="1613"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Co integrating Vector</w:t>
            </w:r>
          </w:p>
        </w:tc>
        <w:tc>
          <w:tcPr>
            <w:tcW w:w="131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1.000000</w:t>
            </w:r>
          </w:p>
        </w:tc>
        <w:tc>
          <w:tcPr>
            <w:tcW w:w="137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-0.227234</w:t>
            </w:r>
          </w:p>
        </w:tc>
        <w:tc>
          <w:tcPr>
            <w:tcW w:w="162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-0.693091</w:t>
            </w:r>
          </w:p>
        </w:tc>
        <w:tc>
          <w:tcPr>
            <w:tcW w:w="1391"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4.478280</w:t>
            </w:r>
          </w:p>
        </w:tc>
        <w:tc>
          <w:tcPr>
            <w:tcW w:w="1462"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-4.209082</w:t>
            </w:r>
          </w:p>
        </w:tc>
      </w:tr>
      <w:tr w:rsidR="00A74499" w:rsidRPr="00A74499" w:rsidTr="00A74499">
        <w:tc>
          <w:tcPr>
            <w:tcW w:w="1613"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S.E</w:t>
            </w:r>
          </w:p>
        </w:tc>
        <w:tc>
          <w:tcPr>
            <w:tcW w:w="1310"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c>
          <w:tcPr>
            <w:tcW w:w="137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0.17348</w:t>
            </w:r>
          </w:p>
        </w:tc>
        <w:tc>
          <w:tcPr>
            <w:tcW w:w="162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0.18135</w:t>
            </w:r>
          </w:p>
        </w:tc>
        <w:tc>
          <w:tcPr>
            <w:tcW w:w="1391"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0.74858</w:t>
            </w:r>
          </w:p>
        </w:tc>
        <w:tc>
          <w:tcPr>
            <w:tcW w:w="1462"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0.74776</w:t>
            </w:r>
          </w:p>
        </w:tc>
      </w:tr>
    </w:tbl>
    <w:p w:rsidR="00A74499" w:rsidRPr="00A74499" w:rsidRDefault="00A74499" w:rsidP="008A10CE">
      <w:pPr>
        <w:spacing w:after="120" w:line="360" w:lineRule="auto"/>
      </w:pPr>
    </w:p>
    <w:p w:rsidR="00B7129A" w:rsidRDefault="00A74499" w:rsidP="00535976">
      <w:pPr>
        <w:spacing w:line="360" w:lineRule="auto"/>
        <w:jc w:val="both"/>
        <w:rPr>
          <w:b w:val="0"/>
        </w:rPr>
      </w:pPr>
      <w:r w:rsidRPr="001D4FB1">
        <w:rPr>
          <w:b w:val="0"/>
        </w:rPr>
        <w:t>The result from the equation above identifies the long run equilibrium in the model</w:t>
      </w:r>
      <w:r w:rsidR="00E72BA3">
        <w:rPr>
          <w:b w:val="0"/>
        </w:rPr>
        <w:t xml:space="preserve"> </w:t>
      </w:r>
      <w:r w:rsidR="00B67DD5">
        <w:rPr>
          <w:b w:val="0"/>
        </w:rPr>
        <w:t xml:space="preserve">if increase CPI by one unit </w:t>
      </w:r>
      <w:r w:rsidR="00E72BA3">
        <w:rPr>
          <w:b w:val="0"/>
        </w:rPr>
        <w:t>that affects</w:t>
      </w:r>
      <w:r w:rsidR="00B67DD5">
        <w:rPr>
          <w:b w:val="0"/>
        </w:rPr>
        <w:t xml:space="preserve"> to decrease GDP by (-0.227) unit, if increase exchange rate by one unit decrease the GDP by (-0.693)</w:t>
      </w:r>
      <w:r w:rsidR="003E7732">
        <w:rPr>
          <w:b w:val="0"/>
        </w:rPr>
        <w:t xml:space="preserve"> unit</w:t>
      </w:r>
      <w:r w:rsidR="00B67DD5">
        <w:rPr>
          <w:b w:val="0"/>
        </w:rPr>
        <w:t>, if increase export by one unit also, increase the GDP by (4.478)</w:t>
      </w:r>
      <w:r w:rsidR="003E7732">
        <w:rPr>
          <w:b w:val="0"/>
        </w:rPr>
        <w:t xml:space="preserve"> unit</w:t>
      </w:r>
      <w:r w:rsidR="00B67DD5">
        <w:rPr>
          <w:b w:val="0"/>
        </w:rPr>
        <w:t>, if increase the import by one unit decrease the GDP by</w:t>
      </w:r>
      <w:r w:rsidR="00660395">
        <w:rPr>
          <w:b w:val="0"/>
        </w:rPr>
        <w:t xml:space="preserve"> </w:t>
      </w:r>
      <w:r w:rsidR="00B67DD5">
        <w:rPr>
          <w:b w:val="0"/>
        </w:rPr>
        <w:t>(-4.209)</w:t>
      </w:r>
      <w:r w:rsidR="003E7732">
        <w:rPr>
          <w:b w:val="0"/>
        </w:rPr>
        <w:t xml:space="preserve"> unit</w:t>
      </w:r>
      <w:r w:rsidR="00505A53">
        <w:rPr>
          <w:b w:val="0"/>
        </w:rPr>
        <w:t xml:space="preserve"> t</w:t>
      </w:r>
      <w:r w:rsidRPr="001D4FB1">
        <w:rPr>
          <w:b w:val="0"/>
        </w:rPr>
        <w:t>his supported by both Trace test and Max-Eigen test which depicts the presence of c</w:t>
      </w:r>
      <w:r w:rsidR="00660395">
        <w:rPr>
          <w:b w:val="0"/>
        </w:rPr>
        <w:t>ointegra</w:t>
      </w:r>
      <w:r w:rsidR="00E72BA3">
        <w:rPr>
          <w:b w:val="0"/>
        </w:rPr>
        <w:t>tion in the variables</w:t>
      </w:r>
      <w:r w:rsidR="00464661">
        <w:rPr>
          <w:b w:val="0"/>
        </w:rPr>
        <w:t xml:space="preserve"> there is</w:t>
      </w:r>
      <w:r w:rsidRPr="001D4FB1">
        <w:rPr>
          <w:b w:val="0"/>
        </w:rPr>
        <w:t xml:space="preserve"> the explanatory variables</w:t>
      </w:r>
      <w:r w:rsidR="00464661">
        <w:rPr>
          <w:b w:val="0"/>
        </w:rPr>
        <w:t xml:space="preserve"> have used in our model</w:t>
      </w:r>
      <w:r w:rsidR="00E6698B">
        <w:rPr>
          <w:b w:val="0"/>
        </w:rPr>
        <w:t xml:space="preserve"> </w:t>
      </w:r>
      <w:r w:rsidRPr="001D4FB1">
        <w:rPr>
          <w:b w:val="0"/>
        </w:rPr>
        <w:t xml:space="preserve">(CPI, Export, Import, and Exchange </w:t>
      </w:r>
      <w:r w:rsidR="00AB1F2B">
        <w:rPr>
          <w:b w:val="0"/>
        </w:rPr>
        <w:t>R</w:t>
      </w:r>
      <w:r w:rsidRPr="001D4FB1">
        <w:rPr>
          <w:b w:val="0"/>
        </w:rPr>
        <w:t xml:space="preserve">ate) to the other side of the equation, the normalized equation indicates that </w:t>
      </w:r>
      <w:r w:rsidR="00777B0F">
        <w:rPr>
          <w:b w:val="0"/>
        </w:rPr>
        <w:t>long-</w:t>
      </w:r>
      <w:r w:rsidR="008A2C73">
        <w:rPr>
          <w:b w:val="0"/>
        </w:rPr>
        <w:t>run relationship among the variables</w:t>
      </w:r>
      <w:r w:rsidRPr="001D4FB1">
        <w:rPr>
          <w:b w:val="0"/>
        </w:rPr>
        <w:t xml:space="preserve">, meaning that there is almost one cointegration model and our five variables are cointegrated and have long-run association ship, or in long-run they move together, so we can not reject null hypothesis and we reject alternative. In another word, </w:t>
      </w:r>
      <w:r w:rsidR="00AB1F2B">
        <w:rPr>
          <w:b w:val="0"/>
        </w:rPr>
        <w:t>E</w:t>
      </w:r>
      <w:r w:rsidRPr="001D4FB1">
        <w:rPr>
          <w:b w:val="0"/>
        </w:rPr>
        <w:t xml:space="preserve">xport, Import, exchange rate, and CPI affects growth negatively in the long run. </w:t>
      </w:r>
    </w:p>
    <w:p w:rsidR="003E7732" w:rsidRDefault="003E7732" w:rsidP="00535976">
      <w:pPr>
        <w:spacing w:line="360" w:lineRule="auto"/>
        <w:jc w:val="both"/>
        <w:rPr>
          <w:b w:val="0"/>
        </w:rPr>
      </w:pPr>
    </w:p>
    <w:p w:rsidR="003E7732" w:rsidRDefault="003E7732" w:rsidP="00535976">
      <w:pPr>
        <w:spacing w:line="360" w:lineRule="auto"/>
        <w:jc w:val="both"/>
        <w:rPr>
          <w:b w:val="0"/>
        </w:rPr>
      </w:pPr>
    </w:p>
    <w:p w:rsidR="003E7732" w:rsidRDefault="003E7732" w:rsidP="00535976">
      <w:pPr>
        <w:spacing w:line="360" w:lineRule="auto"/>
        <w:jc w:val="both"/>
        <w:rPr>
          <w:b w:val="0"/>
        </w:rPr>
      </w:pPr>
    </w:p>
    <w:p w:rsidR="003E7732" w:rsidRDefault="003E7732" w:rsidP="00535976">
      <w:pPr>
        <w:spacing w:line="360" w:lineRule="auto"/>
        <w:jc w:val="both"/>
        <w:rPr>
          <w:b w:val="0"/>
        </w:rPr>
      </w:pPr>
    </w:p>
    <w:p w:rsidR="003E7732" w:rsidRDefault="003E7732" w:rsidP="00535976">
      <w:pPr>
        <w:spacing w:line="360" w:lineRule="auto"/>
        <w:jc w:val="both"/>
        <w:rPr>
          <w:b w:val="0"/>
        </w:rPr>
      </w:pPr>
    </w:p>
    <w:p w:rsidR="003E7732" w:rsidRPr="001D4FB1" w:rsidRDefault="003E7732" w:rsidP="00535976">
      <w:pPr>
        <w:spacing w:line="360" w:lineRule="auto"/>
        <w:jc w:val="both"/>
        <w:rPr>
          <w:b w:val="0"/>
        </w:rPr>
      </w:pPr>
    </w:p>
    <w:p w:rsidR="00B7129A" w:rsidRPr="009774CB" w:rsidRDefault="00A74499" w:rsidP="009774CB">
      <w:pPr>
        <w:pStyle w:val="Heading1"/>
        <w:spacing w:before="120" w:after="120"/>
        <w:jc w:val="left"/>
      </w:pPr>
      <w:bookmarkStart w:id="163" w:name="_Toc487609267"/>
      <w:r w:rsidRPr="009774CB">
        <w:rPr>
          <w:rStyle w:val="Emphasis"/>
        </w:rPr>
        <w:lastRenderedPageBreak/>
        <w:t>4.6.3 Error Correction Model Result</w:t>
      </w:r>
      <w:bookmarkEnd w:id="163"/>
    </w:p>
    <w:p w:rsidR="00F6701A" w:rsidRDefault="00F6701A" w:rsidP="00850334">
      <w:pPr>
        <w:spacing w:line="360" w:lineRule="auto"/>
        <w:jc w:val="both"/>
        <w:rPr>
          <w:b w:val="0"/>
        </w:rPr>
      </w:pPr>
      <w:r w:rsidRPr="00F6701A">
        <w:rPr>
          <w:b w:val="0"/>
        </w:rPr>
        <w:t xml:space="preserve">At the </w:t>
      </w:r>
      <w:r>
        <w:rPr>
          <w:b w:val="0"/>
        </w:rPr>
        <w:t>beginning of this chapter</w:t>
      </w:r>
      <w:r w:rsidR="00AB1F2B">
        <w:rPr>
          <w:b w:val="0"/>
        </w:rPr>
        <w:t>,</w:t>
      </w:r>
      <w:r>
        <w:rPr>
          <w:b w:val="0"/>
        </w:rPr>
        <w:t xml:space="preserve"> we have determined the order of cointegration among the variables. The error correction model </w:t>
      </w:r>
      <w:r w:rsidR="009D1024">
        <w:rPr>
          <w:b w:val="0"/>
        </w:rPr>
        <w:t>has</w:t>
      </w:r>
      <w:r>
        <w:rPr>
          <w:b w:val="0"/>
        </w:rPr>
        <w:t xml:space="preserve"> determined the short run dynamics of the cointegra</w:t>
      </w:r>
      <w:r w:rsidR="00AB1F2B">
        <w:rPr>
          <w:b w:val="0"/>
        </w:rPr>
        <w:t>t</w:t>
      </w:r>
      <w:r>
        <w:rPr>
          <w:b w:val="0"/>
        </w:rPr>
        <w:t>ion equation to their long run dispositions.</w:t>
      </w:r>
      <w:r w:rsidR="00AB1F2B">
        <w:rPr>
          <w:b w:val="0"/>
        </w:rPr>
        <w:t xml:space="preserve"> In T</w:t>
      </w:r>
      <w:r w:rsidR="00A74499" w:rsidRPr="001D4FB1">
        <w:rPr>
          <w:b w:val="0"/>
        </w:rPr>
        <w:t>able 4.4 below depicts the result of the short run dynamic based on V</w:t>
      </w:r>
      <w:r w:rsidR="009D1024">
        <w:rPr>
          <w:b w:val="0"/>
        </w:rPr>
        <w:t>ECM</w:t>
      </w:r>
      <w:r w:rsidR="00A74499" w:rsidRPr="001D4FB1">
        <w:rPr>
          <w:b w:val="0"/>
        </w:rPr>
        <w:t xml:space="preserve"> and the speed of adjustment coefficient.</w:t>
      </w:r>
    </w:p>
    <w:p w:rsidR="00736D6F" w:rsidRPr="00736D6F" w:rsidRDefault="00736D6F" w:rsidP="00736D6F">
      <w:pPr>
        <w:pStyle w:val="Caption"/>
        <w:rPr>
          <w:b/>
          <w:bCs w:val="0"/>
          <w:color w:val="auto"/>
          <w:sz w:val="24"/>
          <w:szCs w:val="24"/>
        </w:rPr>
      </w:pPr>
      <w:bookmarkStart w:id="164" w:name="_Toc487592433"/>
      <w:bookmarkStart w:id="165" w:name="_Toc487601649"/>
      <w:r>
        <w:rPr>
          <w:b/>
          <w:bCs w:val="0"/>
          <w:color w:val="auto"/>
          <w:sz w:val="24"/>
          <w:szCs w:val="24"/>
        </w:rPr>
        <w:t xml:space="preserve">Table </w:t>
      </w:r>
      <w:r w:rsidRPr="00736D6F">
        <w:rPr>
          <w:b/>
          <w:bCs w:val="0"/>
          <w:color w:val="auto"/>
          <w:sz w:val="24"/>
          <w:szCs w:val="24"/>
        </w:rPr>
        <w:t>4.4 Vector Error Correction Model (VECM) Result</w:t>
      </w:r>
      <w:bookmarkEnd w:id="164"/>
      <w:bookmarkEnd w:id="165"/>
    </w:p>
    <w:tbl>
      <w:tblPr>
        <w:tblW w:w="8771" w:type="dxa"/>
        <w:tblLayout w:type="fixed"/>
        <w:tblLook w:val="04A0" w:firstRow="1" w:lastRow="0" w:firstColumn="1" w:lastColumn="0" w:noHBand="0" w:noVBand="1"/>
      </w:tblPr>
      <w:tblGrid>
        <w:gridCol w:w="1988"/>
        <w:gridCol w:w="1965"/>
        <w:gridCol w:w="1950"/>
        <w:gridCol w:w="1440"/>
        <w:gridCol w:w="1428"/>
      </w:tblGrid>
      <w:tr w:rsidR="00A74499" w:rsidRPr="00A74499" w:rsidTr="00A74499">
        <w:tc>
          <w:tcPr>
            <w:tcW w:w="8771" w:type="dxa"/>
            <w:gridSpan w:val="5"/>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Vector Error Correction Estimates with RGDP as the dependent Variable</w:t>
            </w:r>
          </w:p>
        </w:tc>
      </w:tr>
      <w:tr w:rsidR="00A74499" w:rsidRPr="00A74499" w:rsidTr="00A74499">
        <w:tc>
          <w:tcPr>
            <w:tcW w:w="8771" w:type="dxa"/>
            <w:gridSpan w:val="5"/>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Date: 04/25/17 Time: 08:29</w:t>
            </w:r>
          </w:p>
        </w:tc>
      </w:tr>
      <w:tr w:rsidR="00A74499" w:rsidRPr="00A74499" w:rsidTr="00A74499">
        <w:tc>
          <w:tcPr>
            <w:tcW w:w="8771" w:type="dxa"/>
            <w:gridSpan w:val="5"/>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Sample (adjusted): 1978 2015</w:t>
            </w:r>
          </w:p>
        </w:tc>
      </w:tr>
      <w:tr w:rsidR="00A74499" w:rsidRPr="00A74499" w:rsidTr="00A74499">
        <w:tc>
          <w:tcPr>
            <w:tcW w:w="8771" w:type="dxa"/>
            <w:gridSpan w:val="5"/>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Included observations: 38 after adjustments</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6A22E9" w:rsidP="00535976">
            <w:pPr>
              <w:spacing w:line="360" w:lineRule="auto"/>
            </w:pPr>
            <w:r>
              <w:t>V</w:t>
            </w:r>
            <w:r w:rsidR="00394C76">
              <w:t>ariables</w:t>
            </w:r>
          </w:p>
        </w:tc>
        <w:tc>
          <w:tcPr>
            <w:tcW w:w="1965" w:type="dxa"/>
            <w:tcBorders>
              <w:top w:val="single" w:sz="4" w:space="0" w:color="000000"/>
              <w:left w:val="nil"/>
              <w:bottom w:val="single" w:sz="4" w:space="0" w:color="000000"/>
              <w:right w:val="single" w:sz="4" w:space="0" w:color="000000"/>
            </w:tcBorders>
            <w:hideMark/>
          </w:tcPr>
          <w:p w:rsidR="00A74499" w:rsidRPr="00A74499" w:rsidRDefault="00CF5F6A" w:rsidP="00535976">
            <w:pPr>
              <w:spacing w:line="360" w:lineRule="auto"/>
            </w:pPr>
            <w:r>
              <w:t>C</w:t>
            </w:r>
            <w:r w:rsidR="00394C76">
              <w:t>oefficient</w:t>
            </w:r>
          </w:p>
        </w:tc>
        <w:tc>
          <w:tcPr>
            <w:tcW w:w="1950" w:type="dxa"/>
            <w:tcBorders>
              <w:top w:val="single" w:sz="4" w:space="0" w:color="000000"/>
              <w:left w:val="nil"/>
              <w:bottom w:val="single" w:sz="4" w:space="0" w:color="000000"/>
              <w:right w:val="single" w:sz="4" w:space="0" w:color="000000"/>
            </w:tcBorders>
            <w:hideMark/>
          </w:tcPr>
          <w:p w:rsidR="00A74499" w:rsidRPr="00A74499" w:rsidRDefault="00394C76" w:rsidP="00535976">
            <w:pPr>
              <w:spacing w:line="360" w:lineRule="auto"/>
            </w:pPr>
            <w:r>
              <w:t>Standard</w:t>
            </w:r>
            <w:r w:rsidR="00A74499" w:rsidRPr="00A74499">
              <w:t>. Error</w:t>
            </w:r>
          </w:p>
        </w:tc>
        <w:tc>
          <w:tcPr>
            <w:tcW w:w="1440" w:type="dxa"/>
            <w:tcBorders>
              <w:top w:val="single" w:sz="4" w:space="0" w:color="000000"/>
              <w:left w:val="nil"/>
              <w:bottom w:val="single" w:sz="4" w:space="0" w:color="000000"/>
              <w:right w:val="single" w:sz="4" w:space="0" w:color="000000"/>
            </w:tcBorders>
            <w:hideMark/>
          </w:tcPr>
          <w:p w:rsidR="00A74499" w:rsidRPr="00A74499" w:rsidRDefault="00394C76" w:rsidP="00535976">
            <w:pPr>
              <w:spacing w:line="360" w:lineRule="auto"/>
            </w:pPr>
            <w:r>
              <w:t>T</w:t>
            </w:r>
            <w:r w:rsidR="00A74499" w:rsidRPr="00A74499">
              <w:t>.</w:t>
            </w:r>
            <w:r>
              <w:t xml:space="preserve"> </w:t>
            </w:r>
            <w:r w:rsidR="00A74499" w:rsidRPr="00A74499">
              <w:t>Statistic</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Prob</w:t>
            </w:r>
            <w:r w:rsidR="00394C76">
              <w:t>ability</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C</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8465019</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3657039</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2.31472</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0.0288</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D(GDP(-1))</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1.820770</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0.335494</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5.427132</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0.0000</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D(GDP(-1))</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-0.502775</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0.305987</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-1.643128</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0.1124</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D(CPI(-1))</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-0.636590</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0.184798</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-3.444779</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0.0020</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D(CPI(-2))</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0.015519</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0.223132</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0.069550</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0.9451</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D(EXCHANGE</w:t>
            </w:r>
          </w:p>
          <w:p w:rsidR="00A74499" w:rsidRPr="00A74499" w:rsidRDefault="00A74499" w:rsidP="00535976">
            <w:pPr>
              <w:spacing w:line="360" w:lineRule="auto"/>
            </w:pPr>
            <w:r w:rsidRPr="00A74499">
              <w:t>RATE(-1))</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-0.025733</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0.027518</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-0.935119</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0.3583</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D(EXCHANGE RATE(-2))</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0.013580</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0.023748</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0.571823</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0.5724</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D(EXPORT(-1))</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-0.048117</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0.034693</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-1.386954</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0.1772</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D(EXPORT(-2))</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0.040665</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0.041222</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0.986469</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0.3330</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lastRenderedPageBreak/>
              <w:t>D(IMPORT(-1))</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0.052629</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0.038962</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1.350802</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0.1884</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D(IMPORT(-2))</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-0.051888</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0.044288</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-1.171611</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0.2520</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ECM(-1)</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-0.005116</w:t>
            </w:r>
          </w:p>
        </w:tc>
        <w:tc>
          <w:tcPr>
            <w:tcW w:w="195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0.008087</w:t>
            </w:r>
          </w:p>
        </w:tc>
        <w:tc>
          <w:tcPr>
            <w:tcW w:w="1440"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-0.632638</w:t>
            </w:r>
          </w:p>
        </w:tc>
        <w:tc>
          <w:tcPr>
            <w:tcW w:w="1428"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0.5325</w:t>
            </w: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R-squared</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0.833878</w:t>
            </w:r>
          </w:p>
        </w:tc>
        <w:tc>
          <w:tcPr>
            <w:tcW w:w="1950"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c>
          <w:tcPr>
            <w:tcW w:w="1440"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c>
          <w:tcPr>
            <w:tcW w:w="1428"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Adj-R-squared</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0.763596</w:t>
            </w:r>
          </w:p>
        </w:tc>
        <w:tc>
          <w:tcPr>
            <w:tcW w:w="1950"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c>
          <w:tcPr>
            <w:tcW w:w="1440"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c>
          <w:tcPr>
            <w:tcW w:w="1428"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F-statistic</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11.86469</w:t>
            </w:r>
          </w:p>
        </w:tc>
        <w:tc>
          <w:tcPr>
            <w:tcW w:w="1950"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c>
          <w:tcPr>
            <w:tcW w:w="1440"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c>
          <w:tcPr>
            <w:tcW w:w="1428"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r>
      <w:tr w:rsidR="00A74499" w:rsidRPr="00A74499" w:rsidTr="00A74499">
        <w:tc>
          <w:tcPr>
            <w:tcW w:w="1988" w:type="dxa"/>
            <w:tcBorders>
              <w:top w:val="single" w:sz="4" w:space="0" w:color="000000"/>
              <w:left w:val="single" w:sz="4" w:space="0" w:color="000000"/>
              <w:bottom w:val="single" w:sz="4" w:space="0" w:color="000000"/>
              <w:right w:val="single" w:sz="4" w:space="0" w:color="000000"/>
            </w:tcBorders>
            <w:hideMark/>
          </w:tcPr>
          <w:p w:rsidR="00A74499" w:rsidRPr="00A74499" w:rsidRDefault="00A74499" w:rsidP="00535976">
            <w:pPr>
              <w:spacing w:line="360" w:lineRule="auto"/>
            </w:pPr>
            <w:r w:rsidRPr="00A74499">
              <w:t>Prob F(statistic)</w:t>
            </w:r>
          </w:p>
        </w:tc>
        <w:tc>
          <w:tcPr>
            <w:tcW w:w="1965" w:type="dxa"/>
            <w:tcBorders>
              <w:top w:val="single" w:sz="4" w:space="0" w:color="000000"/>
              <w:left w:val="nil"/>
              <w:bottom w:val="single" w:sz="4" w:space="0" w:color="000000"/>
              <w:right w:val="single" w:sz="4" w:space="0" w:color="000000"/>
            </w:tcBorders>
            <w:hideMark/>
          </w:tcPr>
          <w:p w:rsidR="00A74499" w:rsidRPr="00A74499" w:rsidRDefault="00A74499" w:rsidP="00535976">
            <w:pPr>
              <w:spacing w:line="360" w:lineRule="auto"/>
            </w:pPr>
            <w:r w:rsidRPr="00A74499">
              <w:t>0.000000</w:t>
            </w:r>
          </w:p>
        </w:tc>
        <w:tc>
          <w:tcPr>
            <w:tcW w:w="1950"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c>
          <w:tcPr>
            <w:tcW w:w="1440"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c>
          <w:tcPr>
            <w:tcW w:w="1428" w:type="dxa"/>
            <w:tcBorders>
              <w:top w:val="single" w:sz="4" w:space="0" w:color="000000"/>
              <w:left w:val="nil"/>
              <w:bottom w:val="single" w:sz="4" w:space="0" w:color="000000"/>
              <w:right w:val="single" w:sz="4" w:space="0" w:color="000000"/>
            </w:tcBorders>
          </w:tcPr>
          <w:p w:rsidR="00A74499" w:rsidRPr="00A74499" w:rsidRDefault="00A74499" w:rsidP="00535976">
            <w:pPr>
              <w:spacing w:line="360" w:lineRule="auto"/>
            </w:pPr>
          </w:p>
        </w:tc>
      </w:tr>
    </w:tbl>
    <w:p w:rsidR="00A74499" w:rsidRPr="00A74499" w:rsidRDefault="00A74499" w:rsidP="00647460">
      <w:pPr>
        <w:spacing w:after="0" w:line="360" w:lineRule="auto"/>
      </w:pPr>
    </w:p>
    <w:p w:rsidR="006A22E9" w:rsidRDefault="00A74499" w:rsidP="006A22E9">
      <w:pPr>
        <w:spacing w:line="360" w:lineRule="auto"/>
        <w:jc w:val="both"/>
        <w:rPr>
          <w:b w:val="0"/>
          <w:sz w:val="23"/>
          <w:szCs w:val="23"/>
        </w:rPr>
      </w:pPr>
      <w:r w:rsidRPr="001D4FB1">
        <w:rPr>
          <w:b w:val="0"/>
        </w:rPr>
        <w:t xml:space="preserve">From the above table, as extracted from the </w:t>
      </w:r>
      <w:r w:rsidR="00E659F9">
        <w:rPr>
          <w:b w:val="0"/>
        </w:rPr>
        <w:t xml:space="preserve">VECM </w:t>
      </w:r>
      <w:r w:rsidRPr="001D4FB1">
        <w:rPr>
          <w:b w:val="0"/>
        </w:rPr>
        <w:t xml:space="preserve">estimate, </w:t>
      </w:r>
      <w:r w:rsidR="00427B43">
        <w:rPr>
          <w:b w:val="0"/>
        </w:rPr>
        <w:t>the coefficient of error correction model has a negative sign and statistically significant at 5% level. And the speed of adjustment relatively high. In our result shows nearly 51% of the deviation is far from the equilibrium point, it will be corrected</w:t>
      </w:r>
      <w:r w:rsidR="009D1024">
        <w:rPr>
          <w:b w:val="0"/>
        </w:rPr>
        <w:t xml:space="preserve"> in</w:t>
      </w:r>
      <w:r w:rsidR="00427B43">
        <w:rPr>
          <w:b w:val="0"/>
        </w:rPr>
        <w:t xml:space="preserve"> the first year, </w:t>
      </w:r>
      <w:r w:rsidRPr="001D4FB1">
        <w:rPr>
          <w:b w:val="0"/>
        </w:rPr>
        <w:t>while the remaining 49% will be corrected in the second year. In another word, it will take about two years for any deviation to be corrected and equilibrium restored. The result of the short run relationship reveals that CPI at lag one is found to be</w:t>
      </w:r>
      <w:r w:rsidR="00394C76">
        <w:rPr>
          <w:b w:val="0"/>
        </w:rPr>
        <w:t xml:space="preserve"> </w:t>
      </w:r>
      <w:r w:rsidRPr="001D4FB1">
        <w:rPr>
          <w:b w:val="0"/>
        </w:rPr>
        <w:t xml:space="preserve">negative and insignificant while at lag two  CPI is found to be positive and significant. Again, we found exchange rate to be significant at lag one and lag two. Also, export is found to affect economic growth negatively at lag one and positively at lag two both are significant. final, import is found to promote economic growth at lag one and significant but at </w:t>
      </w:r>
      <w:r w:rsidR="00556CBD">
        <w:rPr>
          <w:b w:val="0"/>
        </w:rPr>
        <w:t xml:space="preserve">lag two negatively significant. </w:t>
      </w:r>
      <w:r w:rsidRPr="001D4FB1">
        <w:rPr>
          <w:b w:val="0"/>
        </w:rPr>
        <w:t xml:space="preserve">The power of our explanatory variables in explaining changes in the dependent variable is high as evident by the value of the R2 (83). </w:t>
      </w:r>
      <w:r w:rsidRPr="001D4FB1">
        <w:rPr>
          <w:b w:val="0"/>
          <w:sz w:val="23"/>
          <w:szCs w:val="23"/>
        </w:rPr>
        <w:t>Therefore, the short run relationship in this result is in tandem with the medium term trade conduct in the USA which uses a medium term to correct for the shocks or any distortions on the target objectives of maintaining economic growth.</w:t>
      </w:r>
    </w:p>
    <w:p w:rsidR="001E24BC" w:rsidRDefault="001E24BC" w:rsidP="006A22E9">
      <w:pPr>
        <w:spacing w:line="360" w:lineRule="auto"/>
        <w:jc w:val="both"/>
        <w:rPr>
          <w:b w:val="0"/>
          <w:sz w:val="23"/>
          <w:szCs w:val="23"/>
        </w:rPr>
      </w:pPr>
    </w:p>
    <w:p w:rsidR="001E24BC" w:rsidRDefault="001E24BC" w:rsidP="00A95044">
      <w:pPr>
        <w:pStyle w:val="Caption"/>
        <w:rPr>
          <w:bCs w:val="0"/>
          <w:color w:val="000000"/>
          <w:sz w:val="23"/>
          <w:szCs w:val="23"/>
        </w:rPr>
      </w:pPr>
    </w:p>
    <w:p w:rsidR="00464964" w:rsidRPr="00464964" w:rsidRDefault="00464964" w:rsidP="00464964">
      <w:pPr>
        <w:pStyle w:val="Caption"/>
        <w:rPr>
          <w:b/>
          <w:color w:val="auto"/>
          <w:sz w:val="24"/>
          <w:szCs w:val="24"/>
        </w:rPr>
      </w:pPr>
      <w:bookmarkStart w:id="166" w:name="_Toc485817533"/>
      <w:r w:rsidRPr="00464964">
        <w:rPr>
          <w:b/>
          <w:color w:val="auto"/>
          <w:sz w:val="24"/>
          <w:szCs w:val="24"/>
        </w:rPr>
        <w:lastRenderedPageBreak/>
        <w:t xml:space="preserve"> </w:t>
      </w:r>
      <w:bookmarkStart w:id="167" w:name="_Toc486230781"/>
      <w:bookmarkStart w:id="168" w:name="_Toc486232380"/>
      <w:bookmarkStart w:id="169" w:name="_Toc486332087"/>
      <w:bookmarkStart w:id="170" w:name="_Toc487347732"/>
      <w:bookmarkStart w:id="171" w:name="_Toc487348367"/>
      <w:bookmarkStart w:id="172" w:name="_Toc487350112"/>
      <w:bookmarkStart w:id="173" w:name="_Toc487351543"/>
      <w:bookmarkStart w:id="174" w:name="_Toc487592434"/>
      <w:bookmarkStart w:id="175" w:name="_Toc487601650"/>
      <w:r w:rsidRPr="00464964">
        <w:rPr>
          <w:b/>
          <w:color w:val="auto"/>
          <w:sz w:val="24"/>
          <w:szCs w:val="24"/>
        </w:rPr>
        <w:t xml:space="preserve">Figure 4. </w:t>
      </w:r>
      <w:r w:rsidR="00D47BF7" w:rsidRPr="00464964">
        <w:rPr>
          <w:b/>
          <w:color w:val="auto"/>
          <w:sz w:val="24"/>
          <w:szCs w:val="24"/>
        </w:rPr>
        <w:fldChar w:fldCharType="begin"/>
      </w:r>
      <w:r w:rsidRPr="00464964">
        <w:rPr>
          <w:b/>
          <w:color w:val="auto"/>
          <w:sz w:val="24"/>
          <w:szCs w:val="24"/>
        </w:rPr>
        <w:instrText xml:space="preserve"> SEQ 4. \* ARABIC </w:instrText>
      </w:r>
      <w:r w:rsidR="00D47BF7" w:rsidRPr="00464964">
        <w:rPr>
          <w:b/>
          <w:color w:val="auto"/>
          <w:sz w:val="24"/>
          <w:szCs w:val="24"/>
        </w:rPr>
        <w:fldChar w:fldCharType="separate"/>
      </w:r>
      <w:r w:rsidR="00194BD6">
        <w:rPr>
          <w:b/>
          <w:noProof/>
          <w:color w:val="auto"/>
          <w:sz w:val="24"/>
          <w:szCs w:val="24"/>
        </w:rPr>
        <w:t>1</w:t>
      </w:r>
      <w:r w:rsidR="00D47BF7" w:rsidRPr="00464964">
        <w:rPr>
          <w:b/>
          <w:color w:val="auto"/>
          <w:sz w:val="24"/>
          <w:szCs w:val="24"/>
        </w:rPr>
        <w:fldChar w:fldCharType="end"/>
      </w:r>
      <w:r w:rsidRPr="00464964">
        <w:rPr>
          <w:b/>
          <w:color w:val="auto"/>
          <w:sz w:val="24"/>
          <w:szCs w:val="24"/>
        </w:rPr>
        <w:t xml:space="preserve"> The Fluctuations in each of these Variables (exchange rate, CPI, export, import, GDP)</w:t>
      </w:r>
      <w:bookmarkEnd w:id="167"/>
      <w:bookmarkEnd w:id="168"/>
      <w:bookmarkEnd w:id="169"/>
      <w:bookmarkEnd w:id="170"/>
      <w:bookmarkEnd w:id="171"/>
      <w:bookmarkEnd w:id="172"/>
      <w:bookmarkEnd w:id="173"/>
      <w:bookmarkEnd w:id="174"/>
      <w:bookmarkEnd w:id="175"/>
    </w:p>
    <w:bookmarkStart w:id="176" w:name="_Toc483968295"/>
    <w:bookmarkStart w:id="177" w:name="_Toc483969714"/>
    <w:bookmarkStart w:id="178" w:name="_Toc483970194"/>
    <w:bookmarkStart w:id="179" w:name="_Toc483970552"/>
    <w:bookmarkEnd w:id="166"/>
    <w:bookmarkEnd w:id="176"/>
    <w:bookmarkEnd w:id="177"/>
    <w:bookmarkEnd w:id="178"/>
    <w:bookmarkEnd w:id="179"/>
    <w:p w:rsidR="006A22E9" w:rsidRDefault="006A22E9" w:rsidP="00284A9B">
      <w:r>
        <w:object w:dxaOrig="8340" w:dyaOrig="4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1pt;height:248.3pt" o:ole="">
            <v:imagedata r:id="rId34" o:title=""/>
          </v:shape>
          <o:OLEObject Type="Embed" ProgID="EViews.Workfile.2" ShapeID="_x0000_i1025" DrawAspect="Content" ObjectID="_1562077409" r:id="rId35"/>
        </w:object>
      </w:r>
    </w:p>
    <w:p w:rsidR="006A22E9" w:rsidRDefault="006A22E9" w:rsidP="00535976">
      <w:pPr>
        <w:pStyle w:val="Heading2"/>
        <w:spacing w:line="360" w:lineRule="auto"/>
      </w:pPr>
    </w:p>
    <w:p w:rsidR="006A22E9" w:rsidRDefault="006A22E9" w:rsidP="00284A9B">
      <w:r>
        <w:tab/>
      </w:r>
      <w:bookmarkStart w:id="180" w:name="_Toc483968296"/>
      <w:bookmarkStart w:id="181" w:name="_Toc483969715"/>
      <w:bookmarkStart w:id="182" w:name="_Toc483970195"/>
      <w:bookmarkStart w:id="183" w:name="_Toc483970553"/>
      <w:bookmarkEnd w:id="180"/>
      <w:bookmarkEnd w:id="181"/>
      <w:bookmarkEnd w:id="182"/>
      <w:bookmarkEnd w:id="183"/>
      <w:r>
        <w:object w:dxaOrig="8340" w:dyaOrig="4966">
          <v:shape id="_x0000_i1026" type="#_x0000_t75" style="width:417.1pt;height:171.3pt" o:ole="">
            <v:imagedata r:id="rId36" o:title=""/>
          </v:shape>
          <o:OLEObject Type="Embed" ProgID="EViews.Workfile.2" ShapeID="_x0000_i1026" DrawAspect="Content" ObjectID="_1562077410" r:id="rId37"/>
        </w:object>
      </w:r>
    </w:p>
    <w:p w:rsidR="00284A9B" w:rsidRDefault="00284A9B" w:rsidP="00284A9B"/>
    <w:p w:rsidR="006A22E9" w:rsidRPr="00284A9B" w:rsidRDefault="002279DC" w:rsidP="00284A9B">
      <w:r>
        <w:lastRenderedPageBreak/>
        <w:tab/>
      </w:r>
      <w:bookmarkStart w:id="184" w:name="_Toc483968297"/>
      <w:bookmarkStart w:id="185" w:name="_Toc483969716"/>
      <w:bookmarkStart w:id="186" w:name="_Toc483970196"/>
      <w:bookmarkEnd w:id="184"/>
      <w:bookmarkEnd w:id="185"/>
      <w:bookmarkEnd w:id="186"/>
      <w:r>
        <w:object w:dxaOrig="8340" w:dyaOrig="4966">
          <v:shape id="_x0000_i1027" type="#_x0000_t75" style="width:417.1pt;height:189.95pt" o:ole="">
            <v:imagedata r:id="rId38" o:title=""/>
          </v:shape>
          <o:OLEObject Type="Embed" ProgID="EViews.Workfile.2" ShapeID="_x0000_i1027" DrawAspect="Content" ObjectID="_1562077411" r:id="rId39"/>
        </w:object>
      </w:r>
    </w:p>
    <w:p w:rsidR="00284A9B" w:rsidRDefault="002279DC" w:rsidP="00284A9B">
      <w:r>
        <w:tab/>
      </w:r>
      <w:bookmarkStart w:id="187" w:name="_Toc483968298"/>
      <w:bookmarkStart w:id="188" w:name="_Toc483969717"/>
      <w:bookmarkStart w:id="189" w:name="_Toc483970197"/>
      <w:bookmarkEnd w:id="187"/>
      <w:bookmarkEnd w:id="188"/>
      <w:bookmarkEnd w:id="189"/>
      <w:r>
        <w:object w:dxaOrig="8340" w:dyaOrig="4966">
          <v:shape id="_x0000_i1028" type="#_x0000_t75" style="width:417.1pt;height:166.35pt" o:ole="">
            <v:imagedata r:id="rId40" o:title=""/>
          </v:shape>
          <o:OLEObject Type="Embed" ProgID="EViews.Workfile.2" ShapeID="_x0000_i1028" DrawAspect="Content" ObjectID="_1562077412" r:id="rId41"/>
        </w:object>
      </w:r>
    </w:p>
    <w:p w:rsidR="006A22E9" w:rsidRPr="00284A9B" w:rsidRDefault="00284A9B" w:rsidP="00284A9B">
      <w:pPr>
        <w:tabs>
          <w:tab w:val="left" w:pos="2940"/>
        </w:tabs>
      </w:pPr>
      <w:r>
        <w:tab/>
      </w:r>
    </w:p>
    <w:bookmarkStart w:id="190" w:name="_Toc485351926"/>
    <w:bookmarkStart w:id="191" w:name="_Toc485352489"/>
    <w:bookmarkEnd w:id="190"/>
    <w:bookmarkEnd w:id="191"/>
    <w:p w:rsidR="006A22E9" w:rsidRDefault="00CF5F6A" w:rsidP="00A500F8">
      <w:r>
        <w:object w:dxaOrig="8340" w:dyaOrig="4966">
          <v:shape id="_x0000_i1029" type="#_x0000_t75" style="width:417.1pt;height:163.85pt" o:ole="">
            <v:imagedata r:id="rId42" o:title=""/>
          </v:shape>
          <o:OLEObject Type="Embed" ProgID="EViews.Workfile.2" ShapeID="_x0000_i1029" DrawAspect="Content" ObjectID="_1562077413" r:id="rId43"/>
        </w:object>
      </w:r>
    </w:p>
    <w:p w:rsidR="00284A9B" w:rsidRDefault="00284A9B" w:rsidP="00284A9B"/>
    <w:p w:rsidR="00284A9B" w:rsidRPr="00284A9B" w:rsidRDefault="00A74499" w:rsidP="008A10CE">
      <w:pPr>
        <w:pStyle w:val="Heading1"/>
        <w:spacing w:before="120" w:after="120"/>
      </w:pPr>
      <w:bookmarkStart w:id="192" w:name="_Toc487609268"/>
      <w:r w:rsidRPr="0000217D">
        <w:lastRenderedPageBreak/>
        <w:t>CHAPTER FIVE</w:t>
      </w:r>
      <w:bookmarkEnd w:id="192"/>
    </w:p>
    <w:p w:rsidR="00A74499" w:rsidRPr="0000217D" w:rsidRDefault="00AD397A" w:rsidP="008A10CE">
      <w:pPr>
        <w:pStyle w:val="Heading2"/>
        <w:spacing w:before="120" w:after="120"/>
      </w:pPr>
      <w:bookmarkStart w:id="193" w:name="_Toc487609269"/>
      <w:r>
        <w:t>SUMMARY, CONCLUSION</w:t>
      </w:r>
      <w:r w:rsidR="00A74499" w:rsidRPr="0000217D">
        <w:t xml:space="preserve"> </w:t>
      </w:r>
      <w:r>
        <w:t>&amp;</w:t>
      </w:r>
      <w:r w:rsidR="00A74499" w:rsidRPr="0000217D">
        <w:t xml:space="preserve"> RECOMMENDATIONS</w:t>
      </w:r>
      <w:bookmarkEnd w:id="193"/>
    </w:p>
    <w:p w:rsidR="00A74499" w:rsidRPr="00536596" w:rsidRDefault="00A74499" w:rsidP="008A10CE">
      <w:pPr>
        <w:pStyle w:val="Heading2"/>
        <w:spacing w:before="120" w:after="120"/>
        <w:jc w:val="left"/>
        <w:rPr>
          <w:rStyle w:val="BookTitle"/>
          <w:b/>
          <w:color w:val="auto"/>
        </w:rPr>
      </w:pPr>
      <w:bookmarkStart w:id="194" w:name="_Toc487609270"/>
      <w:r w:rsidRPr="00536596">
        <w:rPr>
          <w:rStyle w:val="BookTitle"/>
          <w:b/>
          <w:color w:val="auto"/>
        </w:rPr>
        <w:t>5.1 Summary</w:t>
      </w:r>
      <w:bookmarkEnd w:id="194"/>
    </w:p>
    <w:p w:rsidR="00A74499" w:rsidRPr="001D4FB1" w:rsidRDefault="004B2547" w:rsidP="00713FE8">
      <w:pPr>
        <w:spacing w:line="360" w:lineRule="auto"/>
        <w:jc w:val="both"/>
        <w:rPr>
          <w:b w:val="0"/>
        </w:rPr>
      </w:pPr>
      <w:r>
        <w:rPr>
          <w:b w:val="0"/>
        </w:rPr>
        <w:t>In t</w:t>
      </w:r>
      <w:r w:rsidR="00B43E61">
        <w:rPr>
          <w:b w:val="0"/>
        </w:rPr>
        <w:t>his</w:t>
      </w:r>
      <w:r w:rsidR="00A74499" w:rsidRPr="001D4FB1">
        <w:rPr>
          <w:b w:val="0"/>
        </w:rPr>
        <w:t xml:space="preserve"> </w:t>
      </w:r>
      <w:r w:rsidR="00B43E61">
        <w:rPr>
          <w:b w:val="0"/>
        </w:rPr>
        <w:t>research paper aimed to</w:t>
      </w:r>
      <w:r w:rsidR="00A74499" w:rsidRPr="001D4FB1">
        <w:rPr>
          <w:b w:val="0"/>
        </w:rPr>
        <w:t xml:space="preserve"> re-investigating the relationship between trade and gross domestic product i</w:t>
      </w:r>
      <w:r w:rsidR="002F14F6">
        <w:rPr>
          <w:b w:val="0"/>
        </w:rPr>
        <w:t>n the United States of America</w:t>
      </w:r>
      <w:r>
        <w:rPr>
          <w:b w:val="0"/>
        </w:rPr>
        <w:t xml:space="preserve"> and analyze the impact of trade on economic growth while</w:t>
      </w:r>
      <w:r w:rsidR="002F14F6">
        <w:rPr>
          <w:b w:val="0"/>
        </w:rPr>
        <w:t xml:space="preserve"> i</w:t>
      </w:r>
      <w:r>
        <w:rPr>
          <w:b w:val="0"/>
        </w:rPr>
        <w:t>n chapter one</w:t>
      </w:r>
      <w:r w:rsidR="00A74499" w:rsidRPr="001D4FB1">
        <w:rPr>
          <w:b w:val="0"/>
        </w:rPr>
        <w:t xml:space="preserve"> </w:t>
      </w:r>
      <w:r>
        <w:rPr>
          <w:b w:val="0"/>
        </w:rPr>
        <w:t>and chapter two focused on the</w:t>
      </w:r>
      <w:r w:rsidR="00A74499" w:rsidRPr="001D4FB1">
        <w:rPr>
          <w:b w:val="0"/>
        </w:rPr>
        <w:t xml:space="preserve"> backgro</w:t>
      </w:r>
      <w:r w:rsidR="002F14F6">
        <w:rPr>
          <w:b w:val="0"/>
        </w:rPr>
        <w:t xml:space="preserve">und of the study </w:t>
      </w:r>
      <w:r>
        <w:rPr>
          <w:b w:val="0"/>
        </w:rPr>
        <w:t>and a number of theories and</w:t>
      </w:r>
      <w:r w:rsidR="002F14F6">
        <w:rPr>
          <w:b w:val="0"/>
        </w:rPr>
        <w:t xml:space="preserve"> t</w:t>
      </w:r>
      <w:r w:rsidR="00A74499" w:rsidRPr="001D4FB1">
        <w:rPr>
          <w:b w:val="0"/>
        </w:rPr>
        <w:t xml:space="preserve">he conflicting theoretical propositions </w:t>
      </w:r>
      <w:r>
        <w:rPr>
          <w:b w:val="0"/>
        </w:rPr>
        <w:t xml:space="preserve">in this study have left many </w:t>
      </w:r>
      <w:r w:rsidR="00A74499" w:rsidRPr="001D4FB1">
        <w:rPr>
          <w:b w:val="0"/>
        </w:rPr>
        <w:t>question</w:t>
      </w:r>
      <w:r>
        <w:rPr>
          <w:b w:val="0"/>
        </w:rPr>
        <w:t>s</w:t>
      </w:r>
      <w:r w:rsidR="00A74499" w:rsidRPr="001D4FB1">
        <w:rPr>
          <w:b w:val="0"/>
        </w:rPr>
        <w:t xml:space="preserve"> </w:t>
      </w:r>
      <w:r w:rsidR="002F14F6">
        <w:rPr>
          <w:b w:val="0"/>
        </w:rPr>
        <w:t>and</w:t>
      </w:r>
      <w:r w:rsidR="00A74499" w:rsidRPr="001D4FB1">
        <w:rPr>
          <w:b w:val="0"/>
        </w:rPr>
        <w:t xml:space="preserve"> linkage between trade and economic </w:t>
      </w:r>
      <w:r w:rsidR="002F14F6">
        <w:rPr>
          <w:b w:val="0"/>
        </w:rPr>
        <w:t>development,</w:t>
      </w:r>
      <w:r w:rsidR="00A74499" w:rsidRPr="001D4FB1">
        <w:rPr>
          <w:b w:val="0"/>
        </w:rPr>
        <w:t xml:space="preserve"> Chapter three </w:t>
      </w:r>
      <w:r>
        <w:rPr>
          <w:b w:val="0"/>
        </w:rPr>
        <w:t>focused</w:t>
      </w:r>
      <w:r w:rsidR="00A74499" w:rsidRPr="001D4FB1">
        <w:rPr>
          <w:b w:val="0"/>
        </w:rPr>
        <w:t xml:space="preserve"> at trade </w:t>
      </w:r>
      <w:r w:rsidR="002F14F6">
        <w:rPr>
          <w:b w:val="0"/>
        </w:rPr>
        <w:t>in the United States of America</w:t>
      </w:r>
      <w:r w:rsidR="00A74499" w:rsidRPr="001D4FB1">
        <w:rPr>
          <w:b w:val="0"/>
        </w:rPr>
        <w:t xml:space="preserve"> its conception and implementation for</w:t>
      </w:r>
      <w:r w:rsidR="009D1024">
        <w:rPr>
          <w:b w:val="0"/>
        </w:rPr>
        <w:t xml:space="preserve"> the</w:t>
      </w:r>
      <w:r w:rsidR="00A74499" w:rsidRPr="001D4FB1">
        <w:rPr>
          <w:b w:val="0"/>
        </w:rPr>
        <w:t xml:space="preserve"> achievement of the macroeconomic objective</w:t>
      </w:r>
      <w:r>
        <w:rPr>
          <w:b w:val="0"/>
        </w:rPr>
        <w:t>.</w:t>
      </w:r>
      <w:r w:rsidR="00736D6F">
        <w:rPr>
          <w:b w:val="0"/>
        </w:rPr>
        <w:t xml:space="preserve"> </w:t>
      </w:r>
      <w:r w:rsidR="00A74499" w:rsidRPr="001D4FB1">
        <w:rPr>
          <w:b w:val="0"/>
        </w:rPr>
        <w:t>A strand of the literature argued that trade has a positive relation</w:t>
      </w:r>
      <w:r w:rsidR="002F14F6">
        <w:rPr>
          <w:b w:val="0"/>
        </w:rPr>
        <w:t>ship with economic development and a</w:t>
      </w:r>
      <w:r w:rsidR="00A74499" w:rsidRPr="001D4FB1">
        <w:rPr>
          <w:b w:val="0"/>
        </w:rPr>
        <w:t xml:space="preserve">nother strand of the literature argued that trade has a negative impact on </w:t>
      </w:r>
      <w:r w:rsidR="002F14F6">
        <w:rPr>
          <w:b w:val="0"/>
        </w:rPr>
        <w:t>GDP</w:t>
      </w:r>
      <w:r w:rsidR="00A74499" w:rsidRPr="001D4FB1">
        <w:rPr>
          <w:b w:val="0"/>
        </w:rPr>
        <w:t xml:space="preserve"> while the third strand of the literature was inconclusive as to whether</w:t>
      </w:r>
      <w:r w:rsidR="009D1024">
        <w:rPr>
          <w:b w:val="0"/>
        </w:rPr>
        <w:t xml:space="preserve"> the trade has a </w:t>
      </w:r>
      <w:r w:rsidR="00A74499" w:rsidRPr="001D4FB1">
        <w:rPr>
          <w:b w:val="0"/>
        </w:rPr>
        <w:t xml:space="preserve">positive or negative impact on </w:t>
      </w:r>
      <w:r w:rsidR="00B43E61">
        <w:rPr>
          <w:b w:val="0"/>
        </w:rPr>
        <w:t>GDP</w:t>
      </w:r>
      <w:r w:rsidR="002F14F6">
        <w:rPr>
          <w:b w:val="0"/>
        </w:rPr>
        <w:t>,</w:t>
      </w:r>
      <w:r w:rsidR="00A74499" w:rsidRPr="001D4FB1">
        <w:rPr>
          <w:b w:val="0"/>
        </w:rPr>
        <w:t xml:space="preserve"> Chapter Four discussed the methodology adopted in order to empirically test the hyp</w:t>
      </w:r>
      <w:r w:rsidR="00D12C3B">
        <w:rPr>
          <w:b w:val="0"/>
        </w:rPr>
        <w:t>othesis and analyze the results while</w:t>
      </w:r>
      <w:r w:rsidR="00A74499" w:rsidRPr="001D4FB1">
        <w:rPr>
          <w:b w:val="0"/>
        </w:rPr>
        <w:t xml:space="preserve"> Unit root test was conducted to ascertain the stationarity of our variables and they were found to be station</w:t>
      </w:r>
      <w:r w:rsidR="009D1024">
        <w:rPr>
          <w:b w:val="0"/>
        </w:rPr>
        <w:t>ary at first difference and non-</w:t>
      </w:r>
      <w:r w:rsidR="00A74499" w:rsidRPr="001D4FB1">
        <w:rPr>
          <w:b w:val="0"/>
        </w:rPr>
        <w:t>stationary at level.</w:t>
      </w:r>
      <w:r w:rsidR="00713FE8">
        <w:rPr>
          <w:b w:val="0"/>
        </w:rPr>
        <w:t xml:space="preserve"> </w:t>
      </w:r>
      <w:r w:rsidR="00D12C3B">
        <w:rPr>
          <w:b w:val="0"/>
        </w:rPr>
        <w:t xml:space="preserve">The </w:t>
      </w:r>
      <w:r w:rsidR="00A74499" w:rsidRPr="001D4FB1">
        <w:rPr>
          <w:b w:val="0"/>
        </w:rPr>
        <w:t xml:space="preserve">Vector error correction used because cointegration was found to exist between the variables in the model. Also used to examine the relationship that exists between economic development, trade, exchange rate, and other supporting macroeconomic variables in </w:t>
      </w:r>
      <w:r w:rsidR="009D1024">
        <w:rPr>
          <w:b w:val="0"/>
        </w:rPr>
        <w:t xml:space="preserve">the </w:t>
      </w:r>
      <w:r w:rsidR="00A74499" w:rsidRPr="001D4FB1">
        <w:rPr>
          <w:b w:val="0"/>
        </w:rPr>
        <w:t>United States of America.</w:t>
      </w:r>
    </w:p>
    <w:p w:rsidR="00FB4F71" w:rsidRDefault="00FB4F71" w:rsidP="00535976">
      <w:pPr>
        <w:spacing w:line="360" w:lineRule="auto"/>
      </w:pPr>
    </w:p>
    <w:p w:rsidR="00FB4F71" w:rsidRDefault="00FB4F71" w:rsidP="00535976">
      <w:pPr>
        <w:spacing w:line="360" w:lineRule="auto"/>
      </w:pPr>
    </w:p>
    <w:p w:rsidR="00FB4F71" w:rsidRDefault="00FB4F71" w:rsidP="00535976">
      <w:pPr>
        <w:spacing w:line="360" w:lineRule="auto"/>
      </w:pPr>
    </w:p>
    <w:p w:rsidR="005C6F41" w:rsidRDefault="005C6F41" w:rsidP="00535976">
      <w:pPr>
        <w:spacing w:line="360" w:lineRule="auto"/>
      </w:pPr>
    </w:p>
    <w:p w:rsidR="005C6F41" w:rsidRDefault="005C6F41" w:rsidP="00535976">
      <w:pPr>
        <w:spacing w:line="360" w:lineRule="auto"/>
      </w:pPr>
    </w:p>
    <w:p w:rsidR="00713FE8" w:rsidRDefault="00713FE8" w:rsidP="00535976">
      <w:pPr>
        <w:spacing w:line="360" w:lineRule="auto"/>
      </w:pPr>
    </w:p>
    <w:p w:rsidR="00713FE8" w:rsidRDefault="00713FE8" w:rsidP="00535976">
      <w:pPr>
        <w:spacing w:line="360" w:lineRule="auto"/>
      </w:pPr>
    </w:p>
    <w:p w:rsidR="00A74499" w:rsidRPr="0000217D" w:rsidRDefault="00A74499" w:rsidP="008A10CE">
      <w:pPr>
        <w:pStyle w:val="Heading1"/>
        <w:spacing w:before="120" w:after="120"/>
        <w:jc w:val="left"/>
      </w:pPr>
      <w:r w:rsidRPr="0000217D">
        <w:lastRenderedPageBreak/>
        <w:t xml:space="preserve"> </w:t>
      </w:r>
      <w:bookmarkStart w:id="195" w:name="_Toc487609271"/>
      <w:r w:rsidRPr="0000217D">
        <w:t>5.2 Conclusion</w:t>
      </w:r>
      <w:bookmarkEnd w:id="195"/>
    </w:p>
    <w:p w:rsidR="00A74499" w:rsidRPr="001D4FB1" w:rsidRDefault="00A74499" w:rsidP="00535976">
      <w:pPr>
        <w:spacing w:line="360" w:lineRule="auto"/>
        <w:jc w:val="both"/>
        <w:rPr>
          <w:b w:val="0"/>
        </w:rPr>
      </w:pPr>
      <w:r w:rsidRPr="001D4FB1">
        <w:rPr>
          <w:b w:val="0"/>
        </w:rPr>
        <w:t>From the result</w:t>
      </w:r>
      <w:r w:rsidR="009D1024">
        <w:rPr>
          <w:b w:val="0"/>
        </w:rPr>
        <w:t>ing</w:t>
      </w:r>
      <w:r w:rsidRPr="001D4FB1">
        <w:rPr>
          <w:b w:val="0"/>
        </w:rPr>
        <w:t xml:space="preserve"> estimate, the following major findings were observed:</w:t>
      </w:r>
    </w:p>
    <w:p w:rsidR="001D4FB1" w:rsidRPr="00D174B5" w:rsidRDefault="00AC228D" w:rsidP="00D174B5">
      <w:pPr>
        <w:pStyle w:val="ListParagraph"/>
        <w:numPr>
          <w:ilvl w:val="0"/>
          <w:numId w:val="13"/>
        </w:numPr>
        <w:spacing w:line="360" w:lineRule="auto"/>
        <w:jc w:val="both"/>
        <w:rPr>
          <w:b w:val="0"/>
          <w:bCs/>
        </w:rPr>
      </w:pPr>
      <w:r>
        <w:rPr>
          <w:b w:val="0"/>
        </w:rPr>
        <w:t xml:space="preserve"> The </w:t>
      </w:r>
      <w:r w:rsidR="00A74499" w:rsidRPr="00D174B5">
        <w:rPr>
          <w:b w:val="0"/>
        </w:rPr>
        <w:t>Export, import, exchange rate, and CPI affect real GDP in the long run in the United States of America.</w:t>
      </w:r>
    </w:p>
    <w:p w:rsidR="00A74499" w:rsidRPr="00D174B5" w:rsidRDefault="00A74499" w:rsidP="00D174B5">
      <w:pPr>
        <w:pStyle w:val="ListParagraph"/>
        <w:numPr>
          <w:ilvl w:val="0"/>
          <w:numId w:val="13"/>
        </w:numPr>
        <w:spacing w:line="360" w:lineRule="auto"/>
        <w:jc w:val="both"/>
        <w:rPr>
          <w:b w:val="0"/>
          <w:bCs/>
        </w:rPr>
      </w:pPr>
      <w:r w:rsidRPr="00D174B5">
        <w:rPr>
          <w:b w:val="0"/>
        </w:rPr>
        <w:t>In the short run, policy rates found to impact on real GDP positively.</w:t>
      </w:r>
    </w:p>
    <w:p w:rsidR="00A74499" w:rsidRDefault="00A74499" w:rsidP="00D174B5">
      <w:pPr>
        <w:pStyle w:val="ListParagraph"/>
        <w:numPr>
          <w:ilvl w:val="0"/>
          <w:numId w:val="13"/>
        </w:numPr>
        <w:spacing w:line="360" w:lineRule="auto"/>
        <w:jc w:val="both"/>
      </w:pPr>
      <w:r w:rsidRPr="00D174B5">
        <w:rPr>
          <w:b w:val="0"/>
        </w:rPr>
        <w:t>The coefficient of the speed of adjustment significant and relatively high</w:t>
      </w:r>
      <w:r w:rsidRPr="00A74499">
        <w:t>.</w:t>
      </w:r>
    </w:p>
    <w:p w:rsidR="00D174B5" w:rsidRDefault="009D1024" w:rsidP="00D174B5">
      <w:pPr>
        <w:pStyle w:val="ListParagraph"/>
        <w:numPr>
          <w:ilvl w:val="0"/>
          <w:numId w:val="13"/>
        </w:numPr>
        <w:spacing w:line="360" w:lineRule="auto"/>
        <w:jc w:val="both"/>
        <w:rPr>
          <w:b w:val="0"/>
        </w:rPr>
      </w:pPr>
      <w:r>
        <w:rPr>
          <w:b w:val="0"/>
        </w:rPr>
        <w:t>R-</w:t>
      </w:r>
      <w:r w:rsidR="00D174B5" w:rsidRPr="00D174B5">
        <w:rPr>
          <w:b w:val="0"/>
        </w:rPr>
        <w:t>squared is</w:t>
      </w:r>
      <w:r w:rsidR="00D174B5">
        <w:rPr>
          <w:b w:val="0"/>
        </w:rPr>
        <w:t xml:space="preserve"> relatively high is 0.83 percent</w:t>
      </w:r>
    </w:p>
    <w:p w:rsidR="00D174B5" w:rsidRDefault="00D174B5" w:rsidP="00D174B5">
      <w:pPr>
        <w:pStyle w:val="ListParagraph"/>
        <w:numPr>
          <w:ilvl w:val="0"/>
          <w:numId w:val="13"/>
        </w:numPr>
        <w:spacing w:line="360" w:lineRule="auto"/>
        <w:jc w:val="both"/>
        <w:rPr>
          <w:b w:val="0"/>
        </w:rPr>
      </w:pPr>
      <w:r>
        <w:rPr>
          <w:b w:val="0"/>
        </w:rPr>
        <w:t>Adjusted R-squared is 0.76</w:t>
      </w:r>
    </w:p>
    <w:p w:rsidR="00D174B5" w:rsidRDefault="00D174B5" w:rsidP="00535976">
      <w:pPr>
        <w:pStyle w:val="ListParagraph"/>
        <w:numPr>
          <w:ilvl w:val="0"/>
          <w:numId w:val="13"/>
        </w:numPr>
        <w:spacing w:line="360" w:lineRule="auto"/>
        <w:jc w:val="both"/>
        <w:rPr>
          <w:b w:val="0"/>
        </w:rPr>
      </w:pPr>
      <w:r>
        <w:rPr>
          <w:b w:val="0"/>
        </w:rPr>
        <w:t>The probability is 0.000 is a good sign</w:t>
      </w:r>
    </w:p>
    <w:p w:rsidR="00D174B5" w:rsidRDefault="00D174B5" w:rsidP="00D174B5">
      <w:pPr>
        <w:pStyle w:val="ListParagraph"/>
        <w:numPr>
          <w:ilvl w:val="0"/>
          <w:numId w:val="13"/>
        </w:numPr>
        <w:spacing w:line="360" w:lineRule="auto"/>
        <w:jc w:val="both"/>
        <w:rPr>
          <w:b w:val="0"/>
        </w:rPr>
      </w:pPr>
      <w:r w:rsidRPr="00D174B5">
        <w:rPr>
          <w:b w:val="0"/>
        </w:rPr>
        <w:t>In our result shows nearly 51% of the deviation is</w:t>
      </w:r>
      <w:r w:rsidR="00AC228D">
        <w:rPr>
          <w:b w:val="0"/>
        </w:rPr>
        <w:t xml:space="preserve"> far from the equilibrium point</w:t>
      </w:r>
      <w:r w:rsidRPr="00D174B5">
        <w:rPr>
          <w:b w:val="0"/>
        </w:rPr>
        <w:t xml:space="preserve"> it will be corrected </w:t>
      </w:r>
      <w:r w:rsidR="009D1024">
        <w:rPr>
          <w:b w:val="0"/>
        </w:rPr>
        <w:t>in</w:t>
      </w:r>
      <w:r w:rsidRPr="00D174B5">
        <w:rPr>
          <w:b w:val="0"/>
        </w:rPr>
        <w:t xml:space="preserve"> the first year, while the remaining 49% will be corrected in the second year</w:t>
      </w:r>
      <w:r>
        <w:rPr>
          <w:b w:val="0"/>
        </w:rPr>
        <w:t>.</w:t>
      </w:r>
    </w:p>
    <w:p w:rsidR="00E9709E" w:rsidRDefault="00E9709E" w:rsidP="00D174B5">
      <w:pPr>
        <w:pStyle w:val="ListParagraph"/>
        <w:numPr>
          <w:ilvl w:val="0"/>
          <w:numId w:val="13"/>
        </w:numPr>
        <w:spacing w:line="360" w:lineRule="auto"/>
        <w:jc w:val="both"/>
        <w:rPr>
          <w:b w:val="0"/>
        </w:rPr>
      </w:pPr>
      <w:r>
        <w:rPr>
          <w:b w:val="0"/>
        </w:rPr>
        <w:t>there is no short run and long run causality except consumer price index in the short run.</w:t>
      </w:r>
    </w:p>
    <w:p w:rsidR="00F169CD" w:rsidRDefault="00F169CD" w:rsidP="00D174B5">
      <w:pPr>
        <w:pStyle w:val="ListParagraph"/>
        <w:numPr>
          <w:ilvl w:val="0"/>
          <w:numId w:val="13"/>
        </w:numPr>
        <w:spacing w:line="360" w:lineRule="auto"/>
        <w:jc w:val="both"/>
        <w:rPr>
          <w:b w:val="0"/>
        </w:rPr>
      </w:pPr>
      <w:r>
        <w:rPr>
          <w:b w:val="0"/>
        </w:rPr>
        <w:t>Jarque-Bera probability equal 0.64</w:t>
      </w:r>
    </w:p>
    <w:p w:rsidR="00F169CD" w:rsidRDefault="00F169CD" w:rsidP="00D174B5">
      <w:pPr>
        <w:pStyle w:val="ListParagraph"/>
        <w:numPr>
          <w:ilvl w:val="0"/>
          <w:numId w:val="13"/>
        </w:numPr>
        <w:spacing w:line="360" w:lineRule="auto"/>
        <w:jc w:val="both"/>
        <w:rPr>
          <w:b w:val="0"/>
        </w:rPr>
      </w:pPr>
      <w:r>
        <w:rPr>
          <w:b w:val="0"/>
        </w:rPr>
        <w:t>Serial correlation test is equal 0.93</w:t>
      </w:r>
    </w:p>
    <w:p w:rsidR="00F169CD" w:rsidRDefault="00F169CD" w:rsidP="00D174B5">
      <w:pPr>
        <w:pStyle w:val="ListParagraph"/>
        <w:numPr>
          <w:ilvl w:val="0"/>
          <w:numId w:val="13"/>
        </w:numPr>
        <w:spacing w:line="360" w:lineRule="auto"/>
        <w:jc w:val="both"/>
        <w:rPr>
          <w:b w:val="0"/>
        </w:rPr>
      </w:pPr>
      <w:r>
        <w:rPr>
          <w:b w:val="0"/>
        </w:rPr>
        <w:t>Heteroskedasticity White test is equal 0.52</w:t>
      </w:r>
    </w:p>
    <w:p w:rsidR="00D174B5" w:rsidRDefault="00F169CD" w:rsidP="00D174B5">
      <w:pPr>
        <w:pStyle w:val="ListParagraph"/>
        <w:numPr>
          <w:ilvl w:val="0"/>
          <w:numId w:val="13"/>
        </w:numPr>
        <w:spacing w:line="360" w:lineRule="auto"/>
        <w:jc w:val="both"/>
        <w:rPr>
          <w:b w:val="0"/>
        </w:rPr>
      </w:pPr>
      <w:r>
        <w:rPr>
          <w:b w:val="0"/>
        </w:rPr>
        <w:t>Heteroskedasticity Breusch- pagan-Godfrey test is equal 0.24</w:t>
      </w:r>
    </w:p>
    <w:p w:rsidR="001B712F" w:rsidRPr="001B712F" w:rsidRDefault="001B712F" w:rsidP="001B712F">
      <w:pPr>
        <w:pStyle w:val="ListParagraph"/>
        <w:numPr>
          <w:ilvl w:val="0"/>
          <w:numId w:val="13"/>
        </w:numPr>
        <w:spacing w:line="360" w:lineRule="auto"/>
        <w:jc w:val="both"/>
        <w:rPr>
          <w:b w:val="0"/>
        </w:rPr>
      </w:pPr>
      <w:r w:rsidRPr="001B712F">
        <w:rPr>
          <w:b w:val="0"/>
        </w:rPr>
        <w:t>Mcteer, B. (2008) in his paper "Impact of the foreign trade on the economy in the U.S" found out that imports exceed exports and in 2007, exports contributed to GDP by 12 percent and imports were 17 percent. Zhao, C. (n.d.) " How does the US trade deficit affect US businesses and consumers"? in his paper found out that the United States has trade deficit because the American import is greater than export an additional created a negative value into the US current account of balance of payments, Moreover, the foreign goods and services are cheaper than domestic goods and services, the American people can get foreign goods cheaper rather than buy American goods and services. Heim. J. J. (2009) " The real exchange rate and the U.S. economy 200-2008" in his paper found out that the effects of exports to GDP are positive.</w:t>
      </w:r>
      <w:r w:rsidR="00472763">
        <w:rPr>
          <w:b w:val="0"/>
        </w:rPr>
        <w:t xml:space="preserve"> </w:t>
      </w:r>
      <w:r w:rsidR="00472763" w:rsidRPr="001B712F">
        <w:rPr>
          <w:b w:val="0"/>
        </w:rPr>
        <w:t xml:space="preserve">In our research paper found that the US economy has current account deficit and imports are more than exports Moreover, the relationship between GDP and export is positive sign increasing </w:t>
      </w:r>
      <w:r w:rsidR="00472763" w:rsidRPr="001B712F">
        <w:rPr>
          <w:b w:val="0"/>
        </w:rPr>
        <w:lastRenderedPageBreak/>
        <w:t>the export leads to increase the GDP. However, the value of the dollar is very high that affects on American domestic products and shift of the American domestic demand to foreign products that affect on Balance of Payment deficit.</w:t>
      </w:r>
    </w:p>
    <w:p w:rsidR="00A74499" w:rsidRPr="005A701D" w:rsidRDefault="00A74499" w:rsidP="008A10CE">
      <w:pPr>
        <w:pStyle w:val="Heading1"/>
        <w:spacing w:before="120" w:after="120"/>
        <w:jc w:val="left"/>
      </w:pPr>
      <w:bookmarkStart w:id="196" w:name="_Toc487609272"/>
      <w:r w:rsidRPr="005A701D">
        <w:t xml:space="preserve">5.3 </w:t>
      </w:r>
      <w:r w:rsidR="00FB4F71" w:rsidRPr="005A701D">
        <w:t>R</w:t>
      </w:r>
      <w:r w:rsidRPr="005A701D">
        <w:t>ecommendations</w:t>
      </w:r>
      <w:bookmarkEnd w:id="196"/>
    </w:p>
    <w:p w:rsidR="00A74499" w:rsidRPr="001D4FB1" w:rsidRDefault="00A74499" w:rsidP="00FB4F71">
      <w:pPr>
        <w:spacing w:line="360" w:lineRule="auto"/>
        <w:jc w:val="both"/>
        <w:rPr>
          <w:b w:val="0"/>
        </w:rPr>
      </w:pPr>
      <w:r w:rsidRPr="001D4FB1">
        <w:rPr>
          <w:b w:val="0"/>
        </w:rPr>
        <w:t>Based on our result which shows that trade action</w:t>
      </w:r>
      <w:r w:rsidR="00FB4F71">
        <w:rPr>
          <w:b w:val="0"/>
        </w:rPr>
        <w:t xml:space="preserve"> of each of these variables have negatively on GDP except export, while the government increase exchange rate, import, consumer price index, that leads to decrease the GDP, but increasing export have positi</w:t>
      </w:r>
      <w:r w:rsidR="00B43E61">
        <w:rPr>
          <w:b w:val="0"/>
        </w:rPr>
        <w:t>vely on GDP.</w:t>
      </w:r>
      <w:r w:rsidR="00FB4F71">
        <w:rPr>
          <w:b w:val="0"/>
        </w:rPr>
        <w:t xml:space="preserve"> </w:t>
      </w:r>
      <w:r w:rsidR="00B43E61">
        <w:rPr>
          <w:b w:val="0"/>
        </w:rPr>
        <w:t xml:space="preserve">Therefore, </w:t>
      </w:r>
      <w:r w:rsidR="00FB4F71">
        <w:rPr>
          <w:b w:val="0"/>
        </w:rPr>
        <w:t>we advi</w:t>
      </w:r>
      <w:r w:rsidR="009D1024">
        <w:rPr>
          <w:b w:val="0"/>
        </w:rPr>
        <w:t>s</w:t>
      </w:r>
      <w:r w:rsidR="00FB4F71">
        <w:rPr>
          <w:b w:val="0"/>
        </w:rPr>
        <w:t xml:space="preserve">e the US </w:t>
      </w:r>
      <w:r w:rsidR="00B43E61">
        <w:rPr>
          <w:b w:val="0"/>
        </w:rPr>
        <w:t>authority to increase the export because that affect the US gross domestic product positively.</w:t>
      </w:r>
    </w:p>
    <w:p w:rsidR="00B37A7F" w:rsidRDefault="00B37A7F" w:rsidP="00FB4F71">
      <w:pPr>
        <w:spacing w:line="360" w:lineRule="auto"/>
        <w:jc w:val="both"/>
      </w:pPr>
    </w:p>
    <w:p w:rsidR="002B1B6F" w:rsidRDefault="002B1B6F" w:rsidP="00535976">
      <w:pPr>
        <w:spacing w:line="360" w:lineRule="auto"/>
      </w:pPr>
    </w:p>
    <w:p w:rsidR="001B712F" w:rsidRDefault="001B712F" w:rsidP="00535976">
      <w:pPr>
        <w:spacing w:line="360" w:lineRule="auto"/>
      </w:pPr>
    </w:p>
    <w:p w:rsidR="001B712F" w:rsidRDefault="001B712F" w:rsidP="00535976">
      <w:pPr>
        <w:spacing w:line="360" w:lineRule="auto"/>
      </w:pPr>
    </w:p>
    <w:p w:rsidR="001B712F" w:rsidRDefault="001B712F" w:rsidP="00535976">
      <w:pPr>
        <w:spacing w:line="360" w:lineRule="auto"/>
      </w:pPr>
    </w:p>
    <w:p w:rsidR="001B712F" w:rsidRDefault="001B712F" w:rsidP="00535976">
      <w:pPr>
        <w:spacing w:line="360" w:lineRule="auto"/>
      </w:pPr>
    </w:p>
    <w:p w:rsidR="001B712F" w:rsidRDefault="001B712F" w:rsidP="00535976">
      <w:pPr>
        <w:spacing w:line="360" w:lineRule="auto"/>
      </w:pPr>
    </w:p>
    <w:p w:rsidR="001B712F" w:rsidRDefault="001B712F" w:rsidP="00535976">
      <w:pPr>
        <w:spacing w:line="360" w:lineRule="auto"/>
      </w:pPr>
    </w:p>
    <w:p w:rsidR="001B712F" w:rsidRDefault="001B712F" w:rsidP="00535976">
      <w:pPr>
        <w:spacing w:line="360" w:lineRule="auto"/>
      </w:pPr>
    </w:p>
    <w:p w:rsidR="001B712F" w:rsidRDefault="001B712F" w:rsidP="00535976">
      <w:pPr>
        <w:spacing w:line="360" w:lineRule="auto"/>
      </w:pPr>
    </w:p>
    <w:p w:rsidR="001B712F" w:rsidRDefault="001B712F" w:rsidP="00535976">
      <w:pPr>
        <w:spacing w:line="360" w:lineRule="auto"/>
      </w:pPr>
    </w:p>
    <w:p w:rsidR="001B712F" w:rsidRDefault="001B712F" w:rsidP="00535976">
      <w:pPr>
        <w:spacing w:line="360" w:lineRule="auto"/>
      </w:pPr>
    </w:p>
    <w:p w:rsidR="001B712F" w:rsidRDefault="001B712F" w:rsidP="00535976">
      <w:pPr>
        <w:spacing w:line="360" w:lineRule="auto"/>
      </w:pPr>
    </w:p>
    <w:p w:rsidR="005A701D" w:rsidRPr="00A74499" w:rsidRDefault="005A701D" w:rsidP="00535976">
      <w:pPr>
        <w:spacing w:line="360" w:lineRule="auto"/>
      </w:pPr>
    </w:p>
    <w:p w:rsidR="00600FF2" w:rsidRDefault="00A74499" w:rsidP="007A58BC">
      <w:pPr>
        <w:pStyle w:val="Heading2"/>
      </w:pPr>
      <w:bookmarkStart w:id="197" w:name="_Toc487609273"/>
      <w:r w:rsidRPr="00AF134F">
        <w:lastRenderedPageBreak/>
        <w:t>REFERENCES</w:t>
      </w:r>
      <w:bookmarkEnd w:id="197"/>
    </w:p>
    <w:p w:rsidR="00600FF2" w:rsidRDefault="00600FF2" w:rsidP="003D044E">
      <w:pPr>
        <w:spacing w:line="240" w:lineRule="auto"/>
        <w:ind w:left="284" w:hanging="284"/>
        <w:jc w:val="both"/>
        <w:rPr>
          <w:b w:val="0"/>
        </w:rPr>
      </w:pPr>
      <w:r w:rsidRPr="00AF134F">
        <w:rPr>
          <w:b w:val="0"/>
        </w:rPr>
        <w:t xml:space="preserve">Adler, G., &amp; Tovar, C. E. (2011). Foreign Exchange Intervention: A Shield against </w:t>
      </w:r>
    </w:p>
    <w:p w:rsidR="00600FF2" w:rsidRPr="00AF134F" w:rsidRDefault="00600FF2" w:rsidP="003D044E">
      <w:pPr>
        <w:spacing w:line="240" w:lineRule="auto"/>
        <w:ind w:left="284" w:hanging="284"/>
        <w:jc w:val="both"/>
        <w:rPr>
          <w:b w:val="0"/>
        </w:rPr>
      </w:pPr>
      <w:r>
        <w:rPr>
          <w:b w:val="0"/>
        </w:rPr>
        <w:t xml:space="preserve">          a</w:t>
      </w:r>
      <w:r w:rsidRPr="00AF134F">
        <w:rPr>
          <w:b w:val="0"/>
        </w:rPr>
        <w:t>ppreciation Winds?.</w:t>
      </w:r>
      <w:r>
        <w:rPr>
          <w:b w:val="0"/>
        </w:rPr>
        <w:t xml:space="preserve"> </w:t>
      </w:r>
      <w:r w:rsidRPr="00AF134F">
        <w:rPr>
          <w:b w:val="0"/>
          <w:i/>
        </w:rPr>
        <w:t>International monetary fund. 11</w:t>
      </w:r>
      <w:r w:rsidRPr="00AF134F">
        <w:rPr>
          <w:b w:val="0"/>
        </w:rPr>
        <w:t xml:space="preserve">(165), 1-26. Retrieved from </w:t>
      </w:r>
    </w:p>
    <w:p w:rsidR="00291D76" w:rsidRDefault="00600FF2" w:rsidP="003D044E">
      <w:pPr>
        <w:spacing w:line="240" w:lineRule="auto"/>
        <w:ind w:left="284" w:hanging="284"/>
        <w:jc w:val="both"/>
      </w:pPr>
      <w:r w:rsidRPr="00AF134F">
        <w:rPr>
          <w:b w:val="0"/>
        </w:rPr>
        <w:t xml:space="preserve">           </w:t>
      </w:r>
      <w:hyperlink r:id="rId44" w:history="1">
        <w:r w:rsidRPr="00AF134F">
          <w:rPr>
            <w:b w:val="0"/>
            <w:color w:val="0000FF"/>
            <w:u w:val="single"/>
          </w:rPr>
          <w:t>http://www19.iadb.org/intal/intalcdi/PE/2011/08593.pdf</w:t>
        </w:r>
      </w:hyperlink>
    </w:p>
    <w:p w:rsidR="009827A6" w:rsidRDefault="009827A6" w:rsidP="003D044E">
      <w:pPr>
        <w:spacing w:line="240" w:lineRule="auto"/>
        <w:ind w:left="284" w:hanging="284"/>
        <w:jc w:val="both"/>
        <w:rPr>
          <w:b w:val="0"/>
        </w:rPr>
      </w:pPr>
      <w:r w:rsidRPr="009827A6">
        <w:rPr>
          <w:b w:val="0"/>
        </w:rPr>
        <w:t xml:space="preserve">Board of </w:t>
      </w:r>
      <w:r>
        <w:rPr>
          <w:b w:val="0"/>
        </w:rPr>
        <w:t xml:space="preserve">Governors of the federal reserve system. (2017, June 1). Foreign exchange </w:t>
      </w:r>
    </w:p>
    <w:p w:rsidR="009827A6" w:rsidRDefault="009827A6" w:rsidP="003D044E">
      <w:pPr>
        <w:spacing w:line="240" w:lineRule="auto"/>
        <w:ind w:left="284" w:hanging="284"/>
        <w:jc w:val="both"/>
        <w:rPr>
          <w:b w:val="0"/>
        </w:rPr>
      </w:pPr>
      <w:r>
        <w:rPr>
          <w:b w:val="0"/>
        </w:rPr>
        <w:t xml:space="preserve">             rates-G.5.Retrieved</w:t>
      </w:r>
      <w:r w:rsidRPr="00AF134F">
        <w:rPr>
          <w:b w:val="0"/>
        </w:rPr>
        <w:t>from</w:t>
      </w:r>
      <w:r>
        <w:rPr>
          <w:b w:val="0"/>
        </w:rPr>
        <w:t xml:space="preserve">  </w:t>
      </w:r>
    </w:p>
    <w:p w:rsidR="009827A6" w:rsidRPr="009827A6" w:rsidRDefault="009827A6" w:rsidP="003D044E">
      <w:pPr>
        <w:spacing w:line="240" w:lineRule="auto"/>
        <w:ind w:left="284" w:hanging="284"/>
        <w:jc w:val="both"/>
        <w:rPr>
          <w:b w:val="0"/>
        </w:rPr>
      </w:pPr>
      <w:r>
        <w:rPr>
          <w:b w:val="0"/>
        </w:rPr>
        <w:t xml:space="preserve">             </w:t>
      </w:r>
      <w:r w:rsidRPr="009827A6">
        <w:rPr>
          <w:b w:val="0"/>
        </w:rPr>
        <w:t>https://www.federalreserve.gov/releases/G5/current/default.htm</w:t>
      </w:r>
    </w:p>
    <w:p w:rsidR="00507ADF" w:rsidRPr="00AF134F" w:rsidRDefault="00427B39" w:rsidP="003D044E">
      <w:pPr>
        <w:spacing w:line="240" w:lineRule="auto"/>
        <w:ind w:left="284" w:hanging="284"/>
        <w:jc w:val="both"/>
        <w:rPr>
          <w:b w:val="0"/>
        </w:rPr>
      </w:pPr>
      <w:r w:rsidRPr="00AF134F">
        <w:rPr>
          <w:b w:val="0"/>
        </w:rPr>
        <w:t>Bryman, A</w:t>
      </w:r>
      <w:r w:rsidR="00507ADF" w:rsidRPr="00AF134F">
        <w:rPr>
          <w:b w:val="0"/>
        </w:rPr>
        <w:t>. (2004).</w:t>
      </w:r>
      <w:r w:rsidRPr="00AF134F">
        <w:rPr>
          <w:b w:val="0"/>
        </w:rPr>
        <w:t xml:space="preserve"> Social research m</w:t>
      </w:r>
      <w:r w:rsidR="004F2736" w:rsidRPr="00AF134F">
        <w:rPr>
          <w:b w:val="0"/>
        </w:rPr>
        <w:t xml:space="preserve">ethod. </w:t>
      </w:r>
      <w:r w:rsidR="00507ADF" w:rsidRPr="00AF134F">
        <w:rPr>
          <w:b w:val="0"/>
        </w:rPr>
        <w:t xml:space="preserve">Second Edition, Oxford University Press. </w:t>
      </w:r>
    </w:p>
    <w:p w:rsidR="00507ADF" w:rsidRPr="00AF134F" w:rsidRDefault="00194BD6" w:rsidP="003D044E">
      <w:pPr>
        <w:spacing w:line="240" w:lineRule="auto"/>
        <w:ind w:left="284" w:hanging="284"/>
        <w:jc w:val="center"/>
        <w:rPr>
          <w:b w:val="0"/>
        </w:rPr>
      </w:pPr>
      <w:hyperlink r:id="rId45" w:history="1">
        <w:r w:rsidR="00507ADF" w:rsidRPr="00AF134F">
          <w:rPr>
            <w:rStyle w:val="Hyperlink"/>
            <w:b w:val="0"/>
          </w:rPr>
          <w:t>https://www.amazon.co.uk/Social-Research-Methods- Bryman-second/dp/B00CF67TZG</w:t>
        </w:r>
      </w:hyperlink>
    </w:p>
    <w:p w:rsidR="00A659B3" w:rsidRDefault="00507ADF" w:rsidP="003D044E">
      <w:pPr>
        <w:spacing w:line="240" w:lineRule="auto"/>
        <w:ind w:left="284" w:hanging="284"/>
        <w:jc w:val="both"/>
        <w:rPr>
          <w:b w:val="0"/>
        </w:rPr>
      </w:pPr>
      <w:r w:rsidRPr="00AF134F">
        <w:rPr>
          <w:b w:val="0"/>
        </w:rPr>
        <w:t>Cheung</w:t>
      </w:r>
      <w:r w:rsidR="004F2736" w:rsidRPr="00AF134F">
        <w:rPr>
          <w:b w:val="0"/>
        </w:rPr>
        <w:t>, Y.</w:t>
      </w:r>
      <w:r w:rsidRPr="00AF134F">
        <w:rPr>
          <w:b w:val="0"/>
        </w:rPr>
        <w:t xml:space="preserve"> W., &amp; Chinn, M. </w:t>
      </w:r>
      <w:r w:rsidR="002B18BB" w:rsidRPr="00AF134F">
        <w:rPr>
          <w:b w:val="0"/>
        </w:rPr>
        <w:t xml:space="preserve">D. </w:t>
      </w:r>
      <w:r w:rsidRPr="00AF134F">
        <w:rPr>
          <w:b w:val="0"/>
        </w:rPr>
        <w:t xml:space="preserve">(2001). </w:t>
      </w:r>
      <w:r w:rsidR="002B18BB" w:rsidRPr="00AF134F">
        <w:rPr>
          <w:b w:val="0"/>
        </w:rPr>
        <w:t>Currency t</w:t>
      </w:r>
      <w:r w:rsidRPr="00AF134F">
        <w:rPr>
          <w:b w:val="0"/>
        </w:rPr>
        <w:t xml:space="preserve">raders and exchange rate dynamics: a </w:t>
      </w:r>
    </w:p>
    <w:p w:rsidR="00A659B3" w:rsidRDefault="00A659B3" w:rsidP="003D044E">
      <w:pPr>
        <w:spacing w:line="240" w:lineRule="auto"/>
        <w:ind w:left="284" w:hanging="284"/>
        <w:jc w:val="both"/>
        <w:rPr>
          <w:b w:val="0"/>
        </w:rPr>
      </w:pPr>
      <w:r>
        <w:rPr>
          <w:b w:val="0"/>
        </w:rPr>
        <w:t xml:space="preserve">         </w:t>
      </w:r>
      <w:r w:rsidR="00507ADF" w:rsidRPr="00AF134F">
        <w:rPr>
          <w:b w:val="0"/>
        </w:rPr>
        <w:t>survey of the US</w:t>
      </w:r>
      <w:r>
        <w:rPr>
          <w:b w:val="0"/>
        </w:rPr>
        <w:t xml:space="preserve"> </w:t>
      </w:r>
      <w:r w:rsidR="00507ADF" w:rsidRPr="00AF134F">
        <w:rPr>
          <w:b w:val="0"/>
        </w:rPr>
        <w:t>market. Journal of International Money an</w:t>
      </w:r>
      <w:r w:rsidR="00204069" w:rsidRPr="00AF134F">
        <w:rPr>
          <w:b w:val="0"/>
        </w:rPr>
        <w:t xml:space="preserve">d Finance, </w:t>
      </w:r>
      <w:r w:rsidR="00507ADF" w:rsidRPr="00AF134F">
        <w:rPr>
          <w:b w:val="0"/>
        </w:rPr>
        <w:t>439-471</w:t>
      </w:r>
      <w:r w:rsidR="004F2736" w:rsidRPr="00AF134F">
        <w:rPr>
          <w:b w:val="0"/>
        </w:rPr>
        <w:t>.</w:t>
      </w:r>
    </w:p>
    <w:p w:rsidR="00507ADF" w:rsidRPr="00AF134F" w:rsidRDefault="00A659B3" w:rsidP="003D044E">
      <w:pPr>
        <w:spacing w:line="240" w:lineRule="auto"/>
        <w:ind w:left="284" w:hanging="284"/>
        <w:jc w:val="both"/>
        <w:rPr>
          <w:b w:val="0"/>
        </w:rPr>
      </w:pPr>
      <w:r>
        <w:rPr>
          <w:b w:val="0"/>
        </w:rPr>
        <w:t xml:space="preserve">          </w:t>
      </w:r>
      <w:r w:rsidR="00C1323A" w:rsidRPr="00AF134F">
        <w:rPr>
          <w:b w:val="0"/>
        </w:rPr>
        <w:t xml:space="preserve"> </w:t>
      </w:r>
      <w:r w:rsidR="00710643" w:rsidRPr="00AF134F">
        <w:rPr>
          <w:b w:val="0"/>
        </w:rPr>
        <w:t>Retrieved from</w:t>
      </w:r>
      <w:r w:rsidR="00C1323A" w:rsidRPr="00AF134F">
        <w:rPr>
          <w:b w:val="0"/>
        </w:rPr>
        <w:t xml:space="preserve">  </w:t>
      </w:r>
      <w:hyperlink r:id="rId46" w:history="1">
        <w:r w:rsidR="00507ADF" w:rsidRPr="00AF134F">
          <w:rPr>
            <w:b w:val="0"/>
            <w:color w:val="0000FF"/>
            <w:u w:val="single"/>
          </w:rPr>
          <w:t>https://people.ucsc.edu/~cheung/JIMF/Survey-US_JIMF2001.pdf</w:t>
        </w:r>
      </w:hyperlink>
    </w:p>
    <w:p w:rsidR="00A659B3" w:rsidRDefault="00AB385E" w:rsidP="003D044E">
      <w:pPr>
        <w:spacing w:line="240" w:lineRule="auto"/>
        <w:ind w:left="284" w:hanging="284"/>
        <w:jc w:val="both"/>
        <w:rPr>
          <w:b w:val="0"/>
        </w:rPr>
      </w:pPr>
      <w:r w:rsidRPr="00AF134F">
        <w:rPr>
          <w:b w:val="0"/>
        </w:rPr>
        <w:t>Colander, D. (2008).</w:t>
      </w:r>
      <w:r w:rsidR="00CC67DF" w:rsidRPr="00AF134F">
        <w:rPr>
          <w:b w:val="0"/>
        </w:rPr>
        <w:t xml:space="preserve"> Complexity and the history of economic thought. Midd</w:t>
      </w:r>
      <w:r w:rsidRPr="00AF134F">
        <w:rPr>
          <w:b w:val="0"/>
        </w:rPr>
        <w:t xml:space="preserve">lebury </w:t>
      </w:r>
    </w:p>
    <w:p w:rsidR="00AB385E" w:rsidRPr="00AF134F" w:rsidRDefault="00A659B3" w:rsidP="003D044E">
      <w:pPr>
        <w:spacing w:line="240" w:lineRule="auto"/>
        <w:ind w:left="284" w:hanging="284"/>
        <w:jc w:val="both"/>
        <w:rPr>
          <w:b w:val="0"/>
        </w:rPr>
      </w:pPr>
      <w:r>
        <w:rPr>
          <w:b w:val="0"/>
        </w:rPr>
        <w:t xml:space="preserve">            </w:t>
      </w:r>
      <w:r w:rsidR="00AB385E" w:rsidRPr="00AF134F">
        <w:rPr>
          <w:b w:val="0"/>
        </w:rPr>
        <w:t xml:space="preserve">College </w:t>
      </w:r>
      <w:r w:rsidR="00CC67DF" w:rsidRPr="00AF134F">
        <w:rPr>
          <w:b w:val="0"/>
        </w:rPr>
        <w:t>economics discussion p</w:t>
      </w:r>
      <w:r w:rsidR="00AB385E" w:rsidRPr="00AF134F">
        <w:rPr>
          <w:b w:val="0"/>
        </w:rPr>
        <w:t>aper</w:t>
      </w:r>
      <w:r w:rsidR="00CC67DF" w:rsidRPr="00AF134F">
        <w:rPr>
          <w:b w:val="0"/>
        </w:rPr>
        <w:t xml:space="preserve">, </w:t>
      </w:r>
      <w:r w:rsidR="00AB385E" w:rsidRPr="00AF134F">
        <w:rPr>
          <w:b w:val="0"/>
        </w:rPr>
        <w:t xml:space="preserve"> No. 08-04</w:t>
      </w:r>
      <w:r w:rsidR="004F2736" w:rsidRPr="00AF134F">
        <w:rPr>
          <w:b w:val="0"/>
        </w:rPr>
        <w:t>.</w:t>
      </w:r>
      <w:r w:rsidR="00AB385E" w:rsidRPr="00AF134F">
        <w:rPr>
          <w:b w:val="0"/>
        </w:rPr>
        <w:t xml:space="preserve"> </w:t>
      </w:r>
      <w:r w:rsidR="00CC67DF" w:rsidRPr="00AF134F">
        <w:rPr>
          <w:b w:val="0"/>
        </w:rPr>
        <w:t>Retrieved from</w:t>
      </w:r>
      <w:r w:rsidR="00AB385E" w:rsidRPr="00AF134F">
        <w:rPr>
          <w:b w:val="0"/>
        </w:rPr>
        <w:t xml:space="preserve"> </w:t>
      </w:r>
    </w:p>
    <w:p w:rsidR="00AB385E" w:rsidRPr="00AF134F" w:rsidRDefault="00A659B3" w:rsidP="003D044E">
      <w:pPr>
        <w:spacing w:line="240" w:lineRule="auto"/>
        <w:ind w:left="284" w:hanging="284"/>
        <w:jc w:val="center"/>
        <w:rPr>
          <w:b w:val="0"/>
        </w:rPr>
      </w:pPr>
      <w:r>
        <w:rPr>
          <w:b w:val="0"/>
        </w:rPr>
        <w:t xml:space="preserve">           </w:t>
      </w:r>
      <w:r w:rsidR="00AB385E" w:rsidRPr="00AF134F">
        <w:rPr>
          <w:b w:val="0"/>
        </w:rPr>
        <w:t xml:space="preserve">  </w:t>
      </w:r>
      <w:hyperlink r:id="rId47" w:history="1">
        <w:r w:rsidR="00AB385E" w:rsidRPr="00AF134F">
          <w:rPr>
            <w:rStyle w:val="Hyperlink"/>
            <w:b w:val="0"/>
          </w:rPr>
          <w:t>https://www.scribd.com/document/304862541/Colander-2008-Complexity-and-the-History-of-Economic-Thought</w:t>
        </w:r>
      </w:hyperlink>
    </w:p>
    <w:p w:rsidR="00A659B3" w:rsidRDefault="00AB385E" w:rsidP="003D044E">
      <w:pPr>
        <w:spacing w:line="240" w:lineRule="auto"/>
        <w:ind w:left="284" w:hanging="284"/>
        <w:jc w:val="both"/>
        <w:rPr>
          <w:b w:val="0"/>
        </w:rPr>
      </w:pPr>
      <w:r w:rsidRPr="00AF134F">
        <w:rPr>
          <w:b w:val="0"/>
        </w:rPr>
        <w:t>Congressional research service. (2016</w:t>
      </w:r>
      <w:r w:rsidR="007631F7" w:rsidRPr="00AF134F">
        <w:rPr>
          <w:b w:val="0"/>
        </w:rPr>
        <w:t>, August 16</w:t>
      </w:r>
      <w:r w:rsidRPr="00AF134F">
        <w:rPr>
          <w:b w:val="0"/>
        </w:rPr>
        <w:t xml:space="preserve">). </w:t>
      </w:r>
      <w:r w:rsidR="00B6412B" w:rsidRPr="00AF134F">
        <w:rPr>
          <w:b w:val="0"/>
        </w:rPr>
        <w:t>U.S. trade d</w:t>
      </w:r>
      <w:r w:rsidRPr="00AF134F">
        <w:rPr>
          <w:b w:val="0"/>
        </w:rPr>
        <w:t>eficit and the</w:t>
      </w:r>
      <w:r w:rsidR="00B6412B" w:rsidRPr="00AF134F">
        <w:rPr>
          <w:b w:val="0"/>
        </w:rPr>
        <w:t xml:space="preserve"> impact of </w:t>
      </w:r>
    </w:p>
    <w:p w:rsidR="00A659B3" w:rsidRDefault="00A659B3" w:rsidP="003D044E">
      <w:pPr>
        <w:spacing w:line="240" w:lineRule="auto"/>
        <w:ind w:left="284" w:hanging="284"/>
        <w:jc w:val="both"/>
        <w:rPr>
          <w:b w:val="0"/>
        </w:rPr>
      </w:pPr>
      <w:r>
        <w:rPr>
          <w:b w:val="0"/>
        </w:rPr>
        <w:t xml:space="preserve">     </w:t>
      </w:r>
      <w:r w:rsidR="00B6412B" w:rsidRPr="00AF134F">
        <w:rPr>
          <w:b w:val="0"/>
        </w:rPr>
        <w:t>changing oil p</w:t>
      </w:r>
      <w:r w:rsidR="00AB385E" w:rsidRPr="00AF134F">
        <w:rPr>
          <w:b w:val="0"/>
        </w:rPr>
        <w:t>rices,</w:t>
      </w:r>
      <w:r w:rsidR="007631F7" w:rsidRPr="00AF134F">
        <w:rPr>
          <w:b w:val="0"/>
        </w:rPr>
        <w:t xml:space="preserve"> </w:t>
      </w:r>
      <w:r w:rsidR="00AB385E" w:rsidRPr="00AF134F">
        <w:rPr>
          <w:b w:val="0"/>
        </w:rPr>
        <w:t xml:space="preserve">Specialist in </w:t>
      </w:r>
      <w:r w:rsidR="007631F7" w:rsidRPr="00AF134F">
        <w:rPr>
          <w:b w:val="0"/>
        </w:rPr>
        <w:t xml:space="preserve">International Trade and Finance (publication No. </w:t>
      </w:r>
    </w:p>
    <w:p w:rsidR="009827A6" w:rsidRDefault="00A659B3" w:rsidP="003D044E">
      <w:pPr>
        <w:spacing w:line="240" w:lineRule="auto"/>
        <w:ind w:left="284" w:hanging="284"/>
        <w:jc w:val="both"/>
        <w:rPr>
          <w:b w:val="0"/>
        </w:rPr>
      </w:pPr>
      <w:r>
        <w:rPr>
          <w:b w:val="0"/>
        </w:rPr>
        <w:t xml:space="preserve">   </w:t>
      </w:r>
      <w:r w:rsidR="009827A6">
        <w:rPr>
          <w:b w:val="0"/>
        </w:rPr>
        <w:t xml:space="preserve">        </w:t>
      </w:r>
      <w:r w:rsidR="007631F7" w:rsidRPr="00AF134F">
        <w:rPr>
          <w:b w:val="0"/>
        </w:rPr>
        <w:t>CRS-7-5700).  Jackson, J. K.</w:t>
      </w:r>
      <w:r w:rsidR="00AB385E" w:rsidRPr="00AF134F">
        <w:rPr>
          <w:b w:val="0"/>
        </w:rPr>
        <w:t xml:space="preserve"> </w:t>
      </w:r>
      <w:r w:rsidR="007631F7" w:rsidRPr="00AF134F">
        <w:rPr>
          <w:b w:val="0"/>
        </w:rPr>
        <w:t>Retrieved from</w:t>
      </w:r>
    </w:p>
    <w:p w:rsidR="00331D78" w:rsidRPr="009827A6" w:rsidRDefault="009827A6" w:rsidP="003D044E">
      <w:pPr>
        <w:spacing w:line="240" w:lineRule="auto"/>
        <w:ind w:left="284" w:hanging="284"/>
        <w:jc w:val="both"/>
      </w:pPr>
      <w:r>
        <w:rPr>
          <w:b w:val="0"/>
        </w:rPr>
        <w:t xml:space="preserve">                      </w:t>
      </w:r>
      <w:r w:rsidR="007631F7" w:rsidRPr="00AF134F">
        <w:rPr>
          <w:b w:val="0"/>
        </w:rPr>
        <w:t xml:space="preserve"> </w:t>
      </w:r>
      <w:r w:rsidR="00AB385E" w:rsidRPr="00AF134F">
        <w:rPr>
          <w:b w:val="0"/>
        </w:rPr>
        <w:t xml:space="preserve"> </w:t>
      </w:r>
      <w:hyperlink r:id="rId48" w:history="1">
        <w:r w:rsidR="00AB385E" w:rsidRPr="00AF134F">
          <w:rPr>
            <w:b w:val="0"/>
            <w:color w:val="0000FF"/>
            <w:u w:val="single"/>
          </w:rPr>
          <w:t>https://fas.org/sgp/crs/misc/RS22204.pdf</w:t>
        </w:r>
      </w:hyperlink>
    </w:p>
    <w:p w:rsidR="00D71A88" w:rsidRDefault="00091E18" w:rsidP="003D044E">
      <w:pPr>
        <w:spacing w:line="240" w:lineRule="auto"/>
        <w:ind w:left="284" w:hanging="284"/>
        <w:jc w:val="both"/>
        <w:rPr>
          <w:b w:val="0"/>
        </w:rPr>
      </w:pPr>
      <w:r>
        <w:rPr>
          <w:b w:val="0"/>
        </w:rPr>
        <w:t>Course Hero. (n.d.).</w:t>
      </w:r>
      <w:r w:rsidR="00D71A88">
        <w:rPr>
          <w:b w:val="0"/>
        </w:rPr>
        <w:t xml:space="preserve"> Structural models of exchange rate determination. Chapter IV, Fina</w:t>
      </w:r>
    </w:p>
    <w:p w:rsidR="00D71A88" w:rsidRDefault="00D71A88" w:rsidP="003D044E">
      <w:pPr>
        <w:spacing w:line="240" w:lineRule="auto"/>
        <w:ind w:left="284" w:hanging="284"/>
        <w:jc w:val="both"/>
        <w:rPr>
          <w:b w:val="0"/>
        </w:rPr>
      </w:pPr>
      <w:r>
        <w:rPr>
          <w:b w:val="0"/>
        </w:rPr>
        <w:t xml:space="preserve">               7360, p. 18.</w:t>
      </w:r>
      <w:r w:rsidR="009827A6">
        <w:rPr>
          <w:b w:val="0"/>
        </w:rPr>
        <w:t xml:space="preserve"> </w:t>
      </w:r>
      <w:r w:rsidR="009827A6" w:rsidRPr="00AF134F">
        <w:rPr>
          <w:b w:val="0"/>
        </w:rPr>
        <w:t xml:space="preserve">Retrieved from  </w:t>
      </w:r>
      <w:r w:rsidRPr="00D71A88">
        <w:rPr>
          <w:b w:val="0"/>
        </w:rPr>
        <w:t>https://www.coursehero.com/file/11297698/ln4/</w:t>
      </w:r>
    </w:p>
    <w:p w:rsidR="00A659B3" w:rsidRDefault="00AB385E" w:rsidP="003D044E">
      <w:pPr>
        <w:spacing w:line="240" w:lineRule="auto"/>
        <w:ind w:left="284" w:hanging="284"/>
        <w:jc w:val="both"/>
        <w:rPr>
          <w:b w:val="0"/>
        </w:rPr>
      </w:pPr>
      <w:r w:rsidRPr="00AF134F">
        <w:rPr>
          <w:b w:val="0"/>
        </w:rPr>
        <w:t>Cowen, T., &amp; Tabarrok, A. (2012). Modern Principles: Ma</w:t>
      </w:r>
      <w:r w:rsidR="00A659B3">
        <w:rPr>
          <w:b w:val="0"/>
        </w:rPr>
        <w:t xml:space="preserve">croeconomics, Worth </w:t>
      </w:r>
    </w:p>
    <w:p w:rsidR="001A60A5" w:rsidRPr="00AF134F" w:rsidRDefault="00A659B3" w:rsidP="003D044E">
      <w:pPr>
        <w:spacing w:line="240" w:lineRule="auto"/>
        <w:ind w:left="284" w:hanging="284"/>
        <w:jc w:val="both"/>
        <w:rPr>
          <w:b w:val="0"/>
        </w:rPr>
      </w:pPr>
      <w:r>
        <w:rPr>
          <w:b w:val="0"/>
        </w:rPr>
        <w:t xml:space="preserve">          publishers; </w:t>
      </w:r>
      <w:r w:rsidR="001A60A5" w:rsidRPr="00AF134F">
        <w:rPr>
          <w:b w:val="0"/>
        </w:rPr>
        <w:t>second edition. Retrieved from</w:t>
      </w:r>
    </w:p>
    <w:p w:rsidR="001A60A5" w:rsidRPr="00AF134F" w:rsidRDefault="001A60A5" w:rsidP="003D044E">
      <w:pPr>
        <w:spacing w:line="240" w:lineRule="auto"/>
        <w:ind w:left="284" w:hanging="284"/>
        <w:rPr>
          <w:b w:val="0"/>
        </w:rPr>
      </w:pPr>
      <w:r w:rsidRPr="00AF134F">
        <w:rPr>
          <w:b w:val="0"/>
        </w:rPr>
        <w:t xml:space="preserve">           https://www.amazon.co.uk/Modern-Principles-Macroeconomics-Tyler-%20Cowen/dp/1429239980</w:t>
      </w:r>
    </w:p>
    <w:p w:rsidR="00A659B3" w:rsidRDefault="006D4113" w:rsidP="003D044E">
      <w:pPr>
        <w:spacing w:line="240" w:lineRule="auto"/>
        <w:ind w:left="284" w:hanging="284"/>
        <w:rPr>
          <w:b w:val="0"/>
        </w:rPr>
      </w:pPr>
      <w:r w:rsidRPr="00AF134F">
        <w:rPr>
          <w:b w:val="0"/>
        </w:rPr>
        <w:t>Dornbusch</w:t>
      </w:r>
      <w:r w:rsidR="00AB385E" w:rsidRPr="00AF134F">
        <w:rPr>
          <w:b w:val="0"/>
        </w:rPr>
        <w:t>, R. (1986). Inflation, Exchange rates</w:t>
      </w:r>
      <w:r w:rsidRPr="00AF134F">
        <w:rPr>
          <w:b w:val="0"/>
        </w:rPr>
        <w:t>, and Stabilization,  Princeton</w:t>
      </w:r>
    </w:p>
    <w:p w:rsidR="00A659B3" w:rsidRDefault="00A659B3" w:rsidP="003D044E">
      <w:pPr>
        <w:spacing w:line="240" w:lineRule="auto"/>
        <w:ind w:left="284" w:hanging="284"/>
        <w:rPr>
          <w:b w:val="0"/>
        </w:rPr>
      </w:pPr>
      <w:r>
        <w:rPr>
          <w:b w:val="0"/>
        </w:rPr>
        <w:t xml:space="preserve">         </w:t>
      </w:r>
      <w:r w:rsidR="006D4113" w:rsidRPr="00AF134F">
        <w:rPr>
          <w:b w:val="0"/>
        </w:rPr>
        <w:t xml:space="preserve"> </w:t>
      </w:r>
      <w:r>
        <w:rPr>
          <w:b w:val="0"/>
        </w:rPr>
        <w:t xml:space="preserve"> </w:t>
      </w:r>
      <w:r w:rsidR="006D4113" w:rsidRPr="00AF134F">
        <w:rPr>
          <w:b w:val="0"/>
        </w:rPr>
        <w:t>University, No. 165. Retrieved from</w:t>
      </w:r>
      <w:r w:rsidR="00AB385E" w:rsidRPr="00AF134F">
        <w:rPr>
          <w:b w:val="0"/>
        </w:rPr>
        <w:t xml:space="preserve">  </w:t>
      </w:r>
      <w:r>
        <w:rPr>
          <w:b w:val="0"/>
        </w:rPr>
        <w:t xml:space="preserve"> </w:t>
      </w:r>
    </w:p>
    <w:p w:rsidR="006D4113" w:rsidRDefault="00A659B3" w:rsidP="003D044E">
      <w:pPr>
        <w:spacing w:line="240" w:lineRule="auto"/>
        <w:ind w:left="284" w:hanging="284"/>
      </w:pPr>
      <w:r>
        <w:rPr>
          <w:b w:val="0"/>
        </w:rPr>
        <w:lastRenderedPageBreak/>
        <w:t xml:space="preserve">             </w:t>
      </w:r>
      <w:hyperlink r:id="rId49" w:history="1">
        <w:r w:rsidR="00AB385E" w:rsidRPr="00AF134F">
          <w:rPr>
            <w:b w:val="0"/>
            <w:color w:val="0000FF"/>
            <w:u w:val="single"/>
          </w:rPr>
          <w:t>https://www.princeton.edu/~ies/IES_Essays/E165.pdf</w:t>
        </w:r>
      </w:hyperlink>
    </w:p>
    <w:p w:rsidR="00331D78" w:rsidRPr="00AF134F" w:rsidRDefault="00331D78" w:rsidP="003D044E">
      <w:pPr>
        <w:spacing w:line="240" w:lineRule="auto"/>
        <w:ind w:left="284" w:hanging="284"/>
        <w:jc w:val="both"/>
        <w:rPr>
          <w:b w:val="0"/>
        </w:rPr>
      </w:pPr>
      <w:r w:rsidRPr="00AF134F">
        <w:rPr>
          <w:b w:val="0"/>
        </w:rPr>
        <w:t xml:space="preserve">Destler, I. M. (2005). </w:t>
      </w:r>
      <w:r w:rsidRPr="00AF134F">
        <w:rPr>
          <w:b w:val="0"/>
          <w:i/>
        </w:rPr>
        <w:t>American trade politics, (</w:t>
      </w:r>
      <w:r w:rsidRPr="00AF134F">
        <w:rPr>
          <w:b w:val="0"/>
        </w:rPr>
        <w:t xml:space="preserve">fourth edition). Retrieved from  </w:t>
      </w:r>
    </w:p>
    <w:p w:rsidR="00331D78" w:rsidRPr="00331D78" w:rsidRDefault="00331D78" w:rsidP="003D044E">
      <w:pPr>
        <w:spacing w:line="240" w:lineRule="auto"/>
        <w:ind w:left="284" w:hanging="284"/>
        <w:jc w:val="center"/>
        <w:rPr>
          <w:b w:val="0"/>
        </w:rPr>
      </w:pPr>
      <w:r w:rsidRPr="00AF134F">
        <w:rPr>
          <w:b w:val="0"/>
        </w:rPr>
        <w:t>Retrieved from</w:t>
      </w:r>
      <w:r>
        <w:rPr>
          <w:b w:val="0"/>
        </w:rPr>
        <w:t xml:space="preserve"> </w:t>
      </w:r>
      <w:r w:rsidRPr="00AF134F">
        <w:rPr>
          <w:b w:val="0"/>
        </w:rPr>
        <w:t>https://www.amazon.com/American-Trade-Politics-Fourth-Destler/dp/0881323829</w:t>
      </w:r>
    </w:p>
    <w:p w:rsidR="00331D78" w:rsidRDefault="00331D78" w:rsidP="003D044E">
      <w:pPr>
        <w:spacing w:line="240" w:lineRule="auto"/>
        <w:ind w:left="284" w:hanging="284"/>
        <w:jc w:val="both"/>
        <w:rPr>
          <w:b w:val="0"/>
        </w:rPr>
      </w:pPr>
      <w:r w:rsidRPr="00AF134F">
        <w:rPr>
          <w:b w:val="0"/>
        </w:rPr>
        <w:t xml:space="preserve">Evans, E. A. (2005). Understanding Exchange Rates: A weakening US Dollar----good, </w:t>
      </w:r>
    </w:p>
    <w:p w:rsidR="00331D78" w:rsidRPr="00AF134F" w:rsidRDefault="00331D78" w:rsidP="003D044E">
      <w:pPr>
        <w:spacing w:line="240" w:lineRule="auto"/>
        <w:ind w:left="284" w:hanging="284"/>
        <w:jc w:val="both"/>
        <w:rPr>
          <w:b w:val="0"/>
        </w:rPr>
      </w:pPr>
      <w:r>
        <w:rPr>
          <w:b w:val="0"/>
        </w:rPr>
        <w:t xml:space="preserve">               </w:t>
      </w:r>
      <w:r w:rsidRPr="00AF134F">
        <w:rPr>
          <w:b w:val="0"/>
        </w:rPr>
        <w:t xml:space="preserve">bad, or </w:t>
      </w:r>
      <w:r>
        <w:rPr>
          <w:b w:val="0"/>
        </w:rPr>
        <w:t>i</w:t>
      </w:r>
      <w:r w:rsidRPr="00AF134F">
        <w:rPr>
          <w:b w:val="0"/>
        </w:rPr>
        <w:t>ndifferent for Fl</w:t>
      </w:r>
      <w:r>
        <w:rPr>
          <w:b w:val="0"/>
        </w:rPr>
        <w:t>orida farmers and a</w:t>
      </w:r>
      <w:r w:rsidRPr="00AF134F">
        <w:rPr>
          <w:b w:val="0"/>
        </w:rPr>
        <w:t xml:space="preserve">gribusiness, FE546 </w:t>
      </w:r>
    </w:p>
    <w:p w:rsidR="00331D78" w:rsidRPr="00AF134F" w:rsidRDefault="00331D78" w:rsidP="003D044E">
      <w:pPr>
        <w:spacing w:line="240" w:lineRule="auto"/>
        <w:ind w:left="284" w:hanging="284"/>
        <w:rPr>
          <w:b w:val="0"/>
        </w:rPr>
      </w:pPr>
      <w:r w:rsidRPr="00AF134F">
        <w:rPr>
          <w:b w:val="0"/>
        </w:rPr>
        <w:t xml:space="preserve">       </w:t>
      </w:r>
      <w:r>
        <w:rPr>
          <w:b w:val="0"/>
        </w:rPr>
        <w:t xml:space="preserve"> </w:t>
      </w:r>
      <w:r w:rsidRPr="00AF134F">
        <w:rPr>
          <w:b w:val="0"/>
        </w:rPr>
        <w:t xml:space="preserve">   </w:t>
      </w:r>
      <w:hyperlink r:id="rId50" w:history="1">
        <w:r w:rsidRPr="00AF134F">
          <w:rPr>
            <w:b w:val="0"/>
            <w:color w:val="0000FF"/>
            <w:u w:val="single"/>
          </w:rPr>
          <w:t>http://edis.ifas.ufl.edu/pdffiles/FE/FE54600.pdf</w:t>
        </w:r>
      </w:hyperlink>
    </w:p>
    <w:p w:rsidR="00DE6558" w:rsidRDefault="00E74E10" w:rsidP="003D044E">
      <w:pPr>
        <w:spacing w:line="240" w:lineRule="auto"/>
        <w:ind w:left="284" w:hanging="284"/>
        <w:jc w:val="both"/>
        <w:rPr>
          <w:b w:val="0"/>
        </w:rPr>
      </w:pPr>
      <w:r>
        <w:rPr>
          <w:b w:val="0"/>
        </w:rPr>
        <w:t>Forman, M</w:t>
      </w:r>
      <w:r w:rsidR="00AB385E" w:rsidRPr="00AF134F">
        <w:rPr>
          <w:b w:val="0"/>
        </w:rPr>
        <w:t>.</w:t>
      </w:r>
      <w:r>
        <w:rPr>
          <w:b w:val="0"/>
        </w:rPr>
        <w:t xml:space="preserve"> A.</w:t>
      </w:r>
      <w:r w:rsidR="00AB385E" w:rsidRPr="00AF134F">
        <w:rPr>
          <w:b w:val="0"/>
        </w:rPr>
        <w:t xml:space="preserve"> (2017</w:t>
      </w:r>
      <w:r w:rsidR="00AB594E" w:rsidRPr="00AF134F">
        <w:rPr>
          <w:b w:val="0"/>
        </w:rPr>
        <w:t>, January 7</w:t>
      </w:r>
      <w:r>
        <w:rPr>
          <w:b w:val="0"/>
        </w:rPr>
        <w:t xml:space="preserve">). U.S. trade </w:t>
      </w:r>
      <w:r w:rsidR="00AB385E" w:rsidRPr="00AF134F">
        <w:rPr>
          <w:b w:val="0"/>
        </w:rPr>
        <w:t xml:space="preserve">policy in the </w:t>
      </w:r>
      <w:r w:rsidR="00AB594E" w:rsidRPr="00AF134F">
        <w:rPr>
          <w:b w:val="0"/>
        </w:rPr>
        <w:t>o</w:t>
      </w:r>
      <w:r w:rsidR="00AB385E" w:rsidRPr="00AF134F">
        <w:rPr>
          <w:b w:val="0"/>
        </w:rPr>
        <w:t>bama</w:t>
      </w:r>
      <w:r w:rsidR="00AB594E" w:rsidRPr="00AF134F">
        <w:rPr>
          <w:b w:val="0"/>
        </w:rPr>
        <w:t xml:space="preserve"> a</w:t>
      </w:r>
      <w:r>
        <w:rPr>
          <w:b w:val="0"/>
        </w:rPr>
        <w:t xml:space="preserve">dministration. </w:t>
      </w:r>
    </w:p>
    <w:p w:rsidR="00AB385E" w:rsidRPr="00AF134F" w:rsidRDefault="00DE6558" w:rsidP="003D044E">
      <w:pPr>
        <w:spacing w:line="240" w:lineRule="auto"/>
        <w:ind w:left="284" w:hanging="284"/>
        <w:jc w:val="both"/>
        <w:rPr>
          <w:b w:val="0"/>
        </w:rPr>
      </w:pPr>
      <w:r>
        <w:rPr>
          <w:b w:val="0"/>
        </w:rPr>
        <w:t xml:space="preserve">                                               </w:t>
      </w:r>
      <w:r w:rsidR="00AB594E" w:rsidRPr="00AF134F">
        <w:rPr>
          <w:b w:val="0"/>
        </w:rPr>
        <w:t xml:space="preserve">Retrieved from  </w:t>
      </w:r>
    </w:p>
    <w:p w:rsidR="00A659B3" w:rsidRPr="00331D78" w:rsidRDefault="00AB385E" w:rsidP="003D044E">
      <w:pPr>
        <w:spacing w:line="240" w:lineRule="auto"/>
        <w:ind w:left="284" w:hanging="284"/>
        <w:jc w:val="center"/>
        <w:rPr>
          <w:b w:val="0"/>
        </w:rPr>
      </w:pPr>
      <w:r w:rsidRPr="00AF134F">
        <w:rPr>
          <w:b w:val="0"/>
        </w:rPr>
        <w:t>https://obamawhitehouse.archives.gov/sites/whitehouse.gov/files/documents/USTR%20Exit%20Memo.pdf</w:t>
      </w:r>
    </w:p>
    <w:p w:rsidR="00A659B3" w:rsidRDefault="00E40A5C" w:rsidP="003D044E">
      <w:pPr>
        <w:spacing w:line="240" w:lineRule="auto"/>
        <w:ind w:left="284" w:hanging="284"/>
        <w:jc w:val="both"/>
        <w:rPr>
          <w:b w:val="0"/>
        </w:rPr>
      </w:pPr>
      <w:r w:rsidRPr="00AF134F">
        <w:rPr>
          <w:b w:val="0"/>
        </w:rPr>
        <w:t>Filho. F.</w:t>
      </w:r>
      <w:r w:rsidR="0084642B" w:rsidRPr="00AF134F">
        <w:rPr>
          <w:b w:val="0"/>
        </w:rPr>
        <w:t xml:space="preserve"> F.</w:t>
      </w:r>
      <w:r w:rsidRPr="00AF134F">
        <w:rPr>
          <w:b w:val="0"/>
        </w:rPr>
        <w:t xml:space="preserve"> (1996).</w:t>
      </w:r>
      <w:r w:rsidR="0084642B" w:rsidRPr="00AF134F">
        <w:rPr>
          <w:b w:val="0"/>
        </w:rPr>
        <w:t xml:space="preserve"> Keynesians”, monetarists, new classicals and n</w:t>
      </w:r>
      <w:r w:rsidRPr="00AF134F">
        <w:rPr>
          <w:b w:val="0"/>
        </w:rPr>
        <w:t xml:space="preserve">ew Keynesians: A </w:t>
      </w:r>
    </w:p>
    <w:p w:rsidR="00E40A5C" w:rsidRPr="00AF134F" w:rsidRDefault="00A659B3" w:rsidP="003D044E">
      <w:pPr>
        <w:spacing w:line="240" w:lineRule="auto"/>
        <w:ind w:left="284" w:hanging="284"/>
        <w:jc w:val="both"/>
        <w:rPr>
          <w:b w:val="0"/>
        </w:rPr>
      </w:pPr>
      <w:r>
        <w:rPr>
          <w:b w:val="0"/>
        </w:rPr>
        <w:t xml:space="preserve">                 </w:t>
      </w:r>
      <w:r w:rsidR="00E40A5C" w:rsidRPr="00AF134F">
        <w:rPr>
          <w:b w:val="0"/>
        </w:rPr>
        <w:t>post Keynesian</w:t>
      </w:r>
      <w:r w:rsidR="00F770E6" w:rsidRPr="00AF134F">
        <w:rPr>
          <w:b w:val="0"/>
        </w:rPr>
        <w:t xml:space="preserve"> </w:t>
      </w:r>
      <w:r w:rsidR="0084642B" w:rsidRPr="00AF134F">
        <w:rPr>
          <w:b w:val="0"/>
        </w:rPr>
        <w:t>c</w:t>
      </w:r>
      <w:r w:rsidR="00E40A5C" w:rsidRPr="00AF134F">
        <w:rPr>
          <w:b w:val="0"/>
        </w:rPr>
        <w:t>ritique, (pp. 63-75)</w:t>
      </w:r>
      <w:r w:rsidR="0084642B" w:rsidRPr="00AF134F">
        <w:rPr>
          <w:b w:val="0"/>
        </w:rPr>
        <w:t>.</w:t>
      </w:r>
      <w:r w:rsidR="00E40A5C" w:rsidRPr="00AF134F">
        <w:rPr>
          <w:b w:val="0"/>
        </w:rPr>
        <w:t xml:space="preserve"> </w:t>
      </w:r>
      <w:r w:rsidR="0084642B" w:rsidRPr="00AF134F">
        <w:rPr>
          <w:b w:val="0"/>
        </w:rPr>
        <w:t xml:space="preserve">Retrieved from  </w:t>
      </w:r>
    </w:p>
    <w:p w:rsidR="003843E9" w:rsidRPr="00AF134F" w:rsidRDefault="00A659B3" w:rsidP="003D044E">
      <w:pPr>
        <w:spacing w:line="240" w:lineRule="auto"/>
        <w:ind w:left="284" w:hanging="284"/>
        <w:jc w:val="both"/>
        <w:rPr>
          <w:b w:val="0"/>
        </w:rPr>
      </w:pPr>
      <w:r>
        <w:rPr>
          <w:b w:val="0"/>
        </w:rPr>
        <w:t xml:space="preserve">      </w:t>
      </w:r>
      <w:r w:rsidR="00E40A5C" w:rsidRPr="00AF134F">
        <w:rPr>
          <w:b w:val="0"/>
        </w:rPr>
        <w:t xml:space="preserve"> </w:t>
      </w:r>
      <w:hyperlink r:id="rId51" w:history="1">
        <w:r w:rsidR="00E40A5C" w:rsidRPr="00AF134F">
          <w:rPr>
            <w:b w:val="0"/>
            <w:color w:val="0000FF"/>
            <w:u w:val="single"/>
          </w:rPr>
          <w:t>https://www.scribd.com/document/9015768/keynesians-Monetarists-New-Classicals</w:t>
        </w:r>
      </w:hyperlink>
    </w:p>
    <w:p w:rsidR="00AF134F" w:rsidRDefault="00A74499" w:rsidP="003D044E">
      <w:pPr>
        <w:spacing w:line="240" w:lineRule="auto"/>
        <w:ind w:left="284" w:hanging="284"/>
        <w:jc w:val="both"/>
        <w:rPr>
          <w:b w:val="0"/>
        </w:rPr>
      </w:pPr>
      <w:r w:rsidRPr="00AF134F">
        <w:rPr>
          <w:b w:val="0"/>
        </w:rPr>
        <w:t>Frank</w:t>
      </w:r>
      <w:r w:rsidR="003B6D69" w:rsidRPr="00AF134F">
        <w:rPr>
          <w:b w:val="0"/>
        </w:rPr>
        <w:t>el,</w:t>
      </w:r>
      <w:r w:rsidR="00066F3D" w:rsidRPr="00AF134F">
        <w:rPr>
          <w:b w:val="0"/>
        </w:rPr>
        <w:t xml:space="preserve"> J. A., </w:t>
      </w:r>
      <w:r w:rsidR="003B6D69" w:rsidRPr="00AF134F">
        <w:rPr>
          <w:b w:val="0"/>
        </w:rPr>
        <w:t>Bergsten,</w:t>
      </w:r>
      <w:r w:rsidR="006D1E4F" w:rsidRPr="00AF134F">
        <w:rPr>
          <w:b w:val="0"/>
        </w:rPr>
        <w:t xml:space="preserve"> C. F., </w:t>
      </w:r>
      <w:r w:rsidRPr="00AF134F">
        <w:rPr>
          <w:b w:val="0"/>
        </w:rPr>
        <w:t>Mussa</w:t>
      </w:r>
      <w:r w:rsidR="00FD67AF" w:rsidRPr="00AF134F">
        <w:rPr>
          <w:b w:val="0"/>
        </w:rPr>
        <w:t>, M.</w:t>
      </w:r>
      <w:r w:rsidR="00066F3D" w:rsidRPr="00AF134F">
        <w:rPr>
          <w:b w:val="0"/>
        </w:rPr>
        <w:t xml:space="preserve"> L.</w:t>
      </w:r>
      <w:r w:rsidR="006D1E4F" w:rsidRPr="00AF134F">
        <w:rPr>
          <w:b w:val="0"/>
        </w:rPr>
        <w:t>, and Feldstein, M.</w:t>
      </w:r>
      <w:r w:rsidR="00DC2469" w:rsidRPr="00AF134F">
        <w:rPr>
          <w:b w:val="0"/>
        </w:rPr>
        <w:t xml:space="preserve"> </w:t>
      </w:r>
      <w:r w:rsidR="003B6D69" w:rsidRPr="00AF134F">
        <w:rPr>
          <w:b w:val="0"/>
        </w:rPr>
        <w:t>(1994).</w:t>
      </w:r>
      <w:r w:rsidR="00066F3D" w:rsidRPr="00AF134F">
        <w:rPr>
          <w:b w:val="0"/>
        </w:rPr>
        <w:t xml:space="preserve"> American </w:t>
      </w:r>
    </w:p>
    <w:p w:rsidR="00AF134F" w:rsidRDefault="00AF134F" w:rsidP="003D044E">
      <w:pPr>
        <w:tabs>
          <w:tab w:val="left" w:pos="709"/>
        </w:tabs>
        <w:spacing w:line="240" w:lineRule="auto"/>
        <w:ind w:left="284" w:hanging="284"/>
        <w:jc w:val="both"/>
        <w:rPr>
          <w:b w:val="0"/>
        </w:rPr>
      </w:pPr>
      <w:r>
        <w:rPr>
          <w:b w:val="0"/>
        </w:rPr>
        <w:t xml:space="preserve">            </w:t>
      </w:r>
      <w:r w:rsidR="00066F3D" w:rsidRPr="00AF134F">
        <w:rPr>
          <w:b w:val="0"/>
        </w:rPr>
        <w:t>economic p</w:t>
      </w:r>
      <w:r w:rsidR="001463FA" w:rsidRPr="00AF134F">
        <w:rPr>
          <w:b w:val="0"/>
        </w:rPr>
        <w:t>olicy</w:t>
      </w:r>
      <w:r>
        <w:rPr>
          <w:b w:val="0"/>
        </w:rPr>
        <w:t xml:space="preserve"> </w:t>
      </w:r>
      <w:r w:rsidR="00E9122F" w:rsidRPr="00AF134F">
        <w:rPr>
          <w:b w:val="0"/>
        </w:rPr>
        <w:t xml:space="preserve">in the </w:t>
      </w:r>
      <w:r w:rsidR="00066F3D" w:rsidRPr="00AF134F">
        <w:rPr>
          <w:b w:val="0"/>
        </w:rPr>
        <w:t>1980s, e</w:t>
      </w:r>
      <w:r w:rsidR="003B6D69" w:rsidRPr="00AF134F">
        <w:rPr>
          <w:b w:val="0"/>
        </w:rPr>
        <w:t>xchange rate policy</w:t>
      </w:r>
      <w:r w:rsidR="00066F3D" w:rsidRPr="00AF134F">
        <w:rPr>
          <w:b w:val="0"/>
        </w:rPr>
        <w:t xml:space="preserve"> </w:t>
      </w:r>
      <w:r w:rsidR="00F9374C" w:rsidRPr="00AF134F">
        <w:rPr>
          <w:b w:val="0"/>
        </w:rPr>
        <w:t xml:space="preserve">(pp. 293-366).University of </w:t>
      </w:r>
    </w:p>
    <w:p w:rsidR="00EF30A2" w:rsidRPr="00AF134F" w:rsidRDefault="00AF134F" w:rsidP="003D044E">
      <w:pPr>
        <w:spacing w:line="240" w:lineRule="auto"/>
        <w:ind w:left="284" w:hanging="284"/>
        <w:jc w:val="both"/>
        <w:rPr>
          <w:b w:val="0"/>
        </w:rPr>
      </w:pPr>
      <w:r>
        <w:rPr>
          <w:b w:val="0"/>
        </w:rPr>
        <w:t xml:space="preserve">           </w:t>
      </w:r>
      <w:r w:rsidR="00F9374C" w:rsidRPr="00AF134F">
        <w:rPr>
          <w:b w:val="0"/>
        </w:rPr>
        <w:t>Chicago press.</w:t>
      </w:r>
      <w:r>
        <w:rPr>
          <w:b w:val="0"/>
        </w:rPr>
        <w:t xml:space="preserve"> </w:t>
      </w:r>
      <w:r w:rsidR="00066F3D" w:rsidRPr="00AF134F">
        <w:rPr>
          <w:b w:val="0"/>
        </w:rPr>
        <w:t>Retrieved from</w:t>
      </w:r>
      <w:r w:rsidR="004B249A" w:rsidRPr="00AF134F">
        <w:rPr>
          <w:b w:val="0"/>
        </w:rPr>
        <w:t xml:space="preserve">  </w:t>
      </w:r>
      <w:hyperlink r:id="rId52" w:history="1">
        <w:r w:rsidR="00A74499" w:rsidRPr="00AF134F">
          <w:rPr>
            <w:b w:val="0"/>
            <w:color w:val="0000FF"/>
            <w:u w:val="single"/>
          </w:rPr>
          <w:t>http://www.nber.org/chapters/c7756.pdf</w:t>
        </w:r>
      </w:hyperlink>
    </w:p>
    <w:p w:rsidR="00AF134F" w:rsidRDefault="006D1E4F" w:rsidP="003D044E">
      <w:pPr>
        <w:spacing w:line="240" w:lineRule="auto"/>
        <w:ind w:left="284" w:hanging="284"/>
        <w:jc w:val="both"/>
        <w:rPr>
          <w:b w:val="0"/>
        </w:rPr>
      </w:pPr>
      <w:r w:rsidRPr="00AF134F">
        <w:rPr>
          <w:b w:val="0"/>
        </w:rPr>
        <w:t xml:space="preserve">Feldstein, M., Mussa, M., </w:t>
      </w:r>
      <w:r w:rsidR="00807FA2" w:rsidRPr="00AF134F">
        <w:rPr>
          <w:b w:val="0"/>
        </w:rPr>
        <w:t xml:space="preserve">Volcker, P. A., Tobin, J., Fullerton, D., Walker, C.E., and  </w:t>
      </w:r>
      <w:r w:rsidR="00AF134F">
        <w:rPr>
          <w:b w:val="0"/>
        </w:rPr>
        <w:t xml:space="preserve"> </w:t>
      </w:r>
    </w:p>
    <w:p w:rsidR="00AF134F" w:rsidRDefault="00AF134F" w:rsidP="003D044E">
      <w:pPr>
        <w:spacing w:line="240" w:lineRule="auto"/>
        <w:ind w:left="284" w:hanging="284"/>
        <w:jc w:val="both"/>
        <w:rPr>
          <w:b w:val="0"/>
        </w:rPr>
      </w:pPr>
      <w:r>
        <w:rPr>
          <w:b w:val="0"/>
        </w:rPr>
        <w:t xml:space="preserve">     </w:t>
      </w:r>
      <w:r w:rsidR="00A659B3">
        <w:rPr>
          <w:b w:val="0"/>
        </w:rPr>
        <w:t xml:space="preserve">  </w:t>
      </w:r>
      <w:r w:rsidR="006D1E4F" w:rsidRPr="00AF134F">
        <w:rPr>
          <w:b w:val="0"/>
        </w:rPr>
        <w:t>penner, R.</w:t>
      </w:r>
      <w:r w:rsidR="003D1914" w:rsidRPr="00AF134F">
        <w:rPr>
          <w:b w:val="0"/>
        </w:rPr>
        <w:t xml:space="preserve"> (1994)</w:t>
      </w:r>
      <w:r>
        <w:rPr>
          <w:b w:val="0"/>
        </w:rPr>
        <w:t xml:space="preserve">. </w:t>
      </w:r>
      <w:r w:rsidR="003D1914" w:rsidRPr="00AF134F">
        <w:rPr>
          <w:b w:val="0"/>
        </w:rPr>
        <w:t>American economic policy in the 1980s, The University of</w:t>
      </w:r>
    </w:p>
    <w:p w:rsidR="00AF134F" w:rsidRPr="00AF134F" w:rsidRDefault="00A659B3" w:rsidP="003D044E">
      <w:pPr>
        <w:spacing w:line="240" w:lineRule="auto"/>
        <w:ind w:left="284" w:hanging="284"/>
        <w:jc w:val="center"/>
        <w:rPr>
          <w:b w:val="0"/>
        </w:rPr>
      </w:pPr>
      <w:r>
        <w:rPr>
          <w:b w:val="0"/>
        </w:rPr>
        <w:t xml:space="preserve">     </w:t>
      </w:r>
      <w:r w:rsidR="003D1914" w:rsidRPr="00AF134F">
        <w:rPr>
          <w:b w:val="0"/>
        </w:rPr>
        <w:t>Chicago press, Ltd, London</w:t>
      </w:r>
      <w:r w:rsidR="00AF134F">
        <w:rPr>
          <w:b w:val="0"/>
        </w:rPr>
        <w:t>.</w:t>
      </w:r>
      <w:r w:rsidR="003D1914" w:rsidRPr="00AF134F">
        <w:rPr>
          <w:b w:val="0"/>
        </w:rPr>
        <w:t xml:space="preserve"> </w:t>
      </w:r>
      <w:r w:rsidR="00807FA2" w:rsidRPr="00AF134F">
        <w:rPr>
          <w:b w:val="0"/>
        </w:rPr>
        <w:t>Retrieved from http://www.nber.org/chapters/c7751.pdf</w:t>
      </w:r>
    </w:p>
    <w:p w:rsidR="00A659B3" w:rsidRDefault="00894CF3" w:rsidP="003D044E">
      <w:pPr>
        <w:spacing w:line="240" w:lineRule="auto"/>
        <w:ind w:left="284" w:hanging="284"/>
        <w:jc w:val="both"/>
        <w:rPr>
          <w:b w:val="0"/>
          <w:i/>
        </w:rPr>
      </w:pPr>
      <w:r w:rsidRPr="00AF134F">
        <w:rPr>
          <w:b w:val="0"/>
        </w:rPr>
        <w:t xml:space="preserve">Goldberg, L. </w:t>
      </w:r>
      <w:r w:rsidR="00E40A5C" w:rsidRPr="00AF134F">
        <w:rPr>
          <w:b w:val="0"/>
        </w:rPr>
        <w:t>S</w:t>
      </w:r>
      <w:r w:rsidRPr="00AF134F">
        <w:rPr>
          <w:b w:val="0"/>
        </w:rPr>
        <w:t xml:space="preserve">. (2010). Is the international role of the dollar changing? </w:t>
      </w:r>
      <w:r w:rsidRPr="00AF134F">
        <w:rPr>
          <w:b w:val="0"/>
          <w:i/>
        </w:rPr>
        <w:t>Current Issues in</w:t>
      </w:r>
    </w:p>
    <w:p w:rsidR="00E40A5C" w:rsidRPr="00AF134F" w:rsidRDefault="00A659B3" w:rsidP="003D044E">
      <w:pPr>
        <w:spacing w:line="240" w:lineRule="auto"/>
        <w:ind w:left="284" w:hanging="284"/>
        <w:jc w:val="both"/>
        <w:rPr>
          <w:b w:val="0"/>
          <w:i/>
        </w:rPr>
      </w:pPr>
      <w:r>
        <w:rPr>
          <w:b w:val="0"/>
          <w:i/>
        </w:rPr>
        <w:t xml:space="preserve">             </w:t>
      </w:r>
      <w:r w:rsidR="00894CF3" w:rsidRPr="00AF134F">
        <w:rPr>
          <w:b w:val="0"/>
          <w:i/>
        </w:rPr>
        <w:t xml:space="preserve"> Economics  and Finance , 16</w:t>
      </w:r>
      <w:r w:rsidR="00894CF3" w:rsidRPr="00AF134F">
        <w:rPr>
          <w:b w:val="0"/>
        </w:rPr>
        <w:t>(</w:t>
      </w:r>
      <w:r w:rsidR="00E40A5C" w:rsidRPr="00AF134F">
        <w:rPr>
          <w:b w:val="0"/>
        </w:rPr>
        <w:t xml:space="preserve"> 1</w:t>
      </w:r>
      <w:r w:rsidR="00894CF3" w:rsidRPr="00AF134F">
        <w:rPr>
          <w:b w:val="0"/>
        </w:rPr>
        <w:t>),</w:t>
      </w:r>
      <w:r w:rsidR="00E40A5C" w:rsidRPr="00AF134F">
        <w:rPr>
          <w:b w:val="0"/>
        </w:rPr>
        <w:t xml:space="preserve">  </w:t>
      </w:r>
      <w:r w:rsidR="00894CF3" w:rsidRPr="00AF134F">
        <w:rPr>
          <w:b w:val="0"/>
        </w:rPr>
        <w:t xml:space="preserve">1-6. Retrieved from  </w:t>
      </w:r>
    </w:p>
    <w:p w:rsidR="00E40A5C" w:rsidRDefault="009529FC" w:rsidP="003D044E">
      <w:pPr>
        <w:spacing w:line="240" w:lineRule="auto"/>
        <w:ind w:left="284" w:hanging="284"/>
        <w:jc w:val="center"/>
      </w:pPr>
      <w:r>
        <w:t xml:space="preserve">         </w:t>
      </w:r>
      <w:hyperlink r:id="rId53" w:history="1">
        <w:r w:rsidR="00E40A5C" w:rsidRPr="00AF134F">
          <w:rPr>
            <w:b w:val="0"/>
            <w:color w:val="0000FF"/>
            <w:u w:val="single"/>
          </w:rPr>
          <w:t>https://www.newyorkfed.org/medialibrary/media/research/current_issues/ci16-1.pdf</w:t>
        </w:r>
      </w:hyperlink>
    </w:p>
    <w:p w:rsidR="009B3AA6" w:rsidRPr="00EB02DB" w:rsidRDefault="00EB02DB" w:rsidP="003D044E">
      <w:pPr>
        <w:spacing w:line="240" w:lineRule="auto"/>
        <w:ind w:left="284" w:hanging="284"/>
        <w:jc w:val="center"/>
        <w:rPr>
          <w:b w:val="0"/>
          <w:bCs/>
        </w:rPr>
      </w:pPr>
      <w:r w:rsidRPr="00EB02DB">
        <w:rPr>
          <w:b w:val="0"/>
          <w:bCs/>
        </w:rPr>
        <w:t>H</w:t>
      </w:r>
      <w:r>
        <w:rPr>
          <w:b w:val="0"/>
          <w:bCs/>
        </w:rPr>
        <w:t>eim, J. J. (2009) The real exchange rate and the U.S. economy 2000-2008.</w:t>
      </w:r>
      <w:r w:rsidR="009B3AA6">
        <w:rPr>
          <w:b w:val="0"/>
          <w:bCs/>
        </w:rPr>
        <w:t xml:space="preserve"> </w:t>
      </w:r>
      <w:r w:rsidR="009B3AA6" w:rsidRPr="00AF134F">
        <w:rPr>
          <w:b w:val="0"/>
        </w:rPr>
        <w:t xml:space="preserve">Retrieved </w:t>
      </w:r>
      <w:r w:rsidR="009B3AA6">
        <w:rPr>
          <w:b w:val="0"/>
        </w:rPr>
        <w:t xml:space="preserve">  </w:t>
      </w:r>
      <w:r w:rsidR="009B3AA6" w:rsidRPr="00AF134F">
        <w:rPr>
          <w:b w:val="0"/>
        </w:rPr>
        <w:t xml:space="preserve">from  </w:t>
      </w:r>
      <w:r w:rsidR="009B3AA6" w:rsidRPr="009B3AA6">
        <w:rPr>
          <w:b w:val="0"/>
          <w:bCs/>
        </w:rPr>
        <w:t>http://www.economics.rpi.edu/workingpapers/rpi0905.pdf</w:t>
      </w:r>
    </w:p>
    <w:p w:rsidR="00D237EE" w:rsidRDefault="00E40A5C" w:rsidP="003D044E">
      <w:pPr>
        <w:spacing w:line="240" w:lineRule="auto"/>
        <w:ind w:left="284" w:hanging="284"/>
        <w:jc w:val="both"/>
        <w:rPr>
          <w:b w:val="0"/>
        </w:rPr>
      </w:pPr>
      <w:r w:rsidRPr="00AF134F">
        <w:rPr>
          <w:b w:val="0"/>
        </w:rPr>
        <w:t xml:space="preserve">HinterschWeiger, M., &amp; Gagnon, J. </w:t>
      </w:r>
      <w:r w:rsidR="00D216F7" w:rsidRPr="00AF134F">
        <w:rPr>
          <w:b w:val="0"/>
        </w:rPr>
        <w:t xml:space="preserve">E. </w:t>
      </w:r>
      <w:r w:rsidRPr="00AF134F">
        <w:rPr>
          <w:b w:val="0"/>
        </w:rPr>
        <w:t>(2011). Flexible exc</w:t>
      </w:r>
      <w:r w:rsidR="00D216F7" w:rsidRPr="00AF134F">
        <w:rPr>
          <w:b w:val="0"/>
        </w:rPr>
        <w:t xml:space="preserve">hange rates for a stable world </w:t>
      </w:r>
    </w:p>
    <w:p w:rsidR="00D237EE" w:rsidRDefault="00D237EE" w:rsidP="003D044E">
      <w:pPr>
        <w:spacing w:line="240" w:lineRule="auto"/>
        <w:ind w:left="284" w:hanging="284"/>
        <w:jc w:val="both"/>
        <w:rPr>
          <w:b w:val="0"/>
        </w:rPr>
      </w:pPr>
      <w:r>
        <w:rPr>
          <w:b w:val="0"/>
        </w:rPr>
        <w:t xml:space="preserve">       </w:t>
      </w:r>
      <w:r w:rsidR="00D216F7" w:rsidRPr="00AF134F">
        <w:rPr>
          <w:b w:val="0"/>
        </w:rPr>
        <w:t>e</w:t>
      </w:r>
      <w:r w:rsidR="00E40A5C" w:rsidRPr="00AF134F">
        <w:rPr>
          <w:b w:val="0"/>
        </w:rPr>
        <w:t>conomy</w:t>
      </w:r>
      <w:r w:rsidR="00A659B3">
        <w:rPr>
          <w:b w:val="0"/>
        </w:rPr>
        <w:t xml:space="preserve">, </w:t>
      </w:r>
      <w:r w:rsidR="00E40A5C" w:rsidRPr="00AF134F">
        <w:rPr>
          <w:b w:val="0"/>
        </w:rPr>
        <w:t>Washington DC,  Peterson institute for international economics, (PP</w:t>
      </w:r>
      <w:r w:rsidR="00822CF4" w:rsidRPr="00AF134F">
        <w:rPr>
          <w:b w:val="0"/>
        </w:rPr>
        <w:t>.</w:t>
      </w:r>
      <w:r w:rsidR="00E40A5C" w:rsidRPr="00AF134F">
        <w:rPr>
          <w:b w:val="0"/>
        </w:rPr>
        <w:t xml:space="preserve"> 209,</w:t>
      </w:r>
      <w:r w:rsidR="00822CF4" w:rsidRPr="00AF134F">
        <w:rPr>
          <w:b w:val="0"/>
        </w:rPr>
        <w:t xml:space="preserve"> </w:t>
      </w:r>
    </w:p>
    <w:p w:rsidR="00B83568" w:rsidRPr="00AF134F" w:rsidRDefault="00D237EE" w:rsidP="003D044E">
      <w:pPr>
        <w:spacing w:line="240" w:lineRule="auto"/>
        <w:ind w:left="284" w:hanging="284"/>
        <w:jc w:val="both"/>
        <w:rPr>
          <w:b w:val="0"/>
        </w:rPr>
      </w:pPr>
      <w:r>
        <w:rPr>
          <w:b w:val="0"/>
        </w:rPr>
        <w:t xml:space="preserve">       </w:t>
      </w:r>
      <w:r w:rsidR="00E40A5C" w:rsidRPr="00AF134F">
        <w:rPr>
          <w:b w:val="0"/>
        </w:rPr>
        <w:t>2010)</w:t>
      </w:r>
      <w:r w:rsidR="00B83568" w:rsidRPr="00AF134F">
        <w:rPr>
          <w:b w:val="0"/>
        </w:rPr>
        <w:t xml:space="preserve">. Retrieved from  </w:t>
      </w:r>
      <w:r w:rsidR="00E40A5C" w:rsidRPr="00AF134F">
        <w:rPr>
          <w:b w:val="0"/>
        </w:rPr>
        <w:t xml:space="preserve">  </w:t>
      </w:r>
    </w:p>
    <w:p w:rsidR="00AF134F" w:rsidRDefault="00B83568" w:rsidP="003D044E">
      <w:pPr>
        <w:spacing w:line="240" w:lineRule="auto"/>
        <w:ind w:left="284" w:hanging="284"/>
        <w:jc w:val="center"/>
        <w:rPr>
          <w:b w:val="0"/>
        </w:rPr>
      </w:pPr>
      <w:r w:rsidRPr="00AF134F">
        <w:rPr>
          <w:b w:val="0"/>
        </w:rPr>
        <w:lastRenderedPageBreak/>
        <w:t>https://books.google.iq/books?id=nAntvbMey2AC&amp;pg=PA207&amp;lpg=PA207&amp;dq=%22+THIS+BOOK+FOCUSES+ON+MONETARY+POLICY+AS+THE+PRIMARY+TOOL+FOR+DOMESTIC+ECONOMIC+STABILIZATION-THAT%22&amp;source=bl&amp;ots=cIYEq0nmkX&amp;sig=azCIMME1wzh8ufSowZsChs7Ci48&amp;hl=en&amp;sa=X&amp;redir_esc=y#v=onepage&amp;q&amp;f=false.</w:t>
      </w:r>
    </w:p>
    <w:p w:rsidR="00A659B3" w:rsidRDefault="00E40A5C" w:rsidP="003D044E">
      <w:pPr>
        <w:spacing w:line="240" w:lineRule="auto"/>
        <w:ind w:left="284" w:hanging="284"/>
        <w:jc w:val="both"/>
        <w:rPr>
          <w:b w:val="0"/>
        </w:rPr>
      </w:pPr>
      <w:r w:rsidRPr="00AF134F">
        <w:rPr>
          <w:b w:val="0"/>
        </w:rPr>
        <w:t>Humpage, O. F.</w:t>
      </w:r>
      <w:r w:rsidR="00B83568" w:rsidRPr="00AF134F">
        <w:rPr>
          <w:b w:val="0"/>
        </w:rPr>
        <w:t xml:space="preserve"> (2015</w:t>
      </w:r>
      <w:r w:rsidR="00EA1B88" w:rsidRPr="00AF134F">
        <w:rPr>
          <w:b w:val="0"/>
        </w:rPr>
        <w:t>, March 24</w:t>
      </w:r>
      <w:r w:rsidR="00B83568" w:rsidRPr="00AF134F">
        <w:rPr>
          <w:b w:val="0"/>
        </w:rPr>
        <w:t xml:space="preserve">). Exchange-rate pass-through and U.S. prices. </w:t>
      </w:r>
      <w:r w:rsidR="00AF134F">
        <w:rPr>
          <w:b w:val="0"/>
        </w:rPr>
        <w:t xml:space="preserve">Federal </w:t>
      </w:r>
    </w:p>
    <w:p w:rsidR="00DF6EAD" w:rsidRPr="00AF134F" w:rsidRDefault="00A659B3" w:rsidP="003D044E">
      <w:pPr>
        <w:spacing w:line="240" w:lineRule="auto"/>
        <w:ind w:left="284" w:hanging="284"/>
        <w:jc w:val="both"/>
        <w:rPr>
          <w:b w:val="0"/>
        </w:rPr>
      </w:pPr>
      <w:r>
        <w:rPr>
          <w:b w:val="0"/>
        </w:rPr>
        <w:t xml:space="preserve">           </w:t>
      </w:r>
      <w:r w:rsidR="00AF134F">
        <w:rPr>
          <w:b w:val="0"/>
        </w:rPr>
        <w:t xml:space="preserve">Reserve Bank of </w:t>
      </w:r>
      <w:r w:rsidR="00E40A5C" w:rsidRPr="00AF134F">
        <w:rPr>
          <w:b w:val="0"/>
        </w:rPr>
        <w:t>Cleveland</w:t>
      </w:r>
      <w:r w:rsidR="00AF134F">
        <w:rPr>
          <w:b w:val="0"/>
        </w:rPr>
        <w:t>.</w:t>
      </w:r>
      <w:r w:rsidR="00D237EE">
        <w:rPr>
          <w:b w:val="0"/>
        </w:rPr>
        <w:t xml:space="preserve"> </w:t>
      </w:r>
      <w:r w:rsidR="00B83568" w:rsidRPr="00AF134F">
        <w:rPr>
          <w:b w:val="0"/>
        </w:rPr>
        <w:t>Retrieved from</w:t>
      </w:r>
      <w:r w:rsidR="00DF6EAD" w:rsidRPr="00AF134F">
        <w:rPr>
          <w:b w:val="0"/>
        </w:rPr>
        <w:t xml:space="preserve"> </w:t>
      </w:r>
    </w:p>
    <w:p w:rsidR="00E40A5C" w:rsidRDefault="00DF6EAD" w:rsidP="003D044E">
      <w:pPr>
        <w:spacing w:line="240" w:lineRule="auto"/>
        <w:ind w:left="284" w:hanging="284"/>
        <w:jc w:val="center"/>
        <w:rPr>
          <w:b w:val="0"/>
        </w:rPr>
      </w:pPr>
      <w:r w:rsidRPr="00AF134F">
        <w:rPr>
          <w:b w:val="0"/>
        </w:rPr>
        <w:t>https://www.clevelandfed.org/newsroom-and-events/publications/economic-trends/2015-economic-trends/et-20150324-exchange-rate-pass-through-and-us-prices.aspx</w:t>
      </w:r>
    </w:p>
    <w:p w:rsidR="00331D78" w:rsidRPr="00AF134F" w:rsidRDefault="00331D78" w:rsidP="003D044E">
      <w:pPr>
        <w:spacing w:line="240" w:lineRule="auto"/>
        <w:ind w:left="284" w:hanging="284"/>
        <w:jc w:val="both"/>
        <w:rPr>
          <w:b w:val="0"/>
        </w:rPr>
      </w:pPr>
      <w:r w:rsidRPr="00AF134F">
        <w:rPr>
          <w:b w:val="0"/>
        </w:rPr>
        <w:t xml:space="preserve">Hellerstein, R., Daly, D., &amp; Marsb, C. (2006). Have U.S. import prices become less </w:t>
      </w:r>
    </w:p>
    <w:p w:rsidR="00331D78" w:rsidRDefault="00331D78" w:rsidP="003D044E">
      <w:pPr>
        <w:spacing w:line="240" w:lineRule="auto"/>
        <w:ind w:left="284" w:hanging="284"/>
        <w:jc w:val="both"/>
        <w:rPr>
          <w:b w:val="0"/>
          <w:i/>
        </w:rPr>
      </w:pPr>
      <w:r w:rsidRPr="00AF134F">
        <w:rPr>
          <w:b w:val="0"/>
        </w:rPr>
        <w:t xml:space="preserve">                  responsive to changes in the dollar?. </w:t>
      </w:r>
      <w:r w:rsidRPr="00AF134F">
        <w:rPr>
          <w:b w:val="0"/>
          <w:i/>
        </w:rPr>
        <w:t xml:space="preserve">Current Issues in Economics  and </w:t>
      </w:r>
    </w:p>
    <w:p w:rsidR="00331D78" w:rsidRDefault="00331D78" w:rsidP="003D044E">
      <w:pPr>
        <w:spacing w:line="240" w:lineRule="auto"/>
        <w:ind w:left="284" w:hanging="284"/>
        <w:rPr>
          <w:b w:val="0"/>
        </w:rPr>
      </w:pPr>
      <w:r>
        <w:rPr>
          <w:b w:val="0"/>
          <w:i/>
        </w:rPr>
        <w:t xml:space="preserve">                   </w:t>
      </w:r>
      <w:r w:rsidRPr="00AF134F">
        <w:rPr>
          <w:b w:val="0"/>
          <w:i/>
        </w:rPr>
        <w:t>Finance , 12(</w:t>
      </w:r>
      <w:r w:rsidRPr="00AF134F">
        <w:rPr>
          <w:b w:val="0"/>
        </w:rPr>
        <w:t>6), 1-6.</w:t>
      </w:r>
      <w:r>
        <w:rPr>
          <w:b w:val="0"/>
        </w:rPr>
        <w:t xml:space="preserve"> </w:t>
      </w:r>
      <w:r w:rsidRPr="00AF134F">
        <w:rPr>
          <w:b w:val="0"/>
        </w:rPr>
        <w:t xml:space="preserve">Retrieved from  </w:t>
      </w:r>
    </w:p>
    <w:p w:rsidR="00331D78" w:rsidRPr="00331D78" w:rsidRDefault="00331D78" w:rsidP="003D044E">
      <w:pPr>
        <w:spacing w:line="240" w:lineRule="auto"/>
        <w:ind w:left="284" w:hanging="284"/>
        <w:jc w:val="center"/>
      </w:pPr>
      <w:r>
        <w:t xml:space="preserve">                </w:t>
      </w:r>
      <w:hyperlink r:id="rId54" w:history="1">
        <w:r w:rsidRPr="00AF134F">
          <w:rPr>
            <w:b w:val="0"/>
            <w:color w:val="0000FF"/>
            <w:u w:val="single"/>
          </w:rPr>
          <w:t>https://www.newyorkfed.org/medialibrary/media/research/current_issues/ci12-6.pdf</w:t>
        </w:r>
      </w:hyperlink>
    </w:p>
    <w:p w:rsidR="00A659B3" w:rsidRDefault="00E40A5C" w:rsidP="003D044E">
      <w:pPr>
        <w:spacing w:line="240" w:lineRule="auto"/>
        <w:ind w:left="284" w:hanging="284"/>
        <w:jc w:val="both"/>
        <w:rPr>
          <w:b w:val="0"/>
        </w:rPr>
      </w:pPr>
      <w:r w:rsidRPr="00AF134F">
        <w:rPr>
          <w:b w:val="0"/>
        </w:rPr>
        <w:t>Jansen, J.</w:t>
      </w:r>
      <w:r w:rsidR="00822CF4" w:rsidRPr="00AF134F">
        <w:rPr>
          <w:b w:val="0"/>
        </w:rPr>
        <w:t xml:space="preserve"> H. (2011, June). Integrated exchange rate m</w:t>
      </w:r>
      <w:r w:rsidRPr="00AF134F">
        <w:rPr>
          <w:b w:val="0"/>
        </w:rPr>
        <w:t xml:space="preserve">odel (IERM) and Chinese Yuan &amp; </w:t>
      </w:r>
    </w:p>
    <w:p w:rsidR="00E40A5C" w:rsidRDefault="00E40A5C" w:rsidP="003D044E">
      <w:pPr>
        <w:spacing w:line="240" w:lineRule="auto"/>
        <w:ind w:left="284" w:hanging="284"/>
        <w:jc w:val="center"/>
      </w:pPr>
      <w:r w:rsidRPr="00AF134F">
        <w:rPr>
          <w:b w:val="0"/>
        </w:rPr>
        <w:t xml:space="preserve">US dollar, </w:t>
      </w:r>
      <w:r w:rsidR="00822CF4" w:rsidRPr="00AF134F">
        <w:rPr>
          <w:b w:val="0"/>
        </w:rPr>
        <w:t xml:space="preserve">HAN business publication </w:t>
      </w:r>
      <w:r w:rsidR="00F14184" w:rsidRPr="00AF134F">
        <w:rPr>
          <w:b w:val="0"/>
        </w:rPr>
        <w:t>6, 17-30</w:t>
      </w:r>
      <w:r w:rsidRPr="00AF134F">
        <w:rPr>
          <w:b w:val="0"/>
        </w:rPr>
        <w:t xml:space="preserve">. </w:t>
      </w:r>
      <w:r w:rsidR="00F14184" w:rsidRPr="00AF134F">
        <w:rPr>
          <w:b w:val="0"/>
        </w:rPr>
        <w:t xml:space="preserve">Retrieved from  </w:t>
      </w:r>
      <w:r w:rsidRPr="00AF134F">
        <w:rPr>
          <w:b w:val="0"/>
        </w:rPr>
        <w:t xml:space="preserve">         </w:t>
      </w:r>
      <w:r w:rsidR="00D237EE">
        <w:rPr>
          <w:b w:val="0"/>
        </w:rPr>
        <w:t xml:space="preserve"> </w:t>
      </w:r>
      <w:hyperlink r:id="rId55" w:history="1">
        <w:r w:rsidRPr="00AF134F">
          <w:rPr>
            <w:b w:val="0"/>
            <w:color w:val="0000FF"/>
            <w:u w:val="single"/>
          </w:rPr>
          <w:t>https://www.researchgate.net/publication/271075513_Intergrated_Exchange_Rate_Model</w:t>
        </w:r>
      </w:hyperlink>
    </w:p>
    <w:p w:rsidR="00331D78" w:rsidRPr="00A659B3" w:rsidRDefault="00331D78" w:rsidP="003D044E">
      <w:pPr>
        <w:tabs>
          <w:tab w:val="left" w:pos="3465"/>
        </w:tabs>
        <w:spacing w:line="240" w:lineRule="auto"/>
        <w:ind w:left="284" w:hanging="284"/>
        <w:jc w:val="both"/>
        <w:rPr>
          <w:rFonts w:eastAsia="Times New Roman"/>
          <w:b w:val="0"/>
        </w:rPr>
      </w:pPr>
      <w:r w:rsidRPr="00AF134F">
        <w:rPr>
          <w:rFonts w:eastAsia="Times New Roman"/>
          <w:b w:val="0"/>
        </w:rPr>
        <w:t xml:space="preserve">Krugman, P. R., Obstfeld, M., &amp; Melitz, M. J. (2012) International Economics theory &amp; policy, Ninth edition, </w:t>
      </w:r>
      <w:r w:rsidRPr="00AF134F">
        <w:rPr>
          <w:b w:val="0"/>
        </w:rPr>
        <w:t xml:space="preserve">Retrieved from </w:t>
      </w:r>
      <w:r w:rsidRPr="00AF134F">
        <w:rPr>
          <w:b w:val="0"/>
        </w:rPr>
        <w:tab/>
      </w:r>
    </w:p>
    <w:p w:rsidR="00331D78" w:rsidRDefault="00194BD6" w:rsidP="003D044E">
      <w:pPr>
        <w:spacing w:line="240" w:lineRule="auto"/>
        <w:ind w:left="284" w:hanging="284"/>
      </w:pPr>
      <w:hyperlink r:id="rId56" w:history="1">
        <w:r w:rsidR="00331D78" w:rsidRPr="00AF134F">
          <w:rPr>
            <w:rFonts w:eastAsia="Times New Roman"/>
            <w:b w:val="0"/>
            <w:color w:val="0000FF"/>
            <w:u w:val="single"/>
          </w:rPr>
          <w:t>https://dl1.cuni.cz/pluginfile.php/265896/mod_resource/content/1/Krugman,%20Obstsfeld_International%20Economics.pdf</w:t>
        </w:r>
      </w:hyperlink>
    </w:p>
    <w:p w:rsidR="005928DB" w:rsidRDefault="005928DB" w:rsidP="003D044E">
      <w:pPr>
        <w:spacing w:line="240" w:lineRule="auto"/>
        <w:ind w:left="284" w:hanging="284"/>
        <w:rPr>
          <w:b w:val="0"/>
        </w:rPr>
      </w:pPr>
      <w:r w:rsidRPr="005928DB">
        <w:rPr>
          <w:b w:val="0"/>
        </w:rPr>
        <w:t xml:space="preserve">Linda S. Goldberg. (2010). Is the international Role of the Dollar Changing? Federal </w:t>
      </w:r>
    </w:p>
    <w:p w:rsidR="005928DB" w:rsidRDefault="005928DB" w:rsidP="003D044E">
      <w:pPr>
        <w:spacing w:line="240" w:lineRule="auto"/>
        <w:ind w:left="284" w:hanging="284"/>
        <w:rPr>
          <w:b w:val="0"/>
        </w:rPr>
      </w:pPr>
      <w:r>
        <w:rPr>
          <w:b w:val="0"/>
        </w:rPr>
        <w:t xml:space="preserve">       </w:t>
      </w:r>
      <w:r w:rsidR="003A5C7A">
        <w:rPr>
          <w:b w:val="0"/>
        </w:rPr>
        <w:t>Reserve bank of New</w:t>
      </w:r>
      <w:r w:rsidR="00DE6720">
        <w:rPr>
          <w:b w:val="0"/>
        </w:rPr>
        <w:t xml:space="preserve"> </w:t>
      </w:r>
      <w:r w:rsidR="003A5C7A">
        <w:rPr>
          <w:b w:val="0"/>
        </w:rPr>
        <w:t xml:space="preserve">York. </w:t>
      </w:r>
      <w:r w:rsidR="003A5C7A" w:rsidRPr="003A5C7A">
        <w:rPr>
          <w:b w:val="0"/>
          <w:i/>
        </w:rPr>
        <w:t>Current issue</w:t>
      </w:r>
      <w:r w:rsidRPr="003A5C7A">
        <w:rPr>
          <w:b w:val="0"/>
          <w:i/>
        </w:rPr>
        <w:t xml:space="preserve"> 16</w:t>
      </w:r>
      <w:r w:rsidR="00635B9C">
        <w:rPr>
          <w:b w:val="0"/>
        </w:rPr>
        <w:t>(</w:t>
      </w:r>
      <w:r w:rsidRPr="005928DB">
        <w:rPr>
          <w:b w:val="0"/>
        </w:rPr>
        <w:t xml:space="preserve"> 1</w:t>
      </w:r>
      <w:r w:rsidR="00635B9C">
        <w:rPr>
          <w:b w:val="0"/>
        </w:rPr>
        <w:t>)</w:t>
      </w:r>
      <w:r>
        <w:rPr>
          <w:b w:val="0"/>
        </w:rPr>
        <w:t xml:space="preserve">. </w:t>
      </w:r>
      <w:r w:rsidRPr="00AF134F">
        <w:rPr>
          <w:b w:val="0"/>
        </w:rPr>
        <w:t>Retrieved from</w:t>
      </w:r>
      <w:r w:rsidRPr="005928DB">
        <w:rPr>
          <w:b w:val="0"/>
        </w:rPr>
        <w:t xml:space="preserve">  </w:t>
      </w:r>
      <w:r>
        <w:rPr>
          <w:b w:val="0"/>
        </w:rPr>
        <w:t xml:space="preserve"> </w:t>
      </w:r>
    </w:p>
    <w:p w:rsidR="005928DB" w:rsidRDefault="005928DB" w:rsidP="003D044E">
      <w:pPr>
        <w:spacing w:line="240" w:lineRule="auto"/>
        <w:ind w:left="284" w:hanging="284"/>
      </w:pPr>
      <w:r>
        <w:rPr>
          <w:b w:val="0"/>
        </w:rPr>
        <w:t xml:space="preserve">       </w:t>
      </w:r>
      <w:hyperlink r:id="rId57" w:history="1">
        <w:r w:rsidRPr="005928DB">
          <w:rPr>
            <w:b w:val="0"/>
            <w:color w:val="0000FF"/>
            <w:u w:val="single"/>
          </w:rPr>
          <w:t>https://www.newyorkfed.org/medialibrary/media/research/current_issues/ci16-1.pdf</w:t>
        </w:r>
      </w:hyperlink>
    </w:p>
    <w:p w:rsidR="00DE6720" w:rsidRDefault="00DE6720" w:rsidP="003D044E">
      <w:pPr>
        <w:spacing w:line="240" w:lineRule="auto"/>
        <w:ind w:left="284" w:hanging="284"/>
        <w:rPr>
          <w:b w:val="0"/>
          <w:bCs/>
        </w:rPr>
      </w:pPr>
      <w:r w:rsidRPr="00DE6720">
        <w:rPr>
          <w:b w:val="0"/>
          <w:bCs/>
        </w:rPr>
        <w:t>M</w:t>
      </w:r>
      <w:r>
        <w:rPr>
          <w:b w:val="0"/>
          <w:bCs/>
        </w:rPr>
        <w:t xml:space="preserve">cteer, B. (2008, December 10) The impact of foreign trade on the Economy. </w:t>
      </w:r>
      <w:r w:rsidRPr="00DE6720">
        <w:rPr>
          <w:b w:val="0"/>
          <w:bCs/>
          <w:i/>
          <w:iCs/>
        </w:rPr>
        <w:t>The New York Times</w:t>
      </w:r>
      <w:r>
        <w:rPr>
          <w:b w:val="0"/>
          <w:bCs/>
        </w:rPr>
        <w:t>.</w:t>
      </w:r>
      <w:r w:rsidRPr="00DE6720">
        <w:rPr>
          <w:b w:val="0"/>
        </w:rPr>
        <w:t xml:space="preserve"> </w:t>
      </w:r>
      <w:r w:rsidRPr="00AF134F">
        <w:rPr>
          <w:b w:val="0"/>
        </w:rPr>
        <w:t>Retrieved from</w:t>
      </w:r>
      <w:r>
        <w:rPr>
          <w:b w:val="0"/>
          <w:bCs/>
        </w:rPr>
        <w:t xml:space="preserve"> </w:t>
      </w:r>
    </w:p>
    <w:p w:rsidR="00DE6720" w:rsidRPr="00DE6720" w:rsidRDefault="00DE6720" w:rsidP="003D044E">
      <w:pPr>
        <w:spacing w:line="240" w:lineRule="auto"/>
        <w:ind w:left="284" w:hanging="284"/>
        <w:jc w:val="center"/>
        <w:rPr>
          <w:b w:val="0"/>
          <w:bCs/>
        </w:rPr>
      </w:pPr>
      <w:r w:rsidRPr="00DE6720">
        <w:rPr>
          <w:b w:val="0"/>
          <w:bCs/>
        </w:rPr>
        <w:t>https://economix.blogs.nytimes.com/2008/12/10/the-impact-of-foreign-trade-on-the-</w:t>
      </w:r>
      <w:r>
        <w:rPr>
          <w:b w:val="0"/>
          <w:bCs/>
        </w:rPr>
        <w:t xml:space="preserve"> </w:t>
      </w:r>
      <w:r w:rsidRPr="00DE6720">
        <w:rPr>
          <w:b w:val="0"/>
          <w:bCs/>
        </w:rPr>
        <w:t>economy</w:t>
      </w:r>
      <w:r>
        <w:rPr>
          <w:b w:val="0"/>
          <w:bCs/>
        </w:rPr>
        <w:t>.</w:t>
      </w:r>
    </w:p>
    <w:p w:rsidR="00FB310C" w:rsidRPr="00AF134F" w:rsidRDefault="00E40A5C" w:rsidP="003D044E">
      <w:pPr>
        <w:spacing w:line="240" w:lineRule="auto"/>
        <w:ind w:left="284" w:hanging="284"/>
        <w:jc w:val="both"/>
        <w:rPr>
          <w:b w:val="0"/>
        </w:rPr>
      </w:pPr>
      <w:r w:rsidRPr="00AF134F">
        <w:rPr>
          <w:b w:val="0"/>
        </w:rPr>
        <w:t xml:space="preserve">Nafziger, E. </w:t>
      </w:r>
      <w:r w:rsidR="00F14184" w:rsidRPr="00AF134F">
        <w:rPr>
          <w:b w:val="0"/>
        </w:rPr>
        <w:t xml:space="preserve">W. </w:t>
      </w:r>
      <w:r w:rsidRPr="00AF134F">
        <w:rPr>
          <w:b w:val="0"/>
        </w:rPr>
        <w:t>(2006 ).</w:t>
      </w:r>
      <w:r w:rsidR="00FB310C" w:rsidRPr="00AF134F">
        <w:rPr>
          <w:b w:val="0"/>
        </w:rPr>
        <w:t xml:space="preserve"> Economic development, fourth e</w:t>
      </w:r>
      <w:r w:rsidRPr="00AF134F">
        <w:rPr>
          <w:b w:val="0"/>
        </w:rPr>
        <w:t>dit</w:t>
      </w:r>
      <w:r w:rsidR="00FB310C" w:rsidRPr="00AF134F">
        <w:rPr>
          <w:b w:val="0"/>
        </w:rPr>
        <w:t>ion, Cambridge University p</w:t>
      </w:r>
      <w:r w:rsidR="00F14184" w:rsidRPr="00AF134F">
        <w:rPr>
          <w:b w:val="0"/>
        </w:rPr>
        <w:t>ress.</w:t>
      </w:r>
      <w:r w:rsidR="00FB310C" w:rsidRPr="00AF134F">
        <w:rPr>
          <w:b w:val="0"/>
        </w:rPr>
        <w:t xml:space="preserve"> Retrieved from </w:t>
      </w:r>
    </w:p>
    <w:p w:rsidR="00AF134F" w:rsidRDefault="00FB310C" w:rsidP="003D044E">
      <w:pPr>
        <w:spacing w:line="240" w:lineRule="auto"/>
        <w:ind w:left="284" w:hanging="284"/>
        <w:jc w:val="both"/>
        <w:rPr>
          <w:b w:val="0"/>
        </w:rPr>
      </w:pPr>
      <w:r w:rsidRPr="00AF134F">
        <w:rPr>
          <w:b w:val="0"/>
        </w:rPr>
        <w:t>https://books.google.com.cy/books?id=nVchumHhM7UC&amp;printsec=frontcover&amp;source=gbs_ge_summary_r&amp;cad=0#v=onepage&amp;q&amp;f=false</w:t>
      </w:r>
    </w:p>
    <w:p w:rsidR="00A2766C" w:rsidRDefault="00E40A5C" w:rsidP="003D044E">
      <w:pPr>
        <w:spacing w:line="240" w:lineRule="auto"/>
        <w:ind w:left="284" w:hanging="284"/>
        <w:jc w:val="both"/>
        <w:rPr>
          <w:b w:val="0"/>
        </w:rPr>
      </w:pPr>
      <w:r w:rsidRPr="00AF134F">
        <w:rPr>
          <w:b w:val="0"/>
        </w:rPr>
        <w:lastRenderedPageBreak/>
        <w:t xml:space="preserve">Obstfeld, M. </w:t>
      </w:r>
      <w:r w:rsidR="00FB310C" w:rsidRPr="00AF134F">
        <w:rPr>
          <w:b w:val="0"/>
        </w:rPr>
        <w:t>(1985). Floating e</w:t>
      </w:r>
      <w:r w:rsidRPr="00AF134F">
        <w:rPr>
          <w:b w:val="0"/>
        </w:rPr>
        <w:t xml:space="preserve">xchange rates: experience and prospects. Columbia </w:t>
      </w:r>
    </w:p>
    <w:p w:rsidR="00E40A5C" w:rsidRPr="00AF134F" w:rsidRDefault="00A2766C" w:rsidP="003D044E">
      <w:pPr>
        <w:spacing w:line="240" w:lineRule="auto"/>
        <w:ind w:left="284" w:hanging="284"/>
        <w:jc w:val="both"/>
        <w:rPr>
          <w:b w:val="0"/>
        </w:rPr>
      </w:pPr>
      <w:r>
        <w:rPr>
          <w:b w:val="0"/>
        </w:rPr>
        <w:t xml:space="preserve">               </w:t>
      </w:r>
      <w:r w:rsidR="00E40A5C" w:rsidRPr="00AF134F">
        <w:rPr>
          <w:b w:val="0"/>
        </w:rPr>
        <w:t>University (pp</w:t>
      </w:r>
      <w:r w:rsidR="00FB310C" w:rsidRPr="00AF134F">
        <w:rPr>
          <w:b w:val="0"/>
        </w:rPr>
        <w:t>.</w:t>
      </w:r>
      <w:r w:rsidR="00E40A5C" w:rsidRPr="00AF134F">
        <w:rPr>
          <w:b w:val="0"/>
        </w:rPr>
        <w:t xml:space="preserve"> 411,  412, 413)</w:t>
      </w:r>
      <w:r w:rsidR="00DF6EAD" w:rsidRPr="00AF134F">
        <w:rPr>
          <w:b w:val="0"/>
        </w:rPr>
        <w:t>.</w:t>
      </w:r>
      <w:r w:rsidR="00DA4123" w:rsidRPr="00AF134F">
        <w:rPr>
          <w:b w:val="0"/>
        </w:rPr>
        <w:t xml:space="preserve"> </w:t>
      </w:r>
      <w:r w:rsidR="00DF6EAD" w:rsidRPr="00AF134F">
        <w:rPr>
          <w:b w:val="0"/>
        </w:rPr>
        <w:t xml:space="preserve">Retrieved from </w:t>
      </w:r>
      <w:r w:rsidR="00DA4123" w:rsidRPr="00AF134F">
        <w:rPr>
          <w:b w:val="0"/>
        </w:rPr>
        <w:tab/>
      </w:r>
    </w:p>
    <w:p w:rsidR="00E40A5C" w:rsidRPr="00A2766C" w:rsidRDefault="00DF6EAD" w:rsidP="003D044E">
      <w:pPr>
        <w:spacing w:line="240" w:lineRule="auto"/>
        <w:ind w:left="284" w:hanging="284"/>
        <w:jc w:val="center"/>
        <w:rPr>
          <w:rFonts w:eastAsia="Times New Roman"/>
          <w:b w:val="0"/>
        </w:rPr>
      </w:pPr>
      <w:r w:rsidRPr="00AF134F">
        <w:rPr>
          <w:rFonts w:eastAsia="Times New Roman"/>
          <w:b w:val="0"/>
        </w:rPr>
        <w:t>https://www.brookings.edu/wp-</w:t>
      </w:r>
      <w:r w:rsidR="00A659B3">
        <w:rPr>
          <w:rFonts w:eastAsia="Times New Roman"/>
          <w:b w:val="0"/>
        </w:rPr>
        <w:t xml:space="preserve"> </w:t>
      </w:r>
      <w:r w:rsidRPr="00AF134F">
        <w:rPr>
          <w:rFonts w:eastAsia="Times New Roman"/>
          <w:b w:val="0"/>
        </w:rPr>
        <w:t>content/uploads/1985/06/1985b_bpea_obstfeld_cooper_krugman.pdf</w:t>
      </w:r>
    </w:p>
    <w:p w:rsidR="005E3C5F" w:rsidRPr="00AF134F" w:rsidRDefault="00E40A5C" w:rsidP="003D044E">
      <w:pPr>
        <w:spacing w:line="240" w:lineRule="auto"/>
        <w:ind w:left="284" w:hanging="284"/>
        <w:jc w:val="both"/>
        <w:rPr>
          <w:b w:val="0"/>
        </w:rPr>
      </w:pPr>
      <w:r w:rsidRPr="00AF134F">
        <w:rPr>
          <w:b w:val="0"/>
        </w:rPr>
        <w:t>Orgun, B.</w:t>
      </w:r>
      <w:r w:rsidR="008D6933" w:rsidRPr="00AF134F">
        <w:rPr>
          <w:b w:val="0"/>
        </w:rPr>
        <w:t xml:space="preserve"> O.</w:t>
      </w:r>
      <w:r w:rsidRPr="00AF134F">
        <w:rPr>
          <w:b w:val="0"/>
        </w:rPr>
        <w:t xml:space="preserve"> (2012). Strategic Trade Policy Versu</w:t>
      </w:r>
      <w:r w:rsidR="005E3C5F" w:rsidRPr="00AF134F">
        <w:rPr>
          <w:b w:val="0"/>
        </w:rPr>
        <w:t>s Free Trade, okhan university.</w:t>
      </w:r>
    </w:p>
    <w:p w:rsidR="00A659B3" w:rsidRDefault="005E3C5F" w:rsidP="003D044E">
      <w:pPr>
        <w:spacing w:line="240" w:lineRule="auto"/>
        <w:ind w:left="284" w:hanging="284"/>
        <w:jc w:val="both"/>
        <w:rPr>
          <w:b w:val="0"/>
          <w:color w:val="auto"/>
          <w:shd w:val="clear" w:color="auto" w:fill="FFFFFF"/>
        </w:rPr>
      </w:pPr>
      <w:r w:rsidRPr="00AF134F">
        <w:rPr>
          <w:b w:val="0"/>
        </w:rPr>
        <w:t xml:space="preserve">            </w:t>
      </w:r>
      <w:r w:rsidRPr="00AF134F">
        <w:rPr>
          <w:b w:val="0"/>
          <w:i/>
        </w:rPr>
        <w:t xml:space="preserve">Procedia- Social and Behavioral 58, </w:t>
      </w:r>
      <w:r w:rsidRPr="00AF134F">
        <w:rPr>
          <w:b w:val="0"/>
        </w:rPr>
        <w:t>1283-1292.</w:t>
      </w:r>
      <w:r w:rsidR="00E40A5C" w:rsidRPr="00AF134F">
        <w:rPr>
          <w:b w:val="0"/>
        </w:rPr>
        <w:t xml:space="preserve"> </w:t>
      </w:r>
      <w:r w:rsidR="008D6933" w:rsidRPr="00AF134F">
        <w:rPr>
          <w:b w:val="0"/>
          <w:color w:val="auto"/>
          <w:shd w:val="clear" w:color="auto" w:fill="FFFFFF"/>
        </w:rPr>
        <w:t xml:space="preserve">DOI: </w:t>
      </w:r>
    </w:p>
    <w:p w:rsidR="00E40A5C" w:rsidRPr="00AF134F" w:rsidRDefault="00A659B3" w:rsidP="003D044E">
      <w:pPr>
        <w:spacing w:line="240" w:lineRule="auto"/>
        <w:ind w:left="284" w:hanging="284"/>
        <w:jc w:val="both"/>
        <w:rPr>
          <w:b w:val="0"/>
          <w:i/>
        </w:rPr>
      </w:pPr>
      <w:r>
        <w:rPr>
          <w:b w:val="0"/>
          <w:color w:val="auto"/>
          <w:shd w:val="clear" w:color="auto" w:fill="FFFFFF"/>
        </w:rPr>
        <w:t xml:space="preserve">         </w:t>
      </w:r>
      <w:r w:rsidR="00FA78FA">
        <w:rPr>
          <w:b w:val="0"/>
          <w:color w:val="auto"/>
          <w:shd w:val="clear" w:color="auto" w:fill="FFFFFF"/>
        </w:rPr>
        <w:t xml:space="preserve">  </w:t>
      </w:r>
      <w:r>
        <w:rPr>
          <w:b w:val="0"/>
          <w:color w:val="auto"/>
          <w:shd w:val="clear" w:color="auto" w:fill="FFFFFF"/>
        </w:rPr>
        <w:t xml:space="preserve"> </w:t>
      </w:r>
      <w:r w:rsidR="008D6933" w:rsidRPr="00AF134F">
        <w:rPr>
          <w:b w:val="0"/>
          <w:color w:val="auto"/>
          <w:shd w:val="clear" w:color="auto" w:fill="FFFFFF"/>
        </w:rPr>
        <w:t>10.1016/j.sbspro.2012.09.1111</w:t>
      </w:r>
    </w:p>
    <w:p w:rsidR="00A659B3" w:rsidRDefault="0073677F" w:rsidP="003D044E">
      <w:pPr>
        <w:spacing w:line="240" w:lineRule="auto"/>
        <w:ind w:left="284" w:hanging="284"/>
        <w:jc w:val="both"/>
        <w:rPr>
          <w:b w:val="0"/>
        </w:rPr>
      </w:pPr>
      <w:r w:rsidRPr="00AF134F">
        <w:rPr>
          <w:b w:val="0"/>
        </w:rPr>
        <w:t xml:space="preserve">Osborne, S., </w:t>
      </w:r>
      <w:r w:rsidR="002F17F5" w:rsidRPr="00AF134F">
        <w:rPr>
          <w:b w:val="0"/>
        </w:rPr>
        <w:t>House, B.,</w:t>
      </w:r>
      <w:r w:rsidRPr="00AF134F">
        <w:rPr>
          <w:b w:val="0"/>
        </w:rPr>
        <w:t xml:space="preserve"> warren, A., </w:t>
      </w:r>
      <w:r w:rsidR="002F17F5" w:rsidRPr="00AF134F">
        <w:rPr>
          <w:b w:val="0"/>
        </w:rPr>
        <w:t xml:space="preserve">Holt, D., </w:t>
      </w:r>
      <w:r w:rsidRPr="00AF134F">
        <w:rPr>
          <w:b w:val="0"/>
        </w:rPr>
        <w:t>Theoret, E., Clarke, A., Suarez,</w:t>
      </w:r>
      <w:r w:rsidR="002F17F5" w:rsidRPr="00AF134F">
        <w:rPr>
          <w:b w:val="0"/>
        </w:rPr>
        <w:t xml:space="preserve"> E. </w:t>
      </w:r>
      <w:r w:rsidRPr="00AF134F">
        <w:rPr>
          <w:b w:val="0"/>
        </w:rPr>
        <w:t xml:space="preserve"> (2017</w:t>
      </w:r>
      <w:r w:rsidR="002F17F5" w:rsidRPr="00AF134F">
        <w:rPr>
          <w:b w:val="0"/>
        </w:rPr>
        <w:t xml:space="preserve">, </w:t>
      </w:r>
    </w:p>
    <w:p w:rsidR="0073677F" w:rsidRPr="00AF134F" w:rsidRDefault="002F17F5" w:rsidP="003D044E">
      <w:pPr>
        <w:spacing w:line="240" w:lineRule="auto"/>
        <w:ind w:left="284" w:hanging="284"/>
        <w:jc w:val="center"/>
        <w:rPr>
          <w:b w:val="0"/>
        </w:rPr>
      </w:pPr>
      <w:r w:rsidRPr="00AF134F">
        <w:rPr>
          <w:b w:val="0"/>
        </w:rPr>
        <w:t>June</w:t>
      </w:r>
      <w:r w:rsidR="0073677F" w:rsidRPr="00AF134F">
        <w:rPr>
          <w:b w:val="0"/>
        </w:rPr>
        <w:t xml:space="preserve">). Global </w:t>
      </w:r>
      <w:r w:rsidRPr="00AF134F">
        <w:rPr>
          <w:b w:val="0"/>
        </w:rPr>
        <w:t>e</w:t>
      </w:r>
      <w:r w:rsidR="0073677F" w:rsidRPr="00AF134F">
        <w:rPr>
          <w:b w:val="0"/>
        </w:rPr>
        <w:t>conomics and foreign exchange</w:t>
      </w:r>
      <w:r w:rsidRPr="00AF134F">
        <w:rPr>
          <w:b w:val="0"/>
        </w:rPr>
        <w:t xml:space="preserve"> strategy, foreign exchange o</w:t>
      </w:r>
      <w:r w:rsidR="0073677F" w:rsidRPr="00AF134F">
        <w:rPr>
          <w:b w:val="0"/>
        </w:rPr>
        <w:t>utlook</w:t>
      </w:r>
      <w:r w:rsidRPr="00AF134F">
        <w:rPr>
          <w:b w:val="0"/>
        </w:rPr>
        <w:t>.</w:t>
      </w:r>
      <w:r w:rsidR="0073677F" w:rsidRPr="00AF134F">
        <w:rPr>
          <w:b w:val="0"/>
        </w:rPr>
        <w:t xml:space="preserve"> </w:t>
      </w:r>
      <w:r w:rsidRPr="00AF134F">
        <w:rPr>
          <w:b w:val="0"/>
        </w:rPr>
        <w:t>Retrieved from</w:t>
      </w:r>
    </w:p>
    <w:p w:rsidR="00493646" w:rsidRPr="00AF134F" w:rsidRDefault="0073677F" w:rsidP="003D044E">
      <w:pPr>
        <w:spacing w:line="240" w:lineRule="auto"/>
        <w:ind w:left="284" w:hanging="284"/>
        <w:jc w:val="both"/>
        <w:rPr>
          <w:b w:val="0"/>
        </w:rPr>
      </w:pPr>
      <w:r w:rsidRPr="00AF134F">
        <w:rPr>
          <w:b w:val="0"/>
        </w:rPr>
        <w:t xml:space="preserve">                 </w:t>
      </w:r>
      <w:hyperlink r:id="rId58" w:history="1">
        <w:r w:rsidRPr="00AF134F">
          <w:rPr>
            <w:b w:val="0"/>
            <w:color w:val="0000FF"/>
            <w:u w:val="single"/>
          </w:rPr>
          <w:t>http://www.gfx.gbm.scotiabank.com/Chart_Feed/fxout.pdf</w:t>
        </w:r>
      </w:hyperlink>
    </w:p>
    <w:p w:rsidR="00A659B3" w:rsidRDefault="00033995" w:rsidP="003D044E">
      <w:pPr>
        <w:spacing w:line="240" w:lineRule="auto"/>
        <w:ind w:left="284" w:hanging="284"/>
        <w:jc w:val="both"/>
        <w:rPr>
          <w:b w:val="0"/>
        </w:rPr>
      </w:pPr>
      <w:r w:rsidRPr="00AF134F">
        <w:rPr>
          <w:b w:val="0"/>
        </w:rPr>
        <w:t xml:space="preserve">Perkins, D. H., </w:t>
      </w:r>
      <w:r w:rsidR="0073677F" w:rsidRPr="00AF134F">
        <w:rPr>
          <w:b w:val="0"/>
        </w:rPr>
        <w:t>Radelet, S., &amp; Lindauer, D.</w:t>
      </w:r>
      <w:r w:rsidRPr="00AF134F">
        <w:rPr>
          <w:b w:val="0"/>
        </w:rPr>
        <w:t xml:space="preserve"> L.</w:t>
      </w:r>
      <w:r w:rsidR="0073677F" w:rsidRPr="00AF134F">
        <w:rPr>
          <w:b w:val="0"/>
        </w:rPr>
        <w:t xml:space="preserve"> (2006 ). Economics of Development, sixth </w:t>
      </w:r>
    </w:p>
    <w:p w:rsidR="0073677F" w:rsidRPr="00AF134F" w:rsidRDefault="00A659B3" w:rsidP="003D044E">
      <w:pPr>
        <w:spacing w:line="240" w:lineRule="auto"/>
        <w:ind w:left="284" w:hanging="284"/>
        <w:jc w:val="both"/>
        <w:rPr>
          <w:b w:val="0"/>
        </w:rPr>
      </w:pPr>
      <w:r>
        <w:rPr>
          <w:b w:val="0"/>
        </w:rPr>
        <w:t xml:space="preserve">              </w:t>
      </w:r>
      <w:r w:rsidR="0073677F" w:rsidRPr="00AF134F">
        <w:rPr>
          <w:b w:val="0"/>
        </w:rPr>
        <w:t>edition. (pp 508,509, 5010)</w:t>
      </w:r>
      <w:r w:rsidR="00B66692" w:rsidRPr="00AF134F">
        <w:rPr>
          <w:b w:val="0"/>
        </w:rPr>
        <w:t>.</w:t>
      </w:r>
      <w:r w:rsidR="0073677F" w:rsidRPr="00AF134F">
        <w:rPr>
          <w:b w:val="0"/>
        </w:rPr>
        <w:t xml:space="preserve"> </w:t>
      </w:r>
      <w:r w:rsidR="00B66692" w:rsidRPr="00AF134F">
        <w:rPr>
          <w:b w:val="0"/>
        </w:rPr>
        <w:t>Retrieved from</w:t>
      </w:r>
    </w:p>
    <w:p w:rsidR="0073677F" w:rsidRDefault="00194BD6" w:rsidP="003D044E">
      <w:pPr>
        <w:spacing w:line="240" w:lineRule="auto"/>
        <w:ind w:left="284" w:hanging="284"/>
        <w:jc w:val="center"/>
      </w:pPr>
      <w:hyperlink r:id="rId59" w:history="1">
        <w:r w:rsidR="0073677F" w:rsidRPr="00AF134F">
          <w:rPr>
            <w:b w:val="0"/>
            <w:color w:val="0000FF"/>
            <w:u w:val="single"/>
          </w:rPr>
          <w:t>https://www.amazon.com/Economics-Development-Sixth- Dwight- Perkins/dp/0393926524</w:t>
        </w:r>
      </w:hyperlink>
    </w:p>
    <w:p w:rsidR="00331D78" w:rsidRPr="00AF134F" w:rsidRDefault="00331D78" w:rsidP="003D044E">
      <w:pPr>
        <w:spacing w:line="240" w:lineRule="auto"/>
        <w:ind w:left="284" w:hanging="284"/>
        <w:jc w:val="both"/>
        <w:rPr>
          <w:b w:val="0"/>
        </w:rPr>
      </w:pPr>
      <w:r w:rsidRPr="00AF134F">
        <w:rPr>
          <w:b w:val="0"/>
        </w:rPr>
        <w:t>The president's trade agenda</w:t>
      </w:r>
      <w:r>
        <w:rPr>
          <w:b w:val="0"/>
        </w:rPr>
        <w:t xml:space="preserve">. </w:t>
      </w:r>
      <w:r w:rsidRPr="00AF134F">
        <w:rPr>
          <w:b w:val="0"/>
        </w:rPr>
        <w:t>(2016).</w:t>
      </w:r>
      <w:r>
        <w:rPr>
          <w:b w:val="0"/>
        </w:rPr>
        <w:t xml:space="preserve"> </w:t>
      </w:r>
      <w:r w:rsidRPr="00AF134F">
        <w:rPr>
          <w:b w:val="0"/>
        </w:rPr>
        <w:t>Executive office of the President</w:t>
      </w:r>
      <w:r>
        <w:rPr>
          <w:b w:val="0"/>
        </w:rPr>
        <w:t xml:space="preserve">, office of the United States Trade representative, pp. 1-55. </w:t>
      </w:r>
      <w:r w:rsidRPr="00AF134F">
        <w:rPr>
          <w:b w:val="0"/>
        </w:rPr>
        <w:t xml:space="preserve">Retrieved from  </w:t>
      </w:r>
    </w:p>
    <w:p w:rsidR="00331D78" w:rsidRDefault="00331D78" w:rsidP="003D044E">
      <w:pPr>
        <w:spacing w:line="240" w:lineRule="auto"/>
        <w:ind w:left="284" w:hanging="284"/>
        <w:jc w:val="both"/>
        <w:rPr>
          <w:b w:val="0"/>
        </w:rPr>
      </w:pPr>
      <w:r w:rsidRPr="00AF134F">
        <w:rPr>
          <w:b w:val="0"/>
        </w:rPr>
        <w:t xml:space="preserve">                     https://ustr.gov/sites/default/files/2016-Trade-Policy-Agenda.pdf</w:t>
      </w:r>
    </w:p>
    <w:p w:rsidR="00331D78" w:rsidRDefault="00331D78" w:rsidP="003D044E">
      <w:pPr>
        <w:spacing w:line="240" w:lineRule="auto"/>
        <w:ind w:left="284" w:hanging="284"/>
        <w:jc w:val="both"/>
        <w:rPr>
          <w:b w:val="0"/>
        </w:rPr>
      </w:pPr>
      <w:r w:rsidRPr="00AF134F">
        <w:rPr>
          <w:b w:val="0"/>
        </w:rPr>
        <w:t xml:space="preserve">Rabin, A. A., &amp; Yeager, L. B. (1982). Monetary approaches to the balance of payments </w:t>
      </w:r>
    </w:p>
    <w:p w:rsidR="00331D78" w:rsidRPr="00AF134F" w:rsidRDefault="00331D78" w:rsidP="003D044E">
      <w:pPr>
        <w:spacing w:line="240" w:lineRule="auto"/>
        <w:ind w:left="284" w:hanging="284"/>
        <w:jc w:val="both"/>
        <w:rPr>
          <w:b w:val="0"/>
        </w:rPr>
      </w:pPr>
      <w:r>
        <w:rPr>
          <w:b w:val="0"/>
        </w:rPr>
        <w:t xml:space="preserve">          </w:t>
      </w:r>
      <w:r w:rsidRPr="00AF134F">
        <w:rPr>
          <w:b w:val="0"/>
        </w:rPr>
        <w:t>and exchange rates. Essays in international finance, (No.148), 1-23.</w:t>
      </w:r>
    </w:p>
    <w:p w:rsidR="00331D78" w:rsidRPr="00AF134F" w:rsidRDefault="00331D78" w:rsidP="003D044E">
      <w:pPr>
        <w:spacing w:line="240" w:lineRule="auto"/>
        <w:ind w:left="284" w:hanging="284"/>
        <w:jc w:val="both"/>
        <w:rPr>
          <w:b w:val="0"/>
        </w:rPr>
      </w:pPr>
      <w:r w:rsidRPr="00AF134F">
        <w:rPr>
          <w:b w:val="0"/>
        </w:rPr>
        <w:t xml:space="preserve">           Retrieved from  </w:t>
      </w:r>
      <w:hyperlink r:id="rId60" w:history="1">
        <w:r w:rsidRPr="00AF134F">
          <w:rPr>
            <w:b w:val="0"/>
            <w:color w:val="0000FF"/>
            <w:u w:val="single"/>
          </w:rPr>
          <w:t>https://www.princeton.edu/~ies/IES_Essays/E148.pdf</w:t>
        </w:r>
      </w:hyperlink>
    </w:p>
    <w:p w:rsidR="00A659B3" w:rsidRDefault="0073677F" w:rsidP="003D044E">
      <w:pPr>
        <w:spacing w:line="240" w:lineRule="auto"/>
        <w:ind w:left="284" w:hanging="284"/>
        <w:jc w:val="both"/>
        <w:rPr>
          <w:b w:val="0"/>
        </w:rPr>
      </w:pPr>
      <w:r w:rsidRPr="00AF134F">
        <w:rPr>
          <w:b w:val="0"/>
        </w:rPr>
        <w:t xml:space="preserve">Reed, K. (2016 ). Impact of the strengthening dollar </w:t>
      </w:r>
      <w:r w:rsidR="00261E6D" w:rsidRPr="00AF134F">
        <w:rPr>
          <w:b w:val="0"/>
        </w:rPr>
        <w:t>on U.S. Import prices in 2015.</w:t>
      </w:r>
    </w:p>
    <w:p w:rsidR="0073677F" w:rsidRPr="00A659B3" w:rsidRDefault="00A659B3" w:rsidP="003D044E">
      <w:pPr>
        <w:spacing w:line="240" w:lineRule="auto"/>
        <w:ind w:left="284" w:hanging="284"/>
        <w:jc w:val="both"/>
        <w:rPr>
          <w:b w:val="0"/>
          <w:i/>
        </w:rPr>
      </w:pPr>
      <w:r>
        <w:rPr>
          <w:b w:val="0"/>
        </w:rPr>
        <w:t xml:space="preserve">      </w:t>
      </w:r>
      <w:r w:rsidR="00261E6D" w:rsidRPr="00AF134F">
        <w:rPr>
          <w:b w:val="0"/>
        </w:rPr>
        <w:t xml:space="preserve"> </w:t>
      </w:r>
      <w:r w:rsidR="0073677F" w:rsidRPr="00AF134F">
        <w:rPr>
          <w:b w:val="0"/>
          <w:i/>
        </w:rPr>
        <w:t>Beyond the numbers</w:t>
      </w:r>
      <w:r w:rsidR="00261E6D" w:rsidRPr="00AF134F">
        <w:rPr>
          <w:b w:val="0"/>
        </w:rPr>
        <w:t xml:space="preserve">, </w:t>
      </w:r>
      <w:r w:rsidR="0073677F" w:rsidRPr="00AF134F">
        <w:rPr>
          <w:b w:val="0"/>
          <w:i/>
        </w:rPr>
        <w:t>5</w:t>
      </w:r>
      <w:r w:rsidR="00261E6D" w:rsidRPr="00AF134F">
        <w:rPr>
          <w:b w:val="0"/>
        </w:rPr>
        <w:t>(</w:t>
      </w:r>
      <w:r w:rsidR="0073677F" w:rsidRPr="00AF134F">
        <w:rPr>
          <w:b w:val="0"/>
        </w:rPr>
        <w:t>12</w:t>
      </w:r>
      <w:r w:rsidR="00261E6D" w:rsidRPr="00AF134F">
        <w:rPr>
          <w:b w:val="0"/>
        </w:rPr>
        <w:t>), 1-6. Retrieved from</w:t>
      </w:r>
    </w:p>
    <w:p w:rsidR="00331D78" w:rsidRDefault="00DE6558" w:rsidP="003D044E">
      <w:pPr>
        <w:spacing w:line="240" w:lineRule="auto"/>
        <w:ind w:left="284" w:hanging="284"/>
        <w:jc w:val="center"/>
      </w:pPr>
      <w:r>
        <w:t xml:space="preserve">         </w:t>
      </w:r>
      <w:hyperlink r:id="rId61" w:history="1">
        <w:r w:rsidR="0073677F" w:rsidRPr="00AF134F">
          <w:rPr>
            <w:b w:val="0"/>
            <w:color w:val="0000FF"/>
            <w:u w:val="single"/>
          </w:rPr>
          <w:t>https://www.bls.gov/opub/btn/volume-5/pdf/impact-of-the-strengthening-dollar-on-us-import-prices-in-2015.pdf</w:t>
        </w:r>
      </w:hyperlink>
    </w:p>
    <w:p w:rsidR="00331D78" w:rsidRDefault="00331D78" w:rsidP="003D044E">
      <w:pPr>
        <w:spacing w:after="0" w:line="240" w:lineRule="auto"/>
        <w:ind w:left="284" w:hanging="284"/>
        <w:jc w:val="both"/>
        <w:rPr>
          <w:rFonts w:eastAsia="Times New Roman"/>
          <w:b w:val="0"/>
          <w:bCs/>
        </w:rPr>
      </w:pPr>
      <w:r w:rsidRPr="0073231B">
        <w:rPr>
          <w:rFonts w:eastAsia="Times New Roman"/>
          <w:b w:val="0"/>
          <w:bCs/>
        </w:rPr>
        <w:t>Rondinelli,</w:t>
      </w:r>
      <w:r>
        <w:rPr>
          <w:rFonts w:eastAsia="Times New Roman"/>
          <w:b w:val="0"/>
          <w:bCs/>
        </w:rPr>
        <w:t xml:space="preserve"> D. A. </w:t>
      </w:r>
      <w:r w:rsidRPr="0073231B">
        <w:rPr>
          <w:rFonts w:eastAsia="Times New Roman"/>
          <w:b w:val="0"/>
          <w:bCs/>
        </w:rPr>
        <w:t>Johnson, Jr.</w:t>
      </w:r>
      <w:r>
        <w:rPr>
          <w:rFonts w:eastAsia="Times New Roman"/>
          <w:b w:val="0"/>
          <w:bCs/>
        </w:rPr>
        <w:t xml:space="preserve"> J. H. Kasarda, J. D. (1998). The c</w:t>
      </w:r>
      <w:r w:rsidRPr="0073231B">
        <w:rPr>
          <w:rFonts w:eastAsia="Times New Roman"/>
          <w:b w:val="0"/>
          <w:bCs/>
        </w:rPr>
        <w:t xml:space="preserve">hanging  </w:t>
      </w:r>
    </w:p>
    <w:p w:rsidR="00331D78" w:rsidRDefault="00331D78" w:rsidP="003D044E">
      <w:pPr>
        <w:spacing w:after="0" w:line="240" w:lineRule="auto"/>
        <w:ind w:left="284" w:hanging="284"/>
        <w:jc w:val="both"/>
        <w:rPr>
          <w:rFonts w:eastAsia="Times New Roman"/>
          <w:b w:val="0"/>
          <w:bCs/>
        </w:rPr>
      </w:pPr>
      <w:r>
        <w:rPr>
          <w:rFonts w:eastAsia="Times New Roman"/>
          <w:b w:val="0"/>
          <w:bCs/>
        </w:rPr>
        <w:t xml:space="preserve">               forces of urban economic d</w:t>
      </w:r>
      <w:r w:rsidRPr="0073231B">
        <w:rPr>
          <w:rFonts w:eastAsia="Times New Roman"/>
          <w:b w:val="0"/>
          <w:bCs/>
        </w:rPr>
        <w:t>evel</w:t>
      </w:r>
      <w:r>
        <w:rPr>
          <w:rFonts w:eastAsia="Times New Roman"/>
          <w:b w:val="0"/>
          <w:bCs/>
        </w:rPr>
        <w:t>opment: Globalization and c</w:t>
      </w:r>
      <w:r w:rsidRPr="0073231B">
        <w:rPr>
          <w:rFonts w:eastAsia="Times New Roman"/>
          <w:b w:val="0"/>
          <w:bCs/>
        </w:rPr>
        <w:t xml:space="preserve">ity </w:t>
      </w:r>
      <w:r>
        <w:rPr>
          <w:rFonts w:eastAsia="Times New Roman"/>
          <w:b w:val="0"/>
          <w:bCs/>
        </w:rPr>
        <w:t xml:space="preserve"> </w:t>
      </w:r>
    </w:p>
    <w:p w:rsidR="00331D78" w:rsidRDefault="00331D78" w:rsidP="003D044E">
      <w:pPr>
        <w:spacing w:after="0" w:line="240" w:lineRule="auto"/>
        <w:ind w:left="284" w:hanging="284"/>
        <w:jc w:val="both"/>
        <w:rPr>
          <w:rFonts w:eastAsia="Times New Roman"/>
          <w:b w:val="0"/>
          <w:bCs/>
          <w:i/>
          <w:iCs/>
        </w:rPr>
      </w:pPr>
      <w:r>
        <w:rPr>
          <w:rFonts w:eastAsia="Times New Roman"/>
          <w:b w:val="0"/>
          <w:bCs/>
        </w:rPr>
        <w:t xml:space="preserve">                competitiveness in the 21st c</w:t>
      </w:r>
      <w:r w:rsidRPr="0073231B">
        <w:rPr>
          <w:rFonts w:eastAsia="Times New Roman"/>
          <w:b w:val="0"/>
          <w:bCs/>
        </w:rPr>
        <w:t>entury</w:t>
      </w:r>
      <w:r>
        <w:rPr>
          <w:rFonts w:eastAsia="Times New Roman"/>
          <w:b w:val="0"/>
          <w:bCs/>
        </w:rPr>
        <w:t xml:space="preserve">. </w:t>
      </w:r>
      <w:r>
        <w:rPr>
          <w:rFonts w:eastAsia="Times New Roman"/>
          <w:b w:val="0"/>
          <w:bCs/>
          <w:i/>
          <w:iCs/>
        </w:rPr>
        <w:t>A Journal of Policy D</w:t>
      </w:r>
      <w:r w:rsidRPr="0073231B">
        <w:rPr>
          <w:rFonts w:eastAsia="Times New Roman"/>
          <w:b w:val="0"/>
          <w:bCs/>
          <w:i/>
          <w:iCs/>
        </w:rPr>
        <w:t xml:space="preserve">evelopment and </w:t>
      </w:r>
      <w:r>
        <w:rPr>
          <w:rFonts w:eastAsia="Times New Roman"/>
          <w:b w:val="0"/>
          <w:bCs/>
          <w:i/>
          <w:iCs/>
        </w:rPr>
        <w:t xml:space="preserve">              </w:t>
      </w:r>
    </w:p>
    <w:p w:rsidR="00331D78" w:rsidRPr="00A2766C" w:rsidRDefault="00331D78" w:rsidP="003D044E">
      <w:pPr>
        <w:spacing w:after="0" w:line="240" w:lineRule="auto"/>
        <w:ind w:left="284" w:hanging="284"/>
        <w:jc w:val="center"/>
        <w:rPr>
          <w:rFonts w:eastAsia="Times New Roman"/>
          <w:b w:val="0"/>
          <w:bCs/>
        </w:rPr>
      </w:pPr>
      <w:r>
        <w:rPr>
          <w:rFonts w:eastAsia="Times New Roman"/>
          <w:b w:val="0"/>
          <w:bCs/>
          <w:i/>
          <w:iCs/>
        </w:rPr>
        <w:t xml:space="preserve">         Research, 3</w:t>
      </w:r>
      <w:r w:rsidRPr="00172DB1">
        <w:rPr>
          <w:rFonts w:eastAsia="Times New Roman"/>
          <w:b w:val="0"/>
          <w:bCs/>
          <w:iCs/>
        </w:rPr>
        <w:t>( 3)</w:t>
      </w:r>
      <w:r>
        <w:rPr>
          <w:rFonts w:eastAsia="Times New Roman"/>
          <w:b w:val="0"/>
          <w:bCs/>
          <w:iCs/>
        </w:rPr>
        <w:t>,</w:t>
      </w:r>
      <w:r w:rsidRPr="00172DB1">
        <w:rPr>
          <w:rFonts w:eastAsia="Times New Roman"/>
          <w:b w:val="0"/>
          <w:bCs/>
          <w:iCs/>
        </w:rPr>
        <w:t xml:space="preserve"> 71-100</w:t>
      </w:r>
      <w:r>
        <w:rPr>
          <w:rFonts w:eastAsia="Times New Roman"/>
          <w:b w:val="0"/>
          <w:bCs/>
          <w:iCs/>
        </w:rPr>
        <w:t xml:space="preserve">. </w:t>
      </w:r>
      <w:r w:rsidRPr="00AF134F">
        <w:rPr>
          <w:b w:val="0"/>
        </w:rPr>
        <w:t xml:space="preserve">Retrieved from  </w:t>
      </w:r>
      <w:hyperlink r:id="rId62" w:history="1">
        <w:r w:rsidRPr="0073231B">
          <w:rPr>
            <w:rFonts w:eastAsia="Times New Roman"/>
            <w:b w:val="0"/>
            <w:bCs/>
            <w:color w:val="0000FF"/>
            <w:u w:val="single"/>
          </w:rPr>
          <w:t>http://www.nsl.ethz.ch/displus/140/docs/article4.pdf</w:t>
        </w:r>
      </w:hyperlink>
    </w:p>
    <w:p w:rsidR="00A81217" w:rsidRPr="00AF134F" w:rsidRDefault="006A22FA" w:rsidP="003D044E">
      <w:pPr>
        <w:spacing w:line="240" w:lineRule="auto"/>
        <w:ind w:left="284" w:hanging="284"/>
        <w:jc w:val="both"/>
        <w:rPr>
          <w:b w:val="0"/>
        </w:rPr>
      </w:pPr>
      <w:r w:rsidRPr="00AF134F">
        <w:rPr>
          <w:b w:val="0"/>
        </w:rPr>
        <w:t>Suranovic, S.</w:t>
      </w:r>
      <w:r w:rsidR="004C74CF" w:rsidRPr="00AF134F">
        <w:rPr>
          <w:b w:val="0"/>
        </w:rPr>
        <w:t xml:space="preserve"> (2012)</w:t>
      </w:r>
      <w:r w:rsidR="000D4698" w:rsidRPr="00AF134F">
        <w:rPr>
          <w:b w:val="0"/>
        </w:rPr>
        <w:t>. P</w:t>
      </w:r>
      <w:r w:rsidR="004C74CF" w:rsidRPr="00AF134F">
        <w:rPr>
          <w:b w:val="0"/>
        </w:rPr>
        <w:t>olicy and theory of international finance</w:t>
      </w:r>
      <w:r w:rsidR="00A81217" w:rsidRPr="00AF134F">
        <w:rPr>
          <w:b w:val="0"/>
        </w:rPr>
        <w:t>.</w:t>
      </w:r>
      <w:r w:rsidR="001B2768" w:rsidRPr="00AF134F">
        <w:rPr>
          <w:b w:val="0"/>
        </w:rPr>
        <w:t xml:space="preserve"> </w:t>
      </w:r>
      <w:r w:rsidR="00A81217" w:rsidRPr="00AF134F">
        <w:rPr>
          <w:b w:val="0"/>
        </w:rPr>
        <w:t>Retrieved from</w:t>
      </w:r>
    </w:p>
    <w:p w:rsidR="00A2766C" w:rsidRDefault="00DE6558" w:rsidP="003D044E">
      <w:pPr>
        <w:spacing w:line="240" w:lineRule="auto"/>
        <w:ind w:left="284" w:hanging="284"/>
        <w:jc w:val="center"/>
        <w:rPr>
          <w:b w:val="0"/>
        </w:rPr>
      </w:pPr>
      <w:r>
        <w:rPr>
          <w:b w:val="0"/>
        </w:rPr>
        <w:lastRenderedPageBreak/>
        <w:t xml:space="preserve">      </w:t>
      </w:r>
      <w:r w:rsidR="00A81217" w:rsidRPr="00AF134F">
        <w:rPr>
          <w:b w:val="0"/>
        </w:rPr>
        <w:t>https://2012books.lardbucket.org/pdfs/policy-and-theory-of-international-finance.pdf.</w:t>
      </w:r>
    </w:p>
    <w:p w:rsidR="001A7658" w:rsidRDefault="001A7658" w:rsidP="003D044E">
      <w:pPr>
        <w:spacing w:line="240" w:lineRule="auto"/>
        <w:ind w:left="284" w:hanging="284"/>
        <w:rPr>
          <w:b w:val="0"/>
        </w:rPr>
      </w:pPr>
      <w:r>
        <w:rPr>
          <w:b w:val="0"/>
        </w:rPr>
        <w:t xml:space="preserve">Suranovic, S. (n.d.) International trade theory and policy. </w:t>
      </w:r>
      <w:r w:rsidRPr="00AF134F">
        <w:rPr>
          <w:b w:val="0"/>
        </w:rPr>
        <w:t>Retrieved from</w:t>
      </w:r>
      <w:r>
        <w:rPr>
          <w:b w:val="0"/>
        </w:rPr>
        <w:t xml:space="preserve"> </w:t>
      </w:r>
    </w:p>
    <w:p w:rsidR="001A7658" w:rsidRPr="00AF134F" w:rsidRDefault="001A7658" w:rsidP="003D044E">
      <w:pPr>
        <w:spacing w:line="240" w:lineRule="auto"/>
        <w:ind w:left="284" w:hanging="284"/>
        <w:rPr>
          <w:b w:val="0"/>
        </w:rPr>
      </w:pPr>
      <w:r>
        <w:rPr>
          <w:b w:val="0"/>
        </w:rPr>
        <w:t xml:space="preserve">              </w:t>
      </w:r>
      <w:r w:rsidRPr="001A7658">
        <w:rPr>
          <w:b w:val="0"/>
        </w:rPr>
        <w:t>http://internationalecon.com/Trade/Tch40/T40-0.php</w:t>
      </w:r>
    </w:p>
    <w:p w:rsidR="00A659B3" w:rsidRDefault="0073677F" w:rsidP="003D044E">
      <w:pPr>
        <w:spacing w:line="240" w:lineRule="auto"/>
        <w:ind w:left="284" w:hanging="284"/>
        <w:jc w:val="both"/>
        <w:rPr>
          <w:b w:val="0"/>
        </w:rPr>
      </w:pPr>
      <w:r w:rsidRPr="00AF134F">
        <w:rPr>
          <w:b w:val="0"/>
        </w:rPr>
        <w:t xml:space="preserve">Todaro, M. </w:t>
      </w:r>
      <w:r w:rsidR="006A783A" w:rsidRPr="00AF134F">
        <w:rPr>
          <w:b w:val="0"/>
        </w:rPr>
        <w:t xml:space="preserve">P. (1981). </w:t>
      </w:r>
      <w:r w:rsidRPr="00AF134F">
        <w:rPr>
          <w:b w:val="0"/>
        </w:rPr>
        <w:t xml:space="preserve">Economic </w:t>
      </w:r>
      <w:r w:rsidR="006A783A" w:rsidRPr="00AF134F">
        <w:rPr>
          <w:b w:val="0"/>
        </w:rPr>
        <w:t xml:space="preserve">development in the third world. </w:t>
      </w:r>
      <w:r w:rsidRPr="00AF134F">
        <w:rPr>
          <w:b w:val="0"/>
        </w:rPr>
        <w:t>2nd</w:t>
      </w:r>
      <w:r w:rsidR="006A783A" w:rsidRPr="00AF134F">
        <w:rPr>
          <w:b w:val="0"/>
        </w:rPr>
        <w:t xml:space="preserve"> edition.</w:t>
      </w:r>
    </w:p>
    <w:p w:rsidR="0073677F" w:rsidRPr="00AF134F" w:rsidRDefault="00A659B3" w:rsidP="003D044E">
      <w:pPr>
        <w:spacing w:line="240" w:lineRule="auto"/>
        <w:ind w:left="284" w:hanging="284"/>
        <w:jc w:val="both"/>
        <w:rPr>
          <w:b w:val="0"/>
        </w:rPr>
      </w:pPr>
      <w:r>
        <w:rPr>
          <w:b w:val="0"/>
        </w:rPr>
        <w:t xml:space="preserve">          </w:t>
      </w:r>
      <w:r w:rsidR="006A783A" w:rsidRPr="00AF134F">
        <w:rPr>
          <w:b w:val="0"/>
        </w:rPr>
        <w:t xml:space="preserve"> Retrieved from</w:t>
      </w:r>
    </w:p>
    <w:p w:rsidR="0073677F" w:rsidRPr="00AF134F" w:rsidRDefault="0073677F" w:rsidP="003D044E">
      <w:pPr>
        <w:spacing w:line="240" w:lineRule="auto"/>
        <w:ind w:left="284" w:hanging="284"/>
        <w:jc w:val="both"/>
        <w:rPr>
          <w:b w:val="0"/>
        </w:rPr>
      </w:pPr>
      <w:r w:rsidRPr="00AF134F">
        <w:rPr>
          <w:b w:val="0"/>
        </w:rPr>
        <w:t xml:space="preserve">            </w:t>
      </w:r>
      <w:hyperlink r:id="rId63" w:history="1">
        <w:r w:rsidRPr="00AF134F">
          <w:rPr>
            <w:b w:val="0"/>
            <w:color w:val="0000FF"/>
            <w:u w:val="single"/>
          </w:rPr>
          <w:t>https://www.amazon.com/Economic-Development-Third-Michael-    Todaro/dp/0582295327</w:t>
        </w:r>
      </w:hyperlink>
    </w:p>
    <w:p w:rsidR="00A659B3" w:rsidRDefault="0073677F" w:rsidP="003D044E">
      <w:pPr>
        <w:spacing w:line="240" w:lineRule="auto"/>
        <w:ind w:left="284" w:hanging="284"/>
        <w:jc w:val="both"/>
        <w:rPr>
          <w:b w:val="0"/>
        </w:rPr>
      </w:pPr>
      <w:r w:rsidRPr="00AF134F">
        <w:rPr>
          <w:b w:val="0"/>
        </w:rPr>
        <w:t>US International Trade Commission. ( 2009</w:t>
      </w:r>
      <w:r w:rsidR="00C328B5" w:rsidRPr="00AF134F">
        <w:rPr>
          <w:b w:val="0"/>
        </w:rPr>
        <w:t>, May</w:t>
      </w:r>
      <w:r w:rsidRPr="00AF134F">
        <w:rPr>
          <w:b w:val="0"/>
        </w:rPr>
        <w:t>).</w:t>
      </w:r>
      <w:r w:rsidR="00C328B5" w:rsidRPr="00AF134F">
        <w:rPr>
          <w:b w:val="0"/>
        </w:rPr>
        <w:t xml:space="preserve"> </w:t>
      </w:r>
      <w:r w:rsidRPr="00AF134F">
        <w:rPr>
          <w:b w:val="0"/>
        </w:rPr>
        <w:t xml:space="preserve">How do exchange rates affect import </w:t>
      </w:r>
    </w:p>
    <w:p w:rsidR="00A659B3" w:rsidRDefault="00A659B3" w:rsidP="003D044E">
      <w:pPr>
        <w:spacing w:line="240" w:lineRule="auto"/>
        <w:ind w:left="284" w:hanging="284"/>
        <w:jc w:val="both"/>
        <w:rPr>
          <w:b w:val="0"/>
        </w:rPr>
      </w:pPr>
      <w:r>
        <w:rPr>
          <w:b w:val="0"/>
        </w:rPr>
        <w:t xml:space="preserve">          </w:t>
      </w:r>
      <w:r w:rsidR="0073677F" w:rsidRPr="00AF134F">
        <w:rPr>
          <w:b w:val="0"/>
        </w:rPr>
        <w:t>prices? Recent</w:t>
      </w:r>
      <w:r>
        <w:rPr>
          <w:b w:val="0"/>
        </w:rPr>
        <w:t xml:space="preserve"> </w:t>
      </w:r>
      <w:r w:rsidR="00C328B5" w:rsidRPr="00AF134F">
        <w:rPr>
          <w:b w:val="0"/>
        </w:rPr>
        <w:t>e</w:t>
      </w:r>
      <w:r w:rsidR="0073677F" w:rsidRPr="00AF134F">
        <w:rPr>
          <w:b w:val="0"/>
        </w:rPr>
        <w:t>conomi</w:t>
      </w:r>
      <w:r w:rsidR="00C328B5" w:rsidRPr="00AF134F">
        <w:rPr>
          <w:b w:val="0"/>
        </w:rPr>
        <w:t>c literature and data analysis (Publication No. ID-21)</w:t>
      </w:r>
      <w:r w:rsidR="0073677F" w:rsidRPr="00AF134F">
        <w:rPr>
          <w:b w:val="0"/>
        </w:rPr>
        <w:t xml:space="preserve"> </w:t>
      </w:r>
    </w:p>
    <w:p w:rsidR="0073677F" w:rsidRPr="00AF134F" w:rsidRDefault="00A659B3" w:rsidP="003D044E">
      <w:pPr>
        <w:spacing w:line="240" w:lineRule="auto"/>
        <w:ind w:left="284" w:hanging="284"/>
        <w:jc w:val="both"/>
        <w:rPr>
          <w:b w:val="0"/>
        </w:rPr>
      </w:pPr>
      <w:r>
        <w:rPr>
          <w:b w:val="0"/>
        </w:rPr>
        <w:t xml:space="preserve">           </w:t>
      </w:r>
      <w:r w:rsidR="0073677F" w:rsidRPr="00AF134F">
        <w:rPr>
          <w:b w:val="0"/>
        </w:rPr>
        <w:t>Washington, DC: 20436, Jabara, C.</w:t>
      </w:r>
      <w:r w:rsidR="00C328B5" w:rsidRPr="00AF134F">
        <w:rPr>
          <w:b w:val="0"/>
        </w:rPr>
        <w:t xml:space="preserve"> L.</w:t>
      </w:r>
      <w:r w:rsidR="0073677F" w:rsidRPr="00AF134F">
        <w:rPr>
          <w:b w:val="0"/>
        </w:rPr>
        <w:t xml:space="preserve"> </w:t>
      </w:r>
    </w:p>
    <w:p w:rsidR="00C328B5" w:rsidRPr="00331D78" w:rsidRDefault="00C328B5" w:rsidP="003D044E">
      <w:pPr>
        <w:spacing w:line="240" w:lineRule="auto"/>
        <w:ind w:left="284" w:hanging="284"/>
        <w:jc w:val="both"/>
        <w:rPr>
          <w:b w:val="0"/>
        </w:rPr>
      </w:pPr>
      <w:r w:rsidRPr="00AF134F">
        <w:rPr>
          <w:b w:val="0"/>
        </w:rPr>
        <w:t xml:space="preserve">          </w:t>
      </w:r>
      <w:r w:rsidR="00B03DA3" w:rsidRPr="00AF134F">
        <w:rPr>
          <w:b w:val="0"/>
        </w:rPr>
        <w:t xml:space="preserve"> Retrieved from </w:t>
      </w:r>
      <w:r w:rsidR="0073677F" w:rsidRPr="00AF134F">
        <w:rPr>
          <w:b w:val="0"/>
        </w:rPr>
        <w:t xml:space="preserve"> </w:t>
      </w:r>
      <w:hyperlink r:id="rId64" w:history="1">
        <w:r w:rsidR="0073677F" w:rsidRPr="00AF134F">
          <w:rPr>
            <w:b w:val="0"/>
            <w:color w:val="0000FF"/>
            <w:u w:val="single"/>
          </w:rPr>
          <w:t>https://www.usitc.gov/publications/332/ID-21.pdf</w:t>
        </w:r>
      </w:hyperlink>
    </w:p>
    <w:p w:rsidR="00D757C0" w:rsidRDefault="00C919E2" w:rsidP="003D044E">
      <w:pPr>
        <w:spacing w:line="240" w:lineRule="auto"/>
        <w:ind w:left="284" w:hanging="284"/>
        <w:jc w:val="both"/>
        <w:rPr>
          <w:b w:val="0"/>
        </w:rPr>
      </w:pPr>
      <w:r w:rsidRPr="00AF134F">
        <w:rPr>
          <w:b w:val="0"/>
        </w:rPr>
        <w:t>Zhao</w:t>
      </w:r>
      <w:r w:rsidR="00852998" w:rsidRPr="00AF134F">
        <w:rPr>
          <w:b w:val="0"/>
        </w:rPr>
        <w:t>, C.</w:t>
      </w:r>
      <w:r w:rsidRPr="00AF134F">
        <w:rPr>
          <w:b w:val="0"/>
        </w:rPr>
        <w:t xml:space="preserve"> </w:t>
      </w:r>
      <w:r w:rsidR="00B63EA9" w:rsidRPr="00AF134F">
        <w:rPr>
          <w:b w:val="0"/>
        </w:rPr>
        <w:t xml:space="preserve">(n.d.). </w:t>
      </w:r>
      <w:r w:rsidRPr="00AF134F">
        <w:rPr>
          <w:b w:val="0"/>
        </w:rPr>
        <w:t>How does the U.S trade deficit affec</w:t>
      </w:r>
      <w:r w:rsidR="00B63EA9" w:rsidRPr="00AF134F">
        <w:rPr>
          <w:b w:val="0"/>
        </w:rPr>
        <w:t xml:space="preserve">t U.S businesses and consumers?. </w:t>
      </w:r>
      <w:r w:rsidRPr="00AF134F">
        <w:rPr>
          <w:b w:val="0"/>
        </w:rPr>
        <w:t xml:space="preserve"> </w:t>
      </w:r>
    </w:p>
    <w:p w:rsidR="0082512F" w:rsidRPr="00AF134F" w:rsidRDefault="00D757C0" w:rsidP="003D044E">
      <w:pPr>
        <w:spacing w:line="240" w:lineRule="auto"/>
        <w:ind w:left="284" w:hanging="284"/>
        <w:jc w:val="both"/>
        <w:rPr>
          <w:b w:val="0"/>
        </w:rPr>
      </w:pPr>
      <w:r>
        <w:rPr>
          <w:b w:val="0"/>
        </w:rPr>
        <w:t xml:space="preserve">         </w:t>
      </w:r>
      <w:r w:rsidR="00C919E2" w:rsidRPr="00AF134F">
        <w:rPr>
          <w:b w:val="0"/>
        </w:rPr>
        <w:t>the New York</w:t>
      </w:r>
      <w:r w:rsidR="00AF134F">
        <w:rPr>
          <w:b w:val="0"/>
        </w:rPr>
        <w:t xml:space="preserve"> </w:t>
      </w:r>
      <w:r w:rsidR="00C919E2" w:rsidRPr="00AF134F">
        <w:rPr>
          <w:b w:val="0"/>
        </w:rPr>
        <w:t>University stern school of businesses class of 2018</w:t>
      </w:r>
      <w:r w:rsidR="002C69AD" w:rsidRPr="00AF134F">
        <w:rPr>
          <w:b w:val="0"/>
        </w:rPr>
        <w:t>. Retrieved from</w:t>
      </w:r>
    </w:p>
    <w:p w:rsidR="00FD5CC6" w:rsidRPr="00AF134F" w:rsidRDefault="00B63EA9" w:rsidP="003D044E">
      <w:pPr>
        <w:spacing w:line="240" w:lineRule="auto"/>
        <w:ind w:left="284" w:hanging="284"/>
        <w:jc w:val="center"/>
        <w:rPr>
          <w:b w:val="0"/>
        </w:rPr>
      </w:pPr>
      <w:r w:rsidRPr="00AF134F">
        <w:rPr>
          <w:b w:val="0"/>
        </w:rPr>
        <w:t>https://www.ncbfaa.org/Scripts/4Disapi.dll/userfiles/uploads/Charles_Zhao_-_trade_deficit_paper_2015.doc.pdf</w:t>
      </w:r>
    </w:p>
    <w:p w:rsidR="00DE6558" w:rsidRPr="00537139" w:rsidRDefault="00DE6558" w:rsidP="00055A82">
      <w:pPr>
        <w:spacing w:line="240" w:lineRule="auto"/>
        <w:rPr>
          <w:sz w:val="20"/>
          <w:szCs w:val="20"/>
        </w:rPr>
      </w:pPr>
    </w:p>
    <w:p w:rsidR="00CD116F" w:rsidRDefault="00CD116F" w:rsidP="00536596">
      <w:pPr>
        <w:pStyle w:val="Heading1"/>
      </w:pPr>
      <w:bookmarkStart w:id="198" w:name="_Toc487609274"/>
      <w:r>
        <w:lastRenderedPageBreak/>
        <w:t>APPENDI</w:t>
      </w:r>
      <w:r w:rsidR="005A0B00">
        <w:t>X I</w:t>
      </w:r>
      <w:bookmarkEnd w:id="198"/>
    </w:p>
    <w:p w:rsidR="000E0B05" w:rsidRPr="009827A6" w:rsidRDefault="00536596" w:rsidP="00536596">
      <w:pPr>
        <w:pStyle w:val="Heading2"/>
      </w:pPr>
      <w:bookmarkStart w:id="199" w:name="_Toc487609275"/>
      <w:r>
        <w:t>Unit Root</w:t>
      </w:r>
      <w:r w:rsidR="00CD116F">
        <w:t xml:space="preserve"> T</w:t>
      </w:r>
      <w:r>
        <w:t>est</w:t>
      </w:r>
      <w:bookmarkEnd w:id="199"/>
    </w:p>
    <w:p w:rsidR="00CD116F" w:rsidRDefault="00CD116F" w:rsidP="00CD116F">
      <w:pPr>
        <w:pStyle w:val="p0"/>
        <w:spacing w:after="0"/>
      </w:pPr>
      <w:r>
        <w:rPr>
          <w:noProof/>
          <w:lang w:val="tr-TR" w:eastAsia="tr-TR"/>
        </w:rPr>
        <w:drawing>
          <wp:inline distT="0" distB="0" distL="0" distR="0">
            <wp:extent cx="5429250" cy="7153275"/>
            <wp:effectExtent l="19050" t="0" r="0" b="0"/>
            <wp:docPr id="99" name="Picture 1" descr="C:\Users\pesha\AppData\Local\Temp\ksohtml\wps482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sha\AppData\Local\Temp\ksohtml\wps482C.tmp.png"/>
                    <pic:cNvPicPr>
                      <a:picLocks noChangeAspect="1" noChangeArrowheads="1"/>
                    </pic:cNvPicPr>
                  </pic:nvPicPr>
                  <pic:blipFill>
                    <a:blip r:embed="rId65"/>
                    <a:srcRect/>
                    <a:stretch>
                      <a:fillRect/>
                    </a:stretch>
                  </pic:blipFill>
                  <pic:spPr bwMode="auto">
                    <a:xfrm>
                      <a:off x="0" y="0"/>
                      <a:ext cx="5429250" cy="7153275"/>
                    </a:xfrm>
                    <a:prstGeom prst="rect">
                      <a:avLst/>
                    </a:prstGeom>
                    <a:noFill/>
                    <a:ln w="9525">
                      <a:noFill/>
                      <a:miter lim="800000"/>
                      <a:headEnd/>
                      <a:tailEnd/>
                    </a:ln>
                  </pic:spPr>
                </pic:pic>
              </a:graphicData>
            </a:graphic>
          </wp:inline>
        </w:drawing>
      </w: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6962775"/>
            <wp:effectExtent l="19050" t="0" r="0" b="0"/>
            <wp:docPr id="98" name="Picture 2" descr="C:\Users\pesha\AppData\Local\Temp\ksohtml\wps484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sha\AppData\Local\Temp\ksohtml\wps484C.tmp.png"/>
                    <pic:cNvPicPr>
                      <a:picLocks noChangeAspect="1" noChangeArrowheads="1"/>
                    </pic:cNvPicPr>
                  </pic:nvPicPr>
                  <pic:blipFill>
                    <a:blip r:embed="rId66"/>
                    <a:srcRect/>
                    <a:stretch>
                      <a:fillRect/>
                    </a:stretch>
                  </pic:blipFill>
                  <pic:spPr bwMode="auto">
                    <a:xfrm>
                      <a:off x="0" y="0"/>
                      <a:ext cx="5429250" cy="6962775"/>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38775" cy="6838950"/>
            <wp:effectExtent l="19050" t="0" r="9525" b="0"/>
            <wp:docPr id="97" name="Picture 3" descr="C:\Users\pesha\AppData\Local\Temp\ksohtml\wps486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sha\AppData\Local\Temp\ksohtml\wps486D.tmp.png"/>
                    <pic:cNvPicPr>
                      <a:picLocks noChangeAspect="1" noChangeArrowheads="1"/>
                    </pic:cNvPicPr>
                  </pic:nvPicPr>
                  <pic:blipFill>
                    <a:blip r:embed="rId67"/>
                    <a:srcRect/>
                    <a:stretch>
                      <a:fillRect/>
                    </a:stretch>
                  </pic:blipFill>
                  <pic:spPr bwMode="auto">
                    <a:xfrm>
                      <a:off x="0" y="0"/>
                      <a:ext cx="5438775" cy="683895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6962775"/>
            <wp:effectExtent l="19050" t="0" r="0" b="0"/>
            <wp:docPr id="96" name="Picture 4" descr="C:\Users\pesha\AppData\Local\Temp\ksohtml\wps487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sha\AppData\Local\Temp\ksohtml\wps487D.tmp.png"/>
                    <pic:cNvPicPr>
                      <a:picLocks noChangeAspect="1" noChangeArrowheads="1"/>
                    </pic:cNvPicPr>
                  </pic:nvPicPr>
                  <pic:blipFill>
                    <a:blip r:embed="rId68"/>
                    <a:srcRect/>
                    <a:stretch>
                      <a:fillRect/>
                    </a:stretch>
                  </pic:blipFill>
                  <pic:spPr bwMode="auto">
                    <a:xfrm>
                      <a:off x="0" y="0"/>
                      <a:ext cx="5429250" cy="6962775"/>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6781800"/>
            <wp:effectExtent l="19050" t="0" r="0" b="0"/>
            <wp:docPr id="95" name="Picture 5" descr="C:\Users\pesha\AppData\Local\Temp\ksohtml\wps488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sha\AppData\Local\Temp\ksohtml\wps488E.tmp.png"/>
                    <pic:cNvPicPr>
                      <a:picLocks noChangeAspect="1" noChangeArrowheads="1"/>
                    </pic:cNvPicPr>
                  </pic:nvPicPr>
                  <pic:blipFill>
                    <a:blip r:embed="rId69"/>
                    <a:srcRect/>
                    <a:stretch>
                      <a:fillRect/>
                    </a:stretch>
                  </pic:blipFill>
                  <pic:spPr bwMode="auto">
                    <a:xfrm>
                      <a:off x="0" y="0"/>
                      <a:ext cx="5429250" cy="678180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6962775"/>
            <wp:effectExtent l="19050" t="0" r="0" b="0"/>
            <wp:docPr id="94" name="Picture 6" descr="C:\Users\pesha\AppData\Local\Temp\ksohtml\wps489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sha\AppData\Local\Temp\ksohtml\wps489E.tmp.png"/>
                    <pic:cNvPicPr>
                      <a:picLocks noChangeAspect="1" noChangeArrowheads="1"/>
                    </pic:cNvPicPr>
                  </pic:nvPicPr>
                  <pic:blipFill>
                    <a:blip r:embed="rId70"/>
                    <a:srcRect/>
                    <a:stretch>
                      <a:fillRect/>
                    </a:stretch>
                  </pic:blipFill>
                  <pic:spPr bwMode="auto">
                    <a:xfrm>
                      <a:off x="0" y="0"/>
                      <a:ext cx="5429250" cy="6962775"/>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6762750"/>
            <wp:effectExtent l="19050" t="0" r="0" b="0"/>
            <wp:docPr id="93" name="Picture 7" descr="C:\Users\pesha\AppData\Local\Temp\ksohtml\wps48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sha\AppData\Local\Temp\ksohtml\wps48AF.tmp.png"/>
                    <pic:cNvPicPr>
                      <a:picLocks noChangeAspect="1" noChangeArrowheads="1"/>
                    </pic:cNvPicPr>
                  </pic:nvPicPr>
                  <pic:blipFill>
                    <a:blip r:embed="rId71"/>
                    <a:srcRect/>
                    <a:stretch>
                      <a:fillRect/>
                    </a:stretch>
                  </pic:blipFill>
                  <pic:spPr bwMode="auto">
                    <a:xfrm>
                      <a:off x="0" y="0"/>
                      <a:ext cx="5429250" cy="676275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38775" cy="6648450"/>
            <wp:effectExtent l="19050" t="0" r="9525" b="0"/>
            <wp:docPr id="92" name="Picture 8" descr="C:\Users\pesha\AppData\Local\Temp\ksohtml\wps48C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sha\AppData\Local\Temp\ksohtml\wps48C0.tmp.png"/>
                    <pic:cNvPicPr>
                      <a:picLocks noChangeAspect="1" noChangeArrowheads="1"/>
                    </pic:cNvPicPr>
                  </pic:nvPicPr>
                  <pic:blipFill>
                    <a:blip r:embed="rId72"/>
                    <a:srcRect/>
                    <a:stretch>
                      <a:fillRect/>
                    </a:stretch>
                  </pic:blipFill>
                  <pic:spPr bwMode="auto">
                    <a:xfrm>
                      <a:off x="0" y="0"/>
                      <a:ext cx="5438775" cy="664845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6581775"/>
            <wp:effectExtent l="19050" t="0" r="0" b="0"/>
            <wp:docPr id="91" name="Picture 9" descr="C:\Users\pesha\AppData\Local\Temp\ksohtml\wps48C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sha\AppData\Local\Temp\ksohtml\wps48C1.tmp.png"/>
                    <pic:cNvPicPr>
                      <a:picLocks noChangeAspect="1" noChangeArrowheads="1"/>
                    </pic:cNvPicPr>
                  </pic:nvPicPr>
                  <pic:blipFill>
                    <a:blip r:embed="rId73"/>
                    <a:srcRect/>
                    <a:stretch>
                      <a:fillRect/>
                    </a:stretch>
                  </pic:blipFill>
                  <pic:spPr bwMode="auto">
                    <a:xfrm>
                      <a:off x="0" y="0"/>
                      <a:ext cx="5429250" cy="6581775"/>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6762750"/>
            <wp:effectExtent l="19050" t="0" r="0" b="0"/>
            <wp:docPr id="90" name="Picture 10" descr="C:\Users\pesha\AppData\Local\Temp\ksohtml\wps48D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sha\AppData\Local\Temp\ksohtml\wps48D1.tmp.png"/>
                    <pic:cNvPicPr>
                      <a:picLocks noChangeAspect="1" noChangeArrowheads="1"/>
                    </pic:cNvPicPr>
                  </pic:nvPicPr>
                  <pic:blipFill>
                    <a:blip r:embed="rId74"/>
                    <a:srcRect/>
                    <a:stretch>
                      <a:fillRect/>
                    </a:stretch>
                  </pic:blipFill>
                  <pic:spPr bwMode="auto">
                    <a:xfrm>
                      <a:off x="0" y="0"/>
                      <a:ext cx="5429250" cy="676275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7734300"/>
            <wp:effectExtent l="19050" t="0" r="0" b="0"/>
            <wp:docPr id="89" name="Picture 11" descr="C:\Users\pesha\AppData\Local\Temp\ksohtml\wps48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sha\AppData\Local\Temp\ksohtml\wps48E2.tmp.png"/>
                    <pic:cNvPicPr>
                      <a:picLocks noChangeAspect="1" noChangeArrowheads="1"/>
                    </pic:cNvPicPr>
                  </pic:nvPicPr>
                  <pic:blipFill>
                    <a:blip r:embed="rId75"/>
                    <a:srcRect/>
                    <a:stretch>
                      <a:fillRect/>
                    </a:stretch>
                  </pic:blipFill>
                  <pic:spPr bwMode="auto">
                    <a:xfrm>
                      <a:off x="0" y="0"/>
                      <a:ext cx="5429250" cy="773430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7353300"/>
            <wp:effectExtent l="19050" t="0" r="0" b="0"/>
            <wp:docPr id="88" name="Picture 12" descr="C:\Users\pesha\AppData\Local\Temp\ksohtml\wps48E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sha\AppData\Local\Temp\ksohtml\wps48E3.tmp.png"/>
                    <pic:cNvPicPr>
                      <a:picLocks noChangeAspect="1" noChangeArrowheads="1"/>
                    </pic:cNvPicPr>
                  </pic:nvPicPr>
                  <pic:blipFill>
                    <a:blip r:embed="rId76"/>
                    <a:srcRect/>
                    <a:stretch>
                      <a:fillRect/>
                    </a:stretch>
                  </pic:blipFill>
                  <pic:spPr bwMode="auto">
                    <a:xfrm>
                      <a:off x="0" y="0"/>
                      <a:ext cx="5429250" cy="735330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7734300"/>
            <wp:effectExtent l="19050" t="0" r="0" b="0"/>
            <wp:docPr id="87" name="Picture 13" descr="C:\Users\pesha\AppData\Local\Temp\ksohtml\wps48F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sha\AppData\Local\Temp\ksohtml\wps48F3.tmp.png"/>
                    <pic:cNvPicPr>
                      <a:picLocks noChangeAspect="1" noChangeArrowheads="1"/>
                    </pic:cNvPicPr>
                  </pic:nvPicPr>
                  <pic:blipFill>
                    <a:blip r:embed="rId77"/>
                    <a:srcRect/>
                    <a:stretch>
                      <a:fillRect/>
                    </a:stretch>
                  </pic:blipFill>
                  <pic:spPr bwMode="auto">
                    <a:xfrm>
                      <a:off x="0" y="0"/>
                      <a:ext cx="5429250" cy="773430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rPr>
          <w:noProof/>
          <w:lang w:val="tr-TR" w:eastAsia="tr-TR"/>
        </w:rPr>
        <w:lastRenderedPageBreak/>
        <w:drawing>
          <wp:inline distT="0" distB="0" distL="0" distR="0">
            <wp:extent cx="5448300" cy="7734300"/>
            <wp:effectExtent l="19050" t="0" r="0" b="0"/>
            <wp:docPr id="86" name="Picture 14" descr="C:\Users\pesha\AppData\Local\Temp\ksohtml\wps48F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sha\AppData\Local\Temp\ksohtml\wps48F4.tmp.png"/>
                    <pic:cNvPicPr>
                      <a:picLocks noChangeAspect="1" noChangeArrowheads="1"/>
                    </pic:cNvPicPr>
                  </pic:nvPicPr>
                  <pic:blipFill>
                    <a:blip r:embed="rId78"/>
                    <a:srcRect/>
                    <a:stretch>
                      <a:fillRect/>
                    </a:stretch>
                  </pic:blipFill>
                  <pic:spPr bwMode="auto">
                    <a:xfrm>
                      <a:off x="0" y="0"/>
                      <a:ext cx="5448300" cy="7734300"/>
                    </a:xfrm>
                    <a:prstGeom prst="rect">
                      <a:avLst/>
                    </a:prstGeom>
                    <a:noFill/>
                    <a:ln w="9525">
                      <a:noFill/>
                      <a:miter lim="800000"/>
                      <a:headEnd/>
                      <a:tailEnd/>
                    </a:ln>
                  </pic:spPr>
                </pic:pic>
              </a:graphicData>
            </a:graphic>
          </wp:inline>
        </w:drawing>
      </w: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7734300"/>
            <wp:effectExtent l="19050" t="0" r="0" b="0"/>
            <wp:docPr id="85" name="Picture 15" descr="C:\Users\pesha\AppData\Local\Temp\ksohtml\wps490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sha\AppData\Local\Temp\ksohtml\wps4905.tmp.png"/>
                    <pic:cNvPicPr>
                      <a:picLocks noChangeAspect="1" noChangeArrowheads="1"/>
                    </pic:cNvPicPr>
                  </pic:nvPicPr>
                  <pic:blipFill>
                    <a:blip r:embed="rId79"/>
                    <a:srcRect/>
                    <a:stretch>
                      <a:fillRect/>
                    </a:stretch>
                  </pic:blipFill>
                  <pic:spPr bwMode="auto">
                    <a:xfrm>
                      <a:off x="0" y="0"/>
                      <a:ext cx="5429250" cy="773430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7734300"/>
            <wp:effectExtent l="19050" t="0" r="0" b="0"/>
            <wp:docPr id="84" name="Picture 16" descr="C:\Users\pesha\AppData\Local\Temp\ksohtml\wps490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sha\AppData\Local\Temp\ksohtml\wps4906.tmp.png"/>
                    <pic:cNvPicPr>
                      <a:picLocks noChangeAspect="1" noChangeArrowheads="1"/>
                    </pic:cNvPicPr>
                  </pic:nvPicPr>
                  <pic:blipFill>
                    <a:blip r:embed="rId80"/>
                    <a:srcRect/>
                    <a:stretch>
                      <a:fillRect/>
                    </a:stretch>
                  </pic:blipFill>
                  <pic:spPr bwMode="auto">
                    <a:xfrm>
                      <a:off x="0" y="0"/>
                      <a:ext cx="5429250" cy="773430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jc w:val="both"/>
      </w:pPr>
      <w:r>
        <w:t xml:space="preserve"> </w:t>
      </w:r>
    </w:p>
    <w:p w:rsidR="00CD116F" w:rsidRDefault="00CD116F" w:rsidP="00CD116F">
      <w:pPr>
        <w:pStyle w:val="p0"/>
        <w:spacing w:after="0"/>
      </w:pPr>
      <w:r>
        <w:lastRenderedPageBreak/>
        <w:t xml:space="preserve"> </w:t>
      </w:r>
    </w:p>
    <w:p w:rsidR="00CD116F" w:rsidRDefault="00CD116F" w:rsidP="00CD116F">
      <w:pPr>
        <w:pStyle w:val="p0"/>
        <w:spacing w:after="0"/>
      </w:pPr>
      <w:r>
        <w:rPr>
          <w:noProof/>
          <w:lang w:val="tr-TR" w:eastAsia="tr-TR"/>
        </w:rPr>
        <w:drawing>
          <wp:inline distT="0" distB="0" distL="0" distR="0">
            <wp:extent cx="5438775" cy="7600950"/>
            <wp:effectExtent l="19050" t="0" r="9525" b="0"/>
            <wp:docPr id="83" name="Picture 17" descr="C:\Users\pesha\AppData\Local\Temp\ksohtml\wps491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sha\AppData\Local\Temp\ksohtml\wps4917.tmp.png"/>
                    <pic:cNvPicPr>
                      <a:picLocks noChangeAspect="1" noChangeArrowheads="1"/>
                    </pic:cNvPicPr>
                  </pic:nvPicPr>
                  <pic:blipFill>
                    <a:blip r:embed="rId81"/>
                    <a:srcRect/>
                    <a:stretch>
                      <a:fillRect/>
                    </a:stretch>
                  </pic:blipFill>
                  <pic:spPr bwMode="auto">
                    <a:xfrm>
                      <a:off x="0" y="0"/>
                      <a:ext cx="5438775" cy="7600950"/>
                    </a:xfrm>
                    <a:prstGeom prst="rect">
                      <a:avLst/>
                    </a:prstGeom>
                    <a:noFill/>
                    <a:ln w="9525">
                      <a:noFill/>
                      <a:miter lim="800000"/>
                      <a:headEnd/>
                      <a:tailEnd/>
                    </a:ln>
                  </pic:spPr>
                </pic:pic>
              </a:graphicData>
            </a:graphic>
          </wp:inline>
        </w:drawing>
      </w:r>
      <w:r>
        <w:t xml:space="preserve"> </w:t>
      </w:r>
    </w:p>
    <w:p w:rsidR="00CD116F" w:rsidRDefault="00CD116F" w:rsidP="00CD116F">
      <w:pPr>
        <w:pStyle w:val="p0"/>
        <w:spacing w:after="0"/>
      </w:pPr>
      <w:r>
        <w:rPr>
          <w:noProof/>
          <w:lang w:val="tr-TR" w:eastAsia="tr-TR"/>
        </w:rPr>
        <w:lastRenderedPageBreak/>
        <w:drawing>
          <wp:inline distT="0" distB="0" distL="0" distR="0">
            <wp:extent cx="5429250" cy="7734300"/>
            <wp:effectExtent l="19050" t="0" r="0" b="0"/>
            <wp:docPr id="82" name="Picture 18" descr="C:\Users\pesha\AppData\Local\Temp\ksohtml\wps492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sha\AppData\Local\Temp\ksohtml\wps4927.tmp.png"/>
                    <pic:cNvPicPr>
                      <a:picLocks noChangeAspect="1" noChangeArrowheads="1"/>
                    </pic:cNvPicPr>
                  </pic:nvPicPr>
                  <pic:blipFill>
                    <a:blip r:embed="rId82"/>
                    <a:srcRect/>
                    <a:stretch>
                      <a:fillRect/>
                    </a:stretch>
                  </pic:blipFill>
                  <pic:spPr bwMode="auto">
                    <a:xfrm>
                      <a:off x="0" y="0"/>
                      <a:ext cx="5429250" cy="7734300"/>
                    </a:xfrm>
                    <a:prstGeom prst="rect">
                      <a:avLst/>
                    </a:prstGeom>
                    <a:noFill/>
                    <a:ln w="9525">
                      <a:noFill/>
                      <a:miter lim="800000"/>
                      <a:headEnd/>
                      <a:tailEnd/>
                    </a:ln>
                  </pic:spPr>
                </pic:pic>
              </a:graphicData>
            </a:graphic>
          </wp:inline>
        </w:drawing>
      </w: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7734300"/>
            <wp:effectExtent l="19050" t="0" r="0" b="0"/>
            <wp:docPr id="81" name="Picture 19" descr="C:\Users\pesha\AppData\Local\Temp\ksohtml\wps492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sha\AppData\Local\Temp\ksohtml\wps4928.tmp.png"/>
                    <pic:cNvPicPr>
                      <a:picLocks noChangeAspect="1" noChangeArrowheads="1"/>
                    </pic:cNvPicPr>
                  </pic:nvPicPr>
                  <pic:blipFill>
                    <a:blip r:embed="rId83"/>
                    <a:srcRect/>
                    <a:stretch>
                      <a:fillRect/>
                    </a:stretch>
                  </pic:blipFill>
                  <pic:spPr bwMode="auto">
                    <a:xfrm>
                      <a:off x="0" y="0"/>
                      <a:ext cx="5429250" cy="773430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536596">
      <w:pPr>
        <w:pStyle w:val="Heading1"/>
      </w:pPr>
      <w:bookmarkStart w:id="200" w:name="_Toc487609276"/>
      <w:r>
        <w:lastRenderedPageBreak/>
        <w:t>APPENDX II</w:t>
      </w:r>
      <w:bookmarkEnd w:id="200"/>
    </w:p>
    <w:p w:rsidR="00CD116F" w:rsidRDefault="00CD116F" w:rsidP="005A701D">
      <w:pPr>
        <w:pStyle w:val="Heading2"/>
      </w:pPr>
      <w:r>
        <w:t xml:space="preserve"> </w:t>
      </w:r>
    </w:p>
    <w:p w:rsidR="00CD116F" w:rsidRDefault="00CD116F" w:rsidP="00A500F8">
      <w:pPr>
        <w:pStyle w:val="Heading2"/>
      </w:pPr>
      <w:bookmarkStart w:id="201" w:name="_Toc487609277"/>
      <w:r>
        <w:t>J</w:t>
      </w:r>
      <w:r w:rsidR="00A500F8">
        <w:t>ohanson</w:t>
      </w:r>
      <w:r>
        <w:t xml:space="preserve"> </w:t>
      </w:r>
      <w:r w:rsidR="00A500F8">
        <w:t>Cointegration</w:t>
      </w:r>
      <w:r>
        <w:t xml:space="preserve"> T</w:t>
      </w:r>
      <w:r w:rsidR="00A500F8">
        <w:t>est</w:t>
      </w:r>
      <w:bookmarkEnd w:id="201"/>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drawing>
          <wp:inline distT="0" distB="0" distL="0" distR="0">
            <wp:extent cx="5438775" cy="6858000"/>
            <wp:effectExtent l="19050" t="0" r="9525" b="0"/>
            <wp:docPr id="80" name="Picture 20" descr="C:\Users\pesha\AppData\Local\Temp\ksohtml\wps493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sha\AppData\Local\Temp\ksohtml\wps4939.tmp.png"/>
                    <pic:cNvPicPr>
                      <a:picLocks noChangeAspect="1" noChangeArrowheads="1"/>
                    </pic:cNvPicPr>
                  </pic:nvPicPr>
                  <pic:blipFill>
                    <a:blip r:embed="rId84"/>
                    <a:srcRect/>
                    <a:stretch>
                      <a:fillRect/>
                    </a:stretch>
                  </pic:blipFill>
                  <pic:spPr bwMode="auto">
                    <a:xfrm>
                      <a:off x="0" y="0"/>
                      <a:ext cx="5438775" cy="6858000"/>
                    </a:xfrm>
                    <a:prstGeom prst="rect">
                      <a:avLst/>
                    </a:prstGeom>
                    <a:noFill/>
                    <a:ln w="9525">
                      <a:noFill/>
                      <a:miter lim="800000"/>
                      <a:headEnd/>
                      <a:tailEnd/>
                    </a:ln>
                  </pic:spPr>
                </pic:pic>
              </a:graphicData>
            </a:graphic>
          </wp:inline>
        </w:drawing>
      </w:r>
      <w:r>
        <w:rPr>
          <w:sz w:val="20"/>
          <w:szCs w:val="20"/>
          <w:u w:val="single"/>
        </w:rPr>
        <w:t xml:space="preserve"> </w:t>
      </w:r>
    </w:p>
    <w:p w:rsidR="00CD116F" w:rsidRPr="005A0B00" w:rsidRDefault="00CD116F" w:rsidP="005A0B00">
      <w:pPr>
        <w:pStyle w:val="p0"/>
        <w:spacing w:after="0"/>
      </w:pPr>
    </w:p>
    <w:p w:rsidR="00CD116F" w:rsidRDefault="00CD116F" w:rsidP="00CD116F">
      <w:pPr>
        <w:pStyle w:val="p0"/>
        <w:spacing w:after="0"/>
        <w:rPr>
          <w:sz w:val="20"/>
          <w:szCs w:val="20"/>
          <w:u w:val="single"/>
        </w:rPr>
      </w:pPr>
      <w:r>
        <w:rPr>
          <w:noProof/>
          <w:lang w:val="tr-TR" w:eastAsia="tr-TR"/>
        </w:rPr>
        <w:drawing>
          <wp:inline distT="0" distB="0" distL="0" distR="0">
            <wp:extent cx="5438775" cy="7600950"/>
            <wp:effectExtent l="19050" t="0" r="9525" b="0"/>
            <wp:docPr id="79" name="Picture 21" descr="C:\Users\pesha\AppData\Local\Temp\ksohtml\wps493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sha\AppData\Local\Temp\ksohtml\wps493A.tmp.png"/>
                    <pic:cNvPicPr>
                      <a:picLocks noChangeAspect="1" noChangeArrowheads="1"/>
                    </pic:cNvPicPr>
                  </pic:nvPicPr>
                  <pic:blipFill>
                    <a:blip r:embed="rId85"/>
                    <a:srcRect/>
                    <a:stretch>
                      <a:fillRect/>
                    </a:stretch>
                  </pic:blipFill>
                  <pic:spPr bwMode="auto">
                    <a:xfrm>
                      <a:off x="0" y="0"/>
                      <a:ext cx="5438775" cy="760095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lastRenderedPageBreak/>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drawing>
          <wp:inline distT="0" distB="0" distL="0" distR="0">
            <wp:extent cx="5438775" cy="7448550"/>
            <wp:effectExtent l="19050" t="0" r="9525" b="0"/>
            <wp:docPr id="78" name="Picture 22" descr="C:\Users\pesha\AppData\Local\Temp\ksohtml\wps494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sha\AppData\Local\Temp\ksohtml\wps494A.tmp.png"/>
                    <pic:cNvPicPr>
                      <a:picLocks noChangeAspect="1" noChangeArrowheads="1"/>
                    </pic:cNvPicPr>
                  </pic:nvPicPr>
                  <pic:blipFill>
                    <a:blip r:embed="rId86"/>
                    <a:srcRect/>
                    <a:stretch>
                      <a:fillRect/>
                    </a:stretch>
                  </pic:blipFill>
                  <pic:spPr bwMode="auto">
                    <a:xfrm>
                      <a:off x="0" y="0"/>
                      <a:ext cx="5438775" cy="744855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5A0B00" w:rsidP="00A500F8">
      <w:pPr>
        <w:pStyle w:val="Heading1"/>
      </w:pPr>
      <w:bookmarkStart w:id="202" w:name="_Toc487609278"/>
      <w:r>
        <w:lastRenderedPageBreak/>
        <w:t>APPENDIX  III</w:t>
      </w:r>
      <w:bookmarkEnd w:id="202"/>
    </w:p>
    <w:p w:rsidR="00CD116F" w:rsidRDefault="00A500F8" w:rsidP="00A500F8">
      <w:pPr>
        <w:pStyle w:val="Heading1"/>
      </w:pPr>
      <w:bookmarkStart w:id="203" w:name="_Toc487609279"/>
      <w:r>
        <w:t>Vector Error Correction</w:t>
      </w:r>
      <w:r w:rsidR="00CD116F">
        <w:t xml:space="preserve"> M</w:t>
      </w:r>
      <w:r>
        <w:t>odel</w:t>
      </w:r>
      <w:bookmarkEnd w:id="203"/>
    </w:p>
    <w:p w:rsidR="00CD116F" w:rsidRDefault="00CD116F" w:rsidP="005A701D">
      <w:pPr>
        <w:pStyle w:val="Heading2"/>
      </w:pPr>
      <w:r>
        <w:t xml:space="preserve"> </w:t>
      </w:r>
    </w:p>
    <w:p w:rsidR="00CD116F" w:rsidRDefault="00CD116F" w:rsidP="00CD116F">
      <w:pPr>
        <w:pStyle w:val="p0"/>
        <w:spacing w:after="0"/>
        <w:rPr>
          <w:sz w:val="20"/>
          <w:szCs w:val="20"/>
        </w:rPr>
      </w:pPr>
      <w:r>
        <w:rPr>
          <w:noProof/>
          <w:lang w:val="tr-TR" w:eastAsia="tr-TR"/>
        </w:rPr>
        <w:drawing>
          <wp:inline distT="0" distB="0" distL="0" distR="0">
            <wp:extent cx="5429250" cy="7029450"/>
            <wp:effectExtent l="19050" t="0" r="0" b="0"/>
            <wp:docPr id="77" name="Picture 23" descr="C:\Users\pesha\AppData\Local\Temp\ksohtml\wps494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sha\AppData\Local\Temp\ksohtml\wps494B.tmp.png"/>
                    <pic:cNvPicPr>
                      <a:picLocks noChangeAspect="1" noChangeArrowheads="1"/>
                    </pic:cNvPicPr>
                  </pic:nvPicPr>
                  <pic:blipFill>
                    <a:blip r:embed="rId87"/>
                    <a:srcRect/>
                    <a:stretch>
                      <a:fillRect/>
                    </a:stretch>
                  </pic:blipFill>
                  <pic:spPr bwMode="auto">
                    <a:xfrm>
                      <a:off x="0" y="0"/>
                      <a:ext cx="5429250" cy="7029450"/>
                    </a:xfrm>
                    <a:prstGeom prst="rect">
                      <a:avLst/>
                    </a:prstGeom>
                    <a:noFill/>
                    <a:ln w="9525">
                      <a:noFill/>
                      <a:miter lim="800000"/>
                      <a:headEnd/>
                      <a:tailEnd/>
                    </a:ln>
                  </pic:spPr>
                </pic:pic>
              </a:graphicData>
            </a:graphic>
          </wp:inline>
        </w:drawing>
      </w:r>
      <w:r>
        <w:rPr>
          <w:sz w:val="20"/>
          <w:szCs w:val="20"/>
        </w:rPr>
        <w:t xml:space="preserve"> </w:t>
      </w:r>
    </w:p>
    <w:p w:rsidR="00CD116F" w:rsidRDefault="00CD116F" w:rsidP="00CD116F">
      <w:pPr>
        <w:pStyle w:val="p0"/>
        <w:spacing w:after="0"/>
      </w:pPr>
      <w:r>
        <w:lastRenderedPageBreak/>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drawing>
          <wp:inline distT="0" distB="0" distL="0" distR="0">
            <wp:extent cx="5429250" cy="6591300"/>
            <wp:effectExtent l="19050" t="0" r="0" b="0"/>
            <wp:docPr id="76" name="Picture 24" descr="C:\Users\pesha\AppData\Local\Temp\ksohtml\wps495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sha\AppData\Local\Temp\ksohtml\wps495C.tmp.png"/>
                    <pic:cNvPicPr>
                      <a:picLocks noChangeAspect="1" noChangeArrowheads="1"/>
                    </pic:cNvPicPr>
                  </pic:nvPicPr>
                  <pic:blipFill>
                    <a:blip r:embed="rId88"/>
                    <a:srcRect/>
                    <a:stretch>
                      <a:fillRect/>
                    </a:stretch>
                  </pic:blipFill>
                  <pic:spPr bwMode="auto">
                    <a:xfrm>
                      <a:off x="0" y="0"/>
                      <a:ext cx="5429250" cy="6591300"/>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827B41">
      <w:pPr>
        <w:pStyle w:val="p0"/>
        <w:spacing w:after="0"/>
      </w:pPr>
      <w:r>
        <w:t xml:space="preserve"> </w:t>
      </w:r>
    </w:p>
    <w:p w:rsidR="00CD116F" w:rsidRDefault="00CD116F" w:rsidP="00CD116F">
      <w:pPr>
        <w:pStyle w:val="p0"/>
        <w:spacing w:after="0"/>
        <w:rPr>
          <w:b w:val="0"/>
        </w:rPr>
      </w:pPr>
      <w:r>
        <w:rPr>
          <w:b w:val="0"/>
          <w:bCs/>
        </w:rPr>
        <w:lastRenderedPageBreak/>
        <w:t>D(GDP) = C(1)*( GDP(-1) - 0.22723396875*CPI(-1) - 0.693091444827*EXCHANGE_RATE(-1) + 4.47828049739*EXPORT(-1) - 4.20908157367*IMPORT(-1) - 427893753.158 ) + C(2)*D(GDP(-1)) + C(3)*D(GDP(-2)) + C(4)*D(CPI(-1)) + C(5)*D(CPI(-2)) + C(6)*D(EXCHANGE_RATE(-1)) + C(7)*D(EXCHANGE_RATE(-2)) + C(8)*D(EXPORT(-1)) + C(9)*D(EXPORT(-2)) + C(10)*D(IMPORT(-1)) + C(11)*D(IMPORT(-2)) + C(12)</w:t>
      </w:r>
    </w:p>
    <w:p w:rsidR="00CD116F" w:rsidRDefault="00CD116F" w:rsidP="00CD116F">
      <w:pPr>
        <w:pStyle w:val="p0"/>
        <w:spacing w:after="0"/>
        <w:rPr>
          <w:b w:val="0"/>
          <w:bCs/>
        </w:rPr>
      </w:pPr>
      <w:r>
        <w:rPr>
          <w:b w:val="0"/>
          <w:bCs/>
        </w:rPr>
        <w:t xml:space="preserve"> </w:t>
      </w:r>
    </w:p>
    <w:p w:rsidR="00CD116F" w:rsidRDefault="00CD116F" w:rsidP="00CD116F">
      <w:pPr>
        <w:pStyle w:val="p0"/>
        <w:spacing w:after="0"/>
        <w:rPr>
          <w:b w:val="0"/>
          <w:bCs/>
        </w:rPr>
      </w:pPr>
      <w:r>
        <w:rPr>
          <w:b w:val="0"/>
          <w:bCs/>
        </w:rPr>
        <w:t>D(CPI) = C(13)*( GDP(-1) - 0.22723396875*CPI(-1) - 0.693091444827*EXCHANGE_RATE(-1) + 4.47828049739*EXPORT(-1) - 4.20908157367*IMPORT(-1) - 427893753.158 ) + C(14)*D(GDP(-1)) + C(15)*D(GDP(-2)) + C(16)*D(CPI(-1)) + C(17)*D(CPI(-2)) + C(18)*D(EXCHANGE_RATE(-1)) + C(19)*D(EXCHANGE_RATE(-2)) + C(20)*D(EXPORT(-1)) + C(21)*D(EXPORT(-2)) + C(22)*D(IMPORT(-1)) + C(23)*D(IMPORT(-2)) + C(24)</w:t>
      </w:r>
    </w:p>
    <w:p w:rsidR="00CD116F" w:rsidRDefault="00CD116F" w:rsidP="00CD116F">
      <w:pPr>
        <w:pStyle w:val="p0"/>
        <w:spacing w:after="0"/>
        <w:rPr>
          <w:b w:val="0"/>
          <w:bCs/>
        </w:rPr>
      </w:pPr>
      <w:r>
        <w:rPr>
          <w:b w:val="0"/>
          <w:bCs/>
        </w:rPr>
        <w:t xml:space="preserve"> </w:t>
      </w:r>
    </w:p>
    <w:p w:rsidR="00CD116F" w:rsidRDefault="00CD116F" w:rsidP="00CD116F">
      <w:pPr>
        <w:pStyle w:val="p0"/>
        <w:spacing w:after="0"/>
        <w:rPr>
          <w:b w:val="0"/>
          <w:bCs/>
        </w:rPr>
      </w:pPr>
      <w:r>
        <w:rPr>
          <w:b w:val="0"/>
          <w:bCs/>
        </w:rPr>
        <w:t>D(EXCHANGE_RATE) = C(25)*( GDP(-1) - 0.22723396875*CPI(-1) - 0.693091444827*EXCHANGE_RATE(-1) + 4.47828049739*EXPORT(-1) - 4.20908157367*IMPORT(-1) - 427893753.158 ) + C(26)*D(GDP(-1)) + C(27)*D(GDP(-2)) + C(28)*D(CPI(-1)) + C(29)*D(CPI(-2)) + C(30)*D(EXCHANGE_RATE(-1)) + C(31)*D(EXCHANGE_RATE(-2)) + C(32)*D(EXPORT(-1)) + C(33)*D(EXPORT(-2)) + C(34)*D(IMPORT(-1)) + C(35)*D(IMPORT(-2)) + C(36)</w:t>
      </w:r>
    </w:p>
    <w:p w:rsidR="00CD116F" w:rsidRDefault="00CD116F" w:rsidP="00CD116F">
      <w:pPr>
        <w:pStyle w:val="p0"/>
        <w:spacing w:after="0"/>
        <w:rPr>
          <w:b w:val="0"/>
          <w:bCs/>
        </w:rPr>
      </w:pPr>
      <w:r>
        <w:rPr>
          <w:b w:val="0"/>
          <w:bCs/>
        </w:rPr>
        <w:t xml:space="preserve"> </w:t>
      </w:r>
    </w:p>
    <w:p w:rsidR="00CD116F" w:rsidRDefault="00CD116F" w:rsidP="00CD116F">
      <w:pPr>
        <w:pStyle w:val="p0"/>
        <w:spacing w:after="0"/>
        <w:rPr>
          <w:b w:val="0"/>
          <w:bCs/>
        </w:rPr>
      </w:pPr>
      <w:r>
        <w:rPr>
          <w:b w:val="0"/>
          <w:bCs/>
        </w:rPr>
        <w:t>D(EXPORT) = C(37)*( GDP(-1) - 0.22723396875*CPI(-1) - 0.693091444827*EXCHANGE_RATE(-1) + 4.47828049739*EXPORT(-1) - 4.20908157367*IMPORT(-1) - 427893753.158 ) + C(38)*D(GDP(-1)) + C(39)*D(GDP(-2)) + C(40)*D(CPI(-1)) + C(41)*D(CPI(-2)) + C(42)*D(EXCHANGE_RATE(-1)) + C(43)*D(EXCHANGE_RATE(-2)) + C(44)*D(EXPORT(-1)) + C(45)*D(EXPORT(-2)) + C(46)*D(IMPORT(-1)) + C(47)*D(IMPORT(-2)) + C(48)</w:t>
      </w:r>
    </w:p>
    <w:p w:rsidR="00CD116F" w:rsidRDefault="00CD116F" w:rsidP="00CD116F">
      <w:pPr>
        <w:pStyle w:val="p0"/>
        <w:spacing w:after="0"/>
        <w:rPr>
          <w:b w:val="0"/>
          <w:bCs/>
        </w:rPr>
      </w:pPr>
      <w:r>
        <w:rPr>
          <w:b w:val="0"/>
          <w:bCs/>
        </w:rPr>
        <w:t xml:space="preserve"> </w:t>
      </w:r>
    </w:p>
    <w:p w:rsidR="00CD116F" w:rsidRDefault="00CD116F" w:rsidP="00CD116F">
      <w:pPr>
        <w:pStyle w:val="p0"/>
        <w:spacing w:after="0"/>
        <w:rPr>
          <w:b w:val="0"/>
          <w:bCs/>
        </w:rPr>
      </w:pPr>
      <w:r>
        <w:rPr>
          <w:b w:val="0"/>
          <w:bCs/>
        </w:rPr>
        <w:t>D(IMPORT) = C(49)*( GDP(-1) - 0.22723396875*CPI(-1) - 0.693091444827*EXCHANGE_RATE(-1) + 4.47828049739*EXPORT(-1) - 4.20908157367*IMPORT(-1) - 427893753.158 ) + C(50)*D(GDP(-1)) + C(51)*D(GDP(-2)) + C(52)*D(CPI(-1)) + C(53)*D(CPI(-2)) + C(54)*D(EXCHANGE_RATE(-1)) + C(55)*D(EXCHANGE_RATE(-2)) + C(56)*D(EXPORT(-1)) + C(57)*D(EXPORT(-2)) + C(58)*D(IMPORT(-1)) + C(59)*D(IMPORT(-2)) + C(60)</w:t>
      </w:r>
    </w:p>
    <w:p w:rsidR="00CD116F" w:rsidRDefault="00CD116F" w:rsidP="00CD116F">
      <w:pPr>
        <w:pStyle w:val="p0"/>
        <w:spacing w:after="0"/>
        <w:rPr>
          <w:bCs/>
        </w:rPr>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5429250" cy="6962775"/>
            <wp:effectExtent l="19050" t="0" r="0" b="0"/>
            <wp:docPr id="75" name="Picture 25" descr="C:\Users\pesha\AppData\Local\Temp\ksohtml\wps495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sha\AppData\Local\Temp\ksohtml\wps495D.tmp.png"/>
                    <pic:cNvPicPr>
                      <a:picLocks noChangeAspect="1" noChangeArrowheads="1"/>
                    </pic:cNvPicPr>
                  </pic:nvPicPr>
                  <pic:blipFill>
                    <a:blip r:embed="rId89"/>
                    <a:srcRect/>
                    <a:stretch>
                      <a:fillRect/>
                    </a:stretch>
                  </pic:blipFill>
                  <pic:spPr bwMode="auto">
                    <a:xfrm>
                      <a:off x="0" y="0"/>
                      <a:ext cx="5429250" cy="6962775"/>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pPr>
      <w:r>
        <w:t xml:space="preserve"> </w:t>
      </w:r>
    </w:p>
    <w:p w:rsidR="00CD116F" w:rsidRDefault="00CD116F" w:rsidP="00827B41">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4343400" cy="3495675"/>
            <wp:effectExtent l="19050" t="0" r="0" b="0"/>
            <wp:docPr id="74" name="Picture 26" descr="C:\Users\pesha\AppData\Local\Temp\ksohtml\wps495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sha\AppData\Local\Temp\ksohtml\wps495E.tmp.png"/>
                    <pic:cNvPicPr>
                      <a:picLocks noChangeAspect="1" noChangeArrowheads="1"/>
                    </pic:cNvPicPr>
                  </pic:nvPicPr>
                  <pic:blipFill>
                    <a:blip r:embed="rId90"/>
                    <a:srcRect/>
                    <a:stretch>
                      <a:fillRect/>
                    </a:stretch>
                  </pic:blipFill>
                  <pic:spPr bwMode="auto">
                    <a:xfrm>
                      <a:off x="0" y="0"/>
                      <a:ext cx="4343400" cy="3495675"/>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drawing>
          <wp:inline distT="0" distB="0" distL="0" distR="0">
            <wp:extent cx="4343400" cy="3495675"/>
            <wp:effectExtent l="19050" t="0" r="0" b="0"/>
            <wp:docPr id="73" name="Picture 27" descr="C:\Users\pesha\AppData\Local\Temp\ksohtml\wps496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sha\AppData\Local\Temp\ksohtml\wps496F.tmp.png"/>
                    <pic:cNvPicPr>
                      <a:picLocks noChangeAspect="1" noChangeArrowheads="1"/>
                    </pic:cNvPicPr>
                  </pic:nvPicPr>
                  <pic:blipFill>
                    <a:blip r:embed="rId91"/>
                    <a:srcRect/>
                    <a:stretch>
                      <a:fillRect/>
                    </a:stretch>
                  </pic:blipFill>
                  <pic:spPr bwMode="auto">
                    <a:xfrm>
                      <a:off x="0" y="0"/>
                      <a:ext cx="4343400" cy="3495675"/>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827B41">
      <w:pPr>
        <w:pStyle w:val="p0"/>
        <w:spacing w:after="0"/>
      </w:pPr>
      <w: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lastRenderedPageBreak/>
        <w:drawing>
          <wp:inline distT="0" distB="0" distL="0" distR="0">
            <wp:extent cx="4343400" cy="3495675"/>
            <wp:effectExtent l="19050" t="0" r="0" b="0"/>
            <wp:docPr id="72" name="Picture 28" descr="C:\Users\pesha\AppData\Local\Temp\ksohtml\wps497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sha\AppData\Local\Temp\ksohtml\wps4970.tmp.png"/>
                    <pic:cNvPicPr>
                      <a:picLocks noChangeAspect="1" noChangeArrowheads="1"/>
                    </pic:cNvPicPr>
                  </pic:nvPicPr>
                  <pic:blipFill>
                    <a:blip r:embed="rId92"/>
                    <a:srcRect/>
                    <a:stretch>
                      <a:fillRect/>
                    </a:stretch>
                  </pic:blipFill>
                  <pic:spPr bwMode="auto">
                    <a:xfrm>
                      <a:off x="0" y="0"/>
                      <a:ext cx="4343400" cy="3495675"/>
                    </a:xfrm>
                    <a:prstGeom prst="rect">
                      <a:avLst/>
                    </a:prstGeom>
                    <a:noFill/>
                    <a:ln w="9525">
                      <a:noFill/>
                      <a:miter lim="800000"/>
                      <a:headEnd/>
                      <a:tailEnd/>
                    </a:ln>
                  </pic:spPr>
                </pic:pic>
              </a:graphicData>
            </a:graphic>
          </wp:inline>
        </w:drawing>
      </w:r>
      <w:r>
        <w:rPr>
          <w:sz w:val="20"/>
          <w:szCs w:val="20"/>
          <w:u w:val="single"/>
        </w:rPr>
        <w:t xml:space="preserve"> </w:t>
      </w:r>
    </w:p>
    <w:p w:rsidR="00CD116F" w:rsidRDefault="00CD116F" w:rsidP="00CD116F">
      <w:pPr>
        <w:pStyle w:val="p0"/>
        <w:spacing w:after="0"/>
      </w:pPr>
      <w:r>
        <w:t xml:space="preserve"> </w:t>
      </w:r>
    </w:p>
    <w:p w:rsidR="00CD116F" w:rsidRDefault="00CD116F" w:rsidP="00CD116F">
      <w:pPr>
        <w:pStyle w:val="p0"/>
        <w:spacing w:after="0"/>
        <w:rPr>
          <w:sz w:val="20"/>
          <w:szCs w:val="20"/>
          <w:u w:val="single"/>
        </w:rPr>
      </w:pPr>
      <w:r>
        <w:rPr>
          <w:noProof/>
          <w:lang w:val="tr-TR" w:eastAsia="tr-TR"/>
        </w:rPr>
        <w:drawing>
          <wp:inline distT="0" distB="0" distL="0" distR="0">
            <wp:extent cx="4343400" cy="3495675"/>
            <wp:effectExtent l="19050" t="0" r="0" b="0"/>
            <wp:docPr id="71" name="Picture 29" descr="C:\Users\pesha\AppData\Local\Temp\ksohtml\wps497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sha\AppData\Local\Temp\ksohtml\wps4971.tmp.png"/>
                    <pic:cNvPicPr>
                      <a:picLocks noChangeAspect="1" noChangeArrowheads="1"/>
                    </pic:cNvPicPr>
                  </pic:nvPicPr>
                  <pic:blipFill>
                    <a:blip r:embed="rId93"/>
                    <a:srcRect/>
                    <a:stretch>
                      <a:fillRect/>
                    </a:stretch>
                  </pic:blipFill>
                  <pic:spPr bwMode="auto">
                    <a:xfrm>
                      <a:off x="0" y="0"/>
                      <a:ext cx="4343400" cy="3495675"/>
                    </a:xfrm>
                    <a:prstGeom prst="rect">
                      <a:avLst/>
                    </a:prstGeom>
                    <a:noFill/>
                    <a:ln w="9525">
                      <a:noFill/>
                      <a:miter lim="800000"/>
                      <a:headEnd/>
                      <a:tailEnd/>
                    </a:ln>
                  </pic:spPr>
                </pic:pic>
              </a:graphicData>
            </a:graphic>
          </wp:inline>
        </w:drawing>
      </w:r>
      <w:r>
        <w:rPr>
          <w:sz w:val="20"/>
          <w:szCs w:val="20"/>
          <w:u w:val="single"/>
        </w:rPr>
        <w:t xml:space="preserve"> </w:t>
      </w:r>
    </w:p>
    <w:p w:rsidR="00CD116F" w:rsidRPr="00A74499" w:rsidRDefault="00CD116F" w:rsidP="005A0B00">
      <w:pPr>
        <w:pStyle w:val="p0"/>
        <w:spacing w:after="0"/>
      </w:pPr>
      <w:r>
        <w:t xml:space="preserve"> </w:t>
      </w:r>
    </w:p>
    <w:p w:rsidR="00A74499" w:rsidRDefault="00A74499" w:rsidP="0000217D"/>
    <w:p w:rsidR="00A500F8" w:rsidRPr="00A74499" w:rsidRDefault="00A500F8" w:rsidP="0000217D"/>
    <w:p w:rsidR="00A74499" w:rsidRDefault="007E234E" w:rsidP="003F3A3D">
      <w:pPr>
        <w:pStyle w:val="Heading1"/>
      </w:pPr>
      <w:bookmarkStart w:id="204" w:name="_Toc487609280"/>
      <w:r w:rsidRPr="000D33DA">
        <w:lastRenderedPageBreak/>
        <w:t>APPENDIX IV</w:t>
      </w:r>
      <w:bookmarkEnd w:id="204"/>
    </w:p>
    <w:p w:rsidR="003F3A3D" w:rsidRDefault="003F3A3D" w:rsidP="003F3A3D">
      <w:pPr>
        <w:pStyle w:val="Heading2"/>
      </w:pPr>
      <w:bookmarkStart w:id="205" w:name="_Toc487609281"/>
      <w:r>
        <w:t>Test for Heteroskedasticity, Normality, and serial correlations</w:t>
      </w:r>
      <w:bookmarkEnd w:id="205"/>
    </w:p>
    <w:p w:rsidR="003F3A3D" w:rsidRDefault="003F3A3D" w:rsidP="003F3A3D">
      <w:pPr>
        <w:jc w:val="center"/>
      </w:pPr>
    </w:p>
    <w:p w:rsidR="003F3A3D" w:rsidRPr="003F3A3D" w:rsidRDefault="003F3A3D" w:rsidP="003F3A3D">
      <w:pPr>
        <w:spacing w:after="0" w:line="273" w:lineRule="auto"/>
        <w:rPr>
          <w:rFonts w:ascii="Calibri" w:eastAsia="Times New Roman" w:hAnsi="Calibri" w:cs="Calibri"/>
          <w:b w:val="0"/>
          <w:color w:val="auto"/>
          <w:sz w:val="22"/>
          <w:szCs w:val="22"/>
        </w:rPr>
      </w:pPr>
      <w:r w:rsidRPr="008D2219">
        <w:rPr>
          <w:rFonts w:ascii="Calibri" w:eastAsia="Times New Roman" w:hAnsi="Calibri" w:cs="Calibri"/>
          <w:b w:val="0"/>
          <w:noProof/>
          <w:color w:val="auto"/>
          <w:sz w:val="22"/>
          <w:szCs w:val="22"/>
          <w:lang w:val="tr-TR" w:eastAsia="tr-TR"/>
        </w:rPr>
        <w:drawing>
          <wp:inline distT="0" distB="0" distL="0" distR="0">
            <wp:extent cx="5429250" cy="3181350"/>
            <wp:effectExtent l="19050" t="0" r="0" b="0"/>
            <wp:docPr id="1" name="Picture 8" descr="C:\Users\pesha\AppData\Local\Temp\ksohtml\wpsC62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sha\AppData\Local\Temp\ksohtml\wpsC623.tmp.png"/>
                    <pic:cNvPicPr>
                      <a:picLocks noChangeAspect="1" noChangeArrowheads="1"/>
                    </pic:cNvPicPr>
                  </pic:nvPicPr>
                  <pic:blipFill>
                    <a:blip r:embed="rId94"/>
                    <a:srcRect/>
                    <a:stretch>
                      <a:fillRect/>
                    </a:stretch>
                  </pic:blipFill>
                  <pic:spPr bwMode="auto">
                    <a:xfrm>
                      <a:off x="0" y="0"/>
                      <a:ext cx="5429250" cy="3181350"/>
                    </a:xfrm>
                    <a:prstGeom prst="rect">
                      <a:avLst/>
                    </a:prstGeom>
                    <a:noFill/>
                    <a:ln w="9525">
                      <a:noFill/>
                      <a:miter lim="800000"/>
                      <a:headEnd/>
                      <a:tailEnd/>
                    </a:ln>
                  </pic:spPr>
                </pic:pic>
              </a:graphicData>
            </a:graphic>
          </wp:inline>
        </w:drawing>
      </w:r>
    </w:p>
    <w:p w:rsidR="008D2219" w:rsidRPr="008D2219" w:rsidRDefault="008D2219" w:rsidP="008D2219">
      <w:pPr>
        <w:spacing w:after="0" w:line="273" w:lineRule="auto"/>
        <w:rPr>
          <w:rFonts w:ascii="Calibri" w:eastAsia="Times New Roman" w:hAnsi="Calibri" w:cs="Calibri"/>
          <w:b w:val="0"/>
          <w:color w:val="auto"/>
          <w:sz w:val="22"/>
          <w:szCs w:val="22"/>
        </w:rPr>
      </w:pPr>
      <w:r>
        <w:rPr>
          <w:rFonts w:ascii="Calibri" w:eastAsia="Times New Roman" w:hAnsi="Calibri" w:cs="Calibri"/>
          <w:b w:val="0"/>
          <w:noProof/>
          <w:color w:val="auto"/>
          <w:sz w:val="22"/>
          <w:szCs w:val="22"/>
          <w:lang w:val="tr-TR" w:eastAsia="tr-TR"/>
        </w:rPr>
        <w:lastRenderedPageBreak/>
        <w:drawing>
          <wp:inline distT="0" distB="0" distL="0" distR="0">
            <wp:extent cx="5429250" cy="7534275"/>
            <wp:effectExtent l="19050" t="0" r="0" b="0"/>
            <wp:docPr id="10" name="Picture 10" descr="C:\Users\pesha\AppData\Local\Temp\ksohtml\wps91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sha\AppData\Local\Temp\ksohtml\wps91C.tmp.png"/>
                    <pic:cNvPicPr>
                      <a:picLocks noChangeAspect="1" noChangeArrowheads="1"/>
                    </pic:cNvPicPr>
                  </pic:nvPicPr>
                  <pic:blipFill>
                    <a:blip r:embed="rId95"/>
                    <a:srcRect/>
                    <a:stretch>
                      <a:fillRect/>
                    </a:stretch>
                  </pic:blipFill>
                  <pic:spPr bwMode="auto">
                    <a:xfrm>
                      <a:off x="0" y="0"/>
                      <a:ext cx="5429250" cy="7534275"/>
                    </a:xfrm>
                    <a:prstGeom prst="rect">
                      <a:avLst/>
                    </a:prstGeom>
                    <a:noFill/>
                    <a:ln w="9525">
                      <a:noFill/>
                      <a:miter lim="800000"/>
                      <a:headEnd/>
                      <a:tailEnd/>
                    </a:ln>
                  </pic:spPr>
                </pic:pic>
              </a:graphicData>
            </a:graphic>
          </wp:inline>
        </w:drawing>
      </w:r>
    </w:p>
    <w:p w:rsidR="003F3A3D" w:rsidRPr="003F3A3D" w:rsidRDefault="003F3A3D" w:rsidP="003F3A3D">
      <w:pPr>
        <w:spacing w:after="0" w:line="273" w:lineRule="auto"/>
        <w:rPr>
          <w:rFonts w:ascii="Calibri" w:eastAsia="Times New Roman" w:hAnsi="Calibri" w:cs="Calibri"/>
          <w:b w:val="0"/>
          <w:color w:val="auto"/>
          <w:sz w:val="22"/>
          <w:szCs w:val="22"/>
        </w:rPr>
      </w:pPr>
    </w:p>
    <w:p w:rsidR="003F3A3D" w:rsidRDefault="003F3A3D" w:rsidP="003F3A3D">
      <w:pPr>
        <w:jc w:val="center"/>
      </w:pPr>
    </w:p>
    <w:p w:rsidR="003F3A3D" w:rsidRDefault="003F3A3D" w:rsidP="003F3A3D">
      <w:pPr>
        <w:jc w:val="center"/>
      </w:pPr>
    </w:p>
    <w:p w:rsidR="008D2219" w:rsidRPr="008D2219" w:rsidRDefault="008D2219" w:rsidP="008D2219">
      <w:pPr>
        <w:spacing w:after="0" w:line="273" w:lineRule="auto"/>
        <w:rPr>
          <w:rFonts w:ascii="Calibri" w:eastAsia="Times New Roman" w:hAnsi="Calibri" w:cs="Calibri"/>
          <w:b w:val="0"/>
          <w:color w:val="auto"/>
          <w:sz w:val="22"/>
          <w:szCs w:val="22"/>
        </w:rPr>
      </w:pPr>
      <w:r>
        <w:rPr>
          <w:rFonts w:ascii="Calibri" w:eastAsia="Times New Roman" w:hAnsi="Calibri" w:cs="Calibri"/>
          <w:b w:val="0"/>
          <w:noProof/>
          <w:color w:val="auto"/>
          <w:sz w:val="22"/>
          <w:szCs w:val="22"/>
          <w:lang w:val="tr-TR" w:eastAsia="tr-TR"/>
        </w:rPr>
        <w:lastRenderedPageBreak/>
        <w:drawing>
          <wp:inline distT="0" distB="0" distL="0" distR="0">
            <wp:extent cx="5438775" cy="7791450"/>
            <wp:effectExtent l="19050" t="0" r="9525" b="0"/>
            <wp:docPr id="12" name="Picture 12" descr="C:\Users\pesha\AppData\Local\Temp\ksohtml\wps4D0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sha\AppData\Local\Temp\ksohtml\wps4D0F.tmp.png"/>
                    <pic:cNvPicPr>
                      <a:picLocks noChangeAspect="1" noChangeArrowheads="1"/>
                    </pic:cNvPicPr>
                  </pic:nvPicPr>
                  <pic:blipFill>
                    <a:blip r:embed="rId96"/>
                    <a:srcRect/>
                    <a:stretch>
                      <a:fillRect/>
                    </a:stretch>
                  </pic:blipFill>
                  <pic:spPr bwMode="auto">
                    <a:xfrm>
                      <a:off x="0" y="0"/>
                      <a:ext cx="5438775" cy="7791450"/>
                    </a:xfrm>
                    <a:prstGeom prst="rect">
                      <a:avLst/>
                    </a:prstGeom>
                    <a:noFill/>
                    <a:ln w="9525">
                      <a:noFill/>
                      <a:miter lim="800000"/>
                      <a:headEnd/>
                      <a:tailEnd/>
                    </a:ln>
                  </pic:spPr>
                </pic:pic>
              </a:graphicData>
            </a:graphic>
          </wp:inline>
        </w:drawing>
      </w:r>
    </w:p>
    <w:p w:rsidR="003F3A3D" w:rsidRDefault="003F3A3D" w:rsidP="003F3A3D">
      <w:pPr>
        <w:jc w:val="center"/>
      </w:pPr>
    </w:p>
    <w:p w:rsidR="008D2219" w:rsidRPr="008D2219" w:rsidRDefault="008D2219" w:rsidP="008D2219">
      <w:pPr>
        <w:spacing w:after="0" w:line="273" w:lineRule="auto"/>
        <w:rPr>
          <w:rFonts w:ascii="Calibri" w:eastAsia="Times New Roman" w:hAnsi="Calibri" w:cs="Calibri"/>
          <w:b w:val="0"/>
          <w:color w:val="auto"/>
          <w:sz w:val="22"/>
          <w:szCs w:val="22"/>
        </w:rPr>
      </w:pPr>
      <w:r>
        <w:rPr>
          <w:rFonts w:ascii="Calibri" w:eastAsia="Times New Roman" w:hAnsi="Calibri" w:cs="Calibri"/>
          <w:b w:val="0"/>
          <w:noProof/>
          <w:color w:val="auto"/>
          <w:sz w:val="22"/>
          <w:szCs w:val="22"/>
          <w:lang w:val="tr-TR" w:eastAsia="tr-TR"/>
        </w:rPr>
        <w:lastRenderedPageBreak/>
        <w:drawing>
          <wp:inline distT="0" distB="0" distL="0" distR="0">
            <wp:extent cx="5429250" cy="7924800"/>
            <wp:effectExtent l="19050" t="0" r="0" b="0"/>
            <wp:docPr id="14" name="Picture 14" descr="C:\Users\pesha\AppData\Local\Temp\ksohtml\wpsCBD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sha\AppData\Local\Temp\ksohtml\wpsCBD1.tmp.png"/>
                    <pic:cNvPicPr>
                      <a:picLocks noChangeAspect="1" noChangeArrowheads="1"/>
                    </pic:cNvPicPr>
                  </pic:nvPicPr>
                  <pic:blipFill>
                    <a:blip r:embed="rId97"/>
                    <a:srcRect/>
                    <a:stretch>
                      <a:fillRect/>
                    </a:stretch>
                  </pic:blipFill>
                  <pic:spPr bwMode="auto">
                    <a:xfrm>
                      <a:off x="0" y="0"/>
                      <a:ext cx="5429250" cy="7924800"/>
                    </a:xfrm>
                    <a:prstGeom prst="rect">
                      <a:avLst/>
                    </a:prstGeom>
                    <a:noFill/>
                    <a:ln w="9525">
                      <a:noFill/>
                      <a:miter lim="800000"/>
                      <a:headEnd/>
                      <a:tailEnd/>
                    </a:ln>
                  </pic:spPr>
                </pic:pic>
              </a:graphicData>
            </a:graphic>
          </wp:inline>
        </w:drawing>
      </w:r>
    </w:p>
    <w:p w:rsidR="003F3A3D" w:rsidRDefault="003F3A3D" w:rsidP="003F3A3D">
      <w:pPr>
        <w:jc w:val="center"/>
      </w:pPr>
    </w:p>
    <w:p w:rsidR="008D2219" w:rsidRDefault="008D2219" w:rsidP="008D2219">
      <w:pPr>
        <w:pStyle w:val="Heading2"/>
      </w:pPr>
      <w:bookmarkStart w:id="206" w:name="_Toc487609282"/>
      <w:bookmarkStart w:id="207" w:name="_Toc483977613"/>
      <w:bookmarkStart w:id="208" w:name="_Toc485353940"/>
      <w:r>
        <w:lastRenderedPageBreak/>
        <w:t xml:space="preserve">APPENDIX </w:t>
      </w:r>
      <w:r w:rsidRPr="000D33DA">
        <w:t>V</w:t>
      </w:r>
      <w:bookmarkEnd w:id="206"/>
    </w:p>
    <w:p w:rsidR="008D2219" w:rsidRDefault="008D2219" w:rsidP="003F3A3D"/>
    <w:p w:rsidR="005A0B00" w:rsidRPr="005A0B00" w:rsidRDefault="00A500F8" w:rsidP="008D2219">
      <w:pPr>
        <w:pStyle w:val="Heading2"/>
      </w:pPr>
      <w:bookmarkStart w:id="209" w:name="_Toc487609283"/>
      <w:r>
        <w:t>Growth Rates of Some Selected V</w:t>
      </w:r>
      <w:r w:rsidR="005A0B00" w:rsidRPr="009B024F">
        <w:t>ariables in USA 1975-2015</w:t>
      </w:r>
      <w:bookmarkEnd w:id="207"/>
      <w:bookmarkEnd w:id="208"/>
      <w:bookmarkEnd w:id="209"/>
    </w:p>
    <w:tbl>
      <w:tblPr>
        <w:tblW w:w="8783" w:type="dxa"/>
        <w:tblLayout w:type="fixed"/>
        <w:tblLook w:val="04A0" w:firstRow="1" w:lastRow="0" w:firstColumn="1" w:lastColumn="0" w:noHBand="0" w:noVBand="1"/>
      </w:tblPr>
      <w:tblGrid>
        <w:gridCol w:w="968"/>
        <w:gridCol w:w="1620"/>
        <w:gridCol w:w="1530"/>
        <w:gridCol w:w="1635"/>
        <w:gridCol w:w="1556"/>
        <w:gridCol w:w="1474"/>
      </w:tblGrid>
      <w:tr w:rsidR="005A0B00" w:rsidRPr="00F638F0" w:rsidTr="004B29E6">
        <w:trPr>
          <w:trHeight w:val="2182"/>
        </w:trPr>
        <w:tc>
          <w:tcPr>
            <w:tcW w:w="968" w:type="dxa"/>
            <w:tcBorders>
              <w:top w:val="single" w:sz="4" w:space="0" w:color="000000"/>
              <w:left w:val="single" w:sz="4" w:space="0" w:color="000000"/>
              <w:bottom w:val="single" w:sz="4" w:space="0" w:color="000000"/>
              <w:right w:val="single" w:sz="4" w:space="0" w:color="000000"/>
            </w:tcBorders>
            <w:hideMark/>
          </w:tcPr>
          <w:p w:rsidR="005A0B00" w:rsidRPr="00F638F0" w:rsidRDefault="005A0B00" w:rsidP="004B29E6">
            <w:pPr>
              <w:spacing w:line="360" w:lineRule="auto"/>
              <w:rPr>
                <w:sz w:val="20"/>
                <w:szCs w:val="20"/>
              </w:rPr>
            </w:pPr>
            <w:r w:rsidRPr="00F638F0">
              <w:rPr>
                <w:sz w:val="20"/>
                <w:szCs w:val="20"/>
              </w:rPr>
              <w:t>Year</w:t>
            </w:r>
          </w:p>
        </w:tc>
        <w:tc>
          <w:tcPr>
            <w:tcW w:w="1620" w:type="dxa"/>
            <w:tcBorders>
              <w:top w:val="single" w:sz="4" w:space="0" w:color="000000"/>
              <w:left w:val="nil"/>
              <w:bottom w:val="single" w:sz="4" w:space="0" w:color="000000"/>
              <w:right w:val="single" w:sz="4" w:space="0" w:color="000000"/>
            </w:tcBorders>
            <w:hideMark/>
          </w:tcPr>
          <w:p w:rsidR="005A0B00" w:rsidRPr="00F638F0" w:rsidRDefault="005A0B00" w:rsidP="004B29E6">
            <w:pPr>
              <w:spacing w:line="360" w:lineRule="auto"/>
              <w:rPr>
                <w:sz w:val="20"/>
                <w:szCs w:val="20"/>
              </w:rPr>
            </w:pPr>
            <w:r w:rsidRPr="00F638F0">
              <w:rPr>
                <w:sz w:val="20"/>
                <w:szCs w:val="20"/>
              </w:rPr>
              <w:t>Growth rate of export %</w:t>
            </w:r>
          </w:p>
        </w:tc>
        <w:tc>
          <w:tcPr>
            <w:tcW w:w="1530" w:type="dxa"/>
            <w:tcBorders>
              <w:top w:val="single" w:sz="4" w:space="0" w:color="000000"/>
              <w:left w:val="nil"/>
              <w:bottom w:val="single" w:sz="4" w:space="0" w:color="000000"/>
              <w:right w:val="single" w:sz="4" w:space="0" w:color="000000"/>
            </w:tcBorders>
            <w:hideMark/>
          </w:tcPr>
          <w:p w:rsidR="005A0B00" w:rsidRPr="00F638F0" w:rsidRDefault="005A0B00" w:rsidP="004B29E6">
            <w:pPr>
              <w:spacing w:line="360" w:lineRule="auto"/>
              <w:rPr>
                <w:sz w:val="20"/>
                <w:szCs w:val="20"/>
              </w:rPr>
            </w:pPr>
            <w:r w:rsidRPr="00F638F0">
              <w:rPr>
                <w:sz w:val="20"/>
                <w:szCs w:val="20"/>
              </w:rPr>
              <w:t>Growth rate of import %</w:t>
            </w:r>
          </w:p>
        </w:tc>
        <w:tc>
          <w:tcPr>
            <w:tcW w:w="1635" w:type="dxa"/>
            <w:tcBorders>
              <w:top w:val="single" w:sz="4" w:space="0" w:color="000000"/>
              <w:left w:val="nil"/>
              <w:bottom w:val="single" w:sz="4" w:space="0" w:color="000000"/>
              <w:right w:val="single" w:sz="4" w:space="0" w:color="000000"/>
            </w:tcBorders>
            <w:hideMark/>
          </w:tcPr>
          <w:p w:rsidR="005A0B00" w:rsidRPr="00F638F0" w:rsidRDefault="005A0B00" w:rsidP="004B29E6">
            <w:pPr>
              <w:spacing w:line="360" w:lineRule="auto"/>
              <w:rPr>
                <w:sz w:val="20"/>
                <w:szCs w:val="20"/>
              </w:rPr>
            </w:pPr>
            <w:r w:rsidRPr="00F638F0">
              <w:rPr>
                <w:sz w:val="20"/>
                <w:szCs w:val="20"/>
              </w:rPr>
              <w:t>Growth rate of real GDP %</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Growth rate of Trade Weighted U.S. Dollar Index: Major Currency  % 1973=100</w:t>
            </w:r>
          </w:p>
        </w:tc>
        <w:tc>
          <w:tcPr>
            <w:tcW w:w="1474" w:type="dxa"/>
            <w:tcBorders>
              <w:top w:val="single" w:sz="4" w:space="0" w:color="000000"/>
              <w:left w:val="nil"/>
              <w:bottom w:val="single" w:sz="4" w:space="0" w:color="000000"/>
              <w:right w:val="single" w:sz="4" w:space="0" w:color="000000"/>
            </w:tcBorders>
            <w:hideMark/>
          </w:tcPr>
          <w:p w:rsidR="005A0B00" w:rsidRPr="00F638F0" w:rsidRDefault="005A0B00" w:rsidP="004B29E6">
            <w:pPr>
              <w:spacing w:line="360" w:lineRule="auto"/>
              <w:rPr>
                <w:sz w:val="20"/>
                <w:szCs w:val="20"/>
              </w:rPr>
            </w:pPr>
            <w:r w:rsidRPr="00F638F0">
              <w:rPr>
                <w:sz w:val="20"/>
                <w:szCs w:val="20"/>
              </w:rPr>
              <w:t>Growth rate of CPI %</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1975</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9.276</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-3.845</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-0.2</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102.39</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9.1</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1977</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4.981</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21.288</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4.6</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106.1</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6.5</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1980</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21.456</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17.42</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-0.2</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95.35</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13.5</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1981</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5.915</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6.369</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2.6</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104.76</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10.3</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1984</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9.096</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28.341</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7.3</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128.69</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4.3</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1985</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-2.718</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1.761</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4.2</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133.55</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3.5</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1988</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26.879</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8.27</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4.2</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90.43</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4.1</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1989</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12.836</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2.974</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3.7</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94.29</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4.8</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1990</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8.186</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4.67</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89.91</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5.4</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1993</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3.777</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9.01</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2.7</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89.9</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1994</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10.221</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14.225</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88.43</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2.6</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1997</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10.257</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9.478</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4.5</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93.93</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2.3</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1998</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-1.022</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4.735</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4.5</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98.45</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1.6</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2001</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-6.755</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-6.324</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107.87</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2.8</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2002</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-4.937</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1.785</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1.8</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106.18</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1.6</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2005</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10.65</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13.863</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3.3</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83.86</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3.4</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lastRenderedPageBreak/>
              <w:t>2006</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14.422</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10.785</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2.7</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82.61</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3.2</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2009</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-17.974</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-25.861</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-2.8</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77.67</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-0.4</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2010</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21.043</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22.668</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2.5</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75.39</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1.6</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2011</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15.805</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15.414</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1.6</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70.87</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3.2</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2012</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4.419</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3.091</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2.2</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73.6</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2.1</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2015</w:t>
            </w: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-7.316</w:t>
            </w: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-4.589</w:t>
            </w: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2.6</w:t>
            </w: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90.97</w:t>
            </w: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r w:rsidRPr="00F638F0">
              <w:rPr>
                <w:sz w:val="20"/>
                <w:szCs w:val="20"/>
              </w:rPr>
              <w:t>0.1</w:t>
            </w:r>
          </w:p>
        </w:tc>
      </w:tr>
      <w:tr w:rsidR="005A0B00" w:rsidRPr="00F638F0" w:rsidTr="004B29E6">
        <w:tc>
          <w:tcPr>
            <w:tcW w:w="968" w:type="dxa"/>
            <w:tcBorders>
              <w:top w:val="single" w:sz="4" w:space="0" w:color="000000"/>
              <w:left w:val="single" w:sz="4" w:space="0" w:color="000000"/>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p>
        </w:tc>
        <w:tc>
          <w:tcPr>
            <w:tcW w:w="162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p>
        </w:tc>
        <w:tc>
          <w:tcPr>
            <w:tcW w:w="1530"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p>
        </w:tc>
        <w:tc>
          <w:tcPr>
            <w:tcW w:w="1635"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p>
        </w:tc>
        <w:tc>
          <w:tcPr>
            <w:tcW w:w="1556"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p>
        </w:tc>
        <w:tc>
          <w:tcPr>
            <w:tcW w:w="1474" w:type="dxa"/>
            <w:tcBorders>
              <w:top w:val="single" w:sz="4" w:space="0" w:color="000000"/>
              <w:left w:val="nil"/>
              <w:bottom w:val="single" w:sz="4" w:space="0" w:color="000000"/>
              <w:right w:val="single" w:sz="4" w:space="0" w:color="000000"/>
            </w:tcBorders>
            <w:vAlign w:val="bottom"/>
            <w:hideMark/>
          </w:tcPr>
          <w:p w:rsidR="005A0B00" w:rsidRPr="00F638F0" w:rsidRDefault="005A0B00" w:rsidP="004B29E6">
            <w:pPr>
              <w:spacing w:line="360" w:lineRule="auto"/>
              <w:rPr>
                <w:sz w:val="20"/>
                <w:szCs w:val="20"/>
              </w:rPr>
            </w:pPr>
          </w:p>
        </w:tc>
      </w:tr>
    </w:tbl>
    <w:p w:rsidR="005A0B00" w:rsidRPr="00F638F0" w:rsidRDefault="005A0B00"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Pr="00F638F0" w:rsidRDefault="00A500F8" w:rsidP="005A0B00">
      <w:pPr>
        <w:rPr>
          <w:sz w:val="20"/>
          <w:szCs w:val="20"/>
        </w:rPr>
      </w:pPr>
    </w:p>
    <w:p w:rsidR="00A500F8" w:rsidRDefault="00A500F8" w:rsidP="005A0B00">
      <w:pPr>
        <w:rPr>
          <w:sz w:val="20"/>
          <w:szCs w:val="20"/>
        </w:rPr>
      </w:pPr>
    </w:p>
    <w:p w:rsidR="00F638F0" w:rsidRDefault="00F638F0" w:rsidP="005A0B00">
      <w:pPr>
        <w:rPr>
          <w:sz w:val="20"/>
          <w:szCs w:val="20"/>
        </w:rPr>
      </w:pPr>
    </w:p>
    <w:p w:rsidR="00F638F0" w:rsidRDefault="00F638F0" w:rsidP="005A0B00">
      <w:pPr>
        <w:rPr>
          <w:sz w:val="20"/>
          <w:szCs w:val="20"/>
        </w:rPr>
      </w:pPr>
    </w:p>
    <w:p w:rsidR="00F638F0" w:rsidRDefault="00F638F0" w:rsidP="005A0B00">
      <w:pPr>
        <w:rPr>
          <w:sz w:val="20"/>
          <w:szCs w:val="20"/>
        </w:rPr>
      </w:pPr>
    </w:p>
    <w:p w:rsidR="00F638F0" w:rsidRDefault="00F638F0" w:rsidP="005A0B00">
      <w:pPr>
        <w:rPr>
          <w:sz w:val="20"/>
          <w:szCs w:val="20"/>
        </w:rPr>
      </w:pPr>
    </w:p>
    <w:p w:rsidR="00F638F0" w:rsidRDefault="00F638F0" w:rsidP="005A0B00">
      <w:pPr>
        <w:rPr>
          <w:sz w:val="20"/>
          <w:szCs w:val="20"/>
        </w:rPr>
      </w:pPr>
    </w:p>
    <w:p w:rsidR="00F638F0" w:rsidRDefault="00F638F0" w:rsidP="005A0B00">
      <w:pPr>
        <w:rPr>
          <w:sz w:val="20"/>
          <w:szCs w:val="20"/>
        </w:rPr>
      </w:pPr>
    </w:p>
    <w:p w:rsidR="00F638F0" w:rsidRDefault="00F638F0" w:rsidP="005A0B00">
      <w:pPr>
        <w:rPr>
          <w:sz w:val="20"/>
          <w:szCs w:val="20"/>
        </w:rPr>
      </w:pPr>
    </w:p>
    <w:p w:rsidR="00F638F0" w:rsidRPr="00F638F0" w:rsidRDefault="00F638F0" w:rsidP="005A0B00">
      <w:pPr>
        <w:rPr>
          <w:sz w:val="20"/>
          <w:szCs w:val="20"/>
        </w:rPr>
      </w:pPr>
    </w:p>
    <w:p w:rsidR="005A0B00" w:rsidRPr="00F638F0" w:rsidRDefault="005A0B00" w:rsidP="008D2219">
      <w:pPr>
        <w:pStyle w:val="Heading2"/>
      </w:pPr>
      <w:bookmarkStart w:id="210" w:name="_Toc487609284"/>
      <w:r w:rsidRPr="00F638F0">
        <w:lastRenderedPageBreak/>
        <w:t>APPENDIX V</w:t>
      </w:r>
      <w:r w:rsidR="008D2219">
        <w:t>I</w:t>
      </w:r>
      <w:bookmarkEnd w:id="210"/>
    </w:p>
    <w:p w:rsidR="005A0B00" w:rsidRPr="008D2219" w:rsidRDefault="00A74499" w:rsidP="008D2219">
      <w:pPr>
        <w:pStyle w:val="Heading1"/>
      </w:pPr>
      <w:bookmarkStart w:id="211" w:name="_Toc487609285"/>
      <w:r w:rsidRPr="008D2219">
        <w:t>D</w:t>
      </w:r>
      <w:r w:rsidR="00A500F8" w:rsidRPr="008D2219">
        <w:t>ata</w:t>
      </w:r>
      <w:bookmarkEnd w:id="211"/>
    </w:p>
    <w:tbl>
      <w:tblPr>
        <w:tblStyle w:val="TableGrid"/>
        <w:tblW w:w="8188" w:type="dxa"/>
        <w:tblLayout w:type="fixed"/>
        <w:tblLook w:val="04A0" w:firstRow="1" w:lastRow="0" w:firstColumn="1" w:lastColumn="0" w:noHBand="0" w:noVBand="1"/>
      </w:tblPr>
      <w:tblGrid>
        <w:gridCol w:w="817"/>
        <w:gridCol w:w="1559"/>
        <w:gridCol w:w="1560"/>
        <w:gridCol w:w="1417"/>
        <w:gridCol w:w="1276"/>
        <w:gridCol w:w="1559"/>
      </w:tblGrid>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obs</w:t>
            </w:r>
          </w:p>
        </w:tc>
        <w:tc>
          <w:tcPr>
            <w:tcW w:w="1559" w:type="dxa"/>
            <w:hideMark/>
          </w:tcPr>
          <w:p w:rsidR="00A74499" w:rsidRPr="00F638F0" w:rsidRDefault="00A74499" w:rsidP="0000217D">
            <w:pPr>
              <w:rPr>
                <w:sz w:val="20"/>
                <w:szCs w:val="20"/>
              </w:rPr>
            </w:pPr>
            <w:r w:rsidRPr="00F638F0">
              <w:rPr>
                <w:sz w:val="20"/>
                <w:szCs w:val="20"/>
              </w:rPr>
              <w:t>CPI</w:t>
            </w:r>
          </w:p>
        </w:tc>
        <w:tc>
          <w:tcPr>
            <w:tcW w:w="1560" w:type="dxa"/>
            <w:hideMark/>
          </w:tcPr>
          <w:p w:rsidR="00A74499" w:rsidRPr="00F638F0" w:rsidRDefault="00A74499" w:rsidP="0000217D">
            <w:pPr>
              <w:rPr>
                <w:sz w:val="20"/>
                <w:szCs w:val="20"/>
              </w:rPr>
            </w:pPr>
            <w:r w:rsidRPr="00F638F0">
              <w:rPr>
                <w:sz w:val="20"/>
                <w:szCs w:val="20"/>
              </w:rPr>
              <w:t xml:space="preserve">    EXCHANGE_RATE</w:t>
            </w:r>
          </w:p>
        </w:tc>
        <w:tc>
          <w:tcPr>
            <w:tcW w:w="1417" w:type="dxa"/>
            <w:hideMark/>
          </w:tcPr>
          <w:p w:rsidR="00A74499" w:rsidRPr="00F638F0" w:rsidRDefault="00A74499" w:rsidP="0000217D">
            <w:pPr>
              <w:rPr>
                <w:sz w:val="20"/>
                <w:szCs w:val="20"/>
              </w:rPr>
            </w:pPr>
            <w:r w:rsidRPr="00F638F0">
              <w:rPr>
                <w:sz w:val="20"/>
                <w:szCs w:val="20"/>
              </w:rPr>
              <w:t>EXPORTS</w:t>
            </w:r>
          </w:p>
        </w:tc>
        <w:tc>
          <w:tcPr>
            <w:tcW w:w="1276" w:type="dxa"/>
            <w:hideMark/>
          </w:tcPr>
          <w:p w:rsidR="00A74499" w:rsidRPr="00F638F0" w:rsidRDefault="00A74499" w:rsidP="0000217D">
            <w:pPr>
              <w:rPr>
                <w:sz w:val="20"/>
                <w:szCs w:val="20"/>
              </w:rPr>
            </w:pPr>
            <w:r w:rsidRPr="00F638F0">
              <w:rPr>
                <w:sz w:val="20"/>
                <w:szCs w:val="20"/>
              </w:rPr>
              <w:t>IMPORTS</w:t>
            </w:r>
          </w:p>
        </w:tc>
        <w:tc>
          <w:tcPr>
            <w:tcW w:w="1559" w:type="dxa"/>
            <w:hideMark/>
          </w:tcPr>
          <w:p w:rsidR="00A74499" w:rsidRPr="00F638F0" w:rsidRDefault="00A74499" w:rsidP="0000217D">
            <w:pPr>
              <w:rPr>
                <w:sz w:val="20"/>
                <w:szCs w:val="20"/>
              </w:rPr>
            </w:pPr>
            <w:r w:rsidRPr="00F638F0">
              <w:rPr>
                <w:sz w:val="20"/>
                <w:szCs w:val="20"/>
              </w:rPr>
              <w:t>GDP</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1975</w:t>
            </w:r>
          </w:p>
        </w:tc>
        <w:tc>
          <w:tcPr>
            <w:tcW w:w="1559" w:type="dxa"/>
            <w:hideMark/>
          </w:tcPr>
          <w:p w:rsidR="00A74499" w:rsidRPr="00F638F0" w:rsidRDefault="00A74499" w:rsidP="0000217D">
            <w:pPr>
              <w:rPr>
                <w:sz w:val="20"/>
                <w:szCs w:val="20"/>
              </w:rPr>
            </w:pPr>
            <w:r w:rsidRPr="00F638F0">
              <w:rPr>
                <w:sz w:val="20"/>
                <w:szCs w:val="20"/>
              </w:rPr>
              <w:t>275196133</w:t>
            </w:r>
          </w:p>
        </w:tc>
        <w:tc>
          <w:tcPr>
            <w:tcW w:w="1560" w:type="dxa"/>
            <w:hideMark/>
          </w:tcPr>
          <w:p w:rsidR="00A74499" w:rsidRPr="00F638F0" w:rsidRDefault="00A74499" w:rsidP="0000217D">
            <w:pPr>
              <w:rPr>
                <w:sz w:val="20"/>
                <w:szCs w:val="20"/>
              </w:rPr>
            </w:pPr>
            <w:r w:rsidRPr="00F638F0">
              <w:rPr>
                <w:sz w:val="20"/>
                <w:szCs w:val="20"/>
              </w:rPr>
              <w:t>620994935</w:t>
            </w:r>
          </w:p>
        </w:tc>
        <w:tc>
          <w:tcPr>
            <w:tcW w:w="1417" w:type="dxa"/>
            <w:hideMark/>
          </w:tcPr>
          <w:p w:rsidR="00A74499" w:rsidRPr="00F638F0" w:rsidRDefault="00A74499" w:rsidP="0000217D">
            <w:pPr>
              <w:rPr>
                <w:sz w:val="20"/>
                <w:szCs w:val="20"/>
              </w:rPr>
            </w:pPr>
            <w:r w:rsidRPr="00F638F0">
              <w:rPr>
                <w:sz w:val="20"/>
                <w:szCs w:val="20"/>
              </w:rPr>
              <w:t>669616476</w:t>
            </w:r>
          </w:p>
        </w:tc>
        <w:tc>
          <w:tcPr>
            <w:tcW w:w="1276" w:type="dxa"/>
            <w:hideMark/>
          </w:tcPr>
          <w:p w:rsidR="00A74499" w:rsidRPr="00F638F0" w:rsidRDefault="00A74499" w:rsidP="0000217D">
            <w:pPr>
              <w:rPr>
                <w:sz w:val="20"/>
                <w:szCs w:val="20"/>
              </w:rPr>
            </w:pPr>
            <w:r w:rsidRPr="00F638F0">
              <w:rPr>
                <w:sz w:val="20"/>
                <w:szCs w:val="20"/>
              </w:rPr>
              <w:t>521680700</w:t>
            </w:r>
          </w:p>
        </w:tc>
        <w:tc>
          <w:tcPr>
            <w:tcW w:w="1559" w:type="dxa"/>
            <w:hideMark/>
          </w:tcPr>
          <w:p w:rsidR="00A74499" w:rsidRPr="00F638F0" w:rsidRDefault="00A74499" w:rsidP="0000217D">
            <w:pPr>
              <w:rPr>
                <w:sz w:val="20"/>
                <w:szCs w:val="20"/>
              </w:rPr>
            </w:pPr>
            <w:r w:rsidRPr="00F638F0">
              <w:rPr>
                <w:sz w:val="20"/>
                <w:szCs w:val="20"/>
              </w:rPr>
              <w:t>341286439</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1976</w:t>
            </w:r>
          </w:p>
        </w:tc>
        <w:tc>
          <w:tcPr>
            <w:tcW w:w="1559" w:type="dxa"/>
            <w:hideMark/>
          </w:tcPr>
          <w:p w:rsidR="00A74499" w:rsidRPr="00F638F0" w:rsidRDefault="00A74499" w:rsidP="0000217D">
            <w:pPr>
              <w:rPr>
                <w:sz w:val="20"/>
                <w:szCs w:val="20"/>
              </w:rPr>
            </w:pPr>
            <w:r w:rsidRPr="00F638F0">
              <w:rPr>
                <w:sz w:val="20"/>
                <w:szCs w:val="20"/>
              </w:rPr>
              <w:t>291053160</w:t>
            </w:r>
          </w:p>
        </w:tc>
        <w:tc>
          <w:tcPr>
            <w:tcW w:w="1560" w:type="dxa"/>
            <w:hideMark/>
          </w:tcPr>
          <w:p w:rsidR="00A74499" w:rsidRPr="00F638F0" w:rsidRDefault="00A74499" w:rsidP="0000217D">
            <w:pPr>
              <w:rPr>
                <w:sz w:val="20"/>
                <w:szCs w:val="20"/>
              </w:rPr>
            </w:pPr>
            <w:r w:rsidRPr="00F638F0">
              <w:rPr>
                <w:sz w:val="20"/>
                <w:szCs w:val="20"/>
              </w:rPr>
              <w:t>659685210</w:t>
            </w:r>
          </w:p>
        </w:tc>
        <w:tc>
          <w:tcPr>
            <w:tcW w:w="1417" w:type="dxa"/>
            <w:hideMark/>
          </w:tcPr>
          <w:p w:rsidR="00A74499" w:rsidRPr="00F638F0" w:rsidRDefault="00A74499" w:rsidP="0000217D">
            <w:pPr>
              <w:rPr>
                <w:sz w:val="20"/>
                <w:szCs w:val="20"/>
              </w:rPr>
            </w:pPr>
            <w:r w:rsidRPr="00F638F0">
              <w:rPr>
                <w:sz w:val="20"/>
                <w:szCs w:val="20"/>
              </w:rPr>
              <w:t>762347691</w:t>
            </w:r>
          </w:p>
        </w:tc>
        <w:tc>
          <w:tcPr>
            <w:tcW w:w="1276" w:type="dxa"/>
            <w:hideMark/>
          </w:tcPr>
          <w:p w:rsidR="00A74499" w:rsidRPr="00F638F0" w:rsidRDefault="00A74499" w:rsidP="0000217D">
            <w:pPr>
              <w:rPr>
                <w:sz w:val="20"/>
                <w:szCs w:val="20"/>
              </w:rPr>
            </w:pPr>
            <w:r w:rsidRPr="00F638F0">
              <w:rPr>
                <w:sz w:val="20"/>
                <w:szCs w:val="20"/>
              </w:rPr>
              <w:t>594260005</w:t>
            </w:r>
          </w:p>
        </w:tc>
        <w:tc>
          <w:tcPr>
            <w:tcW w:w="1559" w:type="dxa"/>
            <w:hideMark/>
          </w:tcPr>
          <w:p w:rsidR="00A74499" w:rsidRPr="00F638F0" w:rsidRDefault="00A74499" w:rsidP="0000217D">
            <w:pPr>
              <w:rPr>
                <w:sz w:val="20"/>
                <w:szCs w:val="20"/>
              </w:rPr>
            </w:pPr>
            <w:r w:rsidRPr="00F638F0">
              <w:rPr>
                <w:sz w:val="20"/>
                <w:szCs w:val="20"/>
              </w:rPr>
              <w:t>360023331</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1977</w:t>
            </w:r>
          </w:p>
        </w:tc>
        <w:tc>
          <w:tcPr>
            <w:tcW w:w="1559" w:type="dxa"/>
            <w:hideMark/>
          </w:tcPr>
          <w:p w:rsidR="00A74499" w:rsidRPr="00F638F0" w:rsidRDefault="00A74499" w:rsidP="0000217D">
            <w:pPr>
              <w:rPr>
                <w:sz w:val="20"/>
                <w:szCs w:val="20"/>
              </w:rPr>
            </w:pPr>
            <w:r w:rsidRPr="00F638F0">
              <w:rPr>
                <w:sz w:val="20"/>
                <w:szCs w:val="20"/>
              </w:rPr>
              <w:t>309979288</w:t>
            </w:r>
          </w:p>
        </w:tc>
        <w:tc>
          <w:tcPr>
            <w:tcW w:w="1560" w:type="dxa"/>
            <w:hideMark/>
          </w:tcPr>
          <w:p w:rsidR="00A74499" w:rsidRPr="00F638F0" w:rsidRDefault="00A74499" w:rsidP="0000217D">
            <w:pPr>
              <w:rPr>
                <w:sz w:val="20"/>
                <w:szCs w:val="20"/>
              </w:rPr>
            </w:pPr>
            <w:r w:rsidRPr="00F638F0">
              <w:rPr>
                <w:sz w:val="20"/>
                <w:szCs w:val="20"/>
              </w:rPr>
              <w:t>668697185</w:t>
            </w:r>
          </w:p>
        </w:tc>
        <w:tc>
          <w:tcPr>
            <w:tcW w:w="1417" w:type="dxa"/>
            <w:hideMark/>
          </w:tcPr>
          <w:p w:rsidR="00A74499" w:rsidRPr="00F638F0" w:rsidRDefault="00A74499" w:rsidP="0000217D">
            <w:pPr>
              <w:rPr>
                <w:sz w:val="20"/>
                <w:szCs w:val="20"/>
              </w:rPr>
            </w:pPr>
            <w:r w:rsidRPr="00F638F0">
              <w:rPr>
                <w:sz w:val="20"/>
                <w:szCs w:val="20"/>
              </w:rPr>
              <w:t>774455175</w:t>
            </w:r>
          </w:p>
        </w:tc>
        <w:tc>
          <w:tcPr>
            <w:tcW w:w="1276" w:type="dxa"/>
            <w:hideMark/>
          </w:tcPr>
          <w:p w:rsidR="00A74499" w:rsidRPr="00F638F0" w:rsidRDefault="00A74499" w:rsidP="0000217D">
            <w:pPr>
              <w:rPr>
                <w:sz w:val="20"/>
                <w:szCs w:val="20"/>
              </w:rPr>
            </w:pPr>
            <w:r w:rsidRPr="00F638F0">
              <w:rPr>
                <w:sz w:val="20"/>
                <w:szCs w:val="20"/>
              </w:rPr>
              <w:t>635774190</w:t>
            </w:r>
          </w:p>
        </w:tc>
        <w:tc>
          <w:tcPr>
            <w:tcW w:w="1559" w:type="dxa"/>
            <w:hideMark/>
          </w:tcPr>
          <w:p w:rsidR="00A74499" w:rsidRPr="00F638F0" w:rsidRDefault="00A74499" w:rsidP="0000217D">
            <w:pPr>
              <w:rPr>
                <w:sz w:val="20"/>
                <w:szCs w:val="20"/>
              </w:rPr>
            </w:pPr>
            <w:r w:rsidRPr="00F638F0">
              <w:rPr>
                <w:sz w:val="20"/>
                <w:szCs w:val="20"/>
              </w:rPr>
              <w:t>382360199</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1978</w:t>
            </w:r>
          </w:p>
        </w:tc>
        <w:tc>
          <w:tcPr>
            <w:tcW w:w="1559" w:type="dxa"/>
            <w:hideMark/>
          </w:tcPr>
          <w:p w:rsidR="00A74499" w:rsidRPr="00F638F0" w:rsidRDefault="00A74499" w:rsidP="0000217D">
            <w:pPr>
              <w:rPr>
                <w:sz w:val="20"/>
                <w:szCs w:val="20"/>
              </w:rPr>
            </w:pPr>
            <w:r w:rsidRPr="00F638F0">
              <w:rPr>
                <w:sz w:val="20"/>
                <w:szCs w:val="20"/>
              </w:rPr>
              <w:t>333509069</w:t>
            </w:r>
          </w:p>
        </w:tc>
        <w:tc>
          <w:tcPr>
            <w:tcW w:w="1560" w:type="dxa"/>
            <w:hideMark/>
          </w:tcPr>
          <w:p w:rsidR="00A74499" w:rsidRPr="00F638F0" w:rsidRDefault="00A74499" w:rsidP="0000217D">
            <w:pPr>
              <w:rPr>
                <w:sz w:val="20"/>
                <w:szCs w:val="20"/>
              </w:rPr>
            </w:pPr>
            <w:r w:rsidRPr="00F638F0">
              <w:rPr>
                <w:sz w:val="20"/>
                <w:szCs w:val="20"/>
              </w:rPr>
              <w:t>616263413</w:t>
            </w:r>
          </w:p>
        </w:tc>
        <w:tc>
          <w:tcPr>
            <w:tcW w:w="1417" w:type="dxa"/>
            <w:hideMark/>
          </w:tcPr>
          <w:p w:rsidR="00A74499" w:rsidRPr="00F638F0" w:rsidRDefault="00A74499" w:rsidP="0000217D">
            <w:pPr>
              <w:rPr>
                <w:sz w:val="20"/>
                <w:szCs w:val="20"/>
              </w:rPr>
            </w:pPr>
            <w:r w:rsidRPr="00F638F0">
              <w:rPr>
                <w:sz w:val="20"/>
                <w:szCs w:val="20"/>
              </w:rPr>
              <w:t>733289857</w:t>
            </w:r>
          </w:p>
        </w:tc>
        <w:tc>
          <w:tcPr>
            <w:tcW w:w="1276" w:type="dxa"/>
            <w:hideMark/>
          </w:tcPr>
          <w:p w:rsidR="00A74499" w:rsidRPr="00F638F0" w:rsidRDefault="00A74499" w:rsidP="0000217D">
            <w:pPr>
              <w:rPr>
                <w:sz w:val="20"/>
                <w:szCs w:val="20"/>
              </w:rPr>
            </w:pPr>
            <w:r w:rsidRPr="00F638F0">
              <w:rPr>
                <w:sz w:val="20"/>
                <w:szCs w:val="20"/>
              </w:rPr>
              <w:t>607507465</w:t>
            </w:r>
          </w:p>
        </w:tc>
        <w:tc>
          <w:tcPr>
            <w:tcW w:w="1559" w:type="dxa"/>
            <w:hideMark/>
          </w:tcPr>
          <w:p w:rsidR="00A74499" w:rsidRPr="00F638F0" w:rsidRDefault="00A74499" w:rsidP="0000217D">
            <w:pPr>
              <w:rPr>
                <w:sz w:val="20"/>
                <w:szCs w:val="20"/>
              </w:rPr>
            </w:pPr>
            <w:r w:rsidRPr="00F638F0">
              <w:rPr>
                <w:sz w:val="20"/>
                <w:szCs w:val="20"/>
              </w:rPr>
              <w:t>409204875</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1979</w:t>
            </w:r>
          </w:p>
        </w:tc>
        <w:tc>
          <w:tcPr>
            <w:tcW w:w="1559" w:type="dxa"/>
            <w:hideMark/>
          </w:tcPr>
          <w:p w:rsidR="00A74499" w:rsidRPr="00F638F0" w:rsidRDefault="00A74499" w:rsidP="0000217D">
            <w:pPr>
              <w:rPr>
                <w:sz w:val="20"/>
                <w:szCs w:val="20"/>
              </w:rPr>
            </w:pPr>
            <w:r w:rsidRPr="00F638F0">
              <w:rPr>
                <w:sz w:val="20"/>
                <w:szCs w:val="20"/>
              </w:rPr>
              <w:t>371361325</w:t>
            </w:r>
          </w:p>
        </w:tc>
        <w:tc>
          <w:tcPr>
            <w:tcW w:w="1560" w:type="dxa"/>
            <w:hideMark/>
          </w:tcPr>
          <w:p w:rsidR="00A74499" w:rsidRPr="00F638F0" w:rsidRDefault="00A74499" w:rsidP="0000217D">
            <w:pPr>
              <w:rPr>
                <w:sz w:val="20"/>
                <w:szCs w:val="20"/>
              </w:rPr>
            </w:pPr>
            <w:r w:rsidRPr="00F638F0">
              <w:rPr>
                <w:sz w:val="20"/>
                <w:szCs w:val="20"/>
              </w:rPr>
              <w:t>602698530</w:t>
            </w:r>
          </w:p>
        </w:tc>
        <w:tc>
          <w:tcPr>
            <w:tcW w:w="1417" w:type="dxa"/>
            <w:hideMark/>
          </w:tcPr>
          <w:p w:rsidR="00A74499" w:rsidRPr="00F638F0" w:rsidRDefault="00A74499" w:rsidP="0000217D">
            <w:pPr>
              <w:rPr>
                <w:sz w:val="20"/>
                <w:szCs w:val="20"/>
              </w:rPr>
            </w:pPr>
            <w:r w:rsidRPr="00F638F0">
              <w:rPr>
                <w:sz w:val="20"/>
                <w:szCs w:val="20"/>
              </w:rPr>
              <w:t>771414818</w:t>
            </w:r>
          </w:p>
        </w:tc>
        <w:tc>
          <w:tcPr>
            <w:tcW w:w="1276" w:type="dxa"/>
            <w:hideMark/>
          </w:tcPr>
          <w:p w:rsidR="00A74499" w:rsidRPr="00F638F0" w:rsidRDefault="00A74499" w:rsidP="0000217D">
            <w:pPr>
              <w:rPr>
                <w:sz w:val="20"/>
                <w:szCs w:val="20"/>
              </w:rPr>
            </w:pPr>
            <w:r w:rsidRPr="00F638F0">
              <w:rPr>
                <w:sz w:val="20"/>
                <w:szCs w:val="20"/>
              </w:rPr>
              <w:t>666004480</w:t>
            </w:r>
          </w:p>
        </w:tc>
        <w:tc>
          <w:tcPr>
            <w:tcW w:w="1559" w:type="dxa"/>
            <w:hideMark/>
          </w:tcPr>
          <w:p w:rsidR="00A74499" w:rsidRPr="00F638F0" w:rsidRDefault="00A74499" w:rsidP="0000217D">
            <w:pPr>
              <w:rPr>
                <w:sz w:val="20"/>
                <w:szCs w:val="20"/>
              </w:rPr>
            </w:pPr>
            <w:r w:rsidRPr="00F638F0">
              <w:rPr>
                <w:sz w:val="20"/>
                <w:szCs w:val="20"/>
              </w:rPr>
              <w:t>442976473</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1980</w:t>
            </w:r>
          </w:p>
        </w:tc>
        <w:tc>
          <w:tcPr>
            <w:tcW w:w="1559" w:type="dxa"/>
            <w:hideMark/>
          </w:tcPr>
          <w:p w:rsidR="00A74499" w:rsidRPr="00F638F0" w:rsidRDefault="00A74499" w:rsidP="0000217D">
            <w:pPr>
              <w:rPr>
                <w:sz w:val="20"/>
                <w:szCs w:val="20"/>
              </w:rPr>
            </w:pPr>
            <w:r w:rsidRPr="00F638F0">
              <w:rPr>
                <w:sz w:val="20"/>
                <w:szCs w:val="20"/>
              </w:rPr>
              <w:t>421489989</w:t>
            </w:r>
          </w:p>
        </w:tc>
        <w:tc>
          <w:tcPr>
            <w:tcW w:w="1560" w:type="dxa"/>
            <w:hideMark/>
          </w:tcPr>
          <w:p w:rsidR="00A74499" w:rsidRPr="00F638F0" w:rsidRDefault="00A74499" w:rsidP="0000217D">
            <w:pPr>
              <w:rPr>
                <w:sz w:val="20"/>
                <w:szCs w:val="20"/>
              </w:rPr>
            </w:pPr>
            <w:r w:rsidRPr="00F638F0">
              <w:rPr>
                <w:sz w:val="20"/>
                <w:szCs w:val="20"/>
              </w:rPr>
              <w:t>604178532</w:t>
            </w:r>
          </w:p>
        </w:tc>
        <w:tc>
          <w:tcPr>
            <w:tcW w:w="1417" w:type="dxa"/>
            <w:hideMark/>
          </w:tcPr>
          <w:p w:rsidR="00A74499" w:rsidRPr="00F638F0" w:rsidRDefault="00A74499" w:rsidP="0000217D">
            <w:pPr>
              <w:rPr>
                <w:sz w:val="20"/>
                <w:szCs w:val="20"/>
              </w:rPr>
            </w:pPr>
            <w:r w:rsidRPr="00F638F0">
              <w:rPr>
                <w:sz w:val="20"/>
                <w:szCs w:val="20"/>
              </w:rPr>
              <w:t>832669921</w:t>
            </w:r>
          </w:p>
        </w:tc>
        <w:tc>
          <w:tcPr>
            <w:tcW w:w="1276" w:type="dxa"/>
            <w:hideMark/>
          </w:tcPr>
          <w:p w:rsidR="00A74499" w:rsidRPr="00F638F0" w:rsidRDefault="00A74499" w:rsidP="0000217D">
            <w:pPr>
              <w:rPr>
                <w:sz w:val="20"/>
                <w:szCs w:val="20"/>
              </w:rPr>
            </w:pPr>
            <w:r w:rsidRPr="00F638F0">
              <w:rPr>
                <w:sz w:val="20"/>
                <w:szCs w:val="20"/>
              </w:rPr>
              <w:t>827336885</w:t>
            </w:r>
          </w:p>
        </w:tc>
        <w:tc>
          <w:tcPr>
            <w:tcW w:w="1559" w:type="dxa"/>
            <w:hideMark/>
          </w:tcPr>
          <w:p w:rsidR="00A74499" w:rsidRPr="00F638F0" w:rsidRDefault="00A74499" w:rsidP="0000217D">
            <w:pPr>
              <w:rPr>
                <w:sz w:val="20"/>
                <w:szCs w:val="20"/>
              </w:rPr>
            </w:pPr>
            <w:r w:rsidRPr="00F638F0">
              <w:rPr>
                <w:sz w:val="20"/>
                <w:szCs w:val="20"/>
              </w:rPr>
              <w:t>482933587</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1981</w:t>
            </w:r>
          </w:p>
        </w:tc>
        <w:tc>
          <w:tcPr>
            <w:tcW w:w="1559" w:type="dxa"/>
            <w:hideMark/>
          </w:tcPr>
          <w:p w:rsidR="00A74499" w:rsidRPr="00F638F0" w:rsidRDefault="00A74499" w:rsidP="0000217D">
            <w:pPr>
              <w:rPr>
                <w:sz w:val="20"/>
                <w:szCs w:val="20"/>
              </w:rPr>
            </w:pPr>
            <w:r w:rsidRPr="00F638F0">
              <w:rPr>
                <w:sz w:val="20"/>
                <w:szCs w:val="20"/>
              </w:rPr>
              <w:t>464968932</w:t>
            </w:r>
          </w:p>
        </w:tc>
        <w:tc>
          <w:tcPr>
            <w:tcW w:w="1560" w:type="dxa"/>
            <w:hideMark/>
          </w:tcPr>
          <w:p w:rsidR="00A74499" w:rsidRPr="00F638F0" w:rsidRDefault="00A74499" w:rsidP="0000217D">
            <w:pPr>
              <w:rPr>
                <w:sz w:val="20"/>
                <w:szCs w:val="20"/>
              </w:rPr>
            </w:pPr>
            <w:r w:rsidRPr="00F638F0">
              <w:rPr>
                <w:sz w:val="20"/>
                <w:szCs w:val="20"/>
              </w:rPr>
              <w:t>677371159</w:t>
            </w:r>
          </w:p>
        </w:tc>
        <w:tc>
          <w:tcPr>
            <w:tcW w:w="1417" w:type="dxa"/>
            <w:hideMark/>
          </w:tcPr>
          <w:p w:rsidR="00A74499" w:rsidRPr="00F638F0" w:rsidRDefault="00A74499" w:rsidP="0000217D">
            <w:pPr>
              <w:rPr>
                <w:sz w:val="20"/>
                <w:szCs w:val="20"/>
              </w:rPr>
            </w:pPr>
            <w:r w:rsidRPr="00F638F0">
              <w:rPr>
                <w:sz w:val="20"/>
                <w:szCs w:val="20"/>
              </w:rPr>
              <w:t>1111415177</w:t>
            </w:r>
          </w:p>
        </w:tc>
        <w:tc>
          <w:tcPr>
            <w:tcW w:w="1276" w:type="dxa"/>
            <w:hideMark/>
          </w:tcPr>
          <w:p w:rsidR="00A74499" w:rsidRPr="00F638F0" w:rsidRDefault="00A74499" w:rsidP="0000217D">
            <w:pPr>
              <w:rPr>
                <w:sz w:val="20"/>
                <w:szCs w:val="20"/>
              </w:rPr>
            </w:pPr>
            <w:r w:rsidRPr="00F638F0">
              <w:rPr>
                <w:sz w:val="20"/>
                <w:szCs w:val="20"/>
              </w:rPr>
              <w:t>1088834189</w:t>
            </w:r>
          </w:p>
        </w:tc>
        <w:tc>
          <w:tcPr>
            <w:tcW w:w="1559" w:type="dxa"/>
            <w:hideMark/>
          </w:tcPr>
          <w:p w:rsidR="00A74499" w:rsidRPr="00F638F0" w:rsidRDefault="00A74499" w:rsidP="0000217D">
            <w:pPr>
              <w:rPr>
                <w:sz w:val="20"/>
                <w:szCs w:val="20"/>
              </w:rPr>
            </w:pPr>
            <w:r w:rsidRPr="00F638F0">
              <w:rPr>
                <w:sz w:val="20"/>
                <w:szCs w:val="20"/>
              </w:rPr>
              <w:t>528010925</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1982</w:t>
            </w:r>
          </w:p>
        </w:tc>
        <w:tc>
          <w:tcPr>
            <w:tcW w:w="1559" w:type="dxa"/>
            <w:hideMark/>
          </w:tcPr>
          <w:p w:rsidR="00A74499" w:rsidRPr="00F638F0" w:rsidRDefault="00A74499" w:rsidP="0000217D">
            <w:pPr>
              <w:rPr>
                <w:sz w:val="20"/>
                <w:szCs w:val="20"/>
              </w:rPr>
            </w:pPr>
            <w:r w:rsidRPr="00F638F0">
              <w:rPr>
                <w:sz w:val="20"/>
                <w:szCs w:val="20"/>
              </w:rPr>
              <w:t>493613882</w:t>
            </w:r>
          </w:p>
        </w:tc>
        <w:tc>
          <w:tcPr>
            <w:tcW w:w="1560" w:type="dxa"/>
            <w:hideMark/>
          </w:tcPr>
          <w:p w:rsidR="00A74499" w:rsidRPr="00F638F0" w:rsidRDefault="00A74499" w:rsidP="0000217D">
            <w:pPr>
              <w:rPr>
                <w:sz w:val="20"/>
                <w:szCs w:val="20"/>
              </w:rPr>
            </w:pPr>
            <w:r w:rsidRPr="00F638F0">
              <w:rPr>
                <w:sz w:val="20"/>
                <w:szCs w:val="20"/>
              </w:rPr>
              <w:t>803822712</w:t>
            </w:r>
          </w:p>
        </w:tc>
        <w:tc>
          <w:tcPr>
            <w:tcW w:w="1417" w:type="dxa"/>
            <w:hideMark/>
          </w:tcPr>
          <w:p w:rsidR="00A74499" w:rsidRPr="00F638F0" w:rsidRDefault="00A74499" w:rsidP="0000217D">
            <w:pPr>
              <w:rPr>
                <w:sz w:val="20"/>
                <w:szCs w:val="20"/>
              </w:rPr>
            </w:pPr>
            <w:r w:rsidRPr="00F638F0">
              <w:rPr>
                <w:sz w:val="20"/>
                <w:szCs w:val="20"/>
              </w:rPr>
              <w:t>1252060575</w:t>
            </w:r>
          </w:p>
        </w:tc>
        <w:tc>
          <w:tcPr>
            <w:tcW w:w="1276" w:type="dxa"/>
            <w:hideMark/>
          </w:tcPr>
          <w:p w:rsidR="00A74499" w:rsidRPr="00F638F0" w:rsidRDefault="00A74499" w:rsidP="0000217D">
            <w:pPr>
              <w:rPr>
                <w:sz w:val="20"/>
                <w:szCs w:val="20"/>
              </w:rPr>
            </w:pPr>
            <w:r w:rsidRPr="00F638F0">
              <w:rPr>
                <w:sz w:val="20"/>
                <w:szCs w:val="20"/>
              </w:rPr>
              <w:t>1190634209</w:t>
            </w:r>
          </w:p>
        </w:tc>
        <w:tc>
          <w:tcPr>
            <w:tcW w:w="1559" w:type="dxa"/>
            <w:hideMark/>
          </w:tcPr>
          <w:p w:rsidR="00A74499" w:rsidRPr="00F638F0" w:rsidRDefault="00A74499" w:rsidP="0000217D">
            <w:pPr>
              <w:rPr>
                <w:sz w:val="20"/>
                <w:szCs w:val="20"/>
              </w:rPr>
            </w:pPr>
            <w:r w:rsidRPr="00F638F0">
              <w:rPr>
                <w:sz w:val="20"/>
                <w:szCs w:val="20"/>
              </w:rPr>
              <w:t>560776790</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1983</w:t>
            </w:r>
          </w:p>
        </w:tc>
        <w:tc>
          <w:tcPr>
            <w:tcW w:w="1559" w:type="dxa"/>
            <w:hideMark/>
          </w:tcPr>
          <w:p w:rsidR="00A74499" w:rsidRPr="00F638F0" w:rsidRDefault="00A74499" w:rsidP="0000217D">
            <w:pPr>
              <w:rPr>
                <w:sz w:val="20"/>
                <w:szCs w:val="20"/>
              </w:rPr>
            </w:pPr>
            <w:r w:rsidRPr="00F638F0">
              <w:rPr>
                <w:sz w:val="20"/>
                <w:szCs w:val="20"/>
              </w:rPr>
              <w:t>509470909</w:t>
            </w:r>
          </w:p>
        </w:tc>
        <w:tc>
          <w:tcPr>
            <w:tcW w:w="1560" w:type="dxa"/>
            <w:hideMark/>
          </w:tcPr>
          <w:p w:rsidR="00A74499" w:rsidRPr="00F638F0" w:rsidRDefault="00A74499" w:rsidP="0000217D">
            <w:pPr>
              <w:rPr>
                <w:sz w:val="20"/>
                <w:szCs w:val="20"/>
              </w:rPr>
            </w:pPr>
            <w:r w:rsidRPr="00F638F0">
              <w:rPr>
                <w:sz w:val="20"/>
                <w:szCs w:val="20"/>
              </w:rPr>
              <w:t>890173529</w:t>
            </w:r>
          </w:p>
        </w:tc>
        <w:tc>
          <w:tcPr>
            <w:tcW w:w="1417" w:type="dxa"/>
            <w:hideMark/>
          </w:tcPr>
          <w:p w:rsidR="00A74499" w:rsidRPr="00F638F0" w:rsidRDefault="00A74499" w:rsidP="0000217D">
            <w:pPr>
              <w:rPr>
                <w:sz w:val="20"/>
                <w:szCs w:val="20"/>
              </w:rPr>
            </w:pPr>
            <w:r w:rsidRPr="00F638F0">
              <w:rPr>
                <w:sz w:val="20"/>
                <w:szCs w:val="20"/>
              </w:rPr>
              <w:t>1368116721</w:t>
            </w:r>
          </w:p>
        </w:tc>
        <w:tc>
          <w:tcPr>
            <w:tcW w:w="1276" w:type="dxa"/>
            <w:hideMark/>
          </w:tcPr>
          <w:p w:rsidR="00A74499" w:rsidRPr="00F638F0" w:rsidRDefault="00A74499" w:rsidP="0000217D">
            <w:pPr>
              <w:rPr>
                <w:sz w:val="20"/>
                <w:szCs w:val="20"/>
              </w:rPr>
            </w:pPr>
            <w:r w:rsidRPr="00F638F0">
              <w:rPr>
                <w:sz w:val="20"/>
                <w:szCs w:val="20"/>
              </w:rPr>
              <w:t>1255760764</w:t>
            </w:r>
          </w:p>
        </w:tc>
        <w:tc>
          <w:tcPr>
            <w:tcW w:w="1559" w:type="dxa"/>
            <w:hideMark/>
          </w:tcPr>
          <w:p w:rsidR="00A74499" w:rsidRPr="00F638F0" w:rsidRDefault="00A74499" w:rsidP="0000217D">
            <w:pPr>
              <w:rPr>
                <w:sz w:val="20"/>
                <w:szCs w:val="20"/>
              </w:rPr>
            </w:pPr>
            <w:r w:rsidRPr="00F638F0">
              <w:rPr>
                <w:sz w:val="20"/>
                <w:szCs w:val="20"/>
              </w:rPr>
              <w:t>582909309</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1984</w:t>
            </w:r>
          </w:p>
        </w:tc>
        <w:tc>
          <w:tcPr>
            <w:tcW w:w="1559" w:type="dxa"/>
            <w:hideMark/>
          </w:tcPr>
          <w:p w:rsidR="00A74499" w:rsidRPr="00F638F0" w:rsidRDefault="00A74499" w:rsidP="0000217D">
            <w:pPr>
              <w:rPr>
                <w:sz w:val="20"/>
                <w:szCs w:val="20"/>
              </w:rPr>
            </w:pPr>
            <w:r w:rsidRPr="00F638F0">
              <w:rPr>
                <w:sz w:val="20"/>
                <w:szCs w:val="20"/>
              </w:rPr>
              <w:t>531466139</w:t>
            </w:r>
          </w:p>
        </w:tc>
        <w:tc>
          <w:tcPr>
            <w:tcW w:w="1560" w:type="dxa"/>
            <w:hideMark/>
          </w:tcPr>
          <w:p w:rsidR="00A74499" w:rsidRPr="00F638F0" w:rsidRDefault="00A74499" w:rsidP="0000217D">
            <w:pPr>
              <w:rPr>
                <w:sz w:val="20"/>
                <w:szCs w:val="20"/>
              </w:rPr>
            </w:pPr>
            <w:r w:rsidRPr="00F638F0">
              <w:rPr>
                <w:sz w:val="20"/>
                <w:szCs w:val="20"/>
              </w:rPr>
              <w:t>975270868</w:t>
            </w:r>
          </w:p>
        </w:tc>
        <w:tc>
          <w:tcPr>
            <w:tcW w:w="1417" w:type="dxa"/>
            <w:hideMark/>
          </w:tcPr>
          <w:p w:rsidR="00A74499" w:rsidRPr="00F638F0" w:rsidRDefault="00A74499" w:rsidP="0000217D">
            <w:pPr>
              <w:rPr>
                <w:sz w:val="20"/>
                <w:szCs w:val="20"/>
              </w:rPr>
            </w:pPr>
            <w:r w:rsidRPr="00F638F0">
              <w:rPr>
                <w:sz w:val="20"/>
                <w:szCs w:val="20"/>
              </w:rPr>
              <w:t>1556331003</w:t>
            </w:r>
          </w:p>
        </w:tc>
        <w:tc>
          <w:tcPr>
            <w:tcW w:w="1276" w:type="dxa"/>
            <w:hideMark/>
          </w:tcPr>
          <w:p w:rsidR="00A74499" w:rsidRPr="00F638F0" w:rsidRDefault="00A74499" w:rsidP="0000217D">
            <w:pPr>
              <w:rPr>
                <w:sz w:val="20"/>
                <w:szCs w:val="20"/>
              </w:rPr>
            </w:pPr>
            <w:r w:rsidRPr="00F638F0">
              <w:rPr>
                <w:sz w:val="20"/>
                <w:szCs w:val="20"/>
              </w:rPr>
              <w:t>1406992103</w:t>
            </w:r>
          </w:p>
        </w:tc>
        <w:tc>
          <w:tcPr>
            <w:tcW w:w="1559" w:type="dxa"/>
            <w:hideMark/>
          </w:tcPr>
          <w:p w:rsidR="00A74499" w:rsidRPr="00F638F0" w:rsidRDefault="00A74499" w:rsidP="0000217D">
            <w:pPr>
              <w:rPr>
                <w:sz w:val="20"/>
                <w:szCs w:val="20"/>
              </w:rPr>
            </w:pPr>
            <w:r w:rsidRPr="00F638F0">
              <w:rPr>
                <w:sz w:val="20"/>
                <w:szCs w:val="20"/>
              </w:rPr>
              <w:t>603600102</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1985</w:t>
            </w:r>
          </w:p>
        </w:tc>
        <w:tc>
          <w:tcPr>
            <w:tcW w:w="1559" w:type="dxa"/>
            <w:hideMark/>
          </w:tcPr>
          <w:p w:rsidR="00A74499" w:rsidRPr="00F638F0" w:rsidRDefault="00A74499" w:rsidP="0000217D">
            <w:pPr>
              <w:rPr>
                <w:sz w:val="20"/>
                <w:szCs w:val="20"/>
              </w:rPr>
            </w:pPr>
            <w:r w:rsidRPr="00F638F0">
              <w:rPr>
                <w:sz w:val="20"/>
                <w:szCs w:val="20"/>
              </w:rPr>
              <w:t>550392267</w:t>
            </w:r>
          </w:p>
        </w:tc>
        <w:tc>
          <w:tcPr>
            <w:tcW w:w="1560" w:type="dxa"/>
            <w:hideMark/>
          </w:tcPr>
          <w:p w:rsidR="00A74499" w:rsidRPr="00F638F0" w:rsidRDefault="00A74499" w:rsidP="0000217D">
            <w:pPr>
              <w:rPr>
                <w:sz w:val="20"/>
                <w:szCs w:val="20"/>
              </w:rPr>
            </w:pPr>
            <w:r w:rsidRPr="00F638F0">
              <w:rPr>
                <w:sz w:val="20"/>
                <w:szCs w:val="20"/>
              </w:rPr>
              <w:t>1045191937</w:t>
            </w:r>
          </w:p>
        </w:tc>
        <w:tc>
          <w:tcPr>
            <w:tcW w:w="1417" w:type="dxa"/>
            <w:hideMark/>
          </w:tcPr>
          <w:p w:rsidR="00A74499" w:rsidRPr="00F638F0" w:rsidRDefault="00A74499" w:rsidP="0000217D">
            <w:pPr>
              <w:rPr>
                <w:sz w:val="20"/>
                <w:szCs w:val="20"/>
              </w:rPr>
            </w:pPr>
            <w:r w:rsidRPr="00F638F0">
              <w:rPr>
                <w:sz w:val="20"/>
                <w:szCs w:val="20"/>
              </w:rPr>
              <w:t>1528799003</w:t>
            </w:r>
          </w:p>
        </w:tc>
        <w:tc>
          <w:tcPr>
            <w:tcW w:w="1276" w:type="dxa"/>
            <w:hideMark/>
          </w:tcPr>
          <w:p w:rsidR="00A74499" w:rsidRPr="00F638F0" w:rsidRDefault="00A74499" w:rsidP="0000217D">
            <w:pPr>
              <w:rPr>
                <w:sz w:val="20"/>
                <w:szCs w:val="20"/>
              </w:rPr>
            </w:pPr>
            <w:r w:rsidRPr="00F638F0">
              <w:rPr>
                <w:sz w:val="20"/>
                <w:szCs w:val="20"/>
              </w:rPr>
              <w:t>1397444602</w:t>
            </w:r>
          </w:p>
        </w:tc>
        <w:tc>
          <w:tcPr>
            <w:tcW w:w="1559" w:type="dxa"/>
            <w:hideMark/>
          </w:tcPr>
          <w:p w:rsidR="00A74499" w:rsidRPr="00F638F0" w:rsidRDefault="00A74499" w:rsidP="0000217D">
            <w:pPr>
              <w:rPr>
                <w:sz w:val="20"/>
                <w:szCs w:val="20"/>
              </w:rPr>
            </w:pPr>
            <w:r w:rsidRPr="00F638F0">
              <w:rPr>
                <w:sz w:val="20"/>
                <w:szCs w:val="20"/>
              </w:rPr>
              <w:t>622903845</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1986</w:t>
            </w:r>
          </w:p>
        </w:tc>
        <w:tc>
          <w:tcPr>
            <w:tcW w:w="1559" w:type="dxa"/>
            <w:hideMark/>
          </w:tcPr>
          <w:p w:rsidR="00A74499" w:rsidRPr="00F638F0" w:rsidRDefault="00A74499" w:rsidP="0000217D">
            <w:pPr>
              <w:rPr>
                <w:sz w:val="20"/>
                <w:szCs w:val="20"/>
              </w:rPr>
            </w:pPr>
            <w:r w:rsidRPr="00F638F0">
              <w:rPr>
                <w:sz w:val="20"/>
                <w:szCs w:val="20"/>
              </w:rPr>
              <w:t>560622606</w:t>
            </w:r>
          </w:p>
        </w:tc>
        <w:tc>
          <w:tcPr>
            <w:tcW w:w="1560" w:type="dxa"/>
            <w:hideMark/>
          </w:tcPr>
          <w:p w:rsidR="00A74499" w:rsidRPr="00F638F0" w:rsidRDefault="00A74499" w:rsidP="0000217D">
            <w:pPr>
              <w:rPr>
                <w:sz w:val="20"/>
                <w:szCs w:val="20"/>
              </w:rPr>
            </w:pPr>
            <w:r w:rsidRPr="00F638F0">
              <w:rPr>
                <w:sz w:val="20"/>
                <w:szCs w:val="20"/>
              </w:rPr>
              <w:t>931769786</w:t>
            </w:r>
          </w:p>
        </w:tc>
        <w:tc>
          <w:tcPr>
            <w:tcW w:w="1417" w:type="dxa"/>
            <w:hideMark/>
          </w:tcPr>
          <w:p w:rsidR="00A74499" w:rsidRPr="00F638F0" w:rsidRDefault="00A74499" w:rsidP="0000217D">
            <w:pPr>
              <w:rPr>
                <w:sz w:val="20"/>
                <w:szCs w:val="20"/>
              </w:rPr>
            </w:pPr>
            <w:r w:rsidRPr="00F638F0">
              <w:rPr>
                <w:sz w:val="20"/>
                <w:szCs w:val="20"/>
              </w:rPr>
              <w:t>1146960071</w:t>
            </w:r>
          </w:p>
        </w:tc>
        <w:tc>
          <w:tcPr>
            <w:tcW w:w="1276" w:type="dxa"/>
            <w:hideMark/>
          </w:tcPr>
          <w:p w:rsidR="00A74499" w:rsidRPr="00F638F0" w:rsidRDefault="00A74499" w:rsidP="0000217D">
            <w:pPr>
              <w:rPr>
                <w:sz w:val="20"/>
                <w:szCs w:val="20"/>
              </w:rPr>
            </w:pPr>
            <w:r w:rsidRPr="00F638F0">
              <w:rPr>
                <w:sz w:val="20"/>
                <w:szCs w:val="20"/>
              </w:rPr>
              <w:t>1059248572</w:t>
            </w:r>
          </w:p>
        </w:tc>
        <w:tc>
          <w:tcPr>
            <w:tcW w:w="1559" w:type="dxa"/>
            <w:hideMark/>
          </w:tcPr>
          <w:p w:rsidR="00A74499" w:rsidRPr="00F638F0" w:rsidRDefault="00A74499" w:rsidP="0000217D">
            <w:pPr>
              <w:rPr>
                <w:sz w:val="20"/>
                <w:szCs w:val="20"/>
              </w:rPr>
            </w:pPr>
            <w:r w:rsidRPr="00F638F0">
              <w:rPr>
                <w:sz w:val="20"/>
                <w:szCs w:val="20"/>
              </w:rPr>
              <w:t>635467484</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1987</w:t>
            </w:r>
          </w:p>
        </w:tc>
        <w:tc>
          <w:tcPr>
            <w:tcW w:w="1559" w:type="dxa"/>
            <w:hideMark/>
          </w:tcPr>
          <w:p w:rsidR="00A74499" w:rsidRPr="00F638F0" w:rsidRDefault="00A74499" w:rsidP="0000217D">
            <w:pPr>
              <w:rPr>
                <w:sz w:val="20"/>
                <w:szCs w:val="20"/>
              </w:rPr>
            </w:pPr>
            <w:r w:rsidRPr="00F638F0">
              <w:rPr>
                <w:sz w:val="20"/>
                <w:szCs w:val="20"/>
              </w:rPr>
              <w:t>581083285</w:t>
            </w:r>
          </w:p>
        </w:tc>
        <w:tc>
          <w:tcPr>
            <w:tcW w:w="1560" w:type="dxa"/>
            <w:hideMark/>
          </w:tcPr>
          <w:p w:rsidR="00A74499" w:rsidRPr="00F638F0" w:rsidRDefault="00A74499" w:rsidP="0000217D">
            <w:pPr>
              <w:rPr>
                <w:sz w:val="20"/>
                <w:szCs w:val="20"/>
              </w:rPr>
            </w:pPr>
            <w:r w:rsidRPr="00F638F0">
              <w:rPr>
                <w:sz w:val="20"/>
                <w:szCs w:val="20"/>
              </w:rPr>
              <w:t>872382661</w:t>
            </w:r>
          </w:p>
        </w:tc>
        <w:tc>
          <w:tcPr>
            <w:tcW w:w="1417" w:type="dxa"/>
            <w:hideMark/>
          </w:tcPr>
          <w:p w:rsidR="00A74499" w:rsidRPr="00F638F0" w:rsidRDefault="00A74499" w:rsidP="0000217D">
            <w:pPr>
              <w:rPr>
                <w:sz w:val="20"/>
                <w:szCs w:val="20"/>
              </w:rPr>
            </w:pPr>
            <w:r w:rsidRPr="00F638F0">
              <w:rPr>
                <w:sz w:val="20"/>
                <w:szCs w:val="20"/>
              </w:rPr>
              <w:t>1002629294</w:t>
            </w:r>
          </w:p>
        </w:tc>
        <w:tc>
          <w:tcPr>
            <w:tcW w:w="1276" w:type="dxa"/>
            <w:hideMark/>
          </w:tcPr>
          <w:p w:rsidR="00A74499" w:rsidRPr="00F638F0" w:rsidRDefault="00A74499" w:rsidP="0000217D">
            <w:pPr>
              <w:rPr>
                <w:sz w:val="20"/>
                <w:szCs w:val="20"/>
              </w:rPr>
            </w:pPr>
            <w:r w:rsidRPr="00F638F0">
              <w:rPr>
                <w:sz w:val="20"/>
                <w:szCs w:val="20"/>
              </w:rPr>
              <w:t>967590619</w:t>
            </w:r>
          </w:p>
        </w:tc>
        <w:tc>
          <w:tcPr>
            <w:tcW w:w="1559" w:type="dxa"/>
            <w:hideMark/>
          </w:tcPr>
          <w:p w:rsidR="00A74499" w:rsidRPr="00F638F0" w:rsidRDefault="00A74499" w:rsidP="0000217D">
            <w:pPr>
              <w:rPr>
                <w:sz w:val="20"/>
                <w:szCs w:val="20"/>
              </w:rPr>
            </w:pPr>
            <w:r w:rsidRPr="00F638F0">
              <w:rPr>
                <w:sz w:val="20"/>
                <w:szCs w:val="20"/>
              </w:rPr>
              <w:t>651687267</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1988</w:t>
            </w:r>
          </w:p>
        </w:tc>
        <w:tc>
          <w:tcPr>
            <w:tcW w:w="1559" w:type="dxa"/>
            <w:hideMark/>
          </w:tcPr>
          <w:p w:rsidR="00A74499" w:rsidRPr="00F638F0" w:rsidRDefault="00A74499" w:rsidP="0000217D">
            <w:pPr>
              <w:rPr>
                <w:sz w:val="20"/>
                <w:szCs w:val="20"/>
              </w:rPr>
            </w:pPr>
            <w:r w:rsidRPr="00F638F0">
              <w:rPr>
                <w:sz w:val="20"/>
                <w:szCs w:val="20"/>
              </w:rPr>
              <w:t>605124583</w:t>
            </w:r>
          </w:p>
        </w:tc>
        <w:tc>
          <w:tcPr>
            <w:tcW w:w="1560" w:type="dxa"/>
            <w:hideMark/>
          </w:tcPr>
          <w:p w:rsidR="00A74499" w:rsidRPr="00F638F0" w:rsidRDefault="00A74499" w:rsidP="0000217D">
            <w:pPr>
              <w:rPr>
                <w:sz w:val="20"/>
                <w:szCs w:val="20"/>
              </w:rPr>
            </w:pPr>
            <w:r w:rsidRPr="00F638F0">
              <w:rPr>
                <w:sz w:val="20"/>
                <w:szCs w:val="20"/>
              </w:rPr>
              <w:t>849155694</w:t>
            </w:r>
          </w:p>
        </w:tc>
        <w:tc>
          <w:tcPr>
            <w:tcW w:w="1417" w:type="dxa"/>
            <w:hideMark/>
          </w:tcPr>
          <w:p w:rsidR="00A74499" w:rsidRPr="00F638F0" w:rsidRDefault="00A74499" w:rsidP="0000217D">
            <w:pPr>
              <w:rPr>
                <w:sz w:val="20"/>
                <w:szCs w:val="20"/>
              </w:rPr>
            </w:pPr>
            <w:r w:rsidRPr="00F638F0">
              <w:rPr>
                <w:sz w:val="20"/>
                <w:szCs w:val="20"/>
              </w:rPr>
              <w:t>1042199324</w:t>
            </w:r>
          </w:p>
        </w:tc>
        <w:tc>
          <w:tcPr>
            <w:tcW w:w="1276" w:type="dxa"/>
            <w:hideMark/>
          </w:tcPr>
          <w:p w:rsidR="00A74499" w:rsidRPr="00F638F0" w:rsidRDefault="00A74499" w:rsidP="0000217D">
            <w:pPr>
              <w:rPr>
                <w:sz w:val="20"/>
                <w:szCs w:val="20"/>
              </w:rPr>
            </w:pPr>
            <w:r w:rsidRPr="00F638F0">
              <w:rPr>
                <w:sz w:val="20"/>
                <w:szCs w:val="20"/>
              </w:rPr>
              <w:t>989485488</w:t>
            </w:r>
          </w:p>
        </w:tc>
        <w:tc>
          <w:tcPr>
            <w:tcW w:w="1559" w:type="dxa"/>
            <w:hideMark/>
          </w:tcPr>
          <w:p w:rsidR="00A74499" w:rsidRPr="00F638F0" w:rsidRDefault="00A74499" w:rsidP="0000217D">
            <w:pPr>
              <w:rPr>
                <w:sz w:val="20"/>
                <w:szCs w:val="20"/>
              </w:rPr>
            </w:pPr>
            <w:r w:rsidRPr="00F638F0">
              <w:rPr>
                <w:sz w:val="20"/>
                <w:szCs w:val="20"/>
              </w:rPr>
              <w:t>674502950</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1989</w:t>
            </w:r>
          </w:p>
        </w:tc>
        <w:tc>
          <w:tcPr>
            <w:tcW w:w="1559" w:type="dxa"/>
            <w:hideMark/>
          </w:tcPr>
          <w:p w:rsidR="00A74499" w:rsidRPr="00F638F0" w:rsidRDefault="00A74499" w:rsidP="0000217D">
            <w:pPr>
              <w:rPr>
                <w:sz w:val="20"/>
                <w:szCs w:val="20"/>
              </w:rPr>
            </w:pPr>
            <w:r w:rsidRPr="00F638F0">
              <w:rPr>
                <w:sz w:val="20"/>
                <w:szCs w:val="20"/>
              </w:rPr>
              <w:t>634281051</w:t>
            </w:r>
          </w:p>
        </w:tc>
        <w:tc>
          <w:tcPr>
            <w:tcW w:w="1560" w:type="dxa"/>
            <w:hideMark/>
          </w:tcPr>
          <w:p w:rsidR="00A74499" w:rsidRPr="00F638F0" w:rsidRDefault="00A74499" w:rsidP="0000217D">
            <w:pPr>
              <w:rPr>
                <w:sz w:val="20"/>
                <w:szCs w:val="20"/>
              </w:rPr>
            </w:pPr>
            <w:r w:rsidRPr="00F638F0">
              <w:rPr>
                <w:sz w:val="20"/>
                <w:szCs w:val="20"/>
              </w:rPr>
              <w:t>890604309</w:t>
            </w:r>
          </w:p>
        </w:tc>
        <w:tc>
          <w:tcPr>
            <w:tcW w:w="1417" w:type="dxa"/>
            <w:hideMark/>
          </w:tcPr>
          <w:p w:rsidR="00A74499" w:rsidRPr="00F638F0" w:rsidRDefault="00A74499" w:rsidP="0000217D">
            <w:pPr>
              <w:rPr>
                <w:sz w:val="20"/>
                <w:szCs w:val="20"/>
              </w:rPr>
            </w:pPr>
            <w:r w:rsidRPr="00F638F0">
              <w:rPr>
                <w:sz w:val="20"/>
                <w:szCs w:val="20"/>
              </w:rPr>
              <w:t>1133371238</w:t>
            </w:r>
          </w:p>
        </w:tc>
        <w:tc>
          <w:tcPr>
            <w:tcW w:w="1276" w:type="dxa"/>
            <w:hideMark/>
          </w:tcPr>
          <w:p w:rsidR="00A74499" w:rsidRPr="00F638F0" w:rsidRDefault="00A74499" w:rsidP="0000217D">
            <w:pPr>
              <w:rPr>
                <w:sz w:val="20"/>
                <w:szCs w:val="20"/>
              </w:rPr>
            </w:pPr>
            <w:r w:rsidRPr="00F638F0">
              <w:rPr>
                <w:sz w:val="20"/>
                <w:szCs w:val="20"/>
              </w:rPr>
              <w:t>1091763735</w:t>
            </w:r>
          </w:p>
        </w:tc>
        <w:tc>
          <w:tcPr>
            <w:tcW w:w="1559" w:type="dxa"/>
            <w:hideMark/>
          </w:tcPr>
          <w:p w:rsidR="00A74499" w:rsidRPr="00F638F0" w:rsidRDefault="00A74499" w:rsidP="0000217D">
            <w:pPr>
              <w:rPr>
                <w:sz w:val="20"/>
                <w:szCs w:val="20"/>
              </w:rPr>
            </w:pPr>
            <w:r w:rsidRPr="00F638F0">
              <w:rPr>
                <w:sz w:val="20"/>
                <w:szCs w:val="20"/>
              </w:rPr>
              <w:t>700730183</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1990</w:t>
            </w:r>
          </w:p>
        </w:tc>
        <w:tc>
          <w:tcPr>
            <w:tcW w:w="1559" w:type="dxa"/>
            <w:hideMark/>
          </w:tcPr>
          <w:p w:rsidR="00A74499" w:rsidRPr="00F638F0" w:rsidRDefault="00A74499" w:rsidP="0000217D">
            <w:pPr>
              <w:rPr>
                <w:sz w:val="20"/>
                <w:szCs w:val="20"/>
              </w:rPr>
            </w:pPr>
            <w:r w:rsidRPr="00F638F0">
              <w:rPr>
                <w:sz w:val="20"/>
                <w:szCs w:val="20"/>
              </w:rPr>
              <w:t>668552688</w:t>
            </w:r>
          </w:p>
        </w:tc>
        <w:tc>
          <w:tcPr>
            <w:tcW w:w="1560" w:type="dxa"/>
            <w:hideMark/>
          </w:tcPr>
          <w:p w:rsidR="00A74499" w:rsidRPr="00F638F0" w:rsidRDefault="00A74499" w:rsidP="0000217D">
            <w:pPr>
              <w:rPr>
                <w:sz w:val="20"/>
                <w:szCs w:val="20"/>
              </w:rPr>
            </w:pPr>
            <w:r w:rsidRPr="00F638F0">
              <w:rPr>
                <w:sz w:val="20"/>
                <w:szCs w:val="20"/>
              </w:rPr>
              <w:t>857609918</w:t>
            </w:r>
          </w:p>
        </w:tc>
        <w:tc>
          <w:tcPr>
            <w:tcW w:w="1417" w:type="dxa"/>
            <w:hideMark/>
          </w:tcPr>
          <w:p w:rsidR="00A74499" w:rsidRPr="00F638F0" w:rsidRDefault="00A74499" w:rsidP="0000217D">
            <w:pPr>
              <w:rPr>
                <w:sz w:val="20"/>
                <w:szCs w:val="20"/>
              </w:rPr>
            </w:pPr>
            <w:r w:rsidRPr="00F638F0">
              <w:rPr>
                <w:sz w:val="20"/>
                <w:szCs w:val="20"/>
              </w:rPr>
              <w:t>970921434</w:t>
            </w:r>
          </w:p>
        </w:tc>
        <w:tc>
          <w:tcPr>
            <w:tcW w:w="1276" w:type="dxa"/>
            <w:hideMark/>
          </w:tcPr>
          <w:p w:rsidR="00A74499" w:rsidRPr="00F638F0" w:rsidRDefault="00A74499" w:rsidP="0000217D">
            <w:pPr>
              <w:rPr>
                <w:sz w:val="20"/>
                <w:szCs w:val="20"/>
              </w:rPr>
            </w:pPr>
            <w:r w:rsidRPr="00F638F0">
              <w:rPr>
                <w:sz w:val="20"/>
                <w:szCs w:val="20"/>
              </w:rPr>
              <w:t>962029948</w:t>
            </w:r>
          </w:p>
        </w:tc>
        <w:tc>
          <w:tcPr>
            <w:tcW w:w="1559" w:type="dxa"/>
            <w:hideMark/>
          </w:tcPr>
          <w:p w:rsidR="00A74499" w:rsidRPr="00F638F0" w:rsidRDefault="00A74499" w:rsidP="0000217D">
            <w:pPr>
              <w:rPr>
                <w:sz w:val="20"/>
                <w:szCs w:val="20"/>
              </w:rPr>
            </w:pPr>
            <w:r w:rsidRPr="00F638F0">
              <w:rPr>
                <w:sz w:val="20"/>
                <w:szCs w:val="20"/>
              </w:rPr>
              <w:t>726656857</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1991</w:t>
            </w:r>
          </w:p>
        </w:tc>
        <w:tc>
          <w:tcPr>
            <w:tcW w:w="1559" w:type="dxa"/>
            <w:hideMark/>
          </w:tcPr>
          <w:p w:rsidR="00A74499" w:rsidRPr="00F638F0" w:rsidRDefault="00A74499" w:rsidP="0000217D">
            <w:pPr>
              <w:rPr>
                <w:sz w:val="20"/>
                <w:szCs w:val="20"/>
              </w:rPr>
            </w:pPr>
            <w:r w:rsidRPr="00F638F0">
              <w:rPr>
                <w:sz w:val="20"/>
                <w:szCs w:val="20"/>
              </w:rPr>
              <w:t>696686122</w:t>
            </w:r>
          </w:p>
        </w:tc>
        <w:tc>
          <w:tcPr>
            <w:tcW w:w="1560" w:type="dxa"/>
            <w:hideMark/>
          </w:tcPr>
          <w:p w:rsidR="00A74499" w:rsidRPr="00F638F0" w:rsidRDefault="00A74499" w:rsidP="0000217D">
            <w:pPr>
              <w:rPr>
                <w:sz w:val="20"/>
                <w:szCs w:val="20"/>
              </w:rPr>
            </w:pPr>
            <w:r w:rsidRPr="00F638F0">
              <w:rPr>
                <w:sz w:val="20"/>
                <w:szCs w:val="20"/>
              </w:rPr>
              <w:t>857741405</w:t>
            </w:r>
          </w:p>
        </w:tc>
        <w:tc>
          <w:tcPr>
            <w:tcW w:w="1417" w:type="dxa"/>
            <w:hideMark/>
          </w:tcPr>
          <w:p w:rsidR="00A74499" w:rsidRPr="00F638F0" w:rsidRDefault="00A74499" w:rsidP="0000217D">
            <w:pPr>
              <w:rPr>
                <w:sz w:val="20"/>
                <w:szCs w:val="20"/>
              </w:rPr>
            </w:pPr>
            <w:r w:rsidRPr="00F638F0">
              <w:rPr>
                <w:sz w:val="20"/>
                <w:szCs w:val="20"/>
              </w:rPr>
              <w:t>997006841</w:t>
            </w:r>
          </w:p>
        </w:tc>
        <w:tc>
          <w:tcPr>
            <w:tcW w:w="1276" w:type="dxa"/>
            <w:hideMark/>
          </w:tcPr>
          <w:p w:rsidR="00A74499" w:rsidRPr="00F638F0" w:rsidRDefault="00A74499" w:rsidP="0000217D">
            <w:pPr>
              <w:rPr>
                <w:sz w:val="20"/>
                <w:szCs w:val="20"/>
              </w:rPr>
            </w:pPr>
            <w:r w:rsidRPr="00F638F0">
              <w:rPr>
                <w:sz w:val="20"/>
                <w:szCs w:val="20"/>
              </w:rPr>
              <w:t>969793433</w:t>
            </w:r>
          </w:p>
        </w:tc>
        <w:tc>
          <w:tcPr>
            <w:tcW w:w="1559" w:type="dxa"/>
            <w:hideMark/>
          </w:tcPr>
          <w:p w:rsidR="00A74499" w:rsidRPr="00F638F0" w:rsidRDefault="00A74499" w:rsidP="0000217D">
            <w:pPr>
              <w:rPr>
                <w:sz w:val="20"/>
                <w:szCs w:val="20"/>
              </w:rPr>
            </w:pPr>
            <w:r w:rsidRPr="00F638F0">
              <w:rPr>
                <w:sz w:val="20"/>
                <w:szCs w:val="20"/>
              </w:rPr>
              <w:t>750826434</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1992</w:t>
            </w:r>
          </w:p>
        </w:tc>
        <w:tc>
          <w:tcPr>
            <w:tcW w:w="1559" w:type="dxa"/>
            <w:hideMark/>
          </w:tcPr>
          <w:p w:rsidR="00A74499" w:rsidRPr="00F638F0" w:rsidRDefault="00A74499" w:rsidP="0000217D">
            <w:pPr>
              <w:rPr>
                <w:sz w:val="20"/>
                <w:szCs w:val="20"/>
              </w:rPr>
            </w:pPr>
            <w:r w:rsidRPr="00F638F0">
              <w:rPr>
                <w:sz w:val="20"/>
                <w:szCs w:val="20"/>
              </w:rPr>
              <w:t>717658318</w:t>
            </w:r>
          </w:p>
        </w:tc>
        <w:tc>
          <w:tcPr>
            <w:tcW w:w="1560" w:type="dxa"/>
            <w:hideMark/>
          </w:tcPr>
          <w:p w:rsidR="00A74499" w:rsidRPr="00F638F0" w:rsidRDefault="00A74499" w:rsidP="0000217D">
            <w:pPr>
              <w:rPr>
                <w:sz w:val="20"/>
                <w:szCs w:val="20"/>
              </w:rPr>
            </w:pPr>
            <w:r w:rsidRPr="00F638F0">
              <w:rPr>
                <w:sz w:val="20"/>
                <w:szCs w:val="20"/>
              </w:rPr>
              <w:t>848255149</w:t>
            </w:r>
          </w:p>
        </w:tc>
        <w:tc>
          <w:tcPr>
            <w:tcW w:w="1417" w:type="dxa"/>
            <w:hideMark/>
          </w:tcPr>
          <w:p w:rsidR="00A74499" w:rsidRPr="00F638F0" w:rsidRDefault="00A74499" w:rsidP="0000217D">
            <w:pPr>
              <w:rPr>
                <w:sz w:val="20"/>
                <w:szCs w:val="20"/>
              </w:rPr>
            </w:pPr>
            <w:r w:rsidRPr="00F638F0">
              <w:rPr>
                <w:sz w:val="20"/>
                <w:szCs w:val="20"/>
              </w:rPr>
              <w:t>936353881</w:t>
            </w:r>
          </w:p>
        </w:tc>
        <w:tc>
          <w:tcPr>
            <w:tcW w:w="1276" w:type="dxa"/>
            <w:hideMark/>
          </w:tcPr>
          <w:p w:rsidR="00A74499" w:rsidRPr="00F638F0" w:rsidRDefault="00A74499" w:rsidP="0000217D">
            <w:pPr>
              <w:rPr>
                <w:sz w:val="20"/>
                <w:szCs w:val="20"/>
              </w:rPr>
            </w:pPr>
            <w:r w:rsidRPr="00F638F0">
              <w:rPr>
                <w:sz w:val="20"/>
                <w:szCs w:val="20"/>
              </w:rPr>
              <w:t>920642527</w:t>
            </w:r>
          </w:p>
        </w:tc>
        <w:tc>
          <w:tcPr>
            <w:tcW w:w="1559" w:type="dxa"/>
            <w:hideMark/>
          </w:tcPr>
          <w:p w:rsidR="00A74499" w:rsidRPr="00F638F0" w:rsidRDefault="00A74499" w:rsidP="0000217D">
            <w:pPr>
              <w:rPr>
                <w:sz w:val="20"/>
                <w:szCs w:val="20"/>
              </w:rPr>
            </w:pPr>
            <w:r w:rsidRPr="00F638F0">
              <w:rPr>
                <w:sz w:val="20"/>
                <w:szCs w:val="20"/>
              </w:rPr>
              <w:t>767948472</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1993</w:t>
            </w:r>
          </w:p>
        </w:tc>
        <w:tc>
          <w:tcPr>
            <w:tcW w:w="1559" w:type="dxa"/>
            <w:hideMark/>
          </w:tcPr>
          <w:p w:rsidR="00A74499" w:rsidRPr="00F638F0" w:rsidRDefault="00A74499" w:rsidP="0000217D">
            <w:pPr>
              <w:rPr>
                <w:sz w:val="20"/>
                <w:szCs w:val="20"/>
              </w:rPr>
            </w:pPr>
            <w:r w:rsidRPr="00F638F0">
              <w:rPr>
                <w:sz w:val="20"/>
                <w:szCs w:val="20"/>
              </w:rPr>
              <w:t>739142031</w:t>
            </w:r>
          </w:p>
        </w:tc>
        <w:tc>
          <w:tcPr>
            <w:tcW w:w="1560" w:type="dxa"/>
            <w:hideMark/>
          </w:tcPr>
          <w:p w:rsidR="00A74499" w:rsidRPr="00F638F0" w:rsidRDefault="00A74499" w:rsidP="0000217D">
            <w:pPr>
              <w:rPr>
                <w:sz w:val="20"/>
                <w:szCs w:val="20"/>
              </w:rPr>
            </w:pPr>
            <w:r w:rsidRPr="00F638F0">
              <w:rPr>
                <w:sz w:val="20"/>
                <w:szCs w:val="20"/>
              </w:rPr>
              <w:t>882501897</w:t>
            </w:r>
          </w:p>
        </w:tc>
        <w:tc>
          <w:tcPr>
            <w:tcW w:w="1417" w:type="dxa"/>
            <w:hideMark/>
          </w:tcPr>
          <w:p w:rsidR="00A74499" w:rsidRPr="00F638F0" w:rsidRDefault="00A74499" w:rsidP="0000217D">
            <w:pPr>
              <w:rPr>
                <w:sz w:val="20"/>
                <w:szCs w:val="20"/>
              </w:rPr>
            </w:pPr>
            <w:r w:rsidRPr="00F638F0">
              <w:rPr>
                <w:sz w:val="20"/>
                <w:szCs w:val="20"/>
              </w:rPr>
              <w:t>1032036705</w:t>
            </w:r>
          </w:p>
        </w:tc>
        <w:tc>
          <w:tcPr>
            <w:tcW w:w="1276" w:type="dxa"/>
            <w:hideMark/>
          </w:tcPr>
          <w:p w:rsidR="00A74499" w:rsidRPr="00F638F0" w:rsidRDefault="00A74499" w:rsidP="0000217D">
            <w:pPr>
              <w:rPr>
                <w:sz w:val="20"/>
                <w:szCs w:val="20"/>
              </w:rPr>
            </w:pPr>
            <w:r w:rsidRPr="00F638F0">
              <w:rPr>
                <w:sz w:val="20"/>
                <w:szCs w:val="20"/>
              </w:rPr>
              <w:t>1009317549</w:t>
            </w:r>
          </w:p>
        </w:tc>
        <w:tc>
          <w:tcPr>
            <w:tcW w:w="1559" w:type="dxa"/>
            <w:hideMark/>
          </w:tcPr>
          <w:p w:rsidR="00A74499" w:rsidRPr="00F638F0" w:rsidRDefault="00A74499" w:rsidP="0000217D">
            <w:pPr>
              <w:rPr>
                <w:sz w:val="20"/>
                <w:szCs w:val="20"/>
              </w:rPr>
            </w:pPr>
            <w:r w:rsidRPr="00F638F0">
              <w:rPr>
                <w:sz w:val="20"/>
                <w:szCs w:val="20"/>
              </w:rPr>
              <w:t>786224056</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1994</w:t>
            </w:r>
          </w:p>
        </w:tc>
        <w:tc>
          <w:tcPr>
            <w:tcW w:w="1559" w:type="dxa"/>
            <w:hideMark/>
          </w:tcPr>
          <w:p w:rsidR="00A74499" w:rsidRPr="00F638F0" w:rsidRDefault="00A74499" w:rsidP="0000217D">
            <w:pPr>
              <w:rPr>
                <w:sz w:val="20"/>
                <w:szCs w:val="20"/>
              </w:rPr>
            </w:pPr>
            <w:r w:rsidRPr="00F638F0">
              <w:rPr>
                <w:sz w:val="20"/>
                <w:szCs w:val="20"/>
              </w:rPr>
              <w:t>758068159</w:t>
            </w:r>
          </w:p>
        </w:tc>
        <w:tc>
          <w:tcPr>
            <w:tcW w:w="1560" w:type="dxa"/>
            <w:hideMark/>
          </w:tcPr>
          <w:p w:rsidR="00A74499" w:rsidRPr="00F638F0" w:rsidRDefault="00A74499" w:rsidP="0000217D">
            <w:pPr>
              <w:rPr>
                <w:sz w:val="20"/>
                <w:szCs w:val="20"/>
              </w:rPr>
            </w:pPr>
            <w:r w:rsidRPr="00F638F0">
              <w:rPr>
                <w:sz w:val="20"/>
                <w:szCs w:val="20"/>
              </w:rPr>
              <w:t>883218928</w:t>
            </w:r>
          </w:p>
        </w:tc>
        <w:tc>
          <w:tcPr>
            <w:tcW w:w="1417" w:type="dxa"/>
            <w:hideMark/>
          </w:tcPr>
          <w:p w:rsidR="00A74499" w:rsidRPr="00F638F0" w:rsidRDefault="00A74499" w:rsidP="0000217D">
            <w:pPr>
              <w:rPr>
                <w:sz w:val="20"/>
                <w:szCs w:val="20"/>
              </w:rPr>
            </w:pPr>
            <w:r w:rsidRPr="00F638F0">
              <w:rPr>
                <w:sz w:val="20"/>
                <w:szCs w:val="20"/>
              </w:rPr>
              <w:t>1027040540</w:t>
            </w:r>
          </w:p>
        </w:tc>
        <w:tc>
          <w:tcPr>
            <w:tcW w:w="1276" w:type="dxa"/>
            <w:hideMark/>
          </w:tcPr>
          <w:p w:rsidR="00A74499" w:rsidRPr="00F638F0" w:rsidRDefault="00A74499" w:rsidP="0000217D">
            <w:pPr>
              <w:rPr>
                <w:sz w:val="20"/>
                <w:szCs w:val="20"/>
              </w:rPr>
            </w:pPr>
            <w:r w:rsidRPr="00F638F0">
              <w:rPr>
                <w:sz w:val="20"/>
                <w:szCs w:val="20"/>
              </w:rPr>
              <w:t>1000769138</w:t>
            </w:r>
          </w:p>
        </w:tc>
        <w:tc>
          <w:tcPr>
            <w:tcW w:w="1559" w:type="dxa"/>
            <w:hideMark/>
          </w:tcPr>
          <w:p w:rsidR="00A74499" w:rsidRPr="00F638F0" w:rsidRDefault="00A74499" w:rsidP="0000217D">
            <w:pPr>
              <w:rPr>
                <w:sz w:val="20"/>
                <w:szCs w:val="20"/>
              </w:rPr>
            </w:pPr>
            <w:r w:rsidRPr="00F638F0">
              <w:rPr>
                <w:sz w:val="20"/>
                <w:szCs w:val="20"/>
              </w:rPr>
              <w:t>802961112</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1995</w:t>
            </w:r>
          </w:p>
        </w:tc>
        <w:tc>
          <w:tcPr>
            <w:tcW w:w="1559" w:type="dxa"/>
            <w:hideMark/>
          </w:tcPr>
          <w:p w:rsidR="00A74499" w:rsidRPr="00F638F0" w:rsidRDefault="00A74499" w:rsidP="0000217D">
            <w:pPr>
              <w:rPr>
                <w:sz w:val="20"/>
                <w:szCs w:val="20"/>
              </w:rPr>
            </w:pPr>
            <w:r w:rsidRPr="00F638F0">
              <w:rPr>
                <w:sz w:val="20"/>
                <w:szCs w:val="20"/>
              </w:rPr>
              <w:t>779551872</w:t>
            </w:r>
          </w:p>
        </w:tc>
        <w:tc>
          <w:tcPr>
            <w:tcW w:w="1560" w:type="dxa"/>
            <w:hideMark/>
          </w:tcPr>
          <w:p w:rsidR="00A74499" w:rsidRPr="00F638F0" w:rsidRDefault="00A74499" w:rsidP="0000217D">
            <w:pPr>
              <w:rPr>
                <w:sz w:val="20"/>
                <w:szCs w:val="20"/>
              </w:rPr>
            </w:pPr>
            <w:r w:rsidRPr="00F638F0">
              <w:rPr>
                <w:sz w:val="20"/>
                <w:szCs w:val="20"/>
              </w:rPr>
              <w:t>896076928</w:t>
            </w:r>
          </w:p>
        </w:tc>
        <w:tc>
          <w:tcPr>
            <w:tcW w:w="1417" w:type="dxa"/>
            <w:hideMark/>
          </w:tcPr>
          <w:p w:rsidR="00A74499" w:rsidRPr="00F638F0" w:rsidRDefault="00A74499" w:rsidP="0000217D">
            <w:pPr>
              <w:rPr>
                <w:sz w:val="20"/>
                <w:szCs w:val="20"/>
              </w:rPr>
            </w:pPr>
            <w:r w:rsidRPr="00F638F0">
              <w:rPr>
                <w:sz w:val="20"/>
                <w:szCs w:val="20"/>
              </w:rPr>
              <w:t>956099198</w:t>
            </w:r>
          </w:p>
        </w:tc>
        <w:tc>
          <w:tcPr>
            <w:tcW w:w="1276" w:type="dxa"/>
            <w:hideMark/>
          </w:tcPr>
          <w:p w:rsidR="00A74499" w:rsidRPr="00F638F0" w:rsidRDefault="00A74499" w:rsidP="0000217D">
            <w:pPr>
              <w:rPr>
                <w:sz w:val="20"/>
                <w:szCs w:val="20"/>
              </w:rPr>
            </w:pPr>
            <w:r w:rsidRPr="00F638F0">
              <w:rPr>
                <w:sz w:val="20"/>
                <w:szCs w:val="20"/>
              </w:rPr>
              <w:t>934413063</w:t>
            </w:r>
          </w:p>
        </w:tc>
        <w:tc>
          <w:tcPr>
            <w:tcW w:w="1559" w:type="dxa"/>
            <w:hideMark/>
          </w:tcPr>
          <w:p w:rsidR="00A74499" w:rsidRPr="00F638F0" w:rsidRDefault="00A74499" w:rsidP="0000217D">
            <w:pPr>
              <w:rPr>
                <w:sz w:val="20"/>
                <w:szCs w:val="20"/>
              </w:rPr>
            </w:pPr>
            <w:r w:rsidRPr="00F638F0">
              <w:rPr>
                <w:sz w:val="20"/>
                <w:szCs w:val="20"/>
              </w:rPr>
              <w:t>819710818</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1996</w:t>
            </w:r>
          </w:p>
        </w:tc>
        <w:tc>
          <w:tcPr>
            <w:tcW w:w="1559" w:type="dxa"/>
            <w:hideMark/>
          </w:tcPr>
          <w:p w:rsidR="00A74499" w:rsidRPr="00F638F0" w:rsidRDefault="00A74499" w:rsidP="0000217D">
            <w:pPr>
              <w:rPr>
                <w:sz w:val="20"/>
                <w:szCs w:val="20"/>
              </w:rPr>
            </w:pPr>
            <w:r w:rsidRPr="00F638F0">
              <w:rPr>
                <w:sz w:val="20"/>
                <w:szCs w:val="20"/>
              </w:rPr>
              <w:t>802570136</w:t>
            </w:r>
          </w:p>
        </w:tc>
        <w:tc>
          <w:tcPr>
            <w:tcW w:w="1560" w:type="dxa"/>
            <w:hideMark/>
          </w:tcPr>
          <w:p w:rsidR="00A74499" w:rsidRPr="00F638F0" w:rsidRDefault="00A74499" w:rsidP="0000217D">
            <w:pPr>
              <w:rPr>
                <w:sz w:val="20"/>
                <w:szCs w:val="20"/>
              </w:rPr>
            </w:pPr>
            <w:r w:rsidRPr="00F638F0">
              <w:rPr>
                <w:sz w:val="20"/>
                <w:szCs w:val="20"/>
              </w:rPr>
              <w:t>950615601</w:t>
            </w:r>
          </w:p>
        </w:tc>
        <w:tc>
          <w:tcPr>
            <w:tcW w:w="1417" w:type="dxa"/>
            <w:hideMark/>
          </w:tcPr>
          <w:p w:rsidR="00A74499" w:rsidRPr="00F638F0" w:rsidRDefault="00A74499" w:rsidP="0000217D">
            <w:pPr>
              <w:rPr>
                <w:sz w:val="20"/>
                <w:szCs w:val="20"/>
              </w:rPr>
            </w:pPr>
            <w:r w:rsidRPr="00F638F0">
              <w:rPr>
                <w:sz w:val="20"/>
                <w:szCs w:val="20"/>
              </w:rPr>
              <w:t>959399686</w:t>
            </w:r>
          </w:p>
        </w:tc>
        <w:tc>
          <w:tcPr>
            <w:tcW w:w="1276" w:type="dxa"/>
            <w:hideMark/>
          </w:tcPr>
          <w:p w:rsidR="00A74499" w:rsidRPr="00F638F0" w:rsidRDefault="00A74499" w:rsidP="0000217D">
            <w:pPr>
              <w:rPr>
                <w:sz w:val="20"/>
                <w:szCs w:val="20"/>
              </w:rPr>
            </w:pPr>
            <w:r w:rsidRPr="00F638F0">
              <w:rPr>
                <w:sz w:val="20"/>
                <w:szCs w:val="20"/>
              </w:rPr>
              <w:t>938081546</w:t>
            </w:r>
          </w:p>
        </w:tc>
        <w:tc>
          <w:tcPr>
            <w:tcW w:w="1559" w:type="dxa"/>
            <w:hideMark/>
          </w:tcPr>
          <w:p w:rsidR="00A74499" w:rsidRPr="00F638F0" w:rsidRDefault="00A74499" w:rsidP="0000217D">
            <w:pPr>
              <w:rPr>
                <w:sz w:val="20"/>
                <w:szCs w:val="20"/>
              </w:rPr>
            </w:pPr>
            <w:r w:rsidRPr="00F638F0">
              <w:rPr>
                <w:sz w:val="20"/>
                <w:szCs w:val="20"/>
              </w:rPr>
              <w:t>834681665</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1997</w:t>
            </w:r>
          </w:p>
        </w:tc>
        <w:tc>
          <w:tcPr>
            <w:tcW w:w="1559" w:type="dxa"/>
            <w:hideMark/>
          </w:tcPr>
          <w:p w:rsidR="00A74499" w:rsidRPr="00F638F0" w:rsidRDefault="00A74499" w:rsidP="0000217D">
            <w:pPr>
              <w:rPr>
                <w:sz w:val="20"/>
                <w:szCs w:val="20"/>
              </w:rPr>
            </w:pPr>
            <w:r w:rsidRPr="00F638F0">
              <w:rPr>
                <w:sz w:val="20"/>
                <w:szCs w:val="20"/>
              </w:rPr>
              <w:t>820984747</w:t>
            </w:r>
          </w:p>
        </w:tc>
        <w:tc>
          <w:tcPr>
            <w:tcW w:w="1560" w:type="dxa"/>
            <w:hideMark/>
          </w:tcPr>
          <w:p w:rsidR="00A74499" w:rsidRPr="00F638F0" w:rsidRDefault="00A74499" w:rsidP="0000217D">
            <w:pPr>
              <w:rPr>
                <w:sz w:val="20"/>
                <w:szCs w:val="20"/>
              </w:rPr>
            </w:pPr>
            <w:r w:rsidRPr="00F638F0">
              <w:rPr>
                <w:sz w:val="20"/>
                <w:szCs w:val="20"/>
              </w:rPr>
              <w:t>1029755258</w:t>
            </w:r>
          </w:p>
        </w:tc>
        <w:tc>
          <w:tcPr>
            <w:tcW w:w="1417" w:type="dxa"/>
            <w:hideMark/>
          </w:tcPr>
          <w:p w:rsidR="00A74499" w:rsidRPr="00F638F0" w:rsidRDefault="00A74499" w:rsidP="0000217D">
            <w:pPr>
              <w:rPr>
                <w:sz w:val="20"/>
                <w:szCs w:val="20"/>
              </w:rPr>
            </w:pPr>
            <w:r w:rsidRPr="00F638F0">
              <w:rPr>
                <w:sz w:val="20"/>
                <w:szCs w:val="20"/>
              </w:rPr>
              <w:t>1044586614</w:t>
            </w:r>
          </w:p>
        </w:tc>
        <w:tc>
          <w:tcPr>
            <w:tcW w:w="1276" w:type="dxa"/>
            <w:hideMark/>
          </w:tcPr>
          <w:p w:rsidR="00A74499" w:rsidRPr="00F638F0" w:rsidRDefault="00A74499" w:rsidP="0000217D">
            <w:pPr>
              <w:rPr>
                <w:sz w:val="20"/>
                <w:szCs w:val="20"/>
              </w:rPr>
            </w:pPr>
            <w:r w:rsidRPr="00F638F0">
              <w:rPr>
                <w:sz w:val="20"/>
                <w:szCs w:val="20"/>
              </w:rPr>
              <w:t>1007074937</w:t>
            </w:r>
          </w:p>
        </w:tc>
        <w:tc>
          <w:tcPr>
            <w:tcW w:w="1559" w:type="dxa"/>
            <w:hideMark/>
          </w:tcPr>
          <w:p w:rsidR="00A74499" w:rsidRPr="00F638F0" w:rsidRDefault="00A74499" w:rsidP="0000217D">
            <w:pPr>
              <w:rPr>
                <w:sz w:val="20"/>
                <w:szCs w:val="20"/>
              </w:rPr>
            </w:pPr>
            <w:r w:rsidRPr="00F638F0">
              <w:rPr>
                <w:sz w:val="20"/>
                <w:szCs w:val="20"/>
              </w:rPr>
              <w:t>848962729</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1998</w:t>
            </w:r>
          </w:p>
        </w:tc>
        <w:tc>
          <w:tcPr>
            <w:tcW w:w="1559" w:type="dxa"/>
            <w:hideMark/>
          </w:tcPr>
          <w:p w:rsidR="00A74499" w:rsidRPr="00F638F0" w:rsidRDefault="00A74499" w:rsidP="0000217D">
            <w:pPr>
              <w:rPr>
                <w:sz w:val="20"/>
                <w:szCs w:val="20"/>
              </w:rPr>
            </w:pPr>
            <w:r w:rsidRPr="00F638F0">
              <w:rPr>
                <w:sz w:val="20"/>
                <w:szCs w:val="20"/>
              </w:rPr>
              <w:t>833772671</w:t>
            </w:r>
          </w:p>
        </w:tc>
        <w:tc>
          <w:tcPr>
            <w:tcW w:w="1560" w:type="dxa"/>
            <w:hideMark/>
          </w:tcPr>
          <w:p w:rsidR="00A74499" w:rsidRPr="00F638F0" w:rsidRDefault="00A74499" w:rsidP="0000217D">
            <w:pPr>
              <w:rPr>
                <w:sz w:val="20"/>
                <w:szCs w:val="20"/>
              </w:rPr>
            </w:pPr>
            <w:r w:rsidRPr="00F638F0">
              <w:rPr>
                <w:sz w:val="20"/>
                <w:szCs w:val="20"/>
              </w:rPr>
              <w:t>1097015331</w:t>
            </w:r>
          </w:p>
        </w:tc>
        <w:tc>
          <w:tcPr>
            <w:tcW w:w="1417" w:type="dxa"/>
            <w:hideMark/>
          </w:tcPr>
          <w:p w:rsidR="00A74499" w:rsidRPr="00F638F0" w:rsidRDefault="00A74499" w:rsidP="0000217D">
            <w:pPr>
              <w:rPr>
                <w:sz w:val="20"/>
                <w:szCs w:val="20"/>
              </w:rPr>
            </w:pPr>
            <w:r w:rsidRPr="00F638F0">
              <w:rPr>
                <w:sz w:val="20"/>
                <w:szCs w:val="20"/>
              </w:rPr>
              <w:t>1023343476</w:t>
            </w:r>
          </w:p>
        </w:tc>
        <w:tc>
          <w:tcPr>
            <w:tcW w:w="1276" w:type="dxa"/>
            <w:hideMark/>
          </w:tcPr>
          <w:p w:rsidR="00A74499" w:rsidRPr="00F638F0" w:rsidRDefault="00A74499" w:rsidP="0000217D">
            <w:pPr>
              <w:rPr>
                <w:sz w:val="20"/>
                <w:szCs w:val="20"/>
              </w:rPr>
            </w:pPr>
            <w:r w:rsidRPr="00F638F0">
              <w:rPr>
                <w:sz w:val="20"/>
                <w:szCs w:val="20"/>
              </w:rPr>
              <w:t>957236141</w:t>
            </w:r>
          </w:p>
        </w:tc>
        <w:tc>
          <w:tcPr>
            <w:tcW w:w="1559" w:type="dxa"/>
            <w:hideMark/>
          </w:tcPr>
          <w:p w:rsidR="00A74499" w:rsidRPr="00F638F0" w:rsidRDefault="00A74499" w:rsidP="0000217D">
            <w:pPr>
              <w:rPr>
                <w:sz w:val="20"/>
                <w:szCs w:val="20"/>
              </w:rPr>
            </w:pPr>
            <w:r w:rsidRPr="00F638F0">
              <w:rPr>
                <w:sz w:val="20"/>
                <w:szCs w:val="20"/>
              </w:rPr>
              <w:t>858171912</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1999</w:t>
            </w:r>
          </w:p>
        </w:tc>
        <w:tc>
          <w:tcPr>
            <w:tcW w:w="1559" w:type="dxa"/>
            <w:hideMark/>
          </w:tcPr>
          <w:p w:rsidR="00A74499" w:rsidRPr="00F638F0" w:rsidRDefault="00A74499" w:rsidP="0000217D">
            <w:pPr>
              <w:rPr>
                <w:sz w:val="20"/>
                <w:szCs w:val="20"/>
              </w:rPr>
            </w:pPr>
            <w:r w:rsidRPr="00F638F0">
              <w:rPr>
                <w:sz w:val="20"/>
                <w:szCs w:val="20"/>
              </w:rPr>
              <w:t>852511755</w:t>
            </w:r>
          </w:p>
        </w:tc>
        <w:tc>
          <w:tcPr>
            <w:tcW w:w="1560" w:type="dxa"/>
            <w:hideMark/>
          </w:tcPr>
          <w:p w:rsidR="00A74499" w:rsidRPr="00F638F0" w:rsidRDefault="00A74499" w:rsidP="0000217D">
            <w:pPr>
              <w:rPr>
                <w:sz w:val="20"/>
                <w:szCs w:val="20"/>
              </w:rPr>
            </w:pPr>
            <w:r w:rsidRPr="00F638F0">
              <w:rPr>
                <w:sz w:val="20"/>
                <w:szCs w:val="20"/>
              </w:rPr>
              <w:t>1094030692</w:t>
            </w:r>
          </w:p>
        </w:tc>
        <w:tc>
          <w:tcPr>
            <w:tcW w:w="1417" w:type="dxa"/>
            <w:hideMark/>
          </w:tcPr>
          <w:p w:rsidR="00A74499" w:rsidRPr="00F638F0" w:rsidRDefault="00A74499" w:rsidP="0000217D">
            <w:pPr>
              <w:rPr>
                <w:sz w:val="20"/>
                <w:szCs w:val="20"/>
              </w:rPr>
            </w:pPr>
            <w:r w:rsidRPr="00F638F0">
              <w:rPr>
                <w:sz w:val="20"/>
                <w:szCs w:val="20"/>
              </w:rPr>
              <w:t>1062053948</w:t>
            </w:r>
          </w:p>
        </w:tc>
        <w:tc>
          <w:tcPr>
            <w:tcW w:w="1276" w:type="dxa"/>
            <w:hideMark/>
          </w:tcPr>
          <w:p w:rsidR="00A74499" w:rsidRPr="00F638F0" w:rsidRDefault="00A74499" w:rsidP="0000217D">
            <w:pPr>
              <w:rPr>
                <w:sz w:val="20"/>
                <w:szCs w:val="20"/>
              </w:rPr>
            </w:pPr>
            <w:r w:rsidRPr="00F638F0">
              <w:rPr>
                <w:sz w:val="20"/>
                <w:szCs w:val="20"/>
              </w:rPr>
              <w:t>1008001885</w:t>
            </w:r>
          </w:p>
        </w:tc>
        <w:tc>
          <w:tcPr>
            <w:tcW w:w="1559" w:type="dxa"/>
            <w:hideMark/>
          </w:tcPr>
          <w:p w:rsidR="00A74499" w:rsidRPr="00F638F0" w:rsidRDefault="00A74499" w:rsidP="0000217D">
            <w:pPr>
              <w:rPr>
                <w:sz w:val="20"/>
                <w:szCs w:val="20"/>
              </w:rPr>
            </w:pPr>
            <w:r w:rsidRPr="00F638F0">
              <w:rPr>
                <w:sz w:val="20"/>
                <w:szCs w:val="20"/>
              </w:rPr>
              <w:t>870427650</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2000</w:t>
            </w:r>
          </w:p>
        </w:tc>
        <w:tc>
          <w:tcPr>
            <w:tcW w:w="1559" w:type="dxa"/>
            <w:hideMark/>
          </w:tcPr>
          <w:p w:rsidR="00A74499" w:rsidRPr="00F638F0" w:rsidRDefault="00A74499" w:rsidP="0000217D">
            <w:pPr>
              <w:rPr>
                <w:sz w:val="20"/>
                <w:szCs w:val="20"/>
              </w:rPr>
            </w:pPr>
            <w:r w:rsidRPr="00F638F0">
              <w:rPr>
                <w:sz w:val="20"/>
                <w:szCs w:val="20"/>
              </w:rPr>
              <w:t>881728411</w:t>
            </w:r>
          </w:p>
        </w:tc>
        <w:tc>
          <w:tcPr>
            <w:tcW w:w="1560" w:type="dxa"/>
            <w:hideMark/>
          </w:tcPr>
          <w:p w:rsidR="00A74499" w:rsidRPr="00F638F0" w:rsidRDefault="00A74499" w:rsidP="0000217D">
            <w:pPr>
              <w:rPr>
                <w:sz w:val="20"/>
                <w:szCs w:val="20"/>
              </w:rPr>
            </w:pPr>
            <w:r w:rsidRPr="00F638F0">
              <w:rPr>
                <w:sz w:val="20"/>
                <w:szCs w:val="20"/>
              </w:rPr>
              <w:t>1146474466</w:t>
            </w:r>
          </w:p>
        </w:tc>
        <w:tc>
          <w:tcPr>
            <w:tcW w:w="1417" w:type="dxa"/>
            <w:hideMark/>
          </w:tcPr>
          <w:p w:rsidR="00A74499" w:rsidRPr="00F638F0" w:rsidRDefault="00A74499" w:rsidP="0000217D">
            <w:pPr>
              <w:rPr>
                <w:sz w:val="20"/>
                <w:szCs w:val="20"/>
              </w:rPr>
            </w:pPr>
            <w:r w:rsidRPr="00F638F0">
              <w:rPr>
                <w:sz w:val="20"/>
                <w:szCs w:val="20"/>
              </w:rPr>
              <w:t>1246806863</w:t>
            </w:r>
          </w:p>
        </w:tc>
        <w:tc>
          <w:tcPr>
            <w:tcW w:w="1276" w:type="dxa"/>
            <w:hideMark/>
          </w:tcPr>
          <w:p w:rsidR="00A74499" w:rsidRPr="00F638F0" w:rsidRDefault="00A74499" w:rsidP="0000217D">
            <w:pPr>
              <w:rPr>
                <w:sz w:val="20"/>
                <w:szCs w:val="20"/>
              </w:rPr>
            </w:pPr>
            <w:r w:rsidRPr="00F638F0">
              <w:rPr>
                <w:sz w:val="20"/>
                <w:szCs w:val="20"/>
              </w:rPr>
              <w:t>1224515001</w:t>
            </w:r>
          </w:p>
        </w:tc>
        <w:tc>
          <w:tcPr>
            <w:tcW w:w="1559" w:type="dxa"/>
            <w:hideMark/>
          </w:tcPr>
          <w:p w:rsidR="00A74499" w:rsidRPr="00F638F0" w:rsidRDefault="00A74499" w:rsidP="0000217D">
            <w:pPr>
              <w:rPr>
                <w:sz w:val="20"/>
                <w:szCs w:val="20"/>
              </w:rPr>
            </w:pPr>
            <w:r w:rsidRPr="00F638F0">
              <w:rPr>
                <w:sz w:val="20"/>
                <w:szCs w:val="20"/>
              </w:rPr>
              <w:t>890205586</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2001</w:t>
            </w:r>
          </w:p>
        </w:tc>
        <w:tc>
          <w:tcPr>
            <w:tcW w:w="1559" w:type="dxa"/>
            <w:hideMark/>
          </w:tcPr>
          <w:p w:rsidR="00A74499" w:rsidRPr="00F638F0" w:rsidRDefault="00A74499" w:rsidP="0000217D">
            <w:pPr>
              <w:rPr>
                <w:sz w:val="20"/>
                <w:szCs w:val="20"/>
              </w:rPr>
            </w:pPr>
            <w:r w:rsidRPr="00F638F0">
              <w:rPr>
                <w:sz w:val="20"/>
                <w:szCs w:val="20"/>
              </w:rPr>
              <w:t>906496063</w:t>
            </w:r>
          </w:p>
        </w:tc>
        <w:tc>
          <w:tcPr>
            <w:tcW w:w="1560" w:type="dxa"/>
            <w:hideMark/>
          </w:tcPr>
          <w:p w:rsidR="00A74499" w:rsidRPr="00F638F0" w:rsidRDefault="00A74499" w:rsidP="0000217D">
            <w:pPr>
              <w:rPr>
                <w:sz w:val="20"/>
                <w:szCs w:val="20"/>
              </w:rPr>
            </w:pPr>
            <w:r w:rsidRPr="00F638F0">
              <w:rPr>
                <w:sz w:val="20"/>
                <w:szCs w:val="20"/>
              </w:rPr>
              <w:t>1210105906</w:t>
            </w:r>
          </w:p>
        </w:tc>
        <w:tc>
          <w:tcPr>
            <w:tcW w:w="1417" w:type="dxa"/>
            <w:hideMark/>
          </w:tcPr>
          <w:p w:rsidR="00A74499" w:rsidRPr="00F638F0" w:rsidRDefault="00A74499" w:rsidP="0000217D">
            <w:pPr>
              <w:rPr>
                <w:sz w:val="20"/>
                <w:szCs w:val="20"/>
              </w:rPr>
            </w:pPr>
            <w:r w:rsidRPr="00F638F0">
              <w:rPr>
                <w:sz w:val="20"/>
                <w:szCs w:val="20"/>
              </w:rPr>
              <w:t>1278277525</w:t>
            </w:r>
          </w:p>
        </w:tc>
        <w:tc>
          <w:tcPr>
            <w:tcW w:w="1276" w:type="dxa"/>
            <w:hideMark/>
          </w:tcPr>
          <w:p w:rsidR="00A74499" w:rsidRPr="00F638F0" w:rsidRDefault="00A74499" w:rsidP="0000217D">
            <w:pPr>
              <w:rPr>
                <w:sz w:val="20"/>
                <w:szCs w:val="20"/>
              </w:rPr>
            </w:pPr>
            <w:r w:rsidRPr="00F638F0">
              <w:rPr>
                <w:sz w:val="20"/>
                <w:szCs w:val="20"/>
              </w:rPr>
              <w:t>1226863873</w:t>
            </w:r>
          </w:p>
        </w:tc>
        <w:tc>
          <w:tcPr>
            <w:tcW w:w="1559" w:type="dxa"/>
            <w:hideMark/>
          </w:tcPr>
          <w:p w:rsidR="00A74499" w:rsidRPr="00F638F0" w:rsidRDefault="00A74499" w:rsidP="0000217D">
            <w:pPr>
              <w:rPr>
                <w:sz w:val="20"/>
                <w:szCs w:val="20"/>
              </w:rPr>
            </w:pPr>
            <w:r w:rsidRPr="00F638F0">
              <w:rPr>
                <w:sz w:val="20"/>
                <w:szCs w:val="20"/>
              </w:rPr>
              <w:t>910601329</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2002</w:t>
            </w:r>
          </w:p>
        </w:tc>
        <w:tc>
          <w:tcPr>
            <w:tcW w:w="1559" w:type="dxa"/>
            <w:hideMark/>
          </w:tcPr>
          <w:p w:rsidR="00A74499" w:rsidRPr="00F638F0" w:rsidRDefault="00A74499" w:rsidP="0000217D">
            <w:pPr>
              <w:rPr>
                <w:sz w:val="20"/>
                <w:szCs w:val="20"/>
              </w:rPr>
            </w:pPr>
            <w:r w:rsidRPr="00F638F0">
              <w:rPr>
                <w:sz w:val="20"/>
                <w:szCs w:val="20"/>
              </w:rPr>
              <w:t>921000000</w:t>
            </w:r>
          </w:p>
        </w:tc>
        <w:tc>
          <w:tcPr>
            <w:tcW w:w="1560" w:type="dxa"/>
            <w:hideMark/>
          </w:tcPr>
          <w:p w:rsidR="00A74499" w:rsidRPr="00F638F0" w:rsidRDefault="00A74499" w:rsidP="0000217D">
            <w:pPr>
              <w:rPr>
                <w:sz w:val="20"/>
                <w:szCs w:val="20"/>
              </w:rPr>
            </w:pPr>
            <w:r w:rsidRPr="00F638F0">
              <w:rPr>
                <w:sz w:val="20"/>
                <w:szCs w:val="20"/>
              </w:rPr>
              <w:t>1199175658</w:t>
            </w:r>
          </w:p>
        </w:tc>
        <w:tc>
          <w:tcPr>
            <w:tcW w:w="1417" w:type="dxa"/>
            <w:hideMark/>
          </w:tcPr>
          <w:p w:rsidR="00A74499" w:rsidRPr="00F638F0" w:rsidRDefault="00A74499" w:rsidP="0000217D">
            <w:pPr>
              <w:rPr>
                <w:sz w:val="20"/>
                <w:szCs w:val="20"/>
              </w:rPr>
            </w:pPr>
            <w:r w:rsidRPr="00F638F0">
              <w:rPr>
                <w:sz w:val="20"/>
                <w:szCs w:val="20"/>
              </w:rPr>
              <w:t>1201871257</w:t>
            </w:r>
          </w:p>
        </w:tc>
        <w:tc>
          <w:tcPr>
            <w:tcW w:w="1276" w:type="dxa"/>
            <w:hideMark/>
          </w:tcPr>
          <w:p w:rsidR="00A74499" w:rsidRPr="00F638F0" w:rsidRDefault="00A74499" w:rsidP="0000217D">
            <w:pPr>
              <w:rPr>
                <w:sz w:val="20"/>
                <w:szCs w:val="20"/>
              </w:rPr>
            </w:pPr>
            <w:r w:rsidRPr="00F638F0">
              <w:rPr>
                <w:sz w:val="20"/>
                <w:szCs w:val="20"/>
              </w:rPr>
              <w:t>1141729966</w:t>
            </w:r>
          </w:p>
        </w:tc>
        <w:tc>
          <w:tcPr>
            <w:tcW w:w="1559" w:type="dxa"/>
            <w:hideMark/>
          </w:tcPr>
          <w:p w:rsidR="00A74499" w:rsidRPr="00F638F0" w:rsidRDefault="00A74499" w:rsidP="0000217D">
            <w:pPr>
              <w:rPr>
                <w:sz w:val="20"/>
                <w:szCs w:val="20"/>
              </w:rPr>
            </w:pPr>
            <w:r w:rsidRPr="00F638F0">
              <w:rPr>
                <w:sz w:val="20"/>
                <w:szCs w:val="20"/>
              </w:rPr>
              <w:t>924594081</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2003</w:t>
            </w:r>
          </w:p>
        </w:tc>
        <w:tc>
          <w:tcPr>
            <w:tcW w:w="1559" w:type="dxa"/>
            <w:hideMark/>
          </w:tcPr>
          <w:p w:rsidR="00A74499" w:rsidRPr="00F638F0" w:rsidRDefault="00A74499" w:rsidP="0000217D">
            <w:pPr>
              <w:rPr>
                <w:sz w:val="20"/>
                <w:szCs w:val="20"/>
              </w:rPr>
            </w:pPr>
            <w:r w:rsidRPr="00F638F0">
              <w:rPr>
                <w:sz w:val="20"/>
                <w:szCs w:val="20"/>
              </w:rPr>
              <w:t>942000000</w:t>
            </w:r>
          </w:p>
        </w:tc>
        <w:tc>
          <w:tcPr>
            <w:tcW w:w="1560" w:type="dxa"/>
            <w:hideMark/>
          </w:tcPr>
          <w:p w:rsidR="00A74499" w:rsidRPr="00F638F0" w:rsidRDefault="00A74499" w:rsidP="0000217D">
            <w:pPr>
              <w:rPr>
                <w:sz w:val="20"/>
                <w:szCs w:val="20"/>
              </w:rPr>
            </w:pPr>
            <w:r w:rsidRPr="00F638F0">
              <w:rPr>
                <w:sz w:val="20"/>
                <w:szCs w:val="20"/>
              </w:rPr>
              <w:t>1090485685</w:t>
            </w:r>
          </w:p>
        </w:tc>
        <w:tc>
          <w:tcPr>
            <w:tcW w:w="1417" w:type="dxa"/>
            <w:hideMark/>
          </w:tcPr>
          <w:p w:rsidR="00A74499" w:rsidRPr="00F638F0" w:rsidRDefault="00A74499" w:rsidP="0000217D">
            <w:pPr>
              <w:rPr>
                <w:sz w:val="20"/>
                <w:szCs w:val="20"/>
              </w:rPr>
            </w:pPr>
            <w:r w:rsidRPr="00F638F0">
              <w:rPr>
                <w:sz w:val="20"/>
                <w:szCs w:val="20"/>
              </w:rPr>
              <w:t>1025244504</w:t>
            </w:r>
          </w:p>
        </w:tc>
        <w:tc>
          <w:tcPr>
            <w:tcW w:w="1276" w:type="dxa"/>
            <w:hideMark/>
          </w:tcPr>
          <w:p w:rsidR="00A74499" w:rsidRPr="00F638F0" w:rsidRDefault="00A74499" w:rsidP="0000217D">
            <w:pPr>
              <w:rPr>
                <w:sz w:val="20"/>
                <w:szCs w:val="20"/>
              </w:rPr>
            </w:pPr>
            <w:r w:rsidRPr="00F638F0">
              <w:rPr>
                <w:sz w:val="20"/>
                <w:szCs w:val="20"/>
              </w:rPr>
              <w:t>983119744</w:t>
            </w:r>
          </w:p>
        </w:tc>
        <w:tc>
          <w:tcPr>
            <w:tcW w:w="1559" w:type="dxa"/>
            <w:hideMark/>
          </w:tcPr>
          <w:p w:rsidR="00A74499" w:rsidRPr="00F638F0" w:rsidRDefault="00A74499" w:rsidP="0000217D">
            <w:pPr>
              <w:rPr>
                <w:sz w:val="20"/>
                <w:szCs w:val="20"/>
              </w:rPr>
            </w:pPr>
            <w:r w:rsidRPr="00F638F0">
              <w:rPr>
                <w:sz w:val="20"/>
                <w:szCs w:val="20"/>
              </w:rPr>
              <w:t>943071045</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2004</w:t>
            </w:r>
          </w:p>
        </w:tc>
        <w:tc>
          <w:tcPr>
            <w:tcW w:w="1559" w:type="dxa"/>
            <w:hideMark/>
          </w:tcPr>
          <w:p w:rsidR="00A74499" w:rsidRPr="00F638F0" w:rsidRDefault="00A74499" w:rsidP="0000217D">
            <w:pPr>
              <w:rPr>
                <w:sz w:val="20"/>
                <w:szCs w:val="20"/>
              </w:rPr>
            </w:pPr>
            <w:r w:rsidRPr="00F638F0">
              <w:rPr>
                <w:sz w:val="20"/>
                <w:szCs w:val="20"/>
              </w:rPr>
              <w:t>967000000</w:t>
            </w:r>
          </w:p>
        </w:tc>
        <w:tc>
          <w:tcPr>
            <w:tcW w:w="1560" w:type="dxa"/>
            <w:hideMark/>
          </w:tcPr>
          <w:p w:rsidR="00A74499" w:rsidRPr="00F638F0" w:rsidRDefault="00A74499" w:rsidP="0000217D">
            <w:pPr>
              <w:rPr>
                <w:sz w:val="20"/>
                <w:szCs w:val="20"/>
              </w:rPr>
            </w:pPr>
            <w:r w:rsidRPr="00F638F0">
              <w:rPr>
                <w:sz w:val="20"/>
                <w:szCs w:val="20"/>
              </w:rPr>
              <w:t>1019451047</w:t>
            </w:r>
          </w:p>
        </w:tc>
        <w:tc>
          <w:tcPr>
            <w:tcW w:w="1417" w:type="dxa"/>
            <w:hideMark/>
          </w:tcPr>
          <w:p w:rsidR="00A74499" w:rsidRPr="00F638F0" w:rsidRDefault="00A74499" w:rsidP="0000217D">
            <w:pPr>
              <w:rPr>
                <w:sz w:val="20"/>
                <w:szCs w:val="20"/>
              </w:rPr>
            </w:pPr>
            <w:r w:rsidRPr="00F638F0">
              <w:rPr>
                <w:sz w:val="20"/>
                <w:szCs w:val="20"/>
              </w:rPr>
              <w:t>966374868</w:t>
            </w:r>
          </w:p>
        </w:tc>
        <w:tc>
          <w:tcPr>
            <w:tcW w:w="1276" w:type="dxa"/>
            <w:hideMark/>
          </w:tcPr>
          <w:p w:rsidR="00A74499" w:rsidRPr="00F638F0" w:rsidRDefault="00A74499" w:rsidP="0000217D">
            <w:pPr>
              <w:rPr>
                <w:sz w:val="20"/>
                <w:szCs w:val="20"/>
              </w:rPr>
            </w:pPr>
            <w:r w:rsidRPr="00F638F0">
              <w:rPr>
                <w:sz w:val="20"/>
                <w:szCs w:val="20"/>
              </w:rPr>
              <w:t>937900115</w:t>
            </w:r>
          </w:p>
        </w:tc>
        <w:tc>
          <w:tcPr>
            <w:tcW w:w="1559" w:type="dxa"/>
            <w:hideMark/>
          </w:tcPr>
          <w:p w:rsidR="00A74499" w:rsidRPr="00F638F0" w:rsidRDefault="00A74499" w:rsidP="0000217D">
            <w:pPr>
              <w:rPr>
                <w:sz w:val="20"/>
                <w:szCs w:val="20"/>
              </w:rPr>
            </w:pPr>
            <w:r w:rsidRPr="00F638F0">
              <w:rPr>
                <w:sz w:val="20"/>
                <w:szCs w:val="20"/>
              </w:rPr>
              <w:t>968922821</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2005</w:t>
            </w:r>
          </w:p>
        </w:tc>
        <w:tc>
          <w:tcPr>
            <w:tcW w:w="1559" w:type="dxa"/>
            <w:hideMark/>
          </w:tcPr>
          <w:p w:rsidR="00A74499" w:rsidRPr="00F638F0" w:rsidRDefault="00A74499" w:rsidP="0000217D">
            <w:pPr>
              <w:rPr>
                <w:sz w:val="20"/>
                <w:szCs w:val="20"/>
              </w:rPr>
            </w:pPr>
            <w:r w:rsidRPr="00F638F0">
              <w:rPr>
                <w:sz w:val="20"/>
                <w:szCs w:val="20"/>
              </w:rPr>
              <w:t>1000000000</w:t>
            </w:r>
          </w:p>
        </w:tc>
        <w:tc>
          <w:tcPr>
            <w:tcW w:w="1560" w:type="dxa"/>
            <w:hideMark/>
          </w:tcPr>
          <w:p w:rsidR="00A74499" w:rsidRPr="00F638F0" w:rsidRDefault="00A74499" w:rsidP="0000217D">
            <w:pPr>
              <w:rPr>
                <w:sz w:val="20"/>
                <w:szCs w:val="20"/>
              </w:rPr>
            </w:pPr>
            <w:r w:rsidRPr="00F638F0">
              <w:rPr>
                <w:sz w:val="20"/>
                <w:szCs w:val="20"/>
              </w:rPr>
              <w:t>1000000000</w:t>
            </w:r>
          </w:p>
        </w:tc>
        <w:tc>
          <w:tcPr>
            <w:tcW w:w="1417" w:type="dxa"/>
            <w:hideMark/>
          </w:tcPr>
          <w:p w:rsidR="00A74499" w:rsidRPr="00F638F0" w:rsidRDefault="00A74499" w:rsidP="0000217D">
            <w:pPr>
              <w:rPr>
                <w:sz w:val="20"/>
                <w:szCs w:val="20"/>
              </w:rPr>
            </w:pPr>
            <w:r w:rsidRPr="00F638F0">
              <w:rPr>
                <w:sz w:val="20"/>
                <w:szCs w:val="20"/>
              </w:rPr>
              <w:t>1000000000</w:t>
            </w:r>
          </w:p>
        </w:tc>
        <w:tc>
          <w:tcPr>
            <w:tcW w:w="1276" w:type="dxa"/>
            <w:hideMark/>
          </w:tcPr>
          <w:p w:rsidR="00A74499" w:rsidRPr="00F638F0" w:rsidRDefault="00A74499" w:rsidP="0000217D">
            <w:pPr>
              <w:rPr>
                <w:sz w:val="20"/>
                <w:szCs w:val="20"/>
              </w:rPr>
            </w:pPr>
            <w:r w:rsidRPr="00F638F0">
              <w:rPr>
                <w:sz w:val="20"/>
                <w:szCs w:val="20"/>
              </w:rPr>
              <w:t>1000000000</w:t>
            </w:r>
          </w:p>
        </w:tc>
        <w:tc>
          <w:tcPr>
            <w:tcW w:w="1559" w:type="dxa"/>
            <w:hideMark/>
          </w:tcPr>
          <w:p w:rsidR="00A74499" w:rsidRPr="00F638F0" w:rsidRDefault="00A74499" w:rsidP="0000217D">
            <w:pPr>
              <w:rPr>
                <w:sz w:val="20"/>
                <w:szCs w:val="20"/>
              </w:rPr>
            </w:pPr>
            <w:r w:rsidRPr="00F638F0">
              <w:rPr>
                <w:sz w:val="20"/>
                <w:szCs w:val="20"/>
              </w:rPr>
              <w:t>1000000000</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2006</w:t>
            </w:r>
          </w:p>
        </w:tc>
        <w:tc>
          <w:tcPr>
            <w:tcW w:w="1559" w:type="dxa"/>
            <w:hideMark/>
          </w:tcPr>
          <w:p w:rsidR="00A74499" w:rsidRPr="00F638F0" w:rsidRDefault="00A74499" w:rsidP="0000217D">
            <w:pPr>
              <w:rPr>
                <w:sz w:val="20"/>
                <w:szCs w:val="20"/>
              </w:rPr>
            </w:pPr>
            <w:r w:rsidRPr="00F638F0">
              <w:rPr>
                <w:sz w:val="20"/>
                <w:szCs w:val="20"/>
              </w:rPr>
              <w:t>1032258065</w:t>
            </w:r>
          </w:p>
        </w:tc>
        <w:tc>
          <w:tcPr>
            <w:tcW w:w="1560" w:type="dxa"/>
            <w:hideMark/>
          </w:tcPr>
          <w:p w:rsidR="00A74499" w:rsidRPr="00F638F0" w:rsidRDefault="00A74499" w:rsidP="0000217D">
            <w:pPr>
              <w:rPr>
                <w:sz w:val="20"/>
                <w:szCs w:val="20"/>
              </w:rPr>
            </w:pPr>
            <w:r w:rsidRPr="00F638F0">
              <w:rPr>
                <w:sz w:val="20"/>
                <w:szCs w:val="20"/>
              </w:rPr>
              <w:t>992605817</w:t>
            </w:r>
          </w:p>
        </w:tc>
        <w:tc>
          <w:tcPr>
            <w:tcW w:w="1417" w:type="dxa"/>
            <w:hideMark/>
          </w:tcPr>
          <w:p w:rsidR="00A74499" w:rsidRPr="00F638F0" w:rsidRDefault="00A74499" w:rsidP="0000217D">
            <w:pPr>
              <w:rPr>
                <w:sz w:val="20"/>
                <w:szCs w:val="20"/>
              </w:rPr>
            </w:pPr>
            <w:r w:rsidRPr="00F638F0">
              <w:rPr>
                <w:sz w:val="20"/>
                <w:szCs w:val="20"/>
              </w:rPr>
              <w:t>1025708337</w:t>
            </w:r>
          </w:p>
        </w:tc>
        <w:tc>
          <w:tcPr>
            <w:tcW w:w="1276" w:type="dxa"/>
            <w:hideMark/>
          </w:tcPr>
          <w:p w:rsidR="00A74499" w:rsidRPr="00F638F0" w:rsidRDefault="00A74499" w:rsidP="0000217D">
            <w:pPr>
              <w:rPr>
                <w:sz w:val="20"/>
                <w:szCs w:val="20"/>
              </w:rPr>
            </w:pPr>
            <w:r w:rsidRPr="00F638F0">
              <w:rPr>
                <w:sz w:val="20"/>
                <w:szCs w:val="20"/>
              </w:rPr>
              <w:t>1033694510</w:t>
            </w:r>
          </w:p>
        </w:tc>
        <w:tc>
          <w:tcPr>
            <w:tcW w:w="1559" w:type="dxa"/>
            <w:hideMark/>
          </w:tcPr>
          <w:p w:rsidR="00A74499" w:rsidRPr="00F638F0" w:rsidRDefault="00A74499" w:rsidP="0000217D">
            <w:pPr>
              <w:rPr>
                <w:sz w:val="20"/>
                <w:szCs w:val="20"/>
              </w:rPr>
            </w:pPr>
            <w:r w:rsidRPr="00F638F0">
              <w:rPr>
                <w:sz w:val="20"/>
                <w:szCs w:val="20"/>
              </w:rPr>
              <w:t>1030741277</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2007</w:t>
            </w:r>
          </w:p>
        </w:tc>
        <w:tc>
          <w:tcPr>
            <w:tcW w:w="1559" w:type="dxa"/>
            <w:hideMark/>
          </w:tcPr>
          <w:p w:rsidR="00A74499" w:rsidRPr="00F638F0" w:rsidRDefault="00A74499" w:rsidP="0000217D">
            <w:pPr>
              <w:rPr>
                <w:sz w:val="20"/>
                <w:szCs w:val="20"/>
              </w:rPr>
            </w:pPr>
            <w:r w:rsidRPr="00F638F0">
              <w:rPr>
                <w:sz w:val="20"/>
                <w:szCs w:val="20"/>
              </w:rPr>
              <w:t>1061658987</w:t>
            </w:r>
          </w:p>
        </w:tc>
        <w:tc>
          <w:tcPr>
            <w:tcW w:w="1560" w:type="dxa"/>
            <w:hideMark/>
          </w:tcPr>
          <w:p w:rsidR="00A74499" w:rsidRPr="00F638F0" w:rsidRDefault="00A74499" w:rsidP="0000217D">
            <w:pPr>
              <w:rPr>
                <w:sz w:val="20"/>
                <w:szCs w:val="20"/>
              </w:rPr>
            </w:pPr>
            <w:r w:rsidRPr="00F638F0">
              <w:rPr>
                <w:sz w:val="20"/>
                <w:szCs w:val="20"/>
              </w:rPr>
              <w:t>943409707</w:t>
            </w:r>
          </w:p>
        </w:tc>
        <w:tc>
          <w:tcPr>
            <w:tcW w:w="1417" w:type="dxa"/>
            <w:hideMark/>
          </w:tcPr>
          <w:p w:rsidR="00A74499" w:rsidRPr="00F638F0" w:rsidRDefault="00A74499" w:rsidP="0000217D">
            <w:pPr>
              <w:rPr>
                <w:sz w:val="20"/>
                <w:szCs w:val="20"/>
              </w:rPr>
            </w:pPr>
            <w:r w:rsidRPr="00F638F0">
              <w:rPr>
                <w:sz w:val="20"/>
                <w:szCs w:val="20"/>
              </w:rPr>
              <w:t>971608252</w:t>
            </w:r>
          </w:p>
        </w:tc>
        <w:tc>
          <w:tcPr>
            <w:tcW w:w="1276" w:type="dxa"/>
            <w:hideMark/>
          </w:tcPr>
          <w:p w:rsidR="00A74499" w:rsidRPr="00F638F0" w:rsidRDefault="00A74499" w:rsidP="0000217D">
            <w:pPr>
              <w:rPr>
                <w:sz w:val="20"/>
                <w:szCs w:val="20"/>
              </w:rPr>
            </w:pPr>
            <w:r w:rsidRPr="00F638F0">
              <w:rPr>
                <w:sz w:val="20"/>
                <w:szCs w:val="20"/>
              </w:rPr>
              <w:t>980866990</w:t>
            </w:r>
          </w:p>
        </w:tc>
        <w:tc>
          <w:tcPr>
            <w:tcW w:w="1559" w:type="dxa"/>
            <w:hideMark/>
          </w:tcPr>
          <w:p w:rsidR="00A74499" w:rsidRPr="00F638F0" w:rsidRDefault="00A74499" w:rsidP="0000217D">
            <w:pPr>
              <w:rPr>
                <w:sz w:val="20"/>
                <w:szCs w:val="20"/>
              </w:rPr>
            </w:pPr>
            <w:r w:rsidRPr="00F638F0">
              <w:rPr>
                <w:sz w:val="20"/>
                <w:szCs w:val="20"/>
              </w:rPr>
              <w:t>1058095928</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2008</w:t>
            </w:r>
          </w:p>
        </w:tc>
        <w:tc>
          <w:tcPr>
            <w:tcW w:w="1559" w:type="dxa"/>
            <w:hideMark/>
          </w:tcPr>
          <w:p w:rsidR="00A74499" w:rsidRPr="00F638F0" w:rsidRDefault="00A74499" w:rsidP="0000217D">
            <w:pPr>
              <w:rPr>
                <w:sz w:val="20"/>
                <w:szCs w:val="20"/>
              </w:rPr>
            </w:pPr>
            <w:r w:rsidRPr="00F638F0">
              <w:rPr>
                <w:sz w:val="20"/>
                <w:szCs w:val="20"/>
              </w:rPr>
              <w:t>1102421915</w:t>
            </w:r>
          </w:p>
        </w:tc>
        <w:tc>
          <w:tcPr>
            <w:tcW w:w="1560" w:type="dxa"/>
            <w:hideMark/>
          </w:tcPr>
          <w:p w:rsidR="00A74499" w:rsidRPr="00F638F0" w:rsidRDefault="00A74499" w:rsidP="0000217D">
            <w:pPr>
              <w:rPr>
                <w:sz w:val="20"/>
                <w:szCs w:val="20"/>
              </w:rPr>
            </w:pPr>
            <w:r w:rsidRPr="00F638F0">
              <w:rPr>
                <w:sz w:val="20"/>
                <w:szCs w:val="20"/>
              </w:rPr>
              <w:t>903984763</w:t>
            </w:r>
          </w:p>
        </w:tc>
        <w:tc>
          <w:tcPr>
            <w:tcW w:w="1417" w:type="dxa"/>
            <w:hideMark/>
          </w:tcPr>
          <w:p w:rsidR="00A74499" w:rsidRPr="00F638F0" w:rsidRDefault="00A74499" w:rsidP="0000217D">
            <w:pPr>
              <w:rPr>
                <w:sz w:val="20"/>
                <w:szCs w:val="20"/>
              </w:rPr>
            </w:pPr>
            <w:r w:rsidRPr="00F638F0">
              <w:rPr>
                <w:sz w:val="20"/>
                <w:szCs w:val="20"/>
              </w:rPr>
              <w:t>949848163</w:t>
            </w:r>
          </w:p>
        </w:tc>
        <w:tc>
          <w:tcPr>
            <w:tcW w:w="1276" w:type="dxa"/>
            <w:hideMark/>
          </w:tcPr>
          <w:p w:rsidR="00A74499" w:rsidRPr="00F638F0" w:rsidRDefault="00A74499" w:rsidP="0000217D">
            <w:pPr>
              <w:rPr>
                <w:sz w:val="20"/>
                <w:szCs w:val="20"/>
              </w:rPr>
            </w:pPr>
            <w:r w:rsidRPr="00F638F0">
              <w:rPr>
                <w:sz w:val="20"/>
                <w:szCs w:val="20"/>
              </w:rPr>
              <w:t>1018414631</w:t>
            </w:r>
          </w:p>
        </w:tc>
        <w:tc>
          <w:tcPr>
            <w:tcW w:w="1559" w:type="dxa"/>
            <w:hideMark/>
          </w:tcPr>
          <w:p w:rsidR="00A74499" w:rsidRPr="00F638F0" w:rsidRDefault="00A74499" w:rsidP="0000217D">
            <w:pPr>
              <w:rPr>
                <w:sz w:val="20"/>
                <w:szCs w:val="20"/>
              </w:rPr>
            </w:pPr>
            <w:r w:rsidRPr="00F638F0">
              <w:rPr>
                <w:sz w:val="20"/>
                <w:szCs w:val="20"/>
              </w:rPr>
              <w:t>1078765640</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2009</w:t>
            </w:r>
          </w:p>
        </w:tc>
        <w:tc>
          <w:tcPr>
            <w:tcW w:w="1559" w:type="dxa"/>
            <w:hideMark/>
          </w:tcPr>
          <w:p w:rsidR="00A74499" w:rsidRPr="00F638F0" w:rsidRDefault="00A74499" w:rsidP="0000217D">
            <w:pPr>
              <w:rPr>
                <w:sz w:val="20"/>
                <w:szCs w:val="20"/>
              </w:rPr>
            </w:pPr>
            <w:r w:rsidRPr="00F638F0">
              <w:rPr>
                <w:sz w:val="20"/>
                <w:szCs w:val="20"/>
              </w:rPr>
              <w:t>1098499744</w:t>
            </w:r>
          </w:p>
        </w:tc>
        <w:tc>
          <w:tcPr>
            <w:tcW w:w="1560" w:type="dxa"/>
            <w:hideMark/>
          </w:tcPr>
          <w:p w:rsidR="00A74499" w:rsidRPr="00F638F0" w:rsidRDefault="00A74499" w:rsidP="0000217D">
            <w:pPr>
              <w:rPr>
                <w:sz w:val="20"/>
                <w:szCs w:val="20"/>
              </w:rPr>
            </w:pPr>
            <w:r w:rsidRPr="00F638F0">
              <w:rPr>
                <w:sz w:val="20"/>
                <w:szCs w:val="20"/>
              </w:rPr>
              <w:t>959723293</w:t>
            </w:r>
          </w:p>
        </w:tc>
        <w:tc>
          <w:tcPr>
            <w:tcW w:w="1417" w:type="dxa"/>
            <w:hideMark/>
          </w:tcPr>
          <w:p w:rsidR="00A74499" w:rsidRPr="00F638F0" w:rsidRDefault="00A74499" w:rsidP="0000217D">
            <w:pPr>
              <w:rPr>
                <w:sz w:val="20"/>
                <w:szCs w:val="20"/>
              </w:rPr>
            </w:pPr>
            <w:r w:rsidRPr="00F638F0">
              <w:rPr>
                <w:sz w:val="20"/>
                <w:szCs w:val="20"/>
              </w:rPr>
              <w:t>934278322</w:t>
            </w:r>
          </w:p>
        </w:tc>
        <w:tc>
          <w:tcPr>
            <w:tcW w:w="1276" w:type="dxa"/>
            <w:hideMark/>
          </w:tcPr>
          <w:p w:rsidR="00A74499" w:rsidRPr="00F638F0" w:rsidRDefault="00A74499" w:rsidP="0000217D">
            <w:pPr>
              <w:rPr>
                <w:sz w:val="20"/>
                <w:szCs w:val="20"/>
              </w:rPr>
            </w:pPr>
            <w:r w:rsidRPr="00F638F0">
              <w:rPr>
                <w:sz w:val="20"/>
                <w:szCs w:val="20"/>
              </w:rPr>
              <w:t>943153477</w:t>
            </w:r>
          </w:p>
        </w:tc>
        <w:tc>
          <w:tcPr>
            <w:tcW w:w="1559" w:type="dxa"/>
            <w:hideMark/>
          </w:tcPr>
          <w:p w:rsidR="00A74499" w:rsidRPr="00F638F0" w:rsidRDefault="00A74499" w:rsidP="0000217D">
            <w:pPr>
              <w:rPr>
                <w:sz w:val="20"/>
                <w:szCs w:val="20"/>
              </w:rPr>
            </w:pPr>
            <w:r w:rsidRPr="00F638F0">
              <w:rPr>
                <w:sz w:val="20"/>
                <w:szCs w:val="20"/>
              </w:rPr>
              <w:t>1087068741</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2010</w:t>
            </w:r>
          </w:p>
        </w:tc>
        <w:tc>
          <w:tcPr>
            <w:tcW w:w="1559" w:type="dxa"/>
            <w:hideMark/>
          </w:tcPr>
          <w:p w:rsidR="00A74499" w:rsidRPr="00F638F0" w:rsidRDefault="00A74499" w:rsidP="0000217D">
            <w:pPr>
              <w:rPr>
                <w:sz w:val="20"/>
                <w:szCs w:val="20"/>
              </w:rPr>
            </w:pPr>
            <w:r w:rsidRPr="00F638F0">
              <w:rPr>
                <w:sz w:val="20"/>
                <w:szCs w:val="20"/>
              </w:rPr>
              <w:t>1116518178</w:t>
            </w:r>
          </w:p>
        </w:tc>
        <w:tc>
          <w:tcPr>
            <w:tcW w:w="1560" w:type="dxa"/>
            <w:hideMark/>
          </w:tcPr>
          <w:p w:rsidR="00A74499" w:rsidRPr="00F638F0" w:rsidRDefault="00A74499" w:rsidP="0000217D">
            <w:pPr>
              <w:rPr>
                <w:sz w:val="20"/>
                <w:szCs w:val="20"/>
              </w:rPr>
            </w:pPr>
            <w:r w:rsidRPr="00F638F0">
              <w:rPr>
                <w:sz w:val="20"/>
                <w:szCs w:val="20"/>
              </w:rPr>
              <w:t>929558141</w:t>
            </w:r>
          </w:p>
        </w:tc>
        <w:tc>
          <w:tcPr>
            <w:tcW w:w="1417" w:type="dxa"/>
            <w:hideMark/>
          </w:tcPr>
          <w:p w:rsidR="00A74499" w:rsidRPr="00F638F0" w:rsidRDefault="00A74499" w:rsidP="0000217D">
            <w:pPr>
              <w:rPr>
                <w:sz w:val="20"/>
                <w:szCs w:val="20"/>
              </w:rPr>
            </w:pPr>
            <w:r w:rsidRPr="00F638F0">
              <w:rPr>
                <w:sz w:val="20"/>
                <w:szCs w:val="20"/>
              </w:rPr>
              <w:t>1032373479</w:t>
            </w:r>
          </w:p>
        </w:tc>
        <w:tc>
          <w:tcPr>
            <w:tcW w:w="1276" w:type="dxa"/>
            <w:hideMark/>
          </w:tcPr>
          <w:p w:rsidR="00A74499" w:rsidRPr="00F638F0" w:rsidRDefault="00A74499" w:rsidP="0000217D">
            <w:pPr>
              <w:rPr>
                <w:sz w:val="20"/>
                <w:szCs w:val="20"/>
              </w:rPr>
            </w:pPr>
            <w:r w:rsidRPr="00F638F0">
              <w:rPr>
                <w:sz w:val="20"/>
                <w:szCs w:val="20"/>
              </w:rPr>
              <w:t>1059165230</w:t>
            </w:r>
          </w:p>
        </w:tc>
        <w:tc>
          <w:tcPr>
            <w:tcW w:w="1559" w:type="dxa"/>
            <w:hideMark/>
          </w:tcPr>
          <w:p w:rsidR="00A74499" w:rsidRPr="00F638F0" w:rsidRDefault="00A74499" w:rsidP="0000217D">
            <w:pPr>
              <w:rPr>
                <w:sz w:val="20"/>
                <w:szCs w:val="20"/>
              </w:rPr>
            </w:pPr>
            <w:r w:rsidRPr="00F638F0">
              <w:rPr>
                <w:sz w:val="20"/>
                <w:szCs w:val="20"/>
              </w:rPr>
              <w:t>1100227368</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2011</w:t>
            </w:r>
          </w:p>
        </w:tc>
        <w:tc>
          <w:tcPr>
            <w:tcW w:w="1559" w:type="dxa"/>
            <w:hideMark/>
          </w:tcPr>
          <w:p w:rsidR="00A74499" w:rsidRPr="00F638F0" w:rsidRDefault="00A74499" w:rsidP="0000217D">
            <w:pPr>
              <w:rPr>
                <w:sz w:val="20"/>
                <w:szCs w:val="20"/>
              </w:rPr>
            </w:pPr>
            <w:r w:rsidRPr="00F638F0">
              <w:rPr>
                <w:sz w:val="20"/>
                <w:szCs w:val="20"/>
              </w:rPr>
              <w:t>1151761393</w:t>
            </w:r>
          </w:p>
        </w:tc>
        <w:tc>
          <w:tcPr>
            <w:tcW w:w="1560" w:type="dxa"/>
            <w:hideMark/>
          </w:tcPr>
          <w:p w:rsidR="00A74499" w:rsidRPr="00F638F0" w:rsidRDefault="00A74499" w:rsidP="0000217D">
            <w:pPr>
              <w:rPr>
                <w:sz w:val="20"/>
                <w:szCs w:val="20"/>
              </w:rPr>
            </w:pPr>
            <w:r w:rsidRPr="00F638F0">
              <w:rPr>
                <w:sz w:val="20"/>
                <w:szCs w:val="20"/>
              </w:rPr>
              <w:t>880030979</w:t>
            </w:r>
          </w:p>
        </w:tc>
        <w:tc>
          <w:tcPr>
            <w:tcW w:w="1417" w:type="dxa"/>
            <w:hideMark/>
          </w:tcPr>
          <w:p w:rsidR="00A74499" w:rsidRPr="00F638F0" w:rsidRDefault="00A74499" w:rsidP="0000217D">
            <w:pPr>
              <w:rPr>
                <w:sz w:val="20"/>
                <w:szCs w:val="20"/>
              </w:rPr>
            </w:pPr>
            <w:r w:rsidRPr="00F638F0">
              <w:rPr>
                <w:sz w:val="20"/>
                <w:szCs w:val="20"/>
              </w:rPr>
              <w:t>1058017353</w:t>
            </w:r>
          </w:p>
        </w:tc>
        <w:tc>
          <w:tcPr>
            <w:tcW w:w="1276" w:type="dxa"/>
            <w:hideMark/>
          </w:tcPr>
          <w:p w:rsidR="00A74499" w:rsidRPr="00F638F0" w:rsidRDefault="00A74499" w:rsidP="0000217D">
            <w:pPr>
              <w:rPr>
                <w:sz w:val="20"/>
                <w:szCs w:val="20"/>
              </w:rPr>
            </w:pPr>
            <w:r w:rsidRPr="00F638F0">
              <w:rPr>
                <w:sz w:val="20"/>
                <w:szCs w:val="20"/>
              </w:rPr>
              <w:t>1097978268</w:t>
            </w:r>
          </w:p>
        </w:tc>
        <w:tc>
          <w:tcPr>
            <w:tcW w:w="1559" w:type="dxa"/>
            <w:hideMark/>
          </w:tcPr>
          <w:p w:rsidR="00A74499" w:rsidRPr="00F638F0" w:rsidRDefault="00A74499" w:rsidP="0000217D">
            <w:pPr>
              <w:rPr>
                <w:sz w:val="20"/>
                <w:szCs w:val="20"/>
              </w:rPr>
            </w:pPr>
            <w:r w:rsidRPr="00F638F0">
              <w:rPr>
                <w:sz w:val="20"/>
                <w:szCs w:val="20"/>
              </w:rPr>
              <w:t>1121834951</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2012</w:t>
            </w:r>
          </w:p>
        </w:tc>
        <w:tc>
          <w:tcPr>
            <w:tcW w:w="1559" w:type="dxa"/>
            <w:hideMark/>
          </w:tcPr>
          <w:p w:rsidR="00A74499" w:rsidRPr="00F638F0" w:rsidRDefault="00A74499" w:rsidP="0000217D">
            <w:pPr>
              <w:rPr>
                <w:sz w:val="20"/>
                <w:szCs w:val="20"/>
              </w:rPr>
            </w:pPr>
            <w:r w:rsidRPr="00F638F0">
              <w:rPr>
                <w:sz w:val="20"/>
                <w:szCs w:val="20"/>
              </w:rPr>
              <w:t>1175596519</w:t>
            </w:r>
          </w:p>
        </w:tc>
        <w:tc>
          <w:tcPr>
            <w:tcW w:w="1560" w:type="dxa"/>
            <w:hideMark/>
          </w:tcPr>
          <w:p w:rsidR="00A74499" w:rsidRPr="00F638F0" w:rsidRDefault="00A74499" w:rsidP="0000217D">
            <w:pPr>
              <w:rPr>
                <w:sz w:val="20"/>
                <w:szCs w:val="20"/>
              </w:rPr>
            </w:pPr>
            <w:r w:rsidRPr="00F638F0">
              <w:rPr>
                <w:sz w:val="20"/>
                <w:szCs w:val="20"/>
              </w:rPr>
              <w:t>914754642</w:t>
            </w:r>
          </w:p>
        </w:tc>
        <w:tc>
          <w:tcPr>
            <w:tcW w:w="1417" w:type="dxa"/>
            <w:hideMark/>
          </w:tcPr>
          <w:p w:rsidR="00A74499" w:rsidRPr="00F638F0" w:rsidRDefault="00A74499" w:rsidP="0000217D">
            <w:pPr>
              <w:rPr>
                <w:sz w:val="20"/>
                <w:szCs w:val="20"/>
              </w:rPr>
            </w:pPr>
            <w:r w:rsidRPr="00F638F0">
              <w:rPr>
                <w:sz w:val="20"/>
                <w:szCs w:val="20"/>
              </w:rPr>
              <w:t>1151278158</w:t>
            </w:r>
          </w:p>
        </w:tc>
        <w:tc>
          <w:tcPr>
            <w:tcW w:w="1276" w:type="dxa"/>
            <w:hideMark/>
          </w:tcPr>
          <w:p w:rsidR="00A74499" w:rsidRPr="00F638F0" w:rsidRDefault="00A74499" w:rsidP="0000217D">
            <w:pPr>
              <w:rPr>
                <w:sz w:val="20"/>
                <w:szCs w:val="20"/>
              </w:rPr>
            </w:pPr>
            <w:r w:rsidRPr="00F638F0">
              <w:rPr>
                <w:sz w:val="20"/>
                <w:szCs w:val="20"/>
              </w:rPr>
              <w:t>1196486210</w:t>
            </w:r>
          </w:p>
        </w:tc>
        <w:tc>
          <w:tcPr>
            <w:tcW w:w="1559" w:type="dxa"/>
            <w:hideMark/>
          </w:tcPr>
          <w:p w:rsidR="00A74499" w:rsidRPr="00F638F0" w:rsidRDefault="00A74499" w:rsidP="0000217D">
            <w:pPr>
              <w:rPr>
                <w:sz w:val="20"/>
                <w:szCs w:val="20"/>
              </w:rPr>
            </w:pPr>
            <w:r w:rsidRPr="00F638F0">
              <w:rPr>
                <w:sz w:val="20"/>
                <w:szCs w:val="20"/>
              </w:rPr>
              <w:t>1141447826</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2013</w:t>
            </w:r>
          </w:p>
        </w:tc>
        <w:tc>
          <w:tcPr>
            <w:tcW w:w="1559" w:type="dxa"/>
            <w:hideMark/>
          </w:tcPr>
          <w:p w:rsidR="00A74499" w:rsidRPr="00F638F0" w:rsidRDefault="00A74499" w:rsidP="0000217D">
            <w:pPr>
              <w:rPr>
                <w:sz w:val="20"/>
                <w:szCs w:val="20"/>
              </w:rPr>
            </w:pPr>
            <w:r w:rsidRPr="00F638F0">
              <w:rPr>
                <w:sz w:val="20"/>
                <w:szCs w:val="20"/>
              </w:rPr>
              <w:t>1193312389</w:t>
            </w:r>
          </w:p>
        </w:tc>
        <w:tc>
          <w:tcPr>
            <w:tcW w:w="1560" w:type="dxa"/>
            <w:hideMark/>
          </w:tcPr>
          <w:p w:rsidR="00A74499" w:rsidRPr="00F638F0" w:rsidRDefault="00A74499" w:rsidP="0000217D">
            <w:pPr>
              <w:rPr>
                <w:sz w:val="20"/>
                <w:szCs w:val="20"/>
              </w:rPr>
            </w:pPr>
            <w:r w:rsidRPr="00F638F0">
              <w:rPr>
                <w:sz w:val="20"/>
                <w:szCs w:val="20"/>
              </w:rPr>
              <w:t>943506212</w:t>
            </w:r>
          </w:p>
        </w:tc>
        <w:tc>
          <w:tcPr>
            <w:tcW w:w="1417" w:type="dxa"/>
            <w:hideMark/>
          </w:tcPr>
          <w:p w:rsidR="00A74499" w:rsidRPr="00F638F0" w:rsidRDefault="00A74499" w:rsidP="0000217D">
            <w:pPr>
              <w:rPr>
                <w:sz w:val="20"/>
                <w:szCs w:val="20"/>
              </w:rPr>
            </w:pPr>
            <w:r w:rsidRPr="00F638F0">
              <w:rPr>
                <w:sz w:val="20"/>
                <w:szCs w:val="20"/>
              </w:rPr>
              <w:t>1112012494</w:t>
            </w:r>
          </w:p>
        </w:tc>
        <w:tc>
          <w:tcPr>
            <w:tcW w:w="1276" w:type="dxa"/>
            <w:hideMark/>
          </w:tcPr>
          <w:p w:rsidR="00A74499" w:rsidRPr="00F638F0" w:rsidRDefault="00A74499" w:rsidP="0000217D">
            <w:pPr>
              <w:rPr>
                <w:sz w:val="20"/>
                <w:szCs w:val="20"/>
              </w:rPr>
            </w:pPr>
            <w:r w:rsidRPr="00F638F0">
              <w:rPr>
                <w:sz w:val="20"/>
                <w:szCs w:val="20"/>
              </w:rPr>
              <w:t>1148018916</w:t>
            </w:r>
          </w:p>
        </w:tc>
        <w:tc>
          <w:tcPr>
            <w:tcW w:w="1559" w:type="dxa"/>
            <w:hideMark/>
          </w:tcPr>
          <w:p w:rsidR="00A74499" w:rsidRPr="00F638F0" w:rsidRDefault="00A74499" w:rsidP="0000217D">
            <w:pPr>
              <w:rPr>
                <w:sz w:val="20"/>
                <w:szCs w:val="20"/>
              </w:rPr>
            </w:pPr>
            <w:r w:rsidRPr="00F638F0">
              <w:rPr>
                <w:sz w:val="20"/>
                <w:szCs w:val="20"/>
              </w:rPr>
              <w:t>1157804109</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2014</w:t>
            </w:r>
          </w:p>
        </w:tc>
        <w:tc>
          <w:tcPr>
            <w:tcW w:w="1559" w:type="dxa"/>
            <w:hideMark/>
          </w:tcPr>
          <w:p w:rsidR="00A74499" w:rsidRPr="00F638F0" w:rsidRDefault="00A74499" w:rsidP="0000217D">
            <w:pPr>
              <w:rPr>
                <w:sz w:val="20"/>
                <w:szCs w:val="20"/>
              </w:rPr>
            </w:pPr>
            <w:r w:rsidRPr="00F638F0">
              <w:rPr>
                <w:sz w:val="20"/>
                <w:szCs w:val="20"/>
              </w:rPr>
              <w:t>1215431627</w:t>
            </w:r>
          </w:p>
        </w:tc>
        <w:tc>
          <w:tcPr>
            <w:tcW w:w="1560" w:type="dxa"/>
            <w:hideMark/>
          </w:tcPr>
          <w:p w:rsidR="00A74499" w:rsidRPr="00F638F0" w:rsidRDefault="00A74499" w:rsidP="0000217D">
            <w:pPr>
              <w:rPr>
                <w:sz w:val="20"/>
                <w:szCs w:val="20"/>
              </w:rPr>
            </w:pPr>
            <w:r w:rsidRPr="00F638F0">
              <w:rPr>
                <w:sz w:val="20"/>
                <w:szCs w:val="20"/>
              </w:rPr>
              <w:t>943452668</w:t>
            </w:r>
          </w:p>
        </w:tc>
        <w:tc>
          <w:tcPr>
            <w:tcW w:w="1417" w:type="dxa"/>
            <w:hideMark/>
          </w:tcPr>
          <w:p w:rsidR="00A74499" w:rsidRPr="00F638F0" w:rsidRDefault="00A74499" w:rsidP="0000217D">
            <w:pPr>
              <w:rPr>
                <w:sz w:val="20"/>
                <w:szCs w:val="20"/>
              </w:rPr>
            </w:pPr>
            <w:r w:rsidRPr="00F638F0">
              <w:rPr>
                <w:sz w:val="20"/>
                <w:szCs w:val="20"/>
              </w:rPr>
              <w:t>1097871796</w:t>
            </w:r>
          </w:p>
        </w:tc>
        <w:tc>
          <w:tcPr>
            <w:tcW w:w="1276" w:type="dxa"/>
            <w:hideMark/>
          </w:tcPr>
          <w:p w:rsidR="00A74499" w:rsidRPr="00F638F0" w:rsidRDefault="00A74499" w:rsidP="0000217D">
            <w:pPr>
              <w:rPr>
                <w:sz w:val="20"/>
                <w:szCs w:val="20"/>
              </w:rPr>
            </w:pPr>
            <w:r w:rsidRPr="00F638F0">
              <w:rPr>
                <w:sz w:val="20"/>
                <w:szCs w:val="20"/>
              </w:rPr>
              <w:t>1138319870</w:t>
            </w:r>
          </w:p>
        </w:tc>
        <w:tc>
          <w:tcPr>
            <w:tcW w:w="1559" w:type="dxa"/>
            <w:hideMark/>
          </w:tcPr>
          <w:p w:rsidR="00A74499" w:rsidRPr="00F638F0" w:rsidRDefault="00A74499" w:rsidP="0000217D">
            <w:pPr>
              <w:rPr>
                <w:sz w:val="20"/>
                <w:szCs w:val="20"/>
              </w:rPr>
            </w:pPr>
            <w:r w:rsidRPr="00F638F0">
              <w:rPr>
                <w:sz w:val="20"/>
                <w:szCs w:val="20"/>
              </w:rPr>
              <w:t>1172431913</w:t>
            </w:r>
          </w:p>
        </w:tc>
      </w:tr>
      <w:tr w:rsidR="00A74499" w:rsidRPr="00F638F0" w:rsidTr="007E234E">
        <w:trPr>
          <w:trHeight w:val="225"/>
        </w:trPr>
        <w:tc>
          <w:tcPr>
            <w:tcW w:w="817" w:type="dxa"/>
            <w:hideMark/>
          </w:tcPr>
          <w:p w:rsidR="00A74499" w:rsidRPr="00F638F0" w:rsidRDefault="00A74499" w:rsidP="0000217D">
            <w:pPr>
              <w:rPr>
                <w:sz w:val="20"/>
                <w:szCs w:val="20"/>
              </w:rPr>
            </w:pPr>
            <w:r w:rsidRPr="00F638F0">
              <w:rPr>
                <w:sz w:val="20"/>
                <w:szCs w:val="20"/>
              </w:rPr>
              <w:t>2015</w:t>
            </w:r>
          </w:p>
        </w:tc>
        <w:tc>
          <w:tcPr>
            <w:tcW w:w="1559" w:type="dxa"/>
            <w:hideMark/>
          </w:tcPr>
          <w:p w:rsidR="00A74499" w:rsidRPr="00F638F0" w:rsidRDefault="00A74499" w:rsidP="0000217D">
            <w:pPr>
              <w:rPr>
                <w:sz w:val="20"/>
                <w:szCs w:val="20"/>
              </w:rPr>
            </w:pPr>
            <w:r w:rsidRPr="00F638F0">
              <w:rPr>
                <w:sz w:val="20"/>
                <w:szCs w:val="20"/>
              </w:rPr>
              <w:t>1240418173</w:t>
            </w:r>
          </w:p>
        </w:tc>
        <w:tc>
          <w:tcPr>
            <w:tcW w:w="1560" w:type="dxa"/>
            <w:hideMark/>
          </w:tcPr>
          <w:p w:rsidR="00A74499" w:rsidRPr="00F638F0" w:rsidRDefault="00A74499" w:rsidP="0000217D">
            <w:pPr>
              <w:rPr>
                <w:sz w:val="20"/>
                <w:szCs w:val="20"/>
              </w:rPr>
            </w:pPr>
            <w:r w:rsidRPr="00F638F0">
              <w:rPr>
                <w:sz w:val="20"/>
                <w:szCs w:val="20"/>
              </w:rPr>
              <w:t>943452668</w:t>
            </w:r>
          </w:p>
        </w:tc>
        <w:tc>
          <w:tcPr>
            <w:tcW w:w="1417" w:type="dxa"/>
            <w:hideMark/>
          </w:tcPr>
          <w:p w:rsidR="00A74499" w:rsidRPr="00F638F0" w:rsidRDefault="00A74499" w:rsidP="0000217D">
            <w:pPr>
              <w:rPr>
                <w:sz w:val="20"/>
                <w:szCs w:val="20"/>
              </w:rPr>
            </w:pPr>
            <w:r w:rsidRPr="00F638F0">
              <w:rPr>
                <w:sz w:val="20"/>
                <w:szCs w:val="20"/>
              </w:rPr>
              <w:t>1112891423</w:t>
            </w:r>
          </w:p>
        </w:tc>
        <w:tc>
          <w:tcPr>
            <w:tcW w:w="1276" w:type="dxa"/>
            <w:hideMark/>
          </w:tcPr>
          <w:p w:rsidR="00A74499" w:rsidRPr="00F638F0" w:rsidRDefault="00A74499" w:rsidP="0000217D">
            <w:pPr>
              <w:rPr>
                <w:sz w:val="20"/>
                <w:szCs w:val="20"/>
              </w:rPr>
            </w:pPr>
            <w:r w:rsidRPr="00F638F0">
              <w:rPr>
                <w:sz w:val="20"/>
                <w:szCs w:val="20"/>
              </w:rPr>
              <w:t>1160602069</w:t>
            </w:r>
          </w:p>
        </w:tc>
        <w:tc>
          <w:tcPr>
            <w:tcW w:w="1559" w:type="dxa"/>
            <w:hideMark/>
          </w:tcPr>
          <w:p w:rsidR="00A74499" w:rsidRPr="00F638F0" w:rsidRDefault="00A74499" w:rsidP="0000217D">
            <w:pPr>
              <w:rPr>
                <w:sz w:val="20"/>
                <w:szCs w:val="20"/>
              </w:rPr>
            </w:pPr>
            <w:r w:rsidRPr="00F638F0">
              <w:rPr>
                <w:sz w:val="20"/>
                <w:szCs w:val="20"/>
              </w:rPr>
              <w:t>1193570095</w:t>
            </w:r>
          </w:p>
        </w:tc>
      </w:tr>
    </w:tbl>
    <w:p w:rsidR="00A74499" w:rsidRPr="00F638F0" w:rsidRDefault="00A74499" w:rsidP="0000217D">
      <w:pPr>
        <w:rPr>
          <w:sz w:val="20"/>
          <w:szCs w:val="20"/>
        </w:rPr>
      </w:pPr>
    </w:p>
    <w:p w:rsidR="00600FF2" w:rsidRPr="00B00FFF" w:rsidRDefault="00600FF2" w:rsidP="00B00FFF">
      <w:pPr>
        <w:tabs>
          <w:tab w:val="left" w:pos="2370"/>
        </w:tabs>
      </w:pPr>
    </w:p>
    <w:sectPr w:rsidR="00600FF2" w:rsidRPr="00B00FFF" w:rsidSect="0030311B">
      <w:headerReference w:type="default" r:id="rId98"/>
      <w:footerReference w:type="default" r:id="rId99"/>
      <w:pgSz w:w="12240" w:h="15840"/>
      <w:pgMar w:top="141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546" w:rsidRDefault="005D5546" w:rsidP="0000217D">
      <w:r>
        <w:separator/>
      </w:r>
    </w:p>
  </w:endnote>
  <w:endnote w:type="continuationSeparator" w:id="0">
    <w:p w:rsidR="005D5546" w:rsidRDefault="005D5546" w:rsidP="00002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93" w:rsidRDefault="00AA3293">
    <w:pPr>
      <w:pStyle w:val="Footer"/>
      <w:jc w:val="center"/>
    </w:pPr>
  </w:p>
  <w:p w:rsidR="00AA3293" w:rsidRDefault="00AA3293" w:rsidP="000021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546" w:rsidRDefault="005D5546" w:rsidP="0000217D">
      <w:r>
        <w:separator/>
      </w:r>
    </w:p>
  </w:footnote>
  <w:footnote w:type="continuationSeparator" w:id="0">
    <w:p w:rsidR="005D5546" w:rsidRDefault="005D5546" w:rsidP="000021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93" w:rsidRDefault="00AA3293">
    <w:pPr>
      <w:pStyle w:val="Header"/>
      <w:jc w:val="center"/>
    </w:pPr>
  </w:p>
  <w:p w:rsidR="00AA3293" w:rsidRDefault="00AA32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306"/>
      <w:docPartObj>
        <w:docPartGallery w:val="Page Numbers (Top of Page)"/>
        <w:docPartUnique/>
      </w:docPartObj>
    </w:sdtPr>
    <w:sdtEndPr/>
    <w:sdtContent>
      <w:p w:rsidR="00AA3293" w:rsidRDefault="00194BD6">
        <w:pPr>
          <w:pStyle w:val="Header"/>
          <w:jc w:val="center"/>
        </w:pPr>
        <w:r>
          <w:fldChar w:fldCharType="begin"/>
        </w:r>
        <w:r>
          <w:instrText xml:space="preserve"> PAGE   \* MERGEFORMAT </w:instrText>
        </w:r>
        <w:r>
          <w:fldChar w:fldCharType="separate"/>
        </w:r>
        <w:r>
          <w:rPr>
            <w:noProof/>
          </w:rPr>
          <w:t>xiv</w:t>
        </w:r>
        <w:r>
          <w:rPr>
            <w:noProof/>
          </w:rPr>
          <w:fldChar w:fldCharType="end"/>
        </w:r>
      </w:p>
    </w:sdtContent>
  </w:sdt>
  <w:p w:rsidR="00AA3293" w:rsidRDefault="00AA329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93" w:rsidRDefault="00194BD6">
    <w:pPr>
      <w:pStyle w:val="Header"/>
      <w:jc w:val="center"/>
    </w:pPr>
    <w:r>
      <w:fldChar w:fldCharType="begin"/>
    </w:r>
    <w:r>
      <w:instrText xml:space="preserve"> PAGE   \* MERGEFORMAT </w:instrText>
    </w:r>
    <w:r>
      <w:fldChar w:fldCharType="separate"/>
    </w:r>
    <w:r>
      <w:rPr>
        <w:noProof/>
      </w:rPr>
      <w:t>28</w:t>
    </w:r>
    <w:r>
      <w:rPr>
        <w:noProof/>
      </w:rPr>
      <w:fldChar w:fldCharType="end"/>
    </w:r>
  </w:p>
  <w:p w:rsidR="00AA3293" w:rsidRDefault="00AA329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22C4"/>
    <w:multiLevelType w:val="multilevel"/>
    <w:tmpl w:val="E5EE7EBC"/>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3F5E58"/>
    <w:multiLevelType w:val="multilevel"/>
    <w:tmpl w:val="4C1C26D2"/>
    <w:lvl w:ilvl="0">
      <w:start w:val="6"/>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8727893"/>
    <w:multiLevelType w:val="hybridMultilevel"/>
    <w:tmpl w:val="F3D4B3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F2125"/>
    <w:multiLevelType w:val="hybridMultilevel"/>
    <w:tmpl w:val="8F449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1404E"/>
    <w:multiLevelType w:val="hybridMultilevel"/>
    <w:tmpl w:val="7B7A6E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1478E"/>
    <w:multiLevelType w:val="multilevel"/>
    <w:tmpl w:val="8ADA44B8"/>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6E94388"/>
    <w:multiLevelType w:val="hybridMultilevel"/>
    <w:tmpl w:val="E3BE86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207602"/>
    <w:multiLevelType w:val="hybridMultilevel"/>
    <w:tmpl w:val="0D98F2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16206E"/>
    <w:multiLevelType w:val="multilevel"/>
    <w:tmpl w:val="A7527A2C"/>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93D209F"/>
    <w:multiLevelType w:val="multilevel"/>
    <w:tmpl w:val="6C72ECF0"/>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4A242B7"/>
    <w:multiLevelType w:val="hybridMultilevel"/>
    <w:tmpl w:val="4C6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
  </w:num>
  <w:num w:numId="13">
    <w:abstractNumId w:val="6"/>
  </w:num>
  <w:num w:numId="14">
    <w:abstractNumId w:val="2"/>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hyphenationZone w:val="425"/>
  <w:drawingGridHorizontalSpacing w:val="241"/>
  <w:displayVerticalDrawingGridEvery w:val="2"/>
  <w:characterSpacingControl w:val="doNotCompress"/>
  <w:hdrShapeDefaults>
    <o:shapedefaults v:ext="edit" spidmax="101377">
      <o:colormenu v:ext="edit" strokecolor="#0070c0"/>
    </o:shapedefaults>
  </w:hdrShapeDefaults>
  <w:footnotePr>
    <w:footnote w:id="-1"/>
    <w:footnote w:id="0"/>
  </w:footnotePr>
  <w:endnotePr>
    <w:endnote w:id="-1"/>
    <w:endnote w:id="0"/>
  </w:endnotePr>
  <w:compat>
    <w:compatSetting w:name="compatibilityMode" w:uri="http://schemas.microsoft.com/office/word" w:val="12"/>
  </w:compat>
  <w:rsids>
    <w:rsidRoot w:val="00A74499"/>
    <w:rsid w:val="000004CE"/>
    <w:rsid w:val="0000052C"/>
    <w:rsid w:val="000009E8"/>
    <w:rsid w:val="00000A7C"/>
    <w:rsid w:val="00002022"/>
    <w:rsid w:val="0000217D"/>
    <w:rsid w:val="000050C7"/>
    <w:rsid w:val="000052C3"/>
    <w:rsid w:val="00007DF9"/>
    <w:rsid w:val="0001135C"/>
    <w:rsid w:val="00013B1A"/>
    <w:rsid w:val="00014092"/>
    <w:rsid w:val="00014A0D"/>
    <w:rsid w:val="00021789"/>
    <w:rsid w:val="000221B7"/>
    <w:rsid w:val="00022F04"/>
    <w:rsid w:val="0002310C"/>
    <w:rsid w:val="00023CF7"/>
    <w:rsid w:val="00025073"/>
    <w:rsid w:val="000254B3"/>
    <w:rsid w:val="00026234"/>
    <w:rsid w:val="00026502"/>
    <w:rsid w:val="000271AE"/>
    <w:rsid w:val="000300E8"/>
    <w:rsid w:val="00030DB7"/>
    <w:rsid w:val="00031D13"/>
    <w:rsid w:val="00033995"/>
    <w:rsid w:val="00033BC4"/>
    <w:rsid w:val="00033DF9"/>
    <w:rsid w:val="00033FA7"/>
    <w:rsid w:val="00034714"/>
    <w:rsid w:val="000367AA"/>
    <w:rsid w:val="00037B15"/>
    <w:rsid w:val="0004029C"/>
    <w:rsid w:val="00040C8C"/>
    <w:rsid w:val="00041E32"/>
    <w:rsid w:val="00042B9A"/>
    <w:rsid w:val="00044DC3"/>
    <w:rsid w:val="00044EA9"/>
    <w:rsid w:val="00044FAB"/>
    <w:rsid w:val="000455DD"/>
    <w:rsid w:val="0004657D"/>
    <w:rsid w:val="00046613"/>
    <w:rsid w:val="000470DB"/>
    <w:rsid w:val="00050615"/>
    <w:rsid w:val="00051F99"/>
    <w:rsid w:val="00055A82"/>
    <w:rsid w:val="00055F7A"/>
    <w:rsid w:val="000561C2"/>
    <w:rsid w:val="000564D7"/>
    <w:rsid w:val="00056634"/>
    <w:rsid w:val="00056822"/>
    <w:rsid w:val="00057340"/>
    <w:rsid w:val="000640B3"/>
    <w:rsid w:val="0006479F"/>
    <w:rsid w:val="000647A4"/>
    <w:rsid w:val="00064BC1"/>
    <w:rsid w:val="00064E27"/>
    <w:rsid w:val="00066F3D"/>
    <w:rsid w:val="00070462"/>
    <w:rsid w:val="00071000"/>
    <w:rsid w:val="000716F2"/>
    <w:rsid w:val="00073402"/>
    <w:rsid w:val="00073598"/>
    <w:rsid w:val="0007365B"/>
    <w:rsid w:val="000747D7"/>
    <w:rsid w:val="00075630"/>
    <w:rsid w:val="00076429"/>
    <w:rsid w:val="00076511"/>
    <w:rsid w:val="00076E88"/>
    <w:rsid w:val="000838FA"/>
    <w:rsid w:val="00083A16"/>
    <w:rsid w:val="000864C6"/>
    <w:rsid w:val="00086F7E"/>
    <w:rsid w:val="00087E50"/>
    <w:rsid w:val="000903DB"/>
    <w:rsid w:val="00090CFB"/>
    <w:rsid w:val="00091E18"/>
    <w:rsid w:val="000923D6"/>
    <w:rsid w:val="00092E95"/>
    <w:rsid w:val="00095654"/>
    <w:rsid w:val="0009592F"/>
    <w:rsid w:val="00095962"/>
    <w:rsid w:val="000A1B31"/>
    <w:rsid w:val="000A2CA4"/>
    <w:rsid w:val="000A544A"/>
    <w:rsid w:val="000A5672"/>
    <w:rsid w:val="000A67A3"/>
    <w:rsid w:val="000A7C43"/>
    <w:rsid w:val="000A7F8B"/>
    <w:rsid w:val="000B0A92"/>
    <w:rsid w:val="000B17EA"/>
    <w:rsid w:val="000B1B52"/>
    <w:rsid w:val="000B1E1F"/>
    <w:rsid w:val="000B2ED7"/>
    <w:rsid w:val="000B70A0"/>
    <w:rsid w:val="000C2C84"/>
    <w:rsid w:val="000C2CFC"/>
    <w:rsid w:val="000C41A8"/>
    <w:rsid w:val="000C4E30"/>
    <w:rsid w:val="000C5092"/>
    <w:rsid w:val="000C629E"/>
    <w:rsid w:val="000C747B"/>
    <w:rsid w:val="000C7FC6"/>
    <w:rsid w:val="000D2136"/>
    <w:rsid w:val="000D33DA"/>
    <w:rsid w:val="000D3C83"/>
    <w:rsid w:val="000D4672"/>
    <w:rsid w:val="000D4698"/>
    <w:rsid w:val="000D51E6"/>
    <w:rsid w:val="000D56E2"/>
    <w:rsid w:val="000D5C66"/>
    <w:rsid w:val="000E0B05"/>
    <w:rsid w:val="000E2EDD"/>
    <w:rsid w:val="000E726F"/>
    <w:rsid w:val="000E78C5"/>
    <w:rsid w:val="000F3284"/>
    <w:rsid w:val="000F41C0"/>
    <w:rsid w:val="000F49AF"/>
    <w:rsid w:val="000F6756"/>
    <w:rsid w:val="000F7448"/>
    <w:rsid w:val="000F7DAC"/>
    <w:rsid w:val="000F7E3D"/>
    <w:rsid w:val="00101009"/>
    <w:rsid w:val="00103AE9"/>
    <w:rsid w:val="00106B96"/>
    <w:rsid w:val="00115281"/>
    <w:rsid w:val="0012032D"/>
    <w:rsid w:val="00122938"/>
    <w:rsid w:val="00122A22"/>
    <w:rsid w:val="00124078"/>
    <w:rsid w:val="00124289"/>
    <w:rsid w:val="00125AE1"/>
    <w:rsid w:val="00126148"/>
    <w:rsid w:val="0012727F"/>
    <w:rsid w:val="00130E57"/>
    <w:rsid w:val="00132257"/>
    <w:rsid w:val="001354DF"/>
    <w:rsid w:val="00135C28"/>
    <w:rsid w:val="001378F6"/>
    <w:rsid w:val="00140C85"/>
    <w:rsid w:val="001418A7"/>
    <w:rsid w:val="00143D2D"/>
    <w:rsid w:val="0014555D"/>
    <w:rsid w:val="001463FA"/>
    <w:rsid w:val="001500AC"/>
    <w:rsid w:val="00150966"/>
    <w:rsid w:val="00151812"/>
    <w:rsid w:val="00152AC1"/>
    <w:rsid w:val="00152BD2"/>
    <w:rsid w:val="0015312F"/>
    <w:rsid w:val="0015374B"/>
    <w:rsid w:val="00154402"/>
    <w:rsid w:val="0015447D"/>
    <w:rsid w:val="0015688C"/>
    <w:rsid w:val="00156B88"/>
    <w:rsid w:val="00156D7A"/>
    <w:rsid w:val="00156E69"/>
    <w:rsid w:val="00157A29"/>
    <w:rsid w:val="00157B85"/>
    <w:rsid w:val="00161873"/>
    <w:rsid w:val="00162213"/>
    <w:rsid w:val="0016253A"/>
    <w:rsid w:val="00162D8B"/>
    <w:rsid w:val="0016553B"/>
    <w:rsid w:val="0016641B"/>
    <w:rsid w:val="0016709E"/>
    <w:rsid w:val="0017000C"/>
    <w:rsid w:val="001704FA"/>
    <w:rsid w:val="00171EC4"/>
    <w:rsid w:val="001728C6"/>
    <w:rsid w:val="00172C30"/>
    <w:rsid w:val="00172DB1"/>
    <w:rsid w:val="00173B36"/>
    <w:rsid w:val="00174683"/>
    <w:rsid w:val="00174CDD"/>
    <w:rsid w:val="00175154"/>
    <w:rsid w:val="001753E9"/>
    <w:rsid w:val="00175EC1"/>
    <w:rsid w:val="00176560"/>
    <w:rsid w:val="00176595"/>
    <w:rsid w:val="0017773B"/>
    <w:rsid w:val="0018014D"/>
    <w:rsid w:val="0018041D"/>
    <w:rsid w:val="00181145"/>
    <w:rsid w:val="001826CE"/>
    <w:rsid w:val="00184039"/>
    <w:rsid w:val="00184C91"/>
    <w:rsid w:val="00186F75"/>
    <w:rsid w:val="0018701C"/>
    <w:rsid w:val="001904E3"/>
    <w:rsid w:val="00190702"/>
    <w:rsid w:val="001908B5"/>
    <w:rsid w:val="00190F28"/>
    <w:rsid w:val="00191F65"/>
    <w:rsid w:val="00192484"/>
    <w:rsid w:val="00192DE7"/>
    <w:rsid w:val="00194BD6"/>
    <w:rsid w:val="0019550C"/>
    <w:rsid w:val="00195D6E"/>
    <w:rsid w:val="0019769C"/>
    <w:rsid w:val="00197FFB"/>
    <w:rsid w:val="001A0915"/>
    <w:rsid w:val="001A1890"/>
    <w:rsid w:val="001A60A5"/>
    <w:rsid w:val="001A6F81"/>
    <w:rsid w:val="001A7658"/>
    <w:rsid w:val="001A79DC"/>
    <w:rsid w:val="001B1429"/>
    <w:rsid w:val="001B20D8"/>
    <w:rsid w:val="001B25FF"/>
    <w:rsid w:val="001B2768"/>
    <w:rsid w:val="001B3F32"/>
    <w:rsid w:val="001B4E93"/>
    <w:rsid w:val="001B4ED1"/>
    <w:rsid w:val="001B5AF7"/>
    <w:rsid w:val="001B712F"/>
    <w:rsid w:val="001C12BA"/>
    <w:rsid w:val="001C1309"/>
    <w:rsid w:val="001C1316"/>
    <w:rsid w:val="001C1A65"/>
    <w:rsid w:val="001C51A7"/>
    <w:rsid w:val="001C5A76"/>
    <w:rsid w:val="001C5C6C"/>
    <w:rsid w:val="001C5F7F"/>
    <w:rsid w:val="001C6E0D"/>
    <w:rsid w:val="001D0D04"/>
    <w:rsid w:val="001D0DF7"/>
    <w:rsid w:val="001D1777"/>
    <w:rsid w:val="001D478B"/>
    <w:rsid w:val="001D4FB1"/>
    <w:rsid w:val="001D5F24"/>
    <w:rsid w:val="001D75BA"/>
    <w:rsid w:val="001E03D8"/>
    <w:rsid w:val="001E24BC"/>
    <w:rsid w:val="001E4AF6"/>
    <w:rsid w:val="001E59AE"/>
    <w:rsid w:val="001E5BB7"/>
    <w:rsid w:val="001E5D73"/>
    <w:rsid w:val="001E6AF9"/>
    <w:rsid w:val="001E7258"/>
    <w:rsid w:val="001F14A9"/>
    <w:rsid w:val="001F1FAE"/>
    <w:rsid w:val="001F2A37"/>
    <w:rsid w:val="001F4460"/>
    <w:rsid w:val="001F7E89"/>
    <w:rsid w:val="00200A0E"/>
    <w:rsid w:val="00202545"/>
    <w:rsid w:val="002034AC"/>
    <w:rsid w:val="00203DB9"/>
    <w:rsid w:val="00204069"/>
    <w:rsid w:val="00204BB3"/>
    <w:rsid w:val="00204E0E"/>
    <w:rsid w:val="002061B4"/>
    <w:rsid w:val="002112D4"/>
    <w:rsid w:val="00211E1A"/>
    <w:rsid w:val="00212465"/>
    <w:rsid w:val="00213CDE"/>
    <w:rsid w:val="00214F6C"/>
    <w:rsid w:val="00215BBF"/>
    <w:rsid w:val="00216256"/>
    <w:rsid w:val="002169D6"/>
    <w:rsid w:val="00221527"/>
    <w:rsid w:val="002230BE"/>
    <w:rsid w:val="00223456"/>
    <w:rsid w:val="00224A08"/>
    <w:rsid w:val="00225A12"/>
    <w:rsid w:val="00225B40"/>
    <w:rsid w:val="002260E4"/>
    <w:rsid w:val="0022651E"/>
    <w:rsid w:val="00226D31"/>
    <w:rsid w:val="00226EB0"/>
    <w:rsid w:val="002279DC"/>
    <w:rsid w:val="00230246"/>
    <w:rsid w:val="00230289"/>
    <w:rsid w:val="002317D6"/>
    <w:rsid w:val="002326EA"/>
    <w:rsid w:val="00232CFA"/>
    <w:rsid w:val="00233C91"/>
    <w:rsid w:val="002341D8"/>
    <w:rsid w:val="00234332"/>
    <w:rsid w:val="00234536"/>
    <w:rsid w:val="00234B11"/>
    <w:rsid w:val="00234BD3"/>
    <w:rsid w:val="00236C68"/>
    <w:rsid w:val="00237236"/>
    <w:rsid w:val="00237434"/>
    <w:rsid w:val="00240215"/>
    <w:rsid w:val="00240F14"/>
    <w:rsid w:val="0024159C"/>
    <w:rsid w:val="00241D6F"/>
    <w:rsid w:val="00243CA6"/>
    <w:rsid w:val="002442D1"/>
    <w:rsid w:val="00245F92"/>
    <w:rsid w:val="0024694F"/>
    <w:rsid w:val="00246ABE"/>
    <w:rsid w:val="00247D48"/>
    <w:rsid w:val="002504A2"/>
    <w:rsid w:val="00251F72"/>
    <w:rsid w:val="002523CE"/>
    <w:rsid w:val="00252E03"/>
    <w:rsid w:val="002554FA"/>
    <w:rsid w:val="00255B58"/>
    <w:rsid w:val="00256B04"/>
    <w:rsid w:val="002609EC"/>
    <w:rsid w:val="0026176C"/>
    <w:rsid w:val="00261E6D"/>
    <w:rsid w:val="00262170"/>
    <w:rsid w:val="00262568"/>
    <w:rsid w:val="00263727"/>
    <w:rsid w:val="002669E3"/>
    <w:rsid w:val="0026720B"/>
    <w:rsid w:val="00267696"/>
    <w:rsid w:val="002704A7"/>
    <w:rsid w:val="00271885"/>
    <w:rsid w:val="00272B1A"/>
    <w:rsid w:val="002731F4"/>
    <w:rsid w:val="00273780"/>
    <w:rsid w:val="00273E42"/>
    <w:rsid w:val="0027637B"/>
    <w:rsid w:val="00281823"/>
    <w:rsid w:val="00282600"/>
    <w:rsid w:val="002835BD"/>
    <w:rsid w:val="00283DF4"/>
    <w:rsid w:val="002843AB"/>
    <w:rsid w:val="00284A9B"/>
    <w:rsid w:val="00287ACE"/>
    <w:rsid w:val="0029052E"/>
    <w:rsid w:val="00290752"/>
    <w:rsid w:val="00291161"/>
    <w:rsid w:val="00291D76"/>
    <w:rsid w:val="002921D4"/>
    <w:rsid w:val="00292301"/>
    <w:rsid w:val="00292436"/>
    <w:rsid w:val="00292955"/>
    <w:rsid w:val="00292A83"/>
    <w:rsid w:val="00292E13"/>
    <w:rsid w:val="00293B77"/>
    <w:rsid w:val="00295514"/>
    <w:rsid w:val="00297B75"/>
    <w:rsid w:val="002A05A2"/>
    <w:rsid w:val="002A06BD"/>
    <w:rsid w:val="002A24E5"/>
    <w:rsid w:val="002A2E54"/>
    <w:rsid w:val="002A4595"/>
    <w:rsid w:val="002A5356"/>
    <w:rsid w:val="002A6388"/>
    <w:rsid w:val="002B18BB"/>
    <w:rsid w:val="002B1B6F"/>
    <w:rsid w:val="002B3301"/>
    <w:rsid w:val="002B4038"/>
    <w:rsid w:val="002B4D7B"/>
    <w:rsid w:val="002B5BB9"/>
    <w:rsid w:val="002B6CB5"/>
    <w:rsid w:val="002B7567"/>
    <w:rsid w:val="002B7602"/>
    <w:rsid w:val="002C3FE2"/>
    <w:rsid w:val="002C6593"/>
    <w:rsid w:val="002C69AD"/>
    <w:rsid w:val="002D047D"/>
    <w:rsid w:val="002D0D9E"/>
    <w:rsid w:val="002D1050"/>
    <w:rsid w:val="002D1862"/>
    <w:rsid w:val="002D20AC"/>
    <w:rsid w:val="002D20C8"/>
    <w:rsid w:val="002D21B6"/>
    <w:rsid w:val="002D465B"/>
    <w:rsid w:val="002D4D9C"/>
    <w:rsid w:val="002D526A"/>
    <w:rsid w:val="002D632A"/>
    <w:rsid w:val="002D640B"/>
    <w:rsid w:val="002D7623"/>
    <w:rsid w:val="002E2CB5"/>
    <w:rsid w:val="002E315A"/>
    <w:rsid w:val="002E3D6F"/>
    <w:rsid w:val="002E6CE8"/>
    <w:rsid w:val="002F14F6"/>
    <w:rsid w:val="002F17F5"/>
    <w:rsid w:val="002F1E12"/>
    <w:rsid w:val="002F25BF"/>
    <w:rsid w:val="002F31DD"/>
    <w:rsid w:val="002F3596"/>
    <w:rsid w:val="002F3BE3"/>
    <w:rsid w:val="002F4B0D"/>
    <w:rsid w:val="002F7393"/>
    <w:rsid w:val="003029B9"/>
    <w:rsid w:val="0030311B"/>
    <w:rsid w:val="003064C0"/>
    <w:rsid w:val="003073E1"/>
    <w:rsid w:val="00311744"/>
    <w:rsid w:val="00311B1A"/>
    <w:rsid w:val="00311D3D"/>
    <w:rsid w:val="00313FE4"/>
    <w:rsid w:val="0031560B"/>
    <w:rsid w:val="00316865"/>
    <w:rsid w:val="00317073"/>
    <w:rsid w:val="00321416"/>
    <w:rsid w:val="00321D3D"/>
    <w:rsid w:val="003224A0"/>
    <w:rsid w:val="00322711"/>
    <w:rsid w:val="003227EC"/>
    <w:rsid w:val="00323095"/>
    <w:rsid w:val="003238C9"/>
    <w:rsid w:val="00323BCF"/>
    <w:rsid w:val="003242CD"/>
    <w:rsid w:val="00325165"/>
    <w:rsid w:val="00325EDF"/>
    <w:rsid w:val="003272C3"/>
    <w:rsid w:val="00330E9C"/>
    <w:rsid w:val="00331D78"/>
    <w:rsid w:val="00332001"/>
    <w:rsid w:val="00337788"/>
    <w:rsid w:val="00337A34"/>
    <w:rsid w:val="00337E94"/>
    <w:rsid w:val="00341FD7"/>
    <w:rsid w:val="00343022"/>
    <w:rsid w:val="00344BE0"/>
    <w:rsid w:val="00344F91"/>
    <w:rsid w:val="00345AB4"/>
    <w:rsid w:val="00346AD9"/>
    <w:rsid w:val="00350ECF"/>
    <w:rsid w:val="00351249"/>
    <w:rsid w:val="00351257"/>
    <w:rsid w:val="00351E40"/>
    <w:rsid w:val="00353EB6"/>
    <w:rsid w:val="003543C6"/>
    <w:rsid w:val="0035466F"/>
    <w:rsid w:val="00354966"/>
    <w:rsid w:val="003552CF"/>
    <w:rsid w:val="00355606"/>
    <w:rsid w:val="00362AAB"/>
    <w:rsid w:val="003633A7"/>
    <w:rsid w:val="00363F6A"/>
    <w:rsid w:val="003711E5"/>
    <w:rsid w:val="0037137A"/>
    <w:rsid w:val="0037507E"/>
    <w:rsid w:val="0037588A"/>
    <w:rsid w:val="00376769"/>
    <w:rsid w:val="00377E18"/>
    <w:rsid w:val="003806D9"/>
    <w:rsid w:val="00381A49"/>
    <w:rsid w:val="00384139"/>
    <w:rsid w:val="003843E9"/>
    <w:rsid w:val="003857BA"/>
    <w:rsid w:val="003859B3"/>
    <w:rsid w:val="00385FEF"/>
    <w:rsid w:val="003871B0"/>
    <w:rsid w:val="0039121D"/>
    <w:rsid w:val="00393ABC"/>
    <w:rsid w:val="00394C76"/>
    <w:rsid w:val="00394D50"/>
    <w:rsid w:val="0039517A"/>
    <w:rsid w:val="00396DDC"/>
    <w:rsid w:val="00396EF5"/>
    <w:rsid w:val="00397D63"/>
    <w:rsid w:val="003A021B"/>
    <w:rsid w:val="003A131F"/>
    <w:rsid w:val="003A2444"/>
    <w:rsid w:val="003A2B6C"/>
    <w:rsid w:val="003A35F3"/>
    <w:rsid w:val="003A387B"/>
    <w:rsid w:val="003A42AA"/>
    <w:rsid w:val="003A5857"/>
    <w:rsid w:val="003A5C7A"/>
    <w:rsid w:val="003B00CD"/>
    <w:rsid w:val="003B0728"/>
    <w:rsid w:val="003B1A71"/>
    <w:rsid w:val="003B20A5"/>
    <w:rsid w:val="003B4506"/>
    <w:rsid w:val="003B62A9"/>
    <w:rsid w:val="003B6D69"/>
    <w:rsid w:val="003B76D6"/>
    <w:rsid w:val="003C13BF"/>
    <w:rsid w:val="003C1433"/>
    <w:rsid w:val="003C166F"/>
    <w:rsid w:val="003C16D7"/>
    <w:rsid w:val="003C4C7A"/>
    <w:rsid w:val="003C58EA"/>
    <w:rsid w:val="003C7825"/>
    <w:rsid w:val="003D044E"/>
    <w:rsid w:val="003D0C3F"/>
    <w:rsid w:val="003D1914"/>
    <w:rsid w:val="003D2E41"/>
    <w:rsid w:val="003D4EB0"/>
    <w:rsid w:val="003D5389"/>
    <w:rsid w:val="003D60FA"/>
    <w:rsid w:val="003D67A7"/>
    <w:rsid w:val="003E2BF7"/>
    <w:rsid w:val="003E30EF"/>
    <w:rsid w:val="003E4AEB"/>
    <w:rsid w:val="003E7732"/>
    <w:rsid w:val="003F1384"/>
    <w:rsid w:val="003F2F2A"/>
    <w:rsid w:val="003F3A3D"/>
    <w:rsid w:val="003F4C92"/>
    <w:rsid w:val="003F5756"/>
    <w:rsid w:val="003F6DA1"/>
    <w:rsid w:val="00400F9F"/>
    <w:rsid w:val="0040279D"/>
    <w:rsid w:val="0040541C"/>
    <w:rsid w:val="004057CC"/>
    <w:rsid w:val="00407138"/>
    <w:rsid w:val="004076A7"/>
    <w:rsid w:val="0041052A"/>
    <w:rsid w:val="00411C1A"/>
    <w:rsid w:val="0041297C"/>
    <w:rsid w:val="0041308B"/>
    <w:rsid w:val="004137F0"/>
    <w:rsid w:val="0041389A"/>
    <w:rsid w:val="00415196"/>
    <w:rsid w:val="00415288"/>
    <w:rsid w:val="0041703B"/>
    <w:rsid w:val="00420C16"/>
    <w:rsid w:val="00423BDA"/>
    <w:rsid w:val="00424C5B"/>
    <w:rsid w:val="00427B39"/>
    <w:rsid w:val="00427B43"/>
    <w:rsid w:val="00432442"/>
    <w:rsid w:val="004331EB"/>
    <w:rsid w:val="00435350"/>
    <w:rsid w:val="004357D4"/>
    <w:rsid w:val="00435CDF"/>
    <w:rsid w:val="0043610D"/>
    <w:rsid w:val="00436124"/>
    <w:rsid w:val="00437EB1"/>
    <w:rsid w:val="00441196"/>
    <w:rsid w:val="00443966"/>
    <w:rsid w:val="004440C8"/>
    <w:rsid w:val="0044468F"/>
    <w:rsid w:val="00451D01"/>
    <w:rsid w:val="00453435"/>
    <w:rsid w:val="004550EE"/>
    <w:rsid w:val="004564D0"/>
    <w:rsid w:val="00456B97"/>
    <w:rsid w:val="004579AC"/>
    <w:rsid w:val="00460A89"/>
    <w:rsid w:val="00460E87"/>
    <w:rsid w:val="00461DF0"/>
    <w:rsid w:val="00464661"/>
    <w:rsid w:val="00464964"/>
    <w:rsid w:val="00464BA1"/>
    <w:rsid w:val="0047003B"/>
    <w:rsid w:val="00470EBE"/>
    <w:rsid w:val="00471482"/>
    <w:rsid w:val="00471D11"/>
    <w:rsid w:val="00472763"/>
    <w:rsid w:val="00474195"/>
    <w:rsid w:val="004746FB"/>
    <w:rsid w:val="00475A05"/>
    <w:rsid w:val="00476833"/>
    <w:rsid w:val="00480524"/>
    <w:rsid w:val="004840B1"/>
    <w:rsid w:val="0048445E"/>
    <w:rsid w:val="00487DF8"/>
    <w:rsid w:val="00490B94"/>
    <w:rsid w:val="00492210"/>
    <w:rsid w:val="00492474"/>
    <w:rsid w:val="00492E99"/>
    <w:rsid w:val="00493646"/>
    <w:rsid w:val="00494631"/>
    <w:rsid w:val="0049615B"/>
    <w:rsid w:val="00496CF5"/>
    <w:rsid w:val="00496D6B"/>
    <w:rsid w:val="00497785"/>
    <w:rsid w:val="00497AF3"/>
    <w:rsid w:val="004A1964"/>
    <w:rsid w:val="004A2575"/>
    <w:rsid w:val="004A5DF6"/>
    <w:rsid w:val="004B03F0"/>
    <w:rsid w:val="004B0CE0"/>
    <w:rsid w:val="004B249A"/>
    <w:rsid w:val="004B2547"/>
    <w:rsid w:val="004B29E6"/>
    <w:rsid w:val="004B4ED6"/>
    <w:rsid w:val="004B5336"/>
    <w:rsid w:val="004B58B0"/>
    <w:rsid w:val="004B6E4E"/>
    <w:rsid w:val="004B788A"/>
    <w:rsid w:val="004B79D4"/>
    <w:rsid w:val="004B7B49"/>
    <w:rsid w:val="004C02B3"/>
    <w:rsid w:val="004C05F4"/>
    <w:rsid w:val="004C095A"/>
    <w:rsid w:val="004C1494"/>
    <w:rsid w:val="004C2664"/>
    <w:rsid w:val="004C2F9E"/>
    <w:rsid w:val="004C3400"/>
    <w:rsid w:val="004C3A86"/>
    <w:rsid w:val="004C5420"/>
    <w:rsid w:val="004C5456"/>
    <w:rsid w:val="004C600B"/>
    <w:rsid w:val="004C6256"/>
    <w:rsid w:val="004C6ADF"/>
    <w:rsid w:val="004C708C"/>
    <w:rsid w:val="004C74CF"/>
    <w:rsid w:val="004C77F2"/>
    <w:rsid w:val="004C78BF"/>
    <w:rsid w:val="004D3658"/>
    <w:rsid w:val="004D376F"/>
    <w:rsid w:val="004D515F"/>
    <w:rsid w:val="004D5CB4"/>
    <w:rsid w:val="004D5DAA"/>
    <w:rsid w:val="004D6039"/>
    <w:rsid w:val="004D71F7"/>
    <w:rsid w:val="004E0176"/>
    <w:rsid w:val="004E01C0"/>
    <w:rsid w:val="004E0534"/>
    <w:rsid w:val="004E4458"/>
    <w:rsid w:val="004E5532"/>
    <w:rsid w:val="004E78F1"/>
    <w:rsid w:val="004F02DF"/>
    <w:rsid w:val="004F072D"/>
    <w:rsid w:val="004F0D32"/>
    <w:rsid w:val="004F2736"/>
    <w:rsid w:val="004F27AE"/>
    <w:rsid w:val="004F2FF6"/>
    <w:rsid w:val="004F48F1"/>
    <w:rsid w:val="004F6AC4"/>
    <w:rsid w:val="0050025F"/>
    <w:rsid w:val="0050090A"/>
    <w:rsid w:val="00503A23"/>
    <w:rsid w:val="00505A53"/>
    <w:rsid w:val="00507750"/>
    <w:rsid w:val="00507AD9"/>
    <w:rsid w:val="00507ADF"/>
    <w:rsid w:val="00514637"/>
    <w:rsid w:val="00515BBA"/>
    <w:rsid w:val="00515F70"/>
    <w:rsid w:val="005167F0"/>
    <w:rsid w:val="00517932"/>
    <w:rsid w:val="00520FB5"/>
    <w:rsid w:val="00521611"/>
    <w:rsid w:val="005225B7"/>
    <w:rsid w:val="00522AF5"/>
    <w:rsid w:val="005244E0"/>
    <w:rsid w:val="00524762"/>
    <w:rsid w:val="005252BF"/>
    <w:rsid w:val="00525F8F"/>
    <w:rsid w:val="00527668"/>
    <w:rsid w:val="005328CB"/>
    <w:rsid w:val="00532BF0"/>
    <w:rsid w:val="005344EC"/>
    <w:rsid w:val="005353C9"/>
    <w:rsid w:val="00535976"/>
    <w:rsid w:val="00536596"/>
    <w:rsid w:val="00537077"/>
    <w:rsid w:val="00537139"/>
    <w:rsid w:val="005378C1"/>
    <w:rsid w:val="00540545"/>
    <w:rsid w:val="00540F5D"/>
    <w:rsid w:val="00541180"/>
    <w:rsid w:val="00541C0B"/>
    <w:rsid w:val="00542564"/>
    <w:rsid w:val="00542B67"/>
    <w:rsid w:val="00544E30"/>
    <w:rsid w:val="00544EB7"/>
    <w:rsid w:val="00550C49"/>
    <w:rsid w:val="00554082"/>
    <w:rsid w:val="00556CBD"/>
    <w:rsid w:val="00557362"/>
    <w:rsid w:val="0055757E"/>
    <w:rsid w:val="00565AB2"/>
    <w:rsid w:val="00566237"/>
    <w:rsid w:val="0056633D"/>
    <w:rsid w:val="0056674D"/>
    <w:rsid w:val="00570193"/>
    <w:rsid w:val="005718EF"/>
    <w:rsid w:val="005725B8"/>
    <w:rsid w:val="00573000"/>
    <w:rsid w:val="005750BA"/>
    <w:rsid w:val="00580714"/>
    <w:rsid w:val="00582993"/>
    <w:rsid w:val="00582CEA"/>
    <w:rsid w:val="005843DC"/>
    <w:rsid w:val="00586FEA"/>
    <w:rsid w:val="005873D1"/>
    <w:rsid w:val="0058793B"/>
    <w:rsid w:val="005928DB"/>
    <w:rsid w:val="00594F65"/>
    <w:rsid w:val="005A0261"/>
    <w:rsid w:val="005A0B00"/>
    <w:rsid w:val="005A14A8"/>
    <w:rsid w:val="005A2571"/>
    <w:rsid w:val="005A45AF"/>
    <w:rsid w:val="005A465D"/>
    <w:rsid w:val="005A701D"/>
    <w:rsid w:val="005A76AC"/>
    <w:rsid w:val="005A7C0E"/>
    <w:rsid w:val="005A7C67"/>
    <w:rsid w:val="005B07AD"/>
    <w:rsid w:val="005B4AC1"/>
    <w:rsid w:val="005B514F"/>
    <w:rsid w:val="005B5816"/>
    <w:rsid w:val="005B62AF"/>
    <w:rsid w:val="005B6494"/>
    <w:rsid w:val="005B6F43"/>
    <w:rsid w:val="005B7C85"/>
    <w:rsid w:val="005C1A17"/>
    <w:rsid w:val="005C1B1D"/>
    <w:rsid w:val="005C1BC1"/>
    <w:rsid w:val="005C54D0"/>
    <w:rsid w:val="005C54E9"/>
    <w:rsid w:val="005C5E1C"/>
    <w:rsid w:val="005C6359"/>
    <w:rsid w:val="005C6729"/>
    <w:rsid w:val="005C68AC"/>
    <w:rsid w:val="005C6DCA"/>
    <w:rsid w:val="005C6F41"/>
    <w:rsid w:val="005D2214"/>
    <w:rsid w:val="005D2DFC"/>
    <w:rsid w:val="005D3791"/>
    <w:rsid w:val="005D37CF"/>
    <w:rsid w:val="005D3ECB"/>
    <w:rsid w:val="005D437A"/>
    <w:rsid w:val="005D5546"/>
    <w:rsid w:val="005D5F70"/>
    <w:rsid w:val="005D6FD1"/>
    <w:rsid w:val="005D74E2"/>
    <w:rsid w:val="005E085B"/>
    <w:rsid w:val="005E14A5"/>
    <w:rsid w:val="005E1F4B"/>
    <w:rsid w:val="005E3C5F"/>
    <w:rsid w:val="005F10C9"/>
    <w:rsid w:val="005F14EA"/>
    <w:rsid w:val="005F16EF"/>
    <w:rsid w:val="005F20A4"/>
    <w:rsid w:val="005F2D77"/>
    <w:rsid w:val="005F422A"/>
    <w:rsid w:val="005F58B4"/>
    <w:rsid w:val="005F5E41"/>
    <w:rsid w:val="00600FF2"/>
    <w:rsid w:val="00601123"/>
    <w:rsid w:val="00607CF5"/>
    <w:rsid w:val="00610228"/>
    <w:rsid w:val="006103EA"/>
    <w:rsid w:val="00610FA5"/>
    <w:rsid w:val="00611962"/>
    <w:rsid w:val="006138D4"/>
    <w:rsid w:val="00613B01"/>
    <w:rsid w:val="00613B1A"/>
    <w:rsid w:val="00615D02"/>
    <w:rsid w:val="0061610A"/>
    <w:rsid w:val="006165BB"/>
    <w:rsid w:val="00617482"/>
    <w:rsid w:val="006178C1"/>
    <w:rsid w:val="0062060B"/>
    <w:rsid w:val="00622510"/>
    <w:rsid w:val="00622667"/>
    <w:rsid w:val="0062295D"/>
    <w:rsid w:val="006231F4"/>
    <w:rsid w:val="0062399D"/>
    <w:rsid w:val="0062529D"/>
    <w:rsid w:val="00626147"/>
    <w:rsid w:val="006261AA"/>
    <w:rsid w:val="00630AA5"/>
    <w:rsid w:val="00632895"/>
    <w:rsid w:val="006339D9"/>
    <w:rsid w:val="00635B9C"/>
    <w:rsid w:val="006373CA"/>
    <w:rsid w:val="006419B3"/>
    <w:rsid w:val="00642F1C"/>
    <w:rsid w:val="00643055"/>
    <w:rsid w:val="00645E5F"/>
    <w:rsid w:val="00646D90"/>
    <w:rsid w:val="00647460"/>
    <w:rsid w:val="00647995"/>
    <w:rsid w:val="00651BD5"/>
    <w:rsid w:val="0065227C"/>
    <w:rsid w:val="006527D1"/>
    <w:rsid w:val="006528BF"/>
    <w:rsid w:val="006546CF"/>
    <w:rsid w:val="00655938"/>
    <w:rsid w:val="00656669"/>
    <w:rsid w:val="00660395"/>
    <w:rsid w:val="00662CA8"/>
    <w:rsid w:val="0066323A"/>
    <w:rsid w:val="0066329F"/>
    <w:rsid w:val="0066557F"/>
    <w:rsid w:val="00665597"/>
    <w:rsid w:val="00665DBF"/>
    <w:rsid w:val="00667986"/>
    <w:rsid w:val="00670422"/>
    <w:rsid w:val="00672A19"/>
    <w:rsid w:val="00672F7F"/>
    <w:rsid w:val="00673600"/>
    <w:rsid w:val="0067672E"/>
    <w:rsid w:val="00683032"/>
    <w:rsid w:val="00685FCA"/>
    <w:rsid w:val="00686F42"/>
    <w:rsid w:val="00686F4D"/>
    <w:rsid w:val="0069002A"/>
    <w:rsid w:val="00690483"/>
    <w:rsid w:val="0069152F"/>
    <w:rsid w:val="00691E54"/>
    <w:rsid w:val="00692B3B"/>
    <w:rsid w:val="00694844"/>
    <w:rsid w:val="006974F8"/>
    <w:rsid w:val="006A22E9"/>
    <w:rsid w:val="006A22FA"/>
    <w:rsid w:val="006A2B14"/>
    <w:rsid w:val="006A2DD9"/>
    <w:rsid w:val="006A3709"/>
    <w:rsid w:val="006A66BD"/>
    <w:rsid w:val="006A783A"/>
    <w:rsid w:val="006A78FD"/>
    <w:rsid w:val="006B015A"/>
    <w:rsid w:val="006B2BD6"/>
    <w:rsid w:val="006B2D14"/>
    <w:rsid w:val="006B71A1"/>
    <w:rsid w:val="006C20F1"/>
    <w:rsid w:val="006C48F1"/>
    <w:rsid w:val="006C72AC"/>
    <w:rsid w:val="006C7BB1"/>
    <w:rsid w:val="006D09DB"/>
    <w:rsid w:val="006D1E4F"/>
    <w:rsid w:val="006D2813"/>
    <w:rsid w:val="006D2E21"/>
    <w:rsid w:val="006D31CF"/>
    <w:rsid w:val="006D4113"/>
    <w:rsid w:val="006D4834"/>
    <w:rsid w:val="006D6A4B"/>
    <w:rsid w:val="006E3095"/>
    <w:rsid w:val="006E4159"/>
    <w:rsid w:val="006E5C54"/>
    <w:rsid w:val="006E5DD3"/>
    <w:rsid w:val="006F126B"/>
    <w:rsid w:val="006F1DC8"/>
    <w:rsid w:val="006F2980"/>
    <w:rsid w:val="006F3EB7"/>
    <w:rsid w:val="006F4524"/>
    <w:rsid w:val="006F61BE"/>
    <w:rsid w:val="006F7736"/>
    <w:rsid w:val="00702FB0"/>
    <w:rsid w:val="00703778"/>
    <w:rsid w:val="00704F10"/>
    <w:rsid w:val="00705EC2"/>
    <w:rsid w:val="00707696"/>
    <w:rsid w:val="00707A37"/>
    <w:rsid w:val="00710643"/>
    <w:rsid w:val="0071241E"/>
    <w:rsid w:val="00713B19"/>
    <w:rsid w:val="00713FE8"/>
    <w:rsid w:val="0071684E"/>
    <w:rsid w:val="0072010A"/>
    <w:rsid w:val="00720E54"/>
    <w:rsid w:val="00721120"/>
    <w:rsid w:val="00726256"/>
    <w:rsid w:val="007262E6"/>
    <w:rsid w:val="0072709A"/>
    <w:rsid w:val="00727655"/>
    <w:rsid w:val="0073142A"/>
    <w:rsid w:val="00731D8A"/>
    <w:rsid w:val="0073231B"/>
    <w:rsid w:val="007330BF"/>
    <w:rsid w:val="00734655"/>
    <w:rsid w:val="007352F2"/>
    <w:rsid w:val="00735878"/>
    <w:rsid w:val="007360AB"/>
    <w:rsid w:val="0073668E"/>
    <w:rsid w:val="0073677F"/>
    <w:rsid w:val="007367EC"/>
    <w:rsid w:val="00736D6F"/>
    <w:rsid w:val="007422FB"/>
    <w:rsid w:val="00747968"/>
    <w:rsid w:val="00751F73"/>
    <w:rsid w:val="00752665"/>
    <w:rsid w:val="00755EC2"/>
    <w:rsid w:val="0076303C"/>
    <w:rsid w:val="007631F7"/>
    <w:rsid w:val="00763B10"/>
    <w:rsid w:val="00766EA9"/>
    <w:rsid w:val="00767B01"/>
    <w:rsid w:val="00770173"/>
    <w:rsid w:val="00772F84"/>
    <w:rsid w:val="00773730"/>
    <w:rsid w:val="00773B90"/>
    <w:rsid w:val="00774A58"/>
    <w:rsid w:val="00775540"/>
    <w:rsid w:val="0077698B"/>
    <w:rsid w:val="007769C1"/>
    <w:rsid w:val="007774BB"/>
    <w:rsid w:val="00777B0F"/>
    <w:rsid w:val="00777F2C"/>
    <w:rsid w:val="007801AC"/>
    <w:rsid w:val="00780A62"/>
    <w:rsid w:val="0078113F"/>
    <w:rsid w:val="0078139D"/>
    <w:rsid w:val="00782098"/>
    <w:rsid w:val="00784036"/>
    <w:rsid w:val="00786556"/>
    <w:rsid w:val="00786B60"/>
    <w:rsid w:val="00793E8B"/>
    <w:rsid w:val="00794246"/>
    <w:rsid w:val="0079616E"/>
    <w:rsid w:val="00796EE9"/>
    <w:rsid w:val="00797D9F"/>
    <w:rsid w:val="007A024E"/>
    <w:rsid w:val="007A083B"/>
    <w:rsid w:val="007A290F"/>
    <w:rsid w:val="007A5221"/>
    <w:rsid w:val="007A547D"/>
    <w:rsid w:val="007A5626"/>
    <w:rsid w:val="007A58BC"/>
    <w:rsid w:val="007B096B"/>
    <w:rsid w:val="007B0F4B"/>
    <w:rsid w:val="007B1306"/>
    <w:rsid w:val="007B14EB"/>
    <w:rsid w:val="007B3122"/>
    <w:rsid w:val="007B32B5"/>
    <w:rsid w:val="007B37C8"/>
    <w:rsid w:val="007B4537"/>
    <w:rsid w:val="007B51DB"/>
    <w:rsid w:val="007B5817"/>
    <w:rsid w:val="007B5ECB"/>
    <w:rsid w:val="007B5F5B"/>
    <w:rsid w:val="007B6748"/>
    <w:rsid w:val="007B6E1B"/>
    <w:rsid w:val="007B7025"/>
    <w:rsid w:val="007B7346"/>
    <w:rsid w:val="007C02A1"/>
    <w:rsid w:val="007C05E6"/>
    <w:rsid w:val="007C0934"/>
    <w:rsid w:val="007C0F06"/>
    <w:rsid w:val="007C26EB"/>
    <w:rsid w:val="007C3F56"/>
    <w:rsid w:val="007C4BF6"/>
    <w:rsid w:val="007C5812"/>
    <w:rsid w:val="007C613E"/>
    <w:rsid w:val="007C69B8"/>
    <w:rsid w:val="007C7E5A"/>
    <w:rsid w:val="007D0E60"/>
    <w:rsid w:val="007D46AD"/>
    <w:rsid w:val="007D5DB3"/>
    <w:rsid w:val="007E1B56"/>
    <w:rsid w:val="007E234E"/>
    <w:rsid w:val="007E354B"/>
    <w:rsid w:val="007E35E6"/>
    <w:rsid w:val="007E4B17"/>
    <w:rsid w:val="007E4C20"/>
    <w:rsid w:val="007E4D04"/>
    <w:rsid w:val="007E5371"/>
    <w:rsid w:val="007E54FC"/>
    <w:rsid w:val="007E668D"/>
    <w:rsid w:val="007E6C42"/>
    <w:rsid w:val="007E7351"/>
    <w:rsid w:val="007F0B1F"/>
    <w:rsid w:val="007F1B30"/>
    <w:rsid w:val="007F213E"/>
    <w:rsid w:val="007F2ADD"/>
    <w:rsid w:val="007F2D04"/>
    <w:rsid w:val="007F3903"/>
    <w:rsid w:val="007F43ED"/>
    <w:rsid w:val="007F6BA5"/>
    <w:rsid w:val="007F7F7E"/>
    <w:rsid w:val="008005FA"/>
    <w:rsid w:val="00800F8E"/>
    <w:rsid w:val="0080158E"/>
    <w:rsid w:val="00802EA0"/>
    <w:rsid w:val="008067EC"/>
    <w:rsid w:val="008068DC"/>
    <w:rsid w:val="00806915"/>
    <w:rsid w:val="00807FA2"/>
    <w:rsid w:val="0081009F"/>
    <w:rsid w:val="00811929"/>
    <w:rsid w:val="00812422"/>
    <w:rsid w:val="008124E8"/>
    <w:rsid w:val="00814398"/>
    <w:rsid w:val="008143EA"/>
    <w:rsid w:val="00815E67"/>
    <w:rsid w:val="008227C6"/>
    <w:rsid w:val="00822CF4"/>
    <w:rsid w:val="00822E4B"/>
    <w:rsid w:val="008248A9"/>
    <w:rsid w:val="0082512F"/>
    <w:rsid w:val="008258B5"/>
    <w:rsid w:val="008263D2"/>
    <w:rsid w:val="008275AB"/>
    <w:rsid w:val="00827856"/>
    <w:rsid w:val="00827B41"/>
    <w:rsid w:val="00832E32"/>
    <w:rsid w:val="00833E4C"/>
    <w:rsid w:val="00834AE3"/>
    <w:rsid w:val="00835B23"/>
    <w:rsid w:val="00835F06"/>
    <w:rsid w:val="00837195"/>
    <w:rsid w:val="00837C20"/>
    <w:rsid w:val="008400FC"/>
    <w:rsid w:val="008402B9"/>
    <w:rsid w:val="008405A0"/>
    <w:rsid w:val="0084072A"/>
    <w:rsid w:val="008417C0"/>
    <w:rsid w:val="0084181C"/>
    <w:rsid w:val="00842087"/>
    <w:rsid w:val="00843C0F"/>
    <w:rsid w:val="0084524B"/>
    <w:rsid w:val="00845CC7"/>
    <w:rsid w:val="0084642B"/>
    <w:rsid w:val="00847493"/>
    <w:rsid w:val="0084769E"/>
    <w:rsid w:val="008476A8"/>
    <w:rsid w:val="008477D9"/>
    <w:rsid w:val="008479C9"/>
    <w:rsid w:val="008479CB"/>
    <w:rsid w:val="00847C58"/>
    <w:rsid w:val="00847E61"/>
    <w:rsid w:val="008501BB"/>
    <w:rsid w:val="00850334"/>
    <w:rsid w:val="00851D35"/>
    <w:rsid w:val="00852998"/>
    <w:rsid w:val="00853A18"/>
    <w:rsid w:val="00853C24"/>
    <w:rsid w:val="00854893"/>
    <w:rsid w:val="00855805"/>
    <w:rsid w:val="00857519"/>
    <w:rsid w:val="00857C1E"/>
    <w:rsid w:val="00862305"/>
    <w:rsid w:val="00863196"/>
    <w:rsid w:val="00864D08"/>
    <w:rsid w:val="008658CB"/>
    <w:rsid w:val="00865A60"/>
    <w:rsid w:val="00865EF9"/>
    <w:rsid w:val="008700CF"/>
    <w:rsid w:val="00870C51"/>
    <w:rsid w:val="008718A2"/>
    <w:rsid w:val="00875EEC"/>
    <w:rsid w:val="00876A2D"/>
    <w:rsid w:val="008770B1"/>
    <w:rsid w:val="008847DD"/>
    <w:rsid w:val="00890CAB"/>
    <w:rsid w:val="008918ED"/>
    <w:rsid w:val="00892BD9"/>
    <w:rsid w:val="00893091"/>
    <w:rsid w:val="008934FD"/>
    <w:rsid w:val="00894CF3"/>
    <w:rsid w:val="00896B4E"/>
    <w:rsid w:val="00897536"/>
    <w:rsid w:val="008A0790"/>
    <w:rsid w:val="008A10CE"/>
    <w:rsid w:val="008A19C6"/>
    <w:rsid w:val="008A28C4"/>
    <w:rsid w:val="008A2A13"/>
    <w:rsid w:val="008A2C73"/>
    <w:rsid w:val="008A2D3B"/>
    <w:rsid w:val="008A3068"/>
    <w:rsid w:val="008A49F0"/>
    <w:rsid w:val="008A571E"/>
    <w:rsid w:val="008A5DC7"/>
    <w:rsid w:val="008A6450"/>
    <w:rsid w:val="008B01B8"/>
    <w:rsid w:val="008B120A"/>
    <w:rsid w:val="008B2194"/>
    <w:rsid w:val="008B37A2"/>
    <w:rsid w:val="008B4835"/>
    <w:rsid w:val="008B5508"/>
    <w:rsid w:val="008B57E5"/>
    <w:rsid w:val="008B5D68"/>
    <w:rsid w:val="008B6418"/>
    <w:rsid w:val="008B7871"/>
    <w:rsid w:val="008C0304"/>
    <w:rsid w:val="008C31C1"/>
    <w:rsid w:val="008C3313"/>
    <w:rsid w:val="008C3815"/>
    <w:rsid w:val="008C5BFE"/>
    <w:rsid w:val="008C5F32"/>
    <w:rsid w:val="008C62F3"/>
    <w:rsid w:val="008D06A5"/>
    <w:rsid w:val="008D0C28"/>
    <w:rsid w:val="008D1732"/>
    <w:rsid w:val="008D2219"/>
    <w:rsid w:val="008D3960"/>
    <w:rsid w:val="008D4DAB"/>
    <w:rsid w:val="008D6933"/>
    <w:rsid w:val="008D6B4F"/>
    <w:rsid w:val="008E1778"/>
    <w:rsid w:val="008E33E4"/>
    <w:rsid w:val="008E52F1"/>
    <w:rsid w:val="008E53F5"/>
    <w:rsid w:val="008E77C1"/>
    <w:rsid w:val="008F0009"/>
    <w:rsid w:val="008F0823"/>
    <w:rsid w:val="008F1082"/>
    <w:rsid w:val="008F1181"/>
    <w:rsid w:val="008F12C6"/>
    <w:rsid w:val="008F15B2"/>
    <w:rsid w:val="008F2E37"/>
    <w:rsid w:val="008F30E6"/>
    <w:rsid w:val="008F4210"/>
    <w:rsid w:val="008F4E8B"/>
    <w:rsid w:val="008F61B6"/>
    <w:rsid w:val="008F68DB"/>
    <w:rsid w:val="00900C3F"/>
    <w:rsid w:val="009060B4"/>
    <w:rsid w:val="00907394"/>
    <w:rsid w:val="00907457"/>
    <w:rsid w:val="00911FCA"/>
    <w:rsid w:val="0091370B"/>
    <w:rsid w:val="009163B1"/>
    <w:rsid w:val="009216FF"/>
    <w:rsid w:val="00921B59"/>
    <w:rsid w:val="00921FD6"/>
    <w:rsid w:val="00922638"/>
    <w:rsid w:val="00925A34"/>
    <w:rsid w:val="00927EA6"/>
    <w:rsid w:val="00931622"/>
    <w:rsid w:val="009346CB"/>
    <w:rsid w:val="00934949"/>
    <w:rsid w:val="009350A1"/>
    <w:rsid w:val="0093724D"/>
    <w:rsid w:val="00940755"/>
    <w:rsid w:val="00941A82"/>
    <w:rsid w:val="009421AA"/>
    <w:rsid w:val="00944817"/>
    <w:rsid w:val="00946B06"/>
    <w:rsid w:val="00946D61"/>
    <w:rsid w:val="00946DBD"/>
    <w:rsid w:val="00947AC0"/>
    <w:rsid w:val="00951596"/>
    <w:rsid w:val="00952047"/>
    <w:rsid w:val="00952536"/>
    <w:rsid w:val="009528B5"/>
    <w:rsid w:val="009529FC"/>
    <w:rsid w:val="00952A3F"/>
    <w:rsid w:val="00953B20"/>
    <w:rsid w:val="00954E6D"/>
    <w:rsid w:val="00961925"/>
    <w:rsid w:val="00962922"/>
    <w:rsid w:val="00963055"/>
    <w:rsid w:val="00963DE6"/>
    <w:rsid w:val="009645DD"/>
    <w:rsid w:val="00964FFB"/>
    <w:rsid w:val="009652F6"/>
    <w:rsid w:val="00966AB8"/>
    <w:rsid w:val="009676C7"/>
    <w:rsid w:val="00967873"/>
    <w:rsid w:val="0097044B"/>
    <w:rsid w:val="00970B7D"/>
    <w:rsid w:val="009712F5"/>
    <w:rsid w:val="00972DD1"/>
    <w:rsid w:val="00972FA9"/>
    <w:rsid w:val="009743DC"/>
    <w:rsid w:val="00976BEC"/>
    <w:rsid w:val="009774CB"/>
    <w:rsid w:val="00980ABD"/>
    <w:rsid w:val="00982264"/>
    <w:rsid w:val="009827A6"/>
    <w:rsid w:val="00982C7E"/>
    <w:rsid w:val="009849EB"/>
    <w:rsid w:val="009857D0"/>
    <w:rsid w:val="009865A6"/>
    <w:rsid w:val="00987E88"/>
    <w:rsid w:val="00991339"/>
    <w:rsid w:val="00993897"/>
    <w:rsid w:val="00996045"/>
    <w:rsid w:val="00996D40"/>
    <w:rsid w:val="0099749A"/>
    <w:rsid w:val="009A1CD1"/>
    <w:rsid w:val="009A1D30"/>
    <w:rsid w:val="009A319E"/>
    <w:rsid w:val="009A3512"/>
    <w:rsid w:val="009A38CC"/>
    <w:rsid w:val="009A3D13"/>
    <w:rsid w:val="009A4200"/>
    <w:rsid w:val="009A5378"/>
    <w:rsid w:val="009A5BA5"/>
    <w:rsid w:val="009A6AF6"/>
    <w:rsid w:val="009A7EBF"/>
    <w:rsid w:val="009B024F"/>
    <w:rsid w:val="009B0323"/>
    <w:rsid w:val="009B0B7A"/>
    <w:rsid w:val="009B1633"/>
    <w:rsid w:val="009B2CA0"/>
    <w:rsid w:val="009B3AA6"/>
    <w:rsid w:val="009B45D0"/>
    <w:rsid w:val="009B4DEF"/>
    <w:rsid w:val="009B550C"/>
    <w:rsid w:val="009B595F"/>
    <w:rsid w:val="009B6645"/>
    <w:rsid w:val="009B7902"/>
    <w:rsid w:val="009C1908"/>
    <w:rsid w:val="009C2E0F"/>
    <w:rsid w:val="009C2EDB"/>
    <w:rsid w:val="009C4D2D"/>
    <w:rsid w:val="009C4E86"/>
    <w:rsid w:val="009C571E"/>
    <w:rsid w:val="009C6B55"/>
    <w:rsid w:val="009C6CFA"/>
    <w:rsid w:val="009C74D4"/>
    <w:rsid w:val="009C7EA2"/>
    <w:rsid w:val="009D011A"/>
    <w:rsid w:val="009D1024"/>
    <w:rsid w:val="009D298A"/>
    <w:rsid w:val="009D51EF"/>
    <w:rsid w:val="009E084D"/>
    <w:rsid w:val="009E3184"/>
    <w:rsid w:val="009E38AE"/>
    <w:rsid w:val="009E5C0E"/>
    <w:rsid w:val="009E70A6"/>
    <w:rsid w:val="009F080B"/>
    <w:rsid w:val="009F0E25"/>
    <w:rsid w:val="009F19B0"/>
    <w:rsid w:val="009F43C8"/>
    <w:rsid w:val="009F44F9"/>
    <w:rsid w:val="009F5618"/>
    <w:rsid w:val="009F7677"/>
    <w:rsid w:val="00A01858"/>
    <w:rsid w:val="00A032A2"/>
    <w:rsid w:val="00A0607B"/>
    <w:rsid w:val="00A076A7"/>
    <w:rsid w:val="00A10E91"/>
    <w:rsid w:val="00A12D2C"/>
    <w:rsid w:val="00A12DCF"/>
    <w:rsid w:val="00A1656B"/>
    <w:rsid w:val="00A17072"/>
    <w:rsid w:val="00A17C80"/>
    <w:rsid w:val="00A2384C"/>
    <w:rsid w:val="00A23C96"/>
    <w:rsid w:val="00A24C29"/>
    <w:rsid w:val="00A24E6F"/>
    <w:rsid w:val="00A26100"/>
    <w:rsid w:val="00A27124"/>
    <w:rsid w:val="00A2766C"/>
    <w:rsid w:val="00A30A6F"/>
    <w:rsid w:val="00A31247"/>
    <w:rsid w:val="00A31285"/>
    <w:rsid w:val="00A3204F"/>
    <w:rsid w:val="00A33DAC"/>
    <w:rsid w:val="00A3445F"/>
    <w:rsid w:val="00A347FB"/>
    <w:rsid w:val="00A36757"/>
    <w:rsid w:val="00A37EDD"/>
    <w:rsid w:val="00A40F52"/>
    <w:rsid w:val="00A41265"/>
    <w:rsid w:val="00A413D2"/>
    <w:rsid w:val="00A41652"/>
    <w:rsid w:val="00A42376"/>
    <w:rsid w:val="00A43191"/>
    <w:rsid w:val="00A436E9"/>
    <w:rsid w:val="00A44D72"/>
    <w:rsid w:val="00A500F8"/>
    <w:rsid w:val="00A5422B"/>
    <w:rsid w:val="00A55552"/>
    <w:rsid w:val="00A57DB8"/>
    <w:rsid w:val="00A6105A"/>
    <w:rsid w:val="00A659B3"/>
    <w:rsid w:val="00A66044"/>
    <w:rsid w:val="00A66C00"/>
    <w:rsid w:val="00A67D0E"/>
    <w:rsid w:val="00A70954"/>
    <w:rsid w:val="00A7156C"/>
    <w:rsid w:val="00A71E4C"/>
    <w:rsid w:val="00A74499"/>
    <w:rsid w:val="00A75295"/>
    <w:rsid w:val="00A7578D"/>
    <w:rsid w:val="00A75EEC"/>
    <w:rsid w:val="00A767F2"/>
    <w:rsid w:val="00A802D0"/>
    <w:rsid w:val="00A81049"/>
    <w:rsid w:val="00A81217"/>
    <w:rsid w:val="00A824E1"/>
    <w:rsid w:val="00A84319"/>
    <w:rsid w:val="00A85DAA"/>
    <w:rsid w:val="00A9386B"/>
    <w:rsid w:val="00A939C1"/>
    <w:rsid w:val="00A95044"/>
    <w:rsid w:val="00A95E4D"/>
    <w:rsid w:val="00A962A3"/>
    <w:rsid w:val="00A97691"/>
    <w:rsid w:val="00AA0BF3"/>
    <w:rsid w:val="00AA3293"/>
    <w:rsid w:val="00AA5117"/>
    <w:rsid w:val="00AA561C"/>
    <w:rsid w:val="00AA56BE"/>
    <w:rsid w:val="00AB0027"/>
    <w:rsid w:val="00AB0E2B"/>
    <w:rsid w:val="00AB1839"/>
    <w:rsid w:val="00AB1F2B"/>
    <w:rsid w:val="00AB2E25"/>
    <w:rsid w:val="00AB2ED7"/>
    <w:rsid w:val="00AB385E"/>
    <w:rsid w:val="00AB4BA8"/>
    <w:rsid w:val="00AB594E"/>
    <w:rsid w:val="00AB627E"/>
    <w:rsid w:val="00AC03C0"/>
    <w:rsid w:val="00AC228D"/>
    <w:rsid w:val="00AC3BD8"/>
    <w:rsid w:val="00AC43A3"/>
    <w:rsid w:val="00AC5A87"/>
    <w:rsid w:val="00AC5F4F"/>
    <w:rsid w:val="00AC6C62"/>
    <w:rsid w:val="00AC7409"/>
    <w:rsid w:val="00AD0831"/>
    <w:rsid w:val="00AD16F0"/>
    <w:rsid w:val="00AD29D6"/>
    <w:rsid w:val="00AD356C"/>
    <w:rsid w:val="00AD36B8"/>
    <w:rsid w:val="00AD397A"/>
    <w:rsid w:val="00AD6C2F"/>
    <w:rsid w:val="00AD74F5"/>
    <w:rsid w:val="00AD7D89"/>
    <w:rsid w:val="00AD7E5E"/>
    <w:rsid w:val="00AE02C6"/>
    <w:rsid w:val="00AE0DF2"/>
    <w:rsid w:val="00AE329A"/>
    <w:rsid w:val="00AE603D"/>
    <w:rsid w:val="00AE6FCB"/>
    <w:rsid w:val="00AF0362"/>
    <w:rsid w:val="00AF134F"/>
    <w:rsid w:val="00AF149A"/>
    <w:rsid w:val="00AF2518"/>
    <w:rsid w:val="00AF31C9"/>
    <w:rsid w:val="00AF39F8"/>
    <w:rsid w:val="00AF5C34"/>
    <w:rsid w:val="00AF7AF6"/>
    <w:rsid w:val="00B002FC"/>
    <w:rsid w:val="00B00696"/>
    <w:rsid w:val="00B00FFF"/>
    <w:rsid w:val="00B029C8"/>
    <w:rsid w:val="00B03DA3"/>
    <w:rsid w:val="00B05396"/>
    <w:rsid w:val="00B053A8"/>
    <w:rsid w:val="00B05447"/>
    <w:rsid w:val="00B075E7"/>
    <w:rsid w:val="00B10AB5"/>
    <w:rsid w:val="00B11286"/>
    <w:rsid w:val="00B114D5"/>
    <w:rsid w:val="00B14478"/>
    <w:rsid w:val="00B15D42"/>
    <w:rsid w:val="00B176D1"/>
    <w:rsid w:val="00B21ADD"/>
    <w:rsid w:val="00B2544D"/>
    <w:rsid w:val="00B276A3"/>
    <w:rsid w:val="00B30CF8"/>
    <w:rsid w:val="00B30FE4"/>
    <w:rsid w:val="00B31126"/>
    <w:rsid w:val="00B31EAD"/>
    <w:rsid w:val="00B3465F"/>
    <w:rsid w:val="00B34E82"/>
    <w:rsid w:val="00B366E4"/>
    <w:rsid w:val="00B370BC"/>
    <w:rsid w:val="00B371FC"/>
    <w:rsid w:val="00B37A7F"/>
    <w:rsid w:val="00B41EDA"/>
    <w:rsid w:val="00B43BD3"/>
    <w:rsid w:val="00B43E61"/>
    <w:rsid w:val="00B44AF6"/>
    <w:rsid w:val="00B44DFA"/>
    <w:rsid w:val="00B460FC"/>
    <w:rsid w:val="00B50154"/>
    <w:rsid w:val="00B51165"/>
    <w:rsid w:val="00B51AEA"/>
    <w:rsid w:val="00B525C5"/>
    <w:rsid w:val="00B54DD5"/>
    <w:rsid w:val="00B55C25"/>
    <w:rsid w:val="00B56107"/>
    <w:rsid w:val="00B5628A"/>
    <w:rsid w:val="00B5733F"/>
    <w:rsid w:val="00B60162"/>
    <w:rsid w:val="00B603F5"/>
    <w:rsid w:val="00B605B6"/>
    <w:rsid w:val="00B63C84"/>
    <w:rsid w:val="00B63EA9"/>
    <w:rsid w:val="00B6412B"/>
    <w:rsid w:val="00B64957"/>
    <w:rsid w:val="00B65CE5"/>
    <w:rsid w:val="00B66692"/>
    <w:rsid w:val="00B6762D"/>
    <w:rsid w:val="00B67DD5"/>
    <w:rsid w:val="00B70538"/>
    <w:rsid w:val="00B70EA1"/>
    <w:rsid w:val="00B7129A"/>
    <w:rsid w:val="00B71759"/>
    <w:rsid w:val="00B724DD"/>
    <w:rsid w:val="00B72D70"/>
    <w:rsid w:val="00B7373D"/>
    <w:rsid w:val="00B756CE"/>
    <w:rsid w:val="00B7596B"/>
    <w:rsid w:val="00B75C86"/>
    <w:rsid w:val="00B82307"/>
    <w:rsid w:val="00B8274E"/>
    <w:rsid w:val="00B83568"/>
    <w:rsid w:val="00B8386E"/>
    <w:rsid w:val="00B878B2"/>
    <w:rsid w:val="00B902E8"/>
    <w:rsid w:val="00B90CCF"/>
    <w:rsid w:val="00B915F7"/>
    <w:rsid w:val="00B92D07"/>
    <w:rsid w:val="00B94C43"/>
    <w:rsid w:val="00B97026"/>
    <w:rsid w:val="00B970F3"/>
    <w:rsid w:val="00B97617"/>
    <w:rsid w:val="00BA1ECD"/>
    <w:rsid w:val="00BA2C7C"/>
    <w:rsid w:val="00BA3139"/>
    <w:rsid w:val="00BA4D97"/>
    <w:rsid w:val="00BA548F"/>
    <w:rsid w:val="00BA662B"/>
    <w:rsid w:val="00BA686C"/>
    <w:rsid w:val="00BB2CB6"/>
    <w:rsid w:val="00BB3368"/>
    <w:rsid w:val="00BB3D07"/>
    <w:rsid w:val="00BB3E0D"/>
    <w:rsid w:val="00BB40B9"/>
    <w:rsid w:val="00BB5774"/>
    <w:rsid w:val="00BB7E1A"/>
    <w:rsid w:val="00BB7F58"/>
    <w:rsid w:val="00BC1814"/>
    <w:rsid w:val="00BC1D2A"/>
    <w:rsid w:val="00BC230C"/>
    <w:rsid w:val="00BC3A1D"/>
    <w:rsid w:val="00BC3F41"/>
    <w:rsid w:val="00BC42DF"/>
    <w:rsid w:val="00BC529A"/>
    <w:rsid w:val="00BC5A76"/>
    <w:rsid w:val="00BC5D05"/>
    <w:rsid w:val="00BD11E8"/>
    <w:rsid w:val="00BD15E1"/>
    <w:rsid w:val="00BD1EFA"/>
    <w:rsid w:val="00BD2D25"/>
    <w:rsid w:val="00BD4A85"/>
    <w:rsid w:val="00BD53B6"/>
    <w:rsid w:val="00BD547F"/>
    <w:rsid w:val="00BD622C"/>
    <w:rsid w:val="00BE0792"/>
    <w:rsid w:val="00BE1277"/>
    <w:rsid w:val="00BE1EDD"/>
    <w:rsid w:val="00BE4AF0"/>
    <w:rsid w:val="00BE55ED"/>
    <w:rsid w:val="00BE6A5F"/>
    <w:rsid w:val="00BE6A91"/>
    <w:rsid w:val="00BE7EF4"/>
    <w:rsid w:val="00BF024D"/>
    <w:rsid w:val="00BF0914"/>
    <w:rsid w:val="00BF0BA2"/>
    <w:rsid w:val="00BF1243"/>
    <w:rsid w:val="00BF21D2"/>
    <w:rsid w:val="00BF5523"/>
    <w:rsid w:val="00BF5CC1"/>
    <w:rsid w:val="00BF6308"/>
    <w:rsid w:val="00BF65D9"/>
    <w:rsid w:val="00BF6A37"/>
    <w:rsid w:val="00BF7909"/>
    <w:rsid w:val="00BF79BF"/>
    <w:rsid w:val="00BF7C9F"/>
    <w:rsid w:val="00C006CE"/>
    <w:rsid w:val="00C0130D"/>
    <w:rsid w:val="00C020B7"/>
    <w:rsid w:val="00C02310"/>
    <w:rsid w:val="00C028F0"/>
    <w:rsid w:val="00C03AD1"/>
    <w:rsid w:val="00C04C02"/>
    <w:rsid w:val="00C061C8"/>
    <w:rsid w:val="00C06758"/>
    <w:rsid w:val="00C07857"/>
    <w:rsid w:val="00C11C47"/>
    <w:rsid w:val="00C1323A"/>
    <w:rsid w:val="00C13747"/>
    <w:rsid w:val="00C14261"/>
    <w:rsid w:val="00C14A43"/>
    <w:rsid w:val="00C15A8C"/>
    <w:rsid w:val="00C15C89"/>
    <w:rsid w:val="00C16C82"/>
    <w:rsid w:val="00C17CED"/>
    <w:rsid w:val="00C20DCF"/>
    <w:rsid w:val="00C22B34"/>
    <w:rsid w:val="00C22E72"/>
    <w:rsid w:val="00C248D1"/>
    <w:rsid w:val="00C25459"/>
    <w:rsid w:val="00C2559A"/>
    <w:rsid w:val="00C259E4"/>
    <w:rsid w:val="00C25F00"/>
    <w:rsid w:val="00C30988"/>
    <w:rsid w:val="00C3140D"/>
    <w:rsid w:val="00C321D5"/>
    <w:rsid w:val="00C328B5"/>
    <w:rsid w:val="00C33518"/>
    <w:rsid w:val="00C33C09"/>
    <w:rsid w:val="00C363DF"/>
    <w:rsid w:val="00C36CCD"/>
    <w:rsid w:val="00C36D6D"/>
    <w:rsid w:val="00C37448"/>
    <w:rsid w:val="00C377F5"/>
    <w:rsid w:val="00C41289"/>
    <w:rsid w:val="00C42396"/>
    <w:rsid w:val="00C4247F"/>
    <w:rsid w:val="00C43054"/>
    <w:rsid w:val="00C471F2"/>
    <w:rsid w:val="00C54B83"/>
    <w:rsid w:val="00C55AE0"/>
    <w:rsid w:val="00C635E0"/>
    <w:rsid w:val="00C6497D"/>
    <w:rsid w:val="00C6567C"/>
    <w:rsid w:val="00C65E84"/>
    <w:rsid w:val="00C66889"/>
    <w:rsid w:val="00C66A9D"/>
    <w:rsid w:val="00C71604"/>
    <w:rsid w:val="00C72725"/>
    <w:rsid w:val="00C732B3"/>
    <w:rsid w:val="00C74804"/>
    <w:rsid w:val="00C74FC5"/>
    <w:rsid w:val="00C75864"/>
    <w:rsid w:val="00C763A7"/>
    <w:rsid w:val="00C76482"/>
    <w:rsid w:val="00C77501"/>
    <w:rsid w:val="00C77A06"/>
    <w:rsid w:val="00C77E0C"/>
    <w:rsid w:val="00C837E1"/>
    <w:rsid w:val="00C84B12"/>
    <w:rsid w:val="00C84B6B"/>
    <w:rsid w:val="00C8686A"/>
    <w:rsid w:val="00C871FB"/>
    <w:rsid w:val="00C90C6C"/>
    <w:rsid w:val="00C91009"/>
    <w:rsid w:val="00C919E2"/>
    <w:rsid w:val="00C91A59"/>
    <w:rsid w:val="00C9225C"/>
    <w:rsid w:val="00C92D4D"/>
    <w:rsid w:val="00C96C3E"/>
    <w:rsid w:val="00CA0A3A"/>
    <w:rsid w:val="00CA20FF"/>
    <w:rsid w:val="00CA28B6"/>
    <w:rsid w:val="00CA3643"/>
    <w:rsid w:val="00CA4477"/>
    <w:rsid w:val="00CA459C"/>
    <w:rsid w:val="00CA4997"/>
    <w:rsid w:val="00CA667B"/>
    <w:rsid w:val="00CA6882"/>
    <w:rsid w:val="00CA7604"/>
    <w:rsid w:val="00CA7664"/>
    <w:rsid w:val="00CA7B69"/>
    <w:rsid w:val="00CA7CD3"/>
    <w:rsid w:val="00CB01E9"/>
    <w:rsid w:val="00CB100B"/>
    <w:rsid w:val="00CB2860"/>
    <w:rsid w:val="00CB2ED8"/>
    <w:rsid w:val="00CB3638"/>
    <w:rsid w:val="00CB3F78"/>
    <w:rsid w:val="00CB6E44"/>
    <w:rsid w:val="00CB78A9"/>
    <w:rsid w:val="00CB795A"/>
    <w:rsid w:val="00CB7E8B"/>
    <w:rsid w:val="00CC4088"/>
    <w:rsid w:val="00CC441E"/>
    <w:rsid w:val="00CC45B7"/>
    <w:rsid w:val="00CC60B3"/>
    <w:rsid w:val="00CC67DF"/>
    <w:rsid w:val="00CC70D4"/>
    <w:rsid w:val="00CC7484"/>
    <w:rsid w:val="00CD0557"/>
    <w:rsid w:val="00CD116F"/>
    <w:rsid w:val="00CD1D5C"/>
    <w:rsid w:val="00CD1F4B"/>
    <w:rsid w:val="00CD1FD6"/>
    <w:rsid w:val="00CD24EA"/>
    <w:rsid w:val="00CD279B"/>
    <w:rsid w:val="00CD3E92"/>
    <w:rsid w:val="00CD510E"/>
    <w:rsid w:val="00CD6B7D"/>
    <w:rsid w:val="00CE08E5"/>
    <w:rsid w:val="00CE0E7A"/>
    <w:rsid w:val="00CE1487"/>
    <w:rsid w:val="00CE3AF7"/>
    <w:rsid w:val="00CE3B71"/>
    <w:rsid w:val="00CE4A30"/>
    <w:rsid w:val="00CE6FF3"/>
    <w:rsid w:val="00CE7086"/>
    <w:rsid w:val="00CF0E24"/>
    <w:rsid w:val="00CF0F63"/>
    <w:rsid w:val="00CF18E4"/>
    <w:rsid w:val="00CF2BA2"/>
    <w:rsid w:val="00CF3AFC"/>
    <w:rsid w:val="00CF40EA"/>
    <w:rsid w:val="00CF4149"/>
    <w:rsid w:val="00CF4C1B"/>
    <w:rsid w:val="00CF57CC"/>
    <w:rsid w:val="00CF5989"/>
    <w:rsid w:val="00CF5F6A"/>
    <w:rsid w:val="00CF78D8"/>
    <w:rsid w:val="00D000C0"/>
    <w:rsid w:val="00D00E20"/>
    <w:rsid w:val="00D01200"/>
    <w:rsid w:val="00D03D2C"/>
    <w:rsid w:val="00D06F16"/>
    <w:rsid w:val="00D10317"/>
    <w:rsid w:val="00D12639"/>
    <w:rsid w:val="00D12C3B"/>
    <w:rsid w:val="00D13B09"/>
    <w:rsid w:val="00D14210"/>
    <w:rsid w:val="00D150A2"/>
    <w:rsid w:val="00D15786"/>
    <w:rsid w:val="00D1665A"/>
    <w:rsid w:val="00D16F00"/>
    <w:rsid w:val="00D1710B"/>
    <w:rsid w:val="00D174B5"/>
    <w:rsid w:val="00D204D4"/>
    <w:rsid w:val="00D20872"/>
    <w:rsid w:val="00D216F7"/>
    <w:rsid w:val="00D21F65"/>
    <w:rsid w:val="00D2238E"/>
    <w:rsid w:val="00D22D71"/>
    <w:rsid w:val="00D237EE"/>
    <w:rsid w:val="00D24222"/>
    <w:rsid w:val="00D256DB"/>
    <w:rsid w:val="00D31DEE"/>
    <w:rsid w:val="00D339E5"/>
    <w:rsid w:val="00D36C66"/>
    <w:rsid w:val="00D3703A"/>
    <w:rsid w:val="00D37262"/>
    <w:rsid w:val="00D37EE5"/>
    <w:rsid w:val="00D40983"/>
    <w:rsid w:val="00D42867"/>
    <w:rsid w:val="00D4362C"/>
    <w:rsid w:val="00D43E4B"/>
    <w:rsid w:val="00D445D7"/>
    <w:rsid w:val="00D46614"/>
    <w:rsid w:val="00D469C5"/>
    <w:rsid w:val="00D473F5"/>
    <w:rsid w:val="00D47BF7"/>
    <w:rsid w:val="00D50B75"/>
    <w:rsid w:val="00D520D7"/>
    <w:rsid w:val="00D522A1"/>
    <w:rsid w:val="00D5508A"/>
    <w:rsid w:val="00D558D2"/>
    <w:rsid w:val="00D55C5A"/>
    <w:rsid w:val="00D61000"/>
    <w:rsid w:val="00D627DE"/>
    <w:rsid w:val="00D628EA"/>
    <w:rsid w:val="00D63142"/>
    <w:rsid w:val="00D65F61"/>
    <w:rsid w:val="00D662DD"/>
    <w:rsid w:val="00D705B4"/>
    <w:rsid w:val="00D71A88"/>
    <w:rsid w:val="00D71AD8"/>
    <w:rsid w:val="00D757C0"/>
    <w:rsid w:val="00D7659C"/>
    <w:rsid w:val="00D77CFD"/>
    <w:rsid w:val="00D80144"/>
    <w:rsid w:val="00D838CC"/>
    <w:rsid w:val="00D8448D"/>
    <w:rsid w:val="00D867BA"/>
    <w:rsid w:val="00D87499"/>
    <w:rsid w:val="00D87D06"/>
    <w:rsid w:val="00D90067"/>
    <w:rsid w:val="00D92905"/>
    <w:rsid w:val="00D9352E"/>
    <w:rsid w:val="00D935B7"/>
    <w:rsid w:val="00D948F7"/>
    <w:rsid w:val="00D94CA8"/>
    <w:rsid w:val="00D96C70"/>
    <w:rsid w:val="00DA21E5"/>
    <w:rsid w:val="00DA4123"/>
    <w:rsid w:val="00DA5535"/>
    <w:rsid w:val="00DA6250"/>
    <w:rsid w:val="00DB03D8"/>
    <w:rsid w:val="00DB0836"/>
    <w:rsid w:val="00DB0A60"/>
    <w:rsid w:val="00DB4382"/>
    <w:rsid w:val="00DB4B0A"/>
    <w:rsid w:val="00DC08EF"/>
    <w:rsid w:val="00DC1DF3"/>
    <w:rsid w:val="00DC2469"/>
    <w:rsid w:val="00DC5DE2"/>
    <w:rsid w:val="00DC6C04"/>
    <w:rsid w:val="00DC70D9"/>
    <w:rsid w:val="00DD3178"/>
    <w:rsid w:val="00DD5A20"/>
    <w:rsid w:val="00DD63AF"/>
    <w:rsid w:val="00DD72A2"/>
    <w:rsid w:val="00DE0564"/>
    <w:rsid w:val="00DE0DB3"/>
    <w:rsid w:val="00DE0FF8"/>
    <w:rsid w:val="00DE12B9"/>
    <w:rsid w:val="00DE4DF9"/>
    <w:rsid w:val="00DE51B1"/>
    <w:rsid w:val="00DE5EFB"/>
    <w:rsid w:val="00DE63DC"/>
    <w:rsid w:val="00DE6558"/>
    <w:rsid w:val="00DE6720"/>
    <w:rsid w:val="00DE75BA"/>
    <w:rsid w:val="00DE765B"/>
    <w:rsid w:val="00DF00BD"/>
    <w:rsid w:val="00DF2758"/>
    <w:rsid w:val="00DF2EE5"/>
    <w:rsid w:val="00DF5D9A"/>
    <w:rsid w:val="00DF6219"/>
    <w:rsid w:val="00DF6EAD"/>
    <w:rsid w:val="00E01599"/>
    <w:rsid w:val="00E051CD"/>
    <w:rsid w:val="00E05237"/>
    <w:rsid w:val="00E059F1"/>
    <w:rsid w:val="00E06541"/>
    <w:rsid w:val="00E06EFB"/>
    <w:rsid w:val="00E07AD4"/>
    <w:rsid w:val="00E118C5"/>
    <w:rsid w:val="00E1237C"/>
    <w:rsid w:val="00E12708"/>
    <w:rsid w:val="00E14022"/>
    <w:rsid w:val="00E253F1"/>
    <w:rsid w:val="00E25CC1"/>
    <w:rsid w:val="00E300D3"/>
    <w:rsid w:val="00E30267"/>
    <w:rsid w:val="00E3183A"/>
    <w:rsid w:val="00E34AEA"/>
    <w:rsid w:val="00E34ED4"/>
    <w:rsid w:val="00E35A32"/>
    <w:rsid w:val="00E37161"/>
    <w:rsid w:val="00E37658"/>
    <w:rsid w:val="00E37923"/>
    <w:rsid w:val="00E40A5C"/>
    <w:rsid w:val="00E444B8"/>
    <w:rsid w:val="00E44EBE"/>
    <w:rsid w:val="00E4530B"/>
    <w:rsid w:val="00E45DDF"/>
    <w:rsid w:val="00E50E63"/>
    <w:rsid w:val="00E561A7"/>
    <w:rsid w:val="00E56400"/>
    <w:rsid w:val="00E630CC"/>
    <w:rsid w:val="00E635DE"/>
    <w:rsid w:val="00E63601"/>
    <w:rsid w:val="00E659F9"/>
    <w:rsid w:val="00E6698B"/>
    <w:rsid w:val="00E669E6"/>
    <w:rsid w:val="00E72BA3"/>
    <w:rsid w:val="00E73A0E"/>
    <w:rsid w:val="00E74E10"/>
    <w:rsid w:val="00E82B98"/>
    <w:rsid w:val="00E83631"/>
    <w:rsid w:val="00E8430A"/>
    <w:rsid w:val="00E85671"/>
    <w:rsid w:val="00E85CC6"/>
    <w:rsid w:val="00E85E5E"/>
    <w:rsid w:val="00E86AAC"/>
    <w:rsid w:val="00E86F3C"/>
    <w:rsid w:val="00E87CB8"/>
    <w:rsid w:val="00E90E4A"/>
    <w:rsid w:val="00E911E2"/>
    <w:rsid w:val="00E9122F"/>
    <w:rsid w:val="00E91BE5"/>
    <w:rsid w:val="00E91F4B"/>
    <w:rsid w:val="00E92478"/>
    <w:rsid w:val="00E9353E"/>
    <w:rsid w:val="00E93EFA"/>
    <w:rsid w:val="00E94B5E"/>
    <w:rsid w:val="00E94BAE"/>
    <w:rsid w:val="00E95F4D"/>
    <w:rsid w:val="00E9709E"/>
    <w:rsid w:val="00E97917"/>
    <w:rsid w:val="00EA1B88"/>
    <w:rsid w:val="00EA310B"/>
    <w:rsid w:val="00EA39C4"/>
    <w:rsid w:val="00EA4C38"/>
    <w:rsid w:val="00EA4D96"/>
    <w:rsid w:val="00EA52F8"/>
    <w:rsid w:val="00EB02DB"/>
    <w:rsid w:val="00EB07CF"/>
    <w:rsid w:val="00EB0A00"/>
    <w:rsid w:val="00EB0C11"/>
    <w:rsid w:val="00EB23E2"/>
    <w:rsid w:val="00EB2DE4"/>
    <w:rsid w:val="00EB550D"/>
    <w:rsid w:val="00EB5DF7"/>
    <w:rsid w:val="00EB774F"/>
    <w:rsid w:val="00EC2EF9"/>
    <w:rsid w:val="00EC3D46"/>
    <w:rsid w:val="00EC787D"/>
    <w:rsid w:val="00EC78DD"/>
    <w:rsid w:val="00EC7C6B"/>
    <w:rsid w:val="00ED0877"/>
    <w:rsid w:val="00ED0941"/>
    <w:rsid w:val="00ED34AE"/>
    <w:rsid w:val="00ED3B72"/>
    <w:rsid w:val="00ED3CEC"/>
    <w:rsid w:val="00ED40BE"/>
    <w:rsid w:val="00ED6058"/>
    <w:rsid w:val="00ED645E"/>
    <w:rsid w:val="00ED717C"/>
    <w:rsid w:val="00ED7B57"/>
    <w:rsid w:val="00ED7CD9"/>
    <w:rsid w:val="00EE0012"/>
    <w:rsid w:val="00EE11CC"/>
    <w:rsid w:val="00EE1E3D"/>
    <w:rsid w:val="00EE2F89"/>
    <w:rsid w:val="00EE5A00"/>
    <w:rsid w:val="00EE64A6"/>
    <w:rsid w:val="00EE6DDA"/>
    <w:rsid w:val="00EE7626"/>
    <w:rsid w:val="00EF085E"/>
    <w:rsid w:val="00EF17ED"/>
    <w:rsid w:val="00EF1DE3"/>
    <w:rsid w:val="00EF1E48"/>
    <w:rsid w:val="00EF239A"/>
    <w:rsid w:val="00EF29CC"/>
    <w:rsid w:val="00EF30A2"/>
    <w:rsid w:val="00EF6AC3"/>
    <w:rsid w:val="00EF6C40"/>
    <w:rsid w:val="00F004F2"/>
    <w:rsid w:val="00F027B5"/>
    <w:rsid w:val="00F03B4E"/>
    <w:rsid w:val="00F047A2"/>
    <w:rsid w:val="00F04D09"/>
    <w:rsid w:val="00F05B9C"/>
    <w:rsid w:val="00F06238"/>
    <w:rsid w:val="00F0735F"/>
    <w:rsid w:val="00F106D9"/>
    <w:rsid w:val="00F10C0D"/>
    <w:rsid w:val="00F11091"/>
    <w:rsid w:val="00F14184"/>
    <w:rsid w:val="00F14F4D"/>
    <w:rsid w:val="00F169CD"/>
    <w:rsid w:val="00F1748D"/>
    <w:rsid w:val="00F21407"/>
    <w:rsid w:val="00F21B5C"/>
    <w:rsid w:val="00F2407A"/>
    <w:rsid w:val="00F240DB"/>
    <w:rsid w:val="00F242B7"/>
    <w:rsid w:val="00F24B68"/>
    <w:rsid w:val="00F25534"/>
    <w:rsid w:val="00F259B9"/>
    <w:rsid w:val="00F274F4"/>
    <w:rsid w:val="00F300CC"/>
    <w:rsid w:val="00F3074B"/>
    <w:rsid w:val="00F30CDC"/>
    <w:rsid w:val="00F31B1F"/>
    <w:rsid w:val="00F33417"/>
    <w:rsid w:val="00F34A2B"/>
    <w:rsid w:val="00F417A0"/>
    <w:rsid w:val="00F43469"/>
    <w:rsid w:val="00F44193"/>
    <w:rsid w:val="00F44F28"/>
    <w:rsid w:val="00F45C81"/>
    <w:rsid w:val="00F45F51"/>
    <w:rsid w:val="00F4717E"/>
    <w:rsid w:val="00F512D2"/>
    <w:rsid w:val="00F537F6"/>
    <w:rsid w:val="00F55591"/>
    <w:rsid w:val="00F57E2A"/>
    <w:rsid w:val="00F608F7"/>
    <w:rsid w:val="00F61EAE"/>
    <w:rsid w:val="00F62133"/>
    <w:rsid w:val="00F638F0"/>
    <w:rsid w:val="00F63DAE"/>
    <w:rsid w:val="00F65F4B"/>
    <w:rsid w:val="00F6701A"/>
    <w:rsid w:val="00F67CDF"/>
    <w:rsid w:val="00F7480D"/>
    <w:rsid w:val="00F75238"/>
    <w:rsid w:val="00F75EB9"/>
    <w:rsid w:val="00F770E6"/>
    <w:rsid w:val="00F77435"/>
    <w:rsid w:val="00F774C9"/>
    <w:rsid w:val="00F80FD9"/>
    <w:rsid w:val="00F81250"/>
    <w:rsid w:val="00F818A4"/>
    <w:rsid w:val="00F81F58"/>
    <w:rsid w:val="00F824C4"/>
    <w:rsid w:val="00F84772"/>
    <w:rsid w:val="00F848C2"/>
    <w:rsid w:val="00F864D2"/>
    <w:rsid w:val="00F8727B"/>
    <w:rsid w:val="00F901CA"/>
    <w:rsid w:val="00F91D41"/>
    <w:rsid w:val="00F92E4C"/>
    <w:rsid w:val="00F933BC"/>
    <w:rsid w:val="00F9374C"/>
    <w:rsid w:val="00F94963"/>
    <w:rsid w:val="00F95B61"/>
    <w:rsid w:val="00F95D61"/>
    <w:rsid w:val="00F96200"/>
    <w:rsid w:val="00FA0954"/>
    <w:rsid w:val="00FA10E4"/>
    <w:rsid w:val="00FA1CB8"/>
    <w:rsid w:val="00FA3128"/>
    <w:rsid w:val="00FA344F"/>
    <w:rsid w:val="00FA4980"/>
    <w:rsid w:val="00FA7665"/>
    <w:rsid w:val="00FA78FA"/>
    <w:rsid w:val="00FB05D8"/>
    <w:rsid w:val="00FB1423"/>
    <w:rsid w:val="00FB310C"/>
    <w:rsid w:val="00FB450D"/>
    <w:rsid w:val="00FB4CD8"/>
    <w:rsid w:val="00FB4F71"/>
    <w:rsid w:val="00FB58E6"/>
    <w:rsid w:val="00FB6EBF"/>
    <w:rsid w:val="00FB7527"/>
    <w:rsid w:val="00FC0AFA"/>
    <w:rsid w:val="00FC13F2"/>
    <w:rsid w:val="00FC1D76"/>
    <w:rsid w:val="00FC35AB"/>
    <w:rsid w:val="00FC4811"/>
    <w:rsid w:val="00FD0925"/>
    <w:rsid w:val="00FD0DFF"/>
    <w:rsid w:val="00FD3B10"/>
    <w:rsid w:val="00FD4090"/>
    <w:rsid w:val="00FD5CC6"/>
    <w:rsid w:val="00FD67AF"/>
    <w:rsid w:val="00FD69FC"/>
    <w:rsid w:val="00FD752E"/>
    <w:rsid w:val="00FE053B"/>
    <w:rsid w:val="00FE0A3E"/>
    <w:rsid w:val="00FE2E62"/>
    <w:rsid w:val="00FE4591"/>
    <w:rsid w:val="00FE461F"/>
    <w:rsid w:val="00FE58F7"/>
    <w:rsid w:val="00FF2EEC"/>
    <w:rsid w:val="00FF3440"/>
    <w:rsid w:val="00FF3835"/>
    <w:rsid w:val="00FF40A1"/>
    <w:rsid w:val="00FF5983"/>
    <w:rsid w:val="00FF5F4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1377">
      <o:colormenu v:ext="edit" strokecolor="#0070c0"/>
    </o:shapedefaults>
    <o:shapelayout v:ext="edit">
      <o:idmap v:ext="edit" data="1"/>
    </o:shapelayout>
  </w:shapeDefaults>
  <w:decimalSymbol w:val=","/>
  <w:listSeparator w:val=";"/>
  <w14:docId w14:val="43DB1716"/>
  <w15:docId w15:val="{D102BBBF-E14E-4D63-9D6B-D657F1DE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17D"/>
    <w:rPr>
      <w:rFonts w:ascii="Times New Roman" w:hAnsi="Times New Roman" w:cs="Times New Roman"/>
      <w:b/>
      <w:color w:val="000000"/>
      <w:sz w:val="24"/>
      <w:szCs w:val="24"/>
    </w:rPr>
  </w:style>
  <w:style w:type="paragraph" w:styleId="Heading1">
    <w:name w:val="heading 1"/>
    <w:basedOn w:val="Normal"/>
    <w:next w:val="Normal"/>
    <w:link w:val="Heading1Char"/>
    <w:uiPriority w:val="9"/>
    <w:qFormat/>
    <w:rsid w:val="0000217D"/>
    <w:pPr>
      <w:keepNext/>
      <w:keepLines/>
      <w:spacing w:before="480" w:after="0"/>
      <w:jc w:val="center"/>
      <w:outlineLvl w:val="0"/>
    </w:pPr>
    <w:rPr>
      <w:rFonts w:eastAsia="Times New Roman"/>
      <w:bCs/>
    </w:rPr>
  </w:style>
  <w:style w:type="paragraph" w:styleId="Heading2">
    <w:name w:val="heading 2"/>
    <w:basedOn w:val="Normal"/>
    <w:next w:val="Normal"/>
    <w:link w:val="Heading2Char"/>
    <w:uiPriority w:val="9"/>
    <w:unhideWhenUsed/>
    <w:qFormat/>
    <w:rsid w:val="000D33DA"/>
    <w:pPr>
      <w:keepNext/>
      <w:keepLines/>
      <w:spacing w:before="200" w:after="0"/>
      <w:jc w:val="center"/>
      <w:outlineLvl w:val="1"/>
    </w:pPr>
    <w:rPr>
      <w:rFonts w:eastAsia="Times New Roman"/>
      <w:bCs/>
    </w:rPr>
  </w:style>
  <w:style w:type="paragraph" w:styleId="Heading3">
    <w:name w:val="heading 3"/>
    <w:basedOn w:val="Normal"/>
    <w:next w:val="Normal"/>
    <w:link w:val="Heading3Char"/>
    <w:uiPriority w:val="9"/>
    <w:unhideWhenUsed/>
    <w:qFormat/>
    <w:rsid w:val="000D2136"/>
    <w:pPr>
      <w:keepNext/>
      <w:keepLines/>
      <w:spacing w:before="200" w:after="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link w:val="Heading4Char"/>
    <w:uiPriority w:val="9"/>
    <w:unhideWhenUsed/>
    <w:qFormat/>
    <w:rsid w:val="000D2136"/>
    <w:pPr>
      <w:keepNext/>
      <w:keepLines/>
      <w:spacing w:before="200" w:after="0"/>
      <w:outlineLvl w:val="3"/>
    </w:pPr>
    <w:rPr>
      <w:rFonts w:asciiTheme="majorHAnsi" w:eastAsiaTheme="majorEastAsia" w:hAnsiTheme="majorHAnsi" w:cstheme="majorBidi"/>
      <w:b w:val="0"/>
      <w:bCs/>
      <w:i/>
      <w:iCs/>
      <w:color w:val="4F81BD" w:themeColor="accent1"/>
    </w:rPr>
  </w:style>
  <w:style w:type="paragraph" w:styleId="Heading5">
    <w:name w:val="heading 5"/>
    <w:basedOn w:val="Normal"/>
    <w:next w:val="Normal"/>
    <w:link w:val="Heading5Char"/>
    <w:uiPriority w:val="9"/>
    <w:unhideWhenUsed/>
    <w:qFormat/>
    <w:rsid w:val="000F675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A70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A74499"/>
    <w:pPr>
      <w:spacing w:line="273" w:lineRule="auto"/>
    </w:pPr>
    <w:rPr>
      <w:rFonts w:ascii="Calibri" w:eastAsia="Times New Roman" w:hAnsi="Calibri" w:cs="Calibri"/>
    </w:rPr>
  </w:style>
  <w:style w:type="paragraph" w:customStyle="1" w:styleId="p16">
    <w:name w:val="p16"/>
    <w:basedOn w:val="Normal"/>
    <w:rsid w:val="00A74499"/>
    <w:pPr>
      <w:spacing w:after="0" w:line="240" w:lineRule="auto"/>
    </w:pPr>
    <w:rPr>
      <w:rFonts w:ascii="Calibri" w:eastAsia="Times New Roman" w:hAnsi="Calibri" w:cs="Calibri"/>
    </w:rPr>
  </w:style>
  <w:style w:type="paragraph" w:customStyle="1" w:styleId="p17">
    <w:name w:val="p17"/>
    <w:basedOn w:val="Normal"/>
    <w:rsid w:val="00A74499"/>
    <w:pPr>
      <w:spacing w:line="273" w:lineRule="auto"/>
      <w:ind w:left="720"/>
    </w:pPr>
    <w:rPr>
      <w:rFonts w:ascii="Calibri" w:eastAsia="Times New Roman" w:hAnsi="Calibri" w:cs="Calibri"/>
    </w:rPr>
  </w:style>
  <w:style w:type="paragraph" w:customStyle="1" w:styleId="p18">
    <w:name w:val="p18"/>
    <w:basedOn w:val="Normal"/>
    <w:rsid w:val="00A74499"/>
    <w:pPr>
      <w:snapToGrid w:val="0"/>
      <w:spacing w:after="0" w:line="240" w:lineRule="atLeast"/>
      <w:jc w:val="center"/>
    </w:pPr>
    <w:rPr>
      <w:rFonts w:ascii="Arial" w:eastAsia="Times New Roman" w:hAnsi="Arial" w:cs="Arial"/>
    </w:rPr>
  </w:style>
  <w:style w:type="paragraph" w:customStyle="1" w:styleId="p19">
    <w:name w:val="p19"/>
    <w:basedOn w:val="Normal"/>
    <w:rsid w:val="00A74499"/>
    <w:pPr>
      <w:spacing w:after="0" w:line="240" w:lineRule="auto"/>
    </w:pPr>
    <w:rPr>
      <w:rFonts w:ascii="Calibri" w:eastAsia="Times New Roman" w:hAnsi="Calibri" w:cs="Calibri"/>
    </w:rPr>
  </w:style>
  <w:style w:type="character" w:customStyle="1" w:styleId="10">
    <w:name w:val="10"/>
    <w:basedOn w:val="DefaultParagraphFont"/>
    <w:rsid w:val="00A74499"/>
    <w:rPr>
      <w:rFonts w:ascii="Times New Roman" w:hAnsi="Times New Roman" w:cs="Times New Roman" w:hint="default"/>
    </w:rPr>
  </w:style>
  <w:style w:type="character" w:customStyle="1" w:styleId="15">
    <w:name w:val="15"/>
    <w:basedOn w:val="DefaultParagraphFont"/>
    <w:rsid w:val="00A74499"/>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A74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499"/>
    <w:rPr>
      <w:rFonts w:ascii="Tahoma" w:hAnsi="Tahoma" w:cs="Tahoma"/>
      <w:sz w:val="16"/>
      <w:szCs w:val="16"/>
    </w:rPr>
  </w:style>
  <w:style w:type="table" w:styleId="TableGrid">
    <w:name w:val="Table Grid"/>
    <w:basedOn w:val="TableNormal"/>
    <w:uiPriority w:val="59"/>
    <w:rsid w:val="007E2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70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072"/>
  </w:style>
  <w:style w:type="paragraph" w:styleId="Footer">
    <w:name w:val="footer"/>
    <w:basedOn w:val="Normal"/>
    <w:link w:val="FooterChar"/>
    <w:uiPriority w:val="99"/>
    <w:unhideWhenUsed/>
    <w:rsid w:val="00A17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072"/>
  </w:style>
  <w:style w:type="paragraph" w:styleId="NoSpacing">
    <w:name w:val="No Spacing"/>
    <w:uiPriority w:val="1"/>
    <w:qFormat/>
    <w:rsid w:val="00962922"/>
    <w:pPr>
      <w:spacing w:after="0" w:line="240" w:lineRule="auto"/>
      <w:jc w:val="center"/>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00217D"/>
    <w:rPr>
      <w:rFonts w:ascii="Times New Roman" w:eastAsia="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0D33DA"/>
    <w:rPr>
      <w:rFonts w:ascii="Times New Roman" w:eastAsia="Times New Roman" w:hAnsi="Times New Roman" w:cs="Times New Roman"/>
      <w:b/>
      <w:bCs/>
      <w:color w:val="000000"/>
      <w:sz w:val="24"/>
      <w:szCs w:val="24"/>
    </w:rPr>
  </w:style>
  <w:style w:type="paragraph" w:styleId="Subtitle">
    <w:name w:val="Subtitle"/>
    <w:basedOn w:val="Normal"/>
    <w:next w:val="Normal"/>
    <w:link w:val="SubtitleChar"/>
    <w:uiPriority w:val="11"/>
    <w:qFormat/>
    <w:rsid w:val="00F274F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274F4"/>
    <w:rPr>
      <w:rFonts w:asciiTheme="majorHAnsi" w:eastAsiaTheme="majorEastAsia" w:hAnsiTheme="majorHAnsi" w:cstheme="majorBidi"/>
      <w:b/>
      <w:i/>
      <w:iCs/>
      <w:color w:val="4F81BD" w:themeColor="accent1"/>
      <w:spacing w:val="15"/>
      <w:sz w:val="24"/>
      <w:szCs w:val="24"/>
    </w:rPr>
  </w:style>
  <w:style w:type="character" w:styleId="Strong">
    <w:name w:val="Strong"/>
    <w:basedOn w:val="DefaultParagraphFont"/>
    <w:uiPriority w:val="22"/>
    <w:qFormat/>
    <w:rsid w:val="0000217D"/>
    <w:rPr>
      <w:bCs/>
    </w:rPr>
  </w:style>
  <w:style w:type="character" w:styleId="Emphasis">
    <w:name w:val="Emphasis"/>
    <w:uiPriority w:val="20"/>
    <w:qFormat/>
    <w:rsid w:val="0000217D"/>
  </w:style>
  <w:style w:type="paragraph" w:styleId="TOCHeading">
    <w:name w:val="TOC Heading"/>
    <w:basedOn w:val="Heading1"/>
    <w:next w:val="Normal"/>
    <w:uiPriority w:val="39"/>
    <w:semiHidden/>
    <w:unhideWhenUsed/>
    <w:qFormat/>
    <w:rsid w:val="000D33DA"/>
    <w:pPr>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CB795A"/>
    <w:pPr>
      <w:tabs>
        <w:tab w:val="right" w:leader="dot" w:pos="8544"/>
      </w:tabs>
      <w:spacing w:after="100"/>
    </w:pPr>
    <w:rPr>
      <w:noProof/>
    </w:rPr>
  </w:style>
  <w:style w:type="paragraph" w:styleId="TOC2">
    <w:name w:val="toc 2"/>
    <w:basedOn w:val="Normal"/>
    <w:next w:val="Normal"/>
    <w:autoRedefine/>
    <w:uiPriority w:val="39"/>
    <w:unhideWhenUsed/>
    <w:rsid w:val="00CB795A"/>
    <w:pPr>
      <w:tabs>
        <w:tab w:val="right" w:leader="dot" w:pos="8544"/>
      </w:tabs>
      <w:spacing w:after="100"/>
      <w:ind w:left="240"/>
    </w:pPr>
    <w:rPr>
      <w:noProof/>
    </w:rPr>
  </w:style>
  <w:style w:type="character" w:styleId="Hyperlink">
    <w:name w:val="Hyperlink"/>
    <w:basedOn w:val="DefaultParagraphFont"/>
    <w:uiPriority w:val="99"/>
    <w:unhideWhenUsed/>
    <w:rsid w:val="000D33DA"/>
    <w:rPr>
      <w:color w:val="0000FF" w:themeColor="hyperlink"/>
      <w:u w:val="single"/>
    </w:rPr>
  </w:style>
  <w:style w:type="character" w:customStyle="1" w:styleId="Heading3Char">
    <w:name w:val="Heading 3 Char"/>
    <w:basedOn w:val="DefaultParagraphFont"/>
    <w:link w:val="Heading3"/>
    <w:uiPriority w:val="9"/>
    <w:rsid w:val="000D2136"/>
    <w:rPr>
      <w:rFonts w:asciiTheme="majorHAnsi" w:eastAsiaTheme="majorEastAsia" w:hAnsiTheme="majorHAnsi" w:cstheme="majorBidi"/>
      <w:bCs/>
      <w:color w:val="4F81BD" w:themeColor="accent1"/>
      <w:sz w:val="24"/>
      <w:szCs w:val="24"/>
    </w:rPr>
  </w:style>
  <w:style w:type="character" w:customStyle="1" w:styleId="Heading4Char">
    <w:name w:val="Heading 4 Char"/>
    <w:basedOn w:val="DefaultParagraphFont"/>
    <w:link w:val="Heading4"/>
    <w:uiPriority w:val="9"/>
    <w:rsid w:val="000D2136"/>
    <w:rPr>
      <w:rFonts w:asciiTheme="majorHAnsi" w:eastAsiaTheme="majorEastAsia" w:hAnsiTheme="majorHAnsi" w:cstheme="majorBidi"/>
      <w:bCs/>
      <w:i/>
      <w:iCs/>
      <w:color w:val="4F81BD" w:themeColor="accent1"/>
      <w:sz w:val="24"/>
      <w:szCs w:val="24"/>
    </w:rPr>
  </w:style>
  <w:style w:type="paragraph" w:styleId="TOC3">
    <w:name w:val="toc 3"/>
    <w:basedOn w:val="Normal"/>
    <w:next w:val="Normal"/>
    <w:autoRedefine/>
    <w:uiPriority w:val="39"/>
    <w:unhideWhenUsed/>
    <w:rsid w:val="000D3C83"/>
    <w:pPr>
      <w:tabs>
        <w:tab w:val="right" w:leader="dot" w:pos="8544"/>
      </w:tabs>
      <w:spacing w:after="100"/>
    </w:pPr>
  </w:style>
  <w:style w:type="character" w:customStyle="1" w:styleId="Heading5Char">
    <w:name w:val="Heading 5 Char"/>
    <w:basedOn w:val="DefaultParagraphFont"/>
    <w:link w:val="Heading5"/>
    <w:uiPriority w:val="9"/>
    <w:rsid w:val="000F6756"/>
    <w:rPr>
      <w:rFonts w:asciiTheme="majorHAnsi" w:eastAsiaTheme="majorEastAsia" w:hAnsiTheme="majorHAnsi" w:cstheme="majorBidi"/>
      <w:b/>
      <w:color w:val="243F60" w:themeColor="accent1" w:themeShade="7F"/>
      <w:sz w:val="24"/>
      <w:szCs w:val="24"/>
    </w:rPr>
  </w:style>
  <w:style w:type="paragraph" w:styleId="Caption">
    <w:name w:val="caption"/>
    <w:basedOn w:val="Normal"/>
    <w:next w:val="Normal"/>
    <w:uiPriority w:val="35"/>
    <w:unhideWhenUsed/>
    <w:qFormat/>
    <w:rsid w:val="006F61BE"/>
    <w:pPr>
      <w:spacing w:line="240" w:lineRule="auto"/>
    </w:pPr>
    <w:rPr>
      <w:b w:val="0"/>
      <w:bCs/>
      <w:color w:val="4F81BD" w:themeColor="accent1"/>
      <w:sz w:val="18"/>
      <w:szCs w:val="18"/>
    </w:rPr>
  </w:style>
  <w:style w:type="paragraph" w:styleId="TableofFigures">
    <w:name w:val="table of figures"/>
    <w:basedOn w:val="Normal"/>
    <w:next w:val="Normal"/>
    <w:uiPriority w:val="99"/>
    <w:unhideWhenUsed/>
    <w:rsid w:val="006F61BE"/>
    <w:pPr>
      <w:spacing w:after="0"/>
    </w:pPr>
    <w:rPr>
      <w:rFonts w:asciiTheme="minorHAnsi" w:hAnsiTheme="minorHAnsi" w:cstheme="minorHAnsi"/>
      <w:b w:val="0"/>
      <w:i/>
      <w:iCs/>
      <w:sz w:val="20"/>
      <w:szCs w:val="20"/>
    </w:rPr>
  </w:style>
  <w:style w:type="paragraph" w:styleId="ListParagraph">
    <w:name w:val="List Paragraph"/>
    <w:basedOn w:val="Normal"/>
    <w:uiPriority w:val="34"/>
    <w:qFormat/>
    <w:rsid w:val="002B1B6F"/>
    <w:pPr>
      <w:ind w:left="720"/>
      <w:contextualSpacing/>
    </w:pPr>
  </w:style>
  <w:style w:type="character" w:styleId="BookTitle">
    <w:name w:val="Book Title"/>
    <w:basedOn w:val="DefaultParagraphFont"/>
    <w:uiPriority w:val="33"/>
    <w:qFormat/>
    <w:rsid w:val="005A701D"/>
    <w:rPr>
      <w:b/>
      <w:bCs/>
      <w:smallCaps/>
      <w:spacing w:val="5"/>
    </w:rPr>
  </w:style>
  <w:style w:type="character" w:customStyle="1" w:styleId="Heading6Char">
    <w:name w:val="Heading 6 Char"/>
    <w:basedOn w:val="DefaultParagraphFont"/>
    <w:link w:val="Heading6"/>
    <w:uiPriority w:val="9"/>
    <w:rsid w:val="005A701D"/>
    <w:rPr>
      <w:rFonts w:asciiTheme="majorHAnsi" w:eastAsiaTheme="majorEastAsia" w:hAnsiTheme="majorHAnsi" w:cstheme="majorBidi"/>
      <w:b/>
      <w:i/>
      <w:iCs/>
      <w:color w:val="243F60" w:themeColor="accent1" w:themeShade="7F"/>
      <w:sz w:val="24"/>
      <w:szCs w:val="24"/>
    </w:rPr>
  </w:style>
  <w:style w:type="paragraph" w:styleId="TOC4">
    <w:name w:val="toc 4"/>
    <w:basedOn w:val="Normal"/>
    <w:next w:val="Normal"/>
    <w:autoRedefine/>
    <w:uiPriority w:val="39"/>
    <w:unhideWhenUsed/>
    <w:rsid w:val="00540545"/>
    <w:pPr>
      <w:spacing w:after="100"/>
      <w:ind w:left="660"/>
    </w:pPr>
    <w:rPr>
      <w:rFonts w:asciiTheme="minorHAnsi" w:eastAsiaTheme="minorEastAsia" w:hAnsiTheme="minorHAnsi" w:cstheme="minorBidi"/>
      <w:b w:val="0"/>
      <w:color w:val="auto"/>
      <w:sz w:val="22"/>
      <w:szCs w:val="22"/>
    </w:rPr>
  </w:style>
  <w:style w:type="paragraph" w:styleId="TOC5">
    <w:name w:val="toc 5"/>
    <w:basedOn w:val="Normal"/>
    <w:next w:val="Normal"/>
    <w:autoRedefine/>
    <w:uiPriority w:val="39"/>
    <w:unhideWhenUsed/>
    <w:rsid w:val="00540545"/>
    <w:pPr>
      <w:spacing w:after="100"/>
      <w:ind w:left="880"/>
    </w:pPr>
    <w:rPr>
      <w:rFonts w:asciiTheme="minorHAnsi" w:eastAsiaTheme="minorEastAsia" w:hAnsiTheme="minorHAnsi" w:cstheme="minorBidi"/>
      <w:b w:val="0"/>
      <w:color w:val="auto"/>
      <w:sz w:val="22"/>
      <w:szCs w:val="22"/>
    </w:rPr>
  </w:style>
  <w:style w:type="paragraph" w:styleId="TOC6">
    <w:name w:val="toc 6"/>
    <w:basedOn w:val="Normal"/>
    <w:next w:val="Normal"/>
    <w:autoRedefine/>
    <w:uiPriority w:val="39"/>
    <w:unhideWhenUsed/>
    <w:rsid w:val="00540545"/>
    <w:pPr>
      <w:spacing w:after="100"/>
      <w:ind w:left="1100"/>
    </w:pPr>
    <w:rPr>
      <w:rFonts w:asciiTheme="minorHAnsi" w:eastAsiaTheme="minorEastAsia" w:hAnsiTheme="minorHAnsi" w:cstheme="minorBidi"/>
      <w:b w:val="0"/>
      <w:color w:val="auto"/>
      <w:sz w:val="22"/>
      <w:szCs w:val="22"/>
    </w:rPr>
  </w:style>
  <w:style w:type="paragraph" w:styleId="TOC7">
    <w:name w:val="toc 7"/>
    <w:basedOn w:val="Normal"/>
    <w:next w:val="Normal"/>
    <w:autoRedefine/>
    <w:uiPriority w:val="39"/>
    <w:unhideWhenUsed/>
    <w:rsid w:val="00540545"/>
    <w:pPr>
      <w:spacing w:after="100"/>
      <w:ind w:left="1320"/>
    </w:pPr>
    <w:rPr>
      <w:rFonts w:asciiTheme="minorHAnsi" w:eastAsiaTheme="minorEastAsia" w:hAnsiTheme="minorHAnsi" w:cstheme="minorBidi"/>
      <w:b w:val="0"/>
      <w:color w:val="auto"/>
      <w:sz w:val="22"/>
      <w:szCs w:val="22"/>
    </w:rPr>
  </w:style>
  <w:style w:type="paragraph" w:styleId="TOC8">
    <w:name w:val="toc 8"/>
    <w:basedOn w:val="Normal"/>
    <w:next w:val="Normal"/>
    <w:autoRedefine/>
    <w:uiPriority w:val="39"/>
    <w:unhideWhenUsed/>
    <w:rsid w:val="00540545"/>
    <w:pPr>
      <w:spacing w:after="100"/>
      <w:ind w:left="1540"/>
    </w:pPr>
    <w:rPr>
      <w:rFonts w:asciiTheme="minorHAnsi" w:eastAsiaTheme="minorEastAsia" w:hAnsiTheme="minorHAnsi" w:cstheme="minorBidi"/>
      <w:b w:val="0"/>
      <w:color w:val="auto"/>
      <w:sz w:val="22"/>
      <w:szCs w:val="22"/>
    </w:rPr>
  </w:style>
  <w:style w:type="paragraph" w:styleId="TOC9">
    <w:name w:val="toc 9"/>
    <w:basedOn w:val="Normal"/>
    <w:next w:val="Normal"/>
    <w:autoRedefine/>
    <w:uiPriority w:val="39"/>
    <w:unhideWhenUsed/>
    <w:rsid w:val="00540545"/>
    <w:pPr>
      <w:spacing w:after="100"/>
      <w:ind w:left="1760"/>
    </w:pPr>
    <w:rPr>
      <w:rFonts w:asciiTheme="minorHAnsi" w:eastAsiaTheme="minorEastAsia" w:hAnsiTheme="minorHAnsi" w:cstheme="minorBidi"/>
      <w:b w:val="0"/>
      <w:color w:val="auto"/>
      <w:sz w:val="22"/>
      <w:szCs w:val="22"/>
    </w:rPr>
  </w:style>
  <w:style w:type="character" w:styleId="FollowedHyperlink">
    <w:name w:val="FollowedHyperlink"/>
    <w:basedOn w:val="DefaultParagraphFont"/>
    <w:uiPriority w:val="99"/>
    <w:semiHidden/>
    <w:unhideWhenUsed/>
    <w:rsid w:val="002442D1"/>
    <w:rPr>
      <w:color w:val="800080" w:themeColor="followedHyperlink"/>
      <w:u w:val="single"/>
    </w:rPr>
  </w:style>
  <w:style w:type="paragraph" w:styleId="NormalWeb">
    <w:name w:val="Normal (Web)"/>
    <w:basedOn w:val="Normal"/>
    <w:uiPriority w:val="99"/>
    <w:unhideWhenUsed/>
    <w:rsid w:val="00DD3178"/>
    <w:pPr>
      <w:spacing w:before="100" w:beforeAutospacing="1" w:after="100" w:afterAutospacing="1" w:line="240" w:lineRule="auto"/>
    </w:pPr>
    <w:rPr>
      <w:rFonts w:eastAsia="Times New Roman"/>
      <w:b w:val="0"/>
      <w:color w:val="auto"/>
    </w:rPr>
  </w:style>
  <w:style w:type="character" w:styleId="PlaceholderText">
    <w:name w:val="Placeholder Text"/>
    <w:basedOn w:val="DefaultParagraphFont"/>
    <w:uiPriority w:val="99"/>
    <w:semiHidden/>
    <w:rsid w:val="008E52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7494">
      <w:bodyDiv w:val="1"/>
      <w:marLeft w:val="0"/>
      <w:marRight w:val="0"/>
      <w:marTop w:val="0"/>
      <w:marBottom w:val="0"/>
      <w:divBdr>
        <w:top w:val="none" w:sz="0" w:space="0" w:color="auto"/>
        <w:left w:val="none" w:sz="0" w:space="0" w:color="auto"/>
        <w:bottom w:val="none" w:sz="0" w:space="0" w:color="auto"/>
        <w:right w:val="none" w:sz="0" w:space="0" w:color="auto"/>
      </w:divBdr>
    </w:div>
    <w:div w:id="46758982">
      <w:bodyDiv w:val="1"/>
      <w:marLeft w:val="0"/>
      <w:marRight w:val="0"/>
      <w:marTop w:val="0"/>
      <w:marBottom w:val="0"/>
      <w:divBdr>
        <w:top w:val="none" w:sz="0" w:space="0" w:color="auto"/>
        <w:left w:val="none" w:sz="0" w:space="0" w:color="auto"/>
        <w:bottom w:val="none" w:sz="0" w:space="0" w:color="auto"/>
        <w:right w:val="none" w:sz="0" w:space="0" w:color="auto"/>
      </w:divBdr>
    </w:div>
    <w:div w:id="50690692">
      <w:bodyDiv w:val="1"/>
      <w:marLeft w:val="0"/>
      <w:marRight w:val="0"/>
      <w:marTop w:val="0"/>
      <w:marBottom w:val="0"/>
      <w:divBdr>
        <w:top w:val="none" w:sz="0" w:space="0" w:color="auto"/>
        <w:left w:val="none" w:sz="0" w:space="0" w:color="auto"/>
        <w:bottom w:val="none" w:sz="0" w:space="0" w:color="auto"/>
        <w:right w:val="none" w:sz="0" w:space="0" w:color="auto"/>
      </w:divBdr>
    </w:div>
    <w:div w:id="73284824">
      <w:bodyDiv w:val="1"/>
      <w:marLeft w:val="0"/>
      <w:marRight w:val="0"/>
      <w:marTop w:val="0"/>
      <w:marBottom w:val="0"/>
      <w:divBdr>
        <w:top w:val="none" w:sz="0" w:space="0" w:color="auto"/>
        <w:left w:val="none" w:sz="0" w:space="0" w:color="auto"/>
        <w:bottom w:val="none" w:sz="0" w:space="0" w:color="auto"/>
        <w:right w:val="none" w:sz="0" w:space="0" w:color="auto"/>
      </w:divBdr>
    </w:div>
    <w:div w:id="83386592">
      <w:bodyDiv w:val="1"/>
      <w:marLeft w:val="0"/>
      <w:marRight w:val="0"/>
      <w:marTop w:val="0"/>
      <w:marBottom w:val="0"/>
      <w:divBdr>
        <w:top w:val="none" w:sz="0" w:space="0" w:color="auto"/>
        <w:left w:val="none" w:sz="0" w:space="0" w:color="auto"/>
        <w:bottom w:val="none" w:sz="0" w:space="0" w:color="auto"/>
        <w:right w:val="none" w:sz="0" w:space="0" w:color="auto"/>
      </w:divBdr>
    </w:div>
    <w:div w:id="116418386">
      <w:bodyDiv w:val="1"/>
      <w:marLeft w:val="0"/>
      <w:marRight w:val="0"/>
      <w:marTop w:val="0"/>
      <w:marBottom w:val="0"/>
      <w:divBdr>
        <w:top w:val="none" w:sz="0" w:space="0" w:color="auto"/>
        <w:left w:val="none" w:sz="0" w:space="0" w:color="auto"/>
        <w:bottom w:val="none" w:sz="0" w:space="0" w:color="auto"/>
        <w:right w:val="none" w:sz="0" w:space="0" w:color="auto"/>
      </w:divBdr>
    </w:div>
    <w:div w:id="123157123">
      <w:bodyDiv w:val="1"/>
      <w:marLeft w:val="0"/>
      <w:marRight w:val="0"/>
      <w:marTop w:val="0"/>
      <w:marBottom w:val="0"/>
      <w:divBdr>
        <w:top w:val="none" w:sz="0" w:space="0" w:color="auto"/>
        <w:left w:val="none" w:sz="0" w:space="0" w:color="auto"/>
        <w:bottom w:val="none" w:sz="0" w:space="0" w:color="auto"/>
        <w:right w:val="none" w:sz="0" w:space="0" w:color="auto"/>
      </w:divBdr>
    </w:div>
    <w:div w:id="129982315">
      <w:bodyDiv w:val="1"/>
      <w:marLeft w:val="0"/>
      <w:marRight w:val="0"/>
      <w:marTop w:val="0"/>
      <w:marBottom w:val="0"/>
      <w:divBdr>
        <w:top w:val="none" w:sz="0" w:space="0" w:color="auto"/>
        <w:left w:val="none" w:sz="0" w:space="0" w:color="auto"/>
        <w:bottom w:val="none" w:sz="0" w:space="0" w:color="auto"/>
        <w:right w:val="none" w:sz="0" w:space="0" w:color="auto"/>
      </w:divBdr>
    </w:div>
    <w:div w:id="162625802">
      <w:bodyDiv w:val="1"/>
      <w:marLeft w:val="0"/>
      <w:marRight w:val="0"/>
      <w:marTop w:val="0"/>
      <w:marBottom w:val="0"/>
      <w:divBdr>
        <w:top w:val="none" w:sz="0" w:space="0" w:color="auto"/>
        <w:left w:val="none" w:sz="0" w:space="0" w:color="auto"/>
        <w:bottom w:val="none" w:sz="0" w:space="0" w:color="auto"/>
        <w:right w:val="none" w:sz="0" w:space="0" w:color="auto"/>
      </w:divBdr>
    </w:div>
    <w:div w:id="224877829">
      <w:bodyDiv w:val="1"/>
      <w:marLeft w:val="0"/>
      <w:marRight w:val="0"/>
      <w:marTop w:val="0"/>
      <w:marBottom w:val="0"/>
      <w:divBdr>
        <w:top w:val="none" w:sz="0" w:space="0" w:color="auto"/>
        <w:left w:val="none" w:sz="0" w:space="0" w:color="auto"/>
        <w:bottom w:val="none" w:sz="0" w:space="0" w:color="auto"/>
        <w:right w:val="none" w:sz="0" w:space="0" w:color="auto"/>
      </w:divBdr>
    </w:div>
    <w:div w:id="246112012">
      <w:bodyDiv w:val="1"/>
      <w:marLeft w:val="0"/>
      <w:marRight w:val="0"/>
      <w:marTop w:val="0"/>
      <w:marBottom w:val="0"/>
      <w:divBdr>
        <w:top w:val="none" w:sz="0" w:space="0" w:color="auto"/>
        <w:left w:val="none" w:sz="0" w:space="0" w:color="auto"/>
        <w:bottom w:val="none" w:sz="0" w:space="0" w:color="auto"/>
        <w:right w:val="none" w:sz="0" w:space="0" w:color="auto"/>
      </w:divBdr>
    </w:div>
    <w:div w:id="251014984">
      <w:bodyDiv w:val="1"/>
      <w:marLeft w:val="0"/>
      <w:marRight w:val="0"/>
      <w:marTop w:val="0"/>
      <w:marBottom w:val="0"/>
      <w:divBdr>
        <w:top w:val="none" w:sz="0" w:space="0" w:color="auto"/>
        <w:left w:val="none" w:sz="0" w:space="0" w:color="auto"/>
        <w:bottom w:val="none" w:sz="0" w:space="0" w:color="auto"/>
        <w:right w:val="none" w:sz="0" w:space="0" w:color="auto"/>
      </w:divBdr>
    </w:div>
    <w:div w:id="303505514">
      <w:bodyDiv w:val="1"/>
      <w:marLeft w:val="0"/>
      <w:marRight w:val="0"/>
      <w:marTop w:val="0"/>
      <w:marBottom w:val="0"/>
      <w:divBdr>
        <w:top w:val="none" w:sz="0" w:space="0" w:color="auto"/>
        <w:left w:val="none" w:sz="0" w:space="0" w:color="auto"/>
        <w:bottom w:val="none" w:sz="0" w:space="0" w:color="auto"/>
        <w:right w:val="none" w:sz="0" w:space="0" w:color="auto"/>
      </w:divBdr>
    </w:div>
    <w:div w:id="320810733">
      <w:bodyDiv w:val="1"/>
      <w:marLeft w:val="0"/>
      <w:marRight w:val="0"/>
      <w:marTop w:val="0"/>
      <w:marBottom w:val="0"/>
      <w:divBdr>
        <w:top w:val="none" w:sz="0" w:space="0" w:color="auto"/>
        <w:left w:val="none" w:sz="0" w:space="0" w:color="auto"/>
        <w:bottom w:val="none" w:sz="0" w:space="0" w:color="auto"/>
        <w:right w:val="none" w:sz="0" w:space="0" w:color="auto"/>
      </w:divBdr>
    </w:div>
    <w:div w:id="345331081">
      <w:bodyDiv w:val="1"/>
      <w:marLeft w:val="0"/>
      <w:marRight w:val="0"/>
      <w:marTop w:val="0"/>
      <w:marBottom w:val="0"/>
      <w:divBdr>
        <w:top w:val="none" w:sz="0" w:space="0" w:color="auto"/>
        <w:left w:val="none" w:sz="0" w:space="0" w:color="auto"/>
        <w:bottom w:val="none" w:sz="0" w:space="0" w:color="auto"/>
        <w:right w:val="none" w:sz="0" w:space="0" w:color="auto"/>
      </w:divBdr>
    </w:div>
    <w:div w:id="354156898">
      <w:bodyDiv w:val="1"/>
      <w:marLeft w:val="0"/>
      <w:marRight w:val="0"/>
      <w:marTop w:val="0"/>
      <w:marBottom w:val="0"/>
      <w:divBdr>
        <w:top w:val="none" w:sz="0" w:space="0" w:color="auto"/>
        <w:left w:val="none" w:sz="0" w:space="0" w:color="auto"/>
        <w:bottom w:val="none" w:sz="0" w:space="0" w:color="auto"/>
        <w:right w:val="none" w:sz="0" w:space="0" w:color="auto"/>
      </w:divBdr>
    </w:div>
    <w:div w:id="407310126">
      <w:bodyDiv w:val="1"/>
      <w:marLeft w:val="0"/>
      <w:marRight w:val="0"/>
      <w:marTop w:val="0"/>
      <w:marBottom w:val="0"/>
      <w:divBdr>
        <w:top w:val="none" w:sz="0" w:space="0" w:color="auto"/>
        <w:left w:val="none" w:sz="0" w:space="0" w:color="auto"/>
        <w:bottom w:val="none" w:sz="0" w:space="0" w:color="auto"/>
        <w:right w:val="none" w:sz="0" w:space="0" w:color="auto"/>
      </w:divBdr>
    </w:div>
    <w:div w:id="411120117">
      <w:bodyDiv w:val="1"/>
      <w:marLeft w:val="0"/>
      <w:marRight w:val="0"/>
      <w:marTop w:val="0"/>
      <w:marBottom w:val="0"/>
      <w:divBdr>
        <w:top w:val="none" w:sz="0" w:space="0" w:color="auto"/>
        <w:left w:val="none" w:sz="0" w:space="0" w:color="auto"/>
        <w:bottom w:val="none" w:sz="0" w:space="0" w:color="auto"/>
        <w:right w:val="none" w:sz="0" w:space="0" w:color="auto"/>
      </w:divBdr>
    </w:div>
    <w:div w:id="418597716">
      <w:bodyDiv w:val="1"/>
      <w:marLeft w:val="0"/>
      <w:marRight w:val="0"/>
      <w:marTop w:val="0"/>
      <w:marBottom w:val="0"/>
      <w:divBdr>
        <w:top w:val="none" w:sz="0" w:space="0" w:color="auto"/>
        <w:left w:val="none" w:sz="0" w:space="0" w:color="auto"/>
        <w:bottom w:val="none" w:sz="0" w:space="0" w:color="auto"/>
        <w:right w:val="none" w:sz="0" w:space="0" w:color="auto"/>
      </w:divBdr>
    </w:div>
    <w:div w:id="453643468">
      <w:bodyDiv w:val="1"/>
      <w:marLeft w:val="0"/>
      <w:marRight w:val="0"/>
      <w:marTop w:val="0"/>
      <w:marBottom w:val="0"/>
      <w:divBdr>
        <w:top w:val="none" w:sz="0" w:space="0" w:color="auto"/>
        <w:left w:val="none" w:sz="0" w:space="0" w:color="auto"/>
        <w:bottom w:val="none" w:sz="0" w:space="0" w:color="auto"/>
        <w:right w:val="none" w:sz="0" w:space="0" w:color="auto"/>
      </w:divBdr>
    </w:div>
    <w:div w:id="481123094">
      <w:bodyDiv w:val="1"/>
      <w:marLeft w:val="0"/>
      <w:marRight w:val="0"/>
      <w:marTop w:val="0"/>
      <w:marBottom w:val="0"/>
      <w:divBdr>
        <w:top w:val="none" w:sz="0" w:space="0" w:color="auto"/>
        <w:left w:val="none" w:sz="0" w:space="0" w:color="auto"/>
        <w:bottom w:val="none" w:sz="0" w:space="0" w:color="auto"/>
        <w:right w:val="none" w:sz="0" w:space="0" w:color="auto"/>
      </w:divBdr>
    </w:div>
    <w:div w:id="486554134">
      <w:bodyDiv w:val="1"/>
      <w:marLeft w:val="0"/>
      <w:marRight w:val="0"/>
      <w:marTop w:val="0"/>
      <w:marBottom w:val="0"/>
      <w:divBdr>
        <w:top w:val="none" w:sz="0" w:space="0" w:color="auto"/>
        <w:left w:val="none" w:sz="0" w:space="0" w:color="auto"/>
        <w:bottom w:val="none" w:sz="0" w:space="0" w:color="auto"/>
        <w:right w:val="none" w:sz="0" w:space="0" w:color="auto"/>
      </w:divBdr>
    </w:div>
    <w:div w:id="505217762">
      <w:bodyDiv w:val="1"/>
      <w:marLeft w:val="0"/>
      <w:marRight w:val="0"/>
      <w:marTop w:val="0"/>
      <w:marBottom w:val="0"/>
      <w:divBdr>
        <w:top w:val="none" w:sz="0" w:space="0" w:color="auto"/>
        <w:left w:val="none" w:sz="0" w:space="0" w:color="auto"/>
        <w:bottom w:val="none" w:sz="0" w:space="0" w:color="auto"/>
        <w:right w:val="none" w:sz="0" w:space="0" w:color="auto"/>
      </w:divBdr>
    </w:div>
    <w:div w:id="511840569">
      <w:bodyDiv w:val="1"/>
      <w:marLeft w:val="0"/>
      <w:marRight w:val="0"/>
      <w:marTop w:val="0"/>
      <w:marBottom w:val="0"/>
      <w:divBdr>
        <w:top w:val="none" w:sz="0" w:space="0" w:color="auto"/>
        <w:left w:val="none" w:sz="0" w:space="0" w:color="auto"/>
        <w:bottom w:val="none" w:sz="0" w:space="0" w:color="auto"/>
        <w:right w:val="none" w:sz="0" w:space="0" w:color="auto"/>
      </w:divBdr>
    </w:div>
    <w:div w:id="513150357">
      <w:bodyDiv w:val="1"/>
      <w:marLeft w:val="0"/>
      <w:marRight w:val="0"/>
      <w:marTop w:val="0"/>
      <w:marBottom w:val="0"/>
      <w:divBdr>
        <w:top w:val="none" w:sz="0" w:space="0" w:color="auto"/>
        <w:left w:val="none" w:sz="0" w:space="0" w:color="auto"/>
        <w:bottom w:val="none" w:sz="0" w:space="0" w:color="auto"/>
        <w:right w:val="none" w:sz="0" w:space="0" w:color="auto"/>
      </w:divBdr>
    </w:div>
    <w:div w:id="522213634">
      <w:bodyDiv w:val="1"/>
      <w:marLeft w:val="0"/>
      <w:marRight w:val="0"/>
      <w:marTop w:val="0"/>
      <w:marBottom w:val="0"/>
      <w:divBdr>
        <w:top w:val="none" w:sz="0" w:space="0" w:color="auto"/>
        <w:left w:val="none" w:sz="0" w:space="0" w:color="auto"/>
        <w:bottom w:val="none" w:sz="0" w:space="0" w:color="auto"/>
        <w:right w:val="none" w:sz="0" w:space="0" w:color="auto"/>
      </w:divBdr>
    </w:div>
    <w:div w:id="541793654">
      <w:bodyDiv w:val="1"/>
      <w:marLeft w:val="0"/>
      <w:marRight w:val="0"/>
      <w:marTop w:val="0"/>
      <w:marBottom w:val="0"/>
      <w:divBdr>
        <w:top w:val="none" w:sz="0" w:space="0" w:color="auto"/>
        <w:left w:val="none" w:sz="0" w:space="0" w:color="auto"/>
        <w:bottom w:val="none" w:sz="0" w:space="0" w:color="auto"/>
        <w:right w:val="none" w:sz="0" w:space="0" w:color="auto"/>
      </w:divBdr>
    </w:div>
    <w:div w:id="591856261">
      <w:bodyDiv w:val="1"/>
      <w:marLeft w:val="0"/>
      <w:marRight w:val="0"/>
      <w:marTop w:val="0"/>
      <w:marBottom w:val="0"/>
      <w:divBdr>
        <w:top w:val="none" w:sz="0" w:space="0" w:color="auto"/>
        <w:left w:val="none" w:sz="0" w:space="0" w:color="auto"/>
        <w:bottom w:val="none" w:sz="0" w:space="0" w:color="auto"/>
        <w:right w:val="none" w:sz="0" w:space="0" w:color="auto"/>
      </w:divBdr>
    </w:div>
    <w:div w:id="611857910">
      <w:bodyDiv w:val="1"/>
      <w:marLeft w:val="0"/>
      <w:marRight w:val="0"/>
      <w:marTop w:val="0"/>
      <w:marBottom w:val="0"/>
      <w:divBdr>
        <w:top w:val="none" w:sz="0" w:space="0" w:color="auto"/>
        <w:left w:val="none" w:sz="0" w:space="0" w:color="auto"/>
        <w:bottom w:val="none" w:sz="0" w:space="0" w:color="auto"/>
        <w:right w:val="none" w:sz="0" w:space="0" w:color="auto"/>
      </w:divBdr>
    </w:div>
    <w:div w:id="619996535">
      <w:bodyDiv w:val="1"/>
      <w:marLeft w:val="0"/>
      <w:marRight w:val="0"/>
      <w:marTop w:val="0"/>
      <w:marBottom w:val="0"/>
      <w:divBdr>
        <w:top w:val="none" w:sz="0" w:space="0" w:color="auto"/>
        <w:left w:val="none" w:sz="0" w:space="0" w:color="auto"/>
        <w:bottom w:val="none" w:sz="0" w:space="0" w:color="auto"/>
        <w:right w:val="none" w:sz="0" w:space="0" w:color="auto"/>
      </w:divBdr>
    </w:div>
    <w:div w:id="691999132">
      <w:bodyDiv w:val="1"/>
      <w:marLeft w:val="0"/>
      <w:marRight w:val="0"/>
      <w:marTop w:val="0"/>
      <w:marBottom w:val="0"/>
      <w:divBdr>
        <w:top w:val="none" w:sz="0" w:space="0" w:color="auto"/>
        <w:left w:val="none" w:sz="0" w:space="0" w:color="auto"/>
        <w:bottom w:val="none" w:sz="0" w:space="0" w:color="auto"/>
        <w:right w:val="none" w:sz="0" w:space="0" w:color="auto"/>
      </w:divBdr>
    </w:div>
    <w:div w:id="706372199">
      <w:bodyDiv w:val="1"/>
      <w:marLeft w:val="0"/>
      <w:marRight w:val="0"/>
      <w:marTop w:val="0"/>
      <w:marBottom w:val="0"/>
      <w:divBdr>
        <w:top w:val="none" w:sz="0" w:space="0" w:color="auto"/>
        <w:left w:val="none" w:sz="0" w:space="0" w:color="auto"/>
        <w:bottom w:val="none" w:sz="0" w:space="0" w:color="auto"/>
        <w:right w:val="none" w:sz="0" w:space="0" w:color="auto"/>
      </w:divBdr>
    </w:div>
    <w:div w:id="731467865">
      <w:bodyDiv w:val="1"/>
      <w:marLeft w:val="0"/>
      <w:marRight w:val="0"/>
      <w:marTop w:val="0"/>
      <w:marBottom w:val="0"/>
      <w:divBdr>
        <w:top w:val="none" w:sz="0" w:space="0" w:color="auto"/>
        <w:left w:val="none" w:sz="0" w:space="0" w:color="auto"/>
        <w:bottom w:val="none" w:sz="0" w:space="0" w:color="auto"/>
        <w:right w:val="none" w:sz="0" w:space="0" w:color="auto"/>
      </w:divBdr>
    </w:div>
    <w:div w:id="743574486">
      <w:bodyDiv w:val="1"/>
      <w:marLeft w:val="0"/>
      <w:marRight w:val="0"/>
      <w:marTop w:val="0"/>
      <w:marBottom w:val="0"/>
      <w:divBdr>
        <w:top w:val="none" w:sz="0" w:space="0" w:color="auto"/>
        <w:left w:val="none" w:sz="0" w:space="0" w:color="auto"/>
        <w:bottom w:val="none" w:sz="0" w:space="0" w:color="auto"/>
        <w:right w:val="none" w:sz="0" w:space="0" w:color="auto"/>
      </w:divBdr>
    </w:div>
    <w:div w:id="755784298">
      <w:bodyDiv w:val="1"/>
      <w:marLeft w:val="0"/>
      <w:marRight w:val="0"/>
      <w:marTop w:val="0"/>
      <w:marBottom w:val="0"/>
      <w:divBdr>
        <w:top w:val="none" w:sz="0" w:space="0" w:color="auto"/>
        <w:left w:val="none" w:sz="0" w:space="0" w:color="auto"/>
        <w:bottom w:val="none" w:sz="0" w:space="0" w:color="auto"/>
        <w:right w:val="none" w:sz="0" w:space="0" w:color="auto"/>
      </w:divBdr>
    </w:div>
    <w:div w:id="795441293">
      <w:bodyDiv w:val="1"/>
      <w:marLeft w:val="0"/>
      <w:marRight w:val="0"/>
      <w:marTop w:val="0"/>
      <w:marBottom w:val="0"/>
      <w:divBdr>
        <w:top w:val="none" w:sz="0" w:space="0" w:color="auto"/>
        <w:left w:val="none" w:sz="0" w:space="0" w:color="auto"/>
        <w:bottom w:val="none" w:sz="0" w:space="0" w:color="auto"/>
        <w:right w:val="none" w:sz="0" w:space="0" w:color="auto"/>
      </w:divBdr>
    </w:div>
    <w:div w:id="868302426">
      <w:bodyDiv w:val="1"/>
      <w:marLeft w:val="0"/>
      <w:marRight w:val="0"/>
      <w:marTop w:val="0"/>
      <w:marBottom w:val="0"/>
      <w:divBdr>
        <w:top w:val="none" w:sz="0" w:space="0" w:color="auto"/>
        <w:left w:val="none" w:sz="0" w:space="0" w:color="auto"/>
        <w:bottom w:val="none" w:sz="0" w:space="0" w:color="auto"/>
        <w:right w:val="none" w:sz="0" w:space="0" w:color="auto"/>
      </w:divBdr>
    </w:div>
    <w:div w:id="894051913">
      <w:bodyDiv w:val="1"/>
      <w:marLeft w:val="0"/>
      <w:marRight w:val="0"/>
      <w:marTop w:val="0"/>
      <w:marBottom w:val="0"/>
      <w:divBdr>
        <w:top w:val="none" w:sz="0" w:space="0" w:color="auto"/>
        <w:left w:val="none" w:sz="0" w:space="0" w:color="auto"/>
        <w:bottom w:val="none" w:sz="0" w:space="0" w:color="auto"/>
        <w:right w:val="none" w:sz="0" w:space="0" w:color="auto"/>
      </w:divBdr>
    </w:div>
    <w:div w:id="993415706">
      <w:bodyDiv w:val="1"/>
      <w:marLeft w:val="0"/>
      <w:marRight w:val="0"/>
      <w:marTop w:val="0"/>
      <w:marBottom w:val="0"/>
      <w:divBdr>
        <w:top w:val="none" w:sz="0" w:space="0" w:color="auto"/>
        <w:left w:val="none" w:sz="0" w:space="0" w:color="auto"/>
        <w:bottom w:val="none" w:sz="0" w:space="0" w:color="auto"/>
        <w:right w:val="none" w:sz="0" w:space="0" w:color="auto"/>
      </w:divBdr>
    </w:div>
    <w:div w:id="1061975377">
      <w:bodyDiv w:val="1"/>
      <w:marLeft w:val="0"/>
      <w:marRight w:val="0"/>
      <w:marTop w:val="0"/>
      <w:marBottom w:val="0"/>
      <w:divBdr>
        <w:top w:val="none" w:sz="0" w:space="0" w:color="auto"/>
        <w:left w:val="none" w:sz="0" w:space="0" w:color="auto"/>
        <w:bottom w:val="none" w:sz="0" w:space="0" w:color="auto"/>
        <w:right w:val="none" w:sz="0" w:space="0" w:color="auto"/>
      </w:divBdr>
    </w:div>
    <w:div w:id="1075861884">
      <w:bodyDiv w:val="1"/>
      <w:marLeft w:val="0"/>
      <w:marRight w:val="0"/>
      <w:marTop w:val="0"/>
      <w:marBottom w:val="0"/>
      <w:divBdr>
        <w:top w:val="none" w:sz="0" w:space="0" w:color="auto"/>
        <w:left w:val="none" w:sz="0" w:space="0" w:color="auto"/>
        <w:bottom w:val="none" w:sz="0" w:space="0" w:color="auto"/>
        <w:right w:val="none" w:sz="0" w:space="0" w:color="auto"/>
      </w:divBdr>
    </w:div>
    <w:div w:id="1076323772">
      <w:bodyDiv w:val="1"/>
      <w:marLeft w:val="0"/>
      <w:marRight w:val="0"/>
      <w:marTop w:val="0"/>
      <w:marBottom w:val="0"/>
      <w:divBdr>
        <w:top w:val="none" w:sz="0" w:space="0" w:color="auto"/>
        <w:left w:val="none" w:sz="0" w:space="0" w:color="auto"/>
        <w:bottom w:val="none" w:sz="0" w:space="0" w:color="auto"/>
        <w:right w:val="none" w:sz="0" w:space="0" w:color="auto"/>
      </w:divBdr>
    </w:div>
    <w:div w:id="1086607923">
      <w:bodyDiv w:val="1"/>
      <w:marLeft w:val="0"/>
      <w:marRight w:val="0"/>
      <w:marTop w:val="0"/>
      <w:marBottom w:val="0"/>
      <w:divBdr>
        <w:top w:val="none" w:sz="0" w:space="0" w:color="auto"/>
        <w:left w:val="none" w:sz="0" w:space="0" w:color="auto"/>
        <w:bottom w:val="none" w:sz="0" w:space="0" w:color="auto"/>
        <w:right w:val="none" w:sz="0" w:space="0" w:color="auto"/>
      </w:divBdr>
    </w:div>
    <w:div w:id="1099643868">
      <w:bodyDiv w:val="1"/>
      <w:marLeft w:val="0"/>
      <w:marRight w:val="0"/>
      <w:marTop w:val="0"/>
      <w:marBottom w:val="0"/>
      <w:divBdr>
        <w:top w:val="none" w:sz="0" w:space="0" w:color="auto"/>
        <w:left w:val="none" w:sz="0" w:space="0" w:color="auto"/>
        <w:bottom w:val="none" w:sz="0" w:space="0" w:color="auto"/>
        <w:right w:val="none" w:sz="0" w:space="0" w:color="auto"/>
      </w:divBdr>
    </w:div>
    <w:div w:id="1116757672">
      <w:bodyDiv w:val="1"/>
      <w:marLeft w:val="0"/>
      <w:marRight w:val="0"/>
      <w:marTop w:val="0"/>
      <w:marBottom w:val="0"/>
      <w:divBdr>
        <w:top w:val="none" w:sz="0" w:space="0" w:color="auto"/>
        <w:left w:val="none" w:sz="0" w:space="0" w:color="auto"/>
        <w:bottom w:val="none" w:sz="0" w:space="0" w:color="auto"/>
        <w:right w:val="none" w:sz="0" w:space="0" w:color="auto"/>
      </w:divBdr>
    </w:div>
    <w:div w:id="1132553106">
      <w:bodyDiv w:val="1"/>
      <w:marLeft w:val="0"/>
      <w:marRight w:val="0"/>
      <w:marTop w:val="0"/>
      <w:marBottom w:val="0"/>
      <w:divBdr>
        <w:top w:val="none" w:sz="0" w:space="0" w:color="auto"/>
        <w:left w:val="none" w:sz="0" w:space="0" w:color="auto"/>
        <w:bottom w:val="none" w:sz="0" w:space="0" w:color="auto"/>
        <w:right w:val="none" w:sz="0" w:space="0" w:color="auto"/>
      </w:divBdr>
    </w:div>
    <w:div w:id="1185367817">
      <w:bodyDiv w:val="1"/>
      <w:marLeft w:val="0"/>
      <w:marRight w:val="0"/>
      <w:marTop w:val="0"/>
      <w:marBottom w:val="0"/>
      <w:divBdr>
        <w:top w:val="none" w:sz="0" w:space="0" w:color="auto"/>
        <w:left w:val="none" w:sz="0" w:space="0" w:color="auto"/>
        <w:bottom w:val="none" w:sz="0" w:space="0" w:color="auto"/>
        <w:right w:val="none" w:sz="0" w:space="0" w:color="auto"/>
      </w:divBdr>
    </w:div>
    <w:div w:id="1186098901">
      <w:bodyDiv w:val="1"/>
      <w:marLeft w:val="0"/>
      <w:marRight w:val="0"/>
      <w:marTop w:val="0"/>
      <w:marBottom w:val="0"/>
      <w:divBdr>
        <w:top w:val="none" w:sz="0" w:space="0" w:color="auto"/>
        <w:left w:val="none" w:sz="0" w:space="0" w:color="auto"/>
        <w:bottom w:val="none" w:sz="0" w:space="0" w:color="auto"/>
        <w:right w:val="none" w:sz="0" w:space="0" w:color="auto"/>
      </w:divBdr>
    </w:div>
    <w:div w:id="1206913340">
      <w:bodyDiv w:val="1"/>
      <w:marLeft w:val="0"/>
      <w:marRight w:val="0"/>
      <w:marTop w:val="0"/>
      <w:marBottom w:val="0"/>
      <w:divBdr>
        <w:top w:val="none" w:sz="0" w:space="0" w:color="auto"/>
        <w:left w:val="none" w:sz="0" w:space="0" w:color="auto"/>
        <w:bottom w:val="none" w:sz="0" w:space="0" w:color="auto"/>
        <w:right w:val="none" w:sz="0" w:space="0" w:color="auto"/>
      </w:divBdr>
    </w:div>
    <w:div w:id="1218393047">
      <w:bodyDiv w:val="1"/>
      <w:marLeft w:val="0"/>
      <w:marRight w:val="0"/>
      <w:marTop w:val="0"/>
      <w:marBottom w:val="0"/>
      <w:divBdr>
        <w:top w:val="none" w:sz="0" w:space="0" w:color="auto"/>
        <w:left w:val="none" w:sz="0" w:space="0" w:color="auto"/>
        <w:bottom w:val="none" w:sz="0" w:space="0" w:color="auto"/>
        <w:right w:val="none" w:sz="0" w:space="0" w:color="auto"/>
      </w:divBdr>
    </w:div>
    <w:div w:id="1288663377">
      <w:bodyDiv w:val="1"/>
      <w:marLeft w:val="0"/>
      <w:marRight w:val="0"/>
      <w:marTop w:val="0"/>
      <w:marBottom w:val="0"/>
      <w:divBdr>
        <w:top w:val="none" w:sz="0" w:space="0" w:color="auto"/>
        <w:left w:val="none" w:sz="0" w:space="0" w:color="auto"/>
        <w:bottom w:val="none" w:sz="0" w:space="0" w:color="auto"/>
        <w:right w:val="none" w:sz="0" w:space="0" w:color="auto"/>
      </w:divBdr>
    </w:div>
    <w:div w:id="1349983920">
      <w:bodyDiv w:val="1"/>
      <w:marLeft w:val="0"/>
      <w:marRight w:val="0"/>
      <w:marTop w:val="0"/>
      <w:marBottom w:val="0"/>
      <w:divBdr>
        <w:top w:val="none" w:sz="0" w:space="0" w:color="auto"/>
        <w:left w:val="none" w:sz="0" w:space="0" w:color="auto"/>
        <w:bottom w:val="none" w:sz="0" w:space="0" w:color="auto"/>
        <w:right w:val="none" w:sz="0" w:space="0" w:color="auto"/>
      </w:divBdr>
    </w:div>
    <w:div w:id="1411275551">
      <w:bodyDiv w:val="1"/>
      <w:marLeft w:val="0"/>
      <w:marRight w:val="0"/>
      <w:marTop w:val="0"/>
      <w:marBottom w:val="0"/>
      <w:divBdr>
        <w:top w:val="none" w:sz="0" w:space="0" w:color="auto"/>
        <w:left w:val="none" w:sz="0" w:space="0" w:color="auto"/>
        <w:bottom w:val="none" w:sz="0" w:space="0" w:color="auto"/>
        <w:right w:val="none" w:sz="0" w:space="0" w:color="auto"/>
      </w:divBdr>
    </w:div>
    <w:div w:id="1432966639">
      <w:bodyDiv w:val="1"/>
      <w:marLeft w:val="0"/>
      <w:marRight w:val="0"/>
      <w:marTop w:val="0"/>
      <w:marBottom w:val="0"/>
      <w:divBdr>
        <w:top w:val="none" w:sz="0" w:space="0" w:color="auto"/>
        <w:left w:val="none" w:sz="0" w:space="0" w:color="auto"/>
        <w:bottom w:val="none" w:sz="0" w:space="0" w:color="auto"/>
        <w:right w:val="none" w:sz="0" w:space="0" w:color="auto"/>
      </w:divBdr>
    </w:div>
    <w:div w:id="1465998507">
      <w:bodyDiv w:val="1"/>
      <w:marLeft w:val="0"/>
      <w:marRight w:val="0"/>
      <w:marTop w:val="0"/>
      <w:marBottom w:val="0"/>
      <w:divBdr>
        <w:top w:val="none" w:sz="0" w:space="0" w:color="auto"/>
        <w:left w:val="none" w:sz="0" w:space="0" w:color="auto"/>
        <w:bottom w:val="none" w:sz="0" w:space="0" w:color="auto"/>
        <w:right w:val="none" w:sz="0" w:space="0" w:color="auto"/>
      </w:divBdr>
    </w:div>
    <w:div w:id="1472752088">
      <w:bodyDiv w:val="1"/>
      <w:marLeft w:val="0"/>
      <w:marRight w:val="0"/>
      <w:marTop w:val="0"/>
      <w:marBottom w:val="0"/>
      <w:divBdr>
        <w:top w:val="none" w:sz="0" w:space="0" w:color="auto"/>
        <w:left w:val="none" w:sz="0" w:space="0" w:color="auto"/>
        <w:bottom w:val="none" w:sz="0" w:space="0" w:color="auto"/>
        <w:right w:val="none" w:sz="0" w:space="0" w:color="auto"/>
      </w:divBdr>
    </w:div>
    <w:div w:id="1475371769">
      <w:bodyDiv w:val="1"/>
      <w:marLeft w:val="0"/>
      <w:marRight w:val="0"/>
      <w:marTop w:val="0"/>
      <w:marBottom w:val="0"/>
      <w:divBdr>
        <w:top w:val="none" w:sz="0" w:space="0" w:color="auto"/>
        <w:left w:val="none" w:sz="0" w:space="0" w:color="auto"/>
        <w:bottom w:val="none" w:sz="0" w:space="0" w:color="auto"/>
        <w:right w:val="none" w:sz="0" w:space="0" w:color="auto"/>
      </w:divBdr>
    </w:div>
    <w:div w:id="1490251479">
      <w:bodyDiv w:val="1"/>
      <w:marLeft w:val="0"/>
      <w:marRight w:val="0"/>
      <w:marTop w:val="0"/>
      <w:marBottom w:val="0"/>
      <w:divBdr>
        <w:top w:val="none" w:sz="0" w:space="0" w:color="auto"/>
        <w:left w:val="none" w:sz="0" w:space="0" w:color="auto"/>
        <w:bottom w:val="none" w:sz="0" w:space="0" w:color="auto"/>
        <w:right w:val="none" w:sz="0" w:space="0" w:color="auto"/>
      </w:divBdr>
    </w:div>
    <w:div w:id="1510221751">
      <w:bodyDiv w:val="1"/>
      <w:marLeft w:val="0"/>
      <w:marRight w:val="0"/>
      <w:marTop w:val="0"/>
      <w:marBottom w:val="0"/>
      <w:divBdr>
        <w:top w:val="none" w:sz="0" w:space="0" w:color="auto"/>
        <w:left w:val="none" w:sz="0" w:space="0" w:color="auto"/>
        <w:bottom w:val="none" w:sz="0" w:space="0" w:color="auto"/>
        <w:right w:val="none" w:sz="0" w:space="0" w:color="auto"/>
      </w:divBdr>
    </w:div>
    <w:div w:id="1531215857">
      <w:bodyDiv w:val="1"/>
      <w:marLeft w:val="0"/>
      <w:marRight w:val="0"/>
      <w:marTop w:val="0"/>
      <w:marBottom w:val="0"/>
      <w:divBdr>
        <w:top w:val="none" w:sz="0" w:space="0" w:color="auto"/>
        <w:left w:val="none" w:sz="0" w:space="0" w:color="auto"/>
        <w:bottom w:val="none" w:sz="0" w:space="0" w:color="auto"/>
        <w:right w:val="none" w:sz="0" w:space="0" w:color="auto"/>
      </w:divBdr>
    </w:div>
    <w:div w:id="1601450800">
      <w:bodyDiv w:val="1"/>
      <w:marLeft w:val="0"/>
      <w:marRight w:val="0"/>
      <w:marTop w:val="0"/>
      <w:marBottom w:val="0"/>
      <w:divBdr>
        <w:top w:val="none" w:sz="0" w:space="0" w:color="auto"/>
        <w:left w:val="none" w:sz="0" w:space="0" w:color="auto"/>
        <w:bottom w:val="none" w:sz="0" w:space="0" w:color="auto"/>
        <w:right w:val="none" w:sz="0" w:space="0" w:color="auto"/>
      </w:divBdr>
    </w:div>
    <w:div w:id="1607690875">
      <w:bodyDiv w:val="1"/>
      <w:marLeft w:val="0"/>
      <w:marRight w:val="0"/>
      <w:marTop w:val="0"/>
      <w:marBottom w:val="0"/>
      <w:divBdr>
        <w:top w:val="none" w:sz="0" w:space="0" w:color="auto"/>
        <w:left w:val="none" w:sz="0" w:space="0" w:color="auto"/>
        <w:bottom w:val="none" w:sz="0" w:space="0" w:color="auto"/>
        <w:right w:val="none" w:sz="0" w:space="0" w:color="auto"/>
      </w:divBdr>
    </w:div>
    <w:div w:id="1618680880">
      <w:bodyDiv w:val="1"/>
      <w:marLeft w:val="0"/>
      <w:marRight w:val="0"/>
      <w:marTop w:val="0"/>
      <w:marBottom w:val="0"/>
      <w:divBdr>
        <w:top w:val="none" w:sz="0" w:space="0" w:color="auto"/>
        <w:left w:val="none" w:sz="0" w:space="0" w:color="auto"/>
        <w:bottom w:val="none" w:sz="0" w:space="0" w:color="auto"/>
        <w:right w:val="none" w:sz="0" w:space="0" w:color="auto"/>
      </w:divBdr>
    </w:div>
    <w:div w:id="1660648585">
      <w:bodyDiv w:val="1"/>
      <w:marLeft w:val="0"/>
      <w:marRight w:val="0"/>
      <w:marTop w:val="0"/>
      <w:marBottom w:val="0"/>
      <w:divBdr>
        <w:top w:val="none" w:sz="0" w:space="0" w:color="auto"/>
        <w:left w:val="none" w:sz="0" w:space="0" w:color="auto"/>
        <w:bottom w:val="none" w:sz="0" w:space="0" w:color="auto"/>
        <w:right w:val="none" w:sz="0" w:space="0" w:color="auto"/>
      </w:divBdr>
    </w:div>
    <w:div w:id="1693411597">
      <w:bodyDiv w:val="1"/>
      <w:marLeft w:val="0"/>
      <w:marRight w:val="0"/>
      <w:marTop w:val="0"/>
      <w:marBottom w:val="0"/>
      <w:divBdr>
        <w:top w:val="none" w:sz="0" w:space="0" w:color="auto"/>
        <w:left w:val="none" w:sz="0" w:space="0" w:color="auto"/>
        <w:bottom w:val="none" w:sz="0" w:space="0" w:color="auto"/>
        <w:right w:val="none" w:sz="0" w:space="0" w:color="auto"/>
      </w:divBdr>
    </w:div>
    <w:div w:id="1741488960">
      <w:bodyDiv w:val="1"/>
      <w:marLeft w:val="0"/>
      <w:marRight w:val="0"/>
      <w:marTop w:val="0"/>
      <w:marBottom w:val="0"/>
      <w:divBdr>
        <w:top w:val="none" w:sz="0" w:space="0" w:color="auto"/>
        <w:left w:val="none" w:sz="0" w:space="0" w:color="auto"/>
        <w:bottom w:val="none" w:sz="0" w:space="0" w:color="auto"/>
        <w:right w:val="none" w:sz="0" w:space="0" w:color="auto"/>
      </w:divBdr>
    </w:div>
    <w:div w:id="1755317313">
      <w:bodyDiv w:val="1"/>
      <w:marLeft w:val="0"/>
      <w:marRight w:val="0"/>
      <w:marTop w:val="0"/>
      <w:marBottom w:val="0"/>
      <w:divBdr>
        <w:top w:val="none" w:sz="0" w:space="0" w:color="auto"/>
        <w:left w:val="none" w:sz="0" w:space="0" w:color="auto"/>
        <w:bottom w:val="none" w:sz="0" w:space="0" w:color="auto"/>
        <w:right w:val="none" w:sz="0" w:space="0" w:color="auto"/>
      </w:divBdr>
    </w:div>
    <w:div w:id="1810856602">
      <w:bodyDiv w:val="1"/>
      <w:marLeft w:val="0"/>
      <w:marRight w:val="0"/>
      <w:marTop w:val="0"/>
      <w:marBottom w:val="0"/>
      <w:divBdr>
        <w:top w:val="none" w:sz="0" w:space="0" w:color="auto"/>
        <w:left w:val="none" w:sz="0" w:space="0" w:color="auto"/>
        <w:bottom w:val="none" w:sz="0" w:space="0" w:color="auto"/>
        <w:right w:val="none" w:sz="0" w:space="0" w:color="auto"/>
      </w:divBdr>
    </w:div>
    <w:div w:id="1889948701">
      <w:bodyDiv w:val="1"/>
      <w:marLeft w:val="0"/>
      <w:marRight w:val="0"/>
      <w:marTop w:val="0"/>
      <w:marBottom w:val="0"/>
      <w:divBdr>
        <w:top w:val="none" w:sz="0" w:space="0" w:color="auto"/>
        <w:left w:val="none" w:sz="0" w:space="0" w:color="auto"/>
        <w:bottom w:val="none" w:sz="0" w:space="0" w:color="auto"/>
        <w:right w:val="none" w:sz="0" w:space="0" w:color="auto"/>
      </w:divBdr>
    </w:div>
    <w:div w:id="1890024216">
      <w:bodyDiv w:val="1"/>
      <w:marLeft w:val="0"/>
      <w:marRight w:val="0"/>
      <w:marTop w:val="0"/>
      <w:marBottom w:val="0"/>
      <w:divBdr>
        <w:top w:val="none" w:sz="0" w:space="0" w:color="auto"/>
        <w:left w:val="none" w:sz="0" w:space="0" w:color="auto"/>
        <w:bottom w:val="none" w:sz="0" w:space="0" w:color="auto"/>
        <w:right w:val="none" w:sz="0" w:space="0" w:color="auto"/>
      </w:divBdr>
    </w:div>
    <w:div w:id="1896508028">
      <w:bodyDiv w:val="1"/>
      <w:marLeft w:val="0"/>
      <w:marRight w:val="0"/>
      <w:marTop w:val="0"/>
      <w:marBottom w:val="0"/>
      <w:divBdr>
        <w:top w:val="none" w:sz="0" w:space="0" w:color="auto"/>
        <w:left w:val="none" w:sz="0" w:space="0" w:color="auto"/>
        <w:bottom w:val="none" w:sz="0" w:space="0" w:color="auto"/>
        <w:right w:val="none" w:sz="0" w:space="0" w:color="auto"/>
      </w:divBdr>
    </w:div>
    <w:div w:id="1942029654">
      <w:bodyDiv w:val="1"/>
      <w:marLeft w:val="0"/>
      <w:marRight w:val="0"/>
      <w:marTop w:val="0"/>
      <w:marBottom w:val="0"/>
      <w:divBdr>
        <w:top w:val="none" w:sz="0" w:space="0" w:color="auto"/>
        <w:left w:val="none" w:sz="0" w:space="0" w:color="auto"/>
        <w:bottom w:val="none" w:sz="0" w:space="0" w:color="auto"/>
        <w:right w:val="none" w:sz="0" w:space="0" w:color="auto"/>
      </w:divBdr>
    </w:div>
    <w:div w:id="1949046155">
      <w:bodyDiv w:val="1"/>
      <w:marLeft w:val="0"/>
      <w:marRight w:val="0"/>
      <w:marTop w:val="0"/>
      <w:marBottom w:val="0"/>
      <w:divBdr>
        <w:top w:val="none" w:sz="0" w:space="0" w:color="auto"/>
        <w:left w:val="none" w:sz="0" w:space="0" w:color="auto"/>
        <w:bottom w:val="none" w:sz="0" w:space="0" w:color="auto"/>
        <w:right w:val="none" w:sz="0" w:space="0" w:color="auto"/>
      </w:divBdr>
    </w:div>
    <w:div w:id="1960791692">
      <w:bodyDiv w:val="1"/>
      <w:marLeft w:val="0"/>
      <w:marRight w:val="0"/>
      <w:marTop w:val="0"/>
      <w:marBottom w:val="0"/>
      <w:divBdr>
        <w:top w:val="none" w:sz="0" w:space="0" w:color="auto"/>
        <w:left w:val="none" w:sz="0" w:space="0" w:color="auto"/>
        <w:bottom w:val="none" w:sz="0" w:space="0" w:color="auto"/>
        <w:right w:val="none" w:sz="0" w:space="0" w:color="auto"/>
      </w:divBdr>
    </w:div>
    <w:div w:id="1965765477">
      <w:bodyDiv w:val="1"/>
      <w:marLeft w:val="0"/>
      <w:marRight w:val="0"/>
      <w:marTop w:val="0"/>
      <w:marBottom w:val="0"/>
      <w:divBdr>
        <w:top w:val="none" w:sz="0" w:space="0" w:color="auto"/>
        <w:left w:val="none" w:sz="0" w:space="0" w:color="auto"/>
        <w:bottom w:val="none" w:sz="0" w:space="0" w:color="auto"/>
        <w:right w:val="none" w:sz="0" w:space="0" w:color="auto"/>
      </w:divBdr>
    </w:div>
    <w:div w:id="1971011013">
      <w:bodyDiv w:val="1"/>
      <w:marLeft w:val="0"/>
      <w:marRight w:val="0"/>
      <w:marTop w:val="0"/>
      <w:marBottom w:val="0"/>
      <w:divBdr>
        <w:top w:val="none" w:sz="0" w:space="0" w:color="auto"/>
        <w:left w:val="none" w:sz="0" w:space="0" w:color="auto"/>
        <w:bottom w:val="none" w:sz="0" w:space="0" w:color="auto"/>
        <w:right w:val="none" w:sz="0" w:space="0" w:color="auto"/>
      </w:divBdr>
    </w:div>
    <w:div w:id="1989940482">
      <w:bodyDiv w:val="1"/>
      <w:marLeft w:val="0"/>
      <w:marRight w:val="0"/>
      <w:marTop w:val="0"/>
      <w:marBottom w:val="0"/>
      <w:divBdr>
        <w:top w:val="none" w:sz="0" w:space="0" w:color="auto"/>
        <w:left w:val="none" w:sz="0" w:space="0" w:color="auto"/>
        <w:bottom w:val="none" w:sz="0" w:space="0" w:color="auto"/>
        <w:right w:val="none" w:sz="0" w:space="0" w:color="auto"/>
      </w:divBdr>
    </w:div>
    <w:div w:id="2020544367">
      <w:bodyDiv w:val="1"/>
      <w:marLeft w:val="0"/>
      <w:marRight w:val="0"/>
      <w:marTop w:val="0"/>
      <w:marBottom w:val="0"/>
      <w:divBdr>
        <w:top w:val="none" w:sz="0" w:space="0" w:color="auto"/>
        <w:left w:val="none" w:sz="0" w:space="0" w:color="auto"/>
        <w:bottom w:val="none" w:sz="0" w:space="0" w:color="auto"/>
        <w:right w:val="none" w:sz="0" w:space="0" w:color="auto"/>
      </w:divBdr>
    </w:div>
    <w:div w:id="2021395775">
      <w:bodyDiv w:val="1"/>
      <w:marLeft w:val="0"/>
      <w:marRight w:val="0"/>
      <w:marTop w:val="0"/>
      <w:marBottom w:val="0"/>
      <w:divBdr>
        <w:top w:val="none" w:sz="0" w:space="0" w:color="auto"/>
        <w:left w:val="none" w:sz="0" w:space="0" w:color="auto"/>
        <w:bottom w:val="none" w:sz="0" w:space="0" w:color="auto"/>
        <w:right w:val="none" w:sz="0" w:space="0" w:color="auto"/>
      </w:divBdr>
    </w:div>
    <w:div w:id="2026787857">
      <w:bodyDiv w:val="1"/>
      <w:marLeft w:val="0"/>
      <w:marRight w:val="0"/>
      <w:marTop w:val="0"/>
      <w:marBottom w:val="0"/>
      <w:divBdr>
        <w:top w:val="none" w:sz="0" w:space="0" w:color="auto"/>
        <w:left w:val="none" w:sz="0" w:space="0" w:color="auto"/>
        <w:bottom w:val="none" w:sz="0" w:space="0" w:color="auto"/>
        <w:right w:val="none" w:sz="0" w:space="0" w:color="auto"/>
      </w:divBdr>
    </w:div>
    <w:div w:id="2047371474">
      <w:bodyDiv w:val="1"/>
      <w:marLeft w:val="0"/>
      <w:marRight w:val="0"/>
      <w:marTop w:val="0"/>
      <w:marBottom w:val="0"/>
      <w:divBdr>
        <w:top w:val="none" w:sz="0" w:space="0" w:color="auto"/>
        <w:left w:val="none" w:sz="0" w:space="0" w:color="auto"/>
        <w:bottom w:val="none" w:sz="0" w:space="0" w:color="auto"/>
        <w:right w:val="none" w:sz="0" w:space="0" w:color="auto"/>
      </w:divBdr>
    </w:div>
    <w:div w:id="2056849402">
      <w:bodyDiv w:val="1"/>
      <w:marLeft w:val="0"/>
      <w:marRight w:val="0"/>
      <w:marTop w:val="0"/>
      <w:marBottom w:val="0"/>
      <w:divBdr>
        <w:top w:val="none" w:sz="0" w:space="0" w:color="auto"/>
        <w:left w:val="none" w:sz="0" w:space="0" w:color="auto"/>
        <w:bottom w:val="none" w:sz="0" w:space="0" w:color="auto"/>
        <w:right w:val="none" w:sz="0" w:space="0" w:color="auto"/>
      </w:divBdr>
    </w:div>
    <w:div w:id="2058238627">
      <w:bodyDiv w:val="1"/>
      <w:marLeft w:val="0"/>
      <w:marRight w:val="0"/>
      <w:marTop w:val="0"/>
      <w:marBottom w:val="0"/>
      <w:divBdr>
        <w:top w:val="none" w:sz="0" w:space="0" w:color="auto"/>
        <w:left w:val="none" w:sz="0" w:space="0" w:color="auto"/>
        <w:bottom w:val="none" w:sz="0" w:space="0" w:color="auto"/>
        <w:right w:val="none" w:sz="0" w:space="0" w:color="auto"/>
      </w:divBdr>
    </w:div>
    <w:div w:id="2067872940">
      <w:bodyDiv w:val="1"/>
      <w:marLeft w:val="0"/>
      <w:marRight w:val="0"/>
      <w:marTop w:val="0"/>
      <w:marBottom w:val="0"/>
      <w:divBdr>
        <w:top w:val="none" w:sz="0" w:space="0" w:color="auto"/>
        <w:left w:val="none" w:sz="0" w:space="0" w:color="auto"/>
        <w:bottom w:val="none" w:sz="0" w:space="0" w:color="auto"/>
        <w:right w:val="none" w:sz="0" w:space="0" w:color="auto"/>
      </w:divBdr>
    </w:div>
    <w:div w:id="210213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hyperlink" Target="https://www.scribd.com/document/304862541/Colander-2008-Complexity-and-the-History-of-Economic-Thought" TargetMode="External"/><Relationship Id="rId50" Type="http://schemas.openxmlformats.org/officeDocument/2006/relationships/hyperlink" Target="http://edis.ifas.ufl.edu/pdffiles/FE/FE54600.pdf" TargetMode="External"/><Relationship Id="rId55" Type="http://schemas.openxmlformats.org/officeDocument/2006/relationships/hyperlink" Target="https://www.researchgate.net/publication/271075513_Intergrated_Exchange_Rate_Model" TargetMode="External"/><Relationship Id="rId63" Type="http://schemas.openxmlformats.org/officeDocument/2006/relationships/hyperlink" Target="https://www.amazon.com/Economic-Development-Third-Michael-Todaro/dp/0582295327" TargetMode="External"/><Relationship Id="rId68" Type="http://schemas.openxmlformats.org/officeDocument/2006/relationships/image" Target="media/image28.png"/><Relationship Id="rId76" Type="http://schemas.openxmlformats.org/officeDocument/2006/relationships/image" Target="media/image36.png"/><Relationship Id="rId84" Type="http://schemas.openxmlformats.org/officeDocument/2006/relationships/image" Target="media/image44.png"/><Relationship Id="rId89" Type="http://schemas.openxmlformats.org/officeDocument/2006/relationships/image" Target="media/image49.png"/><Relationship Id="rId97"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ustr.gov/sites/default/files/2016-Trade-Policy-Agenda.pdf" TargetMode="External"/><Relationship Id="rId37" Type="http://schemas.openxmlformats.org/officeDocument/2006/relationships/oleObject" Target="embeddings/oleObject2.bin"/><Relationship Id="rId40" Type="http://schemas.openxmlformats.org/officeDocument/2006/relationships/image" Target="media/image23.emf"/><Relationship Id="rId45" Type="http://schemas.openxmlformats.org/officeDocument/2006/relationships/hyperlink" Target="https://www.amazon.co.uk/Social-Research-Methods-Bryman-second/dp/B00CF67TZG" TargetMode="External"/><Relationship Id="rId53" Type="http://schemas.openxmlformats.org/officeDocument/2006/relationships/hyperlink" Target="https://www.newyorkfed.org/medialibrary/media/research/current_issues/ci16-1.pdf" TargetMode="External"/><Relationship Id="rId58" Type="http://schemas.openxmlformats.org/officeDocument/2006/relationships/hyperlink" Target="http://www.gfx.gbm.scotiabank.com/Chart_Feed/fxout.pdf" TargetMode="External"/><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hyperlink" Target="https://www.bls.gov/opub/btn/volume-5/pdf/impact-of-the-strengthening-dollar-on-us-import-prices-in-2015.pdf" TargetMode="External"/><Relationship Id="rId82" Type="http://schemas.openxmlformats.org/officeDocument/2006/relationships/image" Target="media/image42.png"/><Relationship Id="rId90" Type="http://schemas.openxmlformats.org/officeDocument/2006/relationships/image" Target="media/image50.png"/><Relationship Id="rId95" Type="http://schemas.openxmlformats.org/officeDocument/2006/relationships/image" Target="media/image55.png"/><Relationship Id="rId19" Type="http://schemas.openxmlformats.org/officeDocument/2006/relationships/image" Target="media/image6.png"/><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hyperlink" Target="https://fas.org/sgp/crs/misc/RS22204.pdf" TargetMode="External"/><Relationship Id="rId56" Type="http://schemas.openxmlformats.org/officeDocument/2006/relationships/hyperlink" Target="https://dl1.cuni.cz/pluginfile.php/265896/mod_resource/content/1/Krugman,%20Obstsfeld_International%20Economics.pdf" TargetMode="External"/><Relationship Id="rId64" Type="http://schemas.openxmlformats.org/officeDocument/2006/relationships/hyperlink" Target="https://www.usitc.gov/publications/332/ID-21.pdf" TargetMode="External"/><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scribd.com/document/9015768/keynesians-Monetarists-New-Classicals" TargetMode="External"/><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image" Target="media/image53.pn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fred.stlouisfed.org"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hyperlink" Target="https://people.ucsc.edu/~cheung/JIMF/Survey-US_JIMF2001.pdf" TargetMode="External"/><Relationship Id="rId59" Type="http://schemas.openxmlformats.org/officeDocument/2006/relationships/hyperlink" Target="https://www.amazon.com/Economics-Development-Sixth-Dwight-Perkins/dp/0393926524" TargetMode="External"/><Relationship Id="rId67" Type="http://schemas.openxmlformats.org/officeDocument/2006/relationships/image" Target="media/image27.png"/><Relationship Id="rId20" Type="http://schemas.openxmlformats.org/officeDocument/2006/relationships/image" Target="media/image7.png"/><Relationship Id="rId41" Type="http://schemas.openxmlformats.org/officeDocument/2006/relationships/oleObject" Target="embeddings/oleObject4.bin"/><Relationship Id="rId54" Type="http://schemas.openxmlformats.org/officeDocument/2006/relationships/hyperlink" Target="https://www.newyorkfed.org/medialibrary/media/research/current_issues/ci12-6.pdf" TargetMode="External"/><Relationship Id="rId62" Type="http://schemas.openxmlformats.org/officeDocument/2006/relationships/hyperlink" Target="http://www.nsl.ethz.ch/displus/140/docs/article4.pdf" TargetMode="External"/><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hyperlink" Target="https://www.princeton.edu/~ies/IES_Essays/E165.pdf" TargetMode="External"/><Relationship Id="rId57" Type="http://schemas.openxmlformats.org/officeDocument/2006/relationships/hyperlink" Target="https://www.newyorkfed.org/medialibrary/media/research/current_issues/ci16-1.pdf" TargetMode="External"/><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yperlink" Target="http://www19.iadb.org/intal/intalcdi/PE/2011/08593.pdf" TargetMode="External"/><Relationship Id="rId52" Type="http://schemas.openxmlformats.org/officeDocument/2006/relationships/hyperlink" Target="http://www.nber.org/chapters/c7756.pdf" TargetMode="External"/><Relationship Id="rId60" Type="http://schemas.openxmlformats.org/officeDocument/2006/relationships/hyperlink" Target="https://www.princeton.edu/~ies/IES_Essays/E148.pdf" TargetMode="External"/><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hyperlink" Target="https://www.chevron.com/worldwide/united-states" TargetMode="External"/><Relationship Id="rId39"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sha\Desktop\Book1%20data%20for%20thesis%20comparative%20advant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Wheat production</a:t>
            </a:r>
          </a:p>
        </c:rich>
      </c:tx>
      <c:layout/>
      <c:overlay val="0"/>
    </c:title>
    <c:autoTitleDeleted val="0"/>
    <c:plotArea>
      <c:layout/>
      <c:lineChart>
        <c:grouping val="standard"/>
        <c:varyColors val="0"/>
        <c:ser>
          <c:idx val="0"/>
          <c:order val="0"/>
          <c:tx>
            <c:strRef>
              <c:f>Sheet1!$G$4</c:f>
              <c:strCache>
                <c:ptCount val="1"/>
                <c:pt idx="0">
                  <c:v>Canada</c:v>
                </c:pt>
              </c:strCache>
            </c:strRef>
          </c:tx>
          <c:marker>
            <c:symbol val="none"/>
          </c:marker>
          <c:cat>
            <c:numLit>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Lit>
          </c:cat>
          <c:val>
            <c:numRef>
              <c:f>Sheet1!$G$5:$G$23</c:f>
              <c:numCache>
                <c:formatCode>General</c:formatCode>
                <c:ptCount val="19"/>
                <c:pt idx="0">
                  <c:v>29.8</c:v>
                </c:pt>
                <c:pt idx="1">
                  <c:v>24.3</c:v>
                </c:pt>
                <c:pt idx="2">
                  <c:v>24.1</c:v>
                </c:pt>
                <c:pt idx="3">
                  <c:v>26.9</c:v>
                </c:pt>
                <c:pt idx="4">
                  <c:v>26.8</c:v>
                </c:pt>
                <c:pt idx="5">
                  <c:v>20.6</c:v>
                </c:pt>
                <c:pt idx="6">
                  <c:v>16.2</c:v>
                </c:pt>
                <c:pt idx="7">
                  <c:v>23.6</c:v>
                </c:pt>
                <c:pt idx="8">
                  <c:v>25.9</c:v>
                </c:pt>
                <c:pt idx="9">
                  <c:v>25.6</c:v>
                </c:pt>
                <c:pt idx="10">
                  <c:v>27.3</c:v>
                </c:pt>
                <c:pt idx="11">
                  <c:v>20.6</c:v>
                </c:pt>
                <c:pt idx="12">
                  <c:v>28.6</c:v>
                </c:pt>
                <c:pt idx="13">
                  <c:v>26.8</c:v>
                </c:pt>
                <c:pt idx="14">
                  <c:v>23.2</c:v>
                </c:pt>
                <c:pt idx="15">
                  <c:v>25.3</c:v>
                </c:pt>
                <c:pt idx="16">
                  <c:v>27</c:v>
                </c:pt>
                <c:pt idx="17">
                  <c:v>37.5</c:v>
                </c:pt>
                <c:pt idx="18">
                  <c:v>29.3</c:v>
                </c:pt>
              </c:numCache>
            </c:numRef>
          </c:val>
          <c:smooth val="0"/>
          <c:extLst>
            <c:ext xmlns:c16="http://schemas.microsoft.com/office/drawing/2014/chart" uri="{C3380CC4-5D6E-409C-BE32-E72D297353CC}">
              <c16:uniqueId val="{00000000-252B-4D76-8D95-E1ED49A8282B}"/>
            </c:ext>
          </c:extLst>
        </c:ser>
        <c:ser>
          <c:idx val="1"/>
          <c:order val="1"/>
          <c:tx>
            <c:strRef>
              <c:f>Sheet1!$H$4</c:f>
              <c:strCache>
                <c:ptCount val="1"/>
              </c:strCache>
            </c:strRef>
          </c:tx>
          <c:marker>
            <c:symbol val="none"/>
          </c:marker>
          <c:cat>
            <c:numLit>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Lit>
          </c:cat>
          <c:val>
            <c:numRef>
              <c:f>Sheet1!$H$5:$H$23</c:f>
              <c:numCache>
                <c:formatCode>General</c:formatCode>
                <c:ptCount val="19"/>
              </c:numCache>
            </c:numRef>
          </c:val>
          <c:smooth val="0"/>
          <c:extLst>
            <c:ext xmlns:c16="http://schemas.microsoft.com/office/drawing/2014/chart" uri="{C3380CC4-5D6E-409C-BE32-E72D297353CC}">
              <c16:uniqueId val="{00000001-252B-4D76-8D95-E1ED49A8282B}"/>
            </c:ext>
          </c:extLst>
        </c:ser>
        <c:ser>
          <c:idx val="2"/>
          <c:order val="2"/>
          <c:tx>
            <c:strRef>
              <c:f>Sheet1!$I$4</c:f>
              <c:strCache>
                <c:ptCount val="1"/>
                <c:pt idx="0">
                  <c:v>USA</c:v>
                </c:pt>
              </c:strCache>
            </c:strRef>
          </c:tx>
          <c:marker>
            <c:symbol val="none"/>
          </c:marker>
          <c:cat>
            <c:numLit>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Lit>
          </c:cat>
          <c:val>
            <c:numRef>
              <c:f>Sheet1!$I$5:$I$23</c:f>
              <c:numCache>
                <c:formatCode>General</c:formatCode>
                <c:ptCount val="19"/>
                <c:pt idx="0">
                  <c:v>62</c:v>
                </c:pt>
                <c:pt idx="1">
                  <c:v>67.5</c:v>
                </c:pt>
                <c:pt idx="2">
                  <c:v>69.400000000000006</c:v>
                </c:pt>
                <c:pt idx="3">
                  <c:v>62.7</c:v>
                </c:pt>
                <c:pt idx="4">
                  <c:v>60.8</c:v>
                </c:pt>
                <c:pt idx="5">
                  <c:v>53.3</c:v>
                </c:pt>
                <c:pt idx="6">
                  <c:v>44.1</c:v>
                </c:pt>
                <c:pt idx="7">
                  <c:v>63.8</c:v>
                </c:pt>
                <c:pt idx="8">
                  <c:v>58.7</c:v>
                </c:pt>
                <c:pt idx="9">
                  <c:v>57.1</c:v>
                </c:pt>
                <c:pt idx="10">
                  <c:v>57.3</c:v>
                </c:pt>
                <c:pt idx="11">
                  <c:v>53.6</c:v>
                </c:pt>
                <c:pt idx="12">
                  <c:v>68</c:v>
                </c:pt>
                <c:pt idx="13">
                  <c:v>60.3</c:v>
                </c:pt>
                <c:pt idx="14">
                  <c:v>60.1</c:v>
                </c:pt>
                <c:pt idx="15">
                  <c:v>54.4</c:v>
                </c:pt>
                <c:pt idx="16">
                  <c:v>61.8</c:v>
                </c:pt>
                <c:pt idx="17">
                  <c:v>60</c:v>
                </c:pt>
                <c:pt idx="18">
                  <c:v>55.4</c:v>
                </c:pt>
              </c:numCache>
            </c:numRef>
          </c:val>
          <c:smooth val="0"/>
          <c:extLst>
            <c:ext xmlns:c16="http://schemas.microsoft.com/office/drawing/2014/chart" uri="{C3380CC4-5D6E-409C-BE32-E72D297353CC}">
              <c16:uniqueId val="{00000002-252B-4D76-8D95-E1ED49A8282B}"/>
            </c:ext>
          </c:extLst>
        </c:ser>
        <c:dLbls>
          <c:showLegendKey val="0"/>
          <c:showVal val="0"/>
          <c:showCatName val="0"/>
          <c:showSerName val="0"/>
          <c:showPercent val="0"/>
          <c:showBubbleSize val="0"/>
        </c:dLbls>
        <c:smooth val="0"/>
        <c:axId val="65140992"/>
        <c:axId val="86715008"/>
      </c:lineChart>
      <c:catAx>
        <c:axId val="65140992"/>
        <c:scaling>
          <c:orientation val="minMax"/>
        </c:scaling>
        <c:delete val="0"/>
        <c:axPos val="b"/>
        <c:numFmt formatCode="General" sourceLinked="1"/>
        <c:majorTickMark val="none"/>
        <c:minorTickMark val="none"/>
        <c:tickLblPos val="nextTo"/>
        <c:crossAx val="86715008"/>
        <c:crosses val="autoZero"/>
        <c:auto val="1"/>
        <c:lblAlgn val="ctr"/>
        <c:lblOffset val="100"/>
        <c:noMultiLvlLbl val="0"/>
      </c:catAx>
      <c:valAx>
        <c:axId val="86715008"/>
        <c:scaling>
          <c:orientation val="minMax"/>
        </c:scaling>
        <c:delete val="0"/>
        <c:axPos val="l"/>
        <c:numFmt formatCode="General" sourceLinked="1"/>
        <c:majorTickMark val="none"/>
        <c:minorTickMark val="none"/>
        <c:tickLblPos val="nextTo"/>
        <c:crossAx val="65140992"/>
        <c:crosses val="autoZero"/>
        <c:crossBetween val="between"/>
      </c:valAx>
    </c:plotArea>
    <c:legend>
      <c:legendPos val="r"/>
      <c:legendEntry>
        <c:idx val="1"/>
        <c:delete val="1"/>
      </c:legendEntry>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Exportation &amp;</a:t>
            </a:r>
            <a:r>
              <a:rPr lang="en-US" baseline="0"/>
              <a:t> importation of computers</a:t>
            </a:r>
            <a:endParaRPr lang="en-US"/>
          </a:p>
        </c:rich>
      </c:tx>
      <c:layout/>
      <c:overlay val="0"/>
    </c:title>
    <c:autoTitleDeleted val="0"/>
    <c:plotArea>
      <c:layout/>
      <c:lineChart>
        <c:grouping val="stacked"/>
        <c:varyColors val="0"/>
        <c:ser>
          <c:idx val="0"/>
          <c:order val="0"/>
          <c:tx>
            <c:strRef>
              <c:f>Sheet1!$G$1</c:f>
              <c:strCache>
                <c:ptCount val="1"/>
                <c:pt idx="0">
                  <c:v>USA computer imports</c:v>
                </c:pt>
              </c:strCache>
            </c:strRef>
          </c:tx>
          <c:marker>
            <c:symbol val="none"/>
          </c:marker>
          <c:cat>
            <c:numLit>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Lit>
          </c:cat>
          <c:val>
            <c:numRef>
              <c:f>Sheet1!$G$2:$G$20</c:f>
              <c:numCache>
                <c:formatCode>General</c:formatCode>
                <c:ptCount val="19"/>
                <c:pt idx="0">
                  <c:v>33.340000000000003</c:v>
                </c:pt>
                <c:pt idx="1">
                  <c:v>33.32</c:v>
                </c:pt>
                <c:pt idx="2">
                  <c:v>33.11</c:v>
                </c:pt>
                <c:pt idx="3">
                  <c:v>34.220000000000013</c:v>
                </c:pt>
                <c:pt idx="4">
                  <c:v>32.620000000000012</c:v>
                </c:pt>
                <c:pt idx="5">
                  <c:v>33.74</c:v>
                </c:pt>
                <c:pt idx="6">
                  <c:v>36.57</c:v>
                </c:pt>
                <c:pt idx="7">
                  <c:v>36.450000000000003</c:v>
                </c:pt>
                <c:pt idx="8">
                  <c:v>35.200000000000003</c:v>
                </c:pt>
                <c:pt idx="9">
                  <c:v>35.47</c:v>
                </c:pt>
                <c:pt idx="10">
                  <c:v>36.6</c:v>
                </c:pt>
                <c:pt idx="11">
                  <c:v>36.85</c:v>
                </c:pt>
                <c:pt idx="12">
                  <c:v>38.230000000000011</c:v>
                </c:pt>
                <c:pt idx="13">
                  <c:v>42.15</c:v>
                </c:pt>
                <c:pt idx="14">
                  <c:v>41.8</c:v>
                </c:pt>
                <c:pt idx="15">
                  <c:v>43.98</c:v>
                </c:pt>
                <c:pt idx="16">
                  <c:v>43.02</c:v>
                </c:pt>
                <c:pt idx="17">
                  <c:v>42.8</c:v>
                </c:pt>
                <c:pt idx="18">
                  <c:v>42.56</c:v>
                </c:pt>
              </c:numCache>
            </c:numRef>
          </c:val>
          <c:smooth val="0"/>
          <c:extLst>
            <c:ext xmlns:c16="http://schemas.microsoft.com/office/drawing/2014/chart" uri="{C3380CC4-5D6E-409C-BE32-E72D297353CC}">
              <c16:uniqueId val="{00000000-4071-4810-A2FD-81955D107C97}"/>
            </c:ext>
          </c:extLst>
        </c:ser>
        <c:ser>
          <c:idx val="1"/>
          <c:order val="1"/>
          <c:tx>
            <c:strRef>
              <c:f>Sheet1!$H$1</c:f>
              <c:strCache>
                <c:ptCount val="1"/>
                <c:pt idx="0">
                  <c:v>USA computer exports</c:v>
                </c:pt>
              </c:strCache>
            </c:strRef>
          </c:tx>
          <c:marker>
            <c:symbol val="none"/>
          </c:marker>
          <c:cat>
            <c:numLit>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Lit>
          </c:cat>
          <c:val>
            <c:numRef>
              <c:f>Sheet1!$H$2:$H$20</c:f>
              <c:numCache>
                <c:formatCode>General</c:formatCode>
                <c:ptCount val="19"/>
                <c:pt idx="0">
                  <c:v>34.880000000000003</c:v>
                </c:pt>
                <c:pt idx="1">
                  <c:v>73.510000000000005</c:v>
                </c:pt>
                <c:pt idx="2">
                  <c:v>75.440000000000026</c:v>
                </c:pt>
                <c:pt idx="3">
                  <c:v>74.5</c:v>
                </c:pt>
                <c:pt idx="4">
                  <c:v>74.38</c:v>
                </c:pt>
                <c:pt idx="5">
                  <c:v>74.63</c:v>
                </c:pt>
                <c:pt idx="6">
                  <c:v>74.099999999999994</c:v>
                </c:pt>
                <c:pt idx="7">
                  <c:v>54.98</c:v>
                </c:pt>
                <c:pt idx="8">
                  <c:v>51.41</c:v>
                </c:pt>
                <c:pt idx="9">
                  <c:v>41.75</c:v>
                </c:pt>
                <c:pt idx="10">
                  <c:v>40.46</c:v>
                </c:pt>
                <c:pt idx="11">
                  <c:v>44.2</c:v>
                </c:pt>
                <c:pt idx="12">
                  <c:v>44.04</c:v>
                </c:pt>
                <c:pt idx="13">
                  <c:v>46.38</c:v>
                </c:pt>
                <c:pt idx="14">
                  <c:v>28.73</c:v>
                </c:pt>
                <c:pt idx="15">
                  <c:v>56.11</c:v>
                </c:pt>
                <c:pt idx="16">
                  <c:v>53.05</c:v>
                </c:pt>
                <c:pt idx="17">
                  <c:v>53.1</c:v>
                </c:pt>
                <c:pt idx="18">
                  <c:v>58.09</c:v>
                </c:pt>
              </c:numCache>
            </c:numRef>
          </c:val>
          <c:smooth val="0"/>
          <c:extLst>
            <c:ext xmlns:c16="http://schemas.microsoft.com/office/drawing/2014/chart" uri="{C3380CC4-5D6E-409C-BE32-E72D297353CC}">
              <c16:uniqueId val="{00000001-4071-4810-A2FD-81955D107C97}"/>
            </c:ext>
          </c:extLst>
        </c:ser>
        <c:ser>
          <c:idx val="2"/>
          <c:order val="2"/>
          <c:tx>
            <c:strRef>
              <c:f>Sheet1!$I$1</c:f>
              <c:strCache>
                <c:ptCount val="1"/>
                <c:pt idx="0">
                  <c:v>Canada computer imports</c:v>
                </c:pt>
              </c:strCache>
            </c:strRef>
          </c:tx>
          <c:marker>
            <c:symbol val="none"/>
          </c:marker>
          <c:cat>
            <c:numLit>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Lit>
          </c:cat>
          <c:val>
            <c:numRef>
              <c:f>Sheet1!$I$2:$I$20</c:f>
              <c:numCache>
                <c:formatCode>General</c:formatCode>
                <c:ptCount val="19"/>
                <c:pt idx="0">
                  <c:v>59.18</c:v>
                </c:pt>
                <c:pt idx="1">
                  <c:v>36.86</c:v>
                </c:pt>
                <c:pt idx="2">
                  <c:v>39.980000000000004</c:v>
                </c:pt>
                <c:pt idx="3">
                  <c:v>41.78</c:v>
                </c:pt>
                <c:pt idx="4">
                  <c:v>41.6</c:v>
                </c:pt>
                <c:pt idx="5">
                  <c:v>41.77</c:v>
                </c:pt>
                <c:pt idx="6">
                  <c:v>42.9</c:v>
                </c:pt>
                <c:pt idx="7">
                  <c:v>44.11</c:v>
                </c:pt>
                <c:pt idx="8">
                  <c:v>42.81</c:v>
                </c:pt>
                <c:pt idx="9">
                  <c:v>40.49</c:v>
                </c:pt>
                <c:pt idx="10">
                  <c:v>38.86</c:v>
                </c:pt>
                <c:pt idx="11">
                  <c:v>37.15</c:v>
                </c:pt>
                <c:pt idx="12">
                  <c:v>37.050000000000004</c:v>
                </c:pt>
                <c:pt idx="13">
                  <c:v>40.160000000000011</c:v>
                </c:pt>
                <c:pt idx="14">
                  <c:v>37.32</c:v>
                </c:pt>
                <c:pt idx="15">
                  <c:v>37.270000000000003</c:v>
                </c:pt>
                <c:pt idx="16">
                  <c:v>38.81</c:v>
                </c:pt>
                <c:pt idx="17">
                  <c:v>39.1</c:v>
                </c:pt>
                <c:pt idx="18">
                  <c:v>39.260000000000012</c:v>
                </c:pt>
              </c:numCache>
            </c:numRef>
          </c:val>
          <c:smooth val="0"/>
          <c:extLst>
            <c:ext xmlns:c16="http://schemas.microsoft.com/office/drawing/2014/chart" uri="{C3380CC4-5D6E-409C-BE32-E72D297353CC}">
              <c16:uniqueId val="{00000002-4071-4810-A2FD-81955D107C97}"/>
            </c:ext>
          </c:extLst>
        </c:ser>
        <c:ser>
          <c:idx val="3"/>
          <c:order val="3"/>
          <c:tx>
            <c:strRef>
              <c:f>Sheet1!$J$1</c:f>
              <c:strCache>
                <c:ptCount val="1"/>
                <c:pt idx="0">
                  <c:v>Canada computer exports</c:v>
                </c:pt>
              </c:strCache>
            </c:strRef>
          </c:tx>
          <c:marker>
            <c:symbol val="none"/>
          </c:marker>
          <c:cat>
            <c:numLit>
              <c:formatCode>General</c:formatCod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numLit>
          </c:cat>
          <c:val>
            <c:numRef>
              <c:f>Sheet1!$J$2:$J$20</c:f>
              <c:numCache>
                <c:formatCode>General</c:formatCode>
                <c:ptCount val="19"/>
                <c:pt idx="0">
                  <c:v>40.050000000000004</c:v>
                </c:pt>
                <c:pt idx="1">
                  <c:v>42.160000000000011</c:v>
                </c:pt>
                <c:pt idx="2">
                  <c:v>44.21</c:v>
                </c:pt>
                <c:pt idx="3">
                  <c:v>45.25</c:v>
                </c:pt>
                <c:pt idx="4">
                  <c:v>47.2</c:v>
                </c:pt>
                <c:pt idx="5">
                  <c:v>47.85</c:v>
                </c:pt>
                <c:pt idx="6">
                  <c:v>49.06</c:v>
                </c:pt>
                <c:pt idx="7">
                  <c:v>53.27</c:v>
                </c:pt>
                <c:pt idx="8">
                  <c:v>51.06</c:v>
                </c:pt>
                <c:pt idx="9">
                  <c:v>51.81</c:v>
                </c:pt>
                <c:pt idx="10">
                  <c:v>51.93</c:v>
                </c:pt>
                <c:pt idx="11">
                  <c:v>51.6</c:v>
                </c:pt>
                <c:pt idx="12">
                  <c:v>53.63</c:v>
                </c:pt>
                <c:pt idx="13">
                  <c:v>55.9</c:v>
                </c:pt>
                <c:pt idx="14">
                  <c:v>52.760000000000012</c:v>
                </c:pt>
                <c:pt idx="15">
                  <c:v>52.36</c:v>
                </c:pt>
                <c:pt idx="16">
                  <c:v>53.52</c:v>
                </c:pt>
                <c:pt idx="17">
                  <c:v>53.6</c:v>
                </c:pt>
                <c:pt idx="18">
                  <c:v>52.77</c:v>
                </c:pt>
              </c:numCache>
            </c:numRef>
          </c:val>
          <c:smooth val="0"/>
          <c:extLst>
            <c:ext xmlns:c16="http://schemas.microsoft.com/office/drawing/2014/chart" uri="{C3380CC4-5D6E-409C-BE32-E72D297353CC}">
              <c16:uniqueId val="{00000003-4071-4810-A2FD-81955D107C97}"/>
            </c:ext>
          </c:extLst>
        </c:ser>
        <c:dLbls>
          <c:showLegendKey val="0"/>
          <c:showVal val="0"/>
          <c:showCatName val="0"/>
          <c:showSerName val="0"/>
          <c:showPercent val="0"/>
          <c:showBubbleSize val="0"/>
        </c:dLbls>
        <c:smooth val="0"/>
        <c:axId val="84796928"/>
        <c:axId val="84798464"/>
      </c:lineChart>
      <c:catAx>
        <c:axId val="84796928"/>
        <c:scaling>
          <c:orientation val="minMax"/>
        </c:scaling>
        <c:delete val="0"/>
        <c:axPos val="b"/>
        <c:numFmt formatCode="General" sourceLinked="1"/>
        <c:majorTickMark val="none"/>
        <c:minorTickMark val="none"/>
        <c:tickLblPos val="nextTo"/>
        <c:crossAx val="84798464"/>
        <c:crosses val="autoZero"/>
        <c:auto val="1"/>
        <c:lblAlgn val="ctr"/>
        <c:lblOffset val="100"/>
        <c:noMultiLvlLbl val="0"/>
      </c:catAx>
      <c:valAx>
        <c:axId val="84798464"/>
        <c:scaling>
          <c:orientation val="minMax"/>
        </c:scaling>
        <c:delete val="0"/>
        <c:axPos val="l"/>
        <c:numFmt formatCode="General" sourceLinked="1"/>
        <c:majorTickMark val="none"/>
        <c:minorTickMark val="none"/>
        <c:tickLblPos val="nextTo"/>
        <c:crossAx val="84796928"/>
        <c:crosses val="autoZero"/>
        <c:crossBetween val="between"/>
      </c:valAx>
    </c:plotArea>
    <c:legend>
      <c:legendPos val="b"/>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DF5EC-3DDB-410C-8E44-AC787A05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45387</TotalTime>
  <Pages>122</Pages>
  <Words>21279</Words>
  <Characters>121295</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DP1</cp:lastModifiedBy>
  <cp:revision>18</cp:revision>
  <cp:lastPrinted>2017-07-20T14:32:00Z</cp:lastPrinted>
  <dcterms:created xsi:type="dcterms:W3CDTF">2017-05-04T22:01:00Z</dcterms:created>
  <dcterms:modified xsi:type="dcterms:W3CDTF">2017-07-20T14:37:00Z</dcterms:modified>
</cp:coreProperties>
</file>