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FFA08" w14:textId="77777777" w:rsidR="009C49B7" w:rsidRPr="007E38BC" w:rsidRDefault="00F42692" w:rsidP="00377F96">
      <w:pPr>
        <w:tabs>
          <w:tab w:val="left" w:pos="3402"/>
        </w:tabs>
        <w:spacing w:after="0" w:line="240" w:lineRule="auto"/>
        <w:jc w:val="center"/>
        <w:rPr>
          <w:rFonts w:ascii="Arial" w:hAnsi="Arial" w:cs="Arial"/>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0984A17D" wp14:editId="4033FD1F">
                <wp:simplePos x="0" y="0"/>
                <wp:positionH relativeFrom="column">
                  <wp:posOffset>-1468755</wp:posOffset>
                </wp:positionH>
                <wp:positionV relativeFrom="paragraph">
                  <wp:posOffset>66675</wp:posOffset>
                </wp:positionV>
                <wp:extent cx="7600950" cy="565785"/>
                <wp:effectExtent l="0" t="0" r="0" b="635"/>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6207" w14:textId="77777777" w:rsidR="002518DF" w:rsidRPr="0083368F" w:rsidRDefault="002518DF" w:rsidP="003354B1">
                            <w:pPr>
                              <w:jc w:val="center"/>
                              <w:rPr>
                                <w:rFonts w:ascii="Arial" w:hAnsi="Arial" w:cs="Arial"/>
                                <w:sz w:val="24"/>
                                <w:szCs w:val="24"/>
                              </w:rPr>
                            </w:pPr>
                            <w:r w:rsidRPr="003354B1">
                              <w:rPr>
                                <w:rFonts w:ascii="Arial" w:hAnsi="Arial" w:cs="Arial"/>
                                <w:noProof/>
                              </w:rPr>
                              <w:drawing>
                                <wp:inline distT="0" distB="0" distL="0" distR="0" wp14:anchorId="6B86ECCB" wp14:editId="32371777">
                                  <wp:extent cx="426275" cy="425194"/>
                                  <wp:effectExtent l="19050" t="0" r="0" b="0"/>
                                  <wp:docPr id="1" name="Picture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8" cstate="print"/>
                                          <a:stretch>
                                            <a:fillRect/>
                                          </a:stretch>
                                        </pic:blipFill>
                                        <pic:spPr>
                                          <a:xfrm>
                                            <a:off x="0" y="0"/>
                                            <a:ext cx="426275" cy="4251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84A17D" id="_x0000_t202" coordsize="21600,21600" o:spt="202" path="m,l,21600r21600,l21600,xe">
                <v:stroke joinstyle="miter"/>
                <v:path gradientshapeok="t" o:connecttype="rect"/>
              </v:shapetype>
              <v:shape id="Text Box 48" o:spid="_x0000_s1026" type="#_x0000_t202" style="position:absolute;left:0;text-align:left;margin-left:-115.65pt;margin-top:5.25pt;width:598.5pt;height:4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" filled="f" stroked="f">
                <v:textbox>
                  <w:txbxContent>
                    <w:p w14:paraId="65BD6207" w14:textId="77777777" w:rsidR="002518DF" w:rsidRPr="0083368F" w:rsidRDefault="002518DF" w:rsidP="003354B1">
                      <w:pPr>
                        <w:jc w:val="center"/>
                        <w:rPr>
                          <w:rFonts w:ascii="Arial" w:hAnsi="Arial" w:cs="Arial"/>
                          <w:sz w:val="24"/>
                          <w:szCs w:val="24"/>
                        </w:rPr>
                      </w:pPr>
                      <w:r w:rsidRPr="003354B1">
                        <w:rPr>
                          <w:rFonts w:ascii="Arial" w:hAnsi="Arial" w:cs="Arial"/>
                          <w:noProof/>
                        </w:rPr>
                        <w:drawing>
                          <wp:inline distT="0" distB="0" distL="0" distR="0" wp14:anchorId="6B86ECCB" wp14:editId="32371777">
                            <wp:extent cx="426275" cy="425194"/>
                            <wp:effectExtent l="19050" t="0" r="0" b="0"/>
                            <wp:docPr id="1" name="Picture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8" cstate="print"/>
                                    <a:stretch>
                                      <a:fillRect/>
                                    </a:stretch>
                                  </pic:blipFill>
                                  <pic:spPr>
                                    <a:xfrm>
                                      <a:off x="0" y="0"/>
                                      <a:ext cx="426275" cy="425194"/>
                                    </a:xfrm>
                                    <a:prstGeom prst="rect">
                                      <a:avLst/>
                                    </a:prstGeom>
                                  </pic:spPr>
                                </pic:pic>
                              </a:graphicData>
                            </a:graphic>
                          </wp:inline>
                        </w:drawing>
                      </w:r>
                    </w:p>
                  </w:txbxContent>
                </v:textbox>
              </v:shape>
            </w:pict>
          </mc:Fallback>
        </mc:AlternateContent>
      </w:r>
    </w:p>
    <w:p w14:paraId="1687F5D3" w14:textId="77777777" w:rsidR="009C49B7" w:rsidRPr="007E38BC" w:rsidRDefault="009C49B7" w:rsidP="00377F96">
      <w:pPr>
        <w:spacing w:after="0" w:line="240" w:lineRule="auto"/>
        <w:rPr>
          <w:rFonts w:ascii="Arial" w:hAnsi="Arial" w:cs="Arial"/>
          <w:sz w:val="12"/>
          <w:szCs w:val="12"/>
        </w:rPr>
      </w:pPr>
    </w:p>
    <w:p w14:paraId="78EE6F39" w14:textId="77777777" w:rsidR="009C49B7" w:rsidRPr="007E38BC" w:rsidRDefault="009C49B7" w:rsidP="00377F96">
      <w:pPr>
        <w:spacing w:after="0" w:line="240" w:lineRule="auto"/>
        <w:rPr>
          <w:rFonts w:ascii="Arial" w:hAnsi="Arial" w:cs="Arial"/>
        </w:rPr>
      </w:pPr>
    </w:p>
    <w:p w14:paraId="6E2DDA29" w14:textId="77777777" w:rsidR="009C49B7" w:rsidRPr="007E38BC" w:rsidRDefault="009C49B7" w:rsidP="00377F96">
      <w:pPr>
        <w:spacing w:after="0" w:line="240" w:lineRule="auto"/>
        <w:rPr>
          <w:rFonts w:ascii="Arial" w:hAnsi="Arial" w:cs="Arial"/>
        </w:rPr>
      </w:pPr>
    </w:p>
    <w:p w14:paraId="70174BDB" w14:textId="77777777" w:rsidR="009C49B7" w:rsidRPr="007E38BC" w:rsidRDefault="00F42692" w:rsidP="00377F96">
      <w:pPr>
        <w:spacing w:after="0" w:line="240" w:lineRule="auto"/>
        <w:rPr>
          <w:rFonts w:ascii="Arial" w:hAnsi="Arial" w:cs="Arial"/>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5825765" wp14:editId="145F7BF6">
                <wp:simplePos x="0" y="0"/>
                <wp:positionH relativeFrom="column">
                  <wp:posOffset>-1468755</wp:posOffset>
                </wp:positionH>
                <wp:positionV relativeFrom="paragraph">
                  <wp:posOffset>85725</wp:posOffset>
                </wp:positionV>
                <wp:extent cx="7600950" cy="913765"/>
                <wp:effectExtent l="0" t="3175" r="0" b="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7B95" w14:textId="77777777" w:rsidR="002518DF" w:rsidRPr="003C275A" w:rsidRDefault="002518DF" w:rsidP="00C249FB">
                            <w:pPr>
                              <w:spacing w:after="0" w:line="240" w:lineRule="auto"/>
                              <w:jc w:val="center"/>
                              <w:rPr>
                                <w:rFonts w:ascii="Arial" w:hAnsi="Arial" w:cs="Arial"/>
                                <w:sz w:val="24"/>
                                <w:szCs w:val="24"/>
                              </w:rPr>
                            </w:pPr>
                            <w:r w:rsidRPr="003C275A">
                              <w:rPr>
                                <w:rFonts w:ascii="Arial" w:hAnsi="Arial" w:cs="Arial"/>
                                <w:sz w:val="24"/>
                                <w:szCs w:val="24"/>
                              </w:rPr>
                              <w:t>YAKIN DOĞU ÜNİVERSİTESİ</w:t>
                            </w:r>
                          </w:p>
                          <w:p w14:paraId="4F4FE702"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SOSYAL BİLİMLER ENSTİTÜSÜ</w:t>
                            </w:r>
                          </w:p>
                          <w:p w14:paraId="475E1670" w14:textId="4BE197C6"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 xml:space="preserve">KLİNİK PSİKOLOJİ </w:t>
                            </w:r>
                            <w:r w:rsidRPr="003C275A">
                              <w:rPr>
                                <w:rFonts w:ascii="Arial" w:hAnsi="Arial" w:cs="Arial"/>
                                <w:sz w:val="24"/>
                                <w:szCs w:val="24"/>
                              </w:rPr>
                              <w:t>ANABİLİM DALI</w:t>
                            </w:r>
                          </w:p>
                          <w:p w14:paraId="7F8F90F0" w14:textId="77777777" w:rsidR="002518DF" w:rsidRPr="003C275A" w:rsidRDefault="002518DF" w:rsidP="00370B6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25765" id="Text Box 12" o:spid="_x0000_s1027" type="#_x0000_t202" style="position:absolute;margin-left:-115.65pt;margin-top:6.75pt;width:598.5pt;height:7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" filled="f" stroked="f">
                <v:textbox>
                  <w:txbxContent>
                    <w:p w14:paraId="50D67B95" w14:textId="77777777" w:rsidR="002518DF" w:rsidRPr="003C275A" w:rsidRDefault="002518DF" w:rsidP="00C249FB">
                      <w:pPr>
                        <w:spacing w:after="0" w:line="240" w:lineRule="auto"/>
                        <w:jc w:val="center"/>
                        <w:rPr>
                          <w:rFonts w:ascii="Arial" w:hAnsi="Arial" w:cs="Arial"/>
                          <w:sz w:val="24"/>
                          <w:szCs w:val="24"/>
                        </w:rPr>
                      </w:pPr>
                      <w:r w:rsidRPr="003C275A">
                        <w:rPr>
                          <w:rFonts w:ascii="Arial" w:hAnsi="Arial" w:cs="Arial"/>
                          <w:sz w:val="24"/>
                          <w:szCs w:val="24"/>
                        </w:rPr>
                        <w:t>YAKIN DOĞU ÜNİVERSİTESİ</w:t>
                      </w:r>
                    </w:p>
                    <w:p w14:paraId="4F4FE702"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SOSYAL BİLİMLER ENSTİTÜSÜ</w:t>
                      </w:r>
                    </w:p>
                    <w:p w14:paraId="475E1670" w14:textId="4BE197C6"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 xml:space="preserve">KLİNİK PSİKOLOJİ </w:t>
                      </w:r>
                      <w:r w:rsidRPr="003C275A">
                        <w:rPr>
                          <w:rFonts w:ascii="Arial" w:hAnsi="Arial" w:cs="Arial"/>
                          <w:sz w:val="24"/>
                          <w:szCs w:val="24"/>
                        </w:rPr>
                        <w:t>ANABİLİM DALI</w:t>
                      </w:r>
                    </w:p>
                    <w:p w14:paraId="7F8F90F0" w14:textId="77777777" w:rsidR="002518DF" w:rsidRPr="003C275A" w:rsidRDefault="002518DF" w:rsidP="00370B64">
                      <w:pPr>
                        <w:jc w:val="center"/>
                        <w:rPr>
                          <w:rFonts w:ascii="Arial" w:hAnsi="Arial" w:cs="Arial"/>
                        </w:rPr>
                      </w:pPr>
                    </w:p>
                  </w:txbxContent>
                </v:textbox>
              </v:shape>
            </w:pict>
          </mc:Fallback>
        </mc:AlternateContent>
      </w:r>
    </w:p>
    <w:p w14:paraId="48C5FF3A" w14:textId="77777777" w:rsidR="009C49B7" w:rsidRPr="007E38BC" w:rsidRDefault="009C49B7" w:rsidP="00377F96">
      <w:pPr>
        <w:spacing w:after="0" w:line="240" w:lineRule="auto"/>
        <w:rPr>
          <w:rFonts w:ascii="Arial" w:hAnsi="Arial" w:cs="Arial"/>
        </w:rPr>
      </w:pPr>
    </w:p>
    <w:p w14:paraId="6EDD38D9" w14:textId="77777777" w:rsidR="009C49B7" w:rsidRPr="007E38BC" w:rsidRDefault="009C49B7" w:rsidP="00377F96">
      <w:pPr>
        <w:spacing w:after="0" w:line="240" w:lineRule="auto"/>
        <w:rPr>
          <w:rFonts w:ascii="Arial" w:hAnsi="Arial" w:cs="Arial"/>
        </w:rPr>
      </w:pPr>
    </w:p>
    <w:p w14:paraId="37DAC270" w14:textId="77777777" w:rsidR="009C49B7" w:rsidRPr="007E38BC" w:rsidRDefault="009C49B7" w:rsidP="00377F96">
      <w:pPr>
        <w:spacing w:after="0" w:line="240" w:lineRule="auto"/>
        <w:rPr>
          <w:rFonts w:ascii="Arial" w:hAnsi="Arial" w:cs="Arial"/>
        </w:rPr>
      </w:pPr>
    </w:p>
    <w:p w14:paraId="5E6201DA" w14:textId="77777777" w:rsidR="009C49B7" w:rsidRPr="007E38BC" w:rsidRDefault="009C49B7" w:rsidP="00377F96">
      <w:pPr>
        <w:spacing w:after="0" w:line="240" w:lineRule="auto"/>
        <w:rPr>
          <w:rFonts w:ascii="Arial" w:hAnsi="Arial" w:cs="Arial"/>
          <w:sz w:val="24"/>
          <w:szCs w:val="24"/>
        </w:rPr>
      </w:pPr>
    </w:p>
    <w:p w14:paraId="70EDE6C1" w14:textId="77777777" w:rsidR="009C49B7" w:rsidRPr="007E38BC" w:rsidRDefault="009C49B7" w:rsidP="00377F96">
      <w:pPr>
        <w:spacing w:after="0" w:line="240" w:lineRule="auto"/>
        <w:rPr>
          <w:rFonts w:ascii="Arial" w:hAnsi="Arial" w:cs="Arial"/>
        </w:rPr>
      </w:pPr>
    </w:p>
    <w:p w14:paraId="71BA5CCB" w14:textId="77777777" w:rsidR="009C49B7" w:rsidRPr="007E38BC" w:rsidRDefault="009C49B7" w:rsidP="00377F96">
      <w:pPr>
        <w:spacing w:after="0" w:line="240" w:lineRule="auto"/>
        <w:rPr>
          <w:rFonts w:ascii="Arial" w:hAnsi="Arial" w:cs="Arial"/>
          <w:b/>
          <w:sz w:val="30"/>
          <w:szCs w:val="30"/>
        </w:rPr>
      </w:pPr>
    </w:p>
    <w:p w14:paraId="1586BA21" w14:textId="77777777" w:rsidR="0057760F" w:rsidRPr="007E38BC" w:rsidRDefault="0057760F" w:rsidP="00377F96">
      <w:pPr>
        <w:spacing w:after="0" w:line="240" w:lineRule="auto"/>
        <w:rPr>
          <w:rFonts w:ascii="Arial" w:hAnsi="Arial" w:cs="Arial"/>
          <w:b/>
          <w:sz w:val="30"/>
          <w:szCs w:val="30"/>
        </w:rPr>
      </w:pPr>
    </w:p>
    <w:p w14:paraId="6C9F4A7E" w14:textId="77777777" w:rsidR="009C49B7" w:rsidRPr="007E38BC" w:rsidRDefault="009C49B7" w:rsidP="00377F96">
      <w:pPr>
        <w:spacing w:after="0" w:line="240" w:lineRule="auto"/>
        <w:rPr>
          <w:rFonts w:ascii="Arial" w:hAnsi="Arial" w:cs="Arial"/>
          <w:sz w:val="28"/>
          <w:szCs w:val="28"/>
        </w:rPr>
      </w:pPr>
    </w:p>
    <w:p w14:paraId="35F9C10E" w14:textId="77777777" w:rsidR="009C49B7" w:rsidRPr="007E38BC" w:rsidRDefault="009C49B7" w:rsidP="00377F96">
      <w:pPr>
        <w:spacing w:after="0" w:line="240" w:lineRule="auto"/>
        <w:rPr>
          <w:rFonts w:ascii="Arial" w:hAnsi="Arial" w:cs="Arial"/>
          <w:sz w:val="28"/>
          <w:szCs w:val="28"/>
        </w:rPr>
      </w:pPr>
    </w:p>
    <w:p w14:paraId="49700489" w14:textId="77777777" w:rsidR="009C49B7" w:rsidRPr="007E38BC" w:rsidRDefault="00F42692" w:rsidP="00377F96">
      <w:pPr>
        <w:spacing w:after="0" w:line="240" w:lineRule="auto"/>
        <w:rPr>
          <w:rFonts w:ascii="Arial" w:hAnsi="Arial" w:cs="Arial"/>
          <w:sz w:val="28"/>
          <w:szCs w:val="28"/>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E233DAC" wp14:editId="1901B6E5">
                <wp:simplePos x="0" y="0"/>
                <wp:positionH relativeFrom="column">
                  <wp:posOffset>-1468755</wp:posOffset>
                </wp:positionH>
                <wp:positionV relativeFrom="paragraph">
                  <wp:posOffset>123825</wp:posOffset>
                </wp:positionV>
                <wp:extent cx="7600950" cy="913765"/>
                <wp:effectExtent l="0" t="0" r="0" b="6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38C3" w14:textId="11C88EE2" w:rsidR="002518DF" w:rsidRPr="003C275A" w:rsidRDefault="002518DF" w:rsidP="00370B64">
                            <w:pPr>
                              <w:spacing w:after="0" w:line="240" w:lineRule="auto"/>
                              <w:jc w:val="center"/>
                              <w:rPr>
                                <w:rFonts w:ascii="Arial" w:hAnsi="Arial" w:cs="Arial"/>
                                <w:b/>
                                <w:sz w:val="32"/>
                                <w:szCs w:val="32"/>
                              </w:rPr>
                            </w:pPr>
                            <w:r>
                              <w:rPr>
                                <w:rFonts w:ascii="Arial" w:hAnsi="Arial" w:cs="Arial"/>
                                <w:b/>
                                <w:sz w:val="32"/>
                                <w:szCs w:val="32"/>
                              </w:rPr>
                              <w:t>LİSE ÖĞRENCİLERİNDE DİJİTAL OYUN BAĞIMLILIĞININ BEŞ FAKTÖR KİŞİLİK ÖZELLİĞİ İLE İLİŞKİSİ</w:t>
                            </w:r>
                          </w:p>
                          <w:p w14:paraId="7EAE6BCD" w14:textId="77777777" w:rsidR="002518DF" w:rsidRDefault="002518DF" w:rsidP="00370B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33DAC" id="Text Box 2" o:spid="_x0000_s1028" type="#_x0000_t202" style="position:absolute;margin-left:-115.65pt;margin-top:9.75pt;width:598.5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" filled="f" stroked="f">
                <v:textbox>
                  <w:txbxContent>
                    <w:p w14:paraId="55A038C3" w14:textId="11C88EE2" w:rsidR="002518DF" w:rsidRPr="003C275A" w:rsidRDefault="002518DF" w:rsidP="00370B64">
                      <w:pPr>
                        <w:spacing w:after="0" w:line="240" w:lineRule="auto"/>
                        <w:jc w:val="center"/>
                        <w:rPr>
                          <w:rFonts w:ascii="Arial" w:hAnsi="Arial" w:cs="Arial"/>
                          <w:b/>
                          <w:sz w:val="32"/>
                          <w:szCs w:val="32"/>
                        </w:rPr>
                      </w:pPr>
                      <w:r>
                        <w:rPr>
                          <w:rFonts w:ascii="Arial" w:hAnsi="Arial" w:cs="Arial"/>
                          <w:b/>
                          <w:sz w:val="32"/>
                          <w:szCs w:val="32"/>
                        </w:rPr>
                        <w:t>LİSE ÖĞRENCİLERİNDE DİJİTAL OYUN BAĞIMLILIĞININ BEŞ FAKTÖR KİŞİLİK ÖZELLİĞİ İLE İLİŞKİSİ</w:t>
                      </w:r>
                    </w:p>
                    <w:p w14:paraId="7EAE6BCD" w14:textId="77777777" w:rsidR="002518DF" w:rsidRDefault="002518DF" w:rsidP="00370B64">
                      <w:pPr>
                        <w:jc w:val="center"/>
                      </w:pPr>
                    </w:p>
                  </w:txbxContent>
                </v:textbox>
              </v:shape>
            </w:pict>
          </mc:Fallback>
        </mc:AlternateContent>
      </w:r>
    </w:p>
    <w:p w14:paraId="696ADC6D" w14:textId="77777777" w:rsidR="009C49B7" w:rsidRPr="007E38BC" w:rsidRDefault="009C49B7" w:rsidP="00377F96">
      <w:pPr>
        <w:spacing w:after="0" w:line="240" w:lineRule="auto"/>
        <w:rPr>
          <w:rFonts w:ascii="Arial" w:hAnsi="Arial" w:cs="Arial"/>
          <w:sz w:val="24"/>
          <w:szCs w:val="24"/>
        </w:rPr>
      </w:pPr>
    </w:p>
    <w:p w14:paraId="43972793" w14:textId="77777777" w:rsidR="009C49B7" w:rsidRPr="007E38BC" w:rsidRDefault="009C49B7" w:rsidP="00377F96">
      <w:pPr>
        <w:spacing w:after="0" w:line="240" w:lineRule="auto"/>
        <w:rPr>
          <w:rFonts w:ascii="Arial" w:hAnsi="Arial" w:cs="Arial"/>
          <w:sz w:val="24"/>
          <w:szCs w:val="24"/>
        </w:rPr>
      </w:pPr>
    </w:p>
    <w:p w14:paraId="18D61469" w14:textId="77777777" w:rsidR="0057760F" w:rsidRPr="007E38BC" w:rsidRDefault="0057760F" w:rsidP="00377F96">
      <w:pPr>
        <w:spacing w:after="0" w:line="240" w:lineRule="auto"/>
        <w:rPr>
          <w:rFonts w:ascii="Arial" w:hAnsi="Arial" w:cs="Arial"/>
          <w:sz w:val="24"/>
          <w:szCs w:val="24"/>
        </w:rPr>
      </w:pPr>
    </w:p>
    <w:p w14:paraId="67D9CA19" w14:textId="77777777" w:rsidR="009C49B7" w:rsidRPr="007E38BC" w:rsidRDefault="009C49B7" w:rsidP="00377F96">
      <w:pPr>
        <w:spacing w:after="0" w:line="240" w:lineRule="auto"/>
        <w:rPr>
          <w:rFonts w:ascii="Arial" w:hAnsi="Arial" w:cs="Arial"/>
          <w:sz w:val="28"/>
          <w:szCs w:val="28"/>
        </w:rPr>
      </w:pPr>
    </w:p>
    <w:p w14:paraId="292B05A3" w14:textId="77777777" w:rsidR="009C49B7" w:rsidRPr="007E38BC" w:rsidRDefault="009C49B7" w:rsidP="00377F96">
      <w:pPr>
        <w:spacing w:after="0" w:line="240" w:lineRule="auto"/>
        <w:rPr>
          <w:rFonts w:ascii="Arial" w:hAnsi="Arial" w:cs="Arial"/>
          <w:sz w:val="28"/>
          <w:szCs w:val="28"/>
        </w:rPr>
      </w:pPr>
    </w:p>
    <w:p w14:paraId="72840EE9" w14:textId="77777777" w:rsidR="009C49B7" w:rsidRPr="007E38BC" w:rsidRDefault="009C49B7" w:rsidP="00377F96">
      <w:pPr>
        <w:spacing w:after="0" w:line="240" w:lineRule="auto"/>
        <w:rPr>
          <w:rFonts w:ascii="Arial" w:hAnsi="Arial" w:cs="Arial"/>
          <w:sz w:val="24"/>
          <w:szCs w:val="24"/>
        </w:rPr>
      </w:pPr>
    </w:p>
    <w:p w14:paraId="4F3CF289" w14:textId="77777777" w:rsidR="009C49B7" w:rsidRPr="007E38BC" w:rsidRDefault="009C49B7" w:rsidP="00377F96">
      <w:pPr>
        <w:spacing w:after="0" w:line="240" w:lineRule="auto"/>
        <w:rPr>
          <w:rFonts w:ascii="Arial" w:hAnsi="Arial" w:cs="Arial"/>
          <w:sz w:val="24"/>
          <w:szCs w:val="24"/>
        </w:rPr>
      </w:pPr>
    </w:p>
    <w:p w14:paraId="70314F34" w14:textId="77777777" w:rsidR="009C49B7" w:rsidRPr="007E38BC" w:rsidRDefault="00F42692" w:rsidP="00377F96">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71D226A3" wp14:editId="262124F1">
                <wp:simplePos x="0" y="0"/>
                <wp:positionH relativeFrom="column">
                  <wp:posOffset>-1468755</wp:posOffset>
                </wp:positionH>
                <wp:positionV relativeFrom="paragraph">
                  <wp:posOffset>12700</wp:posOffset>
                </wp:positionV>
                <wp:extent cx="7600950" cy="913765"/>
                <wp:effectExtent l="0" t="0" r="0" b="381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F9EE" w14:textId="0C4D675D"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SENA KARADUMAN</w:t>
                            </w:r>
                          </w:p>
                          <w:p w14:paraId="59D2D3E9" w14:textId="77777777" w:rsidR="002518DF" w:rsidRDefault="002518DF" w:rsidP="00370B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226A3" id="Text Box 3" o:spid="_x0000_s1029" type="#_x0000_t202" style="position:absolute;margin-left:-115.65pt;margin-top:1pt;width:598.5pt;height:7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" filled="f" stroked="f">
                <v:textbox>
                  <w:txbxContent>
                    <w:p w14:paraId="057AF9EE" w14:textId="0C4D675D"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SENA KARADUMAN</w:t>
                      </w:r>
                    </w:p>
                    <w:p w14:paraId="59D2D3E9" w14:textId="77777777" w:rsidR="002518DF" w:rsidRDefault="002518DF" w:rsidP="00370B64">
                      <w:pPr>
                        <w:jc w:val="center"/>
                      </w:pPr>
                    </w:p>
                  </w:txbxContent>
                </v:textbox>
              </v:shape>
            </w:pict>
          </mc:Fallback>
        </mc:AlternateContent>
      </w:r>
    </w:p>
    <w:p w14:paraId="2EB86B23" w14:textId="77777777" w:rsidR="009C49B7" w:rsidRPr="007E38BC" w:rsidRDefault="009C49B7" w:rsidP="00377F96">
      <w:pPr>
        <w:spacing w:after="0" w:line="240" w:lineRule="auto"/>
        <w:rPr>
          <w:rFonts w:ascii="Arial" w:hAnsi="Arial" w:cs="Arial"/>
          <w:sz w:val="24"/>
          <w:szCs w:val="24"/>
        </w:rPr>
      </w:pPr>
    </w:p>
    <w:p w14:paraId="73F2F142" w14:textId="77777777" w:rsidR="009C49B7" w:rsidRPr="007E38BC" w:rsidRDefault="009C49B7" w:rsidP="00377F96">
      <w:pPr>
        <w:spacing w:after="0" w:line="240" w:lineRule="auto"/>
        <w:rPr>
          <w:rFonts w:ascii="Arial" w:hAnsi="Arial" w:cs="Arial"/>
          <w:sz w:val="24"/>
          <w:szCs w:val="24"/>
        </w:rPr>
      </w:pPr>
    </w:p>
    <w:p w14:paraId="4A1E5F1F" w14:textId="77777777" w:rsidR="009C49B7" w:rsidRPr="007E38BC" w:rsidRDefault="009C49B7" w:rsidP="00377F96">
      <w:pPr>
        <w:spacing w:after="0" w:line="240" w:lineRule="auto"/>
        <w:rPr>
          <w:rFonts w:ascii="Arial" w:hAnsi="Arial" w:cs="Arial"/>
          <w:sz w:val="24"/>
          <w:szCs w:val="24"/>
        </w:rPr>
      </w:pPr>
    </w:p>
    <w:p w14:paraId="0A3402B4" w14:textId="77777777" w:rsidR="009C49B7" w:rsidRPr="007E38BC" w:rsidRDefault="009C49B7" w:rsidP="00377F96">
      <w:pPr>
        <w:spacing w:after="0" w:line="240" w:lineRule="auto"/>
        <w:rPr>
          <w:rFonts w:ascii="Arial" w:hAnsi="Arial" w:cs="Arial"/>
          <w:sz w:val="28"/>
          <w:szCs w:val="28"/>
        </w:rPr>
      </w:pPr>
    </w:p>
    <w:p w14:paraId="08587016" w14:textId="77777777" w:rsidR="009C49B7" w:rsidRPr="007E38BC" w:rsidRDefault="009C49B7" w:rsidP="00377F96">
      <w:pPr>
        <w:spacing w:after="0" w:line="240" w:lineRule="auto"/>
        <w:rPr>
          <w:rFonts w:ascii="Arial" w:hAnsi="Arial" w:cs="Arial"/>
          <w:sz w:val="28"/>
          <w:szCs w:val="28"/>
        </w:rPr>
      </w:pPr>
    </w:p>
    <w:p w14:paraId="43D0B46A" w14:textId="77777777" w:rsidR="009C49B7" w:rsidRPr="007E38BC" w:rsidRDefault="009C49B7" w:rsidP="00377F96">
      <w:pPr>
        <w:spacing w:after="0" w:line="240" w:lineRule="auto"/>
        <w:rPr>
          <w:rFonts w:ascii="Arial" w:hAnsi="Arial" w:cs="Arial"/>
          <w:sz w:val="28"/>
          <w:szCs w:val="28"/>
        </w:rPr>
      </w:pPr>
    </w:p>
    <w:p w14:paraId="38A617BB" w14:textId="77777777" w:rsidR="00370B64" w:rsidRPr="007E38BC" w:rsidRDefault="00F42692" w:rsidP="00377F96">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6092F06A" wp14:editId="001DFB90">
                <wp:simplePos x="0" y="0"/>
                <wp:positionH relativeFrom="column">
                  <wp:posOffset>-1468755</wp:posOffset>
                </wp:positionH>
                <wp:positionV relativeFrom="paragraph">
                  <wp:posOffset>112395</wp:posOffset>
                </wp:positionV>
                <wp:extent cx="7600950" cy="913765"/>
                <wp:effectExtent l="0" t="127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BBE4" w14:textId="06062081"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YÜKSEK LİSANS TEZİ</w:t>
                            </w:r>
                          </w:p>
                          <w:p w14:paraId="12C6ECED" w14:textId="77777777" w:rsidR="002518DF" w:rsidRDefault="002518DF" w:rsidP="00370B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2F06A" id="Text Box 4" o:spid="_x0000_s1030" type="#_x0000_t202" style="position:absolute;margin-left:-115.65pt;margin-top:8.85pt;width:598.5pt;height:7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" filled="f" stroked="f">
                <v:textbox>
                  <w:txbxContent>
                    <w:p w14:paraId="2CBABBE4" w14:textId="06062081"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YÜKSEK LİSANS TEZİ</w:t>
                      </w:r>
                    </w:p>
                    <w:p w14:paraId="12C6ECED" w14:textId="77777777" w:rsidR="002518DF" w:rsidRDefault="002518DF" w:rsidP="00370B64">
                      <w:pPr>
                        <w:jc w:val="center"/>
                      </w:pPr>
                    </w:p>
                  </w:txbxContent>
                </v:textbox>
              </v:shape>
            </w:pict>
          </mc:Fallback>
        </mc:AlternateContent>
      </w:r>
    </w:p>
    <w:p w14:paraId="56E936E0" w14:textId="77777777" w:rsidR="009C49B7" w:rsidRPr="007E38BC" w:rsidRDefault="009C49B7" w:rsidP="00377F96">
      <w:pPr>
        <w:spacing w:after="0" w:line="240" w:lineRule="auto"/>
        <w:rPr>
          <w:rFonts w:ascii="Arial" w:hAnsi="Arial" w:cs="Arial"/>
        </w:rPr>
      </w:pPr>
    </w:p>
    <w:p w14:paraId="4BEB1653" w14:textId="77777777" w:rsidR="009C49B7" w:rsidRPr="007E38BC" w:rsidRDefault="009C49B7" w:rsidP="00377F96">
      <w:pPr>
        <w:spacing w:after="0" w:line="240" w:lineRule="auto"/>
        <w:rPr>
          <w:rFonts w:ascii="Arial" w:hAnsi="Arial" w:cs="Arial"/>
        </w:rPr>
      </w:pPr>
    </w:p>
    <w:p w14:paraId="14C45E06" w14:textId="77777777" w:rsidR="009C49B7" w:rsidRPr="007E38BC" w:rsidRDefault="009C49B7" w:rsidP="00377F96">
      <w:pPr>
        <w:spacing w:after="0" w:line="240" w:lineRule="auto"/>
        <w:rPr>
          <w:rFonts w:ascii="Arial" w:hAnsi="Arial" w:cs="Arial"/>
        </w:rPr>
      </w:pPr>
    </w:p>
    <w:p w14:paraId="4C57C6EC" w14:textId="77777777" w:rsidR="009C49B7" w:rsidRPr="007E38BC" w:rsidRDefault="009C49B7" w:rsidP="00377F96">
      <w:pPr>
        <w:spacing w:after="0" w:line="240" w:lineRule="auto"/>
        <w:rPr>
          <w:rFonts w:ascii="Arial" w:hAnsi="Arial" w:cs="Arial"/>
        </w:rPr>
      </w:pPr>
    </w:p>
    <w:p w14:paraId="5E773528" w14:textId="77777777" w:rsidR="009D020B" w:rsidRPr="007E38BC" w:rsidRDefault="009D020B" w:rsidP="00377F96">
      <w:pPr>
        <w:spacing w:after="0" w:line="240" w:lineRule="auto"/>
        <w:rPr>
          <w:rFonts w:ascii="Arial" w:hAnsi="Arial" w:cs="Arial"/>
        </w:rPr>
      </w:pPr>
    </w:p>
    <w:p w14:paraId="1E3F2F2D" w14:textId="77777777" w:rsidR="009D020B" w:rsidRPr="007E38BC" w:rsidRDefault="009D020B" w:rsidP="00377F96">
      <w:pPr>
        <w:spacing w:after="0" w:line="240" w:lineRule="auto"/>
        <w:rPr>
          <w:rFonts w:ascii="Arial" w:hAnsi="Arial" w:cs="Arial"/>
        </w:rPr>
      </w:pPr>
    </w:p>
    <w:p w14:paraId="79019D8C" w14:textId="77777777" w:rsidR="009D020B" w:rsidRPr="007E38BC" w:rsidRDefault="009D020B" w:rsidP="00377F96">
      <w:pPr>
        <w:spacing w:after="0" w:line="240" w:lineRule="auto"/>
        <w:rPr>
          <w:rFonts w:ascii="Arial" w:hAnsi="Arial" w:cs="Arial"/>
        </w:rPr>
      </w:pPr>
    </w:p>
    <w:p w14:paraId="4E05F9A5" w14:textId="77777777" w:rsidR="009D020B" w:rsidRPr="007E38BC" w:rsidRDefault="009D020B" w:rsidP="00377F96">
      <w:pPr>
        <w:spacing w:after="0" w:line="240" w:lineRule="auto"/>
        <w:rPr>
          <w:rFonts w:ascii="Arial" w:hAnsi="Arial" w:cs="Arial"/>
        </w:rPr>
      </w:pPr>
    </w:p>
    <w:p w14:paraId="56471D76" w14:textId="77777777" w:rsidR="009D020B" w:rsidRPr="007E38BC" w:rsidRDefault="009D020B" w:rsidP="00377F96">
      <w:pPr>
        <w:spacing w:after="0" w:line="240" w:lineRule="auto"/>
        <w:rPr>
          <w:rFonts w:ascii="Arial" w:hAnsi="Arial" w:cs="Arial"/>
        </w:rPr>
      </w:pPr>
    </w:p>
    <w:p w14:paraId="01420EA3" w14:textId="77777777" w:rsidR="009D020B" w:rsidRPr="007E38BC" w:rsidRDefault="009D020B" w:rsidP="00377F96">
      <w:pPr>
        <w:spacing w:after="0" w:line="240" w:lineRule="auto"/>
        <w:rPr>
          <w:rFonts w:ascii="Arial" w:hAnsi="Arial" w:cs="Arial"/>
        </w:rPr>
      </w:pPr>
    </w:p>
    <w:p w14:paraId="5E3843BA" w14:textId="77777777" w:rsidR="009D020B" w:rsidRPr="007E38BC" w:rsidRDefault="009D020B" w:rsidP="00377F96">
      <w:pPr>
        <w:spacing w:after="0" w:line="240" w:lineRule="auto"/>
        <w:rPr>
          <w:rFonts w:ascii="Arial" w:hAnsi="Arial" w:cs="Arial"/>
        </w:rPr>
      </w:pPr>
    </w:p>
    <w:p w14:paraId="2F8B1F79" w14:textId="77777777" w:rsidR="009D020B" w:rsidRPr="007E38BC" w:rsidRDefault="009D020B" w:rsidP="00377F96">
      <w:pPr>
        <w:spacing w:after="0" w:line="240" w:lineRule="auto"/>
        <w:rPr>
          <w:rFonts w:ascii="Arial" w:hAnsi="Arial" w:cs="Arial"/>
        </w:rPr>
      </w:pPr>
    </w:p>
    <w:p w14:paraId="07432F4A" w14:textId="77777777" w:rsidR="009D020B" w:rsidRPr="007E38BC" w:rsidRDefault="009D020B" w:rsidP="00377F96">
      <w:pPr>
        <w:spacing w:after="0" w:line="240" w:lineRule="auto"/>
        <w:rPr>
          <w:rFonts w:ascii="Arial" w:hAnsi="Arial" w:cs="Arial"/>
        </w:rPr>
      </w:pPr>
    </w:p>
    <w:p w14:paraId="3779E48D" w14:textId="77777777" w:rsidR="009D020B" w:rsidRPr="007E38BC" w:rsidRDefault="009D020B" w:rsidP="00377F96">
      <w:pPr>
        <w:spacing w:after="0" w:line="240" w:lineRule="auto"/>
        <w:rPr>
          <w:rFonts w:ascii="Arial" w:hAnsi="Arial" w:cs="Arial"/>
        </w:rPr>
      </w:pPr>
    </w:p>
    <w:p w14:paraId="5A41D7AD" w14:textId="77777777" w:rsidR="009D020B" w:rsidRPr="007E38BC" w:rsidRDefault="009D020B" w:rsidP="00377F96">
      <w:pPr>
        <w:spacing w:after="0" w:line="240" w:lineRule="auto"/>
        <w:rPr>
          <w:rFonts w:ascii="Arial" w:hAnsi="Arial" w:cs="Arial"/>
        </w:rPr>
      </w:pPr>
    </w:p>
    <w:p w14:paraId="2AFBFB9D" w14:textId="77777777" w:rsidR="009D020B" w:rsidRPr="007E38BC" w:rsidRDefault="009D020B" w:rsidP="00377F96">
      <w:pPr>
        <w:spacing w:after="0" w:line="240" w:lineRule="auto"/>
        <w:rPr>
          <w:rFonts w:ascii="Arial" w:hAnsi="Arial" w:cs="Arial"/>
        </w:rPr>
      </w:pPr>
    </w:p>
    <w:p w14:paraId="1FF081DD" w14:textId="77777777" w:rsidR="009C49B7" w:rsidRPr="007E38BC" w:rsidRDefault="009C49B7" w:rsidP="00377F96">
      <w:pPr>
        <w:spacing w:after="0" w:line="240" w:lineRule="auto"/>
        <w:rPr>
          <w:rFonts w:ascii="Arial" w:hAnsi="Arial" w:cs="Arial"/>
          <w:sz w:val="24"/>
          <w:szCs w:val="24"/>
        </w:rPr>
      </w:pPr>
    </w:p>
    <w:p w14:paraId="68B2CE3B" w14:textId="77777777" w:rsidR="00370B64" w:rsidRPr="007E38BC" w:rsidRDefault="00370B64" w:rsidP="00377F96">
      <w:pPr>
        <w:spacing w:after="0" w:line="240" w:lineRule="auto"/>
        <w:rPr>
          <w:rFonts w:ascii="Arial" w:hAnsi="Arial" w:cs="Arial"/>
        </w:rPr>
      </w:pPr>
    </w:p>
    <w:p w14:paraId="2E9E8A32" w14:textId="77777777" w:rsidR="00370B64" w:rsidRPr="007E38BC" w:rsidRDefault="00370B64" w:rsidP="00377F96">
      <w:pPr>
        <w:spacing w:after="0" w:line="240" w:lineRule="auto"/>
        <w:rPr>
          <w:rFonts w:ascii="Arial" w:hAnsi="Arial" w:cs="Arial"/>
        </w:rPr>
      </w:pPr>
    </w:p>
    <w:p w14:paraId="13287510" w14:textId="77777777" w:rsidR="00753424" w:rsidRPr="007E38BC" w:rsidRDefault="00753424" w:rsidP="00377F96">
      <w:pPr>
        <w:spacing w:after="0" w:line="240" w:lineRule="auto"/>
        <w:rPr>
          <w:rFonts w:ascii="Arial" w:hAnsi="Arial" w:cs="Arial"/>
          <w:b/>
          <w:sz w:val="30"/>
          <w:szCs w:val="30"/>
        </w:rPr>
      </w:pPr>
    </w:p>
    <w:p w14:paraId="121F9293" w14:textId="77777777" w:rsidR="00753424" w:rsidRPr="007E38BC" w:rsidRDefault="00F42692" w:rsidP="00377F96">
      <w:pPr>
        <w:spacing w:after="0" w:line="240" w:lineRule="auto"/>
        <w:rPr>
          <w:rFonts w:ascii="Arial" w:hAnsi="Arial" w:cs="Arial"/>
          <w:b/>
          <w:sz w:val="30"/>
          <w:szCs w:val="30"/>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94869C1" wp14:editId="0A0DCB90">
                <wp:simplePos x="0" y="0"/>
                <wp:positionH relativeFrom="column">
                  <wp:posOffset>-1468755</wp:posOffset>
                </wp:positionH>
                <wp:positionV relativeFrom="paragraph">
                  <wp:posOffset>21590</wp:posOffset>
                </wp:positionV>
                <wp:extent cx="7600950" cy="48895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2E2FA" w14:textId="77777777"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LEFKOŞA</w:t>
                            </w:r>
                          </w:p>
                          <w:p w14:paraId="538A63C4" w14:textId="1ED60F13"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2021</w:t>
                            </w:r>
                          </w:p>
                          <w:p w14:paraId="7F2232F6" w14:textId="77777777" w:rsidR="002518DF" w:rsidRPr="003C275A" w:rsidRDefault="002518DF" w:rsidP="00370B6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869C1" id="Text Box 5" o:spid="_x0000_s1031" type="#_x0000_t202" style="position:absolute;margin-left:-115.65pt;margin-top:1.7pt;width:598.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" filled="f" stroked="f">
                <v:textbox>
                  <w:txbxContent>
                    <w:p w14:paraId="54C2E2FA" w14:textId="77777777"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LEFKOŞA</w:t>
                      </w:r>
                    </w:p>
                    <w:p w14:paraId="538A63C4" w14:textId="1ED60F13"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2021</w:t>
                      </w:r>
                    </w:p>
                    <w:p w14:paraId="7F2232F6" w14:textId="77777777" w:rsidR="002518DF" w:rsidRPr="003C275A" w:rsidRDefault="002518DF" w:rsidP="00370B64">
                      <w:pPr>
                        <w:jc w:val="center"/>
                        <w:rPr>
                          <w:rFonts w:ascii="Arial" w:hAnsi="Arial" w:cs="Arial"/>
                        </w:rPr>
                      </w:pPr>
                    </w:p>
                  </w:txbxContent>
                </v:textbox>
              </v:shape>
            </w:pict>
          </mc:Fallback>
        </mc:AlternateContent>
      </w:r>
    </w:p>
    <w:p w14:paraId="6046C7E0" w14:textId="77777777" w:rsidR="009D020B" w:rsidRPr="007E38BC" w:rsidRDefault="009D020B" w:rsidP="00377F96">
      <w:pPr>
        <w:spacing w:after="0" w:line="240" w:lineRule="auto"/>
        <w:rPr>
          <w:rFonts w:ascii="Arial" w:hAnsi="Arial" w:cs="Arial"/>
          <w:b/>
          <w:sz w:val="30"/>
          <w:szCs w:val="30"/>
        </w:rPr>
      </w:pPr>
    </w:p>
    <w:p w14:paraId="166EB83D" w14:textId="77777777" w:rsidR="009D020B" w:rsidRPr="007E38BC" w:rsidRDefault="009D020B" w:rsidP="00377F96">
      <w:pPr>
        <w:spacing w:after="0" w:line="240" w:lineRule="auto"/>
        <w:rPr>
          <w:rFonts w:ascii="Arial" w:hAnsi="Arial" w:cs="Arial"/>
          <w:b/>
          <w:sz w:val="30"/>
          <w:szCs w:val="30"/>
        </w:rPr>
      </w:pPr>
    </w:p>
    <w:p w14:paraId="309ECA29" w14:textId="77777777" w:rsidR="009D020B"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71552" behindDoc="0" locked="0" layoutInCell="1" allowOverlap="1" wp14:anchorId="4E4708DE" wp14:editId="162C0978">
                <wp:simplePos x="0" y="0"/>
                <wp:positionH relativeFrom="column">
                  <wp:posOffset>-1463040</wp:posOffset>
                </wp:positionH>
                <wp:positionV relativeFrom="paragraph">
                  <wp:posOffset>135890</wp:posOffset>
                </wp:positionV>
                <wp:extent cx="7604760" cy="913765"/>
                <wp:effectExtent l="0" t="0" r="0" b="254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15A0" w14:textId="77777777" w:rsidR="002518DF" w:rsidRPr="003C275A" w:rsidRDefault="002518DF" w:rsidP="00427612">
                            <w:pPr>
                              <w:spacing w:after="0" w:line="240" w:lineRule="auto"/>
                              <w:jc w:val="center"/>
                              <w:rPr>
                                <w:rFonts w:ascii="Arial" w:hAnsi="Arial" w:cs="Arial"/>
                                <w:b/>
                                <w:sz w:val="32"/>
                                <w:szCs w:val="32"/>
                              </w:rPr>
                            </w:pPr>
                            <w:r>
                              <w:rPr>
                                <w:rFonts w:ascii="Arial" w:hAnsi="Arial" w:cs="Arial"/>
                                <w:b/>
                                <w:sz w:val="32"/>
                                <w:szCs w:val="32"/>
                              </w:rPr>
                              <w:t>LİSE ÖĞRENCİLERİNDE DİJİTAL OYUN BAĞIMLILIĞININ BEŞ FAKTÖR KİŞİLİK ÖZELLİĞİ İLE İLİŞKİSİ</w:t>
                            </w:r>
                          </w:p>
                          <w:p w14:paraId="41138652" w14:textId="581D32F0" w:rsidR="002518DF" w:rsidRPr="003C275A" w:rsidRDefault="002518DF" w:rsidP="009D020B">
                            <w:pPr>
                              <w:spacing w:after="0" w:line="240" w:lineRule="auto"/>
                              <w:jc w:val="center"/>
                              <w:rPr>
                                <w:rFonts w:ascii="Arial" w:hAnsi="Arial" w:cs="Arial"/>
                                <w:b/>
                                <w:sz w:val="32"/>
                                <w:szCs w:val="32"/>
                              </w:rPr>
                            </w:pPr>
                          </w:p>
                          <w:p w14:paraId="2514DB98"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708DE" id="Text Box 13" o:spid="_x0000_s1032" type="#_x0000_t202" style="position:absolute;margin-left:-115.2pt;margin-top:10.7pt;width:598.8pt;height:7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" filled="f" stroked="f">
                <v:textbox>
                  <w:txbxContent>
                    <w:p w14:paraId="733815A0" w14:textId="77777777" w:rsidR="002518DF" w:rsidRPr="003C275A" w:rsidRDefault="002518DF" w:rsidP="00427612">
                      <w:pPr>
                        <w:spacing w:after="0" w:line="240" w:lineRule="auto"/>
                        <w:jc w:val="center"/>
                        <w:rPr>
                          <w:rFonts w:ascii="Arial" w:hAnsi="Arial" w:cs="Arial"/>
                          <w:b/>
                          <w:sz w:val="32"/>
                          <w:szCs w:val="32"/>
                        </w:rPr>
                      </w:pPr>
                      <w:r>
                        <w:rPr>
                          <w:rFonts w:ascii="Arial" w:hAnsi="Arial" w:cs="Arial"/>
                          <w:b/>
                          <w:sz w:val="32"/>
                          <w:szCs w:val="32"/>
                        </w:rPr>
                        <w:t>LİSE ÖĞRENCİLERİNDE DİJİTAL OYUN BAĞIMLILIĞININ BEŞ FAKTÖR KİŞİLİK ÖZELLİĞİ İLE İLİŞKİSİ</w:t>
                      </w:r>
                    </w:p>
                    <w:p w14:paraId="41138652" w14:textId="581D32F0" w:rsidR="002518DF" w:rsidRPr="003C275A" w:rsidRDefault="002518DF" w:rsidP="009D020B">
                      <w:pPr>
                        <w:spacing w:after="0" w:line="240" w:lineRule="auto"/>
                        <w:jc w:val="center"/>
                        <w:rPr>
                          <w:rFonts w:ascii="Arial" w:hAnsi="Arial" w:cs="Arial"/>
                          <w:b/>
                          <w:sz w:val="32"/>
                          <w:szCs w:val="32"/>
                        </w:rPr>
                      </w:pPr>
                    </w:p>
                    <w:p w14:paraId="2514DB98" w14:textId="77777777" w:rsidR="002518DF" w:rsidRPr="003C275A" w:rsidRDefault="002518DF" w:rsidP="009D020B">
                      <w:pPr>
                        <w:jc w:val="center"/>
                        <w:rPr>
                          <w:rFonts w:ascii="Arial" w:hAnsi="Arial" w:cs="Arial"/>
                        </w:rPr>
                      </w:pPr>
                    </w:p>
                  </w:txbxContent>
                </v:textbox>
              </v:shape>
            </w:pict>
          </mc:Fallback>
        </mc:AlternateContent>
      </w:r>
    </w:p>
    <w:p w14:paraId="56BE641B" w14:textId="77777777" w:rsidR="009D020B" w:rsidRPr="007E38BC" w:rsidRDefault="009D020B" w:rsidP="00377F96">
      <w:pPr>
        <w:spacing w:after="0" w:line="240" w:lineRule="auto"/>
        <w:rPr>
          <w:rFonts w:ascii="Arial" w:hAnsi="Arial" w:cs="Arial"/>
          <w:b/>
          <w:sz w:val="30"/>
          <w:szCs w:val="30"/>
        </w:rPr>
      </w:pPr>
    </w:p>
    <w:p w14:paraId="61133826" w14:textId="77777777" w:rsidR="009D020B" w:rsidRPr="007E38BC" w:rsidRDefault="009D020B" w:rsidP="00377F96">
      <w:pPr>
        <w:spacing w:after="0" w:line="240" w:lineRule="auto"/>
        <w:rPr>
          <w:rFonts w:ascii="Arial" w:hAnsi="Arial" w:cs="Arial"/>
          <w:b/>
          <w:sz w:val="30"/>
          <w:szCs w:val="30"/>
        </w:rPr>
      </w:pPr>
    </w:p>
    <w:p w14:paraId="395DE990" w14:textId="77777777" w:rsidR="009D020B" w:rsidRPr="007E38BC" w:rsidRDefault="009D020B" w:rsidP="00377F96">
      <w:pPr>
        <w:spacing w:after="0" w:line="240" w:lineRule="auto"/>
        <w:rPr>
          <w:rFonts w:ascii="Arial" w:hAnsi="Arial" w:cs="Arial"/>
          <w:b/>
          <w:sz w:val="30"/>
          <w:szCs w:val="30"/>
        </w:rPr>
      </w:pPr>
    </w:p>
    <w:p w14:paraId="62D61865" w14:textId="77777777" w:rsidR="009D020B" w:rsidRPr="007E38BC" w:rsidRDefault="009D020B" w:rsidP="00377F96">
      <w:pPr>
        <w:spacing w:after="0" w:line="240" w:lineRule="auto"/>
        <w:rPr>
          <w:rFonts w:ascii="Arial" w:hAnsi="Arial" w:cs="Arial"/>
          <w:b/>
          <w:sz w:val="30"/>
          <w:szCs w:val="30"/>
        </w:rPr>
      </w:pPr>
    </w:p>
    <w:p w14:paraId="4A72C7C9" w14:textId="77777777" w:rsidR="009D020B" w:rsidRPr="007E38BC" w:rsidRDefault="009D020B" w:rsidP="00377F96">
      <w:pPr>
        <w:spacing w:after="0" w:line="240" w:lineRule="auto"/>
        <w:rPr>
          <w:rFonts w:ascii="Arial" w:hAnsi="Arial" w:cs="Arial"/>
          <w:b/>
          <w:sz w:val="30"/>
          <w:szCs w:val="30"/>
        </w:rPr>
      </w:pPr>
    </w:p>
    <w:p w14:paraId="306755D8" w14:textId="77777777" w:rsidR="009D020B"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72576" behindDoc="0" locked="0" layoutInCell="1" allowOverlap="1" wp14:anchorId="3273FDF6" wp14:editId="26E29724">
                <wp:simplePos x="0" y="0"/>
                <wp:positionH relativeFrom="column">
                  <wp:posOffset>-1463040</wp:posOffset>
                </wp:positionH>
                <wp:positionV relativeFrom="paragraph">
                  <wp:posOffset>185420</wp:posOffset>
                </wp:positionV>
                <wp:extent cx="7604760" cy="626745"/>
                <wp:effectExtent l="0" t="0" r="0" b="190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04BE" w14:textId="1E25FF45"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SENA KARADUMAN</w:t>
                            </w:r>
                          </w:p>
                          <w:p w14:paraId="5DB3C6B6"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3FDF6" id="Text Box 14" o:spid="_x0000_s1033" type="#_x0000_t202" style="position:absolute;margin-left:-115.2pt;margin-top:14.6pt;width:598.8pt;height:4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" filled="f" stroked="f">
                <v:textbox>
                  <w:txbxContent>
                    <w:p w14:paraId="28A504BE" w14:textId="1E25FF45"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SENA KARADUMAN</w:t>
                      </w:r>
                    </w:p>
                    <w:p w14:paraId="5DB3C6B6" w14:textId="77777777" w:rsidR="002518DF" w:rsidRPr="003C275A" w:rsidRDefault="002518DF" w:rsidP="009D020B">
                      <w:pPr>
                        <w:jc w:val="center"/>
                        <w:rPr>
                          <w:rFonts w:ascii="Arial" w:hAnsi="Arial" w:cs="Arial"/>
                        </w:rPr>
                      </w:pPr>
                    </w:p>
                  </w:txbxContent>
                </v:textbox>
              </v:shape>
            </w:pict>
          </mc:Fallback>
        </mc:AlternateContent>
      </w:r>
    </w:p>
    <w:p w14:paraId="0755018F" w14:textId="77777777" w:rsidR="009D020B" w:rsidRPr="007E38BC" w:rsidRDefault="009D020B" w:rsidP="00377F96">
      <w:pPr>
        <w:spacing w:after="0" w:line="240" w:lineRule="auto"/>
        <w:rPr>
          <w:rFonts w:ascii="Arial" w:hAnsi="Arial" w:cs="Arial"/>
          <w:b/>
          <w:sz w:val="30"/>
          <w:szCs w:val="30"/>
        </w:rPr>
      </w:pPr>
    </w:p>
    <w:p w14:paraId="6329865E" w14:textId="77777777" w:rsidR="009D020B" w:rsidRPr="007E38BC" w:rsidRDefault="009D020B" w:rsidP="00377F96">
      <w:pPr>
        <w:spacing w:after="0" w:line="240" w:lineRule="auto"/>
        <w:rPr>
          <w:rFonts w:ascii="Arial" w:hAnsi="Arial" w:cs="Arial"/>
          <w:b/>
          <w:sz w:val="30"/>
          <w:szCs w:val="30"/>
        </w:rPr>
      </w:pPr>
    </w:p>
    <w:p w14:paraId="4B149F90" w14:textId="77777777" w:rsidR="009D020B" w:rsidRPr="007E38BC" w:rsidRDefault="009D020B" w:rsidP="00377F96">
      <w:pPr>
        <w:spacing w:after="0" w:line="240" w:lineRule="auto"/>
        <w:rPr>
          <w:rFonts w:ascii="Arial" w:hAnsi="Arial" w:cs="Arial"/>
          <w:b/>
          <w:sz w:val="30"/>
          <w:szCs w:val="30"/>
        </w:rPr>
      </w:pPr>
    </w:p>
    <w:p w14:paraId="713A21DD" w14:textId="77777777" w:rsidR="009D020B" w:rsidRPr="007E38BC" w:rsidRDefault="009D020B" w:rsidP="00377F96">
      <w:pPr>
        <w:spacing w:after="0" w:line="240" w:lineRule="auto"/>
        <w:rPr>
          <w:rFonts w:ascii="Arial" w:hAnsi="Arial" w:cs="Arial"/>
          <w:b/>
          <w:sz w:val="30"/>
          <w:szCs w:val="30"/>
        </w:rPr>
      </w:pPr>
    </w:p>
    <w:p w14:paraId="5E321139" w14:textId="77777777" w:rsidR="009D020B" w:rsidRPr="007E38BC" w:rsidRDefault="009D020B" w:rsidP="00377F96">
      <w:pPr>
        <w:spacing w:after="0" w:line="240" w:lineRule="auto"/>
        <w:rPr>
          <w:rFonts w:ascii="Arial" w:hAnsi="Arial" w:cs="Arial"/>
          <w:b/>
          <w:sz w:val="30"/>
          <w:szCs w:val="30"/>
        </w:rPr>
      </w:pPr>
    </w:p>
    <w:p w14:paraId="41CB8DF3" w14:textId="77777777" w:rsidR="009D020B"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73600" behindDoc="0" locked="0" layoutInCell="1" allowOverlap="1" wp14:anchorId="5DCD1293" wp14:editId="1F4E6AB8">
                <wp:simplePos x="0" y="0"/>
                <wp:positionH relativeFrom="column">
                  <wp:posOffset>-1463040</wp:posOffset>
                </wp:positionH>
                <wp:positionV relativeFrom="paragraph">
                  <wp:posOffset>217805</wp:posOffset>
                </wp:positionV>
                <wp:extent cx="7604760" cy="913765"/>
                <wp:effectExtent l="0" t="381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059C"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YAKIN DOĞU ÜNİVERSİTESİ SOSYAL BİLİMLER ENSTİTÜSÜ</w:t>
                            </w:r>
                          </w:p>
                          <w:p w14:paraId="5B9B2582" w14:textId="00C6C787"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 xml:space="preserve">KLİNİK PSİKOLOJİ </w:t>
                            </w:r>
                            <w:r w:rsidRPr="003C275A">
                              <w:rPr>
                                <w:rFonts w:ascii="Arial" w:hAnsi="Arial" w:cs="Arial"/>
                                <w:sz w:val="24"/>
                                <w:szCs w:val="24"/>
                              </w:rPr>
                              <w:t>ANABİLİM DALI</w:t>
                            </w:r>
                          </w:p>
                          <w:p w14:paraId="69FAE589"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D1293" id="Text Box 15" o:spid="_x0000_s1034" type="#_x0000_t202" style="position:absolute;margin-left:-115.2pt;margin-top:17.15pt;width:598.8pt;height:7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" filled="f" stroked="f">
                <v:textbox>
                  <w:txbxContent>
                    <w:p w14:paraId="7523059C"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YAKIN DOĞU ÜNİVERSİTESİ SOSYAL BİLİMLER ENSTİTÜSÜ</w:t>
                      </w:r>
                    </w:p>
                    <w:p w14:paraId="5B9B2582" w14:textId="00C6C787"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 xml:space="preserve">KLİNİK PSİKOLOJİ </w:t>
                      </w:r>
                      <w:r w:rsidRPr="003C275A">
                        <w:rPr>
                          <w:rFonts w:ascii="Arial" w:hAnsi="Arial" w:cs="Arial"/>
                          <w:sz w:val="24"/>
                          <w:szCs w:val="24"/>
                        </w:rPr>
                        <w:t>ANABİLİM DALI</w:t>
                      </w:r>
                    </w:p>
                    <w:p w14:paraId="69FAE589" w14:textId="77777777" w:rsidR="002518DF" w:rsidRPr="003C275A" w:rsidRDefault="002518DF" w:rsidP="009D020B">
                      <w:pPr>
                        <w:jc w:val="center"/>
                        <w:rPr>
                          <w:rFonts w:ascii="Arial" w:hAnsi="Arial" w:cs="Arial"/>
                        </w:rPr>
                      </w:pPr>
                    </w:p>
                  </w:txbxContent>
                </v:textbox>
              </v:shape>
            </w:pict>
          </mc:Fallback>
        </mc:AlternateContent>
      </w:r>
    </w:p>
    <w:p w14:paraId="39117FBD" w14:textId="77777777" w:rsidR="009D020B" w:rsidRPr="007E38BC" w:rsidRDefault="009D020B" w:rsidP="00377F96">
      <w:pPr>
        <w:spacing w:after="0" w:line="240" w:lineRule="auto"/>
        <w:rPr>
          <w:rFonts w:ascii="Arial" w:hAnsi="Arial" w:cs="Arial"/>
          <w:b/>
          <w:sz w:val="30"/>
          <w:szCs w:val="30"/>
        </w:rPr>
      </w:pPr>
    </w:p>
    <w:p w14:paraId="6F5E550B" w14:textId="77777777" w:rsidR="009D020B" w:rsidRPr="007E38BC" w:rsidRDefault="009D020B" w:rsidP="00377F96">
      <w:pPr>
        <w:spacing w:after="0" w:line="240" w:lineRule="auto"/>
        <w:rPr>
          <w:rFonts w:ascii="Arial" w:hAnsi="Arial" w:cs="Arial"/>
          <w:b/>
          <w:sz w:val="30"/>
          <w:szCs w:val="30"/>
        </w:rPr>
      </w:pPr>
    </w:p>
    <w:p w14:paraId="10F1699B" w14:textId="77777777" w:rsidR="009D020B" w:rsidRPr="007E38BC" w:rsidRDefault="009D020B" w:rsidP="00377F96">
      <w:pPr>
        <w:spacing w:after="0" w:line="240" w:lineRule="auto"/>
        <w:rPr>
          <w:rFonts w:ascii="Arial" w:hAnsi="Arial" w:cs="Arial"/>
          <w:b/>
          <w:sz w:val="30"/>
          <w:szCs w:val="30"/>
        </w:rPr>
      </w:pPr>
    </w:p>
    <w:p w14:paraId="186D1449" w14:textId="77777777" w:rsidR="00FE7E0F" w:rsidRPr="007E38BC" w:rsidRDefault="00FE7E0F" w:rsidP="00377F96">
      <w:pPr>
        <w:spacing w:after="0" w:line="240" w:lineRule="auto"/>
        <w:rPr>
          <w:rFonts w:ascii="Arial" w:hAnsi="Arial" w:cs="Arial"/>
          <w:b/>
          <w:sz w:val="30"/>
          <w:szCs w:val="30"/>
        </w:rPr>
      </w:pPr>
    </w:p>
    <w:p w14:paraId="2BAFF81B" w14:textId="77777777" w:rsidR="009D020B" w:rsidRPr="007E38BC" w:rsidRDefault="009D020B" w:rsidP="00377F96">
      <w:pPr>
        <w:spacing w:after="0" w:line="240" w:lineRule="auto"/>
        <w:rPr>
          <w:rFonts w:ascii="Arial" w:hAnsi="Arial" w:cs="Arial"/>
          <w:b/>
          <w:sz w:val="30"/>
          <w:szCs w:val="30"/>
        </w:rPr>
      </w:pPr>
    </w:p>
    <w:p w14:paraId="18CDF782" w14:textId="77777777" w:rsidR="009D020B" w:rsidRPr="007E38BC" w:rsidRDefault="009D020B" w:rsidP="00377F96">
      <w:pPr>
        <w:spacing w:after="0" w:line="240" w:lineRule="auto"/>
        <w:rPr>
          <w:rFonts w:ascii="Arial" w:hAnsi="Arial" w:cs="Arial"/>
          <w:b/>
          <w:sz w:val="30"/>
          <w:szCs w:val="30"/>
        </w:rPr>
      </w:pPr>
    </w:p>
    <w:p w14:paraId="309CE595" w14:textId="77777777" w:rsidR="009D020B" w:rsidRPr="007E38BC" w:rsidRDefault="009D020B" w:rsidP="00377F96">
      <w:pPr>
        <w:spacing w:after="0" w:line="240" w:lineRule="auto"/>
        <w:rPr>
          <w:rFonts w:ascii="Arial" w:hAnsi="Arial" w:cs="Arial"/>
          <w:b/>
          <w:sz w:val="30"/>
          <w:szCs w:val="30"/>
        </w:rPr>
      </w:pPr>
    </w:p>
    <w:p w14:paraId="0E20572E" w14:textId="77777777" w:rsidR="009D020B"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74624" behindDoc="0" locked="0" layoutInCell="1" allowOverlap="1" wp14:anchorId="1E60DC1A" wp14:editId="04E8A153">
                <wp:simplePos x="0" y="0"/>
                <wp:positionH relativeFrom="column">
                  <wp:posOffset>-1463040</wp:posOffset>
                </wp:positionH>
                <wp:positionV relativeFrom="paragraph">
                  <wp:posOffset>175895</wp:posOffset>
                </wp:positionV>
                <wp:extent cx="7604760" cy="510540"/>
                <wp:effectExtent l="0" t="0" r="0" b="444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9574D" w14:textId="7A015D6C"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YÜKSEK LİSANS TEZ</w:t>
                            </w:r>
                            <w:r>
                              <w:rPr>
                                <w:rFonts w:ascii="Arial" w:hAnsi="Arial" w:cs="Arial"/>
                                <w:sz w:val="24"/>
                                <w:szCs w:val="24"/>
                              </w:rPr>
                              <w:t>İ</w:t>
                            </w:r>
                          </w:p>
                          <w:p w14:paraId="4806F718"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0DC1A" id="Text Box 16" o:spid="_x0000_s1035" type="#_x0000_t202" style="position:absolute;margin-left:-115.2pt;margin-top:13.85pt;width:598.8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" filled="f" stroked="f">
                <v:textbox>
                  <w:txbxContent>
                    <w:p w14:paraId="3729574D" w14:textId="7A015D6C"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YÜKSEK LİSANS TEZ</w:t>
                      </w:r>
                      <w:r>
                        <w:rPr>
                          <w:rFonts w:ascii="Arial" w:hAnsi="Arial" w:cs="Arial"/>
                          <w:sz w:val="24"/>
                          <w:szCs w:val="24"/>
                        </w:rPr>
                        <w:t>İ</w:t>
                      </w:r>
                    </w:p>
                    <w:p w14:paraId="4806F718" w14:textId="77777777" w:rsidR="002518DF" w:rsidRPr="003C275A" w:rsidRDefault="002518DF" w:rsidP="009D020B">
                      <w:pPr>
                        <w:jc w:val="center"/>
                        <w:rPr>
                          <w:rFonts w:ascii="Arial" w:hAnsi="Arial" w:cs="Arial"/>
                        </w:rPr>
                      </w:pPr>
                    </w:p>
                  </w:txbxContent>
                </v:textbox>
              </v:shape>
            </w:pict>
          </mc:Fallback>
        </mc:AlternateContent>
      </w:r>
    </w:p>
    <w:p w14:paraId="09BD2F38" w14:textId="77777777" w:rsidR="009D020B" w:rsidRPr="007E38BC" w:rsidRDefault="009D020B" w:rsidP="00377F96">
      <w:pPr>
        <w:spacing w:after="0" w:line="240" w:lineRule="auto"/>
        <w:rPr>
          <w:rFonts w:ascii="Arial" w:hAnsi="Arial" w:cs="Arial"/>
          <w:b/>
          <w:sz w:val="30"/>
          <w:szCs w:val="30"/>
        </w:rPr>
      </w:pPr>
    </w:p>
    <w:p w14:paraId="39C930F7" w14:textId="77777777" w:rsidR="009D020B" w:rsidRPr="007E38BC" w:rsidRDefault="009D020B" w:rsidP="00377F96">
      <w:pPr>
        <w:spacing w:after="0" w:line="240" w:lineRule="auto"/>
        <w:rPr>
          <w:rFonts w:ascii="Arial" w:hAnsi="Arial" w:cs="Arial"/>
          <w:b/>
          <w:sz w:val="30"/>
          <w:szCs w:val="30"/>
        </w:rPr>
      </w:pPr>
    </w:p>
    <w:p w14:paraId="7668415A" w14:textId="77777777" w:rsidR="009D020B" w:rsidRPr="007E38BC" w:rsidRDefault="009D020B" w:rsidP="00377F96">
      <w:pPr>
        <w:spacing w:after="0" w:line="240" w:lineRule="auto"/>
        <w:rPr>
          <w:rFonts w:ascii="Arial" w:hAnsi="Arial" w:cs="Arial"/>
          <w:b/>
          <w:sz w:val="30"/>
          <w:szCs w:val="30"/>
        </w:rPr>
      </w:pPr>
    </w:p>
    <w:p w14:paraId="18A020CB" w14:textId="77777777" w:rsidR="009D020B" w:rsidRPr="007E38BC" w:rsidRDefault="009D020B" w:rsidP="00377F96">
      <w:pPr>
        <w:spacing w:after="0" w:line="240" w:lineRule="auto"/>
        <w:rPr>
          <w:rFonts w:ascii="Arial" w:hAnsi="Arial" w:cs="Arial"/>
          <w:b/>
          <w:sz w:val="30"/>
          <w:szCs w:val="30"/>
        </w:rPr>
      </w:pPr>
    </w:p>
    <w:p w14:paraId="5216D267" w14:textId="77777777" w:rsidR="009D020B" w:rsidRPr="007E38BC" w:rsidRDefault="009D020B" w:rsidP="00377F96">
      <w:pPr>
        <w:spacing w:after="0" w:line="240" w:lineRule="auto"/>
        <w:rPr>
          <w:rFonts w:ascii="Arial" w:hAnsi="Arial" w:cs="Arial"/>
          <w:b/>
          <w:sz w:val="30"/>
          <w:szCs w:val="30"/>
        </w:rPr>
      </w:pPr>
    </w:p>
    <w:p w14:paraId="50929E45" w14:textId="77777777" w:rsidR="009D020B" w:rsidRPr="007E38BC" w:rsidRDefault="009D020B" w:rsidP="00377F96">
      <w:pPr>
        <w:spacing w:after="0" w:line="240" w:lineRule="auto"/>
        <w:rPr>
          <w:rFonts w:ascii="Arial" w:hAnsi="Arial" w:cs="Arial"/>
          <w:b/>
          <w:sz w:val="30"/>
          <w:szCs w:val="30"/>
        </w:rPr>
      </w:pPr>
    </w:p>
    <w:p w14:paraId="23CEA9A4" w14:textId="77777777" w:rsidR="009D020B"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76672" behindDoc="0" locked="0" layoutInCell="1" allowOverlap="1" wp14:anchorId="6B819264" wp14:editId="64D9EABB">
                <wp:simplePos x="0" y="0"/>
                <wp:positionH relativeFrom="column">
                  <wp:posOffset>-1463040</wp:posOffset>
                </wp:positionH>
                <wp:positionV relativeFrom="paragraph">
                  <wp:posOffset>38735</wp:posOffset>
                </wp:positionV>
                <wp:extent cx="7604760" cy="51054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9372"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TEZ DANIŞMANI</w:t>
                            </w:r>
                          </w:p>
                          <w:p w14:paraId="271E70C8" w14:textId="4771000F"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YRD. DOÇ. DR. MERYEM KARAAZİZ</w:t>
                            </w:r>
                          </w:p>
                          <w:p w14:paraId="55D95F81"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19264" id="Text Box 18" o:spid="_x0000_s1036" type="#_x0000_t202" style="position:absolute;margin-left:-115.2pt;margin-top:3.05pt;width:598.8pt;height:4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" filled="f" stroked="f">
                <v:textbox>
                  <w:txbxContent>
                    <w:p w14:paraId="5C4D9372" w14:textId="77777777" w:rsidR="002518DF" w:rsidRPr="003C275A" w:rsidRDefault="002518DF" w:rsidP="009D020B">
                      <w:pPr>
                        <w:spacing w:after="0" w:line="240" w:lineRule="auto"/>
                        <w:jc w:val="center"/>
                        <w:rPr>
                          <w:rFonts w:ascii="Arial" w:hAnsi="Arial" w:cs="Arial"/>
                          <w:sz w:val="24"/>
                          <w:szCs w:val="24"/>
                        </w:rPr>
                      </w:pPr>
                      <w:r w:rsidRPr="003C275A">
                        <w:rPr>
                          <w:rFonts w:ascii="Arial" w:hAnsi="Arial" w:cs="Arial"/>
                          <w:sz w:val="24"/>
                          <w:szCs w:val="24"/>
                        </w:rPr>
                        <w:t>TEZ DANIŞMANI</w:t>
                      </w:r>
                    </w:p>
                    <w:p w14:paraId="271E70C8" w14:textId="4771000F" w:rsidR="002518DF" w:rsidRPr="003C275A" w:rsidRDefault="002518DF" w:rsidP="009D020B">
                      <w:pPr>
                        <w:spacing w:after="0" w:line="240" w:lineRule="auto"/>
                        <w:jc w:val="center"/>
                        <w:rPr>
                          <w:rFonts w:ascii="Arial" w:hAnsi="Arial" w:cs="Arial"/>
                          <w:sz w:val="24"/>
                          <w:szCs w:val="24"/>
                        </w:rPr>
                      </w:pPr>
                      <w:r>
                        <w:rPr>
                          <w:rFonts w:ascii="Arial" w:hAnsi="Arial" w:cs="Arial"/>
                          <w:sz w:val="24"/>
                          <w:szCs w:val="24"/>
                        </w:rPr>
                        <w:t>YRD. DOÇ. DR. MERYEM KARAAZİZ</w:t>
                      </w:r>
                    </w:p>
                    <w:p w14:paraId="55D95F81" w14:textId="77777777" w:rsidR="002518DF" w:rsidRPr="003C275A" w:rsidRDefault="002518DF" w:rsidP="009D020B">
                      <w:pPr>
                        <w:jc w:val="center"/>
                        <w:rPr>
                          <w:rFonts w:ascii="Arial" w:hAnsi="Arial" w:cs="Arial"/>
                        </w:rPr>
                      </w:pPr>
                    </w:p>
                  </w:txbxContent>
                </v:textbox>
              </v:shape>
            </w:pict>
          </mc:Fallback>
        </mc:AlternateContent>
      </w:r>
    </w:p>
    <w:p w14:paraId="4A4EB39F" w14:textId="77777777" w:rsidR="009D020B" w:rsidRPr="007E38BC" w:rsidRDefault="009D020B" w:rsidP="00377F96">
      <w:pPr>
        <w:spacing w:after="0" w:line="240" w:lineRule="auto"/>
        <w:rPr>
          <w:rFonts w:ascii="Arial" w:hAnsi="Arial" w:cs="Arial"/>
          <w:b/>
          <w:sz w:val="30"/>
          <w:szCs w:val="30"/>
        </w:rPr>
      </w:pPr>
    </w:p>
    <w:p w14:paraId="484DB9B2" w14:textId="77777777" w:rsidR="009D020B" w:rsidRPr="007E38BC" w:rsidRDefault="009D020B" w:rsidP="00377F96">
      <w:pPr>
        <w:spacing w:after="0" w:line="240" w:lineRule="auto"/>
        <w:rPr>
          <w:rFonts w:ascii="Arial" w:hAnsi="Arial" w:cs="Arial"/>
          <w:b/>
          <w:sz w:val="30"/>
          <w:szCs w:val="30"/>
        </w:rPr>
      </w:pPr>
    </w:p>
    <w:p w14:paraId="68D9C0D2" w14:textId="77777777" w:rsidR="009D020B" w:rsidRPr="007E38BC" w:rsidRDefault="009D020B" w:rsidP="00377F96">
      <w:pPr>
        <w:spacing w:after="0" w:line="240" w:lineRule="auto"/>
        <w:rPr>
          <w:rFonts w:ascii="Arial" w:hAnsi="Arial" w:cs="Arial"/>
          <w:b/>
          <w:sz w:val="30"/>
          <w:szCs w:val="30"/>
        </w:rPr>
      </w:pPr>
    </w:p>
    <w:p w14:paraId="04C72C5B" w14:textId="77777777" w:rsidR="009D020B" w:rsidRPr="007E38BC" w:rsidRDefault="009D020B" w:rsidP="00377F96">
      <w:pPr>
        <w:spacing w:after="0" w:line="240" w:lineRule="auto"/>
        <w:rPr>
          <w:rFonts w:ascii="Arial" w:hAnsi="Arial" w:cs="Arial"/>
          <w:b/>
          <w:sz w:val="30"/>
          <w:szCs w:val="30"/>
        </w:rPr>
      </w:pPr>
    </w:p>
    <w:p w14:paraId="67FD6065" w14:textId="77777777" w:rsidR="009D020B" w:rsidRPr="007E38BC" w:rsidRDefault="009D020B" w:rsidP="00377F96">
      <w:pPr>
        <w:spacing w:after="0" w:line="240" w:lineRule="auto"/>
        <w:rPr>
          <w:rFonts w:ascii="Arial" w:hAnsi="Arial" w:cs="Arial"/>
          <w:b/>
          <w:sz w:val="30"/>
          <w:szCs w:val="30"/>
        </w:rPr>
      </w:pPr>
    </w:p>
    <w:p w14:paraId="7E67EB83" w14:textId="77777777" w:rsidR="001823D8" w:rsidRPr="007E38BC" w:rsidRDefault="001823D8" w:rsidP="00377F96">
      <w:pPr>
        <w:spacing w:after="0" w:line="240" w:lineRule="auto"/>
        <w:rPr>
          <w:rFonts w:ascii="Arial" w:hAnsi="Arial" w:cs="Arial"/>
          <w:sz w:val="24"/>
          <w:szCs w:val="24"/>
        </w:rPr>
      </w:pPr>
    </w:p>
    <w:p w14:paraId="73C30536" w14:textId="77777777" w:rsidR="001823D8" w:rsidRPr="007E38BC" w:rsidRDefault="001823D8" w:rsidP="00377F96">
      <w:pPr>
        <w:spacing w:after="0" w:line="240" w:lineRule="auto"/>
        <w:rPr>
          <w:rFonts w:ascii="Arial" w:hAnsi="Arial" w:cs="Arial"/>
          <w:sz w:val="24"/>
          <w:szCs w:val="24"/>
        </w:rPr>
      </w:pPr>
    </w:p>
    <w:p w14:paraId="1BABD5F1" w14:textId="77777777" w:rsidR="001823D8" w:rsidRPr="007E38BC" w:rsidRDefault="001823D8" w:rsidP="00377F96">
      <w:pPr>
        <w:spacing w:after="0" w:line="240" w:lineRule="auto"/>
        <w:rPr>
          <w:rFonts w:ascii="Arial" w:hAnsi="Arial" w:cs="Arial"/>
          <w:sz w:val="24"/>
          <w:szCs w:val="24"/>
        </w:rPr>
      </w:pPr>
    </w:p>
    <w:p w14:paraId="2A3B32A1" w14:textId="77777777" w:rsidR="001823D8" w:rsidRPr="007E38BC" w:rsidRDefault="001823D8" w:rsidP="00377F96">
      <w:pPr>
        <w:spacing w:after="0" w:line="240" w:lineRule="auto"/>
        <w:rPr>
          <w:rFonts w:ascii="Arial" w:hAnsi="Arial" w:cs="Arial"/>
          <w:sz w:val="24"/>
          <w:szCs w:val="24"/>
        </w:rPr>
      </w:pPr>
    </w:p>
    <w:p w14:paraId="3C12072E" w14:textId="77777777" w:rsidR="001823D8" w:rsidRPr="007E38BC" w:rsidRDefault="001823D8" w:rsidP="00377F96">
      <w:pPr>
        <w:spacing w:after="0" w:line="240" w:lineRule="auto"/>
        <w:rPr>
          <w:rFonts w:ascii="Arial" w:hAnsi="Arial" w:cs="Arial"/>
          <w:sz w:val="24"/>
          <w:szCs w:val="24"/>
        </w:rPr>
      </w:pPr>
    </w:p>
    <w:p w14:paraId="1AAA4E7F" w14:textId="77777777" w:rsidR="001823D8" w:rsidRPr="007E38BC" w:rsidRDefault="00F42692" w:rsidP="00377F96">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152" behindDoc="0" locked="0" layoutInCell="1" allowOverlap="1" wp14:anchorId="170EF110" wp14:editId="3342A038">
                <wp:simplePos x="0" y="0"/>
                <wp:positionH relativeFrom="column">
                  <wp:posOffset>-1463040</wp:posOffset>
                </wp:positionH>
                <wp:positionV relativeFrom="paragraph">
                  <wp:posOffset>178435</wp:posOffset>
                </wp:positionV>
                <wp:extent cx="7604760" cy="488950"/>
                <wp:effectExtent l="0" t="1905" r="0" b="4445"/>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9AA7" w14:textId="77777777"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LEFKOŞA</w:t>
                            </w:r>
                          </w:p>
                          <w:p w14:paraId="6FD6B163" w14:textId="317F7D73"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2021</w:t>
                            </w:r>
                          </w:p>
                          <w:p w14:paraId="1A601011" w14:textId="77777777" w:rsidR="002518DF" w:rsidRPr="003C275A" w:rsidRDefault="002518DF" w:rsidP="00370B64">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EF110" id="Text Box 46" o:spid="_x0000_s1037" type="#_x0000_t202" style="position:absolute;margin-left:-115.2pt;margin-top:14.05pt;width:598.8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" filled="f" stroked="f">
                <v:textbox>
                  <w:txbxContent>
                    <w:p w14:paraId="00419AA7" w14:textId="77777777" w:rsidR="002518DF" w:rsidRPr="003C275A" w:rsidRDefault="002518DF" w:rsidP="00370B64">
                      <w:pPr>
                        <w:spacing w:after="0" w:line="240" w:lineRule="auto"/>
                        <w:jc w:val="center"/>
                        <w:rPr>
                          <w:rFonts w:ascii="Arial" w:hAnsi="Arial" w:cs="Arial"/>
                          <w:sz w:val="24"/>
                          <w:szCs w:val="24"/>
                        </w:rPr>
                      </w:pPr>
                      <w:r w:rsidRPr="003C275A">
                        <w:rPr>
                          <w:rFonts w:ascii="Arial" w:hAnsi="Arial" w:cs="Arial"/>
                          <w:sz w:val="24"/>
                          <w:szCs w:val="24"/>
                        </w:rPr>
                        <w:t>LEFKOŞA</w:t>
                      </w:r>
                    </w:p>
                    <w:p w14:paraId="6FD6B163" w14:textId="317F7D73" w:rsidR="002518DF" w:rsidRPr="003C275A" w:rsidRDefault="002518DF" w:rsidP="00370B64">
                      <w:pPr>
                        <w:spacing w:after="0" w:line="240" w:lineRule="auto"/>
                        <w:jc w:val="center"/>
                        <w:rPr>
                          <w:rFonts w:ascii="Arial" w:hAnsi="Arial" w:cs="Arial"/>
                          <w:sz w:val="24"/>
                          <w:szCs w:val="24"/>
                        </w:rPr>
                      </w:pPr>
                      <w:r>
                        <w:rPr>
                          <w:rFonts w:ascii="Arial" w:hAnsi="Arial" w:cs="Arial"/>
                          <w:sz w:val="24"/>
                          <w:szCs w:val="24"/>
                        </w:rPr>
                        <w:t>2021</w:t>
                      </w:r>
                    </w:p>
                    <w:p w14:paraId="1A601011" w14:textId="77777777" w:rsidR="002518DF" w:rsidRPr="003C275A" w:rsidRDefault="002518DF" w:rsidP="00370B64">
                      <w:pPr>
                        <w:jc w:val="center"/>
                        <w:rPr>
                          <w:rFonts w:ascii="Arial" w:hAnsi="Arial" w:cs="Arial"/>
                        </w:rPr>
                      </w:pPr>
                    </w:p>
                  </w:txbxContent>
                </v:textbox>
              </v:shape>
            </w:pict>
          </mc:Fallback>
        </mc:AlternateContent>
      </w:r>
    </w:p>
    <w:p w14:paraId="12922F5D" w14:textId="77777777" w:rsidR="001823D8" w:rsidRPr="007E38BC" w:rsidRDefault="00F42692" w:rsidP="00377F96">
      <w:pPr>
        <w:spacing w:after="0" w:line="240" w:lineRule="auto"/>
        <w:rPr>
          <w:rFonts w:ascii="Arial" w:hAnsi="Arial" w:cs="Arial"/>
          <w:sz w:val="24"/>
          <w:szCs w:val="24"/>
        </w:rPr>
      </w:pPr>
      <w:r>
        <w:rPr>
          <w:rFonts w:ascii="Arial" w:hAnsi="Arial" w:cs="Arial"/>
          <w:b/>
          <w:noProof/>
          <w:sz w:val="30"/>
          <w:szCs w:val="30"/>
        </w:rPr>
        <w:lastRenderedPageBreak/>
        <mc:AlternateContent>
          <mc:Choice Requires="wps">
            <w:drawing>
              <wp:anchor distT="0" distB="0" distL="114300" distR="114300" simplePos="0" relativeHeight="251684864" behindDoc="0" locked="0" layoutInCell="1" allowOverlap="1" wp14:anchorId="1E096108" wp14:editId="68DC3DD4">
                <wp:simplePos x="0" y="0"/>
                <wp:positionH relativeFrom="column">
                  <wp:posOffset>-1459230</wp:posOffset>
                </wp:positionH>
                <wp:positionV relativeFrom="paragraph">
                  <wp:posOffset>-61595</wp:posOffset>
                </wp:positionV>
                <wp:extent cx="7599680" cy="405765"/>
                <wp:effectExtent l="0" t="635" r="1270" b="317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55B0" w14:textId="77777777" w:rsidR="002518DF" w:rsidRPr="003C275A" w:rsidRDefault="002518DF" w:rsidP="009D020B">
                            <w:pPr>
                              <w:spacing w:after="0" w:line="240" w:lineRule="auto"/>
                              <w:jc w:val="center"/>
                              <w:rPr>
                                <w:rFonts w:ascii="Arial" w:hAnsi="Arial" w:cs="Arial"/>
                                <w:b/>
                                <w:sz w:val="28"/>
                                <w:szCs w:val="28"/>
                              </w:rPr>
                            </w:pPr>
                            <w:r w:rsidRPr="003C275A">
                              <w:rPr>
                                <w:rFonts w:ascii="Arial" w:hAnsi="Arial" w:cs="Arial"/>
                                <w:b/>
                                <w:sz w:val="28"/>
                                <w:szCs w:val="28"/>
                              </w:rPr>
                              <w:t>KABUL VE ONAY</w:t>
                            </w:r>
                          </w:p>
                          <w:p w14:paraId="61C40AE4"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96108" id="Text Box 26" o:spid="_x0000_s1038" type="#_x0000_t202" style="position:absolute;margin-left:-114.9pt;margin-top:-4.85pt;width:598.4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" filled="f" stroked="f">
                <v:textbox>
                  <w:txbxContent>
                    <w:p w14:paraId="436055B0" w14:textId="77777777" w:rsidR="002518DF" w:rsidRPr="003C275A" w:rsidRDefault="002518DF" w:rsidP="009D020B">
                      <w:pPr>
                        <w:spacing w:after="0" w:line="240" w:lineRule="auto"/>
                        <w:jc w:val="center"/>
                        <w:rPr>
                          <w:rFonts w:ascii="Arial" w:hAnsi="Arial" w:cs="Arial"/>
                          <w:b/>
                          <w:sz w:val="28"/>
                          <w:szCs w:val="28"/>
                        </w:rPr>
                      </w:pPr>
                      <w:r w:rsidRPr="003C275A">
                        <w:rPr>
                          <w:rFonts w:ascii="Arial" w:hAnsi="Arial" w:cs="Arial"/>
                          <w:b/>
                          <w:sz w:val="28"/>
                          <w:szCs w:val="28"/>
                        </w:rPr>
                        <w:t>KABUL VE ONAY</w:t>
                      </w:r>
                    </w:p>
                    <w:p w14:paraId="61C40AE4" w14:textId="77777777" w:rsidR="002518DF" w:rsidRPr="003C275A" w:rsidRDefault="002518DF" w:rsidP="009D020B">
                      <w:pPr>
                        <w:jc w:val="center"/>
                        <w:rPr>
                          <w:rFonts w:ascii="Arial" w:hAnsi="Arial" w:cs="Arial"/>
                        </w:rPr>
                      </w:pPr>
                    </w:p>
                  </w:txbxContent>
                </v:textbox>
              </v:shape>
            </w:pict>
          </mc:Fallback>
        </mc:AlternateContent>
      </w:r>
    </w:p>
    <w:p w14:paraId="0D2FB25E" w14:textId="77777777" w:rsidR="001823D8" w:rsidRPr="007E38BC" w:rsidRDefault="001823D8" w:rsidP="00377F96">
      <w:pPr>
        <w:spacing w:after="0" w:line="240" w:lineRule="auto"/>
        <w:rPr>
          <w:rFonts w:ascii="Arial" w:hAnsi="Arial" w:cs="Arial"/>
          <w:sz w:val="24"/>
          <w:szCs w:val="24"/>
        </w:rPr>
      </w:pPr>
    </w:p>
    <w:p w14:paraId="79DA80BC" w14:textId="77777777" w:rsidR="001823D8" w:rsidRPr="007E38BC" w:rsidRDefault="00F42692" w:rsidP="00377F96">
      <w:pPr>
        <w:spacing w:after="0" w:line="240" w:lineRule="auto"/>
        <w:rPr>
          <w:rFonts w:ascii="Arial" w:hAnsi="Arial" w:cs="Arial"/>
          <w:sz w:val="24"/>
          <w:szCs w:val="24"/>
        </w:rPr>
      </w:pPr>
      <w:r>
        <w:rPr>
          <w:rFonts w:ascii="Arial" w:hAnsi="Arial" w:cs="Arial"/>
          <w:b/>
          <w:noProof/>
          <w:sz w:val="30"/>
          <w:szCs w:val="30"/>
        </w:rPr>
        <mc:AlternateContent>
          <mc:Choice Requires="wps">
            <w:drawing>
              <wp:anchor distT="0" distB="0" distL="114300" distR="114300" simplePos="0" relativeHeight="251682816" behindDoc="0" locked="0" layoutInCell="1" allowOverlap="1" wp14:anchorId="643CEA9F" wp14:editId="1001B23A">
                <wp:simplePos x="0" y="0"/>
                <wp:positionH relativeFrom="column">
                  <wp:posOffset>-1459230</wp:posOffset>
                </wp:positionH>
                <wp:positionV relativeFrom="paragraph">
                  <wp:posOffset>107315</wp:posOffset>
                </wp:positionV>
                <wp:extent cx="7599680" cy="1047750"/>
                <wp:effectExtent l="0" t="0" r="1270" b="381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CE81" w14:textId="4E9A6B1D" w:rsidR="002518DF" w:rsidRPr="00427612" w:rsidRDefault="002518DF" w:rsidP="00427612">
                            <w:pPr>
                              <w:spacing w:after="0" w:line="240" w:lineRule="auto"/>
                              <w:jc w:val="center"/>
                              <w:rPr>
                                <w:rFonts w:ascii="Arial" w:hAnsi="Arial" w:cs="Arial"/>
                                <w:b/>
                                <w:sz w:val="32"/>
                                <w:szCs w:val="32"/>
                              </w:rPr>
                            </w:pPr>
                            <w:r>
                              <w:rPr>
                                <w:rFonts w:ascii="Arial" w:hAnsi="Arial" w:cs="Arial"/>
                                <w:sz w:val="24"/>
                                <w:szCs w:val="24"/>
                              </w:rPr>
                              <w:t xml:space="preserve">SENA KARADUMAN </w:t>
                            </w:r>
                            <w:r w:rsidRPr="008A5330">
                              <w:rPr>
                                <w:rFonts w:ascii="Arial" w:hAnsi="Arial" w:cs="Arial"/>
                                <w:sz w:val="24"/>
                                <w:szCs w:val="24"/>
                              </w:rPr>
                              <w:t>tarafından hazırlanan “</w:t>
                            </w:r>
                            <w:r w:rsidRPr="00427612">
                              <w:rPr>
                                <w:rFonts w:ascii="Arial" w:hAnsi="Arial" w:cs="Arial"/>
                                <w:bCs/>
                                <w:sz w:val="24"/>
                                <w:szCs w:val="24"/>
                              </w:rPr>
                              <w:t>lise öğrencilerinde dijital oyun bağımlılığının beş faktör kişilik özelliği ile ilişkisi</w:t>
                            </w:r>
                            <w:r>
                              <w:rPr>
                                <w:rFonts w:ascii="Arial" w:hAnsi="Arial" w:cs="Arial"/>
                                <w:b/>
                                <w:sz w:val="32"/>
                                <w:szCs w:val="32"/>
                              </w:rPr>
                              <w:t xml:space="preserve"> </w:t>
                            </w:r>
                            <w:r w:rsidRPr="008A5330">
                              <w:rPr>
                                <w:rFonts w:ascii="Arial" w:hAnsi="Arial" w:cs="Arial"/>
                                <w:sz w:val="24"/>
                                <w:szCs w:val="24"/>
                              </w:rPr>
                              <w:t xml:space="preserve">başlıklı bu çalışma, </w:t>
                            </w:r>
                            <w:r>
                              <w:rPr>
                                <w:rFonts w:ascii="Arial" w:hAnsi="Arial" w:cs="Arial"/>
                                <w:sz w:val="24"/>
                                <w:szCs w:val="24"/>
                              </w:rPr>
                              <w:t>04</w:t>
                            </w:r>
                            <w:r w:rsidRPr="008A5330">
                              <w:rPr>
                                <w:rFonts w:ascii="Arial" w:hAnsi="Arial" w:cs="Arial"/>
                                <w:sz w:val="24"/>
                                <w:szCs w:val="24"/>
                              </w:rPr>
                              <w:t>/</w:t>
                            </w:r>
                            <w:r>
                              <w:rPr>
                                <w:rFonts w:ascii="Arial" w:hAnsi="Arial" w:cs="Arial"/>
                                <w:sz w:val="24"/>
                                <w:szCs w:val="24"/>
                              </w:rPr>
                              <w:t>02</w:t>
                            </w:r>
                            <w:r w:rsidRPr="008A5330">
                              <w:rPr>
                                <w:rFonts w:ascii="Arial" w:hAnsi="Arial" w:cs="Arial"/>
                                <w:sz w:val="24"/>
                                <w:szCs w:val="24"/>
                              </w:rPr>
                              <w:t>/</w:t>
                            </w:r>
                            <w:r>
                              <w:rPr>
                                <w:rFonts w:ascii="Arial" w:hAnsi="Arial" w:cs="Arial"/>
                                <w:sz w:val="24"/>
                                <w:szCs w:val="24"/>
                              </w:rPr>
                              <w:t xml:space="preserve">2021 </w:t>
                            </w:r>
                            <w:r w:rsidRPr="008A5330">
                              <w:rPr>
                                <w:rFonts w:ascii="Arial" w:hAnsi="Arial" w:cs="Arial"/>
                                <w:sz w:val="24"/>
                                <w:szCs w:val="24"/>
                              </w:rPr>
                              <w:t>tarihinde yapılan savunma sınavı sonucunda</w:t>
                            </w:r>
                          </w:p>
                          <w:p w14:paraId="3F61E1F0" w14:textId="08FD0660" w:rsidR="002518DF" w:rsidRPr="008A5330" w:rsidRDefault="002518DF" w:rsidP="004B64A5">
                            <w:pPr>
                              <w:spacing w:after="0" w:line="240" w:lineRule="auto"/>
                              <w:jc w:val="center"/>
                              <w:rPr>
                                <w:rFonts w:ascii="Arial" w:hAnsi="Arial" w:cs="Arial"/>
                                <w:sz w:val="24"/>
                                <w:szCs w:val="24"/>
                              </w:rPr>
                            </w:pPr>
                            <w:r w:rsidRPr="008A5330">
                              <w:rPr>
                                <w:rFonts w:ascii="Arial" w:hAnsi="Arial" w:cs="Arial"/>
                                <w:sz w:val="24"/>
                                <w:szCs w:val="24"/>
                              </w:rPr>
                              <w:t>başarılı bulunarak jürimiz tarafından Yüksek Lisans Yeterlik Tezi</w:t>
                            </w:r>
                          </w:p>
                          <w:p w14:paraId="29257B12" w14:textId="77777777" w:rsidR="002518DF" w:rsidRPr="008A5330" w:rsidRDefault="002518DF" w:rsidP="00CE7F6A">
                            <w:pPr>
                              <w:spacing w:after="0" w:line="240" w:lineRule="auto"/>
                              <w:jc w:val="center"/>
                              <w:rPr>
                                <w:rFonts w:ascii="Arial" w:hAnsi="Arial" w:cs="Arial"/>
                                <w:sz w:val="24"/>
                                <w:szCs w:val="24"/>
                              </w:rPr>
                            </w:pPr>
                            <w:r w:rsidRPr="008A5330">
                              <w:rPr>
                                <w:rFonts w:ascii="Arial" w:hAnsi="Arial" w:cs="Arial"/>
                                <w:sz w:val="24"/>
                                <w:szCs w:val="24"/>
                              </w:rPr>
                              <w:t>olarak kabul edilmiştir.</w:t>
                            </w:r>
                          </w:p>
                          <w:p w14:paraId="1DEF34F0" w14:textId="77777777" w:rsidR="002518DF" w:rsidRPr="003C275A" w:rsidRDefault="002518DF" w:rsidP="009D020B">
                            <w:pPr>
                              <w:spacing w:after="0" w:line="240" w:lineRule="auto"/>
                              <w:jc w:val="center"/>
                              <w:rPr>
                                <w:rFonts w:ascii="Arial" w:hAnsi="Arial" w:cs="Arial"/>
                                <w:sz w:val="24"/>
                                <w:szCs w:val="24"/>
                              </w:rPr>
                            </w:pPr>
                          </w:p>
                          <w:p w14:paraId="7CCE9507" w14:textId="77777777" w:rsidR="002518DF" w:rsidRPr="003C275A" w:rsidRDefault="002518DF" w:rsidP="009D020B">
                            <w:pPr>
                              <w:spacing w:after="0" w:line="240" w:lineRule="auto"/>
                              <w:jc w:val="center"/>
                              <w:rPr>
                                <w:rFonts w:ascii="Arial" w:hAnsi="Arial" w:cs="Arial"/>
                                <w:sz w:val="24"/>
                                <w:szCs w:val="24"/>
                              </w:rPr>
                            </w:pPr>
                          </w:p>
                          <w:p w14:paraId="1C383671" w14:textId="77777777" w:rsidR="002518DF" w:rsidRPr="003C275A" w:rsidRDefault="002518DF" w:rsidP="009D020B">
                            <w:pPr>
                              <w:spacing w:after="0" w:line="240" w:lineRule="auto"/>
                              <w:jc w:val="center"/>
                              <w:rPr>
                                <w:rFonts w:ascii="Arial" w:hAnsi="Arial" w:cs="Arial"/>
                                <w:sz w:val="24"/>
                                <w:szCs w:val="24"/>
                              </w:rPr>
                            </w:pPr>
                          </w:p>
                          <w:p w14:paraId="338D3B22" w14:textId="77777777" w:rsidR="002518DF" w:rsidRPr="003C275A"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CEA9F" id="Text Box 24" o:spid="_x0000_s1039" type="#_x0000_t202" style="position:absolute;margin-left:-114.9pt;margin-top:8.45pt;width:598.4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" filled="f" stroked="f">
                <v:textbox>
                  <w:txbxContent>
                    <w:p w14:paraId="1EBFCE81" w14:textId="4E9A6B1D" w:rsidR="002518DF" w:rsidRPr="00427612" w:rsidRDefault="002518DF" w:rsidP="00427612">
                      <w:pPr>
                        <w:spacing w:after="0" w:line="240" w:lineRule="auto"/>
                        <w:jc w:val="center"/>
                        <w:rPr>
                          <w:rFonts w:ascii="Arial" w:hAnsi="Arial" w:cs="Arial"/>
                          <w:b/>
                          <w:sz w:val="32"/>
                          <w:szCs w:val="32"/>
                        </w:rPr>
                      </w:pPr>
                      <w:r>
                        <w:rPr>
                          <w:rFonts w:ascii="Arial" w:hAnsi="Arial" w:cs="Arial"/>
                          <w:sz w:val="24"/>
                          <w:szCs w:val="24"/>
                        </w:rPr>
                        <w:t xml:space="preserve">SENA KARADUMAN </w:t>
                      </w:r>
                      <w:r w:rsidRPr="008A5330">
                        <w:rPr>
                          <w:rFonts w:ascii="Arial" w:hAnsi="Arial" w:cs="Arial"/>
                          <w:sz w:val="24"/>
                          <w:szCs w:val="24"/>
                        </w:rPr>
                        <w:t>tarafından hazırlanan “</w:t>
                      </w:r>
                      <w:r w:rsidRPr="00427612">
                        <w:rPr>
                          <w:rFonts w:ascii="Arial" w:hAnsi="Arial" w:cs="Arial"/>
                          <w:bCs/>
                          <w:sz w:val="24"/>
                          <w:szCs w:val="24"/>
                        </w:rPr>
                        <w:t>lise öğrencilerinde dijital oyun bağımlılığının beş faktör kişilik özelliği ile ilişkisi</w:t>
                      </w:r>
                      <w:r>
                        <w:rPr>
                          <w:rFonts w:ascii="Arial" w:hAnsi="Arial" w:cs="Arial"/>
                          <w:b/>
                          <w:sz w:val="32"/>
                          <w:szCs w:val="32"/>
                        </w:rPr>
                        <w:t xml:space="preserve"> </w:t>
                      </w:r>
                      <w:r w:rsidRPr="008A5330">
                        <w:rPr>
                          <w:rFonts w:ascii="Arial" w:hAnsi="Arial" w:cs="Arial"/>
                          <w:sz w:val="24"/>
                          <w:szCs w:val="24"/>
                        </w:rPr>
                        <w:t xml:space="preserve">başlıklı bu çalışma, </w:t>
                      </w:r>
                      <w:r>
                        <w:rPr>
                          <w:rFonts w:ascii="Arial" w:hAnsi="Arial" w:cs="Arial"/>
                          <w:sz w:val="24"/>
                          <w:szCs w:val="24"/>
                        </w:rPr>
                        <w:t>04</w:t>
                      </w:r>
                      <w:r w:rsidRPr="008A5330">
                        <w:rPr>
                          <w:rFonts w:ascii="Arial" w:hAnsi="Arial" w:cs="Arial"/>
                          <w:sz w:val="24"/>
                          <w:szCs w:val="24"/>
                        </w:rPr>
                        <w:t>/</w:t>
                      </w:r>
                      <w:r>
                        <w:rPr>
                          <w:rFonts w:ascii="Arial" w:hAnsi="Arial" w:cs="Arial"/>
                          <w:sz w:val="24"/>
                          <w:szCs w:val="24"/>
                        </w:rPr>
                        <w:t>02</w:t>
                      </w:r>
                      <w:r w:rsidRPr="008A5330">
                        <w:rPr>
                          <w:rFonts w:ascii="Arial" w:hAnsi="Arial" w:cs="Arial"/>
                          <w:sz w:val="24"/>
                          <w:szCs w:val="24"/>
                        </w:rPr>
                        <w:t>/</w:t>
                      </w:r>
                      <w:r>
                        <w:rPr>
                          <w:rFonts w:ascii="Arial" w:hAnsi="Arial" w:cs="Arial"/>
                          <w:sz w:val="24"/>
                          <w:szCs w:val="24"/>
                        </w:rPr>
                        <w:t xml:space="preserve">2021 </w:t>
                      </w:r>
                      <w:r w:rsidRPr="008A5330">
                        <w:rPr>
                          <w:rFonts w:ascii="Arial" w:hAnsi="Arial" w:cs="Arial"/>
                          <w:sz w:val="24"/>
                          <w:szCs w:val="24"/>
                        </w:rPr>
                        <w:t>tarihinde yapılan savunma sınavı sonucunda</w:t>
                      </w:r>
                    </w:p>
                    <w:p w14:paraId="3F61E1F0" w14:textId="08FD0660" w:rsidR="002518DF" w:rsidRPr="008A5330" w:rsidRDefault="002518DF" w:rsidP="004B64A5">
                      <w:pPr>
                        <w:spacing w:after="0" w:line="240" w:lineRule="auto"/>
                        <w:jc w:val="center"/>
                        <w:rPr>
                          <w:rFonts w:ascii="Arial" w:hAnsi="Arial" w:cs="Arial"/>
                          <w:sz w:val="24"/>
                          <w:szCs w:val="24"/>
                        </w:rPr>
                      </w:pPr>
                      <w:r w:rsidRPr="008A5330">
                        <w:rPr>
                          <w:rFonts w:ascii="Arial" w:hAnsi="Arial" w:cs="Arial"/>
                          <w:sz w:val="24"/>
                          <w:szCs w:val="24"/>
                        </w:rPr>
                        <w:t>başarılı bulunarak jürimiz tarafından Yüksek Lisans Yeterlik Tezi</w:t>
                      </w:r>
                    </w:p>
                    <w:p w14:paraId="29257B12" w14:textId="77777777" w:rsidR="002518DF" w:rsidRPr="008A5330" w:rsidRDefault="002518DF" w:rsidP="00CE7F6A">
                      <w:pPr>
                        <w:spacing w:after="0" w:line="240" w:lineRule="auto"/>
                        <w:jc w:val="center"/>
                        <w:rPr>
                          <w:rFonts w:ascii="Arial" w:hAnsi="Arial" w:cs="Arial"/>
                          <w:sz w:val="24"/>
                          <w:szCs w:val="24"/>
                        </w:rPr>
                      </w:pPr>
                      <w:r w:rsidRPr="008A5330">
                        <w:rPr>
                          <w:rFonts w:ascii="Arial" w:hAnsi="Arial" w:cs="Arial"/>
                          <w:sz w:val="24"/>
                          <w:szCs w:val="24"/>
                        </w:rPr>
                        <w:t>olarak kabul edilmiştir.</w:t>
                      </w:r>
                    </w:p>
                    <w:p w14:paraId="1DEF34F0" w14:textId="77777777" w:rsidR="002518DF" w:rsidRPr="003C275A" w:rsidRDefault="002518DF" w:rsidP="009D020B">
                      <w:pPr>
                        <w:spacing w:after="0" w:line="240" w:lineRule="auto"/>
                        <w:jc w:val="center"/>
                        <w:rPr>
                          <w:rFonts w:ascii="Arial" w:hAnsi="Arial" w:cs="Arial"/>
                          <w:sz w:val="24"/>
                          <w:szCs w:val="24"/>
                        </w:rPr>
                      </w:pPr>
                    </w:p>
                    <w:p w14:paraId="7CCE9507" w14:textId="77777777" w:rsidR="002518DF" w:rsidRPr="003C275A" w:rsidRDefault="002518DF" w:rsidP="009D020B">
                      <w:pPr>
                        <w:spacing w:after="0" w:line="240" w:lineRule="auto"/>
                        <w:jc w:val="center"/>
                        <w:rPr>
                          <w:rFonts w:ascii="Arial" w:hAnsi="Arial" w:cs="Arial"/>
                          <w:sz w:val="24"/>
                          <w:szCs w:val="24"/>
                        </w:rPr>
                      </w:pPr>
                    </w:p>
                    <w:p w14:paraId="1C383671" w14:textId="77777777" w:rsidR="002518DF" w:rsidRPr="003C275A" w:rsidRDefault="002518DF" w:rsidP="009D020B">
                      <w:pPr>
                        <w:spacing w:after="0" w:line="240" w:lineRule="auto"/>
                        <w:jc w:val="center"/>
                        <w:rPr>
                          <w:rFonts w:ascii="Arial" w:hAnsi="Arial" w:cs="Arial"/>
                          <w:sz w:val="24"/>
                          <w:szCs w:val="24"/>
                        </w:rPr>
                      </w:pPr>
                    </w:p>
                    <w:p w14:paraId="338D3B22" w14:textId="77777777" w:rsidR="002518DF" w:rsidRPr="003C275A" w:rsidRDefault="002518DF" w:rsidP="009D020B">
                      <w:pPr>
                        <w:jc w:val="center"/>
                        <w:rPr>
                          <w:rFonts w:ascii="Arial" w:hAnsi="Arial" w:cs="Arial"/>
                        </w:rPr>
                      </w:pPr>
                    </w:p>
                  </w:txbxContent>
                </v:textbox>
              </v:shape>
            </w:pict>
          </mc:Fallback>
        </mc:AlternateContent>
      </w:r>
    </w:p>
    <w:p w14:paraId="4E899C2A" w14:textId="77777777" w:rsidR="001823D8" w:rsidRPr="007E38BC" w:rsidRDefault="001823D8" w:rsidP="00377F96">
      <w:pPr>
        <w:spacing w:after="0" w:line="240" w:lineRule="auto"/>
        <w:rPr>
          <w:rFonts w:ascii="Arial" w:hAnsi="Arial" w:cs="Arial"/>
          <w:sz w:val="24"/>
          <w:szCs w:val="24"/>
        </w:rPr>
      </w:pPr>
    </w:p>
    <w:p w14:paraId="1038D871" w14:textId="77777777" w:rsidR="001823D8" w:rsidRPr="007E38BC" w:rsidRDefault="001823D8" w:rsidP="00377F96">
      <w:pPr>
        <w:spacing w:after="0" w:line="240" w:lineRule="auto"/>
        <w:rPr>
          <w:rFonts w:ascii="Arial" w:hAnsi="Arial" w:cs="Arial"/>
          <w:sz w:val="24"/>
          <w:szCs w:val="24"/>
        </w:rPr>
      </w:pPr>
    </w:p>
    <w:p w14:paraId="6FD43114" w14:textId="77777777" w:rsidR="00250081" w:rsidRPr="007E38BC" w:rsidRDefault="00250081" w:rsidP="00377F96">
      <w:pPr>
        <w:spacing w:after="0" w:line="240" w:lineRule="auto"/>
        <w:rPr>
          <w:rFonts w:ascii="Arial" w:hAnsi="Arial" w:cs="Arial"/>
          <w:sz w:val="24"/>
          <w:szCs w:val="24"/>
        </w:rPr>
      </w:pPr>
    </w:p>
    <w:p w14:paraId="3A6BB7CA" w14:textId="77777777" w:rsidR="0069478E" w:rsidRPr="007E38BC" w:rsidRDefault="0069478E" w:rsidP="00377F96">
      <w:pPr>
        <w:spacing w:after="0" w:line="240" w:lineRule="auto"/>
        <w:rPr>
          <w:rFonts w:ascii="Arial" w:hAnsi="Arial" w:cs="Arial"/>
          <w:sz w:val="24"/>
          <w:szCs w:val="24"/>
        </w:rPr>
      </w:pPr>
    </w:p>
    <w:p w14:paraId="51768D09" w14:textId="77777777" w:rsidR="001823D8" w:rsidRPr="007E38BC" w:rsidRDefault="001823D8" w:rsidP="00377F96">
      <w:pPr>
        <w:spacing w:after="0" w:line="240" w:lineRule="auto"/>
        <w:rPr>
          <w:rFonts w:ascii="Arial" w:hAnsi="Arial" w:cs="Arial"/>
          <w:sz w:val="24"/>
          <w:szCs w:val="24"/>
        </w:rPr>
      </w:pPr>
    </w:p>
    <w:p w14:paraId="4C0D6524" w14:textId="77777777" w:rsidR="001823D8" w:rsidRPr="007E38BC" w:rsidRDefault="001823D8" w:rsidP="00377F96">
      <w:pPr>
        <w:spacing w:after="0" w:line="240" w:lineRule="auto"/>
        <w:rPr>
          <w:rFonts w:ascii="Arial" w:hAnsi="Arial" w:cs="Arial"/>
          <w:sz w:val="24"/>
          <w:szCs w:val="24"/>
        </w:rPr>
      </w:pPr>
    </w:p>
    <w:p w14:paraId="38EDEBDF" w14:textId="77777777" w:rsidR="001823D8"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85888" behindDoc="0" locked="0" layoutInCell="1" allowOverlap="1" wp14:anchorId="2C1F1418" wp14:editId="3F5298F6">
                <wp:simplePos x="0" y="0"/>
                <wp:positionH relativeFrom="column">
                  <wp:posOffset>-1459230</wp:posOffset>
                </wp:positionH>
                <wp:positionV relativeFrom="paragraph">
                  <wp:posOffset>6985</wp:posOffset>
                </wp:positionV>
                <wp:extent cx="7599680" cy="323215"/>
                <wp:effectExtent l="0" t="0" r="1270" b="190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19BE" w14:textId="77777777" w:rsidR="002518DF" w:rsidRPr="003C275A" w:rsidRDefault="002518DF" w:rsidP="00250081">
                            <w:pPr>
                              <w:spacing w:after="0" w:line="240" w:lineRule="auto"/>
                              <w:jc w:val="center"/>
                              <w:rPr>
                                <w:rFonts w:ascii="Arial" w:hAnsi="Arial" w:cs="Arial"/>
                                <w:b/>
                              </w:rPr>
                            </w:pPr>
                            <w:r w:rsidRPr="003C275A">
                              <w:rPr>
                                <w:rFonts w:ascii="Arial" w:hAnsi="Arial" w:cs="Arial"/>
                                <w:b/>
                                <w:sz w:val="24"/>
                                <w:szCs w:val="24"/>
                              </w:rPr>
                              <w:t>JÜRİ ÜYELERİ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F1418" id="Text Box 28" o:spid="_x0000_s1040" type="#_x0000_t202" style="position:absolute;margin-left:-114.9pt;margin-top:.55pt;width:598.4pt;height:2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" filled="f" stroked="f">
                <v:textbox>
                  <w:txbxContent>
                    <w:p w14:paraId="5C4B19BE" w14:textId="77777777" w:rsidR="002518DF" w:rsidRPr="003C275A" w:rsidRDefault="002518DF" w:rsidP="00250081">
                      <w:pPr>
                        <w:spacing w:after="0" w:line="240" w:lineRule="auto"/>
                        <w:jc w:val="center"/>
                        <w:rPr>
                          <w:rFonts w:ascii="Arial" w:hAnsi="Arial" w:cs="Arial"/>
                          <w:b/>
                        </w:rPr>
                      </w:pPr>
                      <w:r w:rsidRPr="003C275A">
                        <w:rPr>
                          <w:rFonts w:ascii="Arial" w:hAnsi="Arial" w:cs="Arial"/>
                          <w:b/>
                          <w:sz w:val="24"/>
                          <w:szCs w:val="24"/>
                        </w:rPr>
                        <w:t>JÜRİ ÜYELERİ</w:t>
                      </w:r>
                    </w:p>
                  </w:txbxContent>
                </v:textbox>
              </v:shape>
            </w:pict>
          </mc:Fallback>
        </mc:AlternateContent>
      </w:r>
    </w:p>
    <w:p w14:paraId="1A7EA307" w14:textId="77777777" w:rsidR="001823D8" w:rsidRPr="007E38BC" w:rsidRDefault="001823D8" w:rsidP="00377F96">
      <w:pPr>
        <w:spacing w:after="0" w:line="240" w:lineRule="auto"/>
        <w:rPr>
          <w:rFonts w:ascii="Arial" w:hAnsi="Arial" w:cs="Arial"/>
          <w:b/>
          <w:sz w:val="24"/>
          <w:szCs w:val="24"/>
          <w:lang w:val="en-GB"/>
        </w:rPr>
      </w:pPr>
    </w:p>
    <w:p w14:paraId="0741154B" w14:textId="77777777" w:rsidR="001823D8" w:rsidRPr="007E38BC" w:rsidRDefault="001823D8" w:rsidP="00377F96">
      <w:pPr>
        <w:spacing w:after="0" w:line="240" w:lineRule="auto"/>
        <w:rPr>
          <w:rFonts w:ascii="Arial" w:hAnsi="Arial" w:cs="Arial"/>
          <w:b/>
          <w:sz w:val="24"/>
          <w:szCs w:val="24"/>
          <w:lang w:val="en-GB"/>
        </w:rPr>
      </w:pPr>
    </w:p>
    <w:p w14:paraId="66DA983D" w14:textId="77777777" w:rsidR="0069478E" w:rsidRPr="007E38BC" w:rsidRDefault="0069478E" w:rsidP="00377F96">
      <w:pPr>
        <w:spacing w:after="0" w:line="240" w:lineRule="auto"/>
        <w:rPr>
          <w:rFonts w:ascii="Arial" w:hAnsi="Arial" w:cs="Arial"/>
          <w:b/>
          <w:sz w:val="24"/>
          <w:szCs w:val="24"/>
          <w:lang w:val="en-GB"/>
        </w:rPr>
      </w:pPr>
    </w:p>
    <w:p w14:paraId="6B0F4CA0" w14:textId="77777777" w:rsidR="0069478E"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86912" behindDoc="0" locked="0" layoutInCell="1" allowOverlap="1" wp14:anchorId="5EC2F0B4" wp14:editId="77991356">
                <wp:simplePos x="0" y="0"/>
                <wp:positionH relativeFrom="column">
                  <wp:posOffset>-1459230</wp:posOffset>
                </wp:positionH>
                <wp:positionV relativeFrom="paragraph">
                  <wp:posOffset>77470</wp:posOffset>
                </wp:positionV>
                <wp:extent cx="7599680" cy="953135"/>
                <wp:effectExtent l="0" t="0" r="1270" b="63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BB59" w14:textId="77777777" w:rsidR="002518DF" w:rsidRPr="00050DDB" w:rsidRDefault="002518DF" w:rsidP="009D020B">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188304B9" w14:textId="1625D621" w:rsidR="002518DF" w:rsidRPr="004B64A5" w:rsidRDefault="002518DF" w:rsidP="009D020B">
                            <w:pPr>
                              <w:spacing w:after="0" w:line="240" w:lineRule="auto"/>
                              <w:jc w:val="center"/>
                              <w:rPr>
                                <w:rFonts w:ascii="Arial" w:hAnsi="Arial" w:cs="Arial"/>
                              </w:rPr>
                            </w:pPr>
                            <w:r w:rsidRPr="00427612">
                              <w:rPr>
                                <w:rFonts w:ascii="Arial" w:hAnsi="Arial" w:cs="Arial"/>
                                <w:b/>
                                <w:bCs/>
                              </w:rPr>
                              <w:t>Yrd.</w:t>
                            </w:r>
                            <w:r>
                              <w:rPr>
                                <w:rFonts w:ascii="Arial" w:hAnsi="Arial" w:cs="Arial"/>
                                <w:b/>
                                <w:bCs/>
                              </w:rPr>
                              <w:t xml:space="preserve"> </w:t>
                            </w:r>
                            <w:r w:rsidRPr="00427612">
                              <w:rPr>
                                <w:rFonts w:ascii="Arial" w:hAnsi="Arial" w:cs="Arial"/>
                                <w:b/>
                                <w:bCs/>
                              </w:rPr>
                              <w:t>Doç.</w:t>
                            </w:r>
                            <w:r>
                              <w:rPr>
                                <w:rFonts w:ascii="Arial" w:hAnsi="Arial" w:cs="Arial"/>
                                <w:b/>
                                <w:bCs/>
                              </w:rPr>
                              <w:t xml:space="preserve"> </w:t>
                            </w:r>
                            <w:r w:rsidRPr="00427612">
                              <w:rPr>
                                <w:rFonts w:ascii="Arial" w:hAnsi="Arial" w:cs="Arial"/>
                                <w:b/>
                                <w:bCs/>
                              </w:rPr>
                              <w:t>Dr. Meryem K</w:t>
                            </w:r>
                            <w:r>
                              <w:rPr>
                                <w:rFonts w:ascii="Arial" w:hAnsi="Arial" w:cs="Arial"/>
                                <w:b/>
                                <w:bCs/>
                              </w:rPr>
                              <w:t>araaziz</w:t>
                            </w:r>
                            <w:r w:rsidRPr="004B64A5">
                              <w:rPr>
                                <w:rFonts w:ascii="Arial" w:hAnsi="Arial" w:cs="Arial"/>
                              </w:rPr>
                              <w:t xml:space="preserve"> (Danışman)</w:t>
                            </w:r>
                          </w:p>
                          <w:p w14:paraId="7558FA4E" w14:textId="77FEFADF" w:rsidR="002518DF" w:rsidRPr="004B64A5" w:rsidRDefault="002518DF" w:rsidP="009D020B">
                            <w:pPr>
                              <w:spacing w:after="0" w:line="240" w:lineRule="auto"/>
                              <w:jc w:val="center"/>
                              <w:rPr>
                                <w:rFonts w:ascii="Arial" w:hAnsi="Arial" w:cs="Arial"/>
                              </w:rPr>
                            </w:pPr>
                            <w:r>
                              <w:rPr>
                                <w:rFonts w:ascii="Arial" w:hAnsi="Arial" w:cs="Arial"/>
                              </w:rPr>
                              <w:t>Yakın Doğu Üniversitesi</w:t>
                            </w:r>
                            <w:r w:rsidRPr="004B64A5">
                              <w:rPr>
                                <w:rFonts w:ascii="Arial" w:hAnsi="Arial" w:cs="Arial"/>
                              </w:rPr>
                              <w:t xml:space="preserve"> </w:t>
                            </w:r>
                          </w:p>
                          <w:p w14:paraId="71877F04" w14:textId="38CB0065" w:rsidR="002518DF" w:rsidRPr="004B64A5" w:rsidRDefault="002518DF" w:rsidP="009D020B">
                            <w:pPr>
                              <w:spacing w:after="0" w:line="240" w:lineRule="auto"/>
                              <w:jc w:val="center"/>
                              <w:rPr>
                                <w:rFonts w:ascii="Arial" w:hAnsi="Arial" w:cs="Arial"/>
                              </w:rPr>
                            </w:pPr>
                            <w:r w:rsidRPr="004B64A5">
                              <w:rPr>
                                <w:rFonts w:ascii="Arial" w:hAnsi="Arial" w:cs="Arial"/>
                              </w:rPr>
                              <w:t>F</w:t>
                            </w:r>
                            <w:r>
                              <w:rPr>
                                <w:rFonts w:ascii="Arial" w:hAnsi="Arial" w:cs="Arial"/>
                              </w:rPr>
                              <w:t>en Edebiyat Fakültesi</w:t>
                            </w:r>
                          </w:p>
                          <w:p w14:paraId="76209FE1" w14:textId="77777777" w:rsidR="002518DF" w:rsidRPr="004B64A5"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2F0B4" id="Text Box 29" o:spid="_x0000_s1041" type="#_x0000_t202" style="position:absolute;margin-left:-114.9pt;margin-top:6.1pt;width:598.4pt;height:7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" filled="f" stroked="f">
                <v:textbox>
                  <w:txbxContent>
                    <w:p w14:paraId="2ABFBB59" w14:textId="77777777" w:rsidR="002518DF" w:rsidRPr="00050DDB" w:rsidRDefault="002518DF" w:rsidP="009D020B">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188304B9" w14:textId="1625D621" w:rsidR="002518DF" w:rsidRPr="004B64A5" w:rsidRDefault="002518DF" w:rsidP="009D020B">
                      <w:pPr>
                        <w:spacing w:after="0" w:line="240" w:lineRule="auto"/>
                        <w:jc w:val="center"/>
                        <w:rPr>
                          <w:rFonts w:ascii="Arial" w:hAnsi="Arial" w:cs="Arial"/>
                        </w:rPr>
                      </w:pPr>
                      <w:r w:rsidRPr="00427612">
                        <w:rPr>
                          <w:rFonts w:ascii="Arial" w:hAnsi="Arial" w:cs="Arial"/>
                          <w:b/>
                          <w:bCs/>
                        </w:rPr>
                        <w:t>Yrd.</w:t>
                      </w:r>
                      <w:r>
                        <w:rPr>
                          <w:rFonts w:ascii="Arial" w:hAnsi="Arial" w:cs="Arial"/>
                          <w:b/>
                          <w:bCs/>
                        </w:rPr>
                        <w:t xml:space="preserve"> </w:t>
                      </w:r>
                      <w:r w:rsidRPr="00427612">
                        <w:rPr>
                          <w:rFonts w:ascii="Arial" w:hAnsi="Arial" w:cs="Arial"/>
                          <w:b/>
                          <w:bCs/>
                        </w:rPr>
                        <w:t>Doç.</w:t>
                      </w:r>
                      <w:r>
                        <w:rPr>
                          <w:rFonts w:ascii="Arial" w:hAnsi="Arial" w:cs="Arial"/>
                          <w:b/>
                          <w:bCs/>
                        </w:rPr>
                        <w:t xml:space="preserve"> </w:t>
                      </w:r>
                      <w:r w:rsidRPr="00427612">
                        <w:rPr>
                          <w:rFonts w:ascii="Arial" w:hAnsi="Arial" w:cs="Arial"/>
                          <w:b/>
                          <w:bCs/>
                        </w:rPr>
                        <w:t>Dr. Meryem K</w:t>
                      </w:r>
                      <w:r>
                        <w:rPr>
                          <w:rFonts w:ascii="Arial" w:hAnsi="Arial" w:cs="Arial"/>
                          <w:b/>
                          <w:bCs/>
                        </w:rPr>
                        <w:t>araaziz</w:t>
                      </w:r>
                      <w:r w:rsidRPr="004B64A5">
                        <w:rPr>
                          <w:rFonts w:ascii="Arial" w:hAnsi="Arial" w:cs="Arial"/>
                        </w:rPr>
                        <w:t xml:space="preserve"> (Danışman)</w:t>
                      </w:r>
                    </w:p>
                    <w:p w14:paraId="7558FA4E" w14:textId="77FEFADF" w:rsidR="002518DF" w:rsidRPr="004B64A5" w:rsidRDefault="002518DF" w:rsidP="009D020B">
                      <w:pPr>
                        <w:spacing w:after="0" w:line="240" w:lineRule="auto"/>
                        <w:jc w:val="center"/>
                        <w:rPr>
                          <w:rFonts w:ascii="Arial" w:hAnsi="Arial" w:cs="Arial"/>
                        </w:rPr>
                      </w:pPr>
                      <w:r>
                        <w:rPr>
                          <w:rFonts w:ascii="Arial" w:hAnsi="Arial" w:cs="Arial"/>
                        </w:rPr>
                        <w:t>Yakın Doğu Üniversitesi</w:t>
                      </w:r>
                      <w:r w:rsidRPr="004B64A5">
                        <w:rPr>
                          <w:rFonts w:ascii="Arial" w:hAnsi="Arial" w:cs="Arial"/>
                        </w:rPr>
                        <w:t xml:space="preserve"> </w:t>
                      </w:r>
                    </w:p>
                    <w:p w14:paraId="71877F04" w14:textId="38CB0065" w:rsidR="002518DF" w:rsidRPr="004B64A5" w:rsidRDefault="002518DF" w:rsidP="009D020B">
                      <w:pPr>
                        <w:spacing w:after="0" w:line="240" w:lineRule="auto"/>
                        <w:jc w:val="center"/>
                        <w:rPr>
                          <w:rFonts w:ascii="Arial" w:hAnsi="Arial" w:cs="Arial"/>
                        </w:rPr>
                      </w:pPr>
                      <w:r w:rsidRPr="004B64A5">
                        <w:rPr>
                          <w:rFonts w:ascii="Arial" w:hAnsi="Arial" w:cs="Arial"/>
                        </w:rPr>
                        <w:t>F</w:t>
                      </w:r>
                      <w:r>
                        <w:rPr>
                          <w:rFonts w:ascii="Arial" w:hAnsi="Arial" w:cs="Arial"/>
                        </w:rPr>
                        <w:t>en Edebiyat Fakültesi</w:t>
                      </w:r>
                    </w:p>
                    <w:p w14:paraId="76209FE1" w14:textId="77777777" w:rsidR="002518DF" w:rsidRPr="004B64A5" w:rsidRDefault="002518DF" w:rsidP="009D020B">
                      <w:pPr>
                        <w:jc w:val="center"/>
                        <w:rPr>
                          <w:rFonts w:ascii="Arial" w:hAnsi="Arial" w:cs="Arial"/>
                        </w:rPr>
                      </w:pPr>
                    </w:p>
                  </w:txbxContent>
                </v:textbox>
              </v:shape>
            </w:pict>
          </mc:Fallback>
        </mc:AlternateContent>
      </w:r>
    </w:p>
    <w:p w14:paraId="44FB889E" w14:textId="77777777" w:rsidR="0069478E" w:rsidRPr="007E38BC" w:rsidRDefault="0069478E" w:rsidP="00377F96">
      <w:pPr>
        <w:spacing w:after="0" w:line="240" w:lineRule="auto"/>
        <w:rPr>
          <w:rFonts w:ascii="Arial" w:hAnsi="Arial" w:cs="Arial"/>
          <w:b/>
          <w:sz w:val="24"/>
          <w:szCs w:val="24"/>
          <w:lang w:val="en-GB"/>
        </w:rPr>
      </w:pPr>
    </w:p>
    <w:p w14:paraId="00B4DDDC" w14:textId="77777777" w:rsidR="0069478E" w:rsidRPr="007E38BC" w:rsidRDefault="0069478E" w:rsidP="00377F96">
      <w:pPr>
        <w:spacing w:after="0" w:line="240" w:lineRule="auto"/>
        <w:rPr>
          <w:rFonts w:ascii="Arial" w:hAnsi="Arial" w:cs="Arial"/>
          <w:b/>
          <w:sz w:val="24"/>
          <w:szCs w:val="24"/>
          <w:lang w:val="en-GB"/>
        </w:rPr>
      </w:pPr>
    </w:p>
    <w:p w14:paraId="35AFE6D6" w14:textId="77777777" w:rsidR="0069478E" w:rsidRPr="007E38BC" w:rsidRDefault="0069478E" w:rsidP="00377F96">
      <w:pPr>
        <w:spacing w:after="0" w:line="240" w:lineRule="auto"/>
        <w:rPr>
          <w:rFonts w:ascii="Arial" w:hAnsi="Arial" w:cs="Arial"/>
          <w:b/>
          <w:sz w:val="24"/>
          <w:szCs w:val="24"/>
          <w:lang w:val="en-GB"/>
        </w:rPr>
      </w:pPr>
    </w:p>
    <w:p w14:paraId="38377623" w14:textId="77777777" w:rsidR="0069478E" w:rsidRPr="007E38BC" w:rsidRDefault="0069478E" w:rsidP="00377F96">
      <w:pPr>
        <w:spacing w:after="0" w:line="240" w:lineRule="auto"/>
        <w:rPr>
          <w:rFonts w:ascii="Arial" w:hAnsi="Arial" w:cs="Arial"/>
          <w:b/>
          <w:sz w:val="24"/>
          <w:szCs w:val="24"/>
          <w:lang w:val="en-GB"/>
        </w:rPr>
      </w:pPr>
    </w:p>
    <w:p w14:paraId="42BBEC37" w14:textId="77777777" w:rsidR="0069478E" w:rsidRPr="007E38BC" w:rsidRDefault="0069478E" w:rsidP="00377F96">
      <w:pPr>
        <w:spacing w:after="0" w:line="240" w:lineRule="auto"/>
        <w:rPr>
          <w:rFonts w:ascii="Arial" w:hAnsi="Arial" w:cs="Arial"/>
          <w:b/>
          <w:sz w:val="24"/>
          <w:szCs w:val="24"/>
          <w:lang w:val="en-GB"/>
        </w:rPr>
      </w:pPr>
    </w:p>
    <w:p w14:paraId="3E61C91B" w14:textId="77777777" w:rsidR="0069478E"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87936" behindDoc="0" locked="0" layoutInCell="1" allowOverlap="1" wp14:anchorId="4687C44D" wp14:editId="618293C4">
                <wp:simplePos x="0" y="0"/>
                <wp:positionH relativeFrom="column">
                  <wp:posOffset>-1459230</wp:posOffset>
                </wp:positionH>
                <wp:positionV relativeFrom="paragraph">
                  <wp:posOffset>63500</wp:posOffset>
                </wp:positionV>
                <wp:extent cx="7696200" cy="866775"/>
                <wp:effectExtent l="0" t="0" r="0" b="190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BEB6" w14:textId="77777777" w:rsidR="002518DF" w:rsidRPr="00050DDB" w:rsidRDefault="002518DF" w:rsidP="004B64A5">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127D26C9" w14:textId="0BC21EDF" w:rsidR="002518DF" w:rsidRPr="004B64A5" w:rsidRDefault="002518DF" w:rsidP="009D020B">
                            <w:pPr>
                              <w:spacing w:after="0" w:line="240" w:lineRule="auto"/>
                              <w:jc w:val="center"/>
                              <w:rPr>
                                <w:rFonts w:ascii="Arial" w:hAnsi="Arial" w:cs="Arial"/>
                              </w:rPr>
                            </w:pPr>
                            <w:r>
                              <w:rPr>
                                <w:rFonts w:ascii="Arial" w:hAnsi="Arial" w:cs="Arial"/>
                                <w:b/>
                              </w:rPr>
                              <w:t>Prof. Dr. Fatma Gül Cirhinlioğlu</w:t>
                            </w:r>
                            <w:r w:rsidRPr="004B64A5">
                              <w:rPr>
                                <w:rFonts w:ascii="Arial" w:hAnsi="Arial" w:cs="Arial"/>
                              </w:rPr>
                              <w:t xml:space="preserve"> (Başkan)</w:t>
                            </w:r>
                          </w:p>
                          <w:p w14:paraId="66459840" w14:textId="7F88644D" w:rsidR="002518DF" w:rsidRPr="004B64A5" w:rsidRDefault="002518DF" w:rsidP="004B64A5">
                            <w:pPr>
                              <w:spacing w:after="0" w:line="240" w:lineRule="auto"/>
                              <w:jc w:val="center"/>
                              <w:rPr>
                                <w:rFonts w:ascii="Arial" w:hAnsi="Arial" w:cs="Arial"/>
                              </w:rPr>
                            </w:pPr>
                            <w:r>
                              <w:rPr>
                                <w:rFonts w:ascii="Arial" w:hAnsi="Arial" w:cs="Arial"/>
                              </w:rPr>
                              <w:t>Yakın Doğu Üniversitesi</w:t>
                            </w:r>
                          </w:p>
                          <w:p w14:paraId="617CD39D" w14:textId="66D1AB8E" w:rsidR="002518DF" w:rsidRPr="004B64A5" w:rsidRDefault="002518DF" w:rsidP="009D020B">
                            <w:pPr>
                              <w:jc w:val="center"/>
                              <w:rPr>
                                <w:rFonts w:ascii="Arial" w:hAnsi="Arial" w:cs="Arial"/>
                              </w:rPr>
                            </w:pPr>
                            <w:r>
                              <w:rPr>
                                <w:rFonts w:ascii="Arial" w:hAnsi="Arial" w:cs="Arial"/>
                              </w:rPr>
                              <w:t>Fen Edebiyat Fakültesi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7C44D" id="Text Box 30" o:spid="_x0000_s1042" type="#_x0000_t202" style="position:absolute;margin-left:-114.9pt;margin-top:5pt;width:606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" filled="f" stroked="f">
                <v:textbox>
                  <w:txbxContent>
                    <w:p w14:paraId="608CBEB6" w14:textId="77777777" w:rsidR="002518DF" w:rsidRPr="00050DDB" w:rsidRDefault="002518DF" w:rsidP="004B64A5">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127D26C9" w14:textId="0BC21EDF" w:rsidR="002518DF" w:rsidRPr="004B64A5" w:rsidRDefault="002518DF" w:rsidP="009D020B">
                      <w:pPr>
                        <w:spacing w:after="0" w:line="240" w:lineRule="auto"/>
                        <w:jc w:val="center"/>
                        <w:rPr>
                          <w:rFonts w:ascii="Arial" w:hAnsi="Arial" w:cs="Arial"/>
                        </w:rPr>
                      </w:pPr>
                      <w:r>
                        <w:rPr>
                          <w:rFonts w:ascii="Arial" w:hAnsi="Arial" w:cs="Arial"/>
                          <w:b/>
                        </w:rPr>
                        <w:t>Prof. Dr. Fatma Gül Cirhinlioğlu</w:t>
                      </w:r>
                      <w:r w:rsidRPr="004B64A5">
                        <w:rPr>
                          <w:rFonts w:ascii="Arial" w:hAnsi="Arial" w:cs="Arial"/>
                        </w:rPr>
                        <w:t xml:space="preserve"> (Başkan)</w:t>
                      </w:r>
                    </w:p>
                    <w:p w14:paraId="66459840" w14:textId="7F88644D" w:rsidR="002518DF" w:rsidRPr="004B64A5" w:rsidRDefault="002518DF" w:rsidP="004B64A5">
                      <w:pPr>
                        <w:spacing w:after="0" w:line="240" w:lineRule="auto"/>
                        <w:jc w:val="center"/>
                        <w:rPr>
                          <w:rFonts w:ascii="Arial" w:hAnsi="Arial" w:cs="Arial"/>
                        </w:rPr>
                      </w:pPr>
                      <w:r>
                        <w:rPr>
                          <w:rFonts w:ascii="Arial" w:hAnsi="Arial" w:cs="Arial"/>
                        </w:rPr>
                        <w:t>Yakın Doğu Üniversitesi</w:t>
                      </w:r>
                    </w:p>
                    <w:p w14:paraId="617CD39D" w14:textId="66D1AB8E" w:rsidR="002518DF" w:rsidRPr="004B64A5" w:rsidRDefault="002518DF" w:rsidP="009D020B">
                      <w:pPr>
                        <w:jc w:val="center"/>
                        <w:rPr>
                          <w:rFonts w:ascii="Arial" w:hAnsi="Arial" w:cs="Arial"/>
                        </w:rPr>
                      </w:pPr>
                      <w:r>
                        <w:rPr>
                          <w:rFonts w:ascii="Arial" w:hAnsi="Arial" w:cs="Arial"/>
                        </w:rPr>
                        <w:t>Fen Edebiyat Fakültesi</w:t>
                      </w:r>
                    </w:p>
                  </w:txbxContent>
                </v:textbox>
              </v:shape>
            </w:pict>
          </mc:Fallback>
        </mc:AlternateContent>
      </w:r>
    </w:p>
    <w:p w14:paraId="486CE374" w14:textId="77777777" w:rsidR="0069478E" w:rsidRPr="007E38BC" w:rsidRDefault="0069478E" w:rsidP="00377F96">
      <w:pPr>
        <w:spacing w:after="0" w:line="240" w:lineRule="auto"/>
        <w:rPr>
          <w:rFonts w:ascii="Arial" w:hAnsi="Arial" w:cs="Arial"/>
          <w:b/>
          <w:sz w:val="24"/>
          <w:szCs w:val="24"/>
          <w:lang w:val="en-GB"/>
        </w:rPr>
      </w:pPr>
    </w:p>
    <w:p w14:paraId="145EC065" w14:textId="77777777" w:rsidR="0069478E" w:rsidRPr="007E38BC" w:rsidRDefault="0069478E" w:rsidP="00377F96">
      <w:pPr>
        <w:spacing w:after="0" w:line="240" w:lineRule="auto"/>
        <w:rPr>
          <w:rFonts w:ascii="Arial" w:hAnsi="Arial" w:cs="Arial"/>
          <w:b/>
          <w:sz w:val="24"/>
          <w:szCs w:val="24"/>
          <w:lang w:val="en-GB"/>
        </w:rPr>
      </w:pPr>
    </w:p>
    <w:p w14:paraId="1207A1B6" w14:textId="77777777" w:rsidR="0069478E" w:rsidRPr="007E38BC" w:rsidRDefault="0069478E" w:rsidP="00377F96">
      <w:pPr>
        <w:spacing w:after="0" w:line="240" w:lineRule="auto"/>
        <w:rPr>
          <w:rFonts w:ascii="Arial" w:hAnsi="Arial" w:cs="Arial"/>
          <w:b/>
          <w:sz w:val="24"/>
          <w:szCs w:val="24"/>
          <w:lang w:val="en-GB"/>
        </w:rPr>
      </w:pPr>
    </w:p>
    <w:p w14:paraId="49D36D60" w14:textId="77777777" w:rsidR="0069478E" w:rsidRPr="007E38BC" w:rsidRDefault="0069478E" w:rsidP="00377F96">
      <w:pPr>
        <w:spacing w:after="0" w:line="240" w:lineRule="auto"/>
        <w:rPr>
          <w:rFonts w:ascii="Arial" w:hAnsi="Arial" w:cs="Arial"/>
          <w:b/>
          <w:sz w:val="24"/>
          <w:szCs w:val="24"/>
          <w:lang w:val="en-GB"/>
        </w:rPr>
      </w:pPr>
    </w:p>
    <w:p w14:paraId="4F17E6CC" w14:textId="77777777" w:rsidR="0069478E" w:rsidRPr="007E38BC" w:rsidRDefault="0069478E" w:rsidP="00377F96">
      <w:pPr>
        <w:spacing w:after="0" w:line="240" w:lineRule="auto"/>
        <w:rPr>
          <w:rFonts w:ascii="Arial" w:hAnsi="Arial" w:cs="Arial"/>
          <w:b/>
          <w:sz w:val="24"/>
          <w:szCs w:val="24"/>
          <w:lang w:val="en-GB"/>
        </w:rPr>
      </w:pPr>
    </w:p>
    <w:p w14:paraId="62FE01AA" w14:textId="77777777" w:rsidR="0069478E"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88960" behindDoc="0" locked="0" layoutInCell="1" allowOverlap="1" wp14:anchorId="696B9F37" wp14:editId="60C7F917">
                <wp:simplePos x="0" y="0"/>
                <wp:positionH relativeFrom="column">
                  <wp:posOffset>-1459230</wp:posOffset>
                </wp:positionH>
                <wp:positionV relativeFrom="paragraph">
                  <wp:posOffset>15240</wp:posOffset>
                </wp:positionV>
                <wp:extent cx="7599680" cy="933450"/>
                <wp:effectExtent l="0" t="635" r="127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E4CC" w14:textId="77777777" w:rsidR="002518DF" w:rsidRPr="00050DDB" w:rsidRDefault="002518DF" w:rsidP="004B64A5">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67100EDE" w14:textId="1F2AB645" w:rsidR="002518DF" w:rsidRPr="004B64A5" w:rsidRDefault="002518DF" w:rsidP="00D56A86">
                            <w:pPr>
                              <w:spacing w:after="0" w:line="240" w:lineRule="auto"/>
                              <w:jc w:val="center"/>
                              <w:rPr>
                                <w:rFonts w:ascii="Arial" w:hAnsi="Arial" w:cs="Arial"/>
                              </w:rPr>
                            </w:pPr>
                            <w:r>
                              <w:rPr>
                                <w:rFonts w:ascii="Arial" w:hAnsi="Arial" w:cs="Arial"/>
                                <w:b/>
                              </w:rPr>
                              <w:t>Yrd. Doç. Dr. Şengül Başarı</w:t>
                            </w:r>
                          </w:p>
                          <w:p w14:paraId="6E1753A8" w14:textId="54263D9D" w:rsidR="002518DF" w:rsidRPr="004B64A5" w:rsidRDefault="002518DF" w:rsidP="004B64A5">
                            <w:pPr>
                              <w:spacing w:after="0" w:line="240" w:lineRule="auto"/>
                              <w:jc w:val="center"/>
                              <w:rPr>
                                <w:rFonts w:ascii="Arial" w:hAnsi="Arial" w:cs="Arial"/>
                              </w:rPr>
                            </w:pPr>
                            <w:r>
                              <w:rPr>
                                <w:rFonts w:ascii="Arial" w:hAnsi="Arial" w:cs="Arial"/>
                              </w:rPr>
                              <w:t>Yakın Doğu Üniversitesi</w:t>
                            </w:r>
                          </w:p>
                          <w:p w14:paraId="0FF146C0" w14:textId="03DCD0E9" w:rsidR="002518DF" w:rsidRPr="004B64A5" w:rsidRDefault="002518DF" w:rsidP="004B64A5">
                            <w:pPr>
                              <w:spacing w:after="0" w:line="240" w:lineRule="auto"/>
                              <w:jc w:val="center"/>
                              <w:rPr>
                                <w:rFonts w:ascii="Arial" w:hAnsi="Arial" w:cs="Arial"/>
                              </w:rPr>
                            </w:pPr>
                            <w:r>
                              <w:rPr>
                                <w:rFonts w:ascii="Arial" w:hAnsi="Arial" w:cs="Arial"/>
                              </w:rPr>
                              <w:t>Atatürk Eğitim Fakültesi</w:t>
                            </w:r>
                          </w:p>
                          <w:p w14:paraId="3633EAD3" w14:textId="77777777" w:rsidR="002518DF" w:rsidRPr="004B64A5" w:rsidRDefault="002518DF" w:rsidP="009D020B">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B9F37" id="Text Box 31" o:spid="_x0000_s1043" type="#_x0000_t202" style="position:absolute;margin-left:-114.9pt;margin-top:1.2pt;width:598.4pt;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" filled="f" stroked="f">
                <v:textbox>
                  <w:txbxContent>
                    <w:p w14:paraId="0102E4CC" w14:textId="77777777" w:rsidR="002518DF" w:rsidRPr="00050DDB" w:rsidRDefault="002518DF" w:rsidP="004B64A5">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67100EDE" w14:textId="1F2AB645" w:rsidR="002518DF" w:rsidRPr="004B64A5" w:rsidRDefault="002518DF" w:rsidP="00D56A86">
                      <w:pPr>
                        <w:spacing w:after="0" w:line="240" w:lineRule="auto"/>
                        <w:jc w:val="center"/>
                        <w:rPr>
                          <w:rFonts w:ascii="Arial" w:hAnsi="Arial" w:cs="Arial"/>
                        </w:rPr>
                      </w:pPr>
                      <w:r>
                        <w:rPr>
                          <w:rFonts w:ascii="Arial" w:hAnsi="Arial" w:cs="Arial"/>
                          <w:b/>
                        </w:rPr>
                        <w:t>Yrd. Doç. Dr. Şengül Başarı</w:t>
                      </w:r>
                    </w:p>
                    <w:p w14:paraId="6E1753A8" w14:textId="54263D9D" w:rsidR="002518DF" w:rsidRPr="004B64A5" w:rsidRDefault="002518DF" w:rsidP="004B64A5">
                      <w:pPr>
                        <w:spacing w:after="0" w:line="240" w:lineRule="auto"/>
                        <w:jc w:val="center"/>
                        <w:rPr>
                          <w:rFonts w:ascii="Arial" w:hAnsi="Arial" w:cs="Arial"/>
                        </w:rPr>
                      </w:pPr>
                      <w:r>
                        <w:rPr>
                          <w:rFonts w:ascii="Arial" w:hAnsi="Arial" w:cs="Arial"/>
                        </w:rPr>
                        <w:t>Yakın Doğu Üniversitesi</w:t>
                      </w:r>
                    </w:p>
                    <w:p w14:paraId="0FF146C0" w14:textId="03DCD0E9" w:rsidR="002518DF" w:rsidRPr="004B64A5" w:rsidRDefault="002518DF" w:rsidP="004B64A5">
                      <w:pPr>
                        <w:spacing w:after="0" w:line="240" w:lineRule="auto"/>
                        <w:jc w:val="center"/>
                        <w:rPr>
                          <w:rFonts w:ascii="Arial" w:hAnsi="Arial" w:cs="Arial"/>
                        </w:rPr>
                      </w:pPr>
                      <w:r>
                        <w:rPr>
                          <w:rFonts w:ascii="Arial" w:hAnsi="Arial" w:cs="Arial"/>
                        </w:rPr>
                        <w:t>Atatürk Eğitim Fakültesi</w:t>
                      </w:r>
                    </w:p>
                    <w:p w14:paraId="3633EAD3" w14:textId="77777777" w:rsidR="002518DF" w:rsidRPr="004B64A5" w:rsidRDefault="002518DF" w:rsidP="009D020B">
                      <w:pPr>
                        <w:jc w:val="center"/>
                        <w:rPr>
                          <w:rFonts w:ascii="Arial" w:hAnsi="Arial" w:cs="Arial"/>
                        </w:rPr>
                      </w:pPr>
                    </w:p>
                  </w:txbxContent>
                </v:textbox>
              </v:shape>
            </w:pict>
          </mc:Fallback>
        </mc:AlternateContent>
      </w:r>
    </w:p>
    <w:p w14:paraId="4592C3A1" w14:textId="77777777" w:rsidR="0069478E" w:rsidRPr="007E38BC" w:rsidRDefault="0069478E" w:rsidP="00377F96">
      <w:pPr>
        <w:spacing w:after="0" w:line="240" w:lineRule="auto"/>
        <w:rPr>
          <w:rFonts w:ascii="Arial" w:hAnsi="Arial" w:cs="Arial"/>
          <w:b/>
          <w:sz w:val="24"/>
          <w:szCs w:val="24"/>
          <w:lang w:val="en-GB"/>
        </w:rPr>
      </w:pPr>
    </w:p>
    <w:p w14:paraId="2A67CE68" w14:textId="77777777" w:rsidR="0069478E" w:rsidRPr="007E38BC" w:rsidRDefault="0069478E" w:rsidP="00377F96">
      <w:pPr>
        <w:spacing w:after="0" w:line="240" w:lineRule="auto"/>
        <w:rPr>
          <w:rFonts w:ascii="Arial" w:hAnsi="Arial" w:cs="Arial"/>
          <w:b/>
          <w:sz w:val="24"/>
          <w:szCs w:val="24"/>
          <w:lang w:val="en-GB"/>
        </w:rPr>
      </w:pPr>
    </w:p>
    <w:p w14:paraId="6B663A3B" w14:textId="77777777" w:rsidR="0069478E" w:rsidRPr="007E38BC" w:rsidRDefault="0069478E" w:rsidP="00377F96">
      <w:pPr>
        <w:spacing w:after="0" w:line="240" w:lineRule="auto"/>
        <w:rPr>
          <w:rFonts w:ascii="Arial" w:hAnsi="Arial" w:cs="Arial"/>
          <w:b/>
          <w:sz w:val="24"/>
          <w:szCs w:val="24"/>
          <w:lang w:val="en-GB"/>
        </w:rPr>
      </w:pPr>
    </w:p>
    <w:p w14:paraId="4BD4CA17" w14:textId="77777777" w:rsidR="0069478E" w:rsidRPr="007E38BC" w:rsidRDefault="0069478E" w:rsidP="00377F96">
      <w:pPr>
        <w:spacing w:after="0" w:line="240" w:lineRule="auto"/>
        <w:rPr>
          <w:rFonts w:ascii="Arial" w:hAnsi="Arial" w:cs="Arial"/>
          <w:b/>
          <w:sz w:val="24"/>
          <w:szCs w:val="24"/>
          <w:lang w:val="en-GB"/>
        </w:rPr>
      </w:pPr>
    </w:p>
    <w:p w14:paraId="3D59BA7C" w14:textId="77777777" w:rsidR="0069478E"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89984" behindDoc="0" locked="0" layoutInCell="1" allowOverlap="1" wp14:anchorId="72ABC7B6" wp14:editId="43198196">
                <wp:simplePos x="0" y="0"/>
                <wp:positionH relativeFrom="column">
                  <wp:posOffset>-1459230</wp:posOffset>
                </wp:positionH>
                <wp:positionV relativeFrom="paragraph">
                  <wp:posOffset>147320</wp:posOffset>
                </wp:positionV>
                <wp:extent cx="7599680" cy="820420"/>
                <wp:effectExtent l="0" t="0" r="127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C62B" w14:textId="77777777" w:rsidR="002518DF" w:rsidRPr="004B64A5" w:rsidRDefault="002518DF" w:rsidP="004B64A5">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BC7B6" id="Text Box 32" o:spid="_x0000_s1044" type="#_x0000_t202" style="position:absolute;margin-left:-114.9pt;margin-top:11.6pt;width:598.4pt;height:6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" filled="f" stroked="f">
                <v:textbox>
                  <w:txbxContent>
                    <w:p w14:paraId="09C4C62B" w14:textId="77777777" w:rsidR="002518DF" w:rsidRPr="004B64A5" w:rsidRDefault="002518DF" w:rsidP="004B64A5">
                      <w:pPr>
                        <w:spacing w:after="0" w:line="240" w:lineRule="auto"/>
                        <w:jc w:val="center"/>
                        <w:rPr>
                          <w:rFonts w:ascii="Arial" w:hAnsi="Arial" w:cs="Arial"/>
                        </w:rPr>
                      </w:pPr>
                    </w:p>
                  </w:txbxContent>
                </v:textbox>
              </v:shape>
            </w:pict>
          </mc:Fallback>
        </mc:AlternateContent>
      </w:r>
    </w:p>
    <w:p w14:paraId="3653F0A1" w14:textId="77777777" w:rsidR="0069478E" w:rsidRPr="007E38BC" w:rsidRDefault="0069478E" w:rsidP="00377F96">
      <w:pPr>
        <w:spacing w:after="0" w:line="240" w:lineRule="auto"/>
        <w:rPr>
          <w:rFonts w:ascii="Arial" w:hAnsi="Arial" w:cs="Arial"/>
          <w:b/>
          <w:sz w:val="24"/>
          <w:szCs w:val="24"/>
          <w:lang w:val="en-GB"/>
        </w:rPr>
      </w:pPr>
    </w:p>
    <w:p w14:paraId="4D431233" w14:textId="77777777" w:rsidR="0069478E" w:rsidRPr="007E38BC" w:rsidRDefault="0069478E" w:rsidP="00377F96">
      <w:pPr>
        <w:spacing w:after="0" w:line="240" w:lineRule="auto"/>
        <w:rPr>
          <w:rFonts w:ascii="Arial" w:hAnsi="Arial" w:cs="Arial"/>
          <w:b/>
          <w:sz w:val="24"/>
          <w:szCs w:val="24"/>
          <w:lang w:val="en-GB"/>
        </w:rPr>
      </w:pPr>
    </w:p>
    <w:p w14:paraId="211E13D5" w14:textId="77777777" w:rsidR="0069478E" w:rsidRPr="007E38BC" w:rsidRDefault="0069478E" w:rsidP="00377F96">
      <w:pPr>
        <w:spacing w:after="0" w:line="240" w:lineRule="auto"/>
        <w:rPr>
          <w:rFonts w:ascii="Arial" w:hAnsi="Arial" w:cs="Arial"/>
          <w:b/>
          <w:sz w:val="24"/>
          <w:szCs w:val="24"/>
          <w:lang w:val="en-GB"/>
        </w:rPr>
      </w:pPr>
    </w:p>
    <w:p w14:paraId="19EB9C09" w14:textId="77777777" w:rsidR="0069478E" w:rsidRPr="007E38BC" w:rsidRDefault="0069478E" w:rsidP="00377F96">
      <w:pPr>
        <w:spacing w:after="0" w:line="240" w:lineRule="auto"/>
        <w:rPr>
          <w:rFonts w:ascii="Arial" w:hAnsi="Arial" w:cs="Arial"/>
          <w:b/>
          <w:sz w:val="24"/>
          <w:szCs w:val="24"/>
          <w:lang w:val="en-GB"/>
        </w:rPr>
      </w:pPr>
    </w:p>
    <w:p w14:paraId="7ECDCDF2" w14:textId="77777777" w:rsidR="0069478E" w:rsidRPr="007E38BC" w:rsidRDefault="0069478E" w:rsidP="00377F96">
      <w:pPr>
        <w:spacing w:after="0" w:line="240" w:lineRule="auto"/>
        <w:rPr>
          <w:rFonts w:ascii="Arial" w:hAnsi="Arial" w:cs="Arial"/>
          <w:b/>
          <w:sz w:val="24"/>
          <w:szCs w:val="24"/>
          <w:lang w:val="en-GB"/>
        </w:rPr>
      </w:pPr>
    </w:p>
    <w:p w14:paraId="3862C476" w14:textId="77777777" w:rsidR="0069478E" w:rsidRPr="007E38BC" w:rsidRDefault="00F42692" w:rsidP="00377F96">
      <w:pPr>
        <w:spacing w:after="0" w:line="240" w:lineRule="auto"/>
        <w:rPr>
          <w:rFonts w:ascii="Arial" w:hAnsi="Arial" w:cs="Arial"/>
          <w:b/>
          <w:sz w:val="24"/>
          <w:szCs w:val="24"/>
          <w:lang w:val="en-GB"/>
        </w:rPr>
      </w:pPr>
      <w:r>
        <w:rPr>
          <w:rFonts w:ascii="Arial" w:hAnsi="Arial" w:cs="Arial"/>
          <w:b/>
          <w:noProof/>
          <w:sz w:val="30"/>
          <w:szCs w:val="30"/>
        </w:rPr>
        <mc:AlternateContent>
          <mc:Choice Requires="wps">
            <w:drawing>
              <wp:anchor distT="0" distB="0" distL="114300" distR="114300" simplePos="0" relativeHeight="251691008" behindDoc="0" locked="0" layoutInCell="1" allowOverlap="1" wp14:anchorId="448D23B2" wp14:editId="759F3316">
                <wp:simplePos x="0" y="0"/>
                <wp:positionH relativeFrom="column">
                  <wp:posOffset>-1459230</wp:posOffset>
                </wp:positionH>
                <wp:positionV relativeFrom="paragraph">
                  <wp:posOffset>128905</wp:posOffset>
                </wp:positionV>
                <wp:extent cx="7599680" cy="881380"/>
                <wp:effectExtent l="0" t="3810" r="1270" b="63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D842" w14:textId="77777777" w:rsidR="002518DF" w:rsidRPr="004B64A5" w:rsidRDefault="002518DF" w:rsidP="004B64A5">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D23B2" id="Text Box 33" o:spid="_x0000_s1045" type="#_x0000_t202" style="position:absolute;margin-left:-114.9pt;margin-top:10.15pt;width:598.4pt;height:6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" filled="f" stroked="f">
                <v:textbox>
                  <w:txbxContent>
                    <w:p w14:paraId="7524D842" w14:textId="77777777" w:rsidR="002518DF" w:rsidRPr="004B64A5" w:rsidRDefault="002518DF" w:rsidP="004B64A5">
                      <w:pPr>
                        <w:spacing w:after="0" w:line="240" w:lineRule="auto"/>
                        <w:jc w:val="center"/>
                        <w:rPr>
                          <w:rFonts w:ascii="Arial" w:hAnsi="Arial" w:cs="Arial"/>
                        </w:rPr>
                      </w:pPr>
                    </w:p>
                  </w:txbxContent>
                </v:textbox>
              </v:shape>
            </w:pict>
          </mc:Fallback>
        </mc:AlternateContent>
      </w:r>
    </w:p>
    <w:p w14:paraId="4017ACF9" w14:textId="77777777" w:rsidR="0069478E" w:rsidRPr="007E38BC" w:rsidRDefault="0069478E" w:rsidP="00377F96">
      <w:pPr>
        <w:spacing w:after="0" w:line="240" w:lineRule="auto"/>
        <w:rPr>
          <w:rFonts w:ascii="Arial" w:hAnsi="Arial" w:cs="Arial"/>
          <w:b/>
          <w:sz w:val="24"/>
          <w:szCs w:val="24"/>
          <w:lang w:val="en-GB"/>
        </w:rPr>
      </w:pPr>
    </w:p>
    <w:p w14:paraId="67539895" w14:textId="77777777" w:rsidR="0069478E" w:rsidRPr="007E38BC" w:rsidRDefault="0069478E" w:rsidP="00377F96">
      <w:pPr>
        <w:spacing w:after="0" w:line="240" w:lineRule="auto"/>
        <w:rPr>
          <w:rFonts w:ascii="Arial" w:hAnsi="Arial" w:cs="Arial"/>
          <w:b/>
          <w:sz w:val="24"/>
          <w:szCs w:val="24"/>
          <w:lang w:val="en-GB"/>
        </w:rPr>
      </w:pPr>
    </w:p>
    <w:p w14:paraId="0D117AF4" w14:textId="77777777" w:rsidR="0069478E" w:rsidRPr="007E38BC" w:rsidRDefault="0069478E" w:rsidP="00377F96">
      <w:pPr>
        <w:spacing w:after="0" w:line="240" w:lineRule="auto"/>
        <w:rPr>
          <w:rFonts w:ascii="Arial" w:hAnsi="Arial" w:cs="Arial"/>
          <w:b/>
          <w:sz w:val="24"/>
          <w:szCs w:val="24"/>
          <w:lang w:val="en-GB"/>
        </w:rPr>
      </w:pPr>
    </w:p>
    <w:p w14:paraId="72A6888D" w14:textId="77777777" w:rsidR="009D020B" w:rsidRPr="007E38BC" w:rsidRDefault="009D020B" w:rsidP="00377F96">
      <w:pPr>
        <w:spacing w:after="0" w:line="240" w:lineRule="auto"/>
        <w:rPr>
          <w:rFonts w:ascii="Arial" w:hAnsi="Arial" w:cs="Arial"/>
          <w:b/>
          <w:sz w:val="30"/>
          <w:szCs w:val="30"/>
        </w:rPr>
      </w:pPr>
    </w:p>
    <w:p w14:paraId="79D185FA" w14:textId="77777777" w:rsidR="004742F0" w:rsidRPr="007E38BC" w:rsidRDefault="004742F0" w:rsidP="00377F96">
      <w:pPr>
        <w:spacing w:after="0" w:line="240" w:lineRule="auto"/>
        <w:rPr>
          <w:rFonts w:ascii="Arial" w:hAnsi="Arial" w:cs="Arial"/>
          <w:b/>
          <w:sz w:val="30"/>
          <w:szCs w:val="30"/>
        </w:rPr>
      </w:pPr>
    </w:p>
    <w:p w14:paraId="760DB24A" w14:textId="77777777" w:rsidR="004742F0" w:rsidRPr="007E38BC" w:rsidRDefault="004742F0" w:rsidP="00377F96">
      <w:pPr>
        <w:spacing w:after="0" w:line="240" w:lineRule="auto"/>
        <w:rPr>
          <w:rFonts w:ascii="Arial" w:hAnsi="Arial" w:cs="Arial"/>
          <w:b/>
          <w:sz w:val="30"/>
          <w:szCs w:val="30"/>
        </w:rPr>
      </w:pPr>
    </w:p>
    <w:p w14:paraId="067DC56F" w14:textId="77777777" w:rsidR="004742F0" w:rsidRPr="007E38BC" w:rsidRDefault="004742F0" w:rsidP="00377F96">
      <w:pPr>
        <w:spacing w:after="0" w:line="240" w:lineRule="auto"/>
        <w:rPr>
          <w:rFonts w:ascii="Arial" w:hAnsi="Arial" w:cs="Arial"/>
          <w:b/>
          <w:sz w:val="30"/>
          <w:szCs w:val="30"/>
        </w:rPr>
      </w:pPr>
    </w:p>
    <w:p w14:paraId="220BF33D" w14:textId="77777777" w:rsidR="004742F0" w:rsidRPr="007E38BC" w:rsidRDefault="004742F0" w:rsidP="00377F96">
      <w:pPr>
        <w:spacing w:after="0" w:line="240" w:lineRule="auto"/>
        <w:rPr>
          <w:rFonts w:ascii="Arial" w:hAnsi="Arial" w:cs="Arial"/>
          <w:b/>
          <w:sz w:val="30"/>
          <w:szCs w:val="30"/>
        </w:rPr>
      </w:pPr>
    </w:p>
    <w:p w14:paraId="3F7F42AD" w14:textId="77777777" w:rsidR="004742F0" w:rsidRPr="007E38BC" w:rsidRDefault="004742F0" w:rsidP="00377F96">
      <w:pPr>
        <w:spacing w:after="0" w:line="240" w:lineRule="auto"/>
        <w:rPr>
          <w:rFonts w:ascii="Arial" w:hAnsi="Arial" w:cs="Arial"/>
          <w:b/>
          <w:sz w:val="30"/>
          <w:szCs w:val="30"/>
        </w:rPr>
      </w:pPr>
    </w:p>
    <w:p w14:paraId="102DC6AF" w14:textId="77777777" w:rsidR="004742F0" w:rsidRPr="007E38BC" w:rsidRDefault="00F42692" w:rsidP="00377F96">
      <w:pPr>
        <w:spacing w:after="0" w:line="240" w:lineRule="auto"/>
        <w:rPr>
          <w:rFonts w:ascii="Arial" w:hAnsi="Arial" w:cs="Arial"/>
          <w:b/>
          <w:sz w:val="30"/>
          <w:szCs w:val="30"/>
        </w:rPr>
      </w:pPr>
      <w:r>
        <w:rPr>
          <w:rFonts w:ascii="Arial" w:hAnsi="Arial" w:cs="Arial"/>
          <w:b/>
          <w:noProof/>
          <w:sz w:val="30"/>
          <w:szCs w:val="30"/>
        </w:rPr>
        <mc:AlternateContent>
          <mc:Choice Requires="wps">
            <w:drawing>
              <wp:anchor distT="0" distB="0" distL="114300" distR="114300" simplePos="0" relativeHeight="251692032" behindDoc="0" locked="0" layoutInCell="1" allowOverlap="1" wp14:anchorId="7777C182" wp14:editId="4847956E">
                <wp:simplePos x="0" y="0"/>
                <wp:positionH relativeFrom="column">
                  <wp:posOffset>-1459230</wp:posOffset>
                </wp:positionH>
                <wp:positionV relativeFrom="paragraph">
                  <wp:posOffset>109855</wp:posOffset>
                </wp:positionV>
                <wp:extent cx="7599680" cy="826135"/>
                <wp:effectExtent l="0" t="0" r="1270" b="254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B2A0" w14:textId="77777777" w:rsidR="002518DF" w:rsidRPr="00050DDB" w:rsidRDefault="002518DF" w:rsidP="00050DDB">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3BE88349" w14:textId="3BA160D8" w:rsidR="002518DF" w:rsidRPr="004B64A5" w:rsidRDefault="002518DF" w:rsidP="00B813B9">
                            <w:pPr>
                              <w:spacing w:after="0" w:line="240" w:lineRule="auto"/>
                              <w:jc w:val="center"/>
                              <w:rPr>
                                <w:rFonts w:ascii="Arial" w:hAnsi="Arial" w:cs="Arial"/>
                              </w:rPr>
                            </w:pPr>
                            <w:r>
                              <w:rPr>
                                <w:rFonts w:ascii="Arial" w:hAnsi="Arial" w:cs="Arial"/>
                                <w:b/>
                              </w:rPr>
                              <w:t>Prof. Dr. Hüsnü Can Başer</w:t>
                            </w:r>
                          </w:p>
                          <w:p w14:paraId="682F2D0B" w14:textId="735AE984" w:rsidR="002518DF" w:rsidRPr="004B64A5" w:rsidRDefault="002518DF" w:rsidP="009D020B">
                            <w:pPr>
                              <w:jc w:val="center"/>
                              <w:rPr>
                                <w:rFonts w:ascii="Arial" w:hAnsi="Arial" w:cs="Arial"/>
                              </w:rPr>
                            </w:pPr>
                            <w:r>
                              <w:rPr>
                                <w:rFonts w:ascii="Arial" w:hAnsi="Arial" w:cs="Arial"/>
                              </w:rPr>
                              <w:t>Lisansüstü Eğitim Enstitüsü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7C182" id="Text Box 34" o:spid="_x0000_s1046" type="#_x0000_t202" style="position:absolute;margin-left:-114.9pt;margin-top:8.65pt;width:598.4pt;height:6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" filled="f" stroked="f">
                <v:textbox>
                  <w:txbxContent>
                    <w:p w14:paraId="2F03B2A0" w14:textId="77777777" w:rsidR="002518DF" w:rsidRPr="00050DDB" w:rsidRDefault="002518DF" w:rsidP="00050DDB">
                      <w:pPr>
                        <w:spacing w:after="0" w:line="240" w:lineRule="auto"/>
                        <w:jc w:val="center"/>
                        <w:rPr>
                          <w:rFonts w:ascii="Arial" w:hAnsi="Arial" w:cs="Arial"/>
                          <w:color w:val="808080" w:themeColor="background1" w:themeShade="80"/>
                        </w:rPr>
                      </w:pPr>
                      <w:r w:rsidRPr="00050DDB">
                        <w:rPr>
                          <w:rFonts w:ascii="Arial" w:hAnsi="Arial" w:cs="Arial"/>
                          <w:color w:val="808080" w:themeColor="background1" w:themeShade="80"/>
                        </w:rPr>
                        <w:t>.........................................................</w:t>
                      </w:r>
                    </w:p>
                    <w:p w14:paraId="3BE88349" w14:textId="3BA160D8" w:rsidR="002518DF" w:rsidRPr="004B64A5" w:rsidRDefault="002518DF" w:rsidP="00B813B9">
                      <w:pPr>
                        <w:spacing w:after="0" w:line="240" w:lineRule="auto"/>
                        <w:jc w:val="center"/>
                        <w:rPr>
                          <w:rFonts w:ascii="Arial" w:hAnsi="Arial" w:cs="Arial"/>
                        </w:rPr>
                      </w:pPr>
                      <w:r>
                        <w:rPr>
                          <w:rFonts w:ascii="Arial" w:hAnsi="Arial" w:cs="Arial"/>
                          <w:b/>
                        </w:rPr>
                        <w:t>Prof. Dr. Hüsnü Can Başer</w:t>
                      </w:r>
                    </w:p>
                    <w:p w14:paraId="682F2D0B" w14:textId="735AE984" w:rsidR="002518DF" w:rsidRPr="004B64A5" w:rsidRDefault="002518DF" w:rsidP="009D020B">
                      <w:pPr>
                        <w:jc w:val="center"/>
                        <w:rPr>
                          <w:rFonts w:ascii="Arial" w:hAnsi="Arial" w:cs="Arial"/>
                        </w:rPr>
                      </w:pPr>
                      <w:r>
                        <w:rPr>
                          <w:rFonts w:ascii="Arial" w:hAnsi="Arial" w:cs="Arial"/>
                        </w:rPr>
                        <w:t>Lisansüstü Eğitim Enstitüsü</w:t>
                      </w:r>
                    </w:p>
                  </w:txbxContent>
                </v:textbox>
              </v:shape>
            </w:pict>
          </mc:Fallback>
        </mc:AlternateContent>
      </w:r>
    </w:p>
    <w:p w14:paraId="472BE743" w14:textId="77777777" w:rsidR="00813C52" w:rsidRPr="007E38BC" w:rsidRDefault="00813C52" w:rsidP="00377F96">
      <w:pPr>
        <w:spacing w:after="0" w:line="240" w:lineRule="auto"/>
        <w:rPr>
          <w:rFonts w:ascii="Arial" w:hAnsi="Arial" w:cs="Arial"/>
          <w:b/>
          <w:sz w:val="30"/>
          <w:szCs w:val="30"/>
        </w:rPr>
      </w:pPr>
    </w:p>
    <w:p w14:paraId="7E848F41" w14:textId="31C8F894" w:rsidR="004742F0" w:rsidRPr="007E38BC" w:rsidRDefault="004742F0" w:rsidP="007F723D">
      <w:pPr>
        <w:spacing w:after="0" w:line="240" w:lineRule="auto"/>
        <w:jc w:val="center"/>
        <w:rPr>
          <w:rFonts w:ascii="Arial" w:hAnsi="Arial" w:cs="Arial"/>
          <w:b/>
          <w:sz w:val="30"/>
          <w:szCs w:val="30"/>
        </w:rPr>
      </w:pPr>
    </w:p>
    <w:p w14:paraId="3E78BBE8" w14:textId="1F013B13" w:rsidR="004E57AA" w:rsidRPr="007E38BC" w:rsidRDefault="004E57AA" w:rsidP="00377F96">
      <w:pPr>
        <w:spacing w:after="0" w:line="240" w:lineRule="auto"/>
        <w:rPr>
          <w:rFonts w:ascii="Arial" w:hAnsi="Arial" w:cs="Arial"/>
          <w:b/>
          <w:sz w:val="30"/>
          <w:szCs w:val="30"/>
        </w:rPr>
      </w:pPr>
    </w:p>
    <w:p w14:paraId="38CD8088" w14:textId="58F46B13" w:rsidR="004E57AA" w:rsidRPr="007E38BC" w:rsidRDefault="007F723D" w:rsidP="00377F96">
      <w:pPr>
        <w:spacing w:after="0" w:line="240" w:lineRule="auto"/>
        <w:rPr>
          <w:rFonts w:ascii="Arial" w:hAnsi="Arial" w:cs="Arial"/>
          <w:b/>
          <w:sz w:val="30"/>
          <w:szCs w:val="30"/>
        </w:rPr>
      </w:pPr>
      <w:r>
        <w:rPr>
          <w:rFonts w:ascii="Arial" w:hAnsi="Arial" w:cs="Arial"/>
          <w:b/>
          <w:noProof/>
          <w:sz w:val="30"/>
          <w:szCs w:val="30"/>
        </w:rPr>
        <w:drawing>
          <wp:inline distT="0" distB="0" distL="0" distR="0" wp14:anchorId="33BC95A4" wp14:editId="3FE0010A">
            <wp:extent cx="5219700" cy="5441780"/>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extLst>
                        <a:ext uri="{28A0092B-C50C-407E-A947-70E740481C1C}">
                          <a14:useLocalDpi xmlns:a14="http://schemas.microsoft.com/office/drawing/2010/main" val="0"/>
                        </a:ext>
                      </a:extLst>
                    </a:blip>
                    <a:stretch>
                      <a:fillRect/>
                    </a:stretch>
                  </pic:blipFill>
                  <pic:spPr>
                    <a:xfrm>
                      <a:off x="0" y="0"/>
                      <a:ext cx="5219700" cy="5441780"/>
                    </a:xfrm>
                    <a:prstGeom prst="rect">
                      <a:avLst/>
                    </a:prstGeom>
                  </pic:spPr>
                </pic:pic>
              </a:graphicData>
            </a:graphic>
          </wp:inline>
        </w:drawing>
      </w:r>
    </w:p>
    <w:p w14:paraId="3EC8C5A9" w14:textId="27B7D775" w:rsidR="004E57AA" w:rsidRPr="007E38BC" w:rsidRDefault="004E57AA" w:rsidP="00377F96">
      <w:pPr>
        <w:spacing w:after="0" w:line="240" w:lineRule="auto"/>
        <w:rPr>
          <w:rFonts w:ascii="Arial" w:hAnsi="Arial" w:cs="Arial"/>
          <w:b/>
          <w:sz w:val="30"/>
          <w:szCs w:val="30"/>
        </w:rPr>
      </w:pPr>
    </w:p>
    <w:p w14:paraId="3753BF95" w14:textId="77777777" w:rsidR="004E57AA" w:rsidRPr="007E38BC" w:rsidRDefault="004E57AA" w:rsidP="00377F96">
      <w:pPr>
        <w:spacing w:after="0" w:line="240" w:lineRule="auto"/>
        <w:rPr>
          <w:rFonts w:ascii="Arial" w:hAnsi="Arial" w:cs="Arial"/>
          <w:b/>
          <w:sz w:val="30"/>
          <w:szCs w:val="30"/>
        </w:rPr>
      </w:pPr>
    </w:p>
    <w:p w14:paraId="22E99325" w14:textId="77777777" w:rsidR="004E57AA" w:rsidRPr="007E38BC" w:rsidRDefault="004E57AA" w:rsidP="00377F96">
      <w:pPr>
        <w:spacing w:after="0" w:line="240" w:lineRule="auto"/>
        <w:rPr>
          <w:rFonts w:ascii="Arial" w:hAnsi="Arial" w:cs="Arial"/>
          <w:b/>
          <w:sz w:val="30"/>
          <w:szCs w:val="30"/>
        </w:rPr>
      </w:pPr>
    </w:p>
    <w:p w14:paraId="75BEA803" w14:textId="134568A1" w:rsidR="004E57AA" w:rsidRPr="007E38BC" w:rsidRDefault="004E57AA" w:rsidP="00377F96">
      <w:pPr>
        <w:spacing w:after="0" w:line="240" w:lineRule="auto"/>
        <w:rPr>
          <w:rFonts w:ascii="Arial" w:hAnsi="Arial" w:cs="Arial"/>
          <w:b/>
          <w:sz w:val="30"/>
          <w:szCs w:val="30"/>
        </w:rPr>
      </w:pPr>
    </w:p>
    <w:p w14:paraId="2E40766C" w14:textId="77777777" w:rsidR="004E57AA" w:rsidRPr="007E38BC" w:rsidRDefault="004E57AA" w:rsidP="00377F96">
      <w:pPr>
        <w:spacing w:after="0" w:line="240" w:lineRule="auto"/>
        <w:rPr>
          <w:rFonts w:ascii="Arial" w:hAnsi="Arial" w:cs="Arial"/>
          <w:b/>
          <w:sz w:val="30"/>
          <w:szCs w:val="30"/>
        </w:rPr>
      </w:pPr>
    </w:p>
    <w:p w14:paraId="7A0BE679" w14:textId="77777777" w:rsidR="004E57AA" w:rsidRPr="007E38BC" w:rsidRDefault="004E57AA" w:rsidP="00377F96">
      <w:pPr>
        <w:spacing w:after="0" w:line="240" w:lineRule="auto"/>
        <w:rPr>
          <w:rFonts w:ascii="Arial" w:hAnsi="Arial" w:cs="Arial"/>
          <w:b/>
          <w:sz w:val="30"/>
          <w:szCs w:val="30"/>
        </w:rPr>
      </w:pPr>
    </w:p>
    <w:p w14:paraId="3595969C" w14:textId="77777777" w:rsidR="004E57AA" w:rsidRPr="007E38BC" w:rsidRDefault="004E57AA" w:rsidP="00377F96">
      <w:pPr>
        <w:spacing w:after="0" w:line="240" w:lineRule="auto"/>
        <w:rPr>
          <w:rFonts w:ascii="Arial" w:hAnsi="Arial" w:cs="Arial"/>
          <w:b/>
          <w:sz w:val="30"/>
          <w:szCs w:val="30"/>
        </w:rPr>
      </w:pPr>
    </w:p>
    <w:p w14:paraId="46BFB2D1" w14:textId="77777777" w:rsidR="004E57AA" w:rsidRPr="007E38BC" w:rsidRDefault="004E57AA" w:rsidP="00377F96">
      <w:pPr>
        <w:spacing w:after="0" w:line="240" w:lineRule="auto"/>
        <w:rPr>
          <w:rFonts w:ascii="Arial" w:hAnsi="Arial" w:cs="Arial"/>
          <w:b/>
          <w:sz w:val="30"/>
          <w:szCs w:val="30"/>
        </w:rPr>
      </w:pPr>
    </w:p>
    <w:p w14:paraId="433BD517" w14:textId="77777777" w:rsidR="004E57AA" w:rsidRPr="007E38BC" w:rsidRDefault="004E57AA" w:rsidP="00377F96">
      <w:pPr>
        <w:spacing w:after="0" w:line="240" w:lineRule="auto"/>
        <w:rPr>
          <w:rFonts w:ascii="Arial" w:hAnsi="Arial" w:cs="Arial"/>
          <w:b/>
          <w:sz w:val="30"/>
          <w:szCs w:val="30"/>
        </w:rPr>
      </w:pPr>
    </w:p>
    <w:p w14:paraId="456D87DC" w14:textId="77777777" w:rsidR="001326A3" w:rsidRDefault="001326A3" w:rsidP="007F723D">
      <w:pPr>
        <w:spacing w:after="0" w:line="240" w:lineRule="auto"/>
        <w:rPr>
          <w:rFonts w:ascii="Arial" w:hAnsi="Arial" w:cs="Arial"/>
          <w:b/>
          <w:sz w:val="28"/>
          <w:szCs w:val="28"/>
        </w:rPr>
      </w:pPr>
    </w:p>
    <w:p w14:paraId="7E083755" w14:textId="77777777" w:rsidR="004D266E" w:rsidRDefault="004D266E" w:rsidP="00074832">
      <w:pPr>
        <w:spacing w:after="0" w:line="480" w:lineRule="auto"/>
        <w:jc w:val="center"/>
        <w:rPr>
          <w:rFonts w:ascii="Times New Roman" w:hAnsi="Times New Roman" w:cs="Times New Roman"/>
          <w:b/>
          <w:sz w:val="24"/>
          <w:szCs w:val="24"/>
        </w:rPr>
        <w:sectPr w:rsidR="004D266E" w:rsidSect="00A151E8">
          <w:headerReference w:type="default" r:id="rId10"/>
          <w:footerReference w:type="default" r:id="rId11"/>
          <w:pgSz w:w="11906" w:h="16838" w:code="9"/>
          <w:pgMar w:top="1418" w:right="1418" w:bottom="1418" w:left="2268" w:header="709" w:footer="709" w:gutter="0"/>
          <w:pgNumType w:fmt="lowerRoman" w:start="1"/>
          <w:cols w:space="708"/>
          <w:docGrid w:linePitch="360"/>
        </w:sectPr>
      </w:pPr>
    </w:p>
    <w:p w14:paraId="1601DE1D" w14:textId="20BC9761" w:rsidR="007E38BC" w:rsidRPr="00925A6B" w:rsidRDefault="007E38BC" w:rsidP="00074832">
      <w:pPr>
        <w:spacing w:after="0" w:line="480" w:lineRule="auto"/>
        <w:jc w:val="center"/>
        <w:rPr>
          <w:rFonts w:ascii="Arial" w:hAnsi="Arial" w:cs="Arial"/>
          <w:b/>
          <w:sz w:val="28"/>
          <w:szCs w:val="28"/>
        </w:rPr>
      </w:pPr>
      <w:r w:rsidRPr="00925A6B">
        <w:rPr>
          <w:rFonts w:ascii="Arial" w:hAnsi="Arial" w:cs="Arial"/>
          <w:b/>
          <w:sz w:val="28"/>
          <w:szCs w:val="28"/>
        </w:rPr>
        <w:lastRenderedPageBreak/>
        <w:t>TEŞEKKÜR</w:t>
      </w:r>
    </w:p>
    <w:p w14:paraId="60B2B42F" w14:textId="77777777" w:rsidR="0002060C" w:rsidRPr="008A0C75" w:rsidRDefault="0002060C" w:rsidP="00074832">
      <w:pPr>
        <w:spacing w:after="0" w:line="480" w:lineRule="auto"/>
        <w:rPr>
          <w:rFonts w:ascii="Arial" w:hAnsi="Arial" w:cs="Arial"/>
          <w:b/>
          <w:sz w:val="24"/>
          <w:szCs w:val="24"/>
        </w:rPr>
      </w:pPr>
    </w:p>
    <w:p w14:paraId="2B14CF47" w14:textId="7649DBCE" w:rsidR="00FA419D" w:rsidRPr="008A0C75" w:rsidRDefault="00FA419D" w:rsidP="00044772">
      <w:pPr>
        <w:spacing w:after="0" w:line="360" w:lineRule="auto"/>
        <w:jc w:val="both"/>
        <w:rPr>
          <w:rFonts w:ascii="Arial" w:hAnsi="Arial" w:cs="Arial"/>
          <w:sz w:val="24"/>
          <w:szCs w:val="24"/>
        </w:rPr>
      </w:pPr>
      <w:r w:rsidRPr="008A0C75">
        <w:rPr>
          <w:rFonts w:ascii="Arial" w:hAnsi="Arial" w:cs="Arial"/>
          <w:sz w:val="24"/>
          <w:szCs w:val="24"/>
        </w:rPr>
        <w:t>Başta tez</w:t>
      </w:r>
      <w:r w:rsidR="00831E0E">
        <w:rPr>
          <w:rFonts w:ascii="Arial" w:hAnsi="Arial" w:cs="Arial"/>
          <w:sz w:val="24"/>
          <w:szCs w:val="24"/>
        </w:rPr>
        <w:t xml:space="preserve"> sürecimde</w:t>
      </w:r>
      <w:r w:rsidRPr="008A0C75">
        <w:rPr>
          <w:rFonts w:ascii="Arial" w:hAnsi="Arial" w:cs="Arial"/>
          <w:sz w:val="24"/>
          <w:szCs w:val="24"/>
        </w:rPr>
        <w:t xml:space="preserve"> emeği geçen danışman hocam Yrd. Doç. Dr. Meryem </w:t>
      </w:r>
      <w:proofErr w:type="spellStart"/>
      <w:r w:rsidRPr="008A0C75">
        <w:rPr>
          <w:rFonts w:ascii="Arial" w:hAnsi="Arial" w:cs="Arial"/>
          <w:sz w:val="24"/>
          <w:szCs w:val="24"/>
        </w:rPr>
        <w:t>Karaaziz’e</w:t>
      </w:r>
      <w:proofErr w:type="spellEnd"/>
      <w:r w:rsidRPr="008A0C75">
        <w:rPr>
          <w:rFonts w:ascii="Arial" w:hAnsi="Arial" w:cs="Arial"/>
          <w:sz w:val="24"/>
          <w:szCs w:val="24"/>
        </w:rPr>
        <w:t>,</w:t>
      </w:r>
    </w:p>
    <w:p w14:paraId="7D44CB1F" w14:textId="6054AFD0" w:rsidR="00FA419D" w:rsidRPr="008A0C75" w:rsidRDefault="00FA419D" w:rsidP="00044772">
      <w:pPr>
        <w:spacing w:after="0" w:line="360" w:lineRule="auto"/>
        <w:jc w:val="both"/>
        <w:rPr>
          <w:rFonts w:ascii="Arial" w:hAnsi="Arial" w:cs="Arial"/>
          <w:sz w:val="24"/>
          <w:szCs w:val="24"/>
        </w:rPr>
      </w:pPr>
      <w:r w:rsidRPr="008A0C75">
        <w:rPr>
          <w:rFonts w:ascii="Arial" w:hAnsi="Arial" w:cs="Arial"/>
          <w:sz w:val="24"/>
          <w:szCs w:val="24"/>
        </w:rPr>
        <w:t>Sevgili aileme, anneme,</w:t>
      </w:r>
      <w:r w:rsidR="00831E0E">
        <w:rPr>
          <w:rFonts w:ascii="Arial" w:hAnsi="Arial" w:cs="Arial"/>
          <w:sz w:val="24"/>
          <w:szCs w:val="24"/>
        </w:rPr>
        <w:t xml:space="preserve"> t</w:t>
      </w:r>
      <w:r w:rsidRPr="008A0C75">
        <w:rPr>
          <w:rFonts w:ascii="Arial" w:hAnsi="Arial" w:cs="Arial"/>
          <w:sz w:val="24"/>
          <w:szCs w:val="24"/>
        </w:rPr>
        <w:t>ezimi tamamlamamda bana destek olan herkese en içten teşekkürlerimi sunarım.</w:t>
      </w:r>
    </w:p>
    <w:p w14:paraId="10DB238B" w14:textId="77777777" w:rsidR="0002060C" w:rsidRDefault="0002060C" w:rsidP="00377F96">
      <w:pPr>
        <w:spacing w:after="0" w:line="240" w:lineRule="auto"/>
        <w:rPr>
          <w:rFonts w:ascii="Arial" w:hAnsi="Arial" w:cs="Arial"/>
          <w:sz w:val="24"/>
          <w:szCs w:val="24"/>
        </w:rPr>
      </w:pPr>
    </w:p>
    <w:p w14:paraId="41EF3DD9" w14:textId="77777777" w:rsidR="007E38BC" w:rsidRDefault="007E38BC" w:rsidP="00377F96">
      <w:pPr>
        <w:spacing w:after="0" w:line="240" w:lineRule="auto"/>
        <w:rPr>
          <w:rFonts w:ascii="Arial" w:hAnsi="Arial" w:cs="Arial"/>
          <w:b/>
          <w:sz w:val="28"/>
          <w:szCs w:val="28"/>
        </w:rPr>
      </w:pPr>
    </w:p>
    <w:p w14:paraId="12248A12" w14:textId="77777777" w:rsidR="007E38BC" w:rsidRDefault="007E38BC" w:rsidP="00377F96">
      <w:pPr>
        <w:spacing w:after="0" w:line="240" w:lineRule="auto"/>
        <w:rPr>
          <w:rFonts w:ascii="Arial" w:hAnsi="Arial" w:cs="Arial"/>
          <w:b/>
          <w:sz w:val="28"/>
          <w:szCs w:val="28"/>
        </w:rPr>
      </w:pPr>
    </w:p>
    <w:p w14:paraId="1ED19F05" w14:textId="23CDA2E2" w:rsidR="007E38BC" w:rsidRDefault="007E38BC" w:rsidP="00377F96">
      <w:pPr>
        <w:spacing w:after="0" w:line="240" w:lineRule="auto"/>
        <w:rPr>
          <w:rFonts w:ascii="Arial" w:hAnsi="Arial" w:cs="Arial"/>
          <w:b/>
          <w:sz w:val="28"/>
          <w:szCs w:val="28"/>
        </w:rPr>
      </w:pPr>
    </w:p>
    <w:p w14:paraId="6ACE4B6B" w14:textId="77777777" w:rsidR="007E38BC" w:rsidRDefault="007E38BC" w:rsidP="00377F96">
      <w:pPr>
        <w:spacing w:after="0" w:line="240" w:lineRule="auto"/>
        <w:rPr>
          <w:rFonts w:ascii="Arial" w:hAnsi="Arial" w:cs="Arial"/>
          <w:b/>
          <w:sz w:val="28"/>
          <w:szCs w:val="28"/>
        </w:rPr>
      </w:pPr>
    </w:p>
    <w:p w14:paraId="07304874" w14:textId="77777777" w:rsidR="007E38BC" w:rsidRDefault="007E38BC" w:rsidP="00377F96">
      <w:pPr>
        <w:spacing w:after="0" w:line="240" w:lineRule="auto"/>
        <w:rPr>
          <w:rFonts w:ascii="Arial" w:hAnsi="Arial" w:cs="Arial"/>
          <w:b/>
          <w:sz w:val="28"/>
          <w:szCs w:val="28"/>
        </w:rPr>
      </w:pPr>
    </w:p>
    <w:p w14:paraId="625831ED" w14:textId="77777777" w:rsidR="007E38BC" w:rsidRDefault="007E38BC" w:rsidP="00377F96">
      <w:pPr>
        <w:spacing w:after="0" w:line="240" w:lineRule="auto"/>
        <w:rPr>
          <w:rFonts w:ascii="Arial" w:hAnsi="Arial" w:cs="Arial"/>
          <w:b/>
          <w:sz w:val="28"/>
          <w:szCs w:val="28"/>
        </w:rPr>
      </w:pPr>
    </w:p>
    <w:p w14:paraId="6C803C3E" w14:textId="77777777" w:rsidR="007E38BC" w:rsidRDefault="007E38BC" w:rsidP="00377F96">
      <w:pPr>
        <w:spacing w:after="0" w:line="240" w:lineRule="auto"/>
        <w:rPr>
          <w:rFonts w:ascii="Arial" w:hAnsi="Arial" w:cs="Arial"/>
          <w:b/>
          <w:sz w:val="28"/>
          <w:szCs w:val="28"/>
        </w:rPr>
      </w:pPr>
    </w:p>
    <w:p w14:paraId="0E940CFD" w14:textId="77777777" w:rsidR="007E38BC" w:rsidRDefault="007E38BC" w:rsidP="00377F96">
      <w:pPr>
        <w:spacing w:after="0" w:line="240" w:lineRule="auto"/>
        <w:rPr>
          <w:rFonts w:ascii="Arial" w:hAnsi="Arial" w:cs="Arial"/>
          <w:b/>
          <w:sz w:val="28"/>
          <w:szCs w:val="28"/>
        </w:rPr>
      </w:pPr>
    </w:p>
    <w:p w14:paraId="60C30021" w14:textId="77777777" w:rsidR="007E38BC" w:rsidRDefault="007E38BC" w:rsidP="00377F96">
      <w:pPr>
        <w:spacing w:after="0" w:line="240" w:lineRule="auto"/>
        <w:rPr>
          <w:rFonts w:ascii="Arial" w:hAnsi="Arial" w:cs="Arial"/>
          <w:b/>
          <w:sz w:val="28"/>
          <w:szCs w:val="28"/>
        </w:rPr>
      </w:pPr>
    </w:p>
    <w:p w14:paraId="33E8D100" w14:textId="77777777" w:rsidR="007E38BC" w:rsidRDefault="007E38BC" w:rsidP="00377F96">
      <w:pPr>
        <w:spacing w:after="0" w:line="240" w:lineRule="auto"/>
        <w:rPr>
          <w:rFonts w:ascii="Arial" w:hAnsi="Arial" w:cs="Arial"/>
          <w:b/>
          <w:sz w:val="28"/>
          <w:szCs w:val="28"/>
        </w:rPr>
      </w:pPr>
    </w:p>
    <w:p w14:paraId="05A6ACC5" w14:textId="77777777" w:rsidR="007E38BC" w:rsidRDefault="007E38BC" w:rsidP="00377F96">
      <w:pPr>
        <w:spacing w:after="0" w:line="240" w:lineRule="auto"/>
        <w:rPr>
          <w:rFonts w:ascii="Arial" w:hAnsi="Arial" w:cs="Arial"/>
          <w:b/>
          <w:sz w:val="28"/>
          <w:szCs w:val="28"/>
        </w:rPr>
      </w:pPr>
    </w:p>
    <w:p w14:paraId="663EA4C8" w14:textId="77777777" w:rsidR="007E38BC" w:rsidRDefault="007E38BC" w:rsidP="00377F96">
      <w:pPr>
        <w:spacing w:after="0" w:line="240" w:lineRule="auto"/>
        <w:rPr>
          <w:rFonts w:ascii="Arial" w:hAnsi="Arial" w:cs="Arial"/>
          <w:b/>
          <w:sz w:val="28"/>
          <w:szCs w:val="28"/>
        </w:rPr>
      </w:pPr>
    </w:p>
    <w:p w14:paraId="0C4474BC" w14:textId="77777777" w:rsidR="007E38BC" w:rsidRDefault="007E38BC" w:rsidP="00377F96">
      <w:pPr>
        <w:spacing w:after="0" w:line="240" w:lineRule="auto"/>
        <w:rPr>
          <w:rFonts w:ascii="Arial" w:hAnsi="Arial" w:cs="Arial"/>
          <w:b/>
          <w:sz w:val="28"/>
          <w:szCs w:val="28"/>
        </w:rPr>
      </w:pPr>
    </w:p>
    <w:p w14:paraId="393F0F3D" w14:textId="77777777" w:rsidR="007E38BC" w:rsidRDefault="007E38BC" w:rsidP="00377F96">
      <w:pPr>
        <w:spacing w:after="0" w:line="240" w:lineRule="auto"/>
        <w:rPr>
          <w:rFonts w:ascii="Arial" w:hAnsi="Arial" w:cs="Arial"/>
          <w:b/>
          <w:sz w:val="28"/>
          <w:szCs w:val="28"/>
        </w:rPr>
      </w:pPr>
    </w:p>
    <w:p w14:paraId="433860D1" w14:textId="77777777" w:rsidR="007E38BC" w:rsidRDefault="007E38BC" w:rsidP="00377F96">
      <w:pPr>
        <w:spacing w:after="0" w:line="240" w:lineRule="auto"/>
        <w:rPr>
          <w:rFonts w:ascii="Arial" w:hAnsi="Arial" w:cs="Arial"/>
          <w:b/>
          <w:sz w:val="28"/>
          <w:szCs w:val="28"/>
        </w:rPr>
      </w:pPr>
    </w:p>
    <w:p w14:paraId="64E6FA9B" w14:textId="77777777" w:rsidR="007E38BC" w:rsidRDefault="007E38BC" w:rsidP="00377F96">
      <w:pPr>
        <w:spacing w:after="0" w:line="240" w:lineRule="auto"/>
        <w:rPr>
          <w:rFonts w:ascii="Arial" w:hAnsi="Arial" w:cs="Arial"/>
          <w:b/>
          <w:sz w:val="28"/>
          <w:szCs w:val="28"/>
        </w:rPr>
      </w:pPr>
    </w:p>
    <w:p w14:paraId="0C28ED7E" w14:textId="77777777" w:rsidR="007E38BC" w:rsidRDefault="007E38BC" w:rsidP="00377F96">
      <w:pPr>
        <w:spacing w:after="0" w:line="240" w:lineRule="auto"/>
        <w:rPr>
          <w:rFonts w:ascii="Arial" w:hAnsi="Arial" w:cs="Arial"/>
          <w:b/>
          <w:sz w:val="28"/>
          <w:szCs w:val="28"/>
        </w:rPr>
      </w:pPr>
    </w:p>
    <w:p w14:paraId="192BC4CE" w14:textId="77777777" w:rsidR="007E38BC" w:rsidRDefault="007E38BC" w:rsidP="00377F96">
      <w:pPr>
        <w:spacing w:after="0" w:line="240" w:lineRule="auto"/>
        <w:rPr>
          <w:rFonts w:ascii="Arial" w:hAnsi="Arial" w:cs="Arial"/>
          <w:b/>
          <w:sz w:val="28"/>
          <w:szCs w:val="28"/>
        </w:rPr>
      </w:pPr>
    </w:p>
    <w:p w14:paraId="3F29D7FF" w14:textId="77777777" w:rsidR="007E38BC" w:rsidRDefault="007E38BC" w:rsidP="00377F96">
      <w:pPr>
        <w:spacing w:after="0" w:line="240" w:lineRule="auto"/>
        <w:rPr>
          <w:rFonts w:ascii="Arial" w:hAnsi="Arial" w:cs="Arial"/>
          <w:b/>
          <w:sz w:val="28"/>
          <w:szCs w:val="28"/>
        </w:rPr>
      </w:pPr>
    </w:p>
    <w:p w14:paraId="43501E37" w14:textId="77777777" w:rsidR="007E38BC" w:rsidRDefault="007E38BC" w:rsidP="00377F96">
      <w:pPr>
        <w:spacing w:after="0" w:line="240" w:lineRule="auto"/>
        <w:rPr>
          <w:rFonts w:ascii="Arial" w:hAnsi="Arial" w:cs="Arial"/>
          <w:b/>
          <w:sz w:val="28"/>
          <w:szCs w:val="28"/>
        </w:rPr>
      </w:pPr>
    </w:p>
    <w:p w14:paraId="73A3EFE1" w14:textId="77777777" w:rsidR="007E38BC" w:rsidRDefault="007E38BC" w:rsidP="00377F96">
      <w:pPr>
        <w:spacing w:after="0" w:line="240" w:lineRule="auto"/>
        <w:rPr>
          <w:rFonts w:ascii="Arial" w:hAnsi="Arial" w:cs="Arial"/>
          <w:b/>
          <w:sz w:val="28"/>
          <w:szCs w:val="28"/>
        </w:rPr>
      </w:pPr>
    </w:p>
    <w:p w14:paraId="73368B03" w14:textId="77777777" w:rsidR="007E38BC" w:rsidRDefault="007E38BC" w:rsidP="00377F96">
      <w:pPr>
        <w:spacing w:after="0" w:line="240" w:lineRule="auto"/>
        <w:rPr>
          <w:rFonts w:ascii="Arial" w:hAnsi="Arial" w:cs="Arial"/>
          <w:b/>
          <w:sz w:val="28"/>
          <w:szCs w:val="28"/>
        </w:rPr>
      </w:pPr>
    </w:p>
    <w:p w14:paraId="0E7FF119" w14:textId="77777777" w:rsidR="007E38BC" w:rsidRDefault="007E38BC" w:rsidP="00377F96">
      <w:pPr>
        <w:spacing w:after="0" w:line="240" w:lineRule="auto"/>
        <w:rPr>
          <w:rFonts w:ascii="Arial" w:hAnsi="Arial" w:cs="Arial"/>
          <w:b/>
          <w:sz w:val="28"/>
          <w:szCs w:val="28"/>
        </w:rPr>
      </w:pPr>
    </w:p>
    <w:p w14:paraId="5D50FB10" w14:textId="77777777" w:rsidR="007E38BC" w:rsidRDefault="007E38BC" w:rsidP="00377F96">
      <w:pPr>
        <w:spacing w:after="0" w:line="240" w:lineRule="auto"/>
        <w:rPr>
          <w:rFonts w:ascii="Arial" w:hAnsi="Arial" w:cs="Arial"/>
          <w:b/>
          <w:sz w:val="28"/>
          <w:szCs w:val="28"/>
        </w:rPr>
      </w:pPr>
    </w:p>
    <w:p w14:paraId="06BC6A62" w14:textId="77777777" w:rsidR="007E38BC" w:rsidRDefault="007E38BC" w:rsidP="00377F96">
      <w:pPr>
        <w:spacing w:after="0" w:line="240" w:lineRule="auto"/>
        <w:rPr>
          <w:rFonts w:ascii="Arial" w:hAnsi="Arial" w:cs="Arial"/>
          <w:b/>
          <w:sz w:val="28"/>
          <w:szCs w:val="28"/>
        </w:rPr>
      </w:pPr>
    </w:p>
    <w:p w14:paraId="0549F5B7" w14:textId="77777777" w:rsidR="007E38BC" w:rsidRDefault="007E38BC" w:rsidP="00377F96">
      <w:pPr>
        <w:spacing w:after="0" w:line="240" w:lineRule="auto"/>
        <w:rPr>
          <w:rFonts w:ascii="Arial" w:hAnsi="Arial" w:cs="Arial"/>
          <w:b/>
          <w:sz w:val="28"/>
          <w:szCs w:val="28"/>
        </w:rPr>
      </w:pPr>
    </w:p>
    <w:p w14:paraId="0164253B" w14:textId="0D6A5652" w:rsidR="007E38BC" w:rsidRDefault="007E38BC" w:rsidP="00377F96">
      <w:pPr>
        <w:spacing w:after="0" w:line="240" w:lineRule="auto"/>
        <w:rPr>
          <w:rFonts w:ascii="Arial" w:hAnsi="Arial" w:cs="Arial"/>
          <w:b/>
          <w:sz w:val="28"/>
          <w:szCs w:val="28"/>
        </w:rPr>
      </w:pPr>
    </w:p>
    <w:p w14:paraId="437E33FF" w14:textId="5B9D9DEB" w:rsidR="00CC3BB3" w:rsidRDefault="00CC3BB3" w:rsidP="00377F96">
      <w:pPr>
        <w:spacing w:after="0" w:line="240" w:lineRule="auto"/>
        <w:rPr>
          <w:rFonts w:ascii="Arial" w:hAnsi="Arial" w:cs="Arial"/>
          <w:b/>
          <w:sz w:val="28"/>
          <w:szCs w:val="28"/>
        </w:rPr>
      </w:pPr>
    </w:p>
    <w:p w14:paraId="48C029DF" w14:textId="77777777" w:rsidR="00CC3BB3" w:rsidRDefault="00CC3BB3" w:rsidP="00377F96">
      <w:pPr>
        <w:spacing w:after="0" w:line="240" w:lineRule="auto"/>
        <w:rPr>
          <w:rFonts w:ascii="Arial" w:hAnsi="Arial" w:cs="Arial"/>
          <w:b/>
          <w:sz w:val="28"/>
          <w:szCs w:val="28"/>
        </w:rPr>
      </w:pPr>
    </w:p>
    <w:p w14:paraId="79F5014D" w14:textId="77777777" w:rsidR="007E38BC" w:rsidRDefault="007E38BC" w:rsidP="00377F96">
      <w:pPr>
        <w:spacing w:after="0" w:line="240" w:lineRule="auto"/>
        <w:rPr>
          <w:rFonts w:ascii="Arial" w:hAnsi="Arial" w:cs="Arial"/>
          <w:b/>
          <w:sz w:val="28"/>
          <w:szCs w:val="28"/>
        </w:rPr>
      </w:pPr>
    </w:p>
    <w:p w14:paraId="2AC542FB" w14:textId="77777777" w:rsidR="00CC3BB3" w:rsidRDefault="00CC3BB3" w:rsidP="00377F96">
      <w:pPr>
        <w:spacing w:after="0" w:line="240" w:lineRule="auto"/>
        <w:rPr>
          <w:rFonts w:ascii="Arial" w:hAnsi="Arial" w:cs="Arial"/>
          <w:b/>
          <w:sz w:val="28"/>
          <w:szCs w:val="28"/>
        </w:rPr>
        <w:sectPr w:rsidR="00CC3BB3" w:rsidSect="004D266E">
          <w:headerReference w:type="default" r:id="rId12"/>
          <w:pgSz w:w="11906" w:h="16838" w:code="9"/>
          <w:pgMar w:top="1418" w:right="1418" w:bottom="1418" w:left="2268" w:header="709" w:footer="709" w:gutter="0"/>
          <w:pgNumType w:fmt="lowerRoman" w:start="3"/>
          <w:cols w:space="708"/>
          <w:docGrid w:linePitch="360"/>
        </w:sectPr>
      </w:pPr>
    </w:p>
    <w:p w14:paraId="6BC9726B" w14:textId="2A376909" w:rsidR="00CC3BB3" w:rsidRDefault="00CC3BB3" w:rsidP="00377F96">
      <w:pPr>
        <w:spacing w:after="0" w:line="240" w:lineRule="auto"/>
        <w:rPr>
          <w:rFonts w:ascii="Arial" w:hAnsi="Arial" w:cs="Arial"/>
          <w:b/>
          <w:sz w:val="28"/>
          <w:szCs w:val="28"/>
        </w:rPr>
      </w:pPr>
    </w:p>
    <w:p w14:paraId="6ACB40FA" w14:textId="77777777" w:rsidR="007E38BC" w:rsidRPr="00925A6B" w:rsidRDefault="007E38BC" w:rsidP="001A7E6C">
      <w:pPr>
        <w:spacing w:after="0" w:line="240" w:lineRule="auto"/>
        <w:jc w:val="center"/>
        <w:rPr>
          <w:rFonts w:ascii="Arial" w:hAnsi="Arial" w:cs="Arial"/>
          <w:b/>
          <w:sz w:val="28"/>
          <w:szCs w:val="28"/>
        </w:rPr>
      </w:pPr>
      <w:bookmarkStart w:id="0" w:name="_Hlk62054618"/>
      <w:r w:rsidRPr="00925A6B">
        <w:rPr>
          <w:rFonts w:ascii="Arial" w:hAnsi="Arial" w:cs="Arial"/>
          <w:b/>
          <w:sz w:val="28"/>
          <w:szCs w:val="28"/>
        </w:rPr>
        <w:t>ÖZ</w:t>
      </w:r>
    </w:p>
    <w:p w14:paraId="1288B1EE" w14:textId="77777777" w:rsidR="007E38BC" w:rsidRPr="00584811" w:rsidRDefault="007E38BC" w:rsidP="00377F96">
      <w:pPr>
        <w:spacing w:after="0" w:line="240" w:lineRule="auto"/>
        <w:rPr>
          <w:rFonts w:ascii="Arial" w:hAnsi="Arial" w:cs="Arial"/>
          <w:b/>
          <w:sz w:val="24"/>
          <w:szCs w:val="24"/>
        </w:rPr>
      </w:pPr>
    </w:p>
    <w:p w14:paraId="211EBBB9" w14:textId="77777777" w:rsidR="00A76D56" w:rsidRPr="00584811" w:rsidRDefault="00A76D56" w:rsidP="00A76D56">
      <w:pPr>
        <w:spacing w:after="0" w:line="360" w:lineRule="auto"/>
        <w:rPr>
          <w:rFonts w:ascii="Arial" w:hAnsi="Arial" w:cs="Arial"/>
          <w:b/>
          <w:sz w:val="24"/>
          <w:szCs w:val="24"/>
        </w:rPr>
      </w:pPr>
    </w:p>
    <w:p w14:paraId="7726CC85" w14:textId="77777777" w:rsidR="00953A0D" w:rsidRPr="00925A6B" w:rsidRDefault="00953A0D" w:rsidP="00946342">
      <w:pPr>
        <w:spacing w:after="0" w:line="360" w:lineRule="auto"/>
        <w:jc w:val="center"/>
        <w:rPr>
          <w:rFonts w:ascii="Arial" w:hAnsi="Arial" w:cs="Arial"/>
          <w:b/>
          <w:sz w:val="28"/>
          <w:szCs w:val="28"/>
        </w:rPr>
      </w:pPr>
      <w:r w:rsidRPr="00925A6B">
        <w:rPr>
          <w:rFonts w:ascii="Arial" w:hAnsi="Arial" w:cs="Arial"/>
          <w:b/>
          <w:sz w:val="28"/>
          <w:szCs w:val="28"/>
        </w:rPr>
        <w:t>LİSE ÖĞRENCİLERİNDE DİJİTAL OYUN BAĞIMLILIĞININ BEŞ FAKTÖR KİŞİLİK ÖZELLİĞİ İLE İLİŞKİSİ</w:t>
      </w:r>
    </w:p>
    <w:p w14:paraId="7D2EE6EF" w14:textId="2B220A57" w:rsidR="0097347B" w:rsidRPr="00EE2C04" w:rsidRDefault="00953A0D" w:rsidP="00EE2C04">
      <w:pPr>
        <w:spacing w:after="0" w:line="360" w:lineRule="auto"/>
        <w:ind w:firstLine="708"/>
        <w:jc w:val="both"/>
        <w:rPr>
          <w:rFonts w:ascii="Arial" w:hAnsi="Arial" w:cs="Arial"/>
          <w:sz w:val="24"/>
          <w:szCs w:val="24"/>
        </w:rPr>
      </w:pPr>
      <w:r w:rsidRPr="00EE2C04">
        <w:rPr>
          <w:rFonts w:ascii="Arial" w:hAnsi="Arial" w:cs="Arial"/>
          <w:sz w:val="24"/>
          <w:szCs w:val="24"/>
        </w:rPr>
        <w:t xml:space="preserve">Bu </w:t>
      </w:r>
      <w:r w:rsidR="00294DC0" w:rsidRPr="00EE2C04">
        <w:rPr>
          <w:rFonts w:ascii="Arial" w:hAnsi="Arial" w:cs="Arial"/>
          <w:sz w:val="24"/>
          <w:szCs w:val="24"/>
        </w:rPr>
        <w:t>araştırma</w:t>
      </w:r>
      <w:r w:rsidR="006A29D0">
        <w:rPr>
          <w:rFonts w:ascii="Arial" w:hAnsi="Arial" w:cs="Arial"/>
          <w:sz w:val="24"/>
          <w:szCs w:val="24"/>
        </w:rPr>
        <w:t>nın amacı</w:t>
      </w:r>
      <w:r w:rsidR="00D7366C" w:rsidRPr="00EE2C04">
        <w:rPr>
          <w:rFonts w:ascii="Arial" w:hAnsi="Arial" w:cs="Arial"/>
          <w:sz w:val="24"/>
          <w:szCs w:val="24"/>
        </w:rPr>
        <w:t>,</w:t>
      </w:r>
      <w:r w:rsidRPr="00EE2C04">
        <w:rPr>
          <w:rFonts w:ascii="Arial" w:hAnsi="Arial" w:cs="Arial"/>
          <w:sz w:val="24"/>
          <w:szCs w:val="24"/>
        </w:rPr>
        <w:t xml:space="preserve"> lise öğrencileri</w:t>
      </w:r>
      <w:r w:rsidR="00A407B1" w:rsidRPr="00EE2C04">
        <w:rPr>
          <w:rFonts w:ascii="Arial" w:hAnsi="Arial" w:cs="Arial"/>
          <w:sz w:val="24"/>
          <w:szCs w:val="24"/>
        </w:rPr>
        <w:t>n</w:t>
      </w:r>
      <w:r w:rsidR="00D7366C" w:rsidRPr="00EE2C04">
        <w:rPr>
          <w:rFonts w:ascii="Arial" w:hAnsi="Arial" w:cs="Arial"/>
          <w:sz w:val="24"/>
          <w:szCs w:val="24"/>
        </w:rPr>
        <w:t>de</w:t>
      </w:r>
      <w:r w:rsidRPr="00EE2C04">
        <w:rPr>
          <w:rFonts w:ascii="Arial" w:hAnsi="Arial" w:cs="Arial"/>
          <w:sz w:val="24"/>
          <w:szCs w:val="24"/>
        </w:rPr>
        <w:t xml:space="preserve"> dijital oyun bağımlılı</w:t>
      </w:r>
      <w:r w:rsidR="00D7366C" w:rsidRPr="00EE2C04">
        <w:rPr>
          <w:rFonts w:ascii="Arial" w:hAnsi="Arial" w:cs="Arial"/>
          <w:sz w:val="24"/>
          <w:szCs w:val="24"/>
        </w:rPr>
        <w:t xml:space="preserve">ğının </w:t>
      </w:r>
      <w:r w:rsidR="00A407B1" w:rsidRPr="00EE2C04">
        <w:rPr>
          <w:rFonts w:ascii="Arial" w:hAnsi="Arial" w:cs="Arial"/>
          <w:sz w:val="24"/>
          <w:szCs w:val="24"/>
        </w:rPr>
        <w:t>beş faktör kişilik</w:t>
      </w:r>
      <w:r w:rsidR="00D7366C" w:rsidRPr="00EE2C04">
        <w:rPr>
          <w:rFonts w:ascii="Arial" w:hAnsi="Arial" w:cs="Arial"/>
          <w:sz w:val="24"/>
          <w:szCs w:val="24"/>
        </w:rPr>
        <w:t xml:space="preserve"> özelliği ile</w:t>
      </w:r>
      <w:r w:rsidRPr="00EE2C04">
        <w:rPr>
          <w:rFonts w:ascii="Arial" w:hAnsi="Arial" w:cs="Arial"/>
          <w:sz w:val="24"/>
          <w:szCs w:val="24"/>
        </w:rPr>
        <w:t xml:space="preserve"> ilişki</w:t>
      </w:r>
      <w:r w:rsidR="00D7366C" w:rsidRPr="00EE2C04">
        <w:rPr>
          <w:rFonts w:ascii="Arial" w:hAnsi="Arial" w:cs="Arial"/>
          <w:sz w:val="24"/>
          <w:szCs w:val="24"/>
        </w:rPr>
        <w:t>si</w:t>
      </w:r>
      <w:r w:rsidR="006A29D0">
        <w:rPr>
          <w:rFonts w:ascii="Arial" w:hAnsi="Arial" w:cs="Arial"/>
          <w:sz w:val="24"/>
          <w:szCs w:val="24"/>
        </w:rPr>
        <w:t>nin incelenmesidir</w:t>
      </w:r>
      <w:r w:rsidR="001B39EE" w:rsidRPr="00EE2C04">
        <w:rPr>
          <w:rFonts w:ascii="Arial" w:hAnsi="Arial" w:cs="Arial"/>
          <w:sz w:val="24"/>
          <w:szCs w:val="24"/>
        </w:rPr>
        <w:t>.</w:t>
      </w:r>
      <w:r w:rsidR="0097347B" w:rsidRPr="00EE2C04">
        <w:rPr>
          <w:rFonts w:ascii="Arial" w:hAnsi="Arial" w:cs="Arial"/>
          <w:sz w:val="24"/>
          <w:szCs w:val="24"/>
        </w:rPr>
        <w:t xml:space="preserve"> Çalışma için</w:t>
      </w:r>
      <w:r w:rsidR="00BE4E59">
        <w:rPr>
          <w:rFonts w:ascii="Arial" w:hAnsi="Arial" w:cs="Arial"/>
          <w:sz w:val="24"/>
          <w:szCs w:val="24"/>
        </w:rPr>
        <w:t xml:space="preserve">, </w:t>
      </w:r>
      <w:r w:rsidR="002C142A" w:rsidRPr="00EE2C04">
        <w:rPr>
          <w:rFonts w:ascii="Arial" w:hAnsi="Arial" w:cs="Arial"/>
          <w:sz w:val="24"/>
          <w:szCs w:val="24"/>
        </w:rPr>
        <w:t xml:space="preserve">Manisa/ Akhisar Şeyh İsa Anadolu Lisesi’nde </w:t>
      </w:r>
      <w:r w:rsidR="0097347B" w:rsidRPr="00EE2C04">
        <w:rPr>
          <w:rFonts w:ascii="Arial" w:hAnsi="Arial" w:cs="Arial"/>
          <w:sz w:val="24"/>
          <w:szCs w:val="24"/>
        </w:rPr>
        <w:t xml:space="preserve">2020-2021 yılında online olarak eğitim-öğretim gören, 218 lise öğrencisiyle </w:t>
      </w:r>
      <w:r w:rsidR="002C142A" w:rsidRPr="00EE2C04">
        <w:rPr>
          <w:rFonts w:ascii="Arial" w:hAnsi="Arial" w:cs="Arial"/>
          <w:sz w:val="24"/>
          <w:szCs w:val="24"/>
        </w:rPr>
        <w:t xml:space="preserve">online </w:t>
      </w:r>
      <w:r w:rsidR="0097347B" w:rsidRPr="00EE2C04">
        <w:rPr>
          <w:rFonts w:ascii="Arial" w:hAnsi="Arial" w:cs="Arial"/>
          <w:sz w:val="24"/>
          <w:szCs w:val="24"/>
        </w:rPr>
        <w:t>platformda (Google Form) anket çalışması yürütülmüştür. Katılımcılara, Demografik Bilgi Formu, Dijital Oyun Bağımlılığı Ölçeği ve Beş Faktörlü Kişilik Özelliği Ölçeği uygulanmıştır.</w:t>
      </w:r>
    </w:p>
    <w:p w14:paraId="22B5FFD6" w14:textId="063BCB0B" w:rsidR="00585B7F" w:rsidRPr="00EE2C04" w:rsidRDefault="00585B7F" w:rsidP="00EE2C04">
      <w:pPr>
        <w:spacing w:after="0" w:line="360" w:lineRule="auto"/>
        <w:jc w:val="both"/>
        <w:rPr>
          <w:rFonts w:ascii="Arial" w:hAnsi="Arial" w:cs="Arial"/>
          <w:sz w:val="24"/>
          <w:szCs w:val="24"/>
        </w:rPr>
      </w:pPr>
      <w:r w:rsidRPr="00EE2C04">
        <w:rPr>
          <w:rFonts w:ascii="Arial" w:hAnsi="Arial" w:cs="Arial"/>
          <w:sz w:val="24"/>
          <w:szCs w:val="24"/>
        </w:rPr>
        <w:tab/>
        <w:t xml:space="preserve">Araştırmada, demografik değişkenler bakımından </w:t>
      </w:r>
      <w:r w:rsidR="002C142A" w:rsidRPr="00EE2C04">
        <w:rPr>
          <w:rFonts w:ascii="Arial" w:hAnsi="Arial" w:cs="Arial"/>
          <w:sz w:val="24"/>
          <w:szCs w:val="24"/>
        </w:rPr>
        <w:t xml:space="preserve">lise öğrencilerinin dijital oyun bağımlılığının beş faktör kişilik özelliği ile ilişkisi incelenmiştir. Analizlerde, ikili gruplar için Mann </w:t>
      </w:r>
      <w:proofErr w:type="spellStart"/>
      <w:r w:rsidR="002C142A" w:rsidRPr="00EE2C04">
        <w:rPr>
          <w:rFonts w:ascii="Arial" w:hAnsi="Arial" w:cs="Arial"/>
          <w:sz w:val="24"/>
          <w:szCs w:val="24"/>
        </w:rPr>
        <w:t>whitney</w:t>
      </w:r>
      <w:proofErr w:type="spellEnd"/>
      <w:r w:rsidR="002C142A" w:rsidRPr="00EE2C04">
        <w:rPr>
          <w:rFonts w:ascii="Arial" w:hAnsi="Arial" w:cs="Arial"/>
          <w:sz w:val="24"/>
          <w:szCs w:val="24"/>
        </w:rPr>
        <w:t xml:space="preserve"> u testi, ikiden fazla grup içeren değişkenlerin karşılaştırılmasında </w:t>
      </w:r>
      <w:proofErr w:type="spellStart"/>
      <w:r w:rsidR="002C142A" w:rsidRPr="00EE2C04">
        <w:rPr>
          <w:rFonts w:ascii="Arial" w:hAnsi="Arial" w:cs="Arial"/>
          <w:sz w:val="24"/>
          <w:szCs w:val="24"/>
        </w:rPr>
        <w:t>Kruskal</w:t>
      </w:r>
      <w:proofErr w:type="spellEnd"/>
      <w:r w:rsidR="002C142A" w:rsidRPr="00EE2C04">
        <w:rPr>
          <w:rFonts w:ascii="Arial" w:hAnsi="Arial" w:cs="Arial"/>
          <w:sz w:val="24"/>
          <w:szCs w:val="24"/>
        </w:rPr>
        <w:t xml:space="preserve"> </w:t>
      </w:r>
      <w:proofErr w:type="spellStart"/>
      <w:r w:rsidR="002C142A" w:rsidRPr="00EE2C04">
        <w:rPr>
          <w:rFonts w:ascii="Arial" w:hAnsi="Arial" w:cs="Arial"/>
          <w:sz w:val="24"/>
          <w:szCs w:val="24"/>
        </w:rPr>
        <w:t>wallis</w:t>
      </w:r>
      <w:proofErr w:type="spellEnd"/>
      <w:r w:rsidR="002C142A" w:rsidRPr="00EE2C04">
        <w:rPr>
          <w:rFonts w:ascii="Arial" w:hAnsi="Arial" w:cs="Arial"/>
          <w:sz w:val="24"/>
          <w:szCs w:val="24"/>
        </w:rPr>
        <w:t xml:space="preserve"> testi </w:t>
      </w:r>
      <w:r w:rsidR="00F52706">
        <w:rPr>
          <w:rFonts w:ascii="Arial" w:hAnsi="Arial" w:cs="Arial"/>
          <w:sz w:val="24"/>
          <w:szCs w:val="24"/>
        </w:rPr>
        <w:t>ve İ</w:t>
      </w:r>
      <w:r w:rsidR="004871D9" w:rsidRPr="00EE2C04">
        <w:rPr>
          <w:rFonts w:ascii="Arial" w:hAnsi="Arial" w:cs="Arial"/>
          <w:sz w:val="24"/>
          <w:szCs w:val="24"/>
        </w:rPr>
        <w:t>lişkisel analiz için Çoklu Regresyon analizi uygulan</w:t>
      </w:r>
      <w:r w:rsidR="00F52706">
        <w:rPr>
          <w:rFonts w:ascii="Arial" w:hAnsi="Arial" w:cs="Arial"/>
          <w:sz w:val="24"/>
          <w:szCs w:val="24"/>
        </w:rPr>
        <w:t>mıştır.</w:t>
      </w:r>
    </w:p>
    <w:p w14:paraId="2B397918" w14:textId="4D574E8D" w:rsidR="00347A0F" w:rsidRPr="00EE2C04" w:rsidRDefault="004871D9" w:rsidP="00A54A8E">
      <w:pPr>
        <w:spacing w:line="360" w:lineRule="auto"/>
        <w:ind w:firstLine="284"/>
        <w:jc w:val="both"/>
        <w:rPr>
          <w:rFonts w:ascii="Arial" w:hAnsi="Arial" w:cs="Arial"/>
          <w:sz w:val="24"/>
          <w:szCs w:val="24"/>
        </w:rPr>
      </w:pPr>
      <w:r w:rsidRPr="00EE2C04">
        <w:rPr>
          <w:rFonts w:ascii="Arial" w:hAnsi="Arial" w:cs="Arial"/>
          <w:sz w:val="24"/>
          <w:szCs w:val="24"/>
        </w:rPr>
        <w:tab/>
      </w:r>
      <w:r w:rsidR="00A54A8E">
        <w:rPr>
          <w:rFonts w:ascii="Arial" w:hAnsi="Arial" w:cs="Arial"/>
          <w:sz w:val="24"/>
          <w:szCs w:val="24"/>
        </w:rPr>
        <w:t>A</w:t>
      </w:r>
      <w:r w:rsidR="008B0795">
        <w:rPr>
          <w:rFonts w:ascii="Arial" w:hAnsi="Arial" w:cs="Arial"/>
          <w:sz w:val="24"/>
          <w:szCs w:val="24"/>
        </w:rPr>
        <w:t>raştırma</w:t>
      </w:r>
      <w:r w:rsidR="00A54A8E">
        <w:rPr>
          <w:rFonts w:ascii="Arial" w:hAnsi="Arial" w:cs="Arial"/>
          <w:sz w:val="24"/>
          <w:szCs w:val="24"/>
        </w:rPr>
        <w:t xml:space="preserve"> sonucunda, </w:t>
      </w:r>
      <w:r w:rsidR="00347A0F" w:rsidRPr="00EE2C04">
        <w:rPr>
          <w:rFonts w:ascii="Arial" w:hAnsi="Arial" w:cs="Arial"/>
          <w:sz w:val="24"/>
          <w:szCs w:val="24"/>
        </w:rPr>
        <w:t>lise öğrencilerinin dijital oyun</w:t>
      </w:r>
      <w:r w:rsidR="00943E26">
        <w:rPr>
          <w:rFonts w:ascii="Arial" w:hAnsi="Arial" w:cs="Arial"/>
          <w:sz w:val="24"/>
          <w:szCs w:val="24"/>
        </w:rPr>
        <w:t xml:space="preserve"> </w:t>
      </w:r>
      <w:r w:rsidR="00347A0F" w:rsidRPr="00EE2C04">
        <w:rPr>
          <w:rFonts w:ascii="Arial" w:hAnsi="Arial" w:cs="Arial"/>
          <w:sz w:val="24"/>
          <w:szCs w:val="24"/>
        </w:rPr>
        <w:t>bağımlılığı ile kişilik özellikleri</w:t>
      </w:r>
      <w:r w:rsidR="00E72B95" w:rsidRPr="00EE2C04">
        <w:rPr>
          <w:rFonts w:ascii="Arial" w:hAnsi="Arial" w:cs="Arial"/>
          <w:sz w:val="24"/>
          <w:szCs w:val="24"/>
        </w:rPr>
        <w:t xml:space="preserve"> arasındaki ilişkiye yönelik bulgular doğrultusunda</w:t>
      </w:r>
      <w:r w:rsidR="00BE4E59">
        <w:rPr>
          <w:rFonts w:ascii="Arial" w:hAnsi="Arial" w:cs="Arial"/>
          <w:sz w:val="24"/>
          <w:szCs w:val="24"/>
        </w:rPr>
        <w:t>,</w:t>
      </w:r>
      <w:r w:rsidR="00A54A8E">
        <w:rPr>
          <w:rFonts w:ascii="Arial" w:hAnsi="Arial" w:cs="Arial"/>
          <w:sz w:val="24"/>
          <w:szCs w:val="24"/>
        </w:rPr>
        <w:t xml:space="preserve"> </w:t>
      </w:r>
      <w:r w:rsidR="00E72B95" w:rsidRPr="00EE2C04">
        <w:rPr>
          <w:rFonts w:ascii="Arial" w:hAnsi="Arial" w:cs="Arial"/>
          <w:sz w:val="24"/>
          <w:szCs w:val="24"/>
        </w:rPr>
        <w:t xml:space="preserve">öğrencilerin yumuşak başlılık kişilik puanları ile dijital oyun bağımlılığı puanları arasında negatif yönlü ve istatistiksel olarak anlamlı bir ilişki saptanmıştır. </w:t>
      </w:r>
      <w:r w:rsidR="00D70D60" w:rsidRPr="00EE2C04">
        <w:rPr>
          <w:rFonts w:ascii="Arial" w:hAnsi="Arial" w:cs="Arial"/>
          <w:sz w:val="24"/>
          <w:szCs w:val="24"/>
        </w:rPr>
        <w:t xml:space="preserve">Dijital oyun bağımlılığı ve kişilik özellikleri </w:t>
      </w:r>
      <w:r w:rsidR="00347A0F" w:rsidRPr="00EE2C04">
        <w:rPr>
          <w:rFonts w:ascii="Arial" w:hAnsi="Arial" w:cs="Arial"/>
          <w:sz w:val="24"/>
          <w:szCs w:val="24"/>
        </w:rPr>
        <w:t>alanlarındaki araştırmalar katılımcı sayısı arttırılarak genişletilebilir.</w:t>
      </w:r>
    </w:p>
    <w:p w14:paraId="138FBC28" w14:textId="027C20A4" w:rsidR="00A76D56" w:rsidRPr="00234604" w:rsidRDefault="00A76D56" w:rsidP="00EE2C04">
      <w:pPr>
        <w:spacing w:after="0" w:line="360" w:lineRule="auto"/>
        <w:jc w:val="both"/>
        <w:rPr>
          <w:rFonts w:ascii="Arial" w:hAnsi="Arial" w:cs="Arial"/>
          <w:sz w:val="24"/>
          <w:szCs w:val="24"/>
        </w:rPr>
      </w:pPr>
      <w:r w:rsidRPr="00943E26">
        <w:rPr>
          <w:rFonts w:ascii="Arial" w:hAnsi="Arial" w:cs="Arial"/>
          <w:b/>
          <w:bCs/>
          <w:sz w:val="24"/>
          <w:szCs w:val="24"/>
        </w:rPr>
        <w:t>Anahtar Kelimeler</w:t>
      </w:r>
      <w:r w:rsidR="00953A0D" w:rsidRPr="00943E26">
        <w:rPr>
          <w:rFonts w:ascii="Arial" w:hAnsi="Arial" w:cs="Arial"/>
          <w:b/>
          <w:bCs/>
          <w:sz w:val="24"/>
          <w:szCs w:val="24"/>
        </w:rPr>
        <w:t xml:space="preserve">: </w:t>
      </w:r>
      <w:r w:rsidR="00317459" w:rsidRPr="00234604">
        <w:rPr>
          <w:rFonts w:ascii="Arial" w:hAnsi="Arial" w:cs="Arial"/>
          <w:sz w:val="24"/>
          <w:szCs w:val="24"/>
        </w:rPr>
        <w:t>Dijital Oyun</w:t>
      </w:r>
      <w:r w:rsidR="00953A0D" w:rsidRPr="00234604">
        <w:rPr>
          <w:rFonts w:ascii="Arial" w:hAnsi="Arial" w:cs="Arial"/>
          <w:sz w:val="24"/>
          <w:szCs w:val="24"/>
        </w:rPr>
        <w:t>, Dijital Oyun Bağımlıl</w:t>
      </w:r>
      <w:r w:rsidR="0015362E" w:rsidRPr="00234604">
        <w:rPr>
          <w:rFonts w:ascii="Arial" w:hAnsi="Arial" w:cs="Arial"/>
          <w:sz w:val="24"/>
          <w:szCs w:val="24"/>
        </w:rPr>
        <w:t>ığı</w:t>
      </w:r>
      <w:r w:rsidR="00953A0D" w:rsidRPr="00234604">
        <w:rPr>
          <w:rFonts w:ascii="Arial" w:hAnsi="Arial" w:cs="Arial"/>
          <w:sz w:val="24"/>
          <w:szCs w:val="24"/>
        </w:rPr>
        <w:t xml:space="preserve">, </w:t>
      </w:r>
      <w:r w:rsidR="0015362E" w:rsidRPr="00234604">
        <w:rPr>
          <w:rFonts w:ascii="Arial" w:hAnsi="Arial" w:cs="Arial"/>
          <w:sz w:val="24"/>
          <w:szCs w:val="24"/>
        </w:rPr>
        <w:t>Kişilik</w:t>
      </w:r>
    </w:p>
    <w:bookmarkEnd w:id="0"/>
    <w:p w14:paraId="6F6EF2CE" w14:textId="77777777" w:rsidR="00A407B1" w:rsidRPr="00584811" w:rsidRDefault="00A407B1" w:rsidP="00A76D56">
      <w:pPr>
        <w:spacing w:after="0" w:line="360" w:lineRule="auto"/>
        <w:jc w:val="both"/>
        <w:rPr>
          <w:rFonts w:ascii="Arial" w:hAnsi="Arial" w:cs="Arial"/>
          <w:bCs/>
          <w:sz w:val="24"/>
          <w:szCs w:val="24"/>
        </w:rPr>
      </w:pPr>
    </w:p>
    <w:p w14:paraId="0C31FBC3" w14:textId="77777777" w:rsidR="009E2930" w:rsidRPr="00584811" w:rsidRDefault="009E2930" w:rsidP="00377F96">
      <w:pPr>
        <w:spacing w:after="0" w:line="240" w:lineRule="auto"/>
        <w:rPr>
          <w:rFonts w:ascii="Arial" w:hAnsi="Arial" w:cs="Arial"/>
          <w:b/>
          <w:sz w:val="24"/>
          <w:szCs w:val="24"/>
        </w:rPr>
      </w:pPr>
    </w:p>
    <w:p w14:paraId="74942846" w14:textId="77777777" w:rsidR="009E2930" w:rsidRPr="00584811" w:rsidRDefault="009E2930" w:rsidP="00377F96">
      <w:pPr>
        <w:spacing w:after="0" w:line="240" w:lineRule="auto"/>
        <w:rPr>
          <w:rFonts w:ascii="Arial" w:hAnsi="Arial" w:cs="Arial"/>
          <w:b/>
          <w:sz w:val="24"/>
          <w:szCs w:val="24"/>
        </w:rPr>
      </w:pPr>
    </w:p>
    <w:p w14:paraId="72DA0DB9" w14:textId="77777777" w:rsidR="009E2930" w:rsidRPr="00584811" w:rsidRDefault="009E2930" w:rsidP="00377F96">
      <w:pPr>
        <w:spacing w:after="0" w:line="240" w:lineRule="auto"/>
        <w:rPr>
          <w:rFonts w:ascii="Arial" w:hAnsi="Arial" w:cs="Arial"/>
          <w:b/>
          <w:sz w:val="24"/>
          <w:szCs w:val="24"/>
        </w:rPr>
      </w:pPr>
    </w:p>
    <w:p w14:paraId="324D5BA2" w14:textId="77777777" w:rsidR="009E2930" w:rsidRPr="00584811" w:rsidRDefault="009E2930" w:rsidP="00377F96">
      <w:pPr>
        <w:spacing w:after="0" w:line="240" w:lineRule="auto"/>
        <w:rPr>
          <w:rFonts w:ascii="Arial" w:hAnsi="Arial" w:cs="Arial"/>
          <w:b/>
          <w:sz w:val="30"/>
          <w:szCs w:val="30"/>
        </w:rPr>
      </w:pPr>
    </w:p>
    <w:p w14:paraId="5CC11F34" w14:textId="77777777" w:rsidR="009E2930" w:rsidRPr="00584811" w:rsidRDefault="009E2930" w:rsidP="00377F96">
      <w:pPr>
        <w:spacing w:after="0" w:line="240" w:lineRule="auto"/>
        <w:rPr>
          <w:rFonts w:ascii="Arial" w:hAnsi="Arial" w:cs="Arial"/>
          <w:b/>
          <w:sz w:val="30"/>
          <w:szCs w:val="30"/>
        </w:rPr>
      </w:pPr>
    </w:p>
    <w:p w14:paraId="77D7076C" w14:textId="77777777" w:rsidR="009E2930" w:rsidRPr="00584811" w:rsidRDefault="009E2930" w:rsidP="00377F96">
      <w:pPr>
        <w:spacing w:after="0" w:line="240" w:lineRule="auto"/>
        <w:rPr>
          <w:rFonts w:ascii="Arial" w:hAnsi="Arial" w:cs="Arial"/>
          <w:b/>
          <w:sz w:val="30"/>
          <w:szCs w:val="30"/>
        </w:rPr>
      </w:pPr>
    </w:p>
    <w:p w14:paraId="20CED12A" w14:textId="77777777" w:rsidR="00BE165E" w:rsidRPr="00584811" w:rsidRDefault="00BE165E" w:rsidP="00BE165E">
      <w:pPr>
        <w:spacing w:after="0" w:line="240" w:lineRule="auto"/>
        <w:rPr>
          <w:rFonts w:ascii="Arial" w:hAnsi="Arial" w:cs="Arial"/>
          <w:b/>
          <w:sz w:val="30"/>
          <w:szCs w:val="30"/>
        </w:rPr>
      </w:pPr>
    </w:p>
    <w:p w14:paraId="2579DD5B" w14:textId="77777777" w:rsidR="00E56FB8" w:rsidRDefault="00E56FB8" w:rsidP="00946342">
      <w:pPr>
        <w:spacing w:after="0" w:line="360" w:lineRule="auto"/>
        <w:jc w:val="center"/>
        <w:rPr>
          <w:rFonts w:ascii="Times New Roman" w:hAnsi="Times New Roman" w:cs="Times New Roman"/>
          <w:b/>
          <w:sz w:val="24"/>
          <w:szCs w:val="24"/>
        </w:rPr>
      </w:pPr>
    </w:p>
    <w:p w14:paraId="260028EA" w14:textId="77777777" w:rsidR="00E56FB8" w:rsidRDefault="00E56FB8" w:rsidP="00946342">
      <w:pPr>
        <w:spacing w:after="0" w:line="360" w:lineRule="auto"/>
        <w:jc w:val="center"/>
        <w:rPr>
          <w:rFonts w:ascii="Times New Roman" w:hAnsi="Times New Roman" w:cs="Times New Roman"/>
          <w:b/>
          <w:sz w:val="24"/>
          <w:szCs w:val="24"/>
        </w:rPr>
      </w:pPr>
    </w:p>
    <w:p w14:paraId="62A2AFE4" w14:textId="77777777" w:rsidR="00E56FB8" w:rsidRDefault="00E56FB8" w:rsidP="00946342">
      <w:pPr>
        <w:spacing w:after="0" w:line="360" w:lineRule="auto"/>
        <w:jc w:val="center"/>
        <w:rPr>
          <w:rFonts w:ascii="Times New Roman" w:hAnsi="Times New Roman" w:cs="Times New Roman"/>
          <w:b/>
          <w:sz w:val="24"/>
          <w:szCs w:val="24"/>
        </w:rPr>
      </w:pPr>
    </w:p>
    <w:p w14:paraId="4E4993BE" w14:textId="77777777" w:rsidR="001A7E6C" w:rsidRDefault="001A7E6C" w:rsidP="00946342">
      <w:pPr>
        <w:spacing w:after="0" w:line="360" w:lineRule="auto"/>
        <w:jc w:val="center"/>
        <w:rPr>
          <w:rFonts w:ascii="Times New Roman" w:hAnsi="Times New Roman" w:cs="Times New Roman"/>
          <w:b/>
          <w:sz w:val="24"/>
          <w:szCs w:val="24"/>
        </w:rPr>
      </w:pPr>
    </w:p>
    <w:p w14:paraId="0E3E6C10" w14:textId="24C20572" w:rsidR="007E38BC" w:rsidRDefault="007E38BC" w:rsidP="00925A6B">
      <w:pPr>
        <w:spacing w:after="0" w:line="360" w:lineRule="auto"/>
        <w:jc w:val="center"/>
        <w:rPr>
          <w:rFonts w:ascii="Arial" w:hAnsi="Arial" w:cs="Arial"/>
          <w:b/>
          <w:sz w:val="28"/>
          <w:szCs w:val="28"/>
        </w:rPr>
      </w:pPr>
      <w:r w:rsidRPr="00584811">
        <w:rPr>
          <w:rFonts w:ascii="Arial" w:hAnsi="Arial" w:cs="Arial"/>
          <w:b/>
          <w:sz w:val="28"/>
          <w:szCs w:val="28"/>
        </w:rPr>
        <w:t>ABSTRACT</w:t>
      </w:r>
    </w:p>
    <w:p w14:paraId="4257B3BE" w14:textId="77777777" w:rsidR="0031746A" w:rsidRDefault="0031746A" w:rsidP="00946342">
      <w:pPr>
        <w:spacing w:after="0" w:line="360" w:lineRule="auto"/>
        <w:jc w:val="center"/>
        <w:rPr>
          <w:rFonts w:ascii="Arial" w:hAnsi="Arial" w:cs="Arial"/>
          <w:b/>
          <w:sz w:val="28"/>
          <w:szCs w:val="28"/>
        </w:rPr>
      </w:pPr>
    </w:p>
    <w:p w14:paraId="0C0FB48B" w14:textId="77777777" w:rsidR="0031746A" w:rsidRPr="00584811" w:rsidRDefault="0031746A" w:rsidP="0031746A">
      <w:pPr>
        <w:spacing w:line="360" w:lineRule="auto"/>
        <w:jc w:val="center"/>
        <w:rPr>
          <w:rFonts w:ascii="Arial" w:hAnsi="Arial" w:cs="Arial"/>
          <w:b/>
          <w:bCs/>
          <w:sz w:val="28"/>
          <w:szCs w:val="28"/>
        </w:rPr>
      </w:pPr>
      <w:r w:rsidRPr="00584811">
        <w:rPr>
          <w:rFonts w:ascii="Arial" w:hAnsi="Arial" w:cs="Arial"/>
          <w:b/>
          <w:bCs/>
          <w:sz w:val="28"/>
          <w:szCs w:val="28"/>
        </w:rPr>
        <w:t>THE RELATIONSHIP OF DIGITAL GAME ADDICTION IN HIGH SCHOOL STUDENTS WITH THE FIVE-FACTOR PERSONALITY</w:t>
      </w:r>
    </w:p>
    <w:p w14:paraId="0517546C" w14:textId="77777777" w:rsidR="00106354" w:rsidRPr="00584811" w:rsidRDefault="00106354" w:rsidP="00130798">
      <w:pPr>
        <w:spacing w:after="0" w:line="360" w:lineRule="auto"/>
        <w:rPr>
          <w:rFonts w:ascii="Arial" w:hAnsi="Arial" w:cs="Arial"/>
          <w:b/>
          <w:sz w:val="24"/>
          <w:szCs w:val="24"/>
        </w:rPr>
      </w:pPr>
    </w:p>
    <w:p w14:paraId="76CE01D5" w14:textId="77777777" w:rsidR="00660BC8" w:rsidRPr="00660BC8" w:rsidRDefault="00660BC8" w:rsidP="00660BC8">
      <w:pPr>
        <w:spacing w:line="360" w:lineRule="auto"/>
        <w:ind w:firstLine="708"/>
        <w:jc w:val="both"/>
        <w:rPr>
          <w:rFonts w:ascii="Arial" w:hAnsi="Arial" w:cs="Arial"/>
          <w:sz w:val="24"/>
          <w:szCs w:val="24"/>
          <w:lang w:val="en-GB"/>
        </w:rPr>
      </w:pPr>
      <w:r w:rsidRPr="00660BC8">
        <w:rPr>
          <w:rFonts w:ascii="Arial" w:hAnsi="Arial" w:cs="Arial"/>
          <w:sz w:val="24"/>
          <w:szCs w:val="24"/>
          <w:lang w:val="en-GB"/>
        </w:rPr>
        <w:t xml:space="preserve">The goal of this study is to research the relationship between digital game addiction and five-factor personality traits in high school students. For the research; A survey was conducted on an online platform (Google Form) with 218 high school students which studying online in </w:t>
      </w:r>
      <w:proofErr w:type="spellStart"/>
      <w:r w:rsidRPr="00660BC8">
        <w:rPr>
          <w:rFonts w:ascii="Arial" w:hAnsi="Arial" w:cs="Arial"/>
          <w:sz w:val="24"/>
          <w:szCs w:val="24"/>
          <w:lang w:val="en-GB"/>
        </w:rPr>
        <w:t>Manisa</w:t>
      </w:r>
      <w:proofErr w:type="spellEnd"/>
      <w:r w:rsidRPr="00660BC8">
        <w:rPr>
          <w:rFonts w:ascii="Arial" w:hAnsi="Arial" w:cs="Arial"/>
          <w:sz w:val="24"/>
          <w:szCs w:val="24"/>
          <w:lang w:val="en-GB"/>
        </w:rPr>
        <w:t xml:space="preserve"> / </w:t>
      </w:r>
      <w:proofErr w:type="spellStart"/>
      <w:r w:rsidRPr="00660BC8">
        <w:rPr>
          <w:rFonts w:ascii="Arial" w:hAnsi="Arial" w:cs="Arial"/>
          <w:sz w:val="24"/>
          <w:szCs w:val="24"/>
          <w:lang w:val="en-GB"/>
        </w:rPr>
        <w:t>Akhisar</w:t>
      </w:r>
      <w:proofErr w:type="spellEnd"/>
      <w:r w:rsidRPr="00660BC8">
        <w:rPr>
          <w:rFonts w:ascii="Arial" w:hAnsi="Arial" w:cs="Arial"/>
          <w:sz w:val="24"/>
          <w:szCs w:val="24"/>
          <w:lang w:val="en-GB"/>
        </w:rPr>
        <w:t xml:space="preserve"> </w:t>
      </w:r>
      <w:proofErr w:type="spellStart"/>
      <w:r w:rsidRPr="00660BC8">
        <w:rPr>
          <w:rFonts w:ascii="Arial" w:hAnsi="Arial" w:cs="Arial"/>
          <w:sz w:val="24"/>
          <w:szCs w:val="24"/>
          <w:lang w:val="en-GB"/>
        </w:rPr>
        <w:t>Şeyh</w:t>
      </w:r>
      <w:proofErr w:type="spellEnd"/>
      <w:r w:rsidRPr="00660BC8">
        <w:rPr>
          <w:rFonts w:ascii="Arial" w:hAnsi="Arial" w:cs="Arial"/>
          <w:sz w:val="24"/>
          <w:szCs w:val="24"/>
          <w:lang w:val="en-GB"/>
        </w:rPr>
        <w:t xml:space="preserve"> İsa Anatolian High School in 2020-2021. Demographic Information Form, Digital Game Addiction Scale and Five-Factor Personal Characteristics Scale were applied to the participants.</w:t>
      </w:r>
    </w:p>
    <w:p w14:paraId="58292F67" w14:textId="091AB48C" w:rsidR="00660BC8" w:rsidRDefault="00660BC8" w:rsidP="00077FC1">
      <w:pPr>
        <w:spacing w:line="360" w:lineRule="auto"/>
        <w:ind w:firstLine="708"/>
        <w:jc w:val="both"/>
        <w:rPr>
          <w:rFonts w:ascii="Arial" w:hAnsi="Arial" w:cs="Arial"/>
          <w:sz w:val="24"/>
          <w:szCs w:val="24"/>
          <w:lang w:val="en-GB"/>
        </w:rPr>
      </w:pPr>
      <w:r w:rsidRPr="00660BC8">
        <w:rPr>
          <w:rFonts w:ascii="Arial" w:hAnsi="Arial" w:cs="Arial"/>
          <w:sz w:val="24"/>
          <w:szCs w:val="24"/>
          <w:lang w:val="en-GB"/>
        </w:rPr>
        <w:t>In the research, the relationship between high school students digital game addiction and the five-factor personal Characteristic was investigated in terms of demographic variables. During the analyse phase, Mann Whitney</w:t>
      </w:r>
      <w:r w:rsidR="00C75AAE">
        <w:rPr>
          <w:rFonts w:ascii="Arial" w:hAnsi="Arial" w:cs="Arial"/>
          <w:sz w:val="24"/>
          <w:szCs w:val="24"/>
          <w:lang w:val="en-GB"/>
        </w:rPr>
        <w:t xml:space="preserve"> u</w:t>
      </w:r>
      <w:r w:rsidRPr="00660BC8">
        <w:rPr>
          <w:rFonts w:ascii="Arial" w:hAnsi="Arial" w:cs="Arial"/>
          <w:sz w:val="24"/>
          <w:szCs w:val="24"/>
          <w:lang w:val="en-GB"/>
        </w:rPr>
        <w:t xml:space="preserve"> test was used for paired groups and Kruskal Wallis test was used for comparing variables containing which more than two groups</w:t>
      </w:r>
      <w:r w:rsidR="00077FC1">
        <w:rPr>
          <w:rFonts w:ascii="Arial" w:hAnsi="Arial" w:cs="Arial"/>
          <w:sz w:val="24"/>
          <w:szCs w:val="24"/>
          <w:lang w:val="en-GB"/>
        </w:rPr>
        <w:t xml:space="preserve"> and </w:t>
      </w:r>
      <w:r w:rsidR="00077FC1" w:rsidRPr="00660BC8">
        <w:rPr>
          <w:rFonts w:ascii="Arial" w:hAnsi="Arial" w:cs="Arial"/>
          <w:sz w:val="24"/>
          <w:szCs w:val="24"/>
          <w:lang w:val="en-GB"/>
        </w:rPr>
        <w:t>Multiple Regression analysis</w:t>
      </w:r>
      <w:r w:rsidR="00077FC1">
        <w:rPr>
          <w:rFonts w:ascii="Arial" w:hAnsi="Arial" w:cs="Arial"/>
          <w:sz w:val="24"/>
          <w:szCs w:val="24"/>
          <w:lang w:val="en-GB"/>
        </w:rPr>
        <w:t xml:space="preserve"> f</w:t>
      </w:r>
      <w:r w:rsidR="00077FC1" w:rsidRPr="00660BC8">
        <w:rPr>
          <w:rFonts w:ascii="Arial" w:hAnsi="Arial" w:cs="Arial"/>
          <w:sz w:val="24"/>
          <w:szCs w:val="24"/>
          <w:lang w:val="en-GB"/>
        </w:rPr>
        <w:t>or the relational analysis</w:t>
      </w:r>
      <w:r w:rsidR="00077FC1">
        <w:rPr>
          <w:rFonts w:ascii="Arial" w:hAnsi="Arial" w:cs="Arial"/>
          <w:sz w:val="24"/>
          <w:szCs w:val="24"/>
          <w:lang w:val="en-GB"/>
        </w:rPr>
        <w:t xml:space="preserve"> were used.</w:t>
      </w:r>
    </w:p>
    <w:p w14:paraId="608D0A64" w14:textId="65902DFC" w:rsidR="00C75AAE" w:rsidRPr="00660BC8" w:rsidRDefault="00A554DF" w:rsidP="00077FC1">
      <w:pPr>
        <w:spacing w:line="360" w:lineRule="auto"/>
        <w:ind w:firstLine="708"/>
        <w:jc w:val="both"/>
        <w:rPr>
          <w:rFonts w:ascii="Arial" w:hAnsi="Arial" w:cs="Arial"/>
          <w:sz w:val="24"/>
          <w:szCs w:val="24"/>
          <w:lang w:val="en-GB"/>
        </w:rPr>
      </w:pPr>
      <w:r>
        <w:rPr>
          <w:rFonts w:ascii="Arial" w:hAnsi="Arial" w:cs="Arial"/>
          <w:sz w:val="24"/>
          <w:szCs w:val="24"/>
          <w:lang w:val="en-GB"/>
        </w:rPr>
        <w:t>As a result of the research, a</w:t>
      </w:r>
      <w:r w:rsidR="00C75AAE" w:rsidRPr="00C75AAE">
        <w:rPr>
          <w:rFonts w:ascii="Arial" w:hAnsi="Arial" w:cs="Arial"/>
          <w:sz w:val="24"/>
          <w:szCs w:val="24"/>
          <w:lang w:val="en-GB"/>
        </w:rPr>
        <w:t>ccording to findings on the relationship between digital game addiction and personality traits of high school students</w:t>
      </w:r>
      <w:r>
        <w:rPr>
          <w:rFonts w:ascii="Arial" w:hAnsi="Arial" w:cs="Arial"/>
          <w:sz w:val="24"/>
          <w:szCs w:val="24"/>
          <w:lang w:val="en-GB"/>
        </w:rPr>
        <w:t>,</w:t>
      </w:r>
      <w:r w:rsidR="00C75AAE" w:rsidRPr="00C75AAE">
        <w:rPr>
          <w:rFonts w:ascii="Arial" w:hAnsi="Arial" w:cs="Arial"/>
          <w:sz w:val="24"/>
          <w:szCs w:val="24"/>
          <w:lang w:val="en-GB"/>
        </w:rPr>
        <w:t xml:space="preserve"> A negative and statistically significant correlation was found between </w:t>
      </w:r>
      <w:proofErr w:type="gramStart"/>
      <w:r w:rsidR="00C75AAE" w:rsidRPr="00C75AAE">
        <w:rPr>
          <w:rFonts w:ascii="Arial" w:hAnsi="Arial" w:cs="Arial"/>
          <w:sz w:val="24"/>
          <w:szCs w:val="24"/>
          <w:lang w:val="en-GB"/>
        </w:rPr>
        <w:t>students</w:t>
      </w:r>
      <w:proofErr w:type="gramEnd"/>
      <w:r w:rsidR="00C75AAE" w:rsidRPr="00C75AAE">
        <w:rPr>
          <w:rFonts w:ascii="Arial" w:hAnsi="Arial" w:cs="Arial"/>
          <w:sz w:val="24"/>
          <w:szCs w:val="24"/>
          <w:lang w:val="en-GB"/>
        </w:rPr>
        <w:t xml:space="preserve"> mildness personality scores and digital game addiction scores. Research on digital game addiction and personality traits can be expanded by increasing the number of participants.</w:t>
      </w:r>
    </w:p>
    <w:p w14:paraId="6CE6D047" w14:textId="77777777" w:rsidR="00911A38" w:rsidRPr="00925A6B" w:rsidRDefault="00660BC8" w:rsidP="0031746A">
      <w:pPr>
        <w:spacing w:line="360" w:lineRule="auto"/>
        <w:jc w:val="both"/>
        <w:rPr>
          <w:rFonts w:ascii="Arial" w:hAnsi="Arial" w:cs="Arial"/>
          <w:sz w:val="24"/>
          <w:szCs w:val="24"/>
          <w:lang w:val="en-GB"/>
        </w:rPr>
      </w:pPr>
      <w:r w:rsidRPr="00911A38">
        <w:rPr>
          <w:rFonts w:ascii="Arial" w:hAnsi="Arial" w:cs="Arial"/>
          <w:b/>
          <w:bCs/>
          <w:sz w:val="24"/>
          <w:szCs w:val="24"/>
          <w:lang w:val="en-GB"/>
        </w:rPr>
        <w:t>Keywords</w:t>
      </w:r>
      <w:r w:rsidR="00077FC1" w:rsidRPr="00911A38">
        <w:rPr>
          <w:rFonts w:ascii="Arial" w:hAnsi="Arial" w:cs="Arial"/>
          <w:b/>
          <w:bCs/>
          <w:sz w:val="24"/>
          <w:szCs w:val="24"/>
          <w:lang w:val="en-GB"/>
        </w:rPr>
        <w:t xml:space="preserve">: </w:t>
      </w:r>
      <w:r w:rsidR="00077FC1" w:rsidRPr="00925A6B">
        <w:rPr>
          <w:rFonts w:ascii="Arial" w:hAnsi="Arial" w:cs="Arial"/>
          <w:sz w:val="24"/>
          <w:szCs w:val="24"/>
          <w:lang w:val="en-GB"/>
        </w:rPr>
        <w:t xml:space="preserve">Digital Game, </w:t>
      </w:r>
      <w:r w:rsidRPr="00925A6B">
        <w:rPr>
          <w:rFonts w:ascii="Arial" w:hAnsi="Arial" w:cs="Arial"/>
          <w:sz w:val="24"/>
          <w:szCs w:val="24"/>
          <w:lang w:val="en-GB"/>
        </w:rPr>
        <w:t xml:space="preserve">Digital Game Addiction, Personality </w:t>
      </w:r>
    </w:p>
    <w:p w14:paraId="0DC1AF97" w14:textId="77777777" w:rsidR="00911A38" w:rsidRDefault="00911A38" w:rsidP="0031746A">
      <w:pPr>
        <w:spacing w:line="360" w:lineRule="auto"/>
        <w:jc w:val="both"/>
        <w:rPr>
          <w:rFonts w:ascii="Arial" w:hAnsi="Arial" w:cs="Arial"/>
          <w:sz w:val="24"/>
          <w:szCs w:val="24"/>
          <w:lang w:val="en-GB"/>
        </w:rPr>
      </w:pPr>
    </w:p>
    <w:p w14:paraId="1452DB08" w14:textId="77777777" w:rsidR="00911A38" w:rsidRDefault="00911A38" w:rsidP="0031746A">
      <w:pPr>
        <w:spacing w:line="360" w:lineRule="auto"/>
        <w:jc w:val="both"/>
        <w:rPr>
          <w:rFonts w:ascii="Arial" w:hAnsi="Arial" w:cs="Arial"/>
          <w:b/>
          <w:sz w:val="28"/>
          <w:szCs w:val="28"/>
        </w:rPr>
      </w:pPr>
    </w:p>
    <w:p w14:paraId="541CCF7D" w14:textId="5A79F903" w:rsidR="007E38BC" w:rsidRPr="0031746A" w:rsidRDefault="007E38BC" w:rsidP="00925A6B">
      <w:pPr>
        <w:spacing w:line="360" w:lineRule="auto"/>
        <w:rPr>
          <w:rFonts w:ascii="Arial" w:hAnsi="Arial" w:cs="Arial"/>
          <w:sz w:val="24"/>
          <w:szCs w:val="24"/>
          <w:lang w:val="en-GB"/>
        </w:rPr>
      </w:pPr>
      <w:r w:rsidRPr="00584811">
        <w:rPr>
          <w:rFonts w:ascii="Arial" w:hAnsi="Arial" w:cs="Arial"/>
          <w:b/>
          <w:sz w:val="28"/>
          <w:szCs w:val="28"/>
        </w:rPr>
        <w:lastRenderedPageBreak/>
        <w:t>İÇİNDEKİLER</w:t>
      </w:r>
    </w:p>
    <w:p w14:paraId="7050C16E" w14:textId="77777777" w:rsidR="00D736FA" w:rsidRPr="00584811" w:rsidRDefault="00D736FA" w:rsidP="00D736FA">
      <w:pPr>
        <w:spacing w:after="0" w:line="360" w:lineRule="auto"/>
        <w:rPr>
          <w:rFonts w:ascii="Arial" w:hAnsi="Arial" w:cs="Arial"/>
          <w:b/>
          <w:sz w:val="24"/>
          <w:szCs w:val="24"/>
        </w:rPr>
      </w:pPr>
    </w:p>
    <w:p w14:paraId="65197CB0" w14:textId="44EE0D16"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KABUL VE ONAY</w:t>
      </w:r>
      <w:r w:rsidR="00E56FB8" w:rsidRPr="00584811">
        <w:rPr>
          <w:rFonts w:ascii="Arial" w:hAnsi="Arial" w:cs="Arial"/>
          <w:b/>
          <w:sz w:val="28"/>
          <w:szCs w:val="28"/>
        </w:rPr>
        <w:t>…………………………………………</w:t>
      </w:r>
      <w:r w:rsidR="00836EF7" w:rsidRPr="00584811">
        <w:rPr>
          <w:rFonts w:ascii="Arial" w:hAnsi="Arial" w:cs="Arial"/>
          <w:b/>
          <w:sz w:val="28"/>
          <w:szCs w:val="28"/>
        </w:rPr>
        <w:t>...</w:t>
      </w:r>
      <w:proofErr w:type="gramStart"/>
      <w:r w:rsidR="00E56FB8" w:rsidRPr="00584811">
        <w:rPr>
          <w:rFonts w:ascii="Arial" w:hAnsi="Arial" w:cs="Arial"/>
          <w:b/>
          <w:sz w:val="28"/>
          <w:szCs w:val="28"/>
        </w:rPr>
        <w:t>…</w:t>
      </w:r>
      <w:r w:rsidR="00836EF7" w:rsidRPr="00584811">
        <w:rPr>
          <w:rFonts w:ascii="Arial" w:hAnsi="Arial" w:cs="Arial"/>
          <w:b/>
          <w:sz w:val="28"/>
          <w:szCs w:val="28"/>
        </w:rPr>
        <w:t>…</w:t>
      </w:r>
      <w:r w:rsidR="00E56FB8" w:rsidRPr="00584811">
        <w:rPr>
          <w:rFonts w:ascii="Arial" w:hAnsi="Arial" w:cs="Arial"/>
          <w:b/>
          <w:sz w:val="28"/>
          <w:szCs w:val="28"/>
        </w:rPr>
        <w:t>.</w:t>
      </w:r>
      <w:proofErr w:type="gramEnd"/>
      <w:r w:rsidR="00E56FB8" w:rsidRPr="00584811">
        <w:rPr>
          <w:rFonts w:ascii="Arial" w:hAnsi="Arial" w:cs="Arial"/>
          <w:b/>
          <w:sz w:val="28"/>
          <w:szCs w:val="28"/>
        </w:rPr>
        <w:t>i</w:t>
      </w:r>
      <w:r w:rsidRPr="00584811">
        <w:rPr>
          <w:rFonts w:ascii="Arial" w:hAnsi="Arial" w:cs="Arial"/>
          <w:b/>
          <w:sz w:val="28"/>
          <w:szCs w:val="28"/>
        </w:rPr>
        <w:tab/>
      </w:r>
    </w:p>
    <w:p w14:paraId="1DD16327" w14:textId="1C7D1341"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BİLDİRİM</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836EF7" w:rsidRPr="00584811">
        <w:rPr>
          <w:rFonts w:ascii="Arial" w:hAnsi="Arial" w:cs="Arial"/>
          <w:b/>
          <w:sz w:val="28"/>
          <w:szCs w:val="28"/>
        </w:rPr>
        <w:t>.</w:t>
      </w:r>
      <w:proofErr w:type="gramEnd"/>
      <w:r w:rsidR="00836EF7" w:rsidRPr="00584811">
        <w:rPr>
          <w:rFonts w:ascii="Arial" w:hAnsi="Arial" w:cs="Arial"/>
          <w:b/>
          <w:sz w:val="28"/>
          <w:szCs w:val="28"/>
        </w:rPr>
        <w:t>…</w:t>
      </w:r>
      <w:r w:rsidR="00E56FB8" w:rsidRPr="00584811">
        <w:rPr>
          <w:rFonts w:ascii="Arial" w:hAnsi="Arial" w:cs="Arial"/>
          <w:b/>
          <w:sz w:val="28"/>
          <w:szCs w:val="28"/>
        </w:rPr>
        <w:t>…</w:t>
      </w:r>
      <w:r w:rsidR="00C4530E">
        <w:rPr>
          <w:rFonts w:ascii="Arial" w:hAnsi="Arial" w:cs="Arial"/>
          <w:b/>
          <w:sz w:val="28"/>
          <w:szCs w:val="28"/>
        </w:rPr>
        <w:t>…..</w:t>
      </w:r>
      <w:r w:rsidR="00E56FB8" w:rsidRPr="00584811">
        <w:rPr>
          <w:rFonts w:ascii="Arial" w:hAnsi="Arial" w:cs="Arial"/>
          <w:b/>
          <w:sz w:val="28"/>
          <w:szCs w:val="28"/>
        </w:rPr>
        <w:t>.ii</w:t>
      </w:r>
    </w:p>
    <w:p w14:paraId="04D58246" w14:textId="28A8827F"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TEŞEKKÜR</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C4530E">
        <w:rPr>
          <w:rFonts w:ascii="Arial" w:hAnsi="Arial" w:cs="Arial"/>
          <w:b/>
          <w:sz w:val="28"/>
          <w:szCs w:val="28"/>
        </w:rPr>
        <w:t>….</w:t>
      </w:r>
      <w:proofErr w:type="gramEnd"/>
      <w:r w:rsidR="00E56FB8" w:rsidRPr="00584811">
        <w:rPr>
          <w:rFonts w:ascii="Arial" w:hAnsi="Arial" w:cs="Arial"/>
          <w:b/>
          <w:sz w:val="28"/>
          <w:szCs w:val="28"/>
        </w:rPr>
        <w:t>…</w:t>
      </w:r>
      <w:r w:rsidR="00836EF7" w:rsidRPr="00584811">
        <w:rPr>
          <w:rFonts w:ascii="Arial" w:hAnsi="Arial" w:cs="Arial"/>
          <w:b/>
          <w:sz w:val="28"/>
          <w:szCs w:val="28"/>
        </w:rPr>
        <w:t>…</w:t>
      </w:r>
      <w:r w:rsidR="00E56FB8" w:rsidRPr="00584811">
        <w:rPr>
          <w:rFonts w:ascii="Arial" w:hAnsi="Arial" w:cs="Arial"/>
          <w:b/>
          <w:sz w:val="28"/>
          <w:szCs w:val="28"/>
        </w:rPr>
        <w:t>..iii</w:t>
      </w:r>
    </w:p>
    <w:p w14:paraId="0DF36643" w14:textId="7FC641E8" w:rsidR="00F635E8" w:rsidRPr="00584811" w:rsidRDefault="00935EB0" w:rsidP="00836EF7">
      <w:pPr>
        <w:spacing w:after="0" w:line="360" w:lineRule="auto"/>
        <w:rPr>
          <w:rFonts w:ascii="Arial" w:hAnsi="Arial" w:cs="Arial"/>
          <w:b/>
          <w:sz w:val="28"/>
          <w:szCs w:val="28"/>
        </w:rPr>
      </w:pPr>
      <w:r w:rsidRPr="00584811">
        <w:rPr>
          <w:rFonts w:ascii="Arial" w:hAnsi="Arial" w:cs="Arial"/>
          <w:b/>
          <w:sz w:val="28"/>
          <w:szCs w:val="28"/>
        </w:rPr>
        <w:t>ÖZ</w:t>
      </w:r>
      <w:r w:rsidR="00E56FB8" w:rsidRPr="00584811">
        <w:rPr>
          <w:rFonts w:ascii="Arial" w:hAnsi="Arial" w:cs="Arial"/>
          <w:b/>
          <w:sz w:val="28"/>
          <w:szCs w:val="28"/>
        </w:rPr>
        <w:t>…………………………………………………………………</w:t>
      </w:r>
      <w:proofErr w:type="gramStart"/>
      <w:r w:rsidR="00C4530E">
        <w:rPr>
          <w:rFonts w:ascii="Arial" w:hAnsi="Arial" w:cs="Arial"/>
          <w:b/>
          <w:sz w:val="28"/>
          <w:szCs w:val="28"/>
        </w:rPr>
        <w:t>….</w:t>
      </w:r>
      <w:r w:rsidR="00836EF7" w:rsidRPr="00584811">
        <w:rPr>
          <w:rFonts w:ascii="Arial" w:hAnsi="Arial" w:cs="Arial"/>
          <w:b/>
          <w:sz w:val="28"/>
          <w:szCs w:val="28"/>
        </w:rPr>
        <w:t>.</w:t>
      </w:r>
      <w:r w:rsidR="00E56FB8" w:rsidRPr="00584811">
        <w:rPr>
          <w:rFonts w:ascii="Arial" w:hAnsi="Arial" w:cs="Arial"/>
          <w:b/>
          <w:sz w:val="28"/>
          <w:szCs w:val="28"/>
        </w:rPr>
        <w:t>..</w:t>
      </w:r>
      <w:proofErr w:type="gramEnd"/>
      <w:r w:rsidR="00E56FB8" w:rsidRPr="00584811">
        <w:rPr>
          <w:rFonts w:ascii="Arial" w:hAnsi="Arial" w:cs="Arial"/>
          <w:b/>
          <w:sz w:val="28"/>
          <w:szCs w:val="28"/>
        </w:rPr>
        <w:t>iv</w:t>
      </w:r>
    </w:p>
    <w:p w14:paraId="4DA6DFF9" w14:textId="7C95F59A"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ABSTRACT</w:t>
      </w:r>
      <w:r w:rsidR="00E56FB8" w:rsidRPr="00584811">
        <w:rPr>
          <w:rFonts w:ascii="Arial" w:hAnsi="Arial" w:cs="Arial"/>
          <w:b/>
          <w:sz w:val="28"/>
          <w:szCs w:val="28"/>
        </w:rPr>
        <w:t>……………………………………………………</w:t>
      </w:r>
      <w:r w:rsidR="00836EF7" w:rsidRPr="00584811">
        <w:rPr>
          <w:rFonts w:ascii="Arial" w:hAnsi="Arial" w:cs="Arial"/>
          <w:b/>
          <w:sz w:val="28"/>
          <w:szCs w:val="28"/>
        </w:rPr>
        <w:t>...</w:t>
      </w:r>
      <w:r w:rsidR="00C4530E">
        <w:rPr>
          <w:rFonts w:ascii="Arial" w:hAnsi="Arial" w:cs="Arial"/>
          <w:b/>
          <w:sz w:val="28"/>
          <w:szCs w:val="28"/>
        </w:rPr>
        <w:t>....</w:t>
      </w:r>
      <w:r w:rsidR="00CA4031">
        <w:rPr>
          <w:rFonts w:ascii="Arial" w:hAnsi="Arial" w:cs="Arial"/>
          <w:b/>
          <w:sz w:val="28"/>
          <w:szCs w:val="28"/>
        </w:rPr>
        <w:t>.</w:t>
      </w:r>
      <w:r w:rsidR="00E56FB8" w:rsidRPr="00584811">
        <w:rPr>
          <w:rFonts w:ascii="Arial" w:hAnsi="Arial" w:cs="Arial"/>
          <w:b/>
          <w:sz w:val="28"/>
          <w:szCs w:val="28"/>
        </w:rPr>
        <w:t>…v</w:t>
      </w:r>
    </w:p>
    <w:p w14:paraId="15EB1FD0" w14:textId="55496AE0"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İÇİNDEKİLER</w:t>
      </w:r>
      <w:r w:rsidR="00E56FB8" w:rsidRPr="00584811">
        <w:rPr>
          <w:rFonts w:ascii="Arial" w:hAnsi="Arial" w:cs="Arial"/>
          <w:b/>
          <w:sz w:val="28"/>
          <w:szCs w:val="28"/>
        </w:rPr>
        <w:t>…………………………………………………</w:t>
      </w:r>
      <w:r w:rsidR="00CA4031">
        <w:rPr>
          <w:rFonts w:ascii="Arial" w:hAnsi="Arial" w:cs="Arial"/>
          <w:b/>
          <w:sz w:val="28"/>
          <w:szCs w:val="28"/>
        </w:rPr>
        <w:t>…</w:t>
      </w:r>
      <w:r w:rsidR="00C4530E">
        <w:rPr>
          <w:rFonts w:ascii="Arial" w:hAnsi="Arial" w:cs="Arial"/>
          <w:b/>
          <w:sz w:val="28"/>
          <w:szCs w:val="28"/>
        </w:rPr>
        <w:t>…</w:t>
      </w:r>
      <w:r w:rsidR="00836EF7" w:rsidRPr="00584811">
        <w:rPr>
          <w:rFonts w:ascii="Arial" w:hAnsi="Arial" w:cs="Arial"/>
          <w:b/>
          <w:sz w:val="28"/>
          <w:szCs w:val="28"/>
        </w:rPr>
        <w:t>…</w:t>
      </w:r>
      <w:r w:rsidR="00E56FB8" w:rsidRPr="00584811">
        <w:rPr>
          <w:rFonts w:ascii="Arial" w:hAnsi="Arial" w:cs="Arial"/>
          <w:b/>
          <w:sz w:val="28"/>
          <w:szCs w:val="28"/>
        </w:rPr>
        <w:t>vi</w:t>
      </w:r>
    </w:p>
    <w:p w14:paraId="6A1DC539" w14:textId="567726B5" w:rsidR="00F635E8" w:rsidRPr="00584811" w:rsidRDefault="00F635E8" w:rsidP="00836EF7">
      <w:pPr>
        <w:spacing w:after="0" w:line="360" w:lineRule="auto"/>
        <w:rPr>
          <w:rFonts w:ascii="Arial" w:hAnsi="Arial" w:cs="Arial"/>
          <w:b/>
          <w:sz w:val="28"/>
          <w:szCs w:val="28"/>
        </w:rPr>
      </w:pPr>
      <w:r w:rsidRPr="00584811">
        <w:rPr>
          <w:rFonts w:ascii="Arial" w:hAnsi="Arial" w:cs="Arial"/>
          <w:b/>
          <w:sz w:val="28"/>
          <w:szCs w:val="28"/>
        </w:rPr>
        <w:t>TABLOLAR DİZİNİ</w:t>
      </w:r>
      <w:r w:rsidR="00E56FB8" w:rsidRPr="00584811">
        <w:rPr>
          <w:rFonts w:ascii="Arial" w:hAnsi="Arial" w:cs="Arial"/>
          <w:b/>
          <w:sz w:val="28"/>
          <w:szCs w:val="28"/>
        </w:rPr>
        <w:t>………………………………………………</w:t>
      </w:r>
      <w:r w:rsidR="00C4530E">
        <w:rPr>
          <w:rFonts w:ascii="Arial" w:hAnsi="Arial" w:cs="Arial"/>
          <w:b/>
          <w:sz w:val="28"/>
          <w:szCs w:val="28"/>
        </w:rPr>
        <w:t>….</w:t>
      </w:r>
      <w:r w:rsidR="00E56FB8" w:rsidRPr="00584811">
        <w:rPr>
          <w:rFonts w:ascii="Arial" w:hAnsi="Arial" w:cs="Arial"/>
          <w:b/>
          <w:sz w:val="28"/>
          <w:szCs w:val="28"/>
        </w:rPr>
        <w:t>..</w:t>
      </w:r>
      <w:r w:rsidR="00CA4031">
        <w:rPr>
          <w:rFonts w:ascii="Arial" w:hAnsi="Arial" w:cs="Arial"/>
          <w:b/>
          <w:sz w:val="28"/>
          <w:szCs w:val="28"/>
        </w:rPr>
        <w:t>ix</w:t>
      </w:r>
    </w:p>
    <w:p w14:paraId="75935150" w14:textId="685C93CA" w:rsidR="00E56FB8" w:rsidRDefault="00F635E8" w:rsidP="00310DD9">
      <w:pPr>
        <w:spacing w:after="0" w:line="360" w:lineRule="auto"/>
        <w:rPr>
          <w:rFonts w:ascii="Arial" w:hAnsi="Arial" w:cs="Arial"/>
          <w:b/>
          <w:sz w:val="28"/>
          <w:szCs w:val="28"/>
        </w:rPr>
      </w:pPr>
      <w:r w:rsidRPr="00584811">
        <w:rPr>
          <w:rFonts w:ascii="Arial" w:hAnsi="Arial" w:cs="Arial"/>
          <w:b/>
          <w:sz w:val="28"/>
          <w:szCs w:val="28"/>
        </w:rPr>
        <w:t>KISALTMALAR</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C4530E">
        <w:rPr>
          <w:rFonts w:ascii="Arial" w:hAnsi="Arial" w:cs="Arial"/>
          <w:b/>
          <w:sz w:val="28"/>
          <w:szCs w:val="28"/>
        </w:rPr>
        <w:t>.</w:t>
      </w:r>
      <w:proofErr w:type="gramEnd"/>
      <w:r w:rsidR="00C4530E">
        <w:rPr>
          <w:rFonts w:ascii="Arial" w:hAnsi="Arial" w:cs="Arial"/>
          <w:b/>
          <w:sz w:val="28"/>
          <w:szCs w:val="28"/>
        </w:rPr>
        <w:t>.</w:t>
      </w:r>
      <w:r w:rsidR="00E56FB8" w:rsidRPr="00584811">
        <w:rPr>
          <w:rFonts w:ascii="Arial" w:hAnsi="Arial" w:cs="Arial"/>
          <w:b/>
          <w:sz w:val="28"/>
          <w:szCs w:val="28"/>
        </w:rPr>
        <w:t>…</w:t>
      </w:r>
      <w:r w:rsidR="00C4530E">
        <w:rPr>
          <w:rFonts w:ascii="Arial" w:hAnsi="Arial" w:cs="Arial"/>
          <w:b/>
          <w:sz w:val="28"/>
          <w:szCs w:val="28"/>
        </w:rPr>
        <w:t>….</w:t>
      </w:r>
      <w:r w:rsidR="00E56FB8" w:rsidRPr="00584811">
        <w:rPr>
          <w:rFonts w:ascii="Arial" w:hAnsi="Arial" w:cs="Arial"/>
          <w:b/>
          <w:sz w:val="28"/>
          <w:szCs w:val="28"/>
        </w:rPr>
        <w:t>…</w:t>
      </w:r>
      <w:r w:rsidR="00CA4031">
        <w:rPr>
          <w:rFonts w:ascii="Arial" w:hAnsi="Arial" w:cs="Arial"/>
          <w:b/>
          <w:sz w:val="28"/>
          <w:szCs w:val="28"/>
        </w:rPr>
        <w:t>..x</w:t>
      </w:r>
    </w:p>
    <w:p w14:paraId="429E9236" w14:textId="77777777" w:rsidR="00310DD9" w:rsidRPr="00310DD9" w:rsidRDefault="00310DD9" w:rsidP="00310DD9">
      <w:pPr>
        <w:spacing w:after="0" w:line="360" w:lineRule="auto"/>
        <w:rPr>
          <w:rFonts w:ascii="Arial" w:hAnsi="Arial" w:cs="Arial"/>
          <w:b/>
          <w:sz w:val="28"/>
          <w:szCs w:val="28"/>
        </w:rPr>
      </w:pPr>
    </w:p>
    <w:p w14:paraId="0B9A54A1" w14:textId="2A4B0E0A" w:rsidR="00361DBD" w:rsidRDefault="00E56FB8" w:rsidP="00E56FB8">
      <w:pPr>
        <w:spacing w:after="0" w:line="360" w:lineRule="auto"/>
        <w:rPr>
          <w:rFonts w:ascii="Arial" w:hAnsi="Arial" w:cs="Arial"/>
          <w:b/>
          <w:sz w:val="28"/>
          <w:szCs w:val="28"/>
        </w:rPr>
      </w:pPr>
      <w:r w:rsidRPr="00584811">
        <w:rPr>
          <w:rFonts w:ascii="Arial" w:hAnsi="Arial" w:cs="Arial"/>
          <w:b/>
          <w:sz w:val="28"/>
          <w:szCs w:val="28"/>
        </w:rPr>
        <w:t>1.BÖLÜM…………</w:t>
      </w:r>
      <w:r w:rsidR="00361DBD">
        <w:rPr>
          <w:rFonts w:ascii="Arial" w:hAnsi="Arial" w:cs="Arial"/>
          <w:b/>
          <w:sz w:val="28"/>
          <w:szCs w:val="28"/>
        </w:rPr>
        <w:t>………………………………………………</w:t>
      </w:r>
      <w:proofErr w:type="gramStart"/>
      <w:r w:rsidR="00361DBD">
        <w:rPr>
          <w:rFonts w:ascii="Arial" w:hAnsi="Arial" w:cs="Arial"/>
          <w:b/>
          <w:sz w:val="28"/>
          <w:szCs w:val="28"/>
        </w:rPr>
        <w:t>…….</w:t>
      </w:r>
      <w:proofErr w:type="gramEnd"/>
      <w:r w:rsidR="00361DBD">
        <w:rPr>
          <w:rFonts w:ascii="Arial" w:hAnsi="Arial" w:cs="Arial"/>
          <w:b/>
          <w:sz w:val="28"/>
          <w:szCs w:val="28"/>
        </w:rPr>
        <w:t>1</w:t>
      </w:r>
    </w:p>
    <w:p w14:paraId="123B2755" w14:textId="30997E98" w:rsidR="00F635E8" w:rsidRPr="00584811" w:rsidRDefault="00F41839" w:rsidP="00E56FB8">
      <w:pPr>
        <w:spacing w:after="0" w:line="360" w:lineRule="auto"/>
        <w:rPr>
          <w:rFonts w:ascii="Arial" w:hAnsi="Arial" w:cs="Arial"/>
          <w:b/>
          <w:sz w:val="28"/>
          <w:szCs w:val="28"/>
        </w:rPr>
      </w:pPr>
      <w:r w:rsidRPr="00584811">
        <w:rPr>
          <w:rFonts w:ascii="Arial" w:hAnsi="Arial" w:cs="Arial"/>
          <w:b/>
          <w:sz w:val="28"/>
          <w:szCs w:val="28"/>
        </w:rPr>
        <w:t>GİRİŞ</w:t>
      </w:r>
      <w:r w:rsidR="00E56FB8" w:rsidRPr="00584811">
        <w:rPr>
          <w:rFonts w:ascii="Arial" w:hAnsi="Arial" w:cs="Arial"/>
          <w:b/>
          <w:sz w:val="28"/>
          <w:szCs w:val="28"/>
        </w:rPr>
        <w:t>………………………………………………………</w:t>
      </w:r>
      <w:r w:rsidR="000C50E2" w:rsidRPr="00584811">
        <w:rPr>
          <w:rFonts w:ascii="Arial" w:hAnsi="Arial" w:cs="Arial"/>
          <w:b/>
          <w:sz w:val="28"/>
          <w:szCs w:val="28"/>
        </w:rPr>
        <w:t>...</w:t>
      </w:r>
      <w:r w:rsidR="00E56FB8" w:rsidRPr="00584811">
        <w:rPr>
          <w:rFonts w:ascii="Arial" w:hAnsi="Arial" w:cs="Arial"/>
          <w:b/>
          <w:sz w:val="28"/>
          <w:szCs w:val="28"/>
        </w:rPr>
        <w:t>……</w:t>
      </w:r>
      <w:proofErr w:type="gramStart"/>
      <w:r w:rsidR="00836EF7" w:rsidRPr="00584811">
        <w:rPr>
          <w:rFonts w:ascii="Arial" w:hAnsi="Arial" w:cs="Arial"/>
          <w:b/>
          <w:sz w:val="28"/>
          <w:szCs w:val="28"/>
        </w:rPr>
        <w:t>…..</w:t>
      </w:r>
      <w:r w:rsidR="000C50E2" w:rsidRPr="00584811">
        <w:rPr>
          <w:rFonts w:ascii="Arial" w:hAnsi="Arial" w:cs="Arial"/>
          <w:b/>
          <w:sz w:val="28"/>
          <w:szCs w:val="28"/>
        </w:rPr>
        <w:t>.</w:t>
      </w:r>
      <w:r w:rsidR="00E56FB8" w:rsidRPr="00584811">
        <w:rPr>
          <w:rFonts w:ascii="Arial" w:hAnsi="Arial" w:cs="Arial"/>
          <w:b/>
          <w:sz w:val="28"/>
          <w:szCs w:val="28"/>
        </w:rPr>
        <w:t>.</w:t>
      </w:r>
      <w:proofErr w:type="gramEnd"/>
      <w:r w:rsidR="00E56FB8" w:rsidRPr="00584811">
        <w:rPr>
          <w:rFonts w:ascii="Arial" w:hAnsi="Arial" w:cs="Arial"/>
          <w:b/>
          <w:sz w:val="28"/>
          <w:szCs w:val="28"/>
        </w:rPr>
        <w:t>1</w:t>
      </w:r>
    </w:p>
    <w:p w14:paraId="0260AC4B" w14:textId="3D9A063F" w:rsidR="00F635E8" w:rsidRPr="00584811" w:rsidRDefault="00F635E8" w:rsidP="00225C0B">
      <w:pPr>
        <w:spacing w:after="0" w:line="360" w:lineRule="auto"/>
        <w:rPr>
          <w:rFonts w:ascii="Arial" w:hAnsi="Arial" w:cs="Arial"/>
          <w:b/>
          <w:sz w:val="28"/>
          <w:szCs w:val="28"/>
        </w:rPr>
      </w:pPr>
      <w:r w:rsidRPr="00584811">
        <w:rPr>
          <w:rFonts w:ascii="Arial" w:hAnsi="Arial" w:cs="Arial"/>
          <w:b/>
          <w:sz w:val="28"/>
          <w:szCs w:val="28"/>
        </w:rPr>
        <w:t xml:space="preserve">1.1 </w:t>
      </w:r>
      <w:r w:rsidR="00F41839" w:rsidRPr="00584811">
        <w:rPr>
          <w:rFonts w:ascii="Arial" w:hAnsi="Arial" w:cs="Arial"/>
          <w:b/>
          <w:sz w:val="28"/>
          <w:szCs w:val="28"/>
        </w:rPr>
        <w:t>Problem Durumu</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0C50E2" w:rsidRPr="00584811">
        <w:rPr>
          <w:rFonts w:ascii="Arial" w:hAnsi="Arial" w:cs="Arial"/>
          <w:b/>
          <w:sz w:val="28"/>
          <w:szCs w:val="28"/>
        </w:rPr>
        <w:t>….</w:t>
      </w:r>
      <w:proofErr w:type="gramEnd"/>
      <w:r w:rsidR="000C50E2" w:rsidRPr="00584811">
        <w:rPr>
          <w:rFonts w:ascii="Arial" w:hAnsi="Arial" w:cs="Arial"/>
          <w:b/>
          <w:sz w:val="28"/>
          <w:szCs w:val="28"/>
        </w:rPr>
        <w:t>…</w:t>
      </w:r>
      <w:r w:rsidR="00E56FB8" w:rsidRPr="00584811">
        <w:rPr>
          <w:rFonts w:ascii="Arial" w:hAnsi="Arial" w:cs="Arial"/>
          <w:b/>
          <w:sz w:val="28"/>
          <w:szCs w:val="28"/>
        </w:rPr>
        <w:t>..</w:t>
      </w:r>
      <w:r w:rsidR="00361DBD">
        <w:rPr>
          <w:rFonts w:ascii="Arial" w:hAnsi="Arial" w:cs="Arial"/>
          <w:b/>
          <w:sz w:val="28"/>
          <w:szCs w:val="28"/>
        </w:rPr>
        <w:t>4</w:t>
      </w:r>
    </w:p>
    <w:p w14:paraId="51BE6681" w14:textId="1CB335F7" w:rsidR="00F635E8" w:rsidRPr="00584811" w:rsidRDefault="00F635E8" w:rsidP="00225C0B">
      <w:pPr>
        <w:spacing w:after="0" w:line="360" w:lineRule="auto"/>
        <w:rPr>
          <w:rFonts w:ascii="Arial" w:hAnsi="Arial" w:cs="Arial"/>
          <w:b/>
          <w:sz w:val="28"/>
          <w:szCs w:val="28"/>
        </w:rPr>
      </w:pPr>
      <w:r w:rsidRPr="00584811">
        <w:rPr>
          <w:rFonts w:ascii="Arial" w:hAnsi="Arial" w:cs="Arial"/>
          <w:b/>
          <w:sz w:val="28"/>
          <w:szCs w:val="28"/>
        </w:rPr>
        <w:t>1.</w:t>
      </w:r>
      <w:r w:rsidR="00F41839" w:rsidRPr="00584811">
        <w:rPr>
          <w:rFonts w:ascii="Arial" w:hAnsi="Arial" w:cs="Arial"/>
          <w:b/>
          <w:sz w:val="28"/>
          <w:szCs w:val="28"/>
        </w:rPr>
        <w:t>2. Araştırmanın Amacı</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F2298B">
        <w:rPr>
          <w:rFonts w:ascii="Arial" w:hAnsi="Arial" w:cs="Arial"/>
          <w:b/>
          <w:sz w:val="28"/>
          <w:szCs w:val="28"/>
        </w:rPr>
        <w:t>.</w:t>
      </w:r>
      <w:proofErr w:type="gramEnd"/>
      <w:r w:rsidR="00E56FB8" w:rsidRPr="00584811">
        <w:rPr>
          <w:rFonts w:ascii="Arial" w:hAnsi="Arial" w:cs="Arial"/>
          <w:b/>
          <w:sz w:val="28"/>
          <w:szCs w:val="28"/>
        </w:rPr>
        <w:t>……</w:t>
      </w:r>
      <w:r w:rsidR="00361DBD">
        <w:rPr>
          <w:rFonts w:ascii="Arial" w:hAnsi="Arial" w:cs="Arial"/>
          <w:b/>
          <w:sz w:val="28"/>
          <w:szCs w:val="28"/>
        </w:rPr>
        <w:t>5</w:t>
      </w:r>
    </w:p>
    <w:p w14:paraId="761E1125" w14:textId="4DF4F111" w:rsidR="00F41839" w:rsidRPr="00584811" w:rsidRDefault="00F635E8" w:rsidP="00225C0B">
      <w:pPr>
        <w:spacing w:after="0" w:line="360" w:lineRule="auto"/>
        <w:rPr>
          <w:rFonts w:ascii="Arial" w:hAnsi="Arial" w:cs="Arial"/>
          <w:b/>
          <w:sz w:val="28"/>
          <w:szCs w:val="28"/>
        </w:rPr>
      </w:pPr>
      <w:r w:rsidRPr="00584811">
        <w:rPr>
          <w:rFonts w:ascii="Arial" w:hAnsi="Arial" w:cs="Arial"/>
          <w:b/>
          <w:sz w:val="28"/>
          <w:szCs w:val="28"/>
        </w:rPr>
        <w:t>1.</w:t>
      </w:r>
      <w:r w:rsidR="00F41839" w:rsidRPr="00584811">
        <w:rPr>
          <w:rFonts w:ascii="Arial" w:hAnsi="Arial" w:cs="Arial"/>
          <w:b/>
          <w:sz w:val="28"/>
          <w:szCs w:val="28"/>
        </w:rPr>
        <w:t>3. Araştırmanın Önemi</w:t>
      </w:r>
      <w:r w:rsidR="00E56FB8" w:rsidRPr="00584811">
        <w:rPr>
          <w:rFonts w:ascii="Arial" w:hAnsi="Arial" w:cs="Arial"/>
          <w:b/>
          <w:sz w:val="28"/>
          <w:szCs w:val="28"/>
        </w:rPr>
        <w:t>…………………………………</w:t>
      </w:r>
      <w:proofErr w:type="gramStart"/>
      <w:r w:rsidR="000C50E2" w:rsidRPr="00584811">
        <w:rPr>
          <w:rFonts w:ascii="Arial" w:hAnsi="Arial" w:cs="Arial"/>
          <w:b/>
          <w:sz w:val="28"/>
          <w:szCs w:val="28"/>
        </w:rPr>
        <w:t>…….</w:t>
      </w:r>
      <w:proofErr w:type="gramEnd"/>
      <w:r w:rsidR="000C50E2" w:rsidRPr="00584811">
        <w:rPr>
          <w:rFonts w:ascii="Arial" w:hAnsi="Arial" w:cs="Arial"/>
          <w:b/>
          <w:sz w:val="28"/>
          <w:szCs w:val="28"/>
        </w:rPr>
        <w:t>.</w:t>
      </w:r>
      <w:r w:rsidR="00E56FB8" w:rsidRPr="00584811">
        <w:rPr>
          <w:rFonts w:ascii="Arial" w:hAnsi="Arial" w:cs="Arial"/>
          <w:b/>
          <w:sz w:val="28"/>
          <w:szCs w:val="28"/>
        </w:rPr>
        <w:t>…..</w:t>
      </w:r>
      <w:r w:rsidR="00836EF7" w:rsidRPr="00584811">
        <w:rPr>
          <w:rFonts w:ascii="Arial" w:hAnsi="Arial" w:cs="Arial"/>
          <w:b/>
          <w:sz w:val="28"/>
          <w:szCs w:val="28"/>
        </w:rPr>
        <w:t>5</w:t>
      </w:r>
    </w:p>
    <w:p w14:paraId="61340A78" w14:textId="32ACBCE7" w:rsidR="00F41839" w:rsidRPr="00584811" w:rsidRDefault="00F41839" w:rsidP="00225C0B">
      <w:pPr>
        <w:spacing w:after="0" w:line="360" w:lineRule="auto"/>
        <w:rPr>
          <w:rFonts w:ascii="Arial" w:hAnsi="Arial" w:cs="Arial"/>
          <w:b/>
          <w:sz w:val="28"/>
          <w:szCs w:val="28"/>
        </w:rPr>
      </w:pPr>
      <w:r w:rsidRPr="00584811">
        <w:rPr>
          <w:rFonts w:ascii="Arial" w:hAnsi="Arial" w:cs="Arial"/>
          <w:b/>
          <w:sz w:val="28"/>
          <w:szCs w:val="28"/>
        </w:rPr>
        <w:t>1.4. Sınırlılıkla</w:t>
      </w:r>
      <w:r w:rsidR="00AE272A">
        <w:rPr>
          <w:rFonts w:ascii="Arial" w:hAnsi="Arial" w:cs="Arial"/>
          <w:b/>
          <w:sz w:val="28"/>
          <w:szCs w:val="28"/>
        </w:rPr>
        <w:t>r</w:t>
      </w:r>
      <w:r w:rsidR="00B71A0B">
        <w:rPr>
          <w:rFonts w:ascii="Arial" w:hAnsi="Arial" w:cs="Arial"/>
          <w:b/>
          <w:sz w:val="28"/>
          <w:szCs w:val="28"/>
        </w:rPr>
        <w:t>………………</w:t>
      </w:r>
      <w:proofErr w:type="gramStart"/>
      <w:r w:rsidR="00B71A0B">
        <w:rPr>
          <w:rFonts w:ascii="Arial" w:hAnsi="Arial" w:cs="Arial"/>
          <w:b/>
          <w:sz w:val="28"/>
          <w:szCs w:val="28"/>
        </w:rPr>
        <w:t>...</w:t>
      </w:r>
      <w:r w:rsidR="00AE272A">
        <w:rPr>
          <w:rFonts w:ascii="Arial" w:hAnsi="Arial" w:cs="Arial"/>
          <w:b/>
          <w:sz w:val="28"/>
          <w:szCs w:val="28"/>
        </w:rPr>
        <w:t>….</w:t>
      </w:r>
      <w:proofErr w:type="gramEnd"/>
      <w:r w:rsidR="00E56FB8" w:rsidRPr="00584811">
        <w:rPr>
          <w:rFonts w:ascii="Arial" w:hAnsi="Arial" w:cs="Arial"/>
          <w:b/>
          <w:sz w:val="28"/>
          <w:szCs w:val="28"/>
        </w:rPr>
        <w:t>………………………</w:t>
      </w:r>
      <w:r w:rsidR="000C50E2" w:rsidRPr="00584811">
        <w:rPr>
          <w:rFonts w:ascii="Arial" w:hAnsi="Arial" w:cs="Arial"/>
          <w:b/>
          <w:sz w:val="28"/>
          <w:szCs w:val="28"/>
        </w:rPr>
        <w:t>……….</w:t>
      </w:r>
      <w:r w:rsidR="00E56FB8" w:rsidRPr="00584811">
        <w:rPr>
          <w:rFonts w:ascii="Arial" w:hAnsi="Arial" w:cs="Arial"/>
          <w:b/>
          <w:sz w:val="28"/>
          <w:szCs w:val="28"/>
        </w:rPr>
        <w:t>….</w:t>
      </w:r>
      <w:r w:rsidR="007A5D17">
        <w:rPr>
          <w:rFonts w:ascii="Arial" w:hAnsi="Arial" w:cs="Arial"/>
          <w:b/>
          <w:sz w:val="28"/>
          <w:szCs w:val="28"/>
        </w:rPr>
        <w:t>6</w:t>
      </w:r>
    </w:p>
    <w:p w14:paraId="083D027D" w14:textId="5AED3322" w:rsidR="00E56FB8" w:rsidRDefault="00F41839" w:rsidP="00225C0B">
      <w:pPr>
        <w:spacing w:after="0" w:line="360" w:lineRule="auto"/>
        <w:rPr>
          <w:rFonts w:ascii="Arial" w:hAnsi="Arial" w:cs="Arial"/>
          <w:b/>
          <w:sz w:val="28"/>
          <w:szCs w:val="28"/>
        </w:rPr>
      </w:pPr>
      <w:r w:rsidRPr="00584811">
        <w:rPr>
          <w:rFonts w:ascii="Arial" w:hAnsi="Arial" w:cs="Arial"/>
          <w:b/>
          <w:sz w:val="28"/>
          <w:szCs w:val="28"/>
        </w:rPr>
        <w:t>1.5. Tanımlar</w:t>
      </w:r>
      <w:r w:rsidR="00E56FB8" w:rsidRPr="00584811">
        <w:rPr>
          <w:rFonts w:ascii="Arial" w:hAnsi="Arial" w:cs="Arial"/>
          <w:b/>
          <w:sz w:val="28"/>
          <w:szCs w:val="28"/>
        </w:rPr>
        <w:t>………</w:t>
      </w:r>
      <w:r w:rsidR="00F2298B">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0C50E2" w:rsidRPr="00584811">
        <w:rPr>
          <w:rFonts w:ascii="Arial" w:hAnsi="Arial" w:cs="Arial"/>
          <w:b/>
          <w:sz w:val="28"/>
          <w:szCs w:val="28"/>
        </w:rPr>
        <w:t>….</w:t>
      </w:r>
      <w:proofErr w:type="gramEnd"/>
      <w:r w:rsidR="00E56FB8" w:rsidRPr="00584811">
        <w:rPr>
          <w:rFonts w:ascii="Arial" w:hAnsi="Arial" w:cs="Arial"/>
          <w:b/>
          <w:sz w:val="28"/>
          <w:szCs w:val="28"/>
        </w:rPr>
        <w:t>….</w:t>
      </w:r>
      <w:r w:rsidR="007A5D17">
        <w:rPr>
          <w:rFonts w:ascii="Arial" w:hAnsi="Arial" w:cs="Arial"/>
          <w:b/>
          <w:sz w:val="28"/>
          <w:szCs w:val="28"/>
        </w:rPr>
        <w:t>6</w:t>
      </w:r>
    </w:p>
    <w:p w14:paraId="58CF8328" w14:textId="77777777" w:rsidR="00310DD9" w:rsidRPr="00584811" w:rsidRDefault="00310DD9" w:rsidP="00225C0B">
      <w:pPr>
        <w:spacing w:after="0" w:line="360" w:lineRule="auto"/>
        <w:rPr>
          <w:rFonts w:ascii="Arial" w:hAnsi="Arial" w:cs="Arial"/>
          <w:b/>
          <w:sz w:val="28"/>
          <w:szCs w:val="28"/>
        </w:rPr>
      </w:pPr>
    </w:p>
    <w:p w14:paraId="3D959637" w14:textId="40F398CB" w:rsidR="00F41839" w:rsidRPr="00584811" w:rsidRDefault="00F41839" w:rsidP="00225C0B">
      <w:pPr>
        <w:spacing w:after="0" w:line="360" w:lineRule="auto"/>
        <w:rPr>
          <w:rFonts w:ascii="Arial" w:hAnsi="Arial" w:cs="Arial"/>
          <w:b/>
          <w:sz w:val="28"/>
          <w:szCs w:val="28"/>
        </w:rPr>
      </w:pPr>
      <w:r w:rsidRPr="00584811">
        <w:rPr>
          <w:rFonts w:ascii="Arial" w:hAnsi="Arial" w:cs="Arial"/>
          <w:b/>
          <w:sz w:val="28"/>
          <w:szCs w:val="28"/>
        </w:rPr>
        <w:t>2. BÖLÜM</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0C50E2" w:rsidRPr="00584811">
        <w:rPr>
          <w:rFonts w:ascii="Arial" w:hAnsi="Arial" w:cs="Arial"/>
          <w:b/>
          <w:sz w:val="28"/>
          <w:szCs w:val="28"/>
        </w:rPr>
        <w:t>.</w:t>
      </w:r>
      <w:proofErr w:type="gramEnd"/>
      <w:r w:rsidR="000C50E2" w:rsidRPr="00584811">
        <w:rPr>
          <w:rFonts w:ascii="Arial" w:hAnsi="Arial" w:cs="Arial"/>
          <w:b/>
          <w:sz w:val="28"/>
          <w:szCs w:val="28"/>
        </w:rPr>
        <w:t>.</w:t>
      </w:r>
      <w:r w:rsidR="00E56FB8" w:rsidRPr="00584811">
        <w:rPr>
          <w:rFonts w:ascii="Arial" w:hAnsi="Arial" w:cs="Arial"/>
          <w:b/>
          <w:sz w:val="28"/>
          <w:szCs w:val="28"/>
        </w:rPr>
        <w:t>…….</w:t>
      </w:r>
      <w:r w:rsidR="007A5D17">
        <w:rPr>
          <w:rFonts w:ascii="Arial" w:hAnsi="Arial" w:cs="Arial"/>
          <w:b/>
          <w:sz w:val="28"/>
          <w:szCs w:val="28"/>
        </w:rPr>
        <w:t>7</w:t>
      </w:r>
    </w:p>
    <w:p w14:paraId="472290DC" w14:textId="25994966" w:rsidR="00F41839" w:rsidRPr="00584811" w:rsidRDefault="00F41839" w:rsidP="00225C0B">
      <w:pPr>
        <w:spacing w:after="0" w:line="360" w:lineRule="auto"/>
        <w:rPr>
          <w:rFonts w:ascii="Arial" w:hAnsi="Arial" w:cs="Arial"/>
          <w:b/>
          <w:sz w:val="28"/>
          <w:szCs w:val="28"/>
        </w:rPr>
      </w:pPr>
      <w:r w:rsidRPr="00584811">
        <w:rPr>
          <w:rFonts w:ascii="Arial" w:hAnsi="Arial" w:cs="Arial"/>
          <w:b/>
          <w:sz w:val="28"/>
          <w:szCs w:val="28"/>
        </w:rPr>
        <w:t>KAVRAMSAL VE KURAMSAL BİLGİLER</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F2298B">
        <w:rPr>
          <w:rFonts w:ascii="Arial" w:hAnsi="Arial" w:cs="Arial"/>
          <w:b/>
          <w:sz w:val="28"/>
          <w:szCs w:val="28"/>
        </w:rPr>
        <w:t>.</w:t>
      </w:r>
      <w:proofErr w:type="gramEnd"/>
      <w:r w:rsidR="00E56FB8" w:rsidRPr="00584811">
        <w:rPr>
          <w:rFonts w:ascii="Arial" w:hAnsi="Arial" w:cs="Arial"/>
          <w:b/>
          <w:sz w:val="28"/>
          <w:szCs w:val="28"/>
        </w:rPr>
        <w:t>………</w:t>
      </w:r>
      <w:r w:rsidR="000C50E2" w:rsidRPr="00584811">
        <w:rPr>
          <w:rFonts w:ascii="Arial" w:hAnsi="Arial" w:cs="Arial"/>
          <w:b/>
          <w:sz w:val="28"/>
          <w:szCs w:val="28"/>
        </w:rPr>
        <w:t>..</w:t>
      </w:r>
      <w:r w:rsidR="00E56FB8" w:rsidRPr="00584811">
        <w:rPr>
          <w:rFonts w:ascii="Arial" w:hAnsi="Arial" w:cs="Arial"/>
          <w:b/>
          <w:sz w:val="28"/>
          <w:szCs w:val="28"/>
        </w:rPr>
        <w:t>……</w:t>
      </w:r>
      <w:r w:rsidR="007A5D17">
        <w:rPr>
          <w:rFonts w:ascii="Arial" w:hAnsi="Arial" w:cs="Arial"/>
          <w:b/>
          <w:sz w:val="28"/>
          <w:szCs w:val="28"/>
        </w:rPr>
        <w:t>7</w:t>
      </w:r>
    </w:p>
    <w:p w14:paraId="3B3E11F7" w14:textId="442C61FB" w:rsidR="00F41839" w:rsidRPr="00584811" w:rsidRDefault="00F41839" w:rsidP="00225C0B">
      <w:pPr>
        <w:spacing w:after="0" w:line="360" w:lineRule="auto"/>
        <w:rPr>
          <w:rFonts w:ascii="Arial" w:hAnsi="Arial" w:cs="Arial"/>
          <w:b/>
          <w:sz w:val="28"/>
          <w:szCs w:val="28"/>
        </w:rPr>
      </w:pPr>
      <w:r w:rsidRPr="00584811">
        <w:rPr>
          <w:rFonts w:ascii="Arial" w:hAnsi="Arial" w:cs="Arial"/>
          <w:b/>
          <w:sz w:val="28"/>
          <w:szCs w:val="28"/>
        </w:rPr>
        <w:t xml:space="preserve">2.1. </w:t>
      </w:r>
      <w:r w:rsidR="003305E0" w:rsidRPr="00584811">
        <w:rPr>
          <w:rFonts w:ascii="Arial" w:hAnsi="Arial" w:cs="Arial"/>
          <w:b/>
          <w:sz w:val="28"/>
          <w:szCs w:val="28"/>
        </w:rPr>
        <w:t>Oyunun Tanımı</w:t>
      </w:r>
      <w:r w:rsidR="00E56FB8" w:rsidRPr="00584811">
        <w:rPr>
          <w:rFonts w:ascii="Arial" w:hAnsi="Arial" w:cs="Arial"/>
          <w:b/>
          <w:sz w:val="28"/>
          <w:szCs w:val="28"/>
        </w:rPr>
        <w:t>…………………………</w:t>
      </w:r>
      <w:r w:rsidR="00164E39"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proofErr w:type="gramEnd"/>
      <w:r w:rsidR="00E56FB8" w:rsidRPr="00584811">
        <w:rPr>
          <w:rFonts w:ascii="Arial" w:hAnsi="Arial" w:cs="Arial"/>
          <w:b/>
          <w:sz w:val="28"/>
          <w:szCs w:val="28"/>
        </w:rPr>
        <w:t>.</w:t>
      </w:r>
      <w:r w:rsidR="007A5D17">
        <w:rPr>
          <w:rFonts w:ascii="Arial" w:hAnsi="Arial" w:cs="Arial"/>
          <w:b/>
          <w:sz w:val="28"/>
          <w:szCs w:val="28"/>
        </w:rPr>
        <w:t>7</w:t>
      </w:r>
    </w:p>
    <w:p w14:paraId="7AC2BC28" w14:textId="251D295C" w:rsidR="00BB62FA" w:rsidRPr="00584811" w:rsidRDefault="00F41839" w:rsidP="00E56FB8">
      <w:pPr>
        <w:spacing w:after="0" w:line="360" w:lineRule="auto"/>
        <w:rPr>
          <w:rFonts w:ascii="Arial" w:hAnsi="Arial" w:cs="Arial"/>
          <w:b/>
          <w:sz w:val="28"/>
          <w:szCs w:val="28"/>
        </w:rPr>
      </w:pPr>
      <w:r w:rsidRPr="00584811">
        <w:rPr>
          <w:rFonts w:ascii="Arial" w:hAnsi="Arial" w:cs="Arial"/>
          <w:b/>
          <w:sz w:val="28"/>
          <w:szCs w:val="28"/>
        </w:rPr>
        <w:t>2.</w:t>
      </w:r>
      <w:r w:rsidR="00BB62FA" w:rsidRPr="00584811">
        <w:rPr>
          <w:rFonts w:ascii="Arial" w:hAnsi="Arial" w:cs="Arial"/>
          <w:b/>
          <w:sz w:val="28"/>
          <w:szCs w:val="28"/>
        </w:rPr>
        <w:t>1</w:t>
      </w:r>
      <w:r w:rsidRPr="00584811">
        <w:rPr>
          <w:rFonts w:ascii="Arial" w:hAnsi="Arial" w:cs="Arial"/>
          <w:b/>
          <w:sz w:val="28"/>
          <w:szCs w:val="28"/>
        </w:rPr>
        <w:t>.</w:t>
      </w:r>
      <w:r w:rsidR="00BB62FA" w:rsidRPr="00584811">
        <w:rPr>
          <w:rFonts w:ascii="Arial" w:hAnsi="Arial" w:cs="Arial"/>
          <w:b/>
          <w:sz w:val="28"/>
          <w:szCs w:val="28"/>
        </w:rPr>
        <w:t xml:space="preserve">1. </w:t>
      </w:r>
      <w:r w:rsidR="003305E0" w:rsidRPr="00584811">
        <w:rPr>
          <w:rFonts w:ascii="Arial" w:hAnsi="Arial" w:cs="Arial"/>
          <w:b/>
          <w:sz w:val="28"/>
          <w:szCs w:val="28"/>
        </w:rPr>
        <w:t>Dijital Oyun Kavramı ve Türleri</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F2298B">
        <w:rPr>
          <w:rFonts w:ascii="Arial" w:hAnsi="Arial" w:cs="Arial"/>
          <w:b/>
          <w:sz w:val="28"/>
          <w:szCs w:val="28"/>
        </w:rPr>
        <w:t>.</w:t>
      </w:r>
      <w:proofErr w:type="gramEnd"/>
      <w:r w:rsidR="00E56FB8" w:rsidRPr="00584811">
        <w:rPr>
          <w:rFonts w:ascii="Arial" w:hAnsi="Arial" w:cs="Arial"/>
          <w:b/>
          <w:sz w:val="28"/>
          <w:szCs w:val="28"/>
        </w:rPr>
        <w:t>……</w:t>
      </w:r>
      <w:r w:rsidR="00164E39" w:rsidRPr="00584811">
        <w:rPr>
          <w:rFonts w:ascii="Arial" w:hAnsi="Arial" w:cs="Arial"/>
          <w:b/>
          <w:sz w:val="28"/>
          <w:szCs w:val="28"/>
        </w:rPr>
        <w:t>…</w:t>
      </w:r>
      <w:r w:rsidR="00E56FB8" w:rsidRPr="00584811">
        <w:rPr>
          <w:rFonts w:ascii="Arial" w:hAnsi="Arial" w:cs="Arial"/>
          <w:b/>
          <w:sz w:val="28"/>
          <w:szCs w:val="28"/>
        </w:rPr>
        <w:t>……………</w:t>
      </w:r>
      <w:r w:rsidR="007A5D17">
        <w:rPr>
          <w:rFonts w:ascii="Arial" w:hAnsi="Arial" w:cs="Arial"/>
          <w:b/>
          <w:sz w:val="28"/>
          <w:szCs w:val="28"/>
        </w:rPr>
        <w:t>8</w:t>
      </w:r>
    </w:p>
    <w:p w14:paraId="37C7A767" w14:textId="27FE1C96" w:rsidR="00F41839" w:rsidRPr="00584811" w:rsidRDefault="00BB62FA" w:rsidP="00E56FB8">
      <w:pPr>
        <w:spacing w:after="0" w:line="360" w:lineRule="auto"/>
        <w:rPr>
          <w:rFonts w:ascii="Arial" w:hAnsi="Arial" w:cs="Arial"/>
          <w:b/>
          <w:sz w:val="28"/>
          <w:szCs w:val="28"/>
        </w:rPr>
      </w:pPr>
      <w:r w:rsidRPr="00584811">
        <w:rPr>
          <w:rFonts w:ascii="Arial" w:hAnsi="Arial" w:cs="Arial"/>
          <w:b/>
          <w:sz w:val="28"/>
          <w:szCs w:val="28"/>
        </w:rPr>
        <w:t xml:space="preserve">2.1.2. </w:t>
      </w:r>
      <w:r w:rsidR="003305E0" w:rsidRPr="00584811">
        <w:rPr>
          <w:rFonts w:ascii="Arial" w:hAnsi="Arial" w:cs="Arial"/>
          <w:b/>
          <w:sz w:val="28"/>
          <w:szCs w:val="28"/>
        </w:rPr>
        <w:t>Dijital Oyunların Tarihçesi</w:t>
      </w:r>
      <w:r w:rsidR="00E56FB8" w:rsidRPr="00584811">
        <w:rPr>
          <w:rFonts w:ascii="Arial" w:hAnsi="Arial" w:cs="Arial"/>
          <w:b/>
          <w:sz w:val="28"/>
          <w:szCs w:val="28"/>
        </w:rPr>
        <w:t>……………</w:t>
      </w:r>
      <w:r w:rsidR="00164E39"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proofErr w:type="gramEnd"/>
      <w:r w:rsidR="00E56FB8" w:rsidRPr="00584811">
        <w:rPr>
          <w:rFonts w:ascii="Arial" w:hAnsi="Arial" w:cs="Arial"/>
          <w:b/>
          <w:sz w:val="28"/>
          <w:szCs w:val="28"/>
        </w:rPr>
        <w:t>.</w:t>
      </w:r>
      <w:r w:rsidR="007A5D17">
        <w:rPr>
          <w:rFonts w:ascii="Arial" w:hAnsi="Arial" w:cs="Arial"/>
          <w:b/>
          <w:sz w:val="28"/>
          <w:szCs w:val="28"/>
        </w:rPr>
        <w:t>9</w:t>
      </w:r>
    </w:p>
    <w:p w14:paraId="18AB825B" w14:textId="44EC6C30" w:rsidR="00F41839" w:rsidRPr="00584811" w:rsidRDefault="00F41839" w:rsidP="00E56FB8">
      <w:pPr>
        <w:spacing w:after="0" w:line="360" w:lineRule="auto"/>
        <w:rPr>
          <w:rFonts w:ascii="Arial" w:hAnsi="Arial" w:cs="Arial"/>
          <w:b/>
          <w:sz w:val="28"/>
          <w:szCs w:val="28"/>
        </w:rPr>
      </w:pPr>
      <w:r w:rsidRPr="00584811">
        <w:rPr>
          <w:rFonts w:ascii="Arial" w:hAnsi="Arial" w:cs="Arial"/>
          <w:b/>
          <w:sz w:val="28"/>
          <w:szCs w:val="28"/>
        </w:rPr>
        <w:t>2.</w:t>
      </w:r>
      <w:r w:rsidR="00BB62FA" w:rsidRPr="00584811">
        <w:rPr>
          <w:rFonts w:ascii="Arial" w:hAnsi="Arial" w:cs="Arial"/>
          <w:b/>
          <w:sz w:val="28"/>
          <w:szCs w:val="28"/>
        </w:rPr>
        <w:t>1.</w:t>
      </w:r>
      <w:r w:rsidRPr="00584811">
        <w:rPr>
          <w:rFonts w:ascii="Arial" w:hAnsi="Arial" w:cs="Arial"/>
          <w:b/>
          <w:sz w:val="28"/>
          <w:szCs w:val="28"/>
        </w:rPr>
        <w:t>3. Dijital Oyun</w:t>
      </w:r>
      <w:r w:rsidR="003305E0" w:rsidRPr="00584811">
        <w:rPr>
          <w:rFonts w:ascii="Arial" w:hAnsi="Arial" w:cs="Arial"/>
          <w:b/>
          <w:sz w:val="28"/>
          <w:szCs w:val="28"/>
        </w:rPr>
        <w:t xml:space="preserve"> Bağımlılığı</w:t>
      </w:r>
      <w:r w:rsidR="00E56FB8" w:rsidRPr="00584811">
        <w:rPr>
          <w:rFonts w:ascii="Arial" w:hAnsi="Arial" w:cs="Arial"/>
          <w:b/>
          <w:sz w:val="28"/>
          <w:szCs w:val="28"/>
        </w:rPr>
        <w:t>……………………</w:t>
      </w:r>
      <w:r w:rsidR="00164E39"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proofErr w:type="gramEnd"/>
      <w:r w:rsidR="00E56FB8" w:rsidRPr="00584811">
        <w:rPr>
          <w:rFonts w:ascii="Arial" w:hAnsi="Arial" w:cs="Arial"/>
          <w:b/>
          <w:sz w:val="28"/>
          <w:szCs w:val="28"/>
        </w:rPr>
        <w:t>.</w:t>
      </w:r>
      <w:r w:rsidR="00836EF7" w:rsidRPr="00584811">
        <w:rPr>
          <w:rFonts w:ascii="Arial" w:hAnsi="Arial" w:cs="Arial"/>
          <w:b/>
          <w:sz w:val="28"/>
          <w:szCs w:val="28"/>
        </w:rPr>
        <w:t>1</w:t>
      </w:r>
      <w:r w:rsidR="007A5D17">
        <w:rPr>
          <w:rFonts w:ascii="Arial" w:hAnsi="Arial" w:cs="Arial"/>
          <w:b/>
          <w:sz w:val="28"/>
          <w:szCs w:val="28"/>
        </w:rPr>
        <w:t>1</w:t>
      </w:r>
    </w:p>
    <w:p w14:paraId="7309AB1F" w14:textId="41E2AB95" w:rsidR="00F41839" w:rsidRPr="00584811" w:rsidRDefault="00F41839" w:rsidP="00E56FB8">
      <w:pPr>
        <w:spacing w:after="0" w:line="360" w:lineRule="auto"/>
        <w:rPr>
          <w:rFonts w:ascii="Arial" w:hAnsi="Arial" w:cs="Arial"/>
          <w:b/>
          <w:sz w:val="28"/>
          <w:szCs w:val="28"/>
        </w:rPr>
      </w:pPr>
      <w:r w:rsidRPr="00584811">
        <w:rPr>
          <w:rFonts w:ascii="Arial" w:hAnsi="Arial" w:cs="Arial"/>
          <w:b/>
          <w:sz w:val="28"/>
          <w:szCs w:val="28"/>
        </w:rPr>
        <w:t>2.</w:t>
      </w:r>
      <w:r w:rsidR="00BB62FA" w:rsidRPr="00584811">
        <w:rPr>
          <w:rFonts w:ascii="Arial" w:hAnsi="Arial" w:cs="Arial"/>
          <w:b/>
          <w:sz w:val="28"/>
          <w:szCs w:val="28"/>
        </w:rPr>
        <w:t>1.</w:t>
      </w:r>
      <w:r w:rsidR="003305E0" w:rsidRPr="00584811">
        <w:rPr>
          <w:rFonts w:ascii="Arial" w:hAnsi="Arial" w:cs="Arial"/>
          <w:b/>
          <w:sz w:val="28"/>
          <w:szCs w:val="28"/>
        </w:rPr>
        <w:t>4</w:t>
      </w:r>
      <w:r w:rsidRPr="00584811">
        <w:rPr>
          <w:rFonts w:ascii="Arial" w:hAnsi="Arial" w:cs="Arial"/>
          <w:b/>
          <w:sz w:val="28"/>
          <w:szCs w:val="28"/>
        </w:rPr>
        <w:t>. Dijital Oyun Bağımlılığını Tanımlama ve Tanılama</w:t>
      </w:r>
      <w:r w:rsidR="00E56FB8" w:rsidRPr="00584811">
        <w:rPr>
          <w:rFonts w:ascii="Arial" w:hAnsi="Arial" w:cs="Arial"/>
          <w:b/>
          <w:sz w:val="28"/>
          <w:szCs w:val="28"/>
        </w:rPr>
        <w:t>……</w:t>
      </w:r>
      <w:r w:rsidR="00836EF7" w:rsidRPr="00584811">
        <w:rPr>
          <w:rFonts w:ascii="Arial" w:hAnsi="Arial" w:cs="Arial"/>
          <w:b/>
          <w:sz w:val="28"/>
          <w:szCs w:val="28"/>
        </w:rPr>
        <w:t>1</w:t>
      </w:r>
      <w:r w:rsidR="00B9351B">
        <w:rPr>
          <w:rFonts w:ascii="Arial" w:hAnsi="Arial" w:cs="Arial"/>
          <w:b/>
          <w:sz w:val="28"/>
          <w:szCs w:val="28"/>
        </w:rPr>
        <w:t>2</w:t>
      </w:r>
    </w:p>
    <w:p w14:paraId="0BDF827C" w14:textId="201D46CC" w:rsidR="00F41839" w:rsidRPr="00584811" w:rsidRDefault="00F41839" w:rsidP="00E56FB8">
      <w:pPr>
        <w:spacing w:after="0" w:line="360" w:lineRule="auto"/>
        <w:rPr>
          <w:rFonts w:ascii="Arial" w:hAnsi="Arial" w:cs="Arial"/>
          <w:b/>
          <w:sz w:val="28"/>
          <w:szCs w:val="28"/>
        </w:rPr>
      </w:pPr>
      <w:r w:rsidRPr="00584811">
        <w:rPr>
          <w:rFonts w:ascii="Arial" w:hAnsi="Arial" w:cs="Arial"/>
          <w:b/>
          <w:sz w:val="28"/>
          <w:szCs w:val="28"/>
        </w:rPr>
        <w:t>2.</w:t>
      </w:r>
      <w:r w:rsidR="00BB62FA" w:rsidRPr="00584811">
        <w:rPr>
          <w:rFonts w:ascii="Arial" w:hAnsi="Arial" w:cs="Arial"/>
          <w:b/>
          <w:sz w:val="28"/>
          <w:szCs w:val="28"/>
        </w:rPr>
        <w:t>1.</w:t>
      </w:r>
      <w:r w:rsidR="003305E0" w:rsidRPr="00584811">
        <w:rPr>
          <w:rFonts w:ascii="Arial" w:hAnsi="Arial" w:cs="Arial"/>
          <w:b/>
          <w:sz w:val="28"/>
          <w:szCs w:val="28"/>
        </w:rPr>
        <w:t>5</w:t>
      </w:r>
      <w:r w:rsidRPr="00584811">
        <w:rPr>
          <w:rFonts w:ascii="Arial" w:hAnsi="Arial" w:cs="Arial"/>
          <w:b/>
          <w:sz w:val="28"/>
          <w:szCs w:val="28"/>
        </w:rPr>
        <w:t xml:space="preserve">. Dijital </w:t>
      </w:r>
      <w:r w:rsidR="006D2262" w:rsidRPr="00584811">
        <w:rPr>
          <w:rFonts w:ascii="Arial" w:hAnsi="Arial" w:cs="Arial"/>
          <w:b/>
          <w:sz w:val="28"/>
          <w:szCs w:val="28"/>
        </w:rPr>
        <w:t>Oyunların Olumlu ve Olumsuz Etkileri</w:t>
      </w:r>
      <w:r w:rsidR="00164E39"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B9351B">
        <w:rPr>
          <w:rFonts w:ascii="Arial" w:hAnsi="Arial" w:cs="Arial"/>
          <w:b/>
          <w:sz w:val="28"/>
          <w:szCs w:val="28"/>
        </w:rPr>
        <w:t>…</w:t>
      </w:r>
      <w:r w:rsidR="00E56FB8" w:rsidRPr="00584811">
        <w:rPr>
          <w:rFonts w:ascii="Arial" w:hAnsi="Arial" w:cs="Arial"/>
          <w:b/>
          <w:sz w:val="28"/>
          <w:szCs w:val="28"/>
        </w:rPr>
        <w:t>.</w:t>
      </w:r>
      <w:proofErr w:type="gramEnd"/>
      <w:r w:rsidR="00B9351B">
        <w:rPr>
          <w:rFonts w:ascii="Arial" w:hAnsi="Arial" w:cs="Arial"/>
          <w:b/>
          <w:sz w:val="28"/>
          <w:szCs w:val="28"/>
        </w:rPr>
        <w:t>.</w:t>
      </w:r>
      <w:r w:rsidR="00836EF7" w:rsidRPr="00584811">
        <w:rPr>
          <w:rFonts w:ascii="Arial" w:hAnsi="Arial" w:cs="Arial"/>
          <w:b/>
          <w:sz w:val="28"/>
          <w:szCs w:val="28"/>
        </w:rPr>
        <w:t>1</w:t>
      </w:r>
      <w:r w:rsidR="00B9351B">
        <w:rPr>
          <w:rFonts w:ascii="Arial" w:hAnsi="Arial" w:cs="Arial"/>
          <w:b/>
          <w:sz w:val="28"/>
          <w:szCs w:val="28"/>
        </w:rPr>
        <w:t>5</w:t>
      </w:r>
    </w:p>
    <w:p w14:paraId="65836405" w14:textId="073E8E84" w:rsidR="006D2262" w:rsidRPr="00584811" w:rsidRDefault="006D2262" w:rsidP="00225C0B">
      <w:pPr>
        <w:spacing w:after="0" w:line="360" w:lineRule="auto"/>
        <w:rPr>
          <w:rFonts w:ascii="Arial" w:hAnsi="Arial" w:cs="Arial"/>
          <w:b/>
          <w:sz w:val="28"/>
          <w:szCs w:val="28"/>
        </w:rPr>
      </w:pPr>
      <w:r w:rsidRPr="00584811">
        <w:rPr>
          <w:rFonts w:ascii="Arial" w:hAnsi="Arial" w:cs="Arial"/>
          <w:b/>
          <w:sz w:val="28"/>
          <w:szCs w:val="28"/>
        </w:rPr>
        <w:t>2.</w:t>
      </w:r>
      <w:r w:rsidR="00BB62FA" w:rsidRPr="00584811">
        <w:rPr>
          <w:rFonts w:ascii="Arial" w:hAnsi="Arial" w:cs="Arial"/>
          <w:b/>
          <w:sz w:val="28"/>
          <w:szCs w:val="28"/>
        </w:rPr>
        <w:t>2. Kişil</w:t>
      </w:r>
      <w:r w:rsidR="003305E0" w:rsidRPr="00584811">
        <w:rPr>
          <w:rFonts w:ascii="Arial" w:hAnsi="Arial" w:cs="Arial"/>
          <w:b/>
          <w:sz w:val="28"/>
          <w:szCs w:val="28"/>
        </w:rPr>
        <w:t>i</w:t>
      </w:r>
      <w:r w:rsidR="00164E39" w:rsidRPr="00584811">
        <w:rPr>
          <w:rFonts w:ascii="Arial" w:hAnsi="Arial" w:cs="Arial"/>
          <w:b/>
          <w:sz w:val="28"/>
          <w:szCs w:val="28"/>
        </w:rPr>
        <w:t>k</w:t>
      </w:r>
      <w:r w:rsidR="00E56FB8" w:rsidRPr="00584811">
        <w:rPr>
          <w:rFonts w:ascii="Arial" w:hAnsi="Arial" w:cs="Arial"/>
          <w:b/>
          <w:sz w:val="28"/>
          <w:szCs w:val="28"/>
        </w:rPr>
        <w:t>…………………</w:t>
      </w:r>
      <w:r w:rsidR="00A3087D"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CA4031">
        <w:rPr>
          <w:rFonts w:ascii="Arial" w:hAnsi="Arial" w:cs="Arial"/>
          <w:b/>
          <w:sz w:val="28"/>
          <w:szCs w:val="28"/>
        </w:rPr>
        <w:t>.</w:t>
      </w:r>
      <w:proofErr w:type="gramEnd"/>
      <w:r w:rsidR="00E56FB8" w:rsidRPr="00584811">
        <w:rPr>
          <w:rFonts w:ascii="Arial" w:hAnsi="Arial" w:cs="Arial"/>
          <w:b/>
          <w:sz w:val="28"/>
          <w:szCs w:val="28"/>
        </w:rPr>
        <w:t>……</w:t>
      </w:r>
      <w:r w:rsidR="00B9351B">
        <w:rPr>
          <w:rFonts w:ascii="Arial" w:hAnsi="Arial" w:cs="Arial"/>
          <w:b/>
          <w:sz w:val="28"/>
          <w:szCs w:val="28"/>
        </w:rPr>
        <w:t>…</w:t>
      </w:r>
      <w:r w:rsidR="00164E39" w:rsidRPr="00584811">
        <w:rPr>
          <w:rFonts w:ascii="Arial" w:hAnsi="Arial" w:cs="Arial"/>
          <w:b/>
          <w:sz w:val="28"/>
          <w:szCs w:val="28"/>
        </w:rPr>
        <w:t>…</w:t>
      </w:r>
      <w:r w:rsidR="006E2880">
        <w:rPr>
          <w:rFonts w:ascii="Arial" w:hAnsi="Arial" w:cs="Arial"/>
          <w:b/>
          <w:sz w:val="28"/>
          <w:szCs w:val="28"/>
        </w:rPr>
        <w:t>…</w:t>
      </w:r>
      <w:r w:rsidR="00164E39" w:rsidRPr="00584811">
        <w:rPr>
          <w:rFonts w:ascii="Arial" w:hAnsi="Arial" w:cs="Arial"/>
          <w:b/>
          <w:sz w:val="28"/>
          <w:szCs w:val="28"/>
        </w:rPr>
        <w:t>1</w:t>
      </w:r>
      <w:r w:rsidR="00B9351B">
        <w:rPr>
          <w:rFonts w:ascii="Arial" w:hAnsi="Arial" w:cs="Arial"/>
          <w:b/>
          <w:sz w:val="28"/>
          <w:szCs w:val="28"/>
        </w:rPr>
        <w:t>8</w:t>
      </w:r>
    </w:p>
    <w:p w14:paraId="73350803" w14:textId="56EDB747" w:rsidR="00164E39" w:rsidRPr="00584811" w:rsidRDefault="00164E39" w:rsidP="00225C0B">
      <w:pPr>
        <w:spacing w:after="0" w:line="360" w:lineRule="auto"/>
        <w:rPr>
          <w:rFonts w:ascii="Arial" w:hAnsi="Arial" w:cs="Arial"/>
          <w:b/>
          <w:sz w:val="28"/>
          <w:szCs w:val="28"/>
        </w:rPr>
      </w:pPr>
      <w:r w:rsidRPr="00584811">
        <w:rPr>
          <w:rFonts w:ascii="Arial" w:hAnsi="Arial" w:cs="Arial"/>
          <w:b/>
          <w:sz w:val="28"/>
          <w:szCs w:val="28"/>
        </w:rPr>
        <w:t>2.2.1. Kişiliğin Tanımı</w:t>
      </w:r>
      <w:r w:rsidR="00A3087D" w:rsidRPr="00584811">
        <w:rPr>
          <w:rFonts w:ascii="Arial" w:hAnsi="Arial" w:cs="Arial"/>
          <w:b/>
          <w:sz w:val="28"/>
          <w:szCs w:val="28"/>
        </w:rPr>
        <w:t>………………………………………</w:t>
      </w:r>
      <w:r w:rsidR="006E2880">
        <w:rPr>
          <w:rFonts w:ascii="Arial" w:hAnsi="Arial" w:cs="Arial"/>
          <w:b/>
          <w:sz w:val="28"/>
          <w:szCs w:val="28"/>
        </w:rPr>
        <w:t>…</w:t>
      </w:r>
      <w:r w:rsidR="00A3087D" w:rsidRPr="00584811">
        <w:rPr>
          <w:rFonts w:ascii="Arial" w:hAnsi="Arial" w:cs="Arial"/>
          <w:b/>
          <w:sz w:val="28"/>
          <w:szCs w:val="28"/>
        </w:rPr>
        <w:t>…</w:t>
      </w:r>
      <w:r w:rsidR="00B9351B">
        <w:rPr>
          <w:rFonts w:ascii="Arial" w:hAnsi="Arial" w:cs="Arial"/>
          <w:b/>
          <w:sz w:val="28"/>
          <w:szCs w:val="28"/>
        </w:rPr>
        <w:t>.</w:t>
      </w:r>
      <w:r w:rsidR="00A3087D" w:rsidRPr="00584811">
        <w:rPr>
          <w:rFonts w:ascii="Arial" w:hAnsi="Arial" w:cs="Arial"/>
          <w:b/>
          <w:sz w:val="28"/>
          <w:szCs w:val="28"/>
        </w:rPr>
        <w:t>..1</w:t>
      </w:r>
      <w:r w:rsidR="00B9351B">
        <w:rPr>
          <w:rFonts w:ascii="Arial" w:hAnsi="Arial" w:cs="Arial"/>
          <w:b/>
          <w:sz w:val="28"/>
          <w:szCs w:val="28"/>
        </w:rPr>
        <w:t>8</w:t>
      </w:r>
    </w:p>
    <w:p w14:paraId="64023042" w14:textId="3B459624" w:rsidR="00BB62FA" w:rsidRPr="00584811" w:rsidRDefault="00BB62FA" w:rsidP="00E56FB8">
      <w:pPr>
        <w:spacing w:after="0" w:line="360" w:lineRule="auto"/>
        <w:rPr>
          <w:rFonts w:ascii="Arial" w:hAnsi="Arial" w:cs="Arial"/>
          <w:b/>
          <w:sz w:val="28"/>
          <w:szCs w:val="28"/>
        </w:rPr>
      </w:pPr>
      <w:r w:rsidRPr="00584811">
        <w:rPr>
          <w:rFonts w:ascii="Arial" w:hAnsi="Arial" w:cs="Arial"/>
          <w:b/>
          <w:sz w:val="28"/>
          <w:szCs w:val="28"/>
        </w:rPr>
        <w:lastRenderedPageBreak/>
        <w:t>2.2.</w:t>
      </w:r>
      <w:r w:rsidR="00164E39" w:rsidRPr="00584811">
        <w:rPr>
          <w:rFonts w:ascii="Arial" w:hAnsi="Arial" w:cs="Arial"/>
          <w:b/>
          <w:sz w:val="28"/>
          <w:szCs w:val="28"/>
        </w:rPr>
        <w:t>2</w:t>
      </w:r>
      <w:r w:rsidRPr="00584811">
        <w:rPr>
          <w:rFonts w:ascii="Arial" w:hAnsi="Arial" w:cs="Arial"/>
          <w:b/>
          <w:sz w:val="28"/>
          <w:szCs w:val="28"/>
        </w:rPr>
        <w:t>. Kişiliği Etkileyen Faktörler</w:t>
      </w:r>
      <w:r w:rsidR="00E56FB8" w:rsidRPr="00584811">
        <w:rPr>
          <w:rFonts w:ascii="Arial" w:hAnsi="Arial" w:cs="Arial"/>
          <w:b/>
          <w:sz w:val="28"/>
          <w:szCs w:val="28"/>
        </w:rPr>
        <w:t>……………………</w:t>
      </w:r>
      <w:r w:rsidR="00164E39" w:rsidRPr="00584811">
        <w:rPr>
          <w:rFonts w:ascii="Arial" w:hAnsi="Arial" w:cs="Arial"/>
          <w:b/>
          <w:sz w:val="28"/>
          <w:szCs w:val="28"/>
        </w:rPr>
        <w:t>…</w:t>
      </w:r>
      <w:proofErr w:type="gramStart"/>
      <w:r w:rsidR="00164E39" w:rsidRPr="00584811">
        <w:rPr>
          <w:rFonts w:ascii="Arial" w:hAnsi="Arial" w:cs="Arial"/>
          <w:b/>
          <w:sz w:val="28"/>
          <w:szCs w:val="28"/>
        </w:rPr>
        <w:t>…….</w:t>
      </w:r>
      <w:proofErr w:type="gramEnd"/>
      <w:r w:rsidR="00164E39" w:rsidRPr="00584811">
        <w:rPr>
          <w:rFonts w:ascii="Arial" w:hAnsi="Arial" w:cs="Arial"/>
          <w:b/>
          <w:sz w:val="28"/>
          <w:szCs w:val="28"/>
        </w:rPr>
        <w:t>…..</w:t>
      </w:r>
      <w:r w:rsidR="007A5D17">
        <w:rPr>
          <w:rFonts w:ascii="Arial" w:hAnsi="Arial" w:cs="Arial"/>
          <w:b/>
          <w:sz w:val="28"/>
          <w:szCs w:val="28"/>
        </w:rPr>
        <w:t>2</w:t>
      </w:r>
      <w:r w:rsidR="006E2880">
        <w:rPr>
          <w:rFonts w:ascii="Arial" w:hAnsi="Arial" w:cs="Arial"/>
          <w:b/>
          <w:sz w:val="28"/>
          <w:szCs w:val="28"/>
        </w:rPr>
        <w:t>0</w:t>
      </w:r>
    </w:p>
    <w:p w14:paraId="77D807A7" w14:textId="79D84FDE" w:rsidR="00B60FE9" w:rsidRPr="00584811" w:rsidRDefault="00BB62FA"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Pr="00584811">
        <w:rPr>
          <w:rFonts w:ascii="Arial" w:hAnsi="Arial" w:cs="Arial"/>
          <w:b/>
          <w:sz w:val="28"/>
          <w:szCs w:val="28"/>
        </w:rPr>
        <w:t>. Beş Faktör Kişilik Özellikleri Yaklaşımı ve Boyutla</w:t>
      </w:r>
      <w:r w:rsidR="007A5D17">
        <w:rPr>
          <w:rFonts w:ascii="Arial" w:hAnsi="Arial" w:cs="Arial"/>
          <w:b/>
          <w:sz w:val="28"/>
          <w:szCs w:val="28"/>
        </w:rPr>
        <w:t>r</w:t>
      </w:r>
      <w:r w:rsidR="00C4530E">
        <w:rPr>
          <w:rFonts w:ascii="Arial" w:hAnsi="Arial" w:cs="Arial"/>
          <w:b/>
          <w:sz w:val="28"/>
          <w:szCs w:val="28"/>
        </w:rPr>
        <w:t>ı…………………………</w:t>
      </w:r>
      <w:r w:rsidR="007A5D17">
        <w:rPr>
          <w:rFonts w:ascii="Arial" w:hAnsi="Arial" w:cs="Arial"/>
          <w:b/>
          <w:sz w:val="28"/>
          <w:szCs w:val="28"/>
        </w:rPr>
        <w:t>………………………………</w:t>
      </w:r>
      <w:r w:rsidR="00F2298B">
        <w:rPr>
          <w:rFonts w:ascii="Arial" w:hAnsi="Arial" w:cs="Arial"/>
          <w:b/>
          <w:sz w:val="28"/>
          <w:szCs w:val="28"/>
        </w:rPr>
        <w:t>...</w:t>
      </w:r>
      <w:r w:rsidR="00E56FB8" w:rsidRPr="00584811">
        <w:rPr>
          <w:rFonts w:ascii="Arial" w:hAnsi="Arial" w:cs="Arial"/>
          <w:b/>
          <w:sz w:val="28"/>
          <w:szCs w:val="28"/>
        </w:rPr>
        <w:t>…</w:t>
      </w:r>
      <w:r w:rsidR="00164E39" w:rsidRPr="00584811">
        <w:rPr>
          <w:rFonts w:ascii="Arial" w:hAnsi="Arial" w:cs="Arial"/>
          <w:b/>
          <w:sz w:val="28"/>
          <w:szCs w:val="28"/>
        </w:rPr>
        <w:t>2</w:t>
      </w:r>
      <w:r w:rsidR="006E2880">
        <w:rPr>
          <w:rFonts w:ascii="Arial" w:hAnsi="Arial" w:cs="Arial"/>
          <w:b/>
          <w:sz w:val="28"/>
          <w:szCs w:val="28"/>
        </w:rPr>
        <w:t>2</w:t>
      </w:r>
    </w:p>
    <w:p w14:paraId="7B4607B3" w14:textId="257CCC1E" w:rsidR="00BB62FA" w:rsidRPr="00584811" w:rsidRDefault="00BB62FA"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003305E0" w:rsidRPr="00584811">
        <w:rPr>
          <w:rFonts w:ascii="Arial" w:hAnsi="Arial" w:cs="Arial"/>
          <w:b/>
          <w:sz w:val="28"/>
          <w:szCs w:val="28"/>
        </w:rPr>
        <w:t xml:space="preserve">.1. Dışa </w:t>
      </w:r>
      <w:r w:rsidR="00E56FB8" w:rsidRPr="00584811">
        <w:rPr>
          <w:rFonts w:ascii="Arial" w:hAnsi="Arial" w:cs="Arial"/>
          <w:b/>
          <w:sz w:val="28"/>
          <w:szCs w:val="28"/>
        </w:rPr>
        <w:t>d</w:t>
      </w:r>
      <w:r w:rsidR="003305E0" w:rsidRPr="00584811">
        <w:rPr>
          <w:rFonts w:ascii="Arial" w:hAnsi="Arial" w:cs="Arial"/>
          <w:b/>
          <w:sz w:val="28"/>
          <w:szCs w:val="28"/>
        </w:rPr>
        <w:t>önüklük</w:t>
      </w:r>
      <w:r w:rsidR="00E56FB8" w:rsidRPr="00584811">
        <w:rPr>
          <w:rFonts w:ascii="Arial" w:hAnsi="Arial" w:cs="Arial"/>
          <w:b/>
          <w:sz w:val="28"/>
          <w:szCs w:val="28"/>
        </w:rPr>
        <w:t>…………………………………</w:t>
      </w:r>
      <w:r w:rsidR="00164E39" w:rsidRPr="00584811">
        <w:rPr>
          <w:rFonts w:ascii="Arial" w:hAnsi="Arial" w:cs="Arial"/>
          <w:b/>
          <w:sz w:val="28"/>
          <w:szCs w:val="28"/>
        </w:rPr>
        <w:t>……</w:t>
      </w:r>
      <w:proofErr w:type="gramStart"/>
      <w:r w:rsidR="00164E39" w:rsidRPr="00584811">
        <w:rPr>
          <w:rFonts w:ascii="Arial" w:hAnsi="Arial" w:cs="Arial"/>
          <w:b/>
          <w:sz w:val="28"/>
          <w:szCs w:val="28"/>
        </w:rPr>
        <w:t>…….</w:t>
      </w:r>
      <w:proofErr w:type="gramEnd"/>
      <w:r w:rsidR="00E56FB8" w:rsidRPr="00584811">
        <w:rPr>
          <w:rFonts w:ascii="Arial" w:hAnsi="Arial" w:cs="Arial"/>
          <w:b/>
          <w:sz w:val="28"/>
          <w:szCs w:val="28"/>
        </w:rPr>
        <w:t>.</w:t>
      </w:r>
      <w:r w:rsidR="00164E39" w:rsidRPr="00584811">
        <w:rPr>
          <w:rFonts w:ascii="Arial" w:hAnsi="Arial" w:cs="Arial"/>
          <w:b/>
          <w:sz w:val="28"/>
          <w:szCs w:val="28"/>
        </w:rPr>
        <w:t>2</w:t>
      </w:r>
      <w:r w:rsidR="006E2880">
        <w:rPr>
          <w:rFonts w:ascii="Arial" w:hAnsi="Arial" w:cs="Arial"/>
          <w:b/>
          <w:sz w:val="28"/>
          <w:szCs w:val="28"/>
        </w:rPr>
        <w:t>4</w:t>
      </w:r>
    </w:p>
    <w:p w14:paraId="77DAFFD6" w14:textId="48B6CCFD" w:rsidR="003305E0" w:rsidRPr="00584811" w:rsidRDefault="003305E0"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Pr="00584811">
        <w:rPr>
          <w:rFonts w:ascii="Arial" w:hAnsi="Arial" w:cs="Arial"/>
          <w:b/>
          <w:sz w:val="28"/>
          <w:szCs w:val="28"/>
        </w:rPr>
        <w:t>.2. Uyumluluk</w:t>
      </w:r>
      <w:r w:rsidR="00E56FB8" w:rsidRPr="00584811">
        <w:rPr>
          <w:rFonts w:ascii="Arial" w:hAnsi="Arial" w:cs="Arial"/>
          <w:b/>
          <w:sz w:val="28"/>
          <w:szCs w:val="28"/>
        </w:rPr>
        <w:t>………………………………</w:t>
      </w:r>
      <w:r w:rsidR="00164E39" w:rsidRPr="00584811">
        <w:rPr>
          <w:rFonts w:ascii="Arial" w:hAnsi="Arial" w:cs="Arial"/>
          <w:b/>
          <w:sz w:val="28"/>
          <w:szCs w:val="28"/>
        </w:rPr>
        <w:t>…………...</w:t>
      </w:r>
      <w:proofErr w:type="gramStart"/>
      <w:r w:rsidR="00E56FB8" w:rsidRPr="00584811">
        <w:rPr>
          <w:rFonts w:ascii="Arial" w:hAnsi="Arial" w:cs="Arial"/>
          <w:b/>
          <w:sz w:val="28"/>
          <w:szCs w:val="28"/>
        </w:rPr>
        <w:t>…….</w:t>
      </w:r>
      <w:proofErr w:type="gramEnd"/>
      <w:r w:rsidR="00E56FB8" w:rsidRPr="00584811">
        <w:rPr>
          <w:rFonts w:ascii="Arial" w:hAnsi="Arial" w:cs="Arial"/>
          <w:b/>
          <w:sz w:val="28"/>
          <w:szCs w:val="28"/>
        </w:rPr>
        <w:t>.</w:t>
      </w:r>
      <w:r w:rsidR="00164E39" w:rsidRPr="00584811">
        <w:rPr>
          <w:rFonts w:ascii="Arial" w:hAnsi="Arial" w:cs="Arial"/>
          <w:b/>
          <w:sz w:val="28"/>
          <w:szCs w:val="28"/>
        </w:rPr>
        <w:t>2</w:t>
      </w:r>
      <w:r w:rsidR="006E2880">
        <w:rPr>
          <w:rFonts w:ascii="Arial" w:hAnsi="Arial" w:cs="Arial"/>
          <w:b/>
          <w:sz w:val="28"/>
          <w:szCs w:val="28"/>
        </w:rPr>
        <w:t>6</w:t>
      </w:r>
    </w:p>
    <w:p w14:paraId="3E8B2D5A" w14:textId="44D9E3FE" w:rsidR="003305E0" w:rsidRPr="00584811" w:rsidRDefault="003305E0"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Pr="00584811">
        <w:rPr>
          <w:rFonts w:ascii="Arial" w:hAnsi="Arial" w:cs="Arial"/>
          <w:b/>
          <w:sz w:val="28"/>
          <w:szCs w:val="28"/>
        </w:rPr>
        <w:t>.3. Özdenetim (Sorumluluk)</w:t>
      </w:r>
      <w:r w:rsidR="00E56FB8" w:rsidRPr="00584811">
        <w:rPr>
          <w:rFonts w:ascii="Arial" w:hAnsi="Arial" w:cs="Arial"/>
          <w:b/>
          <w:sz w:val="28"/>
          <w:szCs w:val="28"/>
        </w:rPr>
        <w:t>………………</w:t>
      </w:r>
      <w:r w:rsidR="00164E39" w:rsidRPr="00584811">
        <w:rPr>
          <w:rFonts w:ascii="Arial" w:hAnsi="Arial" w:cs="Arial"/>
          <w:b/>
          <w:sz w:val="28"/>
          <w:szCs w:val="28"/>
        </w:rPr>
        <w:t>…</w:t>
      </w:r>
      <w:proofErr w:type="gramStart"/>
      <w:r w:rsidR="00164E39" w:rsidRPr="00584811">
        <w:rPr>
          <w:rFonts w:ascii="Arial" w:hAnsi="Arial" w:cs="Arial"/>
          <w:b/>
          <w:sz w:val="28"/>
          <w:szCs w:val="28"/>
        </w:rPr>
        <w:t>…….</w:t>
      </w:r>
      <w:proofErr w:type="gramEnd"/>
      <w:r w:rsidR="00164E39" w:rsidRPr="00584811">
        <w:rPr>
          <w:rFonts w:ascii="Arial" w:hAnsi="Arial" w:cs="Arial"/>
          <w:b/>
          <w:sz w:val="28"/>
          <w:szCs w:val="28"/>
        </w:rPr>
        <w:t>.</w:t>
      </w:r>
      <w:r w:rsidR="00E56FB8" w:rsidRPr="00584811">
        <w:rPr>
          <w:rFonts w:ascii="Arial" w:hAnsi="Arial" w:cs="Arial"/>
          <w:b/>
          <w:sz w:val="28"/>
          <w:szCs w:val="28"/>
        </w:rPr>
        <w:t>……….</w:t>
      </w:r>
      <w:r w:rsidR="00164E39" w:rsidRPr="00584811">
        <w:rPr>
          <w:rFonts w:ascii="Arial" w:hAnsi="Arial" w:cs="Arial"/>
          <w:b/>
          <w:sz w:val="28"/>
          <w:szCs w:val="28"/>
        </w:rPr>
        <w:t>2</w:t>
      </w:r>
      <w:r w:rsidR="006E2880">
        <w:rPr>
          <w:rFonts w:ascii="Arial" w:hAnsi="Arial" w:cs="Arial"/>
          <w:b/>
          <w:sz w:val="28"/>
          <w:szCs w:val="28"/>
        </w:rPr>
        <w:t>7</w:t>
      </w:r>
    </w:p>
    <w:p w14:paraId="29FAD979" w14:textId="08CB5797" w:rsidR="003305E0" w:rsidRPr="00584811" w:rsidRDefault="003305E0"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Pr="00584811">
        <w:rPr>
          <w:rFonts w:ascii="Arial" w:hAnsi="Arial" w:cs="Arial"/>
          <w:b/>
          <w:sz w:val="28"/>
          <w:szCs w:val="28"/>
        </w:rPr>
        <w:t xml:space="preserve">.4. Duygusal </w:t>
      </w:r>
      <w:r w:rsidR="00E56FB8" w:rsidRPr="00584811">
        <w:rPr>
          <w:rFonts w:ascii="Arial" w:hAnsi="Arial" w:cs="Arial"/>
          <w:b/>
          <w:sz w:val="28"/>
          <w:szCs w:val="28"/>
        </w:rPr>
        <w:t>D</w:t>
      </w:r>
      <w:r w:rsidRPr="00584811">
        <w:rPr>
          <w:rFonts w:ascii="Arial" w:hAnsi="Arial" w:cs="Arial"/>
          <w:b/>
          <w:sz w:val="28"/>
          <w:szCs w:val="28"/>
        </w:rPr>
        <w:t>engesizlik (</w:t>
      </w:r>
      <w:proofErr w:type="spellStart"/>
      <w:r w:rsidRPr="00584811">
        <w:rPr>
          <w:rFonts w:ascii="Arial" w:hAnsi="Arial" w:cs="Arial"/>
          <w:b/>
          <w:sz w:val="28"/>
          <w:szCs w:val="28"/>
        </w:rPr>
        <w:t>Nörotizm</w:t>
      </w:r>
      <w:proofErr w:type="spellEnd"/>
      <w:r w:rsidRPr="00584811">
        <w:rPr>
          <w:rFonts w:ascii="Arial" w:hAnsi="Arial" w:cs="Arial"/>
          <w:b/>
          <w:sz w:val="28"/>
          <w:szCs w:val="28"/>
        </w:rPr>
        <w:t>)</w:t>
      </w:r>
      <w:r w:rsidR="00E56FB8" w:rsidRPr="00584811">
        <w:rPr>
          <w:rFonts w:ascii="Arial" w:hAnsi="Arial" w:cs="Arial"/>
          <w:b/>
          <w:sz w:val="28"/>
          <w:szCs w:val="28"/>
        </w:rPr>
        <w:t>……………</w:t>
      </w:r>
      <w:proofErr w:type="gramStart"/>
      <w:r w:rsidR="00164E39" w:rsidRPr="00584811">
        <w:rPr>
          <w:rFonts w:ascii="Arial" w:hAnsi="Arial" w:cs="Arial"/>
          <w:b/>
          <w:sz w:val="28"/>
          <w:szCs w:val="28"/>
        </w:rPr>
        <w:t>…….</w:t>
      </w:r>
      <w:proofErr w:type="gramEnd"/>
      <w:r w:rsidR="00164E39" w:rsidRPr="00584811">
        <w:rPr>
          <w:rFonts w:ascii="Arial" w:hAnsi="Arial" w:cs="Arial"/>
          <w:b/>
          <w:sz w:val="28"/>
          <w:szCs w:val="28"/>
        </w:rPr>
        <w:t>.</w:t>
      </w:r>
      <w:r w:rsidR="00E56FB8" w:rsidRPr="00584811">
        <w:rPr>
          <w:rFonts w:ascii="Arial" w:hAnsi="Arial" w:cs="Arial"/>
          <w:b/>
          <w:sz w:val="28"/>
          <w:szCs w:val="28"/>
        </w:rPr>
        <w:t>….</w:t>
      </w:r>
      <w:r w:rsidR="00164E39" w:rsidRPr="00584811">
        <w:rPr>
          <w:rFonts w:ascii="Arial" w:hAnsi="Arial" w:cs="Arial"/>
          <w:b/>
          <w:sz w:val="28"/>
          <w:szCs w:val="28"/>
        </w:rPr>
        <w:t>2</w:t>
      </w:r>
      <w:r w:rsidR="00E1292F">
        <w:rPr>
          <w:rFonts w:ascii="Arial" w:hAnsi="Arial" w:cs="Arial"/>
          <w:b/>
          <w:sz w:val="28"/>
          <w:szCs w:val="28"/>
        </w:rPr>
        <w:t>7</w:t>
      </w:r>
    </w:p>
    <w:p w14:paraId="2E6F7A5B" w14:textId="320E9D89" w:rsidR="003305E0" w:rsidRPr="00584811" w:rsidRDefault="003305E0"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3</w:t>
      </w:r>
      <w:r w:rsidRPr="00584811">
        <w:rPr>
          <w:rFonts w:ascii="Arial" w:hAnsi="Arial" w:cs="Arial"/>
          <w:b/>
          <w:sz w:val="28"/>
          <w:szCs w:val="28"/>
        </w:rPr>
        <w:t xml:space="preserve">.5. Deneyime </w:t>
      </w:r>
      <w:r w:rsidR="00E56FB8" w:rsidRPr="00584811">
        <w:rPr>
          <w:rFonts w:ascii="Arial" w:hAnsi="Arial" w:cs="Arial"/>
          <w:b/>
          <w:sz w:val="28"/>
          <w:szCs w:val="28"/>
        </w:rPr>
        <w:t>A</w:t>
      </w:r>
      <w:r w:rsidRPr="00584811">
        <w:rPr>
          <w:rFonts w:ascii="Arial" w:hAnsi="Arial" w:cs="Arial"/>
          <w:b/>
          <w:sz w:val="28"/>
          <w:szCs w:val="28"/>
        </w:rPr>
        <w:t>çıklık</w:t>
      </w:r>
      <w:r w:rsidR="00E56FB8" w:rsidRPr="00584811">
        <w:rPr>
          <w:rFonts w:ascii="Arial" w:hAnsi="Arial" w:cs="Arial"/>
          <w:b/>
          <w:sz w:val="28"/>
          <w:szCs w:val="28"/>
        </w:rPr>
        <w:t>………………………</w:t>
      </w:r>
      <w:r w:rsidR="00164E39" w:rsidRPr="00584811">
        <w:rPr>
          <w:rFonts w:ascii="Arial" w:hAnsi="Arial" w:cs="Arial"/>
          <w:b/>
          <w:sz w:val="28"/>
          <w:szCs w:val="28"/>
        </w:rPr>
        <w:t>……</w:t>
      </w:r>
      <w:r w:rsidR="00E56FB8" w:rsidRPr="00584811">
        <w:rPr>
          <w:rFonts w:ascii="Arial" w:hAnsi="Arial" w:cs="Arial"/>
          <w:b/>
          <w:sz w:val="28"/>
          <w:szCs w:val="28"/>
        </w:rPr>
        <w:t>………</w:t>
      </w:r>
      <w:proofErr w:type="gramStart"/>
      <w:r w:rsidR="00E56FB8" w:rsidRPr="00584811">
        <w:rPr>
          <w:rFonts w:ascii="Arial" w:hAnsi="Arial" w:cs="Arial"/>
          <w:b/>
          <w:sz w:val="28"/>
          <w:szCs w:val="28"/>
        </w:rPr>
        <w:t>…….</w:t>
      </w:r>
      <w:proofErr w:type="gramEnd"/>
      <w:r w:rsidR="00E1292F">
        <w:rPr>
          <w:rFonts w:ascii="Arial" w:hAnsi="Arial" w:cs="Arial"/>
          <w:b/>
          <w:sz w:val="28"/>
          <w:szCs w:val="28"/>
        </w:rPr>
        <w:t>29</w:t>
      </w:r>
    </w:p>
    <w:p w14:paraId="59DBCB3A" w14:textId="208933D6" w:rsidR="003305E0" w:rsidRPr="00584811" w:rsidRDefault="003305E0" w:rsidP="00B60FE9">
      <w:pPr>
        <w:spacing w:after="0" w:line="360" w:lineRule="auto"/>
        <w:rPr>
          <w:rFonts w:ascii="Arial" w:hAnsi="Arial" w:cs="Arial"/>
          <w:b/>
          <w:sz w:val="28"/>
          <w:szCs w:val="28"/>
        </w:rPr>
      </w:pPr>
      <w:r w:rsidRPr="00584811">
        <w:rPr>
          <w:rFonts w:ascii="Arial" w:hAnsi="Arial" w:cs="Arial"/>
          <w:b/>
          <w:sz w:val="28"/>
          <w:szCs w:val="28"/>
        </w:rPr>
        <w:t>2.2.</w:t>
      </w:r>
      <w:r w:rsidR="00164E39" w:rsidRPr="00584811">
        <w:rPr>
          <w:rFonts w:ascii="Arial" w:hAnsi="Arial" w:cs="Arial"/>
          <w:b/>
          <w:sz w:val="28"/>
          <w:szCs w:val="28"/>
        </w:rPr>
        <w:t>4</w:t>
      </w:r>
      <w:r w:rsidRPr="00584811">
        <w:rPr>
          <w:rFonts w:ascii="Arial" w:hAnsi="Arial" w:cs="Arial"/>
          <w:b/>
          <w:sz w:val="28"/>
          <w:szCs w:val="28"/>
        </w:rPr>
        <w:t xml:space="preserve">. </w:t>
      </w:r>
      <w:r w:rsidR="00B10813" w:rsidRPr="00584811">
        <w:rPr>
          <w:rFonts w:ascii="Arial" w:hAnsi="Arial" w:cs="Arial"/>
          <w:b/>
          <w:sz w:val="28"/>
          <w:szCs w:val="28"/>
        </w:rPr>
        <w:t>Dijital Oyun Bağımlılığı ve Kişilik Özelliği ile İlgili Yurt İçinde ve Yurt Dışında Yapılan Araştırmala</w:t>
      </w:r>
      <w:r w:rsidR="00876EBD">
        <w:rPr>
          <w:rFonts w:ascii="Arial" w:hAnsi="Arial" w:cs="Arial"/>
          <w:b/>
          <w:sz w:val="28"/>
          <w:szCs w:val="28"/>
        </w:rPr>
        <w:t>r</w:t>
      </w:r>
      <w:r w:rsidR="00E56FB8" w:rsidRPr="00584811">
        <w:rPr>
          <w:rFonts w:ascii="Arial" w:hAnsi="Arial" w:cs="Arial"/>
          <w:b/>
          <w:sz w:val="28"/>
          <w:szCs w:val="28"/>
        </w:rPr>
        <w:t>…</w:t>
      </w:r>
      <w:proofErr w:type="gramStart"/>
      <w:r w:rsidR="00E56FB8" w:rsidRPr="00584811">
        <w:rPr>
          <w:rFonts w:ascii="Arial" w:hAnsi="Arial" w:cs="Arial"/>
          <w:b/>
          <w:sz w:val="28"/>
          <w:szCs w:val="28"/>
        </w:rPr>
        <w:t>……</w:t>
      </w:r>
      <w:r w:rsidR="00164E39" w:rsidRPr="00584811">
        <w:rPr>
          <w:rFonts w:ascii="Arial" w:hAnsi="Arial" w:cs="Arial"/>
          <w:b/>
          <w:sz w:val="28"/>
          <w:szCs w:val="28"/>
        </w:rPr>
        <w:t>.</w:t>
      </w:r>
      <w:proofErr w:type="gramEnd"/>
      <w:r w:rsidR="00164E39" w:rsidRPr="00584811">
        <w:rPr>
          <w:rFonts w:ascii="Arial" w:hAnsi="Arial" w:cs="Arial"/>
          <w:b/>
          <w:sz w:val="28"/>
          <w:szCs w:val="28"/>
        </w:rPr>
        <w:t>.</w:t>
      </w:r>
      <w:r w:rsidR="00E56FB8" w:rsidRPr="00584811">
        <w:rPr>
          <w:rFonts w:ascii="Arial" w:hAnsi="Arial" w:cs="Arial"/>
          <w:b/>
          <w:sz w:val="28"/>
          <w:szCs w:val="28"/>
        </w:rPr>
        <w:t>…</w:t>
      </w:r>
      <w:r w:rsidR="00876EBD">
        <w:rPr>
          <w:rFonts w:ascii="Arial" w:hAnsi="Arial" w:cs="Arial"/>
          <w:b/>
          <w:sz w:val="28"/>
          <w:szCs w:val="28"/>
        </w:rPr>
        <w:t>..</w:t>
      </w:r>
      <w:r w:rsidR="00E56FB8" w:rsidRPr="00584811">
        <w:rPr>
          <w:rFonts w:ascii="Arial" w:hAnsi="Arial" w:cs="Arial"/>
          <w:b/>
          <w:sz w:val="28"/>
          <w:szCs w:val="28"/>
        </w:rPr>
        <w:t>……..</w:t>
      </w:r>
      <w:r w:rsidR="007A5D17">
        <w:rPr>
          <w:rFonts w:ascii="Arial" w:hAnsi="Arial" w:cs="Arial"/>
          <w:b/>
          <w:sz w:val="28"/>
          <w:szCs w:val="28"/>
        </w:rPr>
        <w:t>3</w:t>
      </w:r>
      <w:r w:rsidR="00E1292F">
        <w:rPr>
          <w:rFonts w:ascii="Arial" w:hAnsi="Arial" w:cs="Arial"/>
          <w:b/>
          <w:sz w:val="28"/>
          <w:szCs w:val="28"/>
        </w:rPr>
        <w:t>0</w:t>
      </w:r>
    </w:p>
    <w:p w14:paraId="6D0F59B8" w14:textId="77777777" w:rsidR="00B60FE9" w:rsidRPr="00584811" w:rsidRDefault="00B60FE9" w:rsidP="003305E0">
      <w:pPr>
        <w:spacing w:after="0" w:line="360" w:lineRule="auto"/>
        <w:rPr>
          <w:rFonts w:ascii="Arial" w:hAnsi="Arial" w:cs="Arial"/>
          <w:b/>
          <w:sz w:val="28"/>
          <w:szCs w:val="28"/>
        </w:rPr>
      </w:pPr>
    </w:p>
    <w:p w14:paraId="148E48AD" w14:textId="06272D4A"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3. BÖLÜM</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876EBD">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w:t>
      </w:r>
      <w:r w:rsidR="00B60FE9" w:rsidRPr="00584811">
        <w:rPr>
          <w:rFonts w:ascii="Arial" w:hAnsi="Arial" w:cs="Arial"/>
          <w:b/>
          <w:sz w:val="28"/>
          <w:szCs w:val="28"/>
        </w:rPr>
        <w:t>…………</w:t>
      </w:r>
      <w:r w:rsidR="00164E39" w:rsidRPr="00584811">
        <w:rPr>
          <w:rFonts w:ascii="Arial" w:hAnsi="Arial" w:cs="Arial"/>
          <w:b/>
          <w:sz w:val="28"/>
          <w:szCs w:val="28"/>
        </w:rPr>
        <w:t>……….</w:t>
      </w:r>
      <w:r w:rsidR="00A3087D" w:rsidRPr="00584811">
        <w:rPr>
          <w:rFonts w:ascii="Arial" w:hAnsi="Arial" w:cs="Arial"/>
          <w:b/>
          <w:sz w:val="28"/>
          <w:szCs w:val="28"/>
        </w:rPr>
        <w:t>3</w:t>
      </w:r>
      <w:r w:rsidR="00E1292F">
        <w:rPr>
          <w:rFonts w:ascii="Arial" w:hAnsi="Arial" w:cs="Arial"/>
          <w:b/>
          <w:sz w:val="28"/>
          <w:szCs w:val="28"/>
        </w:rPr>
        <w:t>6</w:t>
      </w:r>
    </w:p>
    <w:p w14:paraId="75BA5C23" w14:textId="51797247"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YÖNTEM</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876EBD">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3</w:t>
      </w:r>
      <w:r w:rsidR="00E1292F">
        <w:rPr>
          <w:rFonts w:ascii="Arial" w:hAnsi="Arial" w:cs="Arial"/>
          <w:b/>
          <w:sz w:val="28"/>
          <w:szCs w:val="28"/>
        </w:rPr>
        <w:t>6</w:t>
      </w:r>
    </w:p>
    <w:p w14:paraId="6E5FC609" w14:textId="21FBDE48"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3.1. Araştırmanın Modeli</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A3087D" w:rsidRPr="00584811">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3</w:t>
      </w:r>
      <w:r w:rsidR="00E1292F">
        <w:rPr>
          <w:rFonts w:ascii="Arial" w:hAnsi="Arial" w:cs="Arial"/>
          <w:b/>
          <w:sz w:val="28"/>
          <w:szCs w:val="28"/>
        </w:rPr>
        <w:t>6</w:t>
      </w:r>
    </w:p>
    <w:p w14:paraId="37DA9C77" w14:textId="332D8C29"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 xml:space="preserve">3.2. </w:t>
      </w:r>
      <w:r w:rsidR="00B60FE9" w:rsidRPr="00584811">
        <w:rPr>
          <w:rFonts w:ascii="Arial" w:hAnsi="Arial" w:cs="Arial"/>
          <w:b/>
          <w:sz w:val="28"/>
          <w:szCs w:val="28"/>
        </w:rPr>
        <w:t xml:space="preserve">Araştırmanın </w:t>
      </w:r>
      <w:r w:rsidR="00716210">
        <w:rPr>
          <w:rFonts w:ascii="Arial" w:hAnsi="Arial" w:cs="Arial"/>
          <w:b/>
          <w:sz w:val="28"/>
          <w:szCs w:val="28"/>
        </w:rPr>
        <w:t xml:space="preserve">Evren ve </w:t>
      </w:r>
      <w:r w:rsidR="00B60FE9" w:rsidRPr="00584811">
        <w:rPr>
          <w:rFonts w:ascii="Arial" w:hAnsi="Arial" w:cs="Arial"/>
          <w:b/>
          <w:sz w:val="28"/>
          <w:szCs w:val="28"/>
        </w:rPr>
        <w:t>Örneklemi……</w:t>
      </w:r>
      <w:r w:rsidR="00716210">
        <w:rPr>
          <w:rFonts w:ascii="Arial" w:hAnsi="Arial" w:cs="Arial"/>
          <w:b/>
          <w:sz w:val="28"/>
          <w:szCs w:val="28"/>
        </w:rPr>
        <w:t>...</w:t>
      </w:r>
      <w:proofErr w:type="gramStart"/>
      <w:r w:rsidR="00A3087D" w:rsidRPr="00584811">
        <w:rPr>
          <w:rFonts w:ascii="Arial" w:hAnsi="Arial" w:cs="Arial"/>
          <w:b/>
          <w:sz w:val="28"/>
          <w:szCs w:val="28"/>
        </w:rPr>
        <w:t>…</w:t>
      </w:r>
      <w:r w:rsidR="00876EBD">
        <w:rPr>
          <w:rFonts w:ascii="Arial" w:hAnsi="Arial" w:cs="Arial"/>
          <w:b/>
          <w:sz w:val="28"/>
          <w:szCs w:val="28"/>
        </w:rPr>
        <w:t>….</w:t>
      </w:r>
      <w:proofErr w:type="gramEnd"/>
      <w:r w:rsidR="00876EBD">
        <w:rPr>
          <w:rFonts w:ascii="Arial" w:hAnsi="Arial" w:cs="Arial"/>
          <w:b/>
          <w:sz w:val="28"/>
          <w:szCs w:val="28"/>
        </w:rPr>
        <w:t>.</w:t>
      </w:r>
      <w:r w:rsidR="00A3087D" w:rsidRPr="00584811">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3</w:t>
      </w:r>
      <w:r w:rsidR="00E1292F">
        <w:rPr>
          <w:rFonts w:ascii="Arial" w:hAnsi="Arial" w:cs="Arial"/>
          <w:b/>
          <w:sz w:val="28"/>
          <w:szCs w:val="28"/>
        </w:rPr>
        <w:t>6</w:t>
      </w:r>
    </w:p>
    <w:p w14:paraId="4C179043" w14:textId="0701A30A"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 xml:space="preserve">3.3. Veri </w:t>
      </w:r>
      <w:r w:rsidR="003E5FA3">
        <w:rPr>
          <w:rFonts w:ascii="Arial" w:hAnsi="Arial" w:cs="Arial"/>
          <w:b/>
          <w:sz w:val="28"/>
          <w:szCs w:val="28"/>
        </w:rPr>
        <w:t>Toplama</w:t>
      </w:r>
      <w:r w:rsidRPr="00584811">
        <w:rPr>
          <w:rFonts w:ascii="Arial" w:hAnsi="Arial" w:cs="Arial"/>
          <w:b/>
          <w:sz w:val="28"/>
          <w:szCs w:val="28"/>
        </w:rPr>
        <w:t xml:space="preserve"> Araçları</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A3087D" w:rsidRPr="00584811">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3</w:t>
      </w:r>
      <w:r w:rsidR="00E1292F">
        <w:rPr>
          <w:rFonts w:ascii="Arial" w:hAnsi="Arial" w:cs="Arial"/>
          <w:b/>
          <w:sz w:val="28"/>
          <w:szCs w:val="28"/>
        </w:rPr>
        <w:t>8</w:t>
      </w:r>
    </w:p>
    <w:p w14:paraId="770B8B59" w14:textId="046D5C67"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 xml:space="preserve">3.3.1. </w:t>
      </w:r>
      <w:proofErr w:type="spellStart"/>
      <w:r w:rsidR="00E1292F">
        <w:rPr>
          <w:rFonts w:ascii="Arial" w:hAnsi="Arial" w:cs="Arial"/>
          <w:b/>
          <w:sz w:val="28"/>
          <w:szCs w:val="28"/>
        </w:rPr>
        <w:t>Sosyo</w:t>
      </w:r>
      <w:proofErr w:type="spellEnd"/>
      <w:r w:rsidR="00E1292F">
        <w:rPr>
          <w:rFonts w:ascii="Arial" w:hAnsi="Arial" w:cs="Arial"/>
          <w:b/>
          <w:sz w:val="28"/>
          <w:szCs w:val="28"/>
        </w:rPr>
        <w:t>-</w:t>
      </w:r>
      <w:r w:rsidRPr="00584811">
        <w:rPr>
          <w:rFonts w:ascii="Arial" w:hAnsi="Arial" w:cs="Arial"/>
          <w:b/>
          <w:sz w:val="28"/>
          <w:szCs w:val="28"/>
        </w:rPr>
        <w:t>Demografik Bilgi Formu</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E1292F">
        <w:rPr>
          <w:rFonts w:ascii="Arial" w:hAnsi="Arial" w:cs="Arial"/>
          <w:b/>
          <w:sz w:val="28"/>
          <w:szCs w:val="28"/>
        </w:rPr>
        <w:t>.</w:t>
      </w:r>
      <w:proofErr w:type="gramEnd"/>
      <w:r w:rsidR="00E1292F">
        <w:rPr>
          <w:rFonts w:ascii="Arial" w:hAnsi="Arial" w:cs="Arial"/>
          <w:b/>
          <w:sz w:val="28"/>
          <w:szCs w:val="28"/>
        </w:rPr>
        <w:t>.</w:t>
      </w:r>
      <w:r w:rsidR="00A3087D" w:rsidRPr="00584811">
        <w:rPr>
          <w:rFonts w:ascii="Arial" w:hAnsi="Arial" w:cs="Arial"/>
          <w:b/>
          <w:sz w:val="28"/>
          <w:szCs w:val="28"/>
        </w:rPr>
        <w:t>…………</w:t>
      </w:r>
      <w:r w:rsidR="00B60FE9" w:rsidRPr="00584811">
        <w:rPr>
          <w:rFonts w:ascii="Arial" w:hAnsi="Arial" w:cs="Arial"/>
          <w:b/>
          <w:sz w:val="28"/>
          <w:szCs w:val="28"/>
        </w:rPr>
        <w:t>………</w:t>
      </w:r>
      <w:r w:rsidR="00E1292F">
        <w:rPr>
          <w:rFonts w:ascii="Arial" w:hAnsi="Arial" w:cs="Arial"/>
          <w:b/>
          <w:sz w:val="28"/>
          <w:szCs w:val="28"/>
        </w:rPr>
        <w:t>38</w:t>
      </w:r>
    </w:p>
    <w:p w14:paraId="623AA291" w14:textId="4E001F1F"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3.3.2. Dijital Oyun Bağımlılığı Ölçeği</w:t>
      </w:r>
      <w:r w:rsidR="00B60FE9" w:rsidRPr="00584811">
        <w:rPr>
          <w:rFonts w:ascii="Arial" w:hAnsi="Arial" w:cs="Arial"/>
          <w:b/>
          <w:sz w:val="28"/>
          <w:szCs w:val="28"/>
        </w:rPr>
        <w:t>……………</w:t>
      </w:r>
      <w:r w:rsidR="00A3087D" w:rsidRPr="00584811">
        <w:rPr>
          <w:rFonts w:ascii="Arial" w:hAnsi="Arial" w:cs="Arial"/>
          <w:b/>
          <w:sz w:val="28"/>
          <w:szCs w:val="28"/>
        </w:rPr>
        <w:t>…</w:t>
      </w:r>
      <w:r w:rsidR="00876EBD">
        <w:rPr>
          <w:rFonts w:ascii="Arial" w:hAnsi="Arial" w:cs="Arial"/>
          <w:b/>
          <w:sz w:val="28"/>
          <w:szCs w:val="28"/>
        </w:rPr>
        <w:t>...</w:t>
      </w:r>
      <w:r w:rsidR="00B60FE9" w:rsidRPr="00584811">
        <w:rPr>
          <w:rFonts w:ascii="Arial" w:hAnsi="Arial" w:cs="Arial"/>
          <w:b/>
          <w:sz w:val="28"/>
          <w:szCs w:val="28"/>
        </w:rPr>
        <w:t>……</w:t>
      </w:r>
      <w:proofErr w:type="gramStart"/>
      <w:r w:rsidR="00B60FE9" w:rsidRPr="00584811">
        <w:rPr>
          <w:rFonts w:ascii="Arial" w:hAnsi="Arial" w:cs="Arial"/>
          <w:b/>
          <w:sz w:val="28"/>
          <w:szCs w:val="28"/>
        </w:rPr>
        <w:t>…….</w:t>
      </w:r>
      <w:proofErr w:type="gramEnd"/>
      <w:r w:rsidR="00E1292F">
        <w:rPr>
          <w:rFonts w:ascii="Arial" w:hAnsi="Arial" w:cs="Arial"/>
          <w:b/>
          <w:sz w:val="28"/>
          <w:szCs w:val="28"/>
        </w:rPr>
        <w:t>38</w:t>
      </w:r>
    </w:p>
    <w:p w14:paraId="40866252" w14:textId="28567EB3" w:rsidR="003305E0" w:rsidRPr="00584811" w:rsidRDefault="003305E0" w:rsidP="003305E0">
      <w:pPr>
        <w:spacing w:after="0" w:line="360" w:lineRule="auto"/>
        <w:rPr>
          <w:rFonts w:ascii="Arial" w:hAnsi="Arial" w:cs="Arial"/>
          <w:b/>
          <w:sz w:val="28"/>
          <w:szCs w:val="28"/>
        </w:rPr>
      </w:pPr>
      <w:r w:rsidRPr="00584811">
        <w:rPr>
          <w:rFonts w:ascii="Arial" w:hAnsi="Arial" w:cs="Arial"/>
          <w:b/>
          <w:sz w:val="28"/>
          <w:szCs w:val="28"/>
        </w:rPr>
        <w:t xml:space="preserve">3.3.3. </w:t>
      </w:r>
      <w:r w:rsidR="00B779E4" w:rsidRPr="00584811">
        <w:rPr>
          <w:rFonts w:ascii="Arial" w:hAnsi="Arial" w:cs="Arial"/>
          <w:b/>
          <w:sz w:val="28"/>
          <w:szCs w:val="28"/>
        </w:rPr>
        <w:t>Beş Faktörlü Kişilik Özelliği Ölçeği</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A3087D" w:rsidRPr="00584811">
        <w:rPr>
          <w:rFonts w:ascii="Arial" w:hAnsi="Arial" w:cs="Arial"/>
          <w:b/>
          <w:sz w:val="28"/>
          <w:szCs w:val="28"/>
        </w:rPr>
        <w:t>.</w:t>
      </w:r>
      <w:proofErr w:type="gramEnd"/>
      <w:r w:rsidR="00A3087D" w:rsidRPr="00584811">
        <w:rPr>
          <w:rFonts w:ascii="Arial" w:hAnsi="Arial" w:cs="Arial"/>
          <w:b/>
          <w:sz w:val="28"/>
          <w:szCs w:val="28"/>
        </w:rPr>
        <w:t>.</w:t>
      </w:r>
      <w:r w:rsidR="00B60FE9" w:rsidRPr="00584811">
        <w:rPr>
          <w:rFonts w:ascii="Arial" w:hAnsi="Arial" w:cs="Arial"/>
          <w:b/>
          <w:sz w:val="28"/>
          <w:szCs w:val="28"/>
        </w:rPr>
        <w:t>………….</w:t>
      </w:r>
      <w:r w:rsidR="00E1292F">
        <w:rPr>
          <w:rFonts w:ascii="Arial" w:hAnsi="Arial" w:cs="Arial"/>
          <w:b/>
          <w:sz w:val="28"/>
          <w:szCs w:val="28"/>
        </w:rPr>
        <w:t>39</w:t>
      </w:r>
    </w:p>
    <w:p w14:paraId="458ED933" w14:textId="7A351BE4" w:rsidR="003E5FA3" w:rsidRDefault="00B779E4" w:rsidP="003305E0">
      <w:pPr>
        <w:spacing w:after="0" w:line="360" w:lineRule="auto"/>
        <w:rPr>
          <w:rFonts w:ascii="Arial" w:hAnsi="Arial" w:cs="Arial"/>
          <w:b/>
          <w:sz w:val="28"/>
          <w:szCs w:val="28"/>
        </w:rPr>
      </w:pPr>
      <w:r w:rsidRPr="00584811">
        <w:rPr>
          <w:rFonts w:ascii="Arial" w:hAnsi="Arial" w:cs="Arial"/>
          <w:b/>
          <w:sz w:val="28"/>
          <w:szCs w:val="28"/>
        </w:rPr>
        <w:t xml:space="preserve">3.4. </w:t>
      </w:r>
      <w:r w:rsidR="003E5FA3">
        <w:rPr>
          <w:rFonts w:ascii="Arial" w:hAnsi="Arial" w:cs="Arial"/>
          <w:b/>
          <w:sz w:val="28"/>
          <w:szCs w:val="28"/>
        </w:rPr>
        <w:t>Verilerin Toplanma Süreci………………………</w:t>
      </w:r>
      <w:r w:rsidR="00716210">
        <w:rPr>
          <w:rFonts w:ascii="Arial" w:hAnsi="Arial" w:cs="Arial"/>
          <w:b/>
          <w:sz w:val="28"/>
          <w:szCs w:val="28"/>
        </w:rPr>
        <w:t>...</w:t>
      </w:r>
      <w:r w:rsidR="003E5FA3">
        <w:rPr>
          <w:rFonts w:ascii="Arial" w:hAnsi="Arial" w:cs="Arial"/>
          <w:b/>
          <w:sz w:val="28"/>
          <w:szCs w:val="28"/>
        </w:rPr>
        <w:t>…………</w:t>
      </w:r>
      <w:r w:rsidR="00B90D80">
        <w:rPr>
          <w:rFonts w:ascii="Arial" w:hAnsi="Arial" w:cs="Arial"/>
          <w:b/>
          <w:sz w:val="28"/>
          <w:szCs w:val="28"/>
        </w:rPr>
        <w:t>40</w:t>
      </w:r>
    </w:p>
    <w:p w14:paraId="3ADED086" w14:textId="4684D57D" w:rsidR="00B779E4" w:rsidRPr="00584811" w:rsidRDefault="003E5FA3" w:rsidP="003305E0">
      <w:pPr>
        <w:spacing w:after="0" w:line="360" w:lineRule="auto"/>
        <w:rPr>
          <w:rFonts w:ascii="Arial" w:hAnsi="Arial" w:cs="Arial"/>
          <w:b/>
          <w:sz w:val="28"/>
          <w:szCs w:val="28"/>
        </w:rPr>
      </w:pPr>
      <w:r>
        <w:rPr>
          <w:rFonts w:ascii="Arial" w:hAnsi="Arial" w:cs="Arial"/>
          <w:b/>
          <w:sz w:val="28"/>
          <w:szCs w:val="28"/>
        </w:rPr>
        <w:t xml:space="preserve">3.5. </w:t>
      </w:r>
      <w:r w:rsidR="00B779E4" w:rsidRPr="00584811">
        <w:rPr>
          <w:rFonts w:ascii="Arial" w:hAnsi="Arial" w:cs="Arial"/>
          <w:b/>
          <w:sz w:val="28"/>
          <w:szCs w:val="28"/>
        </w:rPr>
        <w:t>Veri</w:t>
      </w:r>
      <w:r w:rsidR="00B60FE9" w:rsidRPr="00584811">
        <w:rPr>
          <w:rFonts w:ascii="Arial" w:hAnsi="Arial" w:cs="Arial"/>
          <w:b/>
          <w:sz w:val="28"/>
          <w:szCs w:val="28"/>
        </w:rPr>
        <w:t>lerin İstatistiksel Analizi…………………</w:t>
      </w:r>
      <w:r w:rsidR="00A3087D" w:rsidRPr="00584811">
        <w:rPr>
          <w:rFonts w:ascii="Arial" w:hAnsi="Arial" w:cs="Arial"/>
          <w:b/>
          <w:sz w:val="28"/>
          <w:szCs w:val="28"/>
        </w:rPr>
        <w:t>…………….</w:t>
      </w:r>
      <w:r w:rsidR="00B60FE9" w:rsidRPr="00584811">
        <w:rPr>
          <w:rFonts w:ascii="Arial" w:hAnsi="Arial" w:cs="Arial"/>
          <w:b/>
          <w:sz w:val="28"/>
          <w:szCs w:val="28"/>
        </w:rPr>
        <w:t>..</w:t>
      </w:r>
      <w:r w:rsidR="00E15A9E">
        <w:rPr>
          <w:rFonts w:ascii="Arial" w:hAnsi="Arial" w:cs="Arial"/>
          <w:b/>
          <w:sz w:val="28"/>
          <w:szCs w:val="28"/>
        </w:rPr>
        <w:t>4</w:t>
      </w:r>
      <w:r w:rsidR="00B90D80">
        <w:rPr>
          <w:rFonts w:ascii="Arial" w:hAnsi="Arial" w:cs="Arial"/>
          <w:b/>
          <w:sz w:val="28"/>
          <w:szCs w:val="28"/>
        </w:rPr>
        <w:t>0</w:t>
      </w:r>
    </w:p>
    <w:p w14:paraId="5FB4DA0F" w14:textId="77777777" w:rsidR="00B60FE9" w:rsidRPr="00584811" w:rsidRDefault="00B60FE9" w:rsidP="003305E0">
      <w:pPr>
        <w:spacing w:after="0" w:line="360" w:lineRule="auto"/>
        <w:rPr>
          <w:rFonts w:ascii="Arial" w:hAnsi="Arial" w:cs="Arial"/>
          <w:b/>
          <w:sz w:val="28"/>
          <w:szCs w:val="28"/>
        </w:rPr>
      </w:pPr>
    </w:p>
    <w:p w14:paraId="304040B5" w14:textId="5A347188"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t>4.BÖLÜM</w:t>
      </w:r>
      <w:r w:rsidR="00B60FE9" w:rsidRPr="00584811">
        <w:rPr>
          <w:rFonts w:ascii="Arial" w:hAnsi="Arial" w:cs="Arial"/>
          <w:b/>
          <w:sz w:val="28"/>
          <w:szCs w:val="28"/>
        </w:rPr>
        <w:t>……………………………………</w:t>
      </w:r>
      <w:r w:rsidR="00A3087D" w:rsidRPr="00584811">
        <w:rPr>
          <w:rFonts w:ascii="Arial" w:hAnsi="Arial" w:cs="Arial"/>
          <w:b/>
          <w:sz w:val="28"/>
          <w:szCs w:val="28"/>
        </w:rPr>
        <w:t>…………</w:t>
      </w:r>
      <w:proofErr w:type="gramStart"/>
      <w:r w:rsidR="00A3087D" w:rsidRPr="00584811">
        <w:rPr>
          <w:rFonts w:ascii="Arial" w:hAnsi="Arial" w:cs="Arial"/>
          <w:b/>
          <w:sz w:val="28"/>
          <w:szCs w:val="28"/>
        </w:rPr>
        <w:t>……</w:t>
      </w:r>
      <w:r w:rsidR="007A5D17">
        <w:rPr>
          <w:rFonts w:ascii="Arial" w:hAnsi="Arial" w:cs="Arial"/>
          <w:b/>
          <w:sz w:val="28"/>
          <w:szCs w:val="28"/>
        </w:rPr>
        <w:t>.</w:t>
      </w:r>
      <w:proofErr w:type="gramEnd"/>
      <w:r w:rsidR="00A3087D" w:rsidRPr="00584811">
        <w:rPr>
          <w:rFonts w:ascii="Arial" w:hAnsi="Arial" w:cs="Arial"/>
          <w:b/>
          <w:sz w:val="28"/>
          <w:szCs w:val="28"/>
        </w:rPr>
        <w:t>……….4</w:t>
      </w:r>
      <w:r w:rsidR="00B90D80">
        <w:rPr>
          <w:rFonts w:ascii="Arial" w:hAnsi="Arial" w:cs="Arial"/>
          <w:b/>
          <w:sz w:val="28"/>
          <w:szCs w:val="28"/>
        </w:rPr>
        <w:t>2</w:t>
      </w:r>
      <w:r w:rsidRPr="00584811">
        <w:rPr>
          <w:rFonts w:ascii="Arial" w:hAnsi="Arial" w:cs="Arial"/>
          <w:b/>
          <w:sz w:val="28"/>
          <w:szCs w:val="28"/>
        </w:rPr>
        <w:t>BULGULAR</w:t>
      </w:r>
      <w:r w:rsidR="00B60FE9" w:rsidRPr="00584811">
        <w:rPr>
          <w:rFonts w:ascii="Arial" w:hAnsi="Arial" w:cs="Arial"/>
          <w:b/>
          <w:sz w:val="28"/>
          <w:szCs w:val="28"/>
        </w:rPr>
        <w:t>……………………………………</w:t>
      </w:r>
      <w:r w:rsidR="00A3087D" w:rsidRPr="00584811">
        <w:rPr>
          <w:rFonts w:ascii="Arial" w:hAnsi="Arial" w:cs="Arial"/>
          <w:b/>
          <w:sz w:val="28"/>
          <w:szCs w:val="28"/>
        </w:rPr>
        <w:t>………</w:t>
      </w:r>
      <w:r w:rsidR="007A5D17">
        <w:rPr>
          <w:rFonts w:ascii="Arial" w:hAnsi="Arial" w:cs="Arial"/>
          <w:b/>
          <w:sz w:val="28"/>
          <w:szCs w:val="28"/>
        </w:rPr>
        <w:t>.</w:t>
      </w:r>
      <w:r w:rsidR="00A3087D" w:rsidRPr="00584811">
        <w:rPr>
          <w:rFonts w:ascii="Arial" w:hAnsi="Arial" w:cs="Arial"/>
          <w:b/>
          <w:sz w:val="28"/>
          <w:szCs w:val="28"/>
        </w:rPr>
        <w:t>…………….4</w:t>
      </w:r>
      <w:r w:rsidR="00B90D80">
        <w:rPr>
          <w:rFonts w:ascii="Arial" w:hAnsi="Arial" w:cs="Arial"/>
          <w:b/>
          <w:sz w:val="28"/>
          <w:szCs w:val="28"/>
        </w:rPr>
        <w:t>2</w:t>
      </w:r>
    </w:p>
    <w:p w14:paraId="11FE6703" w14:textId="784C7B40" w:rsidR="00BE165E" w:rsidRPr="00584811" w:rsidRDefault="00BE165E" w:rsidP="00A3087D">
      <w:pPr>
        <w:spacing w:after="0" w:line="360" w:lineRule="auto"/>
        <w:rPr>
          <w:rFonts w:ascii="Arial" w:hAnsi="Arial" w:cs="Arial"/>
          <w:b/>
          <w:bCs/>
          <w:sz w:val="28"/>
          <w:szCs w:val="28"/>
        </w:rPr>
      </w:pPr>
    </w:p>
    <w:p w14:paraId="1389A2A0" w14:textId="4C7D7C49"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t>5. BÖLÜM</w:t>
      </w:r>
      <w:r w:rsidR="00B60FE9" w:rsidRPr="00584811">
        <w:rPr>
          <w:rFonts w:ascii="Arial" w:hAnsi="Arial" w:cs="Arial"/>
          <w:b/>
          <w:sz w:val="28"/>
          <w:szCs w:val="28"/>
        </w:rPr>
        <w:t>……………………………</w:t>
      </w:r>
      <w:r w:rsidR="00A3087D" w:rsidRPr="00584811">
        <w:rPr>
          <w:rFonts w:ascii="Arial" w:hAnsi="Arial" w:cs="Arial"/>
          <w:b/>
          <w:sz w:val="28"/>
          <w:szCs w:val="28"/>
        </w:rPr>
        <w:t>…………………………</w:t>
      </w:r>
      <w:proofErr w:type="gramStart"/>
      <w:r w:rsidR="00A3087D" w:rsidRPr="00584811">
        <w:rPr>
          <w:rFonts w:ascii="Arial" w:hAnsi="Arial" w:cs="Arial"/>
          <w:b/>
          <w:sz w:val="28"/>
          <w:szCs w:val="28"/>
        </w:rPr>
        <w:t>…….</w:t>
      </w:r>
      <w:proofErr w:type="gramEnd"/>
      <w:r w:rsidR="00F54EE6">
        <w:rPr>
          <w:rFonts w:ascii="Arial" w:hAnsi="Arial" w:cs="Arial"/>
          <w:b/>
          <w:sz w:val="28"/>
          <w:szCs w:val="28"/>
        </w:rPr>
        <w:t>5</w:t>
      </w:r>
      <w:r w:rsidR="0072065D">
        <w:rPr>
          <w:rFonts w:ascii="Arial" w:hAnsi="Arial" w:cs="Arial"/>
          <w:b/>
          <w:sz w:val="28"/>
          <w:szCs w:val="28"/>
        </w:rPr>
        <w:t>6</w:t>
      </w:r>
    </w:p>
    <w:p w14:paraId="090B79CC" w14:textId="3293B02C"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t>TARTIŞMA</w:t>
      </w:r>
      <w:r w:rsidR="00B60FE9" w:rsidRPr="00584811">
        <w:rPr>
          <w:rFonts w:ascii="Arial" w:hAnsi="Arial" w:cs="Arial"/>
          <w:b/>
          <w:sz w:val="28"/>
          <w:szCs w:val="28"/>
        </w:rPr>
        <w:t>……………………………………</w:t>
      </w:r>
      <w:r w:rsidR="00A3087D" w:rsidRPr="00584811">
        <w:rPr>
          <w:rFonts w:ascii="Arial" w:hAnsi="Arial" w:cs="Arial"/>
          <w:b/>
          <w:sz w:val="28"/>
          <w:szCs w:val="28"/>
        </w:rPr>
        <w:t>………………...……</w:t>
      </w:r>
      <w:r w:rsidR="00F54EE6">
        <w:rPr>
          <w:rFonts w:ascii="Arial" w:hAnsi="Arial" w:cs="Arial"/>
          <w:b/>
          <w:sz w:val="28"/>
          <w:szCs w:val="28"/>
        </w:rPr>
        <w:t>5</w:t>
      </w:r>
      <w:r w:rsidR="0072065D">
        <w:rPr>
          <w:rFonts w:ascii="Arial" w:hAnsi="Arial" w:cs="Arial"/>
          <w:b/>
          <w:sz w:val="28"/>
          <w:szCs w:val="28"/>
        </w:rPr>
        <w:t>6</w:t>
      </w:r>
    </w:p>
    <w:p w14:paraId="6857E4CD" w14:textId="77777777" w:rsidR="00310DD9" w:rsidRDefault="00310DD9" w:rsidP="003305E0">
      <w:pPr>
        <w:spacing w:after="0" w:line="360" w:lineRule="auto"/>
        <w:rPr>
          <w:rFonts w:ascii="Arial" w:hAnsi="Arial" w:cs="Arial"/>
          <w:b/>
          <w:sz w:val="28"/>
          <w:szCs w:val="28"/>
        </w:rPr>
      </w:pPr>
    </w:p>
    <w:p w14:paraId="63A8DAC7" w14:textId="77777777" w:rsidR="00310DD9" w:rsidRDefault="00310DD9" w:rsidP="003305E0">
      <w:pPr>
        <w:spacing w:after="0" w:line="360" w:lineRule="auto"/>
        <w:rPr>
          <w:rFonts w:ascii="Arial" w:hAnsi="Arial" w:cs="Arial"/>
          <w:b/>
          <w:sz w:val="28"/>
          <w:szCs w:val="28"/>
        </w:rPr>
      </w:pPr>
    </w:p>
    <w:p w14:paraId="746219E2" w14:textId="6077E963"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lastRenderedPageBreak/>
        <w:t>6.BÖLÜM</w:t>
      </w:r>
      <w:r w:rsidR="00B60FE9" w:rsidRPr="00584811">
        <w:rPr>
          <w:rFonts w:ascii="Arial" w:hAnsi="Arial" w:cs="Arial"/>
          <w:b/>
          <w:sz w:val="28"/>
          <w:szCs w:val="28"/>
        </w:rPr>
        <w:t>………………………</w:t>
      </w:r>
      <w:r w:rsidR="00876EBD">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w:t>
      </w:r>
      <w:proofErr w:type="gramStart"/>
      <w:r w:rsidR="00A3087D" w:rsidRPr="00584811">
        <w:rPr>
          <w:rFonts w:ascii="Arial" w:hAnsi="Arial" w:cs="Arial"/>
          <w:b/>
          <w:sz w:val="28"/>
          <w:szCs w:val="28"/>
        </w:rPr>
        <w:t>…….</w:t>
      </w:r>
      <w:proofErr w:type="gramEnd"/>
      <w:r w:rsidR="00A3087D" w:rsidRPr="00584811">
        <w:rPr>
          <w:rFonts w:ascii="Arial" w:hAnsi="Arial" w:cs="Arial"/>
          <w:b/>
          <w:sz w:val="28"/>
          <w:szCs w:val="28"/>
        </w:rPr>
        <w:t>….</w:t>
      </w:r>
      <w:r w:rsidR="00F54EE6">
        <w:rPr>
          <w:rFonts w:ascii="Arial" w:hAnsi="Arial" w:cs="Arial"/>
          <w:b/>
          <w:sz w:val="28"/>
          <w:szCs w:val="28"/>
        </w:rPr>
        <w:t>6</w:t>
      </w:r>
      <w:r w:rsidR="0072065D">
        <w:rPr>
          <w:rFonts w:ascii="Arial" w:hAnsi="Arial" w:cs="Arial"/>
          <w:b/>
          <w:sz w:val="28"/>
          <w:szCs w:val="28"/>
        </w:rPr>
        <w:t>2</w:t>
      </w:r>
    </w:p>
    <w:p w14:paraId="7FE80BFB" w14:textId="2E1700B9" w:rsidR="00BE165E" w:rsidRPr="00584811" w:rsidRDefault="00BE165E" w:rsidP="003305E0">
      <w:pPr>
        <w:spacing w:after="0" w:line="360" w:lineRule="auto"/>
        <w:rPr>
          <w:rFonts w:ascii="Arial" w:hAnsi="Arial" w:cs="Arial"/>
          <w:b/>
          <w:sz w:val="28"/>
          <w:szCs w:val="28"/>
        </w:rPr>
      </w:pPr>
      <w:r w:rsidRPr="00584811">
        <w:rPr>
          <w:rFonts w:ascii="Arial" w:hAnsi="Arial" w:cs="Arial"/>
          <w:b/>
          <w:sz w:val="28"/>
          <w:szCs w:val="28"/>
        </w:rPr>
        <w:t>SONUÇ VE ÖNERİLER</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876EBD">
        <w:rPr>
          <w:rFonts w:ascii="Arial" w:hAnsi="Arial" w:cs="Arial"/>
          <w:b/>
          <w:sz w:val="28"/>
          <w:szCs w:val="28"/>
        </w:rPr>
        <w:t>.</w:t>
      </w:r>
      <w:r w:rsidR="00B60FE9" w:rsidRPr="00584811">
        <w:rPr>
          <w:rFonts w:ascii="Arial" w:hAnsi="Arial" w:cs="Arial"/>
          <w:b/>
          <w:sz w:val="28"/>
          <w:szCs w:val="28"/>
        </w:rPr>
        <w:t>…</w:t>
      </w:r>
      <w:r w:rsidR="00876EBD">
        <w:rPr>
          <w:rFonts w:ascii="Arial" w:hAnsi="Arial" w:cs="Arial"/>
          <w:b/>
          <w:sz w:val="28"/>
          <w:szCs w:val="28"/>
        </w:rPr>
        <w:t>..</w:t>
      </w:r>
      <w:r w:rsidR="00B60FE9" w:rsidRPr="00584811">
        <w:rPr>
          <w:rFonts w:ascii="Arial" w:hAnsi="Arial" w:cs="Arial"/>
          <w:b/>
          <w:sz w:val="28"/>
          <w:szCs w:val="28"/>
        </w:rPr>
        <w:t>…………………</w:t>
      </w:r>
      <w:r w:rsidR="00A3087D" w:rsidRPr="00584811">
        <w:rPr>
          <w:rFonts w:ascii="Arial" w:hAnsi="Arial" w:cs="Arial"/>
          <w:b/>
          <w:sz w:val="28"/>
          <w:szCs w:val="28"/>
        </w:rPr>
        <w:t>…….……</w:t>
      </w:r>
      <w:r w:rsidR="00F54EE6">
        <w:rPr>
          <w:rFonts w:ascii="Arial" w:hAnsi="Arial" w:cs="Arial"/>
          <w:b/>
          <w:sz w:val="28"/>
          <w:szCs w:val="28"/>
        </w:rPr>
        <w:t>6</w:t>
      </w:r>
      <w:r w:rsidR="0072065D">
        <w:rPr>
          <w:rFonts w:ascii="Arial" w:hAnsi="Arial" w:cs="Arial"/>
          <w:b/>
          <w:sz w:val="28"/>
          <w:szCs w:val="28"/>
        </w:rPr>
        <w:t>2</w:t>
      </w:r>
    </w:p>
    <w:p w14:paraId="60098DA9" w14:textId="271DA285" w:rsidR="00BE165E" w:rsidRPr="00584811" w:rsidRDefault="00BE165E" w:rsidP="003305E0">
      <w:pPr>
        <w:spacing w:after="0" w:line="360" w:lineRule="auto"/>
        <w:rPr>
          <w:rFonts w:ascii="Arial" w:hAnsi="Arial" w:cs="Arial"/>
          <w:b/>
          <w:sz w:val="28"/>
          <w:szCs w:val="28"/>
        </w:rPr>
      </w:pPr>
      <w:r w:rsidRPr="00584811">
        <w:rPr>
          <w:rFonts w:ascii="Arial" w:hAnsi="Arial" w:cs="Arial"/>
          <w:b/>
          <w:sz w:val="28"/>
          <w:szCs w:val="28"/>
        </w:rPr>
        <w:t xml:space="preserve">6.1. </w:t>
      </w:r>
      <w:r w:rsidR="00B779E4" w:rsidRPr="00584811">
        <w:rPr>
          <w:rFonts w:ascii="Arial" w:hAnsi="Arial" w:cs="Arial"/>
          <w:b/>
          <w:sz w:val="28"/>
          <w:szCs w:val="28"/>
        </w:rPr>
        <w:t>SONUÇ</w:t>
      </w:r>
      <w:r w:rsidR="00B60FE9" w:rsidRPr="00584811">
        <w:rPr>
          <w:rFonts w:ascii="Arial" w:hAnsi="Arial" w:cs="Arial"/>
          <w:b/>
          <w:sz w:val="28"/>
          <w:szCs w:val="28"/>
        </w:rPr>
        <w:t>…………………………………………</w:t>
      </w:r>
      <w:r w:rsidR="00A3087D" w:rsidRPr="00584811">
        <w:rPr>
          <w:rFonts w:ascii="Arial" w:hAnsi="Arial" w:cs="Arial"/>
          <w:b/>
          <w:sz w:val="28"/>
          <w:szCs w:val="28"/>
        </w:rPr>
        <w:t>……</w:t>
      </w:r>
      <w:proofErr w:type="gramStart"/>
      <w:r w:rsidR="00A3087D" w:rsidRPr="00584811">
        <w:rPr>
          <w:rFonts w:ascii="Arial" w:hAnsi="Arial" w:cs="Arial"/>
          <w:b/>
          <w:sz w:val="28"/>
          <w:szCs w:val="28"/>
        </w:rPr>
        <w:t>…….</w:t>
      </w:r>
      <w:proofErr w:type="gramEnd"/>
      <w:r w:rsidR="00A3087D" w:rsidRPr="00584811">
        <w:rPr>
          <w:rFonts w:ascii="Arial" w:hAnsi="Arial" w:cs="Arial"/>
          <w:b/>
          <w:sz w:val="28"/>
          <w:szCs w:val="28"/>
        </w:rPr>
        <w:t>.……</w:t>
      </w:r>
      <w:r w:rsidR="00F54EE6">
        <w:rPr>
          <w:rFonts w:ascii="Arial" w:hAnsi="Arial" w:cs="Arial"/>
          <w:b/>
          <w:sz w:val="28"/>
          <w:szCs w:val="28"/>
        </w:rPr>
        <w:t>6</w:t>
      </w:r>
      <w:r w:rsidR="0072065D">
        <w:rPr>
          <w:rFonts w:ascii="Arial" w:hAnsi="Arial" w:cs="Arial"/>
          <w:b/>
          <w:sz w:val="28"/>
          <w:szCs w:val="28"/>
        </w:rPr>
        <w:t>2</w:t>
      </w:r>
    </w:p>
    <w:p w14:paraId="0F0FE6CE" w14:textId="458D0C9B" w:rsidR="00B779E4" w:rsidRPr="00584811" w:rsidRDefault="00BE165E" w:rsidP="003305E0">
      <w:pPr>
        <w:spacing w:after="0" w:line="360" w:lineRule="auto"/>
        <w:rPr>
          <w:rFonts w:ascii="Arial" w:hAnsi="Arial" w:cs="Arial"/>
          <w:b/>
          <w:sz w:val="28"/>
          <w:szCs w:val="28"/>
        </w:rPr>
      </w:pPr>
      <w:r w:rsidRPr="00584811">
        <w:rPr>
          <w:rFonts w:ascii="Arial" w:hAnsi="Arial" w:cs="Arial"/>
          <w:b/>
          <w:sz w:val="28"/>
          <w:szCs w:val="28"/>
        </w:rPr>
        <w:t xml:space="preserve">6.2. </w:t>
      </w:r>
      <w:r w:rsidR="00B779E4" w:rsidRPr="00584811">
        <w:rPr>
          <w:rFonts w:ascii="Arial" w:hAnsi="Arial" w:cs="Arial"/>
          <w:b/>
          <w:sz w:val="28"/>
          <w:szCs w:val="28"/>
        </w:rPr>
        <w:t>ÖNERİLER</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B60FE9" w:rsidRPr="00584811">
        <w:rPr>
          <w:rFonts w:ascii="Arial" w:hAnsi="Arial" w:cs="Arial"/>
          <w:b/>
          <w:sz w:val="28"/>
          <w:szCs w:val="28"/>
        </w:rPr>
        <w:t>……………………</w:t>
      </w:r>
      <w:r w:rsidR="00A3087D" w:rsidRPr="00584811">
        <w:rPr>
          <w:rFonts w:ascii="Arial" w:hAnsi="Arial" w:cs="Arial"/>
          <w:b/>
          <w:sz w:val="28"/>
          <w:szCs w:val="28"/>
        </w:rPr>
        <w:t>…………..….</w:t>
      </w:r>
      <w:r w:rsidR="00F54EE6">
        <w:rPr>
          <w:rFonts w:ascii="Arial" w:hAnsi="Arial" w:cs="Arial"/>
          <w:b/>
          <w:sz w:val="28"/>
          <w:szCs w:val="28"/>
        </w:rPr>
        <w:t>6</w:t>
      </w:r>
      <w:r w:rsidR="0072065D">
        <w:rPr>
          <w:rFonts w:ascii="Arial" w:hAnsi="Arial" w:cs="Arial"/>
          <w:b/>
          <w:sz w:val="28"/>
          <w:szCs w:val="28"/>
        </w:rPr>
        <w:t>3</w:t>
      </w:r>
    </w:p>
    <w:p w14:paraId="0CAFAF75" w14:textId="1625EEED"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t>KAYNAK</w:t>
      </w:r>
      <w:r w:rsidR="00DD6054" w:rsidRPr="00584811">
        <w:rPr>
          <w:rFonts w:ascii="Arial" w:hAnsi="Arial" w:cs="Arial"/>
          <w:b/>
          <w:sz w:val="28"/>
          <w:szCs w:val="28"/>
        </w:rPr>
        <w:t>ÇA</w:t>
      </w:r>
      <w:r w:rsidR="00B60FE9" w:rsidRPr="00584811">
        <w:rPr>
          <w:rFonts w:ascii="Arial" w:hAnsi="Arial" w:cs="Arial"/>
          <w:b/>
          <w:sz w:val="28"/>
          <w:szCs w:val="28"/>
        </w:rPr>
        <w:t>…</w:t>
      </w:r>
      <w:r w:rsidR="00876EBD">
        <w:rPr>
          <w:rFonts w:ascii="Arial" w:hAnsi="Arial" w:cs="Arial"/>
          <w:b/>
          <w:sz w:val="28"/>
          <w:szCs w:val="28"/>
        </w:rPr>
        <w:t>……</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A3087D" w:rsidRPr="00584811">
        <w:rPr>
          <w:rFonts w:ascii="Arial" w:hAnsi="Arial" w:cs="Arial"/>
          <w:b/>
          <w:sz w:val="28"/>
          <w:szCs w:val="28"/>
        </w:rPr>
        <w:t>….</w:t>
      </w:r>
      <w:proofErr w:type="gramEnd"/>
      <w:r w:rsidR="00F54EE6">
        <w:rPr>
          <w:rFonts w:ascii="Arial" w:hAnsi="Arial" w:cs="Arial"/>
          <w:b/>
          <w:sz w:val="28"/>
          <w:szCs w:val="28"/>
        </w:rPr>
        <w:t>6</w:t>
      </w:r>
      <w:r w:rsidR="0072065D">
        <w:rPr>
          <w:rFonts w:ascii="Arial" w:hAnsi="Arial" w:cs="Arial"/>
          <w:b/>
          <w:sz w:val="28"/>
          <w:szCs w:val="28"/>
        </w:rPr>
        <w:t>5</w:t>
      </w:r>
    </w:p>
    <w:p w14:paraId="0F2A2F56" w14:textId="1D274A4A" w:rsidR="00B779E4" w:rsidRPr="00584811" w:rsidRDefault="00B779E4" w:rsidP="003305E0">
      <w:pPr>
        <w:spacing w:after="0" w:line="360" w:lineRule="auto"/>
        <w:rPr>
          <w:rFonts w:ascii="Arial" w:hAnsi="Arial" w:cs="Arial"/>
          <w:b/>
          <w:sz w:val="28"/>
          <w:szCs w:val="28"/>
        </w:rPr>
      </w:pPr>
      <w:r w:rsidRPr="00584811">
        <w:rPr>
          <w:rFonts w:ascii="Arial" w:hAnsi="Arial" w:cs="Arial"/>
          <w:b/>
          <w:sz w:val="28"/>
          <w:szCs w:val="28"/>
        </w:rPr>
        <w:t>EKLER</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B60FE9" w:rsidRPr="00584811">
        <w:rPr>
          <w:rFonts w:ascii="Arial" w:hAnsi="Arial" w:cs="Arial"/>
          <w:b/>
          <w:sz w:val="28"/>
          <w:szCs w:val="28"/>
        </w:rPr>
        <w:t>………………</w:t>
      </w:r>
      <w:r w:rsidR="00A3087D" w:rsidRPr="00584811">
        <w:rPr>
          <w:rFonts w:ascii="Arial" w:hAnsi="Arial" w:cs="Arial"/>
          <w:b/>
          <w:sz w:val="28"/>
          <w:szCs w:val="28"/>
        </w:rPr>
        <w:t>…..</w:t>
      </w:r>
      <w:r w:rsidR="00F54EE6">
        <w:rPr>
          <w:rFonts w:ascii="Arial" w:hAnsi="Arial" w:cs="Arial"/>
          <w:b/>
          <w:sz w:val="28"/>
          <w:szCs w:val="28"/>
        </w:rPr>
        <w:t>7</w:t>
      </w:r>
      <w:r w:rsidR="0072065D">
        <w:rPr>
          <w:rFonts w:ascii="Arial" w:hAnsi="Arial" w:cs="Arial"/>
          <w:b/>
          <w:sz w:val="28"/>
          <w:szCs w:val="28"/>
        </w:rPr>
        <w:t>7</w:t>
      </w:r>
    </w:p>
    <w:p w14:paraId="55C62295" w14:textId="190D5661" w:rsidR="00BE165E" w:rsidRPr="00584811" w:rsidRDefault="00BE165E" w:rsidP="00BE165E">
      <w:pPr>
        <w:spacing w:after="0" w:line="360" w:lineRule="auto"/>
        <w:rPr>
          <w:rFonts w:ascii="Arial" w:hAnsi="Arial" w:cs="Arial"/>
          <w:b/>
          <w:sz w:val="28"/>
          <w:szCs w:val="28"/>
        </w:rPr>
      </w:pPr>
      <w:r w:rsidRPr="00584811">
        <w:rPr>
          <w:rFonts w:ascii="Arial" w:hAnsi="Arial" w:cs="Arial"/>
          <w:b/>
          <w:sz w:val="28"/>
          <w:szCs w:val="28"/>
        </w:rPr>
        <w:t>İNTİHAL RAPORU</w:t>
      </w:r>
      <w:r w:rsidR="00B60FE9" w:rsidRPr="00584811">
        <w:rPr>
          <w:rFonts w:ascii="Arial" w:hAnsi="Arial" w:cs="Arial"/>
          <w:b/>
          <w:sz w:val="28"/>
          <w:szCs w:val="28"/>
        </w:rPr>
        <w:t>……………………………………………</w:t>
      </w:r>
      <w:proofErr w:type="gramStart"/>
      <w:r w:rsidR="00A3087D" w:rsidRPr="00584811">
        <w:rPr>
          <w:rFonts w:ascii="Arial" w:hAnsi="Arial" w:cs="Arial"/>
          <w:b/>
          <w:sz w:val="28"/>
          <w:szCs w:val="28"/>
        </w:rPr>
        <w:t>…….</w:t>
      </w:r>
      <w:proofErr w:type="gramEnd"/>
      <w:r w:rsidR="00A3087D" w:rsidRPr="00584811">
        <w:rPr>
          <w:rFonts w:ascii="Arial" w:hAnsi="Arial" w:cs="Arial"/>
          <w:b/>
          <w:sz w:val="28"/>
          <w:szCs w:val="28"/>
        </w:rPr>
        <w:t>.</w:t>
      </w:r>
      <w:r w:rsidR="00F54EE6">
        <w:rPr>
          <w:rFonts w:ascii="Arial" w:hAnsi="Arial" w:cs="Arial"/>
          <w:b/>
          <w:sz w:val="28"/>
          <w:szCs w:val="28"/>
        </w:rPr>
        <w:t>8</w:t>
      </w:r>
      <w:r w:rsidR="0072065D">
        <w:rPr>
          <w:rFonts w:ascii="Arial" w:hAnsi="Arial" w:cs="Arial"/>
          <w:b/>
          <w:sz w:val="28"/>
          <w:szCs w:val="28"/>
        </w:rPr>
        <w:t>5</w:t>
      </w:r>
    </w:p>
    <w:p w14:paraId="18AC7CB2" w14:textId="2BD4BCB3" w:rsidR="00BE165E" w:rsidRPr="00584811" w:rsidRDefault="00BE165E" w:rsidP="00BE165E">
      <w:pPr>
        <w:spacing w:after="0" w:line="360" w:lineRule="auto"/>
        <w:rPr>
          <w:rFonts w:ascii="Arial" w:hAnsi="Arial" w:cs="Arial"/>
          <w:b/>
          <w:sz w:val="28"/>
          <w:szCs w:val="28"/>
        </w:rPr>
      </w:pPr>
      <w:r w:rsidRPr="00584811">
        <w:rPr>
          <w:rFonts w:ascii="Arial" w:hAnsi="Arial" w:cs="Arial"/>
          <w:b/>
          <w:sz w:val="28"/>
          <w:szCs w:val="28"/>
        </w:rPr>
        <w:t>ETİK KURUL RAPORU</w:t>
      </w:r>
      <w:r w:rsidR="00B60FE9" w:rsidRPr="00584811">
        <w:rPr>
          <w:rFonts w:ascii="Arial" w:hAnsi="Arial" w:cs="Arial"/>
          <w:b/>
          <w:sz w:val="28"/>
          <w:szCs w:val="28"/>
        </w:rPr>
        <w:t>…………………</w:t>
      </w:r>
      <w:proofErr w:type="gramStart"/>
      <w:r w:rsidR="00B60FE9" w:rsidRPr="00584811">
        <w:rPr>
          <w:rFonts w:ascii="Arial" w:hAnsi="Arial" w:cs="Arial"/>
          <w:b/>
          <w:sz w:val="28"/>
          <w:szCs w:val="28"/>
        </w:rPr>
        <w:t>……</w:t>
      </w:r>
      <w:r w:rsidR="00876EBD">
        <w:rPr>
          <w:rFonts w:ascii="Arial" w:hAnsi="Arial" w:cs="Arial"/>
          <w:b/>
          <w:sz w:val="28"/>
          <w:szCs w:val="28"/>
        </w:rPr>
        <w:t>.</w:t>
      </w:r>
      <w:proofErr w:type="gramEnd"/>
      <w:r w:rsidR="00B60FE9" w:rsidRPr="00584811">
        <w:rPr>
          <w:rFonts w:ascii="Arial" w:hAnsi="Arial" w:cs="Arial"/>
          <w:b/>
          <w:sz w:val="28"/>
          <w:szCs w:val="28"/>
        </w:rPr>
        <w:t>…………………</w:t>
      </w:r>
      <w:r w:rsidR="00A3087D" w:rsidRPr="00584811">
        <w:rPr>
          <w:rFonts w:ascii="Arial" w:hAnsi="Arial" w:cs="Arial"/>
          <w:b/>
          <w:sz w:val="28"/>
          <w:szCs w:val="28"/>
        </w:rPr>
        <w:t>…</w:t>
      </w:r>
      <w:r w:rsidR="00AB56F2">
        <w:rPr>
          <w:rFonts w:ascii="Arial" w:hAnsi="Arial" w:cs="Arial"/>
          <w:b/>
          <w:sz w:val="28"/>
          <w:szCs w:val="28"/>
        </w:rPr>
        <w:t>.</w:t>
      </w:r>
      <w:r w:rsidR="00F54EE6">
        <w:rPr>
          <w:rFonts w:ascii="Arial" w:hAnsi="Arial" w:cs="Arial"/>
          <w:b/>
          <w:sz w:val="28"/>
          <w:szCs w:val="28"/>
        </w:rPr>
        <w:t>8</w:t>
      </w:r>
      <w:r w:rsidR="0072065D">
        <w:rPr>
          <w:rFonts w:ascii="Arial" w:hAnsi="Arial" w:cs="Arial"/>
          <w:b/>
          <w:sz w:val="28"/>
          <w:szCs w:val="28"/>
        </w:rPr>
        <w:t>6</w:t>
      </w:r>
    </w:p>
    <w:p w14:paraId="7D5A2DB8" w14:textId="77777777" w:rsidR="00B779E4" w:rsidRPr="00584811" w:rsidRDefault="00B779E4" w:rsidP="003305E0">
      <w:pPr>
        <w:spacing w:after="0" w:line="360" w:lineRule="auto"/>
        <w:rPr>
          <w:rFonts w:ascii="Arial" w:hAnsi="Arial" w:cs="Arial"/>
          <w:b/>
          <w:sz w:val="28"/>
          <w:szCs w:val="28"/>
        </w:rPr>
      </w:pPr>
    </w:p>
    <w:p w14:paraId="0FAFD67F" w14:textId="77777777" w:rsidR="00BE165E" w:rsidRPr="00584811" w:rsidRDefault="00BE165E" w:rsidP="00D736FA">
      <w:pPr>
        <w:spacing w:after="0" w:line="360" w:lineRule="auto"/>
        <w:rPr>
          <w:rFonts w:ascii="Arial" w:hAnsi="Arial" w:cs="Arial"/>
          <w:b/>
          <w:sz w:val="28"/>
          <w:szCs w:val="28"/>
        </w:rPr>
      </w:pPr>
    </w:p>
    <w:p w14:paraId="77606EDE" w14:textId="77777777" w:rsidR="00BE165E" w:rsidRPr="00584811" w:rsidRDefault="00BE165E" w:rsidP="00D736FA">
      <w:pPr>
        <w:spacing w:after="0" w:line="360" w:lineRule="auto"/>
        <w:rPr>
          <w:rFonts w:ascii="Arial" w:hAnsi="Arial" w:cs="Arial"/>
          <w:b/>
          <w:sz w:val="28"/>
          <w:szCs w:val="28"/>
        </w:rPr>
      </w:pPr>
    </w:p>
    <w:p w14:paraId="56BE71D7" w14:textId="77777777" w:rsidR="00BE165E" w:rsidRPr="00584811" w:rsidRDefault="00BE165E" w:rsidP="00D736FA">
      <w:pPr>
        <w:spacing w:after="0" w:line="360" w:lineRule="auto"/>
        <w:rPr>
          <w:rFonts w:ascii="Arial" w:hAnsi="Arial" w:cs="Arial"/>
          <w:b/>
          <w:sz w:val="28"/>
          <w:szCs w:val="28"/>
        </w:rPr>
      </w:pPr>
    </w:p>
    <w:p w14:paraId="31AD7D32" w14:textId="77777777" w:rsidR="00BE165E" w:rsidRPr="00584811" w:rsidRDefault="00BE165E" w:rsidP="00D736FA">
      <w:pPr>
        <w:spacing w:after="0" w:line="360" w:lineRule="auto"/>
        <w:rPr>
          <w:rFonts w:ascii="Arial" w:hAnsi="Arial" w:cs="Arial"/>
          <w:b/>
          <w:sz w:val="28"/>
          <w:szCs w:val="28"/>
        </w:rPr>
      </w:pPr>
    </w:p>
    <w:p w14:paraId="4E8885FA" w14:textId="77777777" w:rsidR="00BE165E" w:rsidRPr="00584811" w:rsidRDefault="00BE165E" w:rsidP="00D736FA">
      <w:pPr>
        <w:spacing w:after="0" w:line="360" w:lineRule="auto"/>
        <w:rPr>
          <w:rFonts w:ascii="Arial" w:hAnsi="Arial" w:cs="Arial"/>
          <w:b/>
          <w:sz w:val="28"/>
          <w:szCs w:val="28"/>
        </w:rPr>
      </w:pPr>
    </w:p>
    <w:p w14:paraId="2307BE0F" w14:textId="77777777" w:rsidR="00BE165E" w:rsidRPr="00584811" w:rsidRDefault="00BE165E" w:rsidP="00D736FA">
      <w:pPr>
        <w:spacing w:after="0" w:line="360" w:lineRule="auto"/>
        <w:rPr>
          <w:rFonts w:ascii="Arial" w:hAnsi="Arial" w:cs="Arial"/>
          <w:b/>
          <w:sz w:val="24"/>
          <w:szCs w:val="24"/>
        </w:rPr>
      </w:pPr>
    </w:p>
    <w:p w14:paraId="25AD2230" w14:textId="77777777" w:rsidR="00BE165E" w:rsidRPr="00584811" w:rsidRDefault="00BE165E" w:rsidP="00D736FA">
      <w:pPr>
        <w:spacing w:after="0" w:line="360" w:lineRule="auto"/>
        <w:rPr>
          <w:rFonts w:ascii="Arial" w:hAnsi="Arial" w:cs="Arial"/>
          <w:b/>
          <w:sz w:val="24"/>
          <w:szCs w:val="24"/>
        </w:rPr>
      </w:pPr>
    </w:p>
    <w:p w14:paraId="2ED4B46F" w14:textId="77777777" w:rsidR="00BE165E" w:rsidRPr="00584811" w:rsidRDefault="00BE165E" w:rsidP="00D736FA">
      <w:pPr>
        <w:spacing w:after="0" w:line="360" w:lineRule="auto"/>
        <w:rPr>
          <w:rFonts w:ascii="Arial" w:hAnsi="Arial" w:cs="Arial"/>
          <w:b/>
          <w:sz w:val="24"/>
          <w:szCs w:val="24"/>
        </w:rPr>
      </w:pPr>
    </w:p>
    <w:p w14:paraId="6CC097D4" w14:textId="77777777" w:rsidR="00BE165E" w:rsidRPr="00584811" w:rsidRDefault="00BE165E" w:rsidP="00D736FA">
      <w:pPr>
        <w:spacing w:after="0" w:line="360" w:lineRule="auto"/>
        <w:rPr>
          <w:rFonts w:ascii="Arial" w:hAnsi="Arial" w:cs="Arial"/>
          <w:b/>
          <w:sz w:val="24"/>
          <w:szCs w:val="24"/>
        </w:rPr>
      </w:pPr>
    </w:p>
    <w:p w14:paraId="57714252" w14:textId="77777777" w:rsidR="00BE165E" w:rsidRPr="00584811" w:rsidRDefault="00BE165E" w:rsidP="00D736FA">
      <w:pPr>
        <w:spacing w:after="0" w:line="360" w:lineRule="auto"/>
        <w:rPr>
          <w:rFonts w:ascii="Arial" w:hAnsi="Arial" w:cs="Arial"/>
          <w:b/>
          <w:sz w:val="24"/>
          <w:szCs w:val="24"/>
        </w:rPr>
      </w:pPr>
    </w:p>
    <w:p w14:paraId="3198613D" w14:textId="77777777" w:rsidR="00BE165E" w:rsidRPr="00584811" w:rsidRDefault="00BE165E" w:rsidP="00D736FA">
      <w:pPr>
        <w:spacing w:after="0" w:line="360" w:lineRule="auto"/>
        <w:rPr>
          <w:rFonts w:ascii="Arial" w:hAnsi="Arial" w:cs="Arial"/>
          <w:b/>
          <w:sz w:val="24"/>
          <w:szCs w:val="24"/>
        </w:rPr>
      </w:pPr>
    </w:p>
    <w:p w14:paraId="0535DE38" w14:textId="77777777" w:rsidR="00BE165E" w:rsidRPr="00584811" w:rsidRDefault="00BE165E" w:rsidP="00D736FA">
      <w:pPr>
        <w:spacing w:after="0" w:line="360" w:lineRule="auto"/>
        <w:rPr>
          <w:rFonts w:ascii="Arial" w:hAnsi="Arial" w:cs="Arial"/>
          <w:b/>
          <w:sz w:val="24"/>
          <w:szCs w:val="24"/>
        </w:rPr>
      </w:pPr>
    </w:p>
    <w:p w14:paraId="11235675" w14:textId="77777777" w:rsidR="00BE165E" w:rsidRPr="00584811" w:rsidRDefault="00BE165E" w:rsidP="00D736FA">
      <w:pPr>
        <w:spacing w:after="0" w:line="360" w:lineRule="auto"/>
        <w:rPr>
          <w:rFonts w:ascii="Arial" w:hAnsi="Arial" w:cs="Arial"/>
          <w:b/>
          <w:sz w:val="24"/>
          <w:szCs w:val="24"/>
        </w:rPr>
      </w:pPr>
    </w:p>
    <w:p w14:paraId="268B6B19" w14:textId="77777777" w:rsidR="00BE165E" w:rsidRPr="00584811" w:rsidRDefault="00BE165E" w:rsidP="00D736FA">
      <w:pPr>
        <w:spacing w:after="0" w:line="360" w:lineRule="auto"/>
        <w:rPr>
          <w:rFonts w:ascii="Arial" w:hAnsi="Arial" w:cs="Arial"/>
          <w:b/>
          <w:sz w:val="24"/>
          <w:szCs w:val="24"/>
        </w:rPr>
      </w:pPr>
    </w:p>
    <w:p w14:paraId="7C55D55D" w14:textId="77777777" w:rsidR="00234604" w:rsidRDefault="00234604" w:rsidP="00234604">
      <w:pPr>
        <w:spacing w:after="0" w:line="360" w:lineRule="auto"/>
        <w:rPr>
          <w:rFonts w:ascii="Arial" w:hAnsi="Arial" w:cs="Arial"/>
          <w:b/>
          <w:sz w:val="24"/>
          <w:szCs w:val="24"/>
        </w:rPr>
      </w:pPr>
    </w:p>
    <w:p w14:paraId="3525389E" w14:textId="77777777" w:rsidR="00911A38" w:rsidRDefault="00911A38" w:rsidP="00234604">
      <w:pPr>
        <w:spacing w:after="0" w:line="360" w:lineRule="auto"/>
        <w:jc w:val="center"/>
        <w:rPr>
          <w:rFonts w:ascii="Arial" w:hAnsi="Arial" w:cs="Arial"/>
          <w:b/>
          <w:sz w:val="28"/>
          <w:szCs w:val="28"/>
        </w:rPr>
      </w:pPr>
    </w:p>
    <w:p w14:paraId="5E46CC3B" w14:textId="77777777" w:rsidR="00911A38" w:rsidRDefault="00911A38" w:rsidP="00234604">
      <w:pPr>
        <w:spacing w:after="0" w:line="360" w:lineRule="auto"/>
        <w:jc w:val="center"/>
        <w:rPr>
          <w:rFonts w:ascii="Arial" w:hAnsi="Arial" w:cs="Arial"/>
          <w:b/>
          <w:sz w:val="28"/>
          <w:szCs w:val="28"/>
        </w:rPr>
      </w:pPr>
    </w:p>
    <w:p w14:paraId="29064161" w14:textId="77777777" w:rsidR="00911A38" w:rsidRDefault="00911A38" w:rsidP="00234604">
      <w:pPr>
        <w:spacing w:after="0" w:line="360" w:lineRule="auto"/>
        <w:jc w:val="center"/>
        <w:rPr>
          <w:rFonts w:ascii="Arial" w:hAnsi="Arial" w:cs="Arial"/>
          <w:b/>
          <w:sz w:val="28"/>
          <w:szCs w:val="28"/>
        </w:rPr>
      </w:pPr>
    </w:p>
    <w:p w14:paraId="542B3883" w14:textId="77777777" w:rsidR="00911A38" w:rsidRDefault="00911A38" w:rsidP="00234604">
      <w:pPr>
        <w:spacing w:after="0" w:line="360" w:lineRule="auto"/>
        <w:jc w:val="center"/>
        <w:rPr>
          <w:rFonts w:ascii="Arial" w:hAnsi="Arial" w:cs="Arial"/>
          <w:b/>
          <w:sz w:val="28"/>
          <w:szCs w:val="28"/>
        </w:rPr>
      </w:pPr>
    </w:p>
    <w:p w14:paraId="0DA3FDF3" w14:textId="77777777" w:rsidR="00911A38" w:rsidRDefault="00911A38" w:rsidP="00234604">
      <w:pPr>
        <w:spacing w:after="0" w:line="360" w:lineRule="auto"/>
        <w:jc w:val="center"/>
        <w:rPr>
          <w:rFonts w:ascii="Arial" w:hAnsi="Arial" w:cs="Arial"/>
          <w:b/>
          <w:sz w:val="28"/>
          <w:szCs w:val="28"/>
        </w:rPr>
      </w:pPr>
    </w:p>
    <w:p w14:paraId="4F41BE26" w14:textId="77777777" w:rsidR="00911A38" w:rsidRDefault="00911A38" w:rsidP="00234604">
      <w:pPr>
        <w:spacing w:after="0" w:line="360" w:lineRule="auto"/>
        <w:jc w:val="center"/>
        <w:rPr>
          <w:rFonts w:ascii="Arial" w:hAnsi="Arial" w:cs="Arial"/>
          <w:b/>
          <w:sz w:val="28"/>
          <w:szCs w:val="28"/>
        </w:rPr>
      </w:pPr>
    </w:p>
    <w:p w14:paraId="798FD4B3" w14:textId="6751FC1C" w:rsidR="00E4403E" w:rsidRDefault="00CC3BB3" w:rsidP="00234604">
      <w:pPr>
        <w:spacing w:after="0" w:line="360" w:lineRule="auto"/>
        <w:jc w:val="center"/>
        <w:rPr>
          <w:rFonts w:ascii="Arial" w:hAnsi="Arial" w:cs="Arial"/>
          <w:b/>
          <w:sz w:val="28"/>
          <w:szCs w:val="28"/>
        </w:rPr>
      </w:pPr>
      <w:r w:rsidRPr="00584811">
        <w:rPr>
          <w:rFonts w:ascii="Arial" w:hAnsi="Arial" w:cs="Arial"/>
          <w:b/>
          <w:sz w:val="28"/>
          <w:szCs w:val="28"/>
        </w:rPr>
        <w:lastRenderedPageBreak/>
        <w:t>TABLOLAR DİZİNİ</w:t>
      </w:r>
    </w:p>
    <w:p w14:paraId="5B956DA7" w14:textId="77777777" w:rsidR="007F08D9" w:rsidRPr="00584811" w:rsidRDefault="007F08D9" w:rsidP="007F08D9">
      <w:pPr>
        <w:spacing w:after="0" w:line="360" w:lineRule="auto"/>
        <w:jc w:val="center"/>
        <w:rPr>
          <w:rFonts w:ascii="Arial" w:hAnsi="Arial" w:cs="Arial"/>
          <w:b/>
          <w:sz w:val="28"/>
          <w:szCs w:val="28"/>
        </w:rPr>
      </w:pPr>
    </w:p>
    <w:p w14:paraId="7E58B08C" w14:textId="5527B42D" w:rsidR="00E4403E" w:rsidRPr="00584811" w:rsidRDefault="00E4403E" w:rsidP="007622D3">
      <w:pPr>
        <w:rPr>
          <w:rFonts w:ascii="Arial" w:hAnsi="Arial" w:cs="Arial"/>
          <w:sz w:val="24"/>
          <w:szCs w:val="24"/>
        </w:rPr>
      </w:pPr>
      <w:r w:rsidRPr="00584811">
        <w:rPr>
          <w:rFonts w:ascii="Arial" w:hAnsi="Arial" w:cs="Arial"/>
          <w:b/>
          <w:bCs/>
          <w:sz w:val="24"/>
          <w:szCs w:val="24"/>
        </w:rPr>
        <w:t>Tablo</w:t>
      </w:r>
      <w:r w:rsidR="007622D3">
        <w:rPr>
          <w:rFonts w:ascii="Arial" w:hAnsi="Arial" w:cs="Arial"/>
          <w:b/>
          <w:bCs/>
          <w:sz w:val="24"/>
          <w:szCs w:val="24"/>
        </w:rPr>
        <w:t xml:space="preserve"> </w:t>
      </w:r>
      <w:r w:rsidRPr="00584811">
        <w:rPr>
          <w:rFonts w:ascii="Arial" w:hAnsi="Arial" w:cs="Arial"/>
          <w:b/>
          <w:bCs/>
          <w:sz w:val="24"/>
          <w:szCs w:val="24"/>
        </w:rPr>
        <w:t>1:</w:t>
      </w:r>
      <w:r w:rsidRPr="00584811">
        <w:rPr>
          <w:rFonts w:ascii="Arial" w:hAnsi="Arial" w:cs="Arial"/>
          <w:sz w:val="24"/>
          <w:szCs w:val="24"/>
        </w:rPr>
        <w:t xml:space="preserve"> Demografik değişkenlerin betimleyici</w:t>
      </w:r>
      <w:r w:rsidR="007622D3">
        <w:rPr>
          <w:rFonts w:ascii="Arial" w:hAnsi="Arial" w:cs="Arial"/>
          <w:sz w:val="24"/>
          <w:szCs w:val="24"/>
        </w:rPr>
        <w:t xml:space="preserve"> </w:t>
      </w:r>
      <w:r w:rsidRPr="00584811">
        <w:rPr>
          <w:rFonts w:ascii="Arial" w:hAnsi="Arial" w:cs="Arial"/>
          <w:sz w:val="24"/>
          <w:szCs w:val="24"/>
        </w:rPr>
        <w:t>istatistikleri</w:t>
      </w:r>
      <w:r w:rsidR="00E71D59" w:rsidRPr="00584811">
        <w:rPr>
          <w:rFonts w:ascii="Arial" w:hAnsi="Arial" w:cs="Arial"/>
          <w:sz w:val="24"/>
          <w:szCs w:val="24"/>
        </w:rPr>
        <w:t>……………………</w:t>
      </w:r>
      <w:r w:rsidR="00584811">
        <w:rPr>
          <w:rFonts w:ascii="Arial" w:hAnsi="Arial" w:cs="Arial"/>
          <w:sz w:val="24"/>
          <w:szCs w:val="24"/>
        </w:rPr>
        <w:t>…………………………………………………</w:t>
      </w:r>
      <w:r w:rsidR="00E71D59" w:rsidRPr="00584811">
        <w:rPr>
          <w:rFonts w:ascii="Arial" w:hAnsi="Arial" w:cs="Arial"/>
          <w:sz w:val="24"/>
          <w:szCs w:val="24"/>
        </w:rPr>
        <w:t>…</w:t>
      </w:r>
      <w:r w:rsidR="002B6A52" w:rsidRPr="00584811">
        <w:rPr>
          <w:rFonts w:ascii="Arial" w:hAnsi="Arial" w:cs="Arial"/>
          <w:sz w:val="24"/>
          <w:szCs w:val="24"/>
        </w:rPr>
        <w:t>3</w:t>
      </w:r>
      <w:r w:rsidR="00C336DB">
        <w:rPr>
          <w:rFonts w:ascii="Arial" w:hAnsi="Arial" w:cs="Arial"/>
          <w:sz w:val="24"/>
          <w:szCs w:val="24"/>
        </w:rPr>
        <w:t>7</w:t>
      </w:r>
    </w:p>
    <w:p w14:paraId="78506C5D" w14:textId="572EAC38" w:rsidR="00E4403E" w:rsidRPr="00584811" w:rsidRDefault="00E4403E" w:rsidP="007622D3">
      <w:pPr>
        <w:rPr>
          <w:rFonts w:ascii="Arial" w:hAnsi="Arial" w:cs="Arial"/>
          <w:sz w:val="24"/>
          <w:szCs w:val="24"/>
        </w:rPr>
      </w:pPr>
      <w:r w:rsidRPr="00584811">
        <w:rPr>
          <w:rFonts w:ascii="Arial" w:hAnsi="Arial" w:cs="Arial"/>
          <w:b/>
          <w:bCs/>
          <w:sz w:val="24"/>
          <w:szCs w:val="24"/>
        </w:rPr>
        <w:t>Tablo 2</w:t>
      </w:r>
      <w:r w:rsidR="00E71D59" w:rsidRPr="00584811">
        <w:rPr>
          <w:rFonts w:ascii="Arial" w:hAnsi="Arial" w:cs="Arial"/>
          <w:b/>
          <w:bCs/>
          <w:sz w:val="24"/>
          <w:szCs w:val="24"/>
        </w:rPr>
        <w:t>:</w:t>
      </w:r>
      <w:r w:rsidRPr="00584811">
        <w:rPr>
          <w:rFonts w:ascii="Arial" w:hAnsi="Arial" w:cs="Arial"/>
          <w:sz w:val="24"/>
          <w:szCs w:val="24"/>
        </w:rPr>
        <w:t xml:space="preserve"> Araştırmada </w:t>
      </w:r>
      <w:r w:rsidR="00CF4B70" w:rsidRPr="00584811">
        <w:rPr>
          <w:rFonts w:ascii="Arial" w:hAnsi="Arial" w:cs="Arial"/>
          <w:sz w:val="24"/>
          <w:szCs w:val="24"/>
        </w:rPr>
        <w:t>k</w:t>
      </w:r>
      <w:r w:rsidRPr="00584811">
        <w:rPr>
          <w:rFonts w:ascii="Arial" w:hAnsi="Arial" w:cs="Arial"/>
          <w:sz w:val="24"/>
          <w:szCs w:val="24"/>
        </w:rPr>
        <w:t xml:space="preserve">ullanılan </w:t>
      </w:r>
      <w:r w:rsidR="00CF4B70" w:rsidRPr="00584811">
        <w:rPr>
          <w:rFonts w:ascii="Arial" w:hAnsi="Arial" w:cs="Arial"/>
          <w:sz w:val="24"/>
          <w:szCs w:val="24"/>
        </w:rPr>
        <w:t>ö</w:t>
      </w:r>
      <w:r w:rsidRPr="00584811">
        <w:rPr>
          <w:rFonts w:ascii="Arial" w:hAnsi="Arial" w:cs="Arial"/>
          <w:sz w:val="24"/>
          <w:szCs w:val="24"/>
        </w:rPr>
        <w:t>lçekler</w:t>
      </w:r>
      <w:r w:rsidR="00C336DB">
        <w:rPr>
          <w:rFonts w:ascii="Arial" w:hAnsi="Arial" w:cs="Arial"/>
          <w:sz w:val="24"/>
          <w:szCs w:val="24"/>
        </w:rPr>
        <w:t xml:space="preserve"> ve alt boyutlarının</w:t>
      </w:r>
      <w:r w:rsidRPr="00584811">
        <w:rPr>
          <w:rFonts w:ascii="Arial" w:hAnsi="Arial" w:cs="Arial"/>
          <w:sz w:val="24"/>
          <w:szCs w:val="24"/>
        </w:rPr>
        <w:t xml:space="preserve"> </w:t>
      </w:r>
      <w:r w:rsidR="00CF4B70" w:rsidRPr="00584811">
        <w:rPr>
          <w:rFonts w:ascii="Arial" w:hAnsi="Arial" w:cs="Arial"/>
          <w:sz w:val="24"/>
          <w:szCs w:val="24"/>
        </w:rPr>
        <w:t>p</w:t>
      </w:r>
      <w:r w:rsidRPr="00584811">
        <w:rPr>
          <w:rFonts w:ascii="Arial" w:hAnsi="Arial" w:cs="Arial"/>
          <w:sz w:val="24"/>
          <w:szCs w:val="24"/>
        </w:rPr>
        <w:t>uan</w:t>
      </w:r>
      <w:r w:rsidR="00C336DB">
        <w:rPr>
          <w:rFonts w:ascii="Arial" w:hAnsi="Arial" w:cs="Arial"/>
          <w:sz w:val="24"/>
          <w:szCs w:val="24"/>
        </w:rPr>
        <w:t xml:space="preserve"> </w:t>
      </w:r>
      <w:r w:rsidR="00CF4B70" w:rsidRPr="00584811">
        <w:rPr>
          <w:rFonts w:ascii="Arial" w:hAnsi="Arial" w:cs="Arial"/>
          <w:sz w:val="24"/>
          <w:szCs w:val="24"/>
        </w:rPr>
        <w:t>o</w:t>
      </w:r>
      <w:r w:rsidRPr="00584811">
        <w:rPr>
          <w:rFonts w:ascii="Arial" w:hAnsi="Arial" w:cs="Arial"/>
          <w:sz w:val="24"/>
          <w:szCs w:val="24"/>
        </w:rPr>
        <w:t xml:space="preserve">rtalamaları, </w:t>
      </w:r>
      <w:r w:rsidR="00CF4B70" w:rsidRPr="00584811">
        <w:rPr>
          <w:rFonts w:ascii="Arial" w:hAnsi="Arial" w:cs="Arial"/>
          <w:sz w:val="24"/>
          <w:szCs w:val="24"/>
        </w:rPr>
        <w:t>s</w:t>
      </w:r>
      <w:r w:rsidRPr="00584811">
        <w:rPr>
          <w:rFonts w:ascii="Arial" w:hAnsi="Arial" w:cs="Arial"/>
          <w:sz w:val="24"/>
          <w:szCs w:val="24"/>
        </w:rPr>
        <w:t xml:space="preserve">tandart </w:t>
      </w:r>
      <w:r w:rsidR="00CF4B70" w:rsidRPr="00584811">
        <w:rPr>
          <w:rFonts w:ascii="Arial" w:hAnsi="Arial" w:cs="Arial"/>
          <w:sz w:val="24"/>
          <w:szCs w:val="24"/>
        </w:rPr>
        <w:t>s</w:t>
      </w:r>
      <w:r w:rsidRPr="00584811">
        <w:rPr>
          <w:rFonts w:ascii="Arial" w:hAnsi="Arial" w:cs="Arial"/>
          <w:sz w:val="24"/>
          <w:szCs w:val="24"/>
        </w:rPr>
        <w:t xml:space="preserve">apma, </w:t>
      </w:r>
      <w:r w:rsidR="00CF4B70" w:rsidRPr="00584811">
        <w:rPr>
          <w:rFonts w:ascii="Arial" w:hAnsi="Arial" w:cs="Arial"/>
          <w:sz w:val="24"/>
          <w:szCs w:val="24"/>
        </w:rPr>
        <w:t>ç</w:t>
      </w:r>
      <w:r w:rsidRPr="00584811">
        <w:rPr>
          <w:rFonts w:ascii="Arial" w:hAnsi="Arial" w:cs="Arial"/>
          <w:sz w:val="24"/>
          <w:szCs w:val="24"/>
        </w:rPr>
        <w:t xml:space="preserve">arpıklık ve </w:t>
      </w:r>
      <w:r w:rsidR="00CF4B70" w:rsidRPr="00584811">
        <w:rPr>
          <w:rFonts w:ascii="Arial" w:hAnsi="Arial" w:cs="Arial"/>
          <w:sz w:val="24"/>
          <w:szCs w:val="24"/>
        </w:rPr>
        <w:t>b</w:t>
      </w:r>
      <w:r w:rsidRPr="00584811">
        <w:rPr>
          <w:rFonts w:ascii="Arial" w:hAnsi="Arial" w:cs="Arial"/>
          <w:sz w:val="24"/>
          <w:szCs w:val="24"/>
        </w:rPr>
        <w:t xml:space="preserve">asıklık </w:t>
      </w:r>
      <w:r w:rsidR="00CF4B70" w:rsidRPr="00584811">
        <w:rPr>
          <w:rFonts w:ascii="Arial" w:hAnsi="Arial" w:cs="Arial"/>
          <w:sz w:val="24"/>
          <w:szCs w:val="24"/>
        </w:rPr>
        <w:t>d</w:t>
      </w:r>
      <w:r w:rsidRPr="00584811">
        <w:rPr>
          <w:rFonts w:ascii="Arial" w:hAnsi="Arial" w:cs="Arial"/>
          <w:sz w:val="24"/>
          <w:szCs w:val="24"/>
        </w:rPr>
        <w:t xml:space="preserve">eğerleri ve </w:t>
      </w:r>
      <w:proofErr w:type="spellStart"/>
      <w:r w:rsidR="006370F1" w:rsidRPr="00584811">
        <w:rPr>
          <w:rFonts w:ascii="Arial" w:hAnsi="Arial" w:cs="Arial"/>
          <w:sz w:val="24"/>
          <w:szCs w:val="24"/>
        </w:rPr>
        <w:t>s</w:t>
      </w:r>
      <w:r w:rsidRPr="00584811">
        <w:rPr>
          <w:rFonts w:ascii="Arial" w:hAnsi="Arial" w:cs="Arial"/>
          <w:sz w:val="24"/>
          <w:szCs w:val="24"/>
        </w:rPr>
        <w:t>hapiro-</w:t>
      </w:r>
      <w:r w:rsidR="006370F1" w:rsidRPr="00584811">
        <w:rPr>
          <w:rFonts w:ascii="Arial" w:hAnsi="Arial" w:cs="Arial"/>
          <w:sz w:val="24"/>
          <w:szCs w:val="24"/>
        </w:rPr>
        <w:t>w</w:t>
      </w:r>
      <w:r w:rsidRPr="00584811">
        <w:rPr>
          <w:rFonts w:ascii="Arial" w:hAnsi="Arial" w:cs="Arial"/>
          <w:sz w:val="24"/>
          <w:szCs w:val="24"/>
        </w:rPr>
        <w:t>ilk</w:t>
      </w:r>
      <w:proofErr w:type="spellEnd"/>
      <w:r w:rsidRPr="00584811">
        <w:rPr>
          <w:rFonts w:ascii="Arial" w:hAnsi="Arial" w:cs="Arial"/>
          <w:sz w:val="24"/>
          <w:szCs w:val="24"/>
        </w:rPr>
        <w:t xml:space="preserve"> </w:t>
      </w:r>
      <w:r w:rsidR="006370F1" w:rsidRPr="00584811">
        <w:rPr>
          <w:rFonts w:ascii="Arial" w:hAnsi="Arial" w:cs="Arial"/>
          <w:sz w:val="24"/>
          <w:szCs w:val="24"/>
        </w:rPr>
        <w:t>t</w:t>
      </w:r>
      <w:r w:rsidRPr="00584811">
        <w:rPr>
          <w:rFonts w:ascii="Arial" w:hAnsi="Arial" w:cs="Arial"/>
          <w:sz w:val="24"/>
          <w:szCs w:val="24"/>
        </w:rPr>
        <w:t>esti</w:t>
      </w:r>
      <w:r w:rsidR="00E71D59" w:rsidRPr="00584811">
        <w:rPr>
          <w:rFonts w:ascii="Arial" w:hAnsi="Arial" w:cs="Arial"/>
          <w:sz w:val="24"/>
          <w:szCs w:val="24"/>
        </w:rPr>
        <w:t>…………………………………………………………</w:t>
      </w:r>
      <w:proofErr w:type="gramStart"/>
      <w:r w:rsidR="00E71D59" w:rsidRPr="00584811">
        <w:rPr>
          <w:rFonts w:ascii="Arial" w:hAnsi="Arial" w:cs="Arial"/>
          <w:sz w:val="24"/>
          <w:szCs w:val="24"/>
        </w:rPr>
        <w:t>……</w:t>
      </w:r>
      <w:r w:rsidR="00C336DB">
        <w:rPr>
          <w:rFonts w:ascii="Arial" w:hAnsi="Arial" w:cs="Arial"/>
          <w:sz w:val="24"/>
          <w:szCs w:val="24"/>
        </w:rPr>
        <w:t>.</w:t>
      </w:r>
      <w:proofErr w:type="gramEnd"/>
      <w:r w:rsidR="00E71D59" w:rsidRPr="00584811">
        <w:rPr>
          <w:rFonts w:ascii="Arial" w:hAnsi="Arial" w:cs="Arial"/>
          <w:sz w:val="24"/>
          <w:szCs w:val="24"/>
        </w:rPr>
        <w:t>………</w:t>
      </w:r>
      <w:r w:rsidR="007361FA" w:rsidRPr="00584811">
        <w:rPr>
          <w:rFonts w:ascii="Arial" w:hAnsi="Arial" w:cs="Arial"/>
          <w:sz w:val="24"/>
          <w:szCs w:val="24"/>
        </w:rPr>
        <w:t>…..</w:t>
      </w:r>
      <w:r w:rsidR="00E71D59" w:rsidRPr="00584811">
        <w:rPr>
          <w:rFonts w:ascii="Arial" w:hAnsi="Arial" w:cs="Arial"/>
          <w:sz w:val="24"/>
          <w:szCs w:val="24"/>
        </w:rPr>
        <w:t>……</w:t>
      </w:r>
      <w:r w:rsidR="007622D3">
        <w:rPr>
          <w:rFonts w:ascii="Arial" w:hAnsi="Arial" w:cs="Arial"/>
          <w:sz w:val="24"/>
          <w:szCs w:val="24"/>
        </w:rPr>
        <w:t>.4</w:t>
      </w:r>
      <w:r w:rsidR="00C336DB">
        <w:rPr>
          <w:rFonts w:ascii="Arial" w:hAnsi="Arial" w:cs="Arial"/>
          <w:sz w:val="24"/>
          <w:szCs w:val="24"/>
        </w:rPr>
        <w:t>1</w:t>
      </w:r>
    </w:p>
    <w:p w14:paraId="2229EF06" w14:textId="793FD9A6" w:rsidR="00E4403E" w:rsidRPr="00882C4A" w:rsidRDefault="00E4403E" w:rsidP="007622D3">
      <w:pPr>
        <w:rPr>
          <w:rFonts w:ascii="Arial" w:hAnsi="Arial" w:cs="Arial"/>
          <w:sz w:val="24"/>
          <w:szCs w:val="24"/>
        </w:rPr>
      </w:pPr>
      <w:r w:rsidRPr="00584811">
        <w:rPr>
          <w:rFonts w:ascii="Arial" w:hAnsi="Arial" w:cs="Arial"/>
          <w:b/>
          <w:bCs/>
          <w:sz w:val="24"/>
          <w:szCs w:val="24"/>
        </w:rPr>
        <w:t xml:space="preserve">Tablo 3: </w:t>
      </w:r>
      <w:r w:rsidRPr="00584811">
        <w:rPr>
          <w:rFonts w:ascii="Arial" w:hAnsi="Arial" w:cs="Arial"/>
          <w:sz w:val="24"/>
          <w:szCs w:val="24"/>
        </w:rPr>
        <w:t xml:space="preserve">Cinsiyet </w:t>
      </w:r>
      <w:r w:rsidR="00DC4C48">
        <w:rPr>
          <w:rFonts w:ascii="Arial" w:hAnsi="Arial" w:cs="Arial"/>
          <w:sz w:val="24"/>
          <w:szCs w:val="24"/>
        </w:rPr>
        <w:t xml:space="preserve">değişkeni </w:t>
      </w:r>
      <w:r w:rsidRPr="00584811">
        <w:rPr>
          <w:rFonts w:ascii="Arial" w:hAnsi="Arial" w:cs="Arial"/>
          <w:sz w:val="24"/>
          <w:szCs w:val="24"/>
        </w:rPr>
        <w:t>bakımından ölçeklerin</w:t>
      </w:r>
      <w:r w:rsidR="00DC4C48">
        <w:rPr>
          <w:rFonts w:ascii="Arial" w:hAnsi="Arial" w:cs="Arial"/>
          <w:sz w:val="24"/>
          <w:szCs w:val="24"/>
        </w:rPr>
        <w:t xml:space="preserve"> </w:t>
      </w:r>
      <w:r w:rsidRPr="00584811">
        <w:rPr>
          <w:rFonts w:ascii="Arial" w:hAnsi="Arial" w:cs="Arial"/>
          <w:sz w:val="24"/>
          <w:szCs w:val="24"/>
        </w:rPr>
        <w:t>karşılaştırılmaları</w:t>
      </w:r>
      <w:r w:rsidR="00E71D59" w:rsidRPr="00584811">
        <w:rPr>
          <w:rFonts w:ascii="Arial" w:hAnsi="Arial" w:cs="Arial"/>
          <w:sz w:val="24"/>
          <w:szCs w:val="24"/>
        </w:rPr>
        <w:t>……………………</w:t>
      </w:r>
      <w:r w:rsidR="00584811">
        <w:rPr>
          <w:rFonts w:ascii="Arial" w:hAnsi="Arial" w:cs="Arial"/>
          <w:sz w:val="24"/>
          <w:szCs w:val="24"/>
        </w:rPr>
        <w:t>………………………………………</w:t>
      </w:r>
      <w:proofErr w:type="gramStart"/>
      <w:r w:rsidR="00584811">
        <w:rPr>
          <w:rFonts w:ascii="Arial" w:hAnsi="Arial" w:cs="Arial"/>
          <w:sz w:val="24"/>
          <w:szCs w:val="24"/>
        </w:rPr>
        <w:t>...</w:t>
      </w:r>
      <w:r w:rsidR="00E71D59" w:rsidRPr="00584811">
        <w:rPr>
          <w:rFonts w:ascii="Arial" w:hAnsi="Arial" w:cs="Arial"/>
          <w:sz w:val="24"/>
          <w:szCs w:val="24"/>
        </w:rPr>
        <w:t>….</w:t>
      </w:r>
      <w:proofErr w:type="gramEnd"/>
      <w:r w:rsidR="00E71D59" w:rsidRPr="00584811">
        <w:rPr>
          <w:rFonts w:ascii="Arial" w:hAnsi="Arial" w:cs="Arial"/>
          <w:sz w:val="24"/>
          <w:szCs w:val="24"/>
        </w:rPr>
        <w:t>.</w:t>
      </w:r>
      <w:r w:rsidR="00064B2E" w:rsidRPr="00584811">
        <w:rPr>
          <w:rFonts w:ascii="Arial" w:hAnsi="Arial" w:cs="Arial"/>
          <w:sz w:val="24"/>
          <w:szCs w:val="24"/>
        </w:rPr>
        <w:t>4</w:t>
      </w:r>
      <w:r w:rsidR="00DC4C48">
        <w:rPr>
          <w:rFonts w:ascii="Arial" w:hAnsi="Arial" w:cs="Arial"/>
          <w:sz w:val="24"/>
          <w:szCs w:val="24"/>
        </w:rPr>
        <w:t>2</w:t>
      </w:r>
    </w:p>
    <w:p w14:paraId="290822E5" w14:textId="570311FD" w:rsidR="00E4403E" w:rsidRPr="00882C4A" w:rsidRDefault="00E4403E"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4</w:t>
      </w:r>
      <w:r w:rsidRPr="00584811">
        <w:rPr>
          <w:rFonts w:ascii="Arial" w:hAnsi="Arial" w:cs="Arial"/>
          <w:b/>
          <w:bCs/>
          <w:sz w:val="24"/>
          <w:szCs w:val="24"/>
        </w:rPr>
        <w:t xml:space="preserve">: </w:t>
      </w:r>
      <w:r w:rsidRPr="00584811">
        <w:rPr>
          <w:rFonts w:ascii="Arial" w:hAnsi="Arial" w:cs="Arial"/>
          <w:sz w:val="24"/>
          <w:szCs w:val="24"/>
        </w:rPr>
        <w:t>Ailedeki çocuk sayısı bakımından ölçeklerin karşılaştırılmaları</w:t>
      </w:r>
      <w:r w:rsidR="00E71D59" w:rsidRPr="00584811">
        <w:rPr>
          <w:rFonts w:ascii="Arial" w:hAnsi="Arial" w:cs="Arial"/>
          <w:sz w:val="24"/>
          <w:szCs w:val="24"/>
        </w:rPr>
        <w:t>…</w:t>
      </w:r>
      <w:proofErr w:type="gramStart"/>
      <w:r w:rsidR="00E71D59" w:rsidRPr="00584811">
        <w:rPr>
          <w:rFonts w:ascii="Arial" w:hAnsi="Arial" w:cs="Arial"/>
          <w:sz w:val="24"/>
          <w:szCs w:val="24"/>
        </w:rPr>
        <w:t>…</w:t>
      </w:r>
      <w:r w:rsidR="007361FA" w:rsidRPr="00584811">
        <w:rPr>
          <w:rFonts w:ascii="Arial" w:hAnsi="Arial" w:cs="Arial"/>
          <w:sz w:val="24"/>
          <w:szCs w:val="24"/>
        </w:rPr>
        <w:t>….</w:t>
      </w:r>
      <w:proofErr w:type="gramEnd"/>
      <w:r w:rsidR="00E71D59" w:rsidRPr="00584811">
        <w:rPr>
          <w:rFonts w:ascii="Arial" w:hAnsi="Arial" w:cs="Arial"/>
          <w:sz w:val="24"/>
          <w:szCs w:val="24"/>
        </w:rPr>
        <w:t>…</w:t>
      </w:r>
      <w:r w:rsidR="007622D3">
        <w:rPr>
          <w:rFonts w:ascii="Arial" w:hAnsi="Arial" w:cs="Arial"/>
          <w:sz w:val="24"/>
          <w:szCs w:val="24"/>
        </w:rPr>
        <w:t>………………………………………………………</w:t>
      </w:r>
      <w:r w:rsidR="00064B2E" w:rsidRPr="00584811">
        <w:rPr>
          <w:rFonts w:ascii="Arial" w:hAnsi="Arial" w:cs="Arial"/>
          <w:sz w:val="24"/>
          <w:szCs w:val="24"/>
        </w:rPr>
        <w:t>4</w:t>
      </w:r>
      <w:r w:rsidR="00DC4C48">
        <w:rPr>
          <w:rFonts w:ascii="Arial" w:hAnsi="Arial" w:cs="Arial"/>
          <w:sz w:val="24"/>
          <w:szCs w:val="24"/>
        </w:rPr>
        <w:t>3</w:t>
      </w:r>
    </w:p>
    <w:p w14:paraId="277B0789" w14:textId="5D45D059" w:rsidR="00E4403E" w:rsidRPr="00882C4A" w:rsidRDefault="00E4403E"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5</w:t>
      </w:r>
      <w:r w:rsidRPr="00584811">
        <w:rPr>
          <w:rFonts w:ascii="Arial" w:hAnsi="Arial" w:cs="Arial"/>
          <w:b/>
          <w:bCs/>
          <w:sz w:val="24"/>
          <w:szCs w:val="24"/>
        </w:rPr>
        <w:t xml:space="preserve">: </w:t>
      </w:r>
      <w:r w:rsidRPr="00584811">
        <w:rPr>
          <w:rFonts w:ascii="Arial" w:hAnsi="Arial" w:cs="Arial"/>
          <w:sz w:val="24"/>
          <w:szCs w:val="24"/>
        </w:rPr>
        <w:t>Öğrencilerin maddi durumları bakımından ölçeklerin karşılaştırılmaları</w:t>
      </w:r>
      <w:r w:rsidR="00E71D59" w:rsidRPr="00584811">
        <w:rPr>
          <w:rFonts w:ascii="Arial" w:hAnsi="Arial" w:cs="Arial"/>
          <w:sz w:val="24"/>
          <w:szCs w:val="24"/>
        </w:rPr>
        <w:t>…………………………………………………………</w:t>
      </w:r>
      <w:proofErr w:type="gramStart"/>
      <w:r w:rsidR="00E71D59" w:rsidRPr="00584811">
        <w:rPr>
          <w:rFonts w:ascii="Arial" w:hAnsi="Arial" w:cs="Arial"/>
          <w:sz w:val="24"/>
          <w:szCs w:val="24"/>
        </w:rPr>
        <w:t>…</w:t>
      </w:r>
      <w:r w:rsidR="007361FA" w:rsidRPr="00584811">
        <w:rPr>
          <w:rFonts w:ascii="Arial" w:hAnsi="Arial" w:cs="Arial"/>
          <w:sz w:val="24"/>
          <w:szCs w:val="24"/>
        </w:rPr>
        <w:t>…</w:t>
      </w:r>
      <w:r w:rsidR="007F08D9">
        <w:rPr>
          <w:rFonts w:ascii="Arial" w:hAnsi="Arial" w:cs="Arial"/>
          <w:sz w:val="24"/>
          <w:szCs w:val="24"/>
        </w:rPr>
        <w:t>.</w:t>
      </w:r>
      <w:proofErr w:type="gramEnd"/>
      <w:r w:rsidR="00E71D59" w:rsidRPr="00584811">
        <w:rPr>
          <w:rFonts w:ascii="Arial" w:hAnsi="Arial" w:cs="Arial"/>
          <w:sz w:val="24"/>
          <w:szCs w:val="24"/>
        </w:rPr>
        <w:t>…</w:t>
      </w:r>
      <w:r w:rsidR="00064B2E" w:rsidRPr="00584811">
        <w:rPr>
          <w:rFonts w:ascii="Arial" w:hAnsi="Arial" w:cs="Arial"/>
          <w:sz w:val="24"/>
          <w:szCs w:val="24"/>
        </w:rPr>
        <w:t>4</w:t>
      </w:r>
      <w:r w:rsidR="009546C7">
        <w:rPr>
          <w:rFonts w:ascii="Arial" w:hAnsi="Arial" w:cs="Arial"/>
          <w:sz w:val="24"/>
          <w:szCs w:val="24"/>
        </w:rPr>
        <w:t>4</w:t>
      </w:r>
    </w:p>
    <w:p w14:paraId="2A923D2C" w14:textId="157E925C" w:rsidR="00E4403E" w:rsidRPr="00882C4A" w:rsidRDefault="00E4403E"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6</w:t>
      </w:r>
      <w:r w:rsidRPr="00584811">
        <w:rPr>
          <w:rFonts w:ascii="Arial" w:hAnsi="Arial" w:cs="Arial"/>
          <w:b/>
          <w:bCs/>
          <w:sz w:val="24"/>
          <w:szCs w:val="24"/>
        </w:rPr>
        <w:t xml:space="preserve">: </w:t>
      </w:r>
      <w:r w:rsidRPr="00584811">
        <w:rPr>
          <w:rFonts w:ascii="Arial" w:hAnsi="Arial" w:cs="Arial"/>
          <w:sz w:val="24"/>
          <w:szCs w:val="24"/>
        </w:rPr>
        <w:t>Öğrencilerin kaçıncı çocuk oldukları bakımından ölçeklerin karşılaştırılmaları</w:t>
      </w:r>
      <w:r w:rsidR="00E71D59" w:rsidRPr="00584811">
        <w:rPr>
          <w:rFonts w:ascii="Arial" w:hAnsi="Arial" w:cs="Arial"/>
          <w:sz w:val="24"/>
          <w:szCs w:val="24"/>
        </w:rPr>
        <w:t>……………………………………………………………</w:t>
      </w:r>
      <w:proofErr w:type="gramStart"/>
      <w:r w:rsidR="007361FA" w:rsidRPr="00584811">
        <w:rPr>
          <w:rFonts w:ascii="Arial" w:hAnsi="Arial" w:cs="Arial"/>
          <w:sz w:val="24"/>
          <w:szCs w:val="24"/>
        </w:rPr>
        <w:t>…</w:t>
      </w:r>
      <w:r w:rsidR="00E71D59" w:rsidRPr="00584811">
        <w:rPr>
          <w:rFonts w:ascii="Arial" w:hAnsi="Arial" w:cs="Arial"/>
          <w:sz w:val="24"/>
          <w:szCs w:val="24"/>
        </w:rPr>
        <w:t>…</w:t>
      </w:r>
      <w:r w:rsidR="009546C7">
        <w:rPr>
          <w:rFonts w:ascii="Arial" w:hAnsi="Arial" w:cs="Arial"/>
          <w:sz w:val="24"/>
          <w:szCs w:val="24"/>
        </w:rPr>
        <w:t>.</w:t>
      </w:r>
      <w:proofErr w:type="gramEnd"/>
      <w:r w:rsidR="007622D3">
        <w:rPr>
          <w:rFonts w:ascii="Arial" w:hAnsi="Arial" w:cs="Arial"/>
          <w:sz w:val="24"/>
          <w:szCs w:val="24"/>
        </w:rPr>
        <w:t>4</w:t>
      </w:r>
      <w:r w:rsidR="009546C7">
        <w:rPr>
          <w:rFonts w:ascii="Arial" w:hAnsi="Arial" w:cs="Arial"/>
          <w:sz w:val="24"/>
          <w:szCs w:val="24"/>
        </w:rPr>
        <w:t>5</w:t>
      </w:r>
    </w:p>
    <w:p w14:paraId="390F3A07" w14:textId="226C76B6" w:rsidR="00E71D59" w:rsidRPr="00882C4A" w:rsidRDefault="00E4403E"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7</w:t>
      </w:r>
      <w:r w:rsidRPr="00584811">
        <w:rPr>
          <w:rFonts w:ascii="Arial" w:hAnsi="Arial" w:cs="Arial"/>
          <w:b/>
          <w:bCs/>
          <w:sz w:val="24"/>
          <w:szCs w:val="24"/>
        </w:rPr>
        <w:t xml:space="preserve">: </w:t>
      </w:r>
      <w:r w:rsidR="00E71D59" w:rsidRPr="00584811">
        <w:rPr>
          <w:rFonts w:ascii="Arial" w:hAnsi="Arial" w:cs="Arial"/>
          <w:sz w:val="24"/>
          <w:szCs w:val="24"/>
        </w:rPr>
        <w:t>Öğrencilerin dijital oyun oynadıkları cihaz bakımından ölçeklerin karşılaştırılmaları……………………………</w:t>
      </w:r>
      <w:proofErr w:type="gramStart"/>
      <w:r w:rsidR="00E71D59" w:rsidRPr="00584811">
        <w:rPr>
          <w:rFonts w:ascii="Arial" w:hAnsi="Arial" w:cs="Arial"/>
          <w:sz w:val="24"/>
          <w:szCs w:val="24"/>
        </w:rPr>
        <w:t>……</w:t>
      </w:r>
      <w:r w:rsidR="00876EBD">
        <w:rPr>
          <w:rFonts w:ascii="Arial" w:hAnsi="Arial" w:cs="Arial"/>
          <w:sz w:val="24"/>
          <w:szCs w:val="24"/>
        </w:rPr>
        <w:t>.</w:t>
      </w:r>
      <w:proofErr w:type="gramEnd"/>
      <w:r w:rsidR="00E71D59" w:rsidRPr="00584811">
        <w:rPr>
          <w:rFonts w:ascii="Arial" w:hAnsi="Arial" w:cs="Arial"/>
          <w:sz w:val="24"/>
          <w:szCs w:val="24"/>
        </w:rPr>
        <w:t>……………………</w:t>
      </w:r>
      <w:r w:rsidR="007361FA" w:rsidRPr="00584811">
        <w:rPr>
          <w:rFonts w:ascii="Arial" w:hAnsi="Arial" w:cs="Arial"/>
          <w:sz w:val="24"/>
          <w:szCs w:val="24"/>
        </w:rPr>
        <w:t>………</w:t>
      </w:r>
      <w:r w:rsidR="00E71D59" w:rsidRPr="00584811">
        <w:rPr>
          <w:rFonts w:ascii="Arial" w:hAnsi="Arial" w:cs="Arial"/>
          <w:sz w:val="24"/>
          <w:szCs w:val="24"/>
        </w:rPr>
        <w:t>…</w:t>
      </w:r>
      <w:r w:rsidR="00F54EE6">
        <w:rPr>
          <w:rFonts w:ascii="Arial" w:hAnsi="Arial" w:cs="Arial"/>
          <w:sz w:val="24"/>
          <w:szCs w:val="24"/>
        </w:rPr>
        <w:t>4</w:t>
      </w:r>
      <w:r w:rsidR="009546C7">
        <w:rPr>
          <w:rFonts w:ascii="Arial" w:hAnsi="Arial" w:cs="Arial"/>
          <w:sz w:val="24"/>
          <w:szCs w:val="24"/>
        </w:rPr>
        <w:t>6</w:t>
      </w:r>
    </w:p>
    <w:p w14:paraId="49494AC4" w14:textId="1E83CB90" w:rsidR="00E71D59" w:rsidRPr="00882C4A" w:rsidRDefault="00E71D59"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8</w:t>
      </w:r>
      <w:r w:rsidRPr="00584811">
        <w:rPr>
          <w:rFonts w:ascii="Arial" w:hAnsi="Arial" w:cs="Arial"/>
          <w:b/>
          <w:bCs/>
          <w:sz w:val="24"/>
          <w:szCs w:val="24"/>
        </w:rPr>
        <w:t xml:space="preserve">: </w:t>
      </w:r>
      <w:r w:rsidRPr="00584811">
        <w:rPr>
          <w:rFonts w:ascii="Arial" w:hAnsi="Arial" w:cs="Arial"/>
          <w:sz w:val="24"/>
          <w:szCs w:val="24"/>
        </w:rPr>
        <w:t>Öğrencilerin dijital oyun oynama durumları bakımından ölçeklerin karşılaştırılmaları</w:t>
      </w:r>
      <w:r w:rsidR="00CF4B70" w:rsidRPr="00584811">
        <w:rPr>
          <w:rFonts w:ascii="Arial" w:hAnsi="Arial" w:cs="Arial"/>
          <w:sz w:val="24"/>
          <w:szCs w:val="24"/>
        </w:rPr>
        <w:t>……………………………</w:t>
      </w:r>
      <w:proofErr w:type="gramStart"/>
      <w:r w:rsidR="00CF4B70" w:rsidRPr="00584811">
        <w:rPr>
          <w:rFonts w:ascii="Arial" w:hAnsi="Arial" w:cs="Arial"/>
          <w:sz w:val="24"/>
          <w:szCs w:val="24"/>
        </w:rPr>
        <w:t>……</w:t>
      </w:r>
      <w:r w:rsidR="00876EBD">
        <w:rPr>
          <w:rFonts w:ascii="Arial" w:hAnsi="Arial" w:cs="Arial"/>
          <w:sz w:val="24"/>
          <w:szCs w:val="24"/>
        </w:rPr>
        <w:t>.</w:t>
      </w:r>
      <w:proofErr w:type="gramEnd"/>
      <w:r w:rsidR="00CF4B70" w:rsidRPr="00584811">
        <w:rPr>
          <w:rFonts w:ascii="Arial" w:hAnsi="Arial" w:cs="Arial"/>
          <w:sz w:val="24"/>
          <w:szCs w:val="24"/>
        </w:rPr>
        <w:t>…………………………</w:t>
      </w:r>
      <w:r w:rsidR="007361FA" w:rsidRPr="00584811">
        <w:rPr>
          <w:rFonts w:ascii="Arial" w:hAnsi="Arial" w:cs="Arial"/>
          <w:sz w:val="24"/>
          <w:szCs w:val="24"/>
        </w:rPr>
        <w:t>…</w:t>
      </w:r>
      <w:r w:rsidR="00CF4B70" w:rsidRPr="00584811">
        <w:rPr>
          <w:rFonts w:ascii="Arial" w:hAnsi="Arial" w:cs="Arial"/>
          <w:sz w:val="24"/>
          <w:szCs w:val="24"/>
        </w:rPr>
        <w:t>…</w:t>
      </w:r>
      <w:r w:rsidR="00F54EE6">
        <w:rPr>
          <w:rFonts w:ascii="Arial" w:hAnsi="Arial" w:cs="Arial"/>
          <w:sz w:val="24"/>
          <w:szCs w:val="24"/>
        </w:rPr>
        <w:t>4</w:t>
      </w:r>
      <w:r w:rsidR="009546C7">
        <w:rPr>
          <w:rFonts w:ascii="Arial" w:hAnsi="Arial" w:cs="Arial"/>
          <w:sz w:val="24"/>
          <w:szCs w:val="24"/>
        </w:rPr>
        <w:t>7</w:t>
      </w:r>
    </w:p>
    <w:p w14:paraId="47DF2A1A" w14:textId="1986F4E3" w:rsidR="00E71D59" w:rsidRPr="00584811" w:rsidRDefault="00E71D59" w:rsidP="007622D3">
      <w:pPr>
        <w:rPr>
          <w:rFonts w:ascii="Arial" w:hAnsi="Arial" w:cs="Arial"/>
          <w:sz w:val="24"/>
          <w:szCs w:val="24"/>
        </w:rPr>
      </w:pPr>
      <w:r w:rsidRPr="00584811">
        <w:rPr>
          <w:rFonts w:ascii="Arial" w:hAnsi="Arial" w:cs="Arial"/>
          <w:b/>
          <w:bCs/>
          <w:sz w:val="24"/>
          <w:szCs w:val="24"/>
        </w:rPr>
        <w:t xml:space="preserve">Tablo </w:t>
      </w:r>
      <w:r w:rsidR="00882C4A">
        <w:rPr>
          <w:rFonts w:ascii="Arial" w:hAnsi="Arial" w:cs="Arial"/>
          <w:b/>
          <w:bCs/>
          <w:sz w:val="24"/>
          <w:szCs w:val="24"/>
        </w:rPr>
        <w:t>9</w:t>
      </w:r>
      <w:r w:rsidRPr="00584811">
        <w:rPr>
          <w:rFonts w:ascii="Arial" w:hAnsi="Arial" w:cs="Arial"/>
          <w:b/>
          <w:bCs/>
          <w:sz w:val="24"/>
          <w:szCs w:val="24"/>
        </w:rPr>
        <w:t xml:space="preserve">: </w:t>
      </w:r>
      <w:r w:rsidRPr="00584811">
        <w:rPr>
          <w:rFonts w:ascii="Arial" w:hAnsi="Arial" w:cs="Arial"/>
          <w:sz w:val="24"/>
          <w:szCs w:val="24"/>
        </w:rPr>
        <w:t>Öğrencilerin dijital oyunlarda geçirdikleri zaman dilimleri bakımından ölçeklerin karşılaştırılmaları</w:t>
      </w:r>
      <w:r w:rsidR="00CF4B70" w:rsidRPr="00584811">
        <w:rPr>
          <w:rFonts w:ascii="Arial" w:hAnsi="Arial" w:cs="Arial"/>
          <w:sz w:val="24"/>
          <w:szCs w:val="24"/>
        </w:rPr>
        <w:t>………………………</w:t>
      </w:r>
      <w:proofErr w:type="gramStart"/>
      <w:r w:rsidR="00CF4B70" w:rsidRPr="00584811">
        <w:rPr>
          <w:rFonts w:ascii="Arial" w:hAnsi="Arial" w:cs="Arial"/>
          <w:sz w:val="24"/>
          <w:szCs w:val="24"/>
        </w:rPr>
        <w:t>…</w:t>
      </w:r>
      <w:r w:rsidR="00584811">
        <w:rPr>
          <w:rFonts w:ascii="Arial" w:hAnsi="Arial" w:cs="Arial"/>
          <w:sz w:val="24"/>
          <w:szCs w:val="24"/>
        </w:rPr>
        <w:t>….</w:t>
      </w:r>
      <w:proofErr w:type="gramEnd"/>
      <w:r w:rsidR="00584811">
        <w:rPr>
          <w:rFonts w:ascii="Arial" w:hAnsi="Arial" w:cs="Arial"/>
          <w:sz w:val="24"/>
          <w:szCs w:val="24"/>
        </w:rPr>
        <w:t>.</w:t>
      </w:r>
      <w:r w:rsidR="00CF4B70" w:rsidRPr="00584811">
        <w:rPr>
          <w:rFonts w:ascii="Arial" w:hAnsi="Arial" w:cs="Arial"/>
          <w:sz w:val="24"/>
          <w:szCs w:val="24"/>
        </w:rPr>
        <w:t>…</w:t>
      </w:r>
      <w:r w:rsidR="007361FA" w:rsidRPr="00584811">
        <w:rPr>
          <w:rFonts w:ascii="Arial" w:hAnsi="Arial" w:cs="Arial"/>
          <w:sz w:val="24"/>
          <w:szCs w:val="24"/>
        </w:rPr>
        <w:t>…</w:t>
      </w:r>
      <w:r w:rsidR="007F08D9">
        <w:rPr>
          <w:rFonts w:ascii="Arial" w:hAnsi="Arial" w:cs="Arial"/>
          <w:sz w:val="24"/>
          <w:szCs w:val="24"/>
        </w:rPr>
        <w:t>……………..</w:t>
      </w:r>
      <w:r w:rsidR="007361FA" w:rsidRPr="00584811">
        <w:rPr>
          <w:rFonts w:ascii="Arial" w:hAnsi="Arial" w:cs="Arial"/>
          <w:sz w:val="24"/>
          <w:szCs w:val="24"/>
        </w:rPr>
        <w:t>….</w:t>
      </w:r>
      <w:r w:rsidR="00CF4B70" w:rsidRPr="00584811">
        <w:rPr>
          <w:rFonts w:ascii="Arial" w:hAnsi="Arial" w:cs="Arial"/>
          <w:sz w:val="24"/>
          <w:szCs w:val="24"/>
        </w:rPr>
        <w:t>..</w:t>
      </w:r>
      <w:r w:rsidR="009546C7">
        <w:rPr>
          <w:rFonts w:ascii="Arial" w:hAnsi="Arial" w:cs="Arial"/>
          <w:sz w:val="24"/>
          <w:szCs w:val="24"/>
        </w:rPr>
        <w:t>49</w:t>
      </w:r>
    </w:p>
    <w:p w14:paraId="1D0E35DD" w14:textId="226A49DD" w:rsidR="00E71D59" w:rsidRPr="00882C4A" w:rsidRDefault="00E71D59" w:rsidP="007622D3">
      <w:pPr>
        <w:rPr>
          <w:rFonts w:ascii="Arial" w:hAnsi="Arial" w:cs="Arial"/>
          <w:sz w:val="24"/>
          <w:szCs w:val="24"/>
        </w:rPr>
      </w:pPr>
      <w:r w:rsidRPr="00584811">
        <w:rPr>
          <w:rFonts w:ascii="Arial" w:hAnsi="Arial" w:cs="Arial"/>
          <w:b/>
          <w:bCs/>
          <w:sz w:val="24"/>
          <w:szCs w:val="24"/>
        </w:rPr>
        <w:t>Tablo 1</w:t>
      </w:r>
      <w:r w:rsidR="00882C4A">
        <w:rPr>
          <w:rFonts w:ascii="Arial" w:hAnsi="Arial" w:cs="Arial"/>
          <w:b/>
          <w:bCs/>
          <w:sz w:val="24"/>
          <w:szCs w:val="24"/>
        </w:rPr>
        <w:t>0</w:t>
      </w:r>
      <w:r w:rsidRPr="00584811">
        <w:rPr>
          <w:rFonts w:ascii="Arial" w:hAnsi="Arial" w:cs="Arial"/>
          <w:b/>
          <w:bCs/>
          <w:sz w:val="24"/>
          <w:szCs w:val="24"/>
        </w:rPr>
        <w:t xml:space="preserve">: </w:t>
      </w:r>
      <w:r w:rsidRPr="00584811">
        <w:rPr>
          <w:rFonts w:ascii="Arial" w:hAnsi="Arial" w:cs="Arial"/>
          <w:sz w:val="24"/>
          <w:szCs w:val="24"/>
        </w:rPr>
        <w:t>Öğrencilerin ailelerinin dijital oyun oynamalarını denetleme durumları bakımından ölçeklerin karşılaştırılmaları</w:t>
      </w:r>
      <w:r w:rsidR="00CF4B70" w:rsidRPr="00584811">
        <w:rPr>
          <w:rFonts w:ascii="Arial" w:hAnsi="Arial" w:cs="Arial"/>
          <w:sz w:val="24"/>
          <w:szCs w:val="24"/>
        </w:rPr>
        <w:t>……………</w:t>
      </w:r>
      <w:proofErr w:type="gramStart"/>
      <w:r w:rsidR="00CF4B70" w:rsidRPr="00584811">
        <w:rPr>
          <w:rFonts w:ascii="Arial" w:hAnsi="Arial" w:cs="Arial"/>
          <w:sz w:val="24"/>
          <w:szCs w:val="24"/>
        </w:rPr>
        <w:t>…</w:t>
      </w:r>
      <w:r w:rsidR="007361FA" w:rsidRPr="00584811">
        <w:rPr>
          <w:rFonts w:ascii="Arial" w:hAnsi="Arial" w:cs="Arial"/>
          <w:sz w:val="24"/>
          <w:szCs w:val="24"/>
        </w:rPr>
        <w:t>….</w:t>
      </w:r>
      <w:proofErr w:type="gramEnd"/>
      <w:r w:rsidR="00CF4B70" w:rsidRPr="00584811">
        <w:rPr>
          <w:rFonts w:ascii="Arial" w:hAnsi="Arial" w:cs="Arial"/>
          <w:sz w:val="24"/>
          <w:szCs w:val="24"/>
        </w:rPr>
        <w:t>………..</w:t>
      </w:r>
      <w:r w:rsidR="00F54EE6">
        <w:rPr>
          <w:rFonts w:ascii="Arial" w:hAnsi="Arial" w:cs="Arial"/>
          <w:sz w:val="24"/>
          <w:szCs w:val="24"/>
        </w:rPr>
        <w:t>5</w:t>
      </w:r>
      <w:r w:rsidR="009546C7">
        <w:rPr>
          <w:rFonts w:ascii="Arial" w:hAnsi="Arial" w:cs="Arial"/>
          <w:sz w:val="24"/>
          <w:szCs w:val="24"/>
        </w:rPr>
        <w:t>0</w:t>
      </w:r>
    </w:p>
    <w:p w14:paraId="6A73F6AF" w14:textId="72540509" w:rsidR="00E71D59" w:rsidRPr="00882C4A" w:rsidRDefault="00E71D59" w:rsidP="007622D3">
      <w:pPr>
        <w:spacing w:line="240" w:lineRule="auto"/>
        <w:rPr>
          <w:rFonts w:ascii="Arial" w:hAnsi="Arial" w:cs="Arial"/>
          <w:sz w:val="24"/>
          <w:szCs w:val="24"/>
        </w:rPr>
      </w:pPr>
      <w:r w:rsidRPr="00584811">
        <w:rPr>
          <w:rFonts w:ascii="Arial" w:hAnsi="Arial" w:cs="Arial"/>
          <w:b/>
          <w:bCs/>
          <w:sz w:val="24"/>
          <w:szCs w:val="24"/>
        </w:rPr>
        <w:t>Tablo 1</w:t>
      </w:r>
      <w:r w:rsidR="00882C4A">
        <w:rPr>
          <w:rFonts w:ascii="Arial" w:hAnsi="Arial" w:cs="Arial"/>
          <w:b/>
          <w:bCs/>
          <w:sz w:val="24"/>
          <w:szCs w:val="24"/>
        </w:rPr>
        <w:t>1:</w:t>
      </w:r>
      <w:r w:rsidRPr="00584811">
        <w:rPr>
          <w:rFonts w:ascii="Arial" w:hAnsi="Arial" w:cs="Arial"/>
          <w:b/>
          <w:bCs/>
          <w:sz w:val="24"/>
          <w:szCs w:val="24"/>
        </w:rPr>
        <w:t xml:space="preserve"> </w:t>
      </w:r>
      <w:r w:rsidRPr="00584811">
        <w:rPr>
          <w:rFonts w:ascii="Arial" w:hAnsi="Arial" w:cs="Arial"/>
          <w:sz w:val="24"/>
          <w:szCs w:val="24"/>
        </w:rPr>
        <w:t>Öğrencilerin kitap okuma alışkanlıkları bakımından ölçeklerin karşılaştırılmaları</w:t>
      </w:r>
      <w:r w:rsidR="00CF4B70" w:rsidRPr="00584811">
        <w:rPr>
          <w:rFonts w:ascii="Arial" w:hAnsi="Arial" w:cs="Arial"/>
          <w:sz w:val="24"/>
          <w:szCs w:val="24"/>
        </w:rPr>
        <w:t>……………………………………………………</w:t>
      </w:r>
      <w:proofErr w:type="gramStart"/>
      <w:r w:rsidR="00CF4B70" w:rsidRPr="00584811">
        <w:rPr>
          <w:rFonts w:ascii="Arial" w:hAnsi="Arial" w:cs="Arial"/>
          <w:sz w:val="24"/>
          <w:szCs w:val="24"/>
        </w:rPr>
        <w:t>……</w:t>
      </w:r>
      <w:r w:rsidR="00584811">
        <w:rPr>
          <w:rFonts w:ascii="Arial" w:hAnsi="Arial" w:cs="Arial"/>
          <w:sz w:val="24"/>
          <w:szCs w:val="24"/>
        </w:rPr>
        <w:t>.</w:t>
      </w:r>
      <w:proofErr w:type="gramEnd"/>
      <w:r w:rsidR="007361FA" w:rsidRPr="00584811">
        <w:rPr>
          <w:rFonts w:ascii="Arial" w:hAnsi="Arial" w:cs="Arial"/>
          <w:sz w:val="24"/>
          <w:szCs w:val="24"/>
        </w:rPr>
        <w:t>…...</w:t>
      </w:r>
      <w:r w:rsidR="00CF4B70" w:rsidRPr="00584811">
        <w:rPr>
          <w:rFonts w:ascii="Arial" w:hAnsi="Arial" w:cs="Arial"/>
          <w:sz w:val="24"/>
          <w:szCs w:val="24"/>
        </w:rPr>
        <w:t>….</w:t>
      </w:r>
      <w:r w:rsidR="00152AAA" w:rsidRPr="00584811">
        <w:rPr>
          <w:rFonts w:ascii="Arial" w:hAnsi="Arial" w:cs="Arial"/>
          <w:sz w:val="24"/>
          <w:szCs w:val="24"/>
        </w:rPr>
        <w:t>5</w:t>
      </w:r>
      <w:r w:rsidR="00B65E01">
        <w:rPr>
          <w:rFonts w:ascii="Arial" w:hAnsi="Arial" w:cs="Arial"/>
          <w:sz w:val="24"/>
          <w:szCs w:val="24"/>
        </w:rPr>
        <w:t>1</w:t>
      </w:r>
    </w:p>
    <w:p w14:paraId="2C713E51" w14:textId="16A47C2C" w:rsidR="00E71D59" w:rsidRPr="00882C4A" w:rsidRDefault="00E71D59" w:rsidP="007622D3">
      <w:pPr>
        <w:spacing w:line="240" w:lineRule="auto"/>
        <w:rPr>
          <w:rFonts w:ascii="Arial" w:hAnsi="Arial" w:cs="Arial"/>
          <w:sz w:val="24"/>
          <w:szCs w:val="24"/>
        </w:rPr>
      </w:pPr>
      <w:r w:rsidRPr="00584811">
        <w:rPr>
          <w:rFonts w:ascii="Arial" w:hAnsi="Arial" w:cs="Arial"/>
          <w:b/>
          <w:bCs/>
          <w:sz w:val="24"/>
          <w:szCs w:val="24"/>
        </w:rPr>
        <w:t xml:space="preserve">Tablo </w:t>
      </w:r>
      <w:r w:rsidR="007F08D9">
        <w:rPr>
          <w:rFonts w:ascii="Arial" w:hAnsi="Arial" w:cs="Arial"/>
          <w:b/>
          <w:bCs/>
          <w:sz w:val="24"/>
          <w:szCs w:val="24"/>
        </w:rPr>
        <w:t>12</w:t>
      </w:r>
      <w:r w:rsidRPr="00584811">
        <w:rPr>
          <w:rFonts w:ascii="Arial" w:hAnsi="Arial" w:cs="Arial"/>
          <w:b/>
          <w:bCs/>
          <w:sz w:val="24"/>
          <w:szCs w:val="24"/>
        </w:rPr>
        <w:t xml:space="preserve">: </w:t>
      </w:r>
      <w:r w:rsidRPr="00584811">
        <w:rPr>
          <w:rFonts w:ascii="Arial" w:hAnsi="Arial" w:cs="Arial"/>
          <w:sz w:val="24"/>
          <w:szCs w:val="24"/>
        </w:rPr>
        <w:t>Öğrencilerin spor yapma alışkanlıkları bakımından ölçeklerin karşılaştırılmaları</w:t>
      </w:r>
      <w:r w:rsidR="00CF4B70" w:rsidRPr="00584811">
        <w:rPr>
          <w:rFonts w:ascii="Arial" w:hAnsi="Arial" w:cs="Arial"/>
          <w:sz w:val="24"/>
          <w:szCs w:val="24"/>
        </w:rPr>
        <w:t>……………………………………………………………</w:t>
      </w:r>
      <w:r w:rsidR="00584811">
        <w:rPr>
          <w:rFonts w:ascii="Arial" w:hAnsi="Arial" w:cs="Arial"/>
          <w:sz w:val="24"/>
          <w:szCs w:val="24"/>
        </w:rPr>
        <w:t>.</w:t>
      </w:r>
      <w:r w:rsidR="007361FA" w:rsidRPr="00584811">
        <w:rPr>
          <w:rFonts w:ascii="Arial" w:hAnsi="Arial" w:cs="Arial"/>
          <w:sz w:val="24"/>
          <w:szCs w:val="24"/>
        </w:rPr>
        <w:t>..</w:t>
      </w:r>
      <w:r w:rsidR="00584811">
        <w:rPr>
          <w:rFonts w:ascii="Arial" w:hAnsi="Arial" w:cs="Arial"/>
          <w:sz w:val="24"/>
          <w:szCs w:val="24"/>
        </w:rPr>
        <w:t>.</w:t>
      </w:r>
      <w:r w:rsidR="00CF4B70" w:rsidRPr="00584811">
        <w:rPr>
          <w:rFonts w:ascii="Arial" w:hAnsi="Arial" w:cs="Arial"/>
          <w:sz w:val="24"/>
          <w:szCs w:val="24"/>
        </w:rPr>
        <w:t>.</w:t>
      </w:r>
      <w:r w:rsidR="007622D3">
        <w:rPr>
          <w:rFonts w:ascii="Arial" w:hAnsi="Arial" w:cs="Arial"/>
          <w:sz w:val="24"/>
          <w:szCs w:val="24"/>
        </w:rPr>
        <w:t>.</w:t>
      </w:r>
      <w:r w:rsidR="00584811">
        <w:rPr>
          <w:rFonts w:ascii="Arial" w:hAnsi="Arial" w:cs="Arial"/>
          <w:sz w:val="24"/>
          <w:szCs w:val="24"/>
        </w:rPr>
        <w:t>..</w:t>
      </w:r>
      <w:r w:rsidR="00CF4B70" w:rsidRPr="00584811">
        <w:rPr>
          <w:rFonts w:ascii="Arial" w:hAnsi="Arial" w:cs="Arial"/>
          <w:sz w:val="24"/>
          <w:szCs w:val="24"/>
        </w:rPr>
        <w:t>.</w:t>
      </w:r>
      <w:r w:rsidR="00F54EE6">
        <w:rPr>
          <w:rFonts w:ascii="Arial" w:hAnsi="Arial" w:cs="Arial"/>
          <w:sz w:val="24"/>
          <w:szCs w:val="24"/>
        </w:rPr>
        <w:t>5</w:t>
      </w:r>
      <w:r w:rsidR="00B65E01">
        <w:rPr>
          <w:rFonts w:ascii="Arial" w:hAnsi="Arial" w:cs="Arial"/>
          <w:sz w:val="24"/>
          <w:szCs w:val="24"/>
        </w:rPr>
        <w:t>2</w:t>
      </w:r>
    </w:p>
    <w:p w14:paraId="0A9FA02E" w14:textId="23FD0F97" w:rsidR="00000A09" w:rsidRDefault="00E71D59" w:rsidP="004F604F">
      <w:pPr>
        <w:spacing w:line="240" w:lineRule="auto"/>
        <w:rPr>
          <w:rFonts w:ascii="Arial" w:hAnsi="Arial" w:cs="Arial"/>
          <w:sz w:val="24"/>
          <w:szCs w:val="24"/>
        </w:rPr>
      </w:pPr>
      <w:r w:rsidRPr="00584811">
        <w:rPr>
          <w:rFonts w:ascii="Arial" w:hAnsi="Arial" w:cs="Arial"/>
          <w:b/>
          <w:bCs/>
          <w:sz w:val="24"/>
          <w:szCs w:val="24"/>
        </w:rPr>
        <w:t>Tablo</w:t>
      </w:r>
      <w:r w:rsidR="004F604F">
        <w:rPr>
          <w:rFonts w:ascii="Arial" w:hAnsi="Arial" w:cs="Arial"/>
          <w:b/>
          <w:bCs/>
          <w:sz w:val="24"/>
          <w:szCs w:val="24"/>
        </w:rPr>
        <w:t xml:space="preserve"> </w:t>
      </w:r>
      <w:r w:rsidR="007F08D9">
        <w:rPr>
          <w:rFonts w:ascii="Arial" w:hAnsi="Arial" w:cs="Arial"/>
          <w:b/>
          <w:bCs/>
          <w:sz w:val="24"/>
          <w:szCs w:val="24"/>
        </w:rPr>
        <w:t>1</w:t>
      </w:r>
      <w:r w:rsidRPr="00584811">
        <w:rPr>
          <w:rFonts w:ascii="Arial" w:hAnsi="Arial" w:cs="Arial"/>
          <w:b/>
          <w:bCs/>
          <w:sz w:val="24"/>
          <w:szCs w:val="24"/>
        </w:rPr>
        <w:t xml:space="preserve">3: </w:t>
      </w:r>
      <w:r w:rsidRPr="00584811">
        <w:rPr>
          <w:rFonts w:ascii="Arial" w:hAnsi="Arial" w:cs="Arial"/>
          <w:sz w:val="24"/>
          <w:szCs w:val="24"/>
        </w:rPr>
        <w:t>Lise öğrencilerinin dijital oyun bağımlılığı ile beş faktör kişilik ölçekleri arasındaki ilişki</w:t>
      </w:r>
      <w:r w:rsidR="00CF4B70" w:rsidRPr="00584811">
        <w:rPr>
          <w:rFonts w:ascii="Arial" w:hAnsi="Arial" w:cs="Arial"/>
          <w:sz w:val="24"/>
          <w:szCs w:val="24"/>
        </w:rPr>
        <w:t>…………………………………………………</w:t>
      </w:r>
      <w:proofErr w:type="gramStart"/>
      <w:r w:rsidR="00584811">
        <w:rPr>
          <w:rFonts w:ascii="Arial" w:hAnsi="Arial" w:cs="Arial"/>
          <w:sz w:val="24"/>
          <w:szCs w:val="24"/>
        </w:rPr>
        <w:t>…..</w:t>
      </w:r>
      <w:r w:rsidR="007361FA" w:rsidRPr="00584811">
        <w:rPr>
          <w:rFonts w:ascii="Arial" w:hAnsi="Arial" w:cs="Arial"/>
          <w:sz w:val="24"/>
          <w:szCs w:val="24"/>
        </w:rPr>
        <w:t>..</w:t>
      </w:r>
      <w:proofErr w:type="gramEnd"/>
      <w:r w:rsidR="00CF4B70" w:rsidRPr="00584811">
        <w:rPr>
          <w:rFonts w:ascii="Arial" w:hAnsi="Arial" w:cs="Arial"/>
          <w:sz w:val="24"/>
          <w:szCs w:val="24"/>
        </w:rPr>
        <w:t>…</w:t>
      </w:r>
      <w:r w:rsidR="00584811">
        <w:rPr>
          <w:rFonts w:ascii="Arial" w:hAnsi="Arial" w:cs="Arial"/>
          <w:sz w:val="24"/>
          <w:szCs w:val="24"/>
        </w:rPr>
        <w:t>.</w:t>
      </w:r>
      <w:r w:rsidR="00F54EE6">
        <w:rPr>
          <w:rFonts w:ascii="Arial" w:hAnsi="Arial" w:cs="Arial"/>
          <w:sz w:val="24"/>
          <w:szCs w:val="24"/>
        </w:rPr>
        <w:t>5</w:t>
      </w:r>
      <w:r w:rsidR="00B65E01">
        <w:rPr>
          <w:rFonts w:ascii="Arial" w:hAnsi="Arial" w:cs="Arial"/>
          <w:sz w:val="24"/>
          <w:szCs w:val="24"/>
        </w:rPr>
        <w:t>3</w:t>
      </w:r>
    </w:p>
    <w:p w14:paraId="263DA65F" w14:textId="7629CB26" w:rsidR="00F54EE6" w:rsidRPr="00026C56" w:rsidRDefault="004F604F" w:rsidP="00026C56">
      <w:pPr>
        <w:spacing w:line="360" w:lineRule="auto"/>
        <w:jc w:val="both"/>
        <w:rPr>
          <w:rFonts w:ascii="Arial" w:hAnsi="Arial" w:cs="Arial"/>
          <w:sz w:val="24"/>
          <w:szCs w:val="24"/>
        </w:rPr>
      </w:pPr>
      <w:r w:rsidRPr="007F08D9">
        <w:rPr>
          <w:rFonts w:ascii="Arial" w:hAnsi="Arial" w:cs="Arial"/>
          <w:b/>
          <w:bCs/>
          <w:sz w:val="24"/>
          <w:szCs w:val="24"/>
        </w:rPr>
        <w:t xml:space="preserve">Tablo </w:t>
      </w:r>
      <w:r w:rsidR="007F08D9" w:rsidRPr="007F08D9">
        <w:rPr>
          <w:rFonts w:ascii="Arial" w:hAnsi="Arial" w:cs="Arial"/>
          <w:b/>
          <w:bCs/>
          <w:sz w:val="24"/>
          <w:szCs w:val="24"/>
        </w:rPr>
        <w:t>1</w:t>
      </w:r>
      <w:r w:rsidRPr="007F08D9">
        <w:rPr>
          <w:rFonts w:ascii="Arial" w:hAnsi="Arial" w:cs="Arial"/>
          <w:b/>
          <w:bCs/>
          <w:sz w:val="24"/>
          <w:szCs w:val="24"/>
        </w:rPr>
        <w:t>4</w:t>
      </w:r>
      <w:r>
        <w:rPr>
          <w:rFonts w:ascii="Arial" w:hAnsi="Arial" w:cs="Arial"/>
          <w:sz w:val="24"/>
          <w:szCs w:val="24"/>
        </w:rPr>
        <w:t xml:space="preserve">: </w:t>
      </w:r>
      <w:r w:rsidR="00026C56" w:rsidRPr="00026C56">
        <w:rPr>
          <w:rFonts w:ascii="Arial" w:hAnsi="Arial" w:cs="Arial"/>
          <w:sz w:val="24"/>
          <w:szCs w:val="24"/>
        </w:rPr>
        <w:t>Dijital oyun bağımlılığının doğrusal regresyon analizi bulguları</w:t>
      </w:r>
      <w:r w:rsidR="00026C56">
        <w:rPr>
          <w:rFonts w:ascii="Arial" w:hAnsi="Arial" w:cs="Arial"/>
          <w:i/>
          <w:iCs/>
          <w:sz w:val="24"/>
          <w:szCs w:val="24"/>
        </w:rPr>
        <w:t>……………………………………………………</w:t>
      </w:r>
      <w:r w:rsidR="00026C56">
        <w:rPr>
          <w:rFonts w:ascii="Arial" w:hAnsi="Arial" w:cs="Arial"/>
          <w:sz w:val="24"/>
          <w:szCs w:val="24"/>
        </w:rPr>
        <w:t>…………………</w:t>
      </w:r>
      <w:proofErr w:type="gramStart"/>
      <w:r w:rsidR="00026C56">
        <w:rPr>
          <w:rFonts w:ascii="Arial" w:hAnsi="Arial" w:cs="Arial"/>
          <w:sz w:val="24"/>
          <w:szCs w:val="24"/>
        </w:rPr>
        <w:t>…..</w:t>
      </w:r>
      <w:r w:rsidR="00026C56">
        <w:rPr>
          <w:rFonts w:ascii="Arial" w:hAnsi="Arial" w:cs="Arial"/>
          <w:i/>
          <w:iCs/>
          <w:sz w:val="24"/>
          <w:szCs w:val="24"/>
        </w:rPr>
        <w:t>..</w:t>
      </w:r>
      <w:proofErr w:type="gramEnd"/>
      <w:r w:rsidR="00026C56">
        <w:rPr>
          <w:rFonts w:ascii="Arial" w:hAnsi="Arial" w:cs="Arial"/>
          <w:sz w:val="24"/>
          <w:szCs w:val="24"/>
        </w:rPr>
        <w:t>5</w:t>
      </w:r>
      <w:r w:rsidR="0072065D">
        <w:rPr>
          <w:rFonts w:ascii="Arial" w:hAnsi="Arial" w:cs="Arial"/>
          <w:sz w:val="24"/>
          <w:szCs w:val="24"/>
        </w:rPr>
        <w:t>4</w:t>
      </w:r>
    </w:p>
    <w:p w14:paraId="6219A2F4" w14:textId="26244FBF" w:rsidR="00F54EE6" w:rsidRPr="004F604F" w:rsidRDefault="00F54EE6" w:rsidP="004F604F">
      <w:pPr>
        <w:spacing w:line="240" w:lineRule="auto"/>
        <w:rPr>
          <w:rFonts w:ascii="Arial" w:hAnsi="Arial" w:cs="Arial"/>
          <w:sz w:val="24"/>
          <w:szCs w:val="24"/>
        </w:rPr>
      </w:pPr>
    </w:p>
    <w:p w14:paraId="109FF97E" w14:textId="77777777" w:rsidR="00152AAA" w:rsidRPr="00584811" w:rsidRDefault="00152AAA" w:rsidP="007622D3">
      <w:pPr>
        <w:spacing w:line="240" w:lineRule="auto"/>
        <w:rPr>
          <w:rFonts w:ascii="Arial" w:hAnsi="Arial" w:cs="Arial"/>
          <w:b/>
          <w:bCs/>
          <w:sz w:val="24"/>
          <w:szCs w:val="24"/>
        </w:rPr>
      </w:pPr>
    </w:p>
    <w:p w14:paraId="21BC7EB2" w14:textId="49757268" w:rsidR="00E4403E" w:rsidRPr="00584811" w:rsidRDefault="00E4403E" w:rsidP="007622D3">
      <w:pPr>
        <w:spacing w:line="240" w:lineRule="auto"/>
        <w:rPr>
          <w:rFonts w:ascii="Arial" w:hAnsi="Arial" w:cs="Arial"/>
          <w:b/>
          <w:bCs/>
          <w:sz w:val="24"/>
          <w:szCs w:val="24"/>
        </w:rPr>
      </w:pPr>
    </w:p>
    <w:p w14:paraId="0A8DA308" w14:textId="77777777" w:rsidR="00925A6B" w:rsidRDefault="00925A6B" w:rsidP="00925A6B">
      <w:pPr>
        <w:spacing w:after="0" w:line="360" w:lineRule="auto"/>
        <w:jc w:val="center"/>
        <w:rPr>
          <w:rFonts w:ascii="Arial" w:hAnsi="Arial" w:cs="Arial"/>
          <w:b/>
          <w:sz w:val="28"/>
          <w:szCs w:val="28"/>
        </w:rPr>
      </w:pPr>
    </w:p>
    <w:p w14:paraId="79590D6E" w14:textId="77777777" w:rsidR="00925A6B" w:rsidRDefault="00925A6B" w:rsidP="00925A6B">
      <w:pPr>
        <w:spacing w:after="0" w:line="360" w:lineRule="auto"/>
        <w:jc w:val="center"/>
        <w:rPr>
          <w:rFonts w:ascii="Arial" w:hAnsi="Arial" w:cs="Arial"/>
          <w:b/>
          <w:sz w:val="28"/>
          <w:szCs w:val="28"/>
        </w:rPr>
      </w:pPr>
    </w:p>
    <w:p w14:paraId="1F3E4861" w14:textId="76B42E17" w:rsidR="00CC3BB3" w:rsidRPr="00584811" w:rsidRDefault="00CC3BB3" w:rsidP="00925A6B">
      <w:pPr>
        <w:spacing w:after="0" w:line="360" w:lineRule="auto"/>
        <w:jc w:val="center"/>
        <w:rPr>
          <w:rFonts w:ascii="Arial" w:hAnsi="Arial" w:cs="Arial"/>
          <w:b/>
          <w:sz w:val="28"/>
          <w:szCs w:val="28"/>
        </w:rPr>
      </w:pPr>
      <w:r w:rsidRPr="00584811">
        <w:rPr>
          <w:rFonts w:ascii="Arial" w:hAnsi="Arial" w:cs="Arial"/>
          <w:b/>
          <w:sz w:val="28"/>
          <w:szCs w:val="28"/>
        </w:rPr>
        <w:t>KISALTMALAR</w:t>
      </w:r>
    </w:p>
    <w:p w14:paraId="53A02C4E" w14:textId="42D07DB5" w:rsidR="00023F8F" w:rsidRPr="00584811" w:rsidRDefault="00023F8F" w:rsidP="00023F8F">
      <w:pPr>
        <w:spacing w:after="0" w:line="360" w:lineRule="auto"/>
        <w:jc w:val="both"/>
        <w:rPr>
          <w:rFonts w:ascii="Arial" w:hAnsi="Arial" w:cs="Arial"/>
          <w:b/>
          <w:sz w:val="24"/>
          <w:szCs w:val="24"/>
        </w:rPr>
      </w:pPr>
    </w:p>
    <w:p w14:paraId="53736CA2" w14:textId="419C7CF1" w:rsidR="00023F8F" w:rsidRPr="00584811" w:rsidRDefault="00023F8F" w:rsidP="006370F1">
      <w:pPr>
        <w:spacing w:after="0" w:line="360" w:lineRule="auto"/>
        <w:jc w:val="both"/>
        <w:rPr>
          <w:rFonts w:ascii="Arial" w:hAnsi="Arial" w:cs="Arial"/>
          <w:sz w:val="24"/>
          <w:szCs w:val="24"/>
        </w:rPr>
      </w:pPr>
      <w:r w:rsidRPr="00584811">
        <w:rPr>
          <w:rFonts w:ascii="Arial" w:hAnsi="Arial" w:cs="Arial"/>
          <w:bCs/>
          <w:sz w:val="24"/>
          <w:szCs w:val="24"/>
        </w:rPr>
        <w:t>APA:</w:t>
      </w:r>
      <w:r w:rsidRPr="00584811">
        <w:rPr>
          <w:rFonts w:ascii="Arial" w:hAnsi="Arial" w:cs="Arial"/>
          <w:b/>
          <w:sz w:val="24"/>
          <w:szCs w:val="24"/>
        </w:rPr>
        <w:t xml:space="preserve"> </w:t>
      </w:r>
      <w:proofErr w:type="spellStart"/>
      <w:r w:rsidRPr="00584811">
        <w:rPr>
          <w:rFonts w:ascii="Arial" w:hAnsi="Arial" w:cs="Arial"/>
          <w:bCs/>
          <w:sz w:val="24"/>
          <w:szCs w:val="24"/>
        </w:rPr>
        <w:t>American</w:t>
      </w:r>
      <w:proofErr w:type="spellEnd"/>
      <w:r w:rsidRPr="00584811">
        <w:rPr>
          <w:rFonts w:ascii="Arial" w:hAnsi="Arial" w:cs="Arial"/>
          <w:bCs/>
          <w:sz w:val="24"/>
          <w:szCs w:val="24"/>
        </w:rPr>
        <w:t xml:space="preserve"> </w:t>
      </w:r>
      <w:proofErr w:type="spellStart"/>
      <w:r w:rsidRPr="00584811">
        <w:rPr>
          <w:rFonts w:ascii="Arial" w:hAnsi="Arial" w:cs="Arial"/>
          <w:sz w:val="24"/>
          <w:szCs w:val="24"/>
        </w:rPr>
        <w:t>Psychological</w:t>
      </w:r>
      <w:proofErr w:type="spellEnd"/>
      <w:r w:rsidRPr="00584811">
        <w:rPr>
          <w:rFonts w:ascii="Arial" w:hAnsi="Arial" w:cs="Arial"/>
          <w:sz w:val="24"/>
          <w:szCs w:val="24"/>
        </w:rPr>
        <w:t xml:space="preserve"> </w:t>
      </w:r>
      <w:proofErr w:type="spellStart"/>
      <w:r w:rsidRPr="00584811">
        <w:rPr>
          <w:rFonts w:ascii="Arial" w:hAnsi="Arial" w:cs="Arial"/>
          <w:sz w:val="24"/>
          <w:szCs w:val="24"/>
        </w:rPr>
        <w:t>Association</w:t>
      </w:r>
      <w:proofErr w:type="spellEnd"/>
    </w:p>
    <w:p w14:paraId="2B72069D" w14:textId="7CA44DDB" w:rsidR="00023F8F" w:rsidRPr="00584811" w:rsidRDefault="00023F8F" w:rsidP="006370F1">
      <w:pPr>
        <w:spacing w:after="0" w:line="360" w:lineRule="auto"/>
        <w:jc w:val="both"/>
        <w:rPr>
          <w:rFonts w:ascii="Arial" w:hAnsi="Arial" w:cs="Arial"/>
          <w:sz w:val="24"/>
          <w:szCs w:val="24"/>
        </w:rPr>
      </w:pPr>
      <w:r w:rsidRPr="00584811">
        <w:rPr>
          <w:rFonts w:ascii="Arial" w:hAnsi="Arial" w:cs="Arial"/>
          <w:sz w:val="24"/>
          <w:szCs w:val="24"/>
        </w:rPr>
        <w:t xml:space="preserve">DSM: </w:t>
      </w:r>
      <w:proofErr w:type="spellStart"/>
      <w:r w:rsidRPr="00584811">
        <w:rPr>
          <w:rFonts w:ascii="Arial" w:hAnsi="Arial" w:cs="Arial"/>
          <w:sz w:val="24"/>
          <w:szCs w:val="24"/>
        </w:rPr>
        <w:t>The</w:t>
      </w:r>
      <w:proofErr w:type="spellEnd"/>
      <w:r w:rsidRPr="00584811">
        <w:rPr>
          <w:rFonts w:ascii="Arial" w:hAnsi="Arial" w:cs="Arial"/>
          <w:sz w:val="24"/>
          <w:szCs w:val="24"/>
        </w:rPr>
        <w:t xml:space="preserve"> </w:t>
      </w:r>
      <w:proofErr w:type="spellStart"/>
      <w:r w:rsidRPr="00584811">
        <w:rPr>
          <w:rFonts w:ascii="Arial" w:hAnsi="Arial" w:cs="Arial"/>
          <w:sz w:val="24"/>
          <w:szCs w:val="24"/>
        </w:rPr>
        <w:t>Diagnostic</w:t>
      </w:r>
      <w:proofErr w:type="spellEnd"/>
      <w:r w:rsidRPr="00584811">
        <w:rPr>
          <w:rFonts w:ascii="Arial" w:hAnsi="Arial" w:cs="Arial"/>
          <w:sz w:val="24"/>
          <w:szCs w:val="24"/>
        </w:rPr>
        <w:t xml:space="preserve"> </w:t>
      </w:r>
      <w:proofErr w:type="spellStart"/>
      <w:r w:rsidRPr="00584811">
        <w:rPr>
          <w:rFonts w:ascii="Arial" w:hAnsi="Arial" w:cs="Arial"/>
          <w:sz w:val="24"/>
          <w:szCs w:val="24"/>
        </w:rPr>
        <w:t>and</w:t>
      </w:r>
      <w:proofErr w:type="spellEnd"/>
      <w:r w:rsidRPr="00584811">
        <w:rPr>
          <w:rFonts w:ascii="Arial" w:hAnsi="Arial" w:cs="Arial"/>
          <w:sz w:val="24"/>
          <w:szCs w:val="24"/>
        </w:rPr>
        <w:t xml:space="preserve"> Statistical Manual of </w:t>
      </w:r>
      <w:proofErr w:type="spellStart"/>
      <w:r w:rsidRPr="00584811">
        <w:rPr>
          <w:rFonts w:ascii="Arial" w:hAnsi="Arial" w:cs="Arial"/>
          <w:sz w:val="24"/>
          <w:szCs w:val="24"/>
        </w:rPr>
        <w:t>Mental</w:t>
      </w:r>
      <w:proofErr w:type="spellEnd"/>
      <w:r w:rsidRPr="00584811">
        <w:rPr>
          <w:rFonts w:ascii="Arial" w:hAnsi="Arial" w:cs="Arial"/>
          <w:sz w:val="24"/>
          <w:szCs w:val="24"/>
        </w:rPr>
        <w:t xml:space="preserve"> </w:t>
      </w:r>
      <w:proofErr w:type="spellStart"/>
      <w:r w:rsidRPr="00584811">
        <w:rPr>
          <w:rFonts w:ascii="Arial" w:hAnsi="Arial" w:cs="Arial"/>
          <w:sz w:val="24"/>
          <w:szCs w:val="24"/>
        </w:rPr>
        <w:t>Disorders</w:t>
      </w:r>
      <w:proofErr w:type="spellEnd"/>
    </w:p>
    <w:p w14:paraId="464BB93A" w14:textId="7CFD8C6B" w:rsidR="00023F8F" w:rsidRPr="00584811" w:rsidRDefault="00023F8F" w:rsidP="006370F1">
      <w:pPr>
        <w:spacing w:after="0" w:line="360" w:lineRule="auto"/>
        <w:jc w:val="both"/>
        <w:rPr>
          <w:rFonts w:ascii="Arial" w:hAnsi="Arial" w:cs="Arial"/>
          <w:b/>
          <w:sz w:val="24"/>
          <w:szCs w:val="24"/>
        </w:rPr>
      </w:pPr>
      <w:r w:rsidRPr="00584811">
        <w:rPr>
          <w:rFonts w:ascii="Arial" w:hAnsi="Arial" w:cs="Arial"/>
          <w:sz w:val="24"/>
          <w:szCs w:val="24"/>
        </w:rPr>
        <w:t>DOBÖ: Dijital Oyun Bağımlılığı Ölçeği</w:t>
      </w:r>
    </w:p>
    <w:p w14:paraId="3B7D0BDE" w14:textId="7F662F35" w:rsidR="00CC3BB3" w:rsidRPr="00584811" w:rsidRDefault="00023F8F" w:rsidP="006370F1">
      <w:pPr>
        <w:spacing w:after="0" w:line="360" w:lineRule="auto"/>
        <w:jc w:val="both"/>
        <w:rPr>
          <w:rFonts w:ascii="Arial" w:hAnsi="Arial" w:cs="Arial"/>
          <w:b/>
          <w:sz w:val="24"/>
          <w:szCs w:val="24"/>
        </w:rPr>
      </w:pPr>
      <w:r w:rsidRPr="00584811">
        <w:rPr>
          <w:rFonts w:ascii="Arial" w:hAnsi="Arial" w:cs="Arial"/>
          <w:sz w:val="24"/>
          <w:szCs w:val="24"/>
        </w:rPr>
        <w:t>İOOB: internette oyun oynama bozuklukları</w:t>
      </w:r>
    </w:p>
    <w:p w14:paraId="104A82F2" w14:textId="158E34D7" w:rsidR="00CC3BB3" w:rsidRPr="00584811" w:rsidRDefault="00CC3BB3" w:rsidP="00D736FA">
      <w:pPr>
        <w:spacing w:after="0" w:line="360" w:lineRule="auto"/>
        <w:rPr>
          <w:rFonts w:ascii="Arial" w:hAnsi="Arial" w:cs="Arial"/>
          <w:b/>
          <w:sz w:val="24"/>
          <w:szCs w:val="24"/>
        </w:rPr>
      </w:pPr>
    </w:p>
    <w:p w14:paraId="0B8DD50E" w14:textId="5B332F5C" w:rsidR="00CC3BB3" w:rsidRPr="00584811" w:rsidRDefault="00CC3BB3" w:rsidP="00D736FA">
      <w:pPr>
        <w:spacing w:after="0" w:line="360" w:lineRule="auto"/>
        <w:rPr>
          <w:rFonts w:ascii="Arial" w:hAnsi="Arial" w:cs="Arial"/>
          <w:b/>
          <w:sz w:val="24"/>
          <w:szCs w:val="24"/>
        </w:rPr>
      </w:pPr>
    </w:p>
    <w:p w14:paraId="55ACBBE1" w14:textId="5EB09050" w:rsidR="00CC3BB3" w:rsidRPr="00584811" w:rsidRDefault="00CC3BB3" w:rsidP="00D736FA">
      <w:pPr>
        <w:spacing w:after="0" w:line="360" w:lineRule="auto"/>
        <w:rPr>
          <w:rFonts w:ascii="Arial" w:hAnsi="Arial" w:cs="Arial"/>
          <w:b/>
          <w:sz w:val="24"/>
          <w:szCs w:val="24"/>
        </w:rPr>
      </w:pPr>
    </w:p>
    <w:p w14:paraId="369D2448" w14:textId="4585A21E" w:rsidR="00CC3BB3" w:rsidRPr="00584811" w:rsidRDefault="00CC3BB3" w:rsidP="00D736FA">
      <w:pPr>
        <w:spacing w:after="0" w:line="360" w:lineRule="auto"/>
        <w:rPr>
          <w:rFonts w:ascii="Arial" w:hAnsi="Arial" w:cs="Arial"/>
          <w:b/>
          <w:sz w:val="24"/>
          <w:szCs w:val="24"/>
        </w:rPr>
      </w:pPr>
    </w:p>
    <w:p w14:paraId="32A92913" w14:textId="1E997F04" w:rsidR="00CC3BB3" w:rsidRPr="00584811" w:rsidRDefault="00CC3BB3" w:rsidP="00D736FA">
      <w:pPr>
        <w:spacing w:after="0" w:line="360" w:lineRule="auto"/>
        <w:rPr>
          <w:rFonts w:ascii="Arial" w:hAnsi="Arial" w:cs="Arial"/>
          <w:b/>
          <w:sz w:val="24"/>
          <w:szCs w:val="24"/>
        </w:rPr>
      </w:pPr>
    </w:p>
    <w:p w14:paraId="01AA9060" w14:textId="07717723" w:rsidR="00CC3BB3" w:rsidRPr="00584811" w:rsidRDefault="00CC3BB3" w:rsidP="00D736FA">
      <w:pPr>
        <w:spacing w:after="0" w:line="360" w:lineRule="auto"/>
        <w:rPr>
          <w:rFonts w:ascii="Arial" w:hAnsi="Arial" w:cs="Arial"/>
          <w:b/>
          <w:sz w:val="24"/>
          <w:szCs w:val="24"/>
        </w:rPr>
      </w:pPr>
    </w:p>
    <w:p w14:paraId="26F43F67" w14:textId="03311A0B" w:rsidR="00CC3BB3" w:rsidRPr="00584811" w:rsidRDefault="00CC3BB3" w:rsidP="00D736FA">
      <w:pPr>
        <w:spacing w:after="0" w:line="360" w:lineRule="auto"/>
        <w:rPr>
          <w:rFonts w:ascii="Arial" w:hAnsi="Arial" w:cs="Arial"/>
          <w:b/>
          <w:sz w:val="24"/>
          <w:szCs w:val="24"/>
        </w:rPr>
      </w:pPr>
    </w:p>
    <w:p w14:paraId="0DC0D51A" w14:textId="39BC1203" w:rsidR="00CC3BB3" w:rsidRPr="00584811" w:rsidRDefault="00CC3BB3" w:rsidP="00D736FA">
      <w:pPr>
        <w:spacing w:after="0" w:line="360" w:lineRule="auto"/>
        <w:rPr>
          <w:rFonts w:ascii="Arial" w:hAnsi="Arial" w:cs="Arial"/>
          <w:b/>
          <w:sz w:val="24"/>
          <w:szCs w:val="24"/>
        </w:rPr>
      </w:pPr>
    </w:p>
    <w:p w14:paraId="7F0BE1D4" w14:textId="05E3775B" w:rsidR="00CC3BB3" w:rsidRPr="00584811" w:rsidRDefault="00CC3BB3" w:rsidP="00D736FA">
      <w:pPr>
        <w:spacing w:after="0" w:line="360" w:lineRule="auto"/>
        <w:rPr>
          <w:rFonts w:ascii="Arial" w:hAnsi="Arial" w:cs="Arial"/>
          <w:b/>
          <w:sz w:val="24"/>
          <w:szCs w:val="24"/>
        </w:rPr>
      </w:pPr>
    </w:p>
    <w:p w14:paraId="0266A2EC" w14:textId="3684E870" w:rsidR="00CC3BB3" w:rsidRPr="00584811" w:rsidRDefault="00CC3BB3" w:rsidP="00D736FA">
      <w:pPr>
        <w:spacing w:after="0" w:line="360" w:lineRule="auto"/>
        <w:rPr>
          <w:rFonts w:ascii="Arial" w:hAnsi="Arial" w:cs="Arial"/>
          <w:b/>
          <w:sz w:val="24"/>
          <w:szCs w:val="24"/>
        </w:rPr>
      </w:pPr>
    </w:p>
    <w:p w14:paraId="23D5ED14" w14:textId="60F4E152" w:rsidR="00CC3BB3" w:rsidRPr="00584811" w:rsidRDefault="00CC3BB3" w:rsidP="00D736FA">
      <w:pPr>
        <w:spacing w:after="0" w:line="360" w:lineRule="auto"/>
        <w:rPr>
          <w:rFonts w:ascii="Arial" w:hAnsi="Arial" w:cs="Arial"/>
          <w:b/>
          <w:sz w:val="24"/>
          <w:szCs w:val="24"/>
        </w:rPr>
      </w:pPr>
    </w:p>
    <w:p w14:paraId="2D74E473" w14:textId="786CEB90" w:rsidR="00CC3BB3" w:rsidRPr="00584811" w:rsidRDefault="00CC3BB3" w:rsidP="00D736FA">
      <w:pPr>
        <w:spacing w:after="0" w:line="360" w:lineRule="auto"/>
        <w:rPr>
          <w:rFonts w:ascii="Arial" w:hAnsi="Arial" w:cs="Arial"/>
          <w:b/>
          <w:sz w:val="24"/>
          <w:szCs w:val="24"/>
        </w:rPr>
      </w:pPr>
    </w:p>
    <w:p w14:paraId="0595E0B6" w14:textId="61DA6116" w:rsidR="00CC3BB3" w:rsidRPr="00584811" w:rsidRDefault="00CC3BB3" w:rsidP="00D736FA">
      <w:pPr>
        <w:spacing w:after="0" w:line="360" w:lineRule="auto"/>
        <w:rPr>
          <w:rFonts w:ascii="Arial" w:hAnsi="Arial" w:cs="Arial"/>
          <w:b/>
          <w:sz w:val="24"/>
          <w:szCs w:val="24"/>
        </w:rPr>
      </w:pPr>
    </w:p>
    <w:p w14:paraId="11CB60F6" w14:textId="42537A49" w:rsidR="00CC3BB3" w:rsidRPr="00584811" w:rsidRDefault="00CC3BB3" w:rsidP="00D736FA">
      <w:pPr>
        <w:spacing w:after="0" w:line="360" w:lineRule="auto"/>
        <w:rPr>
          <w:rFonts w:ascii="Arial" w:hAnsi="Arial" w:cs="Arial"/>
          <w:b/>
          <w:sz w:val="24"/>
          <w:szCs w:val="24"/>
        </w:rPr>
      </w:pPr>
    </w:p>
    <w:p w14:paraId="17870FD9" w14:textId="3377BCB1" w:rsidR="00CC3BB3" w:rsidRPr="00584811" w:rsidRDefault="00CC3BB3" w:rsidP="00D736FA">
      <w:pPr>
        <w:spacing w:after="0" w:line="360" w:lineRule="auto"/>
        <w:rPr>
          <w:rFonts w:ascii="Arial" w:hAnsi="Arial" w:cs="Arial"/>
          <w:b/>
          <w:sz w:val="24"/>
          <w:szCs w:val="24"/>
        </w:rPr>
      </w:pPr>
    </w:p>
    <w:p w14:paraId="34E10F0C" w14:textId="77777777" w:rsidR="00CC3BB3" w:rsidRPr="00584811" w:rsidRDefault="00CC3BB3" w:rsidP="00D736FA">
      <w:pPr>
        <w:spacing w:after="0" w:line="360" w:lineRule="auto"/>
        <w:rPr>
          <w:rFonts w:ascii="Arial" w:hAnsi="Arial" w:cs="Arial"/>
          <w:b/>
          <w:sz w:val="24"/>
          <w:szCs w:val="24"/>
        </w:rPr>
      </w:pPr>
    </w:p>
    <w:p w14:paraId="761125AD" w14:textId="77777777" w:rsidR="00135E1D" w:rsidRPr="00584811" w:rsidRDefault="00135E1D" w:rsidP="00D736FA">
      <w:pPr>
        <w:spacing w:after="0" w:line="360" w:lineRule="auto"/>
        <w:rPr>
          <w:rFonts w:ascii="Arial" w:hAnsi="Arial" w:cs="Arial"/>
          <w:b/>
          <w:sz w:val="24"/>
          <w:szCs w:val="24"/>
        </w:rPr>
      </w:pPr>
    </w:p>
    <w:p w14:paraId="23B9282E" w14:textId="77777777" w:rsidR="007F08D9" w:rsidRDefault="007F08D9" w:rsidP="00D736FA">
      <w:pPr>
        <w:spacing w:after="0" w:line="360" w:lineRule="auto"/>
        <w:rPr>
          <w:rFonts w:ascii="Arial" w:hAnsi="Arial" w:cs="Arial"/>
          <w:b/>
          <w:sz w:val="24"/>
          <w:szCs w:val="24"/>
        </w:rPr>
      </w:pPr>
    </w:p>
    <w:p w14:paraId="53EA6981" w14:textId="36D85171" w:rsidR="007F1B9F" w:rsidRPr="00584811" w:rsidRDefault="007F1B9F" w:rsidP="00D736FA">
      <w:pPr>
        <w:spacing w:after="0" w:line="360" w:lineRule="auto"/>
        <w:rPr>
          <w:rFonts w:ascii="Arial" w:hAnsi="Arial" w:cs="Arial"/>
          <w:b/>
          <w:sz w:val="24"/>
          <w:szCs w:val="24"/>
        </w:rPr>
        <w:sectPr w:rsidR="007F1B9F" w:rsidRPr="00584811" w:rsidSect="004D266E">
          <w:headerReference w:type="default" r:id="rId13"/>
          <w:pgSz w:w="11906" w:h="16838" w:code="9"/>
          <w:pgMar w:top="1418" w:right="1418" w:bottom="1418" w:left="2268" w:header="709" w:footer="709" w:gutter="0"/>
          <w:pgNumType w:fmt="lowerRoman" w:start="4"/>
          <w:cols w:space="708"/>
          <w:docGrid w:linePitch="360"/>
        </w:sectPr>
      </w:pPr>
    </w:p>
    <w:p w14:paraId="7A4413F2" w14:textId="77777777" w:rsidR="007F1B9F" w:rsidRDefault="007F1B9F" w:rsidP="00074832">
      <w:pPr>
        <w:spacing w:after="0" w:line="360" w:lineRule="auto"/>
        <w:rPr>
          <w:rFonts w:ascii="Arial" w:hAnsi="Arial" w:cs="Arial"/>
          <w:b/>
          <w:sz w:val="28"/>
          <w:szCs w:val="28"/>
        </w:rPr>
      </w:pPr>
    </w:p>
    <w:p w14:paraId="37475527" w14:textId="77777777" w:rsidR="007F1B9F" w:rsidRDefault="007F1B9F" w:rsidP="00074832">
      <w:pPr>
        <w:spacing w:after="0" w:line="360" w:lineRule="auto"/>
        <w:rPr>
          <w:rFonts w:ascii="Arial" w:hAnsi="Arial" w:cs="Arial"/>
          <w:b/>
          <w:sz w:val="28"/>
          <w:szCs w:val="28"/>
        </w:rPr>
      </w:pPr>
    </w:p>
    <w:p w14:paraId="2F211247" w14:textId="77777777" w:rsidR="007F1B9F" w:rsidRDefault="007F1B9F" w:rsidP="00074832">
      <w:pPr>
        <w:spacing w:after="0" w:line="360" w:lineRule="auto"/>
        <w:rPr>
          <w:rFonts w:ascii="Arial" w:hAnsi="Arial" w:cs="Arial"/>
          <w:b/>
          <w:sz w:val="28"/>
          <w:szCs w:val="28"/>
        </w:rPr>
      </w:pPr>
    </w:p>
    <w:p w14:paraId="4440F448" w14:textId="77777777" w:rsidR="007F1B9F" w:rsidRDefault="007F1B9F" w:rsidP="00074832">
      <w:pPr>
        <w:spacing w:after="0" w:line="360" w:lineRule="auto"/>
        <w:rPr>
          <w:rFonts w:ascii="Arial" w:hAnsi="Arial" w:cs="Arial"/>
          <w:b/>
          <w:sz w:val="28"/>
          <w:szCs w:val="28"/>
        </w:rPr>
      </w:pPr>
    </w:p>
    <w:p w14:paraId="092AD553" w14:textId="77777777" w:rsidR="007F1B9F" w:rsidRDefault="007F1B9F" w:rsidP="00074832">
      <w:pPr>
        <w:spacing w:after="0" w:line="360" w:lineRule="auto"/>
        <w:rPr>
          <w:rFonts w:ascii="Arial" w:hAnsi="Arial" w:cs="Arial"/>
          <w:b/>
          <w:sz w:val="28"/>
          <w:szCs w:val="28"/>
        </w:rPr>
      </w:pPr>
    </w:p>
    <w:p w14:paraId="101D9A3B" w14:textId="0AE8344B" w:rsidR="00213C67" w:rsidRDefault="00213C67" w:rsidP="00074832">
      <w:pPr>
        <w:spacing w:after="0" w:line="360" w:lineRule="auto"/>
        <w:rPr>
          <w:rFonts w:ascii="Arial" w:hAnsi="Arial" w:cs="Arial"/>
          <w:b/>
          <w:sz w:val="28"/>
          <w:szCs w:val="28"/>
        </w:rPr>
      </w:pPr>
      <w:r w:rsidRPr="00584811">
        <w:rPr>
          <w:rFonts w:ascii="Arial" w:hAnsi="Arial" w:cs="Arial"/>
          <w:b/>
          <w:sz w:val="28"/>
          <w:szCs w:val="28"/>
        </w:rPr>
        <w:t>1.BÖLÜM</w:t>
      </w:r>
    </w:p>
    <w:p w14:paraId="24CE5E37" w14:textId="5D78D0B4" w:rsidR="00213C67" w:rsidRDefault="00C8608E" w:rsidP="00074832">
      <w:pPr>
        <w:spacing w:after="0" w:line="360" w:lineRule="auto"/>
        <w:rPr>
          <w:rFonts w:ascii="Arial" w:hAnsi="Arial" w:cs="Arial"/>
          <w:b/>
          <w:sz w:val="28"/>
          <w:szCs w:val="28"/>
        </w:rPr>
      </w:pPr>
      <w:r w:rsidRPr="00584811">
        <w:rPr>
          <w:rFonts w:ascii="Arial" w:hAnsi="Arial" w:cs="Arial"/>
          <w:b/>
          <w:sz w:val="28"/>
          <w:szCs w:val="28"/>
        </w:rPr>
        <w:t>GİRİŞ</w:t>
      </w:r>
    </w:p>
    <w:p w14:paraId="7EEB695F" w14:textId="77777777" w:rsidR="00925A6B" w:rsidRPr="00584811" w:rsidRDefault="00925A6B" w:rsidP="00074832">
      <w:pPr>
        <w:spacing w:after="0" w:line="360" w:lineRule="auto"/>
        <w:rPr>
          <w:rFonts w:ascii="Arial" w:hAnsi="Arial" w:cs="Arial"/>
          <w:b/>
          <w:sz w:val="28"/>
          <w:szCs w:val="28"/>
        </w:rPr>
      </w:pPr>
    </w:p>
    <w:p w14:paraId="1870572E" w14:textId="40769093" w:rsidR="00023F8F" w:rsidRPr="00584811" w:rsidRDefault="004B7537" w:rsidP="00946342">
      <w:pPr>
        <w:spacing w:after="0" w:line="360" w:lineRule="auto"/>
        <w:jc w:val="both"/>
        <w:rPr>
          <w:rFonts w:ascii="Arial" w:hAnsi="Arial" w:cs="Arial"/>
          <w:sz w:val="24"/>
          <w:szCs w:val="24"/>
        </w:rPr>
      </w:pPr>
      <w:r w:rsidRPr="00584811">
        <w:rPr>
          <w:rFonts w:ascii="Arial" w:hAnsi="Arial" w:cs="Arial"/>
          <w:sz w:val="24"/>
          <w:szCs w:val="24"/>
        </w:rPr>
        <w:t>Günümüz dünyası artan teknolojik gelişmelerle birlikte hızla dijitalleşen bir dünyadır (</w:t>
      </w:r>
      <w:proofErr w:type="spellStart"/>
      <w:r w:rsidRPr="00584811">
        <w:rPr>
          <w:rFonts w:ascii="Arial" w:hAnsi="Arial" w:cs="Arial"/>
          <w:sz w:val="24"/>
          <w:szCs w:val="24"/>
        </w:rPr>
        <w:t>Ertemel</w:t>
      </w:r>
      <w:proofErr w:type="spellEnd"/>
      <w:r w:rsidR="00EE2C04">
        <w:rPr>
          <w:rFonts w:ascii="Arial" w:hAnsi="Arial" w:cs="Arial"/>
          <w:sz w:val="24"/>
          <w:szCs w:val="24"/>
        </w:rPr>
        <w:t xml:space="preserve"> ve</w:t>
      </w:r>
      <w:r w:rsidR="008327FD" w:rsidRPr="00584811">
        <w:rPr>
          <w:rFonts w:ascii="Arial" w:hAnsi="Arial" w:cs="Arial"/>
          <w:sz w:val="24"/>
          <w:szCs w:val="24"/>
        </w:rPr>
        <w:t xml:space="preserve"> Aydın, </w:t>
      </w:r>
      <w:r w:rsidRPr="00584811">
        <w:rPr>
          <w:rFonts w:ascii="Arial" w:hAnsi="Arial" w:cs="Arial"/>
          <w:sz w:val="24"/>
          <w:szCs w:val="24"/>
        </w:rPr>
        <w:t xml:space="preserve">2018). </w:t>
      </w:r>
      <w:r w:rsidRPr="00584811">
        <w:rPr>
          <w:rFonts w:ascii="Arial" w:hAnsi="Arial" w:cs="Arial"/>
          <w:color w:val="000000"/>
          <w:sz w:val="24"/>
          <w:szCs w:val="24"/>
        </w:rPr>
        <w:t xml:space="preserve">Bu teknoloji insanların gittikçe artan “bilgi üretme, üretilen bilgiyi paylaşma, depolama ve ona kolayca ve hızlı ulaşma” istekleri sonrasında ortaya çıktığı gözlenmektedir. Dünden bugüne ve gelecekte dünya çapında en önemli kitle iletişim araçlarından olan bilgisayar ve internet, birçok alanda daha kolay, hızlı, güvenli ve ucuz bir şekilde yaşamı kolaylaştırırken (Bölükbaş ve Yıldız, 2015) </w:t>
      </w:r>
      <w:r w:rsidR="00C561E3" w:rsidRPr="00584811">
        <w:rPr>
          <w:rFonts w:ascii="Arial" w:hAnsi="Arial" w:cs="Arial"/>
          <w:color w:val="000000"/>
          <w:sz w:val="24"/>
          <w:szCs w:val="24"/>
        </w:rPr>
        <w:t>aynı zamanda bilgisayar oyunu ve eğlence amaçlı olarak</w:t>
      </w:r>
      <w:r w:rsidR="00F93A50" w:rsidRPr="00584811">
        <w:rPr>
          <w:rFonts w:ascii="Arial" w:hAnsi="Arial" w:cs="Arial"/>
          <w:color w:val="000000"/>
          <w:sz w:val="24"/>
          <w:szCs w:val="24"/>
        </w:rPr>
        <w:t xml:space="preserve"> d</w:t>
      </w:r>
      <w:r w:rsidR="00C561E3" w:rsidRPr="00584811">
        <w:rPr>
          <w:rFonts w:ascii="Arial" w:hAnsi="Arial" w:cs="Arial"/>
          <w:color w:val="000000"/>
          <w:sz w:val="24"/>
          <w:szCs w:val="24"/>
        </w:rPr>
        <w:t>a popüler bir ilgi odağına dönüşmüştür</w:t>
      </w:r>
      <w:r w:rsidRPr="00584811">
        <w:rPr>
          <w:rFonts w:ascii="Arial" w:hAnsi="Arial" w:cs="Arial"/>
          <w:sz w:val="24"/>
          <w:szCs w:val="24"/>
        </w:rPr>
        <w:t>. Bu anlamda teknolojide meydana gelen hızlı dijitalleşmeyi takip eden gençler</w:t>
      </w:r>
      <w:r w:rsidR="00540383" w:rsidRPr="00584811">
        <w:rPr>
          <w:rFonts w:ascii="Arial" w:hAnsi="Arial" w:cs="Arial"/>
          <w:sz w:val="24"/>
          <w:szCs w:val="24"/>
        </w:rPr>
        <w:t>in</w:t>
      </w:r>
      <w:r w:rsidRPr="00584811">
        <w:rPr>
          <w:rFonts w:ascii="Arial" w:hAnsi="Arial" w:cs="Arial"/>
          <w:sz w:val="24"/>
          <w:szCs w:val="24"/>
        </w:rPr>
        <w:t xml:space="preserve"> dijital oyunlara </w:t>
      </w:r>
      <w:r w:rsidR="00540383" w:rsidRPr="00584811">
        <w:rPr>
          <w:rFonts w:ascii="Arial" w:hAnsi="Arial" w:cs="Arial"/>
          <w:sz w:val="24"/>
          <w:szCs w:val="24"/>
        </w:rPr>
        <w:t>karşı d</w:t>
      </w:r>
      <w:r w:rsidRPr="00584811">
        <w:rPr>
          <w:rFonts w:ascii="Arial" w:hAnsi="Arial" w:cs="Arial"/>
          <w:sz w:val="24"/>
          <w:szCs w:val="24"/>
        </w:rPr>
        <w:t>aha</w:t>
      </w:r>
      <w:r w:rsidR="00540383" w:rsidRPr="00584811">
        <w:rPr>
          <w:rFonts w:ascii="Arial" w:hAnsi="Arial" w:cs="Arial"/>
          <w:sz w:val="24"/>
          <w:szCs w:val="24"/>
        </w:rPr>
        <w:t xml:space="preserve"> çok alaka</w:t>
      </w:r>
      <w:r w:rsidRPr="00584811">
        <w:rPr>
          <w:rFonts w:ascii="Arial" w:hAnsi="Arial" w:cs="Arial"/>
          <w:sz w:val="24"/>
          <w:szCs w:val="24"/>
        </w:rPr>
        <w:t xml:space="preserve"> ve merak gösterdiği bir dönem yaşanmaktadır (</w:t>
      </w:r>
      <w:r w:rsidR="008327FD" w:rsidRPr="00584811">
        <w:rPr>
          <w:rFonts w:ascii="Arial" w:hAnsi="Arial" w:cs="Arial"/>
          <w:sz w:val="24"/>
          <w:szCs w:val="24"/>
        </w:rPr>
        <w:t xml:space="preserve">Yalçın </w:t>
      </w:r>
      <w:r w:rsidRPr="00584811">
        <w:rPr>
          <w:rFonts w:ascii="Arial" w:hAnsi="Arial" w:cs="Arial"/>
          <w:sz w:val="24"/>
          <w:szCs w:val="24"/>
        </w:rPr>
        <w:t>Irmak</w:t>
      </w:r>
      <w:r w:rsidR="00925A6B">
        <w:rPr>
          <w:rFonts w:ascii="Arial" w:hAnsi="Arial" w:cs="Arial"/>
          <w:sz w:val="24"/>
          <w:szCs w:val="24"/>
        </w:rPr>
        <w:t xml:space="preserve">, </w:t>
      </w:r>
      <w:r w:rsidR="008327FD" w:rsidRPr="00584811">
        <w:rPr>
          <w:rFonts w:ascii="Arial" w:hAnsi="Arial" w:cs="Arial"/>
          <w:sz w:val="24"/>
          <w:szCs w:val="24"/>
        </w:rPr>
        <w:t>Erdoğan</w:t>
      </w:r>
      <w:r w:rsidR="00FD0912">
        <w:rPr>
          <w:rFonts w:ascii="Arial" w:hAnsi="Arial" w:cs="Arial"/>
          <w:sz w:val="24"/>
          <w:szCs w:val="24"/>
        </w:rPr>
        <w:t>,</w:t>
      </w:r>
      <w:r w:rsidRPr="00584811">
        <w:rPr>
          <w:rFonts w:ascii="Arial" w:hAnsi="Arial" w:cs="Arial"/>
          <w:sz w:val="24"/>
          <w:szCs w:val="24"/>
        </w:rPr>
        <w:t xml:space="preserve"> 201</w:t>
      </w:r>
      <w:r w:rsidR="008327FD" w:rsidRPr="00584811">
        <w:rPr>
          <w:rFonts w:ascii="Arial" w:hAnsi="Arial" w:cs="Arial"/>
          <w:sz w:val="24"/>
          <w:szCs w:val="24"/>
        </w:rPr>
        <w:t>6</w:t>
      </w:r>
      <w:r w:rsidRPr="00584811">
        <w:rPr>
          <w:rFonts w:ascii="Arial" w:hAnsi="Arial" w:cs="Arial"/>
          <w:sz w:val="24"/>
          <w:szCs w:val="24"/>
        </w:rPr>
        <w:t>).</w:t>
      </w:r>
    </w:p>
    <w:p w14:paraId="5C81EABA" w14:textId="77777777" w:rsidR="00F93A50" w:rsidRPr="00584811" w:rsidRDefault="00F93A50" w:rsidP="00946342">
      <w:pPr>
        <w:spacing w:after="0" w:line="360" w:lineRule="auto"/>
        <w:jc w:val="both"/>
        <w:rPr>
          <w:rFonts w:ascii="Arial" w:hAnsi="Arial" w:cs="Arial"/>
          <w:sz w:val="24"/>
          <w:szCs w:val="24"/>
        </w:rPr>
      </w:pPr>
    </w:p>
    <w:p w14:paraId="49F919A4" w14:textId="5BE7890F" w:rsidR="004B7537" w:rsidRPr="00584811" w:rsidRDefault="004B7537" w:rsidP="00946342">
      <w:pPr>
        <w:spacing w:after="0" w:line="360" w:lineRule="auto"/>
        <w:jc w:val="both"/>
        <w:rPr>
          <w:rFonts w:ascii="Arial" w:hAnsi="Arial" w:cs="Arial"/>
          <w:sz w:val="24"/>
          <w:szCs w:val="24"/>
        </w:rPr>
      </w:pPr>
      <w:proofErr w:type="spellStart"/>
      <w:r w:rsidRPr="00584811">
        <w:rPr>
          <w:rFonts w:ascii="Arial" w:hAnsi="Arial" w:cs="Arial"/>
          <w:sz w:val="24"/>
          <w:szCs w:val="24"/>
        </w:rPr>
        <w:t>Miller’ın</w:t>
      </w:r>
      <w:proofErr w:type="spellEnd"/>
      <w:r w:rsidRPr="00584811">
        <w:rPr>
          <w:rFonts w:ascii="Arial" w:hAnsi="Arial" w:cs="Arial"/>
          <w:sz w:val="24"/>
          <w:szCs w:val="24"/>
        </w:rPr>
        <w:t xml:space="preserve"> (2004) da </w:t>
      </w:r>
      <w:r w:rsidR="00540383" w:rsidRPr="00584811">
        <w:rPr>
          <w:rFonts w:ascii="Arial" w:hAnsi="Arial" w:cs="Arial"/>
          <w:sz w:val="24"/>
          <w:szCs w:val="24"/>
        </w:rPr>
        <w:t>öne sürdüğü gibi</w:t>
      </w:r>
      <w:r w:rsidRPr="00584811">
        <w:rPr>
          <w:rFonts w:ascii="Arial" w:hAnsi="Arial" w:cs="Arial"/>
          <w:sz w:val="24"/>
          <w:szCs w:val="24"/>
        </w:rPr>
        <w:t xml:space="preserve">, bilgisayar </w:t>
      </w:r>
      <w:r w:rsidR="00540383" w:rsidRPr="00584811">
        <w:rPr>
          <w:rFonts w:ascii="Arial" w:hAnsi="Arial" w:cs="Arial"/>
          <w:sz w:val="24"/>
          <w:szCs w:val="24"/>
        </w:rPr>
        <w:t xml:space="preserve">ve onu takip eden teknolojiler söz konusu olmasaydı dijital eğlence anlayışı da olmazdı ancak internetin de dijital eğlence anlayışının gelişiminde oldukça önemli bir yeri bulunmaktadır </w:t>
      </w:r>
      <w:r w:rsidR="006570D8" w:rsidRPr="00584811">
        <w:rPr>
          <w:rFonts w:ascii="Arial" w:hAnsi="Arial" w:cs="Arial"/>
          <w:sz w:val="24"/>
          <w:szCs w:val="24"/>
        </w:rPr>
        <w:t>(Sayılgan, 2012).</w:t>
      </w:r>
    </w:p>
    <w:p w14:paraId="25C760D4" w14:textId="77777777" w:rsidR="00F93A50" w:rsidRPr="00584811" w:rsidRDefault="00F93A50" w:rsidP="00946342">
      <w:pPr>
        <w:spacing w:after="0" w:line="360" w:lineRule="auto"/>
        <w:jc w:val="both"/>
        <w:rPr>
          <w:rFonts w:ascii="Arial" w:eastAsia="Times New Roman" w:hAnsi="Arial" w:cs="Arial"/>
          <w:color w:val="000000"/>
          <w:sz w:val="24"/>
          <w:szCs w:val="24"/>
        </w:rPr>
      </w:pPr>
    </w:p>
    <w:p w14:paraId="745978C0" w14:textId="3C0505A6" w:rsidR="004B7537" w:rsidRPr="00584811" w:rsidRDefault="004B7537" w:rsidP="00946342">
      <w:pPr>
        <w:spacing w:after="0" w:line="360" w:lineRule="auto"/>
        <w:jc w:val="both"/>
        <w:rPr>
          <w:rFonts w:ascii="Arial" w:eastAsia="Times New Roman" w:hAnsi="Arial" w:cs="Arial"/>
          <w:color w:val="000000"/>
          <w:sz w:val="24"/>
          <w:szCs w:val="24"/>
        </w:rPr>
      </w:pPr>
      <w:r w:rsidRPr="00584811">
        <w:rPr>
          <w:rFonts w:ascii="Arial" w:eastAsia="Times New Roman" w:hAnsi="Arial" w:cs="Arial"/>
          <w:color w:val="000000"/>
          <w:sz w:val="24"/>
          <w:szCs w:val="24"/>
        </w:rPr>
        <w:t>Bilgisayar oyunları, sosyal medyadan sonra en sık kullanılan ikinci uygulamadır (</w:t>
      </w:r>
      <w:proofErr w:type="spellStart"/>
      <w:r w:rsidRPr="00584811">
        <w:rPr>
          <w:rFonts w:ascii="Arial" w:eastAsia="Times New Roman" w:hAnsi="Arial" w:cs="Arial"/>
          <w:color w:val="000000"/>
          <w:sz w:val="24"/>
          <w:szCs w:val="24"/>
        </w:rPr>
        <w:t>Wakoopa</w:t>
      </w:r>
      <w:proofErr w:type="spellEnd"/>
      <w:r w:rsidRPr="00584811">
        <w:rPr>
          <w:rFonts w:ascii="Arial" w:eastAsia="Times New Roman" w:hAnsi="Arial" w:cs="Arial"/>
          <w:color w:val="000000"/>
          <w:sz w:val="24"/>
          <w:szCs w:val="24"/>
        </w:rPr>
        <w:t xml:space="preserve">, 2012). Bilgisayar ve çevrimiçi oyun oranları ve satışlar günden güne artmaktadır (Entertainment Software </w:t>
      </w:r>
      <w:proofErr w:type="spellStart"/>
      <w:r w:rsidRPr="00584811">
        <w:rPr>
          <w:rFonts w:ascii="Arial" w:eastAsia="Times New Roman" w:hAnsi="Arial" w:cs="Arial"/>
          <w:color w:val="000000"/>
          <w:sz w:val="24"/>
          <w:szCs w:val="24"/>
        </w:rPr>
        <w:t>Association</w:t>
      </w:r>
      <w:proofErr w:type="spellEnd"/>
      <w:r w:rsidRPr="00584811">
        <w:rPr>
          <w:rFonts w:ascii="Arial" w:eastAsia="Times New Roman" w:hAnsi="Arial" w:cs="Arial"/>
          <w:color w:val="000000"/>
          <w:sz w:val="24"/>
          <w:szCs w:val="24"/>
        </w:rPr>
        <w:t xml:space="preserve">, 2012). Bilgisayar ve çevrimiçi oyunlar, çocuklardan ergenlere ve yetişkinlere kadar çok çeşitli yaş düzeyi tarafından tercih edilmektedir. Entertainment Software </w:t>
      </w:r>
      <w:proofErr w:type="spellStart"/>
      <w:r w:rsidRPr="00584811">
        <w:rPr>
          <w:rFonts w:ascii="Arial" w:eastAsia="Times New Roman" w:hAnsi="Arial" w:cs="Arial"/>
          <w:color w:val="000000"/>
          <w:sz w:val="24"/>
          <w:szCs w:val="24"/>
        </w:rPr>
        <w:t>Association’ın</w:t>
      </w:r>
      <w:proofErr w:type="spellEnd"/>
      <w:r w:rsidRPr="00584811">
        <w:rPr>
          <w:rFonts w:ascii="Arial" w:eastAsia="Times New Roman" w:hAnsi="Arial" w:cs="Arial"/>
          <w:color w:val="000000"/>
          <w:sz w:val="24"/>
          <w:szCs w:val="24"/>
        </w:rPr>
        <w:t xml:space="preserve"> (2012) araştırmasında, ortalama bir oyuncu 30 yaşında ve oyuncuların %32'si 18 yaşından küçükler</w:t>
      </w:r>
      <w:r w:rsidR="003E5FA3">
        <w:rPr>
          <w:rFonts w:ascii="Arial" w:eastAsia="Times New Roman" w:hAnsi="Arial" w:cs="Arial"/>
          <w:color w:val="000000"/>
          <w:sz w:val="24"/>
          <w:szCs w:val="24"/>
        </w:rPr>
        <w:t>dir</w:t>
      </w:r>
      <w:r w:rsidRPr="00584811">
        <w:rPr>
          <w:rFonts w:ascii="Arial" w:eastAsia="Times New Roman" w:hAnsi="Arial" w:cs="Arial"/>
          <w:color w:val="000000"/>
          <w:sz w:val="24"/>
          <w:szCs w:val="24"/>
        </w:rPr>
        <w:t xml:space="preserve">. Oyuncular eğlence, </w:t>
      </w:r>
      <w:r w:rsidRPr="00584811">
        <w:rPr>
          <w:rFonts w:ascii="Arial" w:eastAsia="Times New Roman" w:hAnsi="Arial" w:cs="Arial"/>
          <w:color w:val="000000"/>
          <w:sz w:val="24"/>
          <w:szCs w:val="24"/>
        </w:rPr>
        <w:lastRenderedPageBreak/>
        <w:t>rekreasyon (</w:t>
      </w:r>
      <w:proofErr w:type="spellStart"/>
      <w:r w:rsidRPr="00584811">
        <w:rPr>
          <w:rFonts w:ascii="Arial" w:eastAsia="Times New Roman" w:hAnsi="Arial" w:cs="Arial"/>
          <w:color w:val="000000"/>
          <w:sz w:val="24"/>
          <w:szCs w:val="24"/>
        </w:rPr>
        <w:t>Griffiths</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Hunt</w:t>
      </w:r>
      <w:proofErr w:type="spellEnd"/>
      <w:r w:rsidRPr="00584811">
        <w:rPr>
          <w:rFonts w:ascii="Arial" w:eastAsia="Times New Roman" w:hAnsi="Arial" w:cs="Arial"/>
          <w:color w:val="000000"/>
          <w:sz w:val="24"/>
          <w:szCs w:val="24"/>
        </w:rPr>
        <w:t xml:space="preserve">, 1995; </w:t>
      </w:r>
      <w:proofErr w:type="spellStart"/>
      <w:r w:rsidRPr="00584811">
        <w:rPr>
          <w:rFonts w:ascii="Arial" w:eastAsia="Times New Roman" w:hAnsi="Arial" w:cs="Arial"/>
          <w:color w:val="000000"/>
          <w:sz w:val="24"/>
          <w:szCs w:val="24"/>
        </w:rPr>
        <w:t>Kuss</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2012), stresle baş etme (</w:t>
      </w:r>
      <w:proofErr w:type="spellStart"/>
      <w:r w:rsidRPr="00584811">
        <w:rPr>
          <w:rFonts w:ascii="Arial" w:eastAsia="Times New Roman" w:hAnsi="Arial" w:cs="Arial"/>
          <w:color w:val="000000"/>
          <w:sz w:val="24"/>
          <w:szCs w:val="24"/>
        </w:rPr>
        <w:t>Grusser</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Thalemann</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Albrecht</w:t>
      </w:r>
      <w:proofErr w:type="spellEnd"/>
      <w:r w:rsidRPr="00584811">
        <w:rPr>
          <w:rFonts w:ascii="Arial" w:eastAsia="Times New Roman" w:hAnsi="Arial" w:cs="Arial"/>
          <w:color w:val="000000"/>
          <w:sz w:val="24"/>
          <w:szCs w:val="24"/>
        </w:rPr>
        <w:t xml:space="preserve"> ve </w:t>
      </w:r>
      <w:proofErr w:type="spellStart"/>
      <w:r w:rsidRPr="00584811">
        <w:rPr>
          <w:rFonts w:ascii="Arial" w:eastAsia="Times New Roman" w:hAnsi="Arial" w:cs="Arial"/>
          <w:color w:val="000000"/>
          <w:sz w:val="24"/>
          <w:szCs w:val="24"/>
        </w:rPr>
        <w:t>Thalemann</w:t>
      </w:r>
      <w:proofErr w:type="spellEnd"/>
      <w:r w:rsidRPr="00584811">
        <w:rPr>
          <w:rFonts w:ascii="Arial" w:eastAsia="Times New Roman" w:hAnsi="Arial" w:cs="Arial"/>
          <w:color w:val="000000"/>
          <w:sz w:val="24"/>
          <w:szCs w:val="24"/>
        </w:rPr>
        <w:t xml:space="preserve">, 2005; </w:t>
      </w:r>
      <w:proofErr w:type="spellStart"/>
      <w:r w:rsidRPr="00584811">
        <w:rPr>
          <w:rFonts w:ascii="Arial" w:eastAsia="Times New Roman" w:hAnsi="Arial" w:cs="Arial"/>
          <w:color w:val="000000"/>
          <w:sz w:val="24"/>
          <w:szCs w:val="24"/>
        </w:rPr>
        <w:t>Wood</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2007), sosyallik, statü kazanma (</w:t>
      </w:r>
      <w:proofErr w:type="spellStart"/>
      <w:r w:rsidRPr="00584811">
        <w:rPr>
          <w:rFonts w:ascii="Arial" w:eastAsia="Times New Roman" w:hAnsi="Arial" w:cs="Arial"/>
          <w:color w:val="000000"/>
          <w:sz w:val="24"/>
          <w:szCs w:val="24"/>
        </w:rPr>
        <w:t>Hellström</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Nilsson</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Leppert</w:t>
      </w:r>
      <w:proofErr w:type="spellEnd"/>
      <w:r w:rsidRPr="00584811">
        <w:rPr>
          <w:rFonts w:ascii="Arial" w:eastAsia="Times New Roman" w:hAnsi="Arial" w:cs="Arial"/>
          <w:color w:val="000000"/>
          <w:sz w:val="24"/>
          <w:szCs w:val="24"/>
        </w:rPr>
        <w:t xml:space="preserve"> ve </w:t>
      </w:r>
      <w:proofErr w:type="spellStart"/>
      <w:r w:rsidRPr="00584811">
        <w:rPr>
          <w:rFonts w:ascii="Arial" w:eastAsia="Times New Roman" w:hAnsi="Arial" w:cs="Arial"/>
          <w:color w:val="000000"/>
          <w:sz w:val="24"/>
          <w:szCs w:val="24"/>
        </w:rPr>
        <w:t>Åslund</w:t>
      </w:r>
      <w:proofErr w:type="spellEnd"/>
      <w:r w:rsidRPr="00584811">
        <w:rPr>
          <w:rFonts w:ascii="Arial" w:eastAsia="Times New Roman" w:hAnsi="Arial" w:cs="Arial"/>
          <w:color w:val="000000"/>
          <w:sz w:val="24"/>
          <w:szCs w:val="24"/>
        </w:rPr>
        <w:t>, 2012) ve gerçek hayattan kaçmak gibi çeşitli nedenlerle oyun oynamayı seç</w:t>
      </w:r>
      <w:r w:rsidR="001356EF">
        <w:rPr>
          <w:rFonts w:ascii="Arial" w:eastAsia="Times New Roman" w:hAnsi="Arial" w:cs="Arial"/>
          <w:color w:val="000000"/>
          <w:sz w:val="24"/>
          <w:szCs w:val="24"/>
        </w:rPr>
        <w:t>mektedir</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Wan</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Chiou</w:t>
      </w:r>
      <w:proofErr w:type="spellEnd"/>
      <w:r w:rsidRPr="00584811">
        <w:rPr>
          <w:rFonts w:ascii="Arial" w:eastAsia="Times New Roman" w:hAnsi="Arial" w:cs="Arial"/>
          <w:color w:val="000000"/>
          <w:sz w:val="24"/>
          <w:szCs w:val="24"/>
        </w:rPr>
        <w:t xml:space="preserve">, 2006; </w:t>
      </w:r>
      <w:proofErr w:type="spellStart"/>
      <w:r w:rsidRPr="00584811">
        <w:rPr>
          <w:rFonts w:ascii="Arial" w:eastAsia="Times New Roman" w:hAnsi="Arial" w:cs="Arial"/>
          <w:color w:val="000000"/>
          <w:sz w:val="24"/>
          <w:szCs w:val="24"/>
        </w:rPr>
        <w:t>Wood</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xml:space="preserve"> ve Parke, 2007; </w:t>
      </w:r>
      <w:proofErr w:type="spellStart"/>
      <w:r w:rsidRPr="00584811">
        <w:rPr>
          <w:rFonts w:ascii="Arial" w:eastAsia="Times New Roman" w:hAnsi="Arial" w:cs="Arial"/>
          <w:color w:val="000000"/>
          <w:sz w:val="24"/>
          <w:szCs w:val="24"/>
        </w:rPr>
        <w:t>Vollmer</w:t>
      </w:r>
      <w:proofErr w:type="spellEnd"/>
      <w:r w:rsidRPr="00584811">
        <w:rPr>
          <w:rFonts w:ascii="Arial" w:eastAsia="Times New Roman" w:hAnsi="Arial" w:cs="Arial"/>
          <w:color w:val="000000"/>
          <w:sz w:val="24"/>
          <w:szCs w:val="24"/>
        </w:rPr>
        <w:t xml:space="preserve">, </w:t>
      </w:r>
      <w:proofErr w:type="spellStart"/>
      <w:r w:rsidR="00134CF8" w:rsidRPr="00584811">
        <w:rPr>
          <w:rFonts w:ascii="Arial" w:eastAsia="Times New Roman" w:hAnsi="Arial" w:cs="Arial"/>
          <w:color w:val="000000"/>
          <w:sz w:val="24"/>
          <w:szCs w:val="24"/>
        </w:rPr>
        <w:t>R</w:t>
      </w:r>
      <w:r w:rsidRPr="00584811">
        <w:rPr>
          <w:rFonts w:ascii="Arial" w:eastAsia="Times New Roman" w:hAnsi="Arial" w:cs="Arial"/>
          <w:color w:val="000000"/>
          <w:sz w:val="24"/>
          <w:szCs w:val="24"/>
        </w:rPr>
        <w:t>andler</w:t>
      </w:r>
      <w:proofErr w:type="spellEnd"/>
      <w:r w:rsidRPr="00584811">
        <w:rPr>
          <w:rFonts w:ascii="Arial" w:eastAsia="Times New Roman" w:hAnsi="Arial" w:cs="Arial"/>
          <w:color w:val="000000"/>
          <w:sz w:val="24"/>
          <w:szCs w:val="24"/>
        </w:rPr>
        <w:t xml:space="preserve">, </w:t>
      </w:r>
      <w:proofErr w:type="spellStart"/>
      <w:r w:rsidR="00134CF8" w:rsidRPr="00584811">
        <w:rPr>
          <w:rFonts w:ascii="Arial" w:eastAsia="Times New Roman" w:hAnsi="Arial" w:cs="Arial"/>
          <w:color w:val="000000"/>
          <w:sz w:val="24"/>
          <w:szCs w:val="24"/>
        </w:rPr>
        <w:t>H</w:t>
      </w:r>
      <w:r w:rsidRPr="00584811">
        <w:rPr>
          <w:rFonts w:ascii="Arial" w:eastAsia="Times New Roman" w:hAnsi="Arial" w:cs="Arial"/>
          <w:color w:val="000000"/>
          <w:sz w:val="24"/>
          <w:szCs w:val="24"/>
        </w:rPr>
        <w:t>orzum</w:t>
      </w:r>
      <w:proofErr w:type="spellEnd"/>
      <w:r w:rsidR="00FD0912">
        <w:rPr>
          <w:rFonts w:ascii="Arial" w:eastAsia="Times New Roman" w:hAnsi="Arial" w:cs="Arial"/>
          <w:color w:val="000000"/>
          <w:sz w:val="24"/>
          <w:szCs w:val="24"/>
        </w:rPr>
        <w:t xml:space="preserve"> ve</w:t>
      </w:r>
      <w:r w:rsidRPr="00584811">
        <w:rPr>
          <w:rFonts w:ascii="Arial" w:eastAsia="Times New Roman" w:hAnsi="Arial" w:cs="Arial"/>
          <w:color w:val="000000"/>
          <w:sz w:val="24"/>
          <w:szCs w:val="24"/>
        </w:rPr>
        <w:t xml:space="preserve"> </w:t>
      </w:r>
      <w:proofErr w:type="spellStart"/>
      <w:r w:rsidR="00134CF8" w:rsidRPr="00584811">
        <w:rPr>
          <w:rFonts w:ascii="Arial" w:eastAsia="Times New Roman" w:hAnsi="Arial" w:cs="Arial"/>
          <w:color w:val="000000"/>
          <w:sz w:val="24"/>
          <w:szCs w:val="24"/>
        </w:rPr>
        <w:t>A</w:t>
      </w:r>
      <w:r w:rsidRPr="00584811">
        <w:rPr>
          <w:rFonts w:ascii="Arial" w:eastAsia="Times New Roman" w:hAnsi="Arial" w:cs="Arial"/>
          <w:color w:val="000000"/>
          <w:sz w:val="24"/>
          <w:szCs w:val="24"/>
        </w:rPr>
        <w:t>yas</w:t>
      </w:r>
      <w:proofErr w:type="spellEnd"/>
      <w:r w:rsidR="006570D8" w:rsidRPr="00584811">
        <w:rPr>
          <w:rFonts w:ascii="Arial" w:eastAsia="Times New Roman" w:hAnsi="Arial" w:cs="Arial"/>
          <w:color w:val="000000"/>
          <w:sz w:val="24"/>
          <w:szCs w:val="24"/>
        </w:rPr>
        <w:t>, 2014</w:t>
      </w:r>
      <w:r w:rsidRPr="00584811">
        <w:rPr>
          <w:rFonts w:ascii="Arial" w:eastAsia="Times New Roman" w:hAnsi="Arial" w:cs="Arial"/>
          <w:color w:val="000000"/>
          <w:sz w:val="24"/>
          <w:szCs w:val="24"/>
        </w:rPr>
        <w:t>).</w:t>
      </w:r>
    </w:p>
    <w:p w14:paraId="7A0444F9" w14:textId="77777777" w:rsidR="007F08D9" w:rsidRDefault="007F08D9" w:rsidP="00F40CA2">
      <w:pPr>
        <w:spacing w:after="0" w:line="360" w:lineRule="auto"/>
        <w:jc w:val="both"/>
        <w:rPr>
          <w:rFonts w:ascii="Arial" w:eastAsia="Times New Roman" w:hAnsi="Arial" w:cs="Arial"/>
          <w:color w:val="000000"/>
          <w:sz w:val="24"/>
          <w:szCs w:val="24"/>
        </w:rPr>
      </w:pPr>
    </w:p>
    <w:p w14:paraId="277A453A" w14:textId="199F6126" w:rsidR="004B7537" w:rsidRPr="00584811" w:rsidRDefault="004B7537" w:rsidP="00F40CA2">
      <w:pPr>
        <w:spacing w:after="0" w:line="360" w:lineRule="auto"/>
        <w:jc w:val="both"/>
        <w:rPr>
          <w:rFonts w:ascii="Arial" w:eastAsia="Times New Roman" w:hAnsi="Arial" w:cs="Arial"/>
          <w:color w:val="000000"/>
          <w:sz w:val="24"/>
          <w:szCs w:val="24"/>
        </w:rPr>
      </w:pPr>
      <w:r w:rsidRPr="00584811">
        <w:rPr>
          <w:rFonts w:ascii="Arial" w:eastAsia="Times New Roman" w:hAnsi="Arial" w:cs="Arial"/>
          <w:color w:val="000000"/>
          <w:sz w:val="24"/>
          <w:szCs w:val="24"/>
        </w:rPr>
        <w:t>Video ve bilgisayar oyun literatürü raporları üzerine yapılan araştırmaya göre, oyuncular üzerinde hem olumlu hem de olumsuz etkiler vardır. Ebeveynlerin yüzde elli ikisi bilgisayar oyunu oynamanın olumlu ve çocuklarının hayatının önemli bir unsuru olduğunu söyle</w:t>
      </w:r>
      <w:r w:rsidR="001356EF">
        <w:rPr>
          <w:rFonts w:ascii="Arial" w:eastAsia="Times New Roman" w:hAnsi="Arial" w:cs="Arial"/>
          <w:color w:val="000000"/>
          <w:sz w:val="24"/>
          <w:szCs w:val="24"/>
        </w:rPr>
        <w:t>mektedir</w:t>
      </w:r>
      <w:r w:rsidRPr="00584811">
        <w:rPr>
          <w:rFonts w:ascii="Arial" w:eastAsia="Times New Roman" w:hAnsi="Arial" w:cs="Arial"/>
          <w:color w:val="000000"/>
          <w:sz w:val="24"/>
          <w:szCs w:val="24"/>
        </w:rPr>
        <w:t xml:space="preserve"> (Software </w:t>
      </w:r>
      <w:proofErr w:type="spellStart"/>
      <w:r w:rsidRPr="00584811">
        <w:rPr>
          <w:rFonts w:ascii="Arial" w:eastAsia="Times New Roman" w:hAnsi="Arial" w:cs="Arial"/>
          <w:color w:val="000000"/>
          <w:sz w:val="24"/>
          <w:szCs w:val="24"/>
        </w:rPr>
        <w:t>Association</w:t>
      </w:r>
      <w:proofErr w:type="spellEnd"/>
      <w:r w:rsidRPr="00584811">
        <w:rPr>
          <w:rFonts w:ascii="Arial" w:eastAsia="Times New Roman" w:hAnsi="Arial" w:cs="Arial"/>
          <w:color w:val="000000"/>
          <w:sz w:val="24"/>
          <w:szCs w:val="24"/>
        </w:rPr>
        <w:t>, 2012).</w:t>
      </w:r>
    </w:p>
    <w:p w14:paraId="1159163D" w14:textId="77777777" w:rsidR="00F93A50" w:rsidRPr="00584811" w:rsidRDefault="00F93A50" w:rsidP="00946342">
      <w:pPr>
        <w:spacing w:after="0" w:line="360" w:lineRule="auto"/>
        <w:jc w:val="both"/>
        <w:rPr>
          <w:rFonts w:ascii="Arial" w:eastAsia="Times New Roman" w:hAnsi="Arial" w:cs="Arial"/>
          <w:color w:val="000000"/>
          <w:sz w:val="24"/>
          <w:szCs w:val="24"/>
        </w:rPr>
      </w:pPr>
    </w:p>
    <w:p w14:paraId="18BE9611" w14:textId="2C1A021C" w:rsidR="004B7537" w:rsidRPr="00584811" w:rsidRDefault="004B7537" w:rsidP="00946342">
      <w:pPr>
        <w:spacing w:after="0" w:line="360" w:lineRule="auto"/>
        <w:jc w:val="both"/>
        <w:rPr>
          <w:rFonts w:ascii="Arial" w:eastAsia="Times New Roman" w:hAnsi="Arial" w:cs="Arial"/>
          <w:color w:val="000000"/>
          <w:sz w:val="24"/>
          <w:szCs w:val="24"/>
        </w:rPr>
      </w:pPr>
      <w:r w:rsidRPr="00584811">
        <w:rPr>
          <w:rFonts w:ascii="Arial" w:eastAsia="Times New Roman" w:hAnsi="Arial" w:cs="Arial"/>
          <w:color w:val="000000"/>
          <w:sz w:val="24"/>
          <w:szCs w:val="24"/>
        </w:rPr>
        <w:t xml:space="preserve">Oynanan oyunlar, problem çözmeyi, görsel, motor ve </w:t>
      </w:r>
      <w:proofErr w:type="spellStart"/>
      <w:r w:rsidRPr="00584811">
        <w:rPr>
          <w:rFonts w:ascii="Arial" w:eastAsia="Times New Roman" w:hAnsi="Arial" w:cs="Arial"/>
          <w:color w:val="000000"/>
          <w:sz w:val="24"/>
          <w:szCs w:val="24"/>
        </w:rPr>
        <w:t>mekansal</w:t>
      </w:r>
      <w:proofErr w:type="spellEnd"/>
      <w:r w:rsidRPr="00584811">
        <w:rPr>
          <w:rFonts w:ascii="Arial" w:eastAsia="Times New Roman" w:hAnsi="Arial" w:cs="Arial"/>
          <w:color w:val="000000"/>
          <w:sz w:val="24"/>
          <w:szCs w:val="24"/>
        </w:rPr>
        <w:t xml:space="preserve"> beceriler ve okul dışındaki arkadaşlarla etkileşimi teşvik </w:t>
      </w:r>
      <w:r w:rsidR="001356EF">
        <w:rPr>
          <w:rFonts w:ascii="Arial" w:eastAsia="Times New Roman" w:hAnsi="Arial" w:cs="Arial"/>
          <w:color w:val="000000"/>
          <w:sz w:val="24"/>
          <w:szCs w:val="24"/>
        </w:rPr>
        <w:t>etmektedir</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Boot</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Kramer</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Simons</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Fabiani</w:t>
      </w:r>
      <w:proofErr w:type="spellEnd"/>
      <w:r w:rsidRPr="00584811">
        <w:rPr>
          <w:rFonts w:ascii="Arial" w:eastAsia="Times New Roman" w:hAnsi="Arial" w:cs="Arial"/>
          <w:color w:val="000000"/>
          <w:sz w:val="24"/>
          <w:szCs w:val="24"/>
        </w:rPr>
        <w:t xml:space="preserve"> ve </w:t>
      </w:r>
      <w:proofErr w:type="spellStart"/>
      <w:r w:rsidRPr="00584811">
        <w:rPr>
          <w:rFonts w:ascii="Arial" w:eastAsia="Times New Roman" w:hAnsi="Arial" w:cs="Arial"/>
          <w:color w:val="000000"/>
          <w:sz w:val="24"/>
          <w:szCs w:val="24"/>
        </w:rPr>
        <w:t>Gratton</w:t>
      </w:r>
      <w:proofErr w:type="spellEnd"/>
      <w:r w:rsidRPr="00584811">
        <w:rPr>
          <w:rFonts w:ascii="Arial" w:eastAsia="Times New Roman" w:hAnsi="Arial" w:cs="Arial"/>
          <w:color w:val="000000"/>
          <w:sz w:val="24"/>
          <w:szCs w:val="24"/>
        </w:rPr>
        <w:t xml:space="preserve">, 2008; </w:t>
      </w:r>
      <w:proofErr w:type="spellStart"/>
      <w:r w:rsidRPr="00584811">
        <w:rPr>
          <w:rFonts w:ascii="Arial" w:eastAsia="Times New Roman" w:hAnsi="Arial" w:cs="Arial"/>
          <w:color w:val="000000"/>
          <w:sz w:val="24"/>
          <w:szCs w:val="24"/>
        </w:rPr>
        <w:t>Phillips</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Rolls</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Rouse</w:t>
      </w:r>
      <w:proofErr w:type="spellEnd"/>
      <w:r w:rsidRPr="00584811">
        <w:rPr>
          <w:rFonts w:ascii="Arial" w:eastAsia="Times New Roman" w:hAnsi="Arial" w:cs="Arial"/>
          <w:color w:val="000000"/>
          <w:sz w:val="24"/>
          <w:szCs w:val="24"/>
        </w:rPr>
        <w:t xml:space="preserve"> 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1995). Dahası, oyunlar etkili eğitim araçları olabilir ve oyunlar can sıkıntısını ve stresi gider</w:t>
      </w:r>
      <w:r w:rsidR="001356EF">
        <w:rPr>
          <w:rFonts w:ascii="Arial" w:eastAsia="Times New Roman" w:hAnsi="Arial" w:cs="Arial"/>
          <w:color w:val="000000"/>
          <w:sz w:val="24"/>
          <w:szCs w:val="24"/>
        </w:rPr>
        <w:t>mektedir</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Bowman</w:t>
      </w:r>
      <w:proofErr w:type="spellEnd"/>
      <w:r w:rsidRPr="00584811">
        <w:rPr>
          <w:rFonts w:ascii="Arial" w:eastAsia="Times New Roman" w:hAnsi="Arial" w:cs="Arial"/>
          <w:color w:val="000000"/>
          <w:sz w:val="24"/>
          <w:szCs w:val="24"/>
        </w:rPr>
        <w:t xml:space="preserve"> ve </w:t>
      </w:r>
      <w:proofErr w:type="spellStart"/>
      <w:r w:rsidRPr="00584811">
        <w:rPr>
          <w:rFonts w:ascii="Arial" w:eastAsia="Times New Roman" w:hAnsi="Arial" w:cs="Arial"/>
          <w:color w:val="000000"/>
          <w:sz w:val="24"/>
          <w:szCs w:val="24"/>
        </w:rPr>
        <w:t>Tamborini</w:t>
      </w:r>
      <w:proofErr w:type="spellEnd"/>
      <w:r w:rsidRPr="00584811">
        <w:rPr>
          <w:rFonts w:ascii="Arial" w:eastAsia="Times New Roman" w:hAnsi="Arial" w:cs="Arial"/>
          <w:color w:val="000000"/>
          <w:sz w:val="24"/>
          <w:szCs w:val="24"/>
        </w:rPr>
        <w:t>, 2012). Olumlu olmasına rağmen ergenler için bilgisayar oyunu oynamanın bazı olumsuz etkileri vardır, özellikle bağımlılık yapan bilgisayar oyunu oynamak (</w:t>
      </w:r>
      <w:proofErr w:type="spellStart"/>
      <w:r w:rsidRPr="00584811">
        <w:rPr>
          <w:rFonts w:ascii="Arial" w:eastAsia="Times New Roman" w:hAnsi="Arial" w:cs="Arial"/>
          <w:color w:val="000000"/>
          <w:sz w:val="24"/>
          <w:szCs w:val="24"/>
        </w:rPr>
        <w:t>Witt</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Massman</w:t>
      </w:r>
      <w:proofErr w:type="spellEnd"/>
      <w:r w:rsidRPr="00584811">
        <w:rPr>
          <w:rFonts w:ascii="Arial" w:eastAsia="Times New Roman" w:hAnsi="Arial" w:cs="Arial"/>
          <w:color w:val="000000"/>
          <w:sz w:val="24"/>
          <w:szCs w:val="24"/>
        </w:rPr>
        <w:t xml:space="preserve"> ve Jackson, 2011</w:t>
      </w:r>
      <w:r w:rsidR="00F40CA2" w:rsidRPr="00584811">
        <w:rPr>
          <w:rFonts w:ascii="Arial" w:eastAsia="Times New Roman" w:hAnsi="Arial" w:cs="Arial"/>
          <w:color w:val="000000"/>
          <w:sz w:val="24"/>
          <w:szCs w:val="24"/>
        </w:rPr>
        <w:t xml:space="preserve">; </w:t>
      </w:r>
      <w:proofErr w:type="spellStart"/>
      <w:r w:rsidR="00F40CA2" w:rsidRPr="00584811">
        <w:rPr>
          <w:rFonts w:ascii="Arial" w:eastAsia="Times New Roman" w:hAnsi="Arial" w:cs="Arial"/>
          <w:color w:val="000000"/>
          <w:sz w:val="24"/>
          <w:szCs w:val="24"/>
        </w:rPr>
        <w:t>Vollmer</w:t>
      </w:r>
      <w:proofErr w:type="spellEnd"/>
      <w:r w:rsidR="00F40CA2" w:rsidRPr="00584811">
        <w:rPr>
          <w:rFonts w:ascii="Arial" w:eastAsia="Times New Roman" w:hAnsi="Arial" w:cs="Arial"/>
          <w:color w:val="000000"/>
          <w:sz w:val="24"/>
          <w:szCs w:val="24"/>
        </w:rPr>
        <w:t xml:space="preserve"> vd., 2014</w:t>
      </w:r>
      <w:r w:rsidRPr="00584811">
        <w:rPr>
          <w:rFonts w:ascii="Arial" w:eastAsia="Times New Roman" w:hAnsi="Arial" w:cs="Arial"/>
          <w:color w:val="000000"/>
          <w:sz w:val="24"/>
          <w:szCs w:val="24"/>
        </w:rPr>
        <w:t>).</w:t>
      </w:r>
    </w:p>
    <w:p w14:paraId="625BD193" w14:textId="77777777" w:rsidR="00C336D3" w:rsidRPr="00584811" w:rsidRDefault="00C336D3" w:rsidP="00C336D3">
      <w:pPr>
        <w:spacing w:after="0" w:line="360" w:lineRule="auto"/>
        <w:jc w:val="both"/>
        <w:rPr>
          <w:rFonts w:ascii="Arial" w:hAnsi="Arial" w:cs="Arial"/>
          <w:sz w:val="24"/>
          <w:szCs w:val="24"/>
        </w:rPr>
      </w:pPr>
    </w:p>
    <w:p w14:paraId="628FD567" w14:textId="487E352D" w:rsidR="004B7537" w:rsidRPr="00584811" w:rsidRDefault="004B7537" w:rsidP="00C336D3">
      <w:pPr>
        <w:spacing w:after="0" w:line="360" w:lineRule="auto"/>
        <w:jc w:val="both"/>
        <w:rPr>
          <w:rFonts w:ascii="Arial" w:eastAsia="Times New Roman" w:hAnsi="Arial" w:cs="Arial"/>
          <w:color w:val="000000"/>
          <w:sz w:val="24"/>
          <w:szCs w:val="24"/>
        </w:rPr>
      </w:pPr>
      <w:r w:rsidRPr="00584811">
        <w:rPr>
          <w:rFonts w:ascii="Arial" w:hAnsi="Arial" w:cs="Arial"/>
          <w:sz w:val="24"/>
          <w:szCs w:val="24"/>
        </w:rPr>
        <w:t xml:space="preserve">Araştırmacılar, bilgisayar oyunlarının zamanı verimli kullanamamaya, dikkatsizliğe, </w:t>
      </w:r>
      <w:proofErr w:type="spellStart"/>
      <w:r w:rsidRPr="00584811">
        <w:rPr>
          <w:rFonts w:ascii="Arial" w:hAnsi="Arial" w:cs="Arial"/>
          <w:sz w:val="24"/>
          <w:szCs w:val="24"/>
        </w:rPr>
        <w:t>hiperaktiviteye</w:t>
      </w:r>
      <w:proofErr w:type="spellEnd"/>
      <w:r w:rsidRPr="00584811">
        <w:rPr>
          <w:rFonts w:ascii="Arial" w:hAnsi="Arial" w:cs="Arial"/>
          <w:sz w:val="24"/>
          <w:szCs w:val="24"/>
        </w:rPr>
        <w:t>, saldırgan davranışlara, şiddet eylemlerine ve olumsuz duygulara neden olup olamayacağını araştır</w:t>
      </w:r>
      <w:r w:rsidR="00112688">
        <w:rPr>
          <w:rFonts w:ascii="Arial" w:hAnsi="Arial" w:cs="Arial"/>
          <w:sz w:val="24"/>
          <w:szCs w:val="24"/>
        </w:rPr>
        <w:t xml:space="preserve">maktadır </w:t>
      </w:r>
      <w:r w:rsidRPr="00584811">
        <w:rPr>
          <w:rFonts w:ascii="Arial" w:eastAsia="Times New Roman" w:hAnsi="Arial" w:cs="Arial"/>
          <w:sz w:val="24"/>
          <w:szCs w:val="24"/>
        </w:rPr>
        <w:t>(</w:t>
      </w:r>
      <w:proofErr w:type="spellStart"/>
      <w:r w:rsidRPr="00584811">
        <w:rPr>
          <w:rFonts w:ascii="Arial" w:eastAsia="Times New Roman" w:hAnsi="Arial" w:cs="Arial"/>
          <w:sz w:val="24"/>
          <w:szCs w:val="24"/>
        </w:rPr>
        <w:t>Rau</w:t>
      </w:r>
      <w:proofErr w:type="spellEnd"/>
      <w:r w:rsidRPr="00584811">
        <w:rPr>
          <w:rFonts w:ascii="Arial" w:eastAsia="Times New Roman" w:hAnsi="Arial" w:cs="Arial"/>
          <w:sz w:val="24"/>
          <w:szCs w:val="24"/>
        </w:rPr>
        <w:t xml:space="preserve">, </w:t>
      </w:r>
      <w:proofErr w:type="spellStart"/>
      <w:r w:rsidRPr="00584811">
        <w:rPr>
          <w:rFonts w:ascii="Arial" w:eastAsia="Times New Roman" w:hAnsi="Arial" w:cs="Arial"/>
          <w:sz w:val="24"/>
          <w:szCs w:val="24"/>
        </w:rPr>
        <w:t>Peng</w:t>
      </w:r>
      <w:proofErr w:type="spellEnd"/>
      <w:r w:rsidRPr="00584811">
        <w:rPr>
          <w:rFonts w:ascii="Arial" w:eastAsia="Times New Roman" w:hAnsi="Arial" w:cs="Arial"/>
          <w:sz w:val="24"/>
          <w:szCs w:val="24"/>
        </w:rPr>
        <w:t xml:space="preserve"> ve </w:t>
      </w:r>
      <w:proofErr w:type="spellStart"/>
      <w:r w:rsidRPr="00584811">
        <w:rPr>
          <w:rFonts w:ascii="Arial" w:eastAsia="Times New Roman" w:hAnsi="Arial" w:cs="Arial"/>
          <w:sz w:val="24"/>
          <w:szCs w:val="24"/>
        </w:rPr>
        <w:t>Yang</w:t>
      </w:r>
      <w:proofErr w:type="spellEnd"/>
      <w:r w:rsidRPr="00584811">
        <w:rPr>
          <w:rFonts w:ascii="Arial" w:eastAsia="Times New Roman" w:hAnsi="Arial" w:cs="Arial"/>
          <w:sz w:val="24"/>
          <w:szCs w:val="24"/>
        </w:rPr>
        <w:t>, 2006), (</w:t>
      </w:r>
      <w:proofErr w:type="spellStart"/>
      <w:r w:rsidRPr="00584811">
        <w:rPr>
          <w:rFonts w:ascii="Arial" w:eastAsia="Times New Roman" w:hAnsi="Arial" w:cs="Arial"/>
          <w:sz w:val="24"/>
          <w:szCs w:val="24"/>
        </w:rPr>
        <w:t>Chan</w:t>
      </w:r>
      <w:proofErr w:type="spellEnd"/>
      <w:r w:rsidR="003E5FA3">
        <w:rPr>
          <w:rFonts w:ascii="Arial" w:eastAsia="Times New Roman" w:hAnsi="Arial" w:cs="Arial"/>
          <w:sz w:val="24"/>
          <w:szCs w:val="24"/>
        </w:rPr>
        <w:t xml:space="preserve">, </w:t>
      </w:r>
      <w:proofErr w:type="spellStart"/>
      <w:r w:rsidRPr="00584811">
        <w:rPr>
          <w:rFonts w:ascii="Arial" w:eastAsia="Times New Roman" w:hAnsi="Arial" w:cs="Arial"/>
          <w:sz w:val="24"/>
          <w:szCs w:val="24"/>
        </w:rPr>
        <w:t>Rabinowitz</w:t>
      </w:r>
      <w:proofErr w:type="spellEnd"/>
      <w:r w:rsidRPr="00584811">
        <w:rPr>
          <w:rFonts w:ascii="Arial" w:eastAsia="Times New Roman" w:hAnsi="Arial" w:cs="Arial"/>
          <w:sz w:val="24"/>
          <w:szCs w:val="24"/>
        </w:rPr>
        <w:t>, 2006), (</w:t>
      </w:r>
      <w:proofErr w:type="spellStart"/>
      <w:r w:rsidRPr="00584811">
        <w:rPr>
          <w:rFonts w:ascii="Arial" w:eastAsia="Times New Roman" w:hAnsi="Arial" w:cs="Arial"/>
          <w:sz w:val="24"/>
          <w:szCs w:val="24"/>
        </w:rPr>
        <w:t>Ferguson</w:t>
      </w:r>
      <w:proofErr w:type="spellEnd"/>
      <w:r w:rsidRPr="00584811">
        <w:rPr>
          <w:rFonts w:ascii="Arial" w:eastAsia="Times New Roman" w:hAnsi="Arial" w:cs="Arial"/>
          <w:sz w:val="24"/>
          <w:szCs w:val="24"/>
        </w:rPr>
        <w:t>, 2007), (</w:t>
      </w:r>
      <w:proofErr w:type="spellStart"/>
      <w:r w:rsidRPr="00584811">
        <w:rPr>
          <w:rFonts w:ascii="Arial" w:eastAsia="Times New Roman" w:hAnsi="Arial" w:cs="Arial"/>
          <w:sz w:val="24"/>
          <w:szCs w:val="24"/>
        </w:rPr>
        <w:t>Ferguson</w:t>
      </w:r>
      <w:proofErr w:type="spellEnd"/>
      <w:r w:rsidRPr="00584811">
        <w:rPr>
          <w:rFonts w:ascii="Arial" w:eastAsia="Times New Roman" w:hAnsi="Arial" w:cs="Arial"/>
          <w:sz w:val="24"/>
          <w:szCs w:val="24"/>
        </w:rPr>
        <w:t xml:space="preserve"> </w:t>
      </w:r>
      <w:r w:rsidRPr="00584811">
        <w:rPr>
          <w:rFonts w:ascii="Arial" w:eastAsia="Times New Roman" w:hAnsi="Arial" w:cs="Arial"/>
          <w:color w:val="000000"/>
          <w:sz w:val="24"/>
          <w:szCs w:val="24"/>
        </w:rPr>
        <w:t>vd., 2008) (</w:t>
      </w:r>
      <w:proofErr w:type="spellStart"/>
      <w:r w:rsidRPr="00584811">
        <w:rPr>
          <w:rFonts w:ascii="Arial" w:eastAsia="Times New Roman" w:hAnsi="Arial" w:cs="Arial"/>
          <w:color w:val="000000"/>
          <w:sz w:val="24"/>
          <w:szCs w:val="24"/>
        </w:rPr>
        <w:t>Chumbley</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2006). Ayrıca, araştırmacılara göre bilgisayar oyunları ile sigara, uyuşturucu kullanımı, depresyon (</w:t>
      </w:r>
      <w:proofErr w:type="spellStart"/>
      <w:r w:rsidRPr="00584811">
        <w:rPr>
          <w:rFonts w:ascii="Arial" w:eastAsia="Times New Roman" w:hAnsi="Arial" w:cs="Arial"/>
          <w:color w:val="000000"/>
          <w:sz w:val="24"/>
          <w:szCs w:val="24"/>
        </w:rPr>
        <w:t>Desai</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Krishnan</w:t>
      </w:r>
      <w:proofErr w:type="spellEnd"/>
      <w:r w:rsidRPr="00584811">
        <w:rPr>
          <w:rFonts w:ascii="Arial" w:eastAsia="Times New Roman" w:hAnsi="Arial" w:cs="Arial"/>
          <w:color w:val="000000"/>
          <w:sz w:val="24"/>
          <w:szCs w:val="24"/>
        </w:rPr>
        <w:t xml:space="preserve">-Sarin, </w:t>
      </w:r>
      <w:proofErr w:type="spellStart"/>
      <w:r w:rsidRPr="00584811">
        <w:rPr>
          <w:rFonts w:ascii="Arial" w:eastAsia="Times New Roman" w:hAnsi="Arial" w:cs="Arial"/>
          <w:color w:val="000000"/>
          <w:sz w:val="24"/>
          <w:szCs w:val="24"/>
        </w:rPr>
        <w:t>Cavallo</w:t>
      </w:r>
      <w:proofErr w:type="spellEnd"/>
      <w:r w:rsidR="003E5FA3">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Potenza</w:t>
      </w:r>
      <w:proofErr w:type="spellEnd"/>
      <w:r w:rsidRPr="00584811">
        <w:rPr>
          <w:rFonts w:ascii="Arial" w:eastAsia="Times New Roman" w:hAnsi="Arial" w:cs="Arial"/>
          <w:color w:val="000000"/>
          <w:sz w:val="24"/>
          <w:szCs w:val="24"/>
        </w:rPr>
        <w:t xml:space="preserve">, 2010), olumsuz benlik saygısı, sosyal kaygı ve yalnızlık (Van </w:t>
      </w:r>
      <w:proofErr w:type="spellStart"/>
      <w:r w:rsidRPr="00584811">
        <w:rPr>
          <w:rFonts w:ascii="Arial" w:eastAsia="Times New Roman" w:hAnsi="Arial" w:cs="Arial"/>
          <w:color w:val="000000"/>
          <w:sz w:val="24"/>
          <w:szCs w:val="24"/>
        </w:rPr>
        <w:t>Rooij</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Schoenmakers</w:t>
      </w:r>
      <w:proofErr w:type="spellEnd"/>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Vermulst</w:t>
      </w:r>
      <w:proofErr w:type="spellEnd"/>
      <w:r w:rsidRPr="00584811">
        <w:rPr>
          <w:rFonts w:ascii="Arial" w:eastAsia="Times New Roman" w:hAnsi="Arial" w:cs="Arial"/>
          <w:color w:val="000000"/>
          <w:sz w:val="24"/>
          <w:szCs w:val="24"/>
        </w:rPr>
        <w:t xml:space="preserve">, Van Den </w:t>
      </w:r>
      <w:proofErr w:type="spellStart"/>
      <w:r w:rsidRPr="00584811">
        <w:rPr>
          <w:rFonts w:ascii="Arial" w:eastAsia="Times New Roman" w:hAnsi="Arial" w:cs="Arial"/>
          <w:color w:val="000000"/>
          <w:sz w:val="24"/>
          <w:szCs w:val="24"/>
        </w:rPr>
        <w:t>Eijnden</w:t>
      </w:r>
      <w:proofErr w:type="spellEnd"/>
      <w:r w:rsidRPr="00584811">
        <w:rPr>
          <w:rFonts w:ascii="Arial" w:eastAsia="Times New Roman" w:hAnsi="Arial" w:cs="Arial"/>
          <w:color w:val="000000"/>
          <w:sz w:val="24"/>
          <w:szCs w:val="24"/>
        </w:rPr>
        <w:t xml:space="preserve"> ve Van De </w:t>
      </w:r>
      <w:proofErr w:type="spellStart"/>
      <w:r w:rsidRPr="00584811">
        <w:rPr>
          <w:rFonts w:ascii="Arial" w:eastAsia="Times New Roman" w:hAnsi="Arial" w:cs="Arial"/>
          <w:color w:val="000000"/>
          <w:sz w:val="24"/>
          <w:szCs w:val="24"/>
        </w:rPr>
        <w:t>Mheen</w:t>
      </w:r>
      <w:proofErr w:type="spellEnd"/>
      <w:r w:rsidRPr="00584811">
        <w:rPr>
          <w:rFonts w:ascii="Arial" w:eastAsia="Times New Roman" w:hAnsi="Arial" w:cs="Arial"/>
          <w:color w:val="000000"/>
          <w:sz w:val="24"/>
          <w:szCs w:val="24"/>
        </w:rPr>
        <w:t xml:space="preserve">, 2011), içe dönüklük, duyu arama, </w:t>
      </w:r>
      <w:proofErr w:type="spellStart"/>
      <w:r w:rsidRPr="00584811">
        <w:rPr>
          <w:rFonts w:ascii="Arial" w:eastAsia="Times New Roman" w:hAnsi="Arial" w:cs="Arial"/>
          <w:color w:val="000000"/>
          <w:sz w:val="24"/>
          <w:szCs w:val="24"/>
        </w:rPr>
        <w:t>nevrotiklik</w:t>
      </w:r>
      <w:proofErr w:type="spellEnd"/>
      <w:r w:rsidRPr="00584811">
        <w:rPr>
          <w:rFonts w:ascii="Arial" w:eastAsia="Times New Roman" w:hAnsi="Arial" w:cs="Arial"/>
          <w:color w:val="000000"/>
          <w:sz w:val="24"/>
          <w:szCs w:val="24"/>
        </w:rPr>
        <w:t>, düşük duygusal zekâ (</w:t>
      </w:r>
      <w:proofErr w:type="spellStart"/>
      <w:r w:rsidRPr="00584811">
        <w:rPr>
          <w:rFonts w:ascii="Arial" w:eastAsia="Times New Roman" w:hAnsi="Arial" w:cs="Arial"/>
          <w:color w:val="000000"/>
          <w:sz w:val="24"/>
          <w:szCs w:val="24"/>
        </w:rPr>
        <w:t>Kuss</w:t>
      </w:r>
      <w:proofErr w:type="spellEnd"/>
      <w:r w:rsidR="00DE0D48">
        <w:rPr>
          <w:rFonts w:ascii="Arial" w:eastAsia="Times New Roman" w:hAnsi="Arial" w:cs="Arial"/>
          <w:color w:val="000000"/>
          <w:sz w:val="24"/>
          <w:szCs w:val="24"/>
        </w:rPr>
        <w:t>,</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Griffiths</w:t>
      </w:r>
      <w:proofErr w:type="spellEnd"/>
      <w:r w:rsidRPr="00584811">
        <w:rPr>
          <w:rFonts w:ascii="Arial" w:eastAsia="Times New Roman" w:hAnsi="Arial" w:cs="Arial"/>
          <w:color w:val="000000"/>
          <w:sz w:val="24"/>
          <w:szCs w:val="24"/>
        </w:rPr>
        <w:t>, 2012) ve düşük refah</w:t>
      </w:r>
      <w:r w:rsidR="00134CF8" w:rsidRPr="00584811">
        <w:rPr>
          <w:rFonts w:ascii="Arial" w:eastAsia="Times New Roman" w:hAnsi="Arial" w:cs="Arial"/>
          <w:color w:val="000000"/>
          <w:sz w:val="24"/>
          <w:szCs w:val="24"/>
        </w:rPr>
        <w:t xml:space="preserve"> arasında bir ilişki </w:t>
      </w:r>
      <w:r w:rsidR="00DE0D48">
        <w:rPr>
          <w:rFonts w:ascii="Arial" w:eastAsia="Times New Roman" w:hAnsi="Arial" w:cs="Arial"/>
          <w:color w:val="000000"/>
          <w:sz w:val="24"/>
          <w:szCs w:val="24"/>
        </w:rPr>
        <w:t>bulunmuştur</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Barnett</w:t>
      </w:r>
      <w:proofErr w:type="spellEnd"/>
      <w:r w:rsidR="00925A6B">
        <w:rPr>
          <w:rFonts w:ascii="Arial" w:eastAsia="Times New Roman" w:hAnsi="Arial" w:cs="Arial"/>
          <w:color w:val="000000"/>
          <w:sz w:val="24"/>
          <w:szCs w:val="24"/>
        </w:rPr>
        <w:t>,</w:t>
      </w:r>
      <w:r w:rsidRPr="00584811">
        <w:rPr>
          <w:rFonts w:ascii="Arial" w:eastAsia="Times New Roman" w:hAnsi="Arial" w:cs="Arial"/>
          <w:color w:val="000000"/>
          <w:sz w:val="24"/>
          <w:szCs w:val="24"/>
        </w:rPr>
        <w:t xml:space="preserve"> </w:t>
      </w:r>
      <w:proofErr w:type="spellStart"/>
      <w:r w:rsidRPr="00584811">
        <w:rPr>
          <w:rFonts w:ascii="Arial" w:eastAsia="Times New Roman" w:hAnsi="Arial" w:cs="Arial"/>
          <w:color w:val="000000"/>
          <w:sz w:val="24"/>
          <w:szCs w:val="24"/>
        </w:rPr>
        <w:t>Coulson</w:t>
      </w:r>
      <w:proofErr w:type="spellEnd"/>
      <w:r w:rsidRPr="00584811">
        <w:rPr>
          <w:rFonts w:ascii="Arial" w:eastAsia="Times New Roman" w:hAnsi="Arial" w:cs="Arial"/>
          <w:color w:val="000000"/>
          <w:sz w:val="24"/>
          <w:szCs w:val="24"/>
        </w:rPr>
        <w:t>, 2010</w:t>
      </w:r>
      <w:r w:rsidR="00C336D3" w:rsidRPr="00584811">
        <w:rPr>
          <w:rFonts w:ascii="Arial" w:eastAsia="Times New Roman" w:hAnsi="Arial" w:cs="Arial"/>
          <w:color w:val="000000"/>
          <w:sz w:val="24"/>
          <w:szCs w:val="24"/>
        </w:rPr>
        <w:t xml:space="preserve">; </w:t>
      </w:r>
      <w:proofErr w:type="spellStart"/>
      <w:r w:rsidR="00C336D3" w:rsidRPr="00584811">
        <w:rPr>
          <w:rFonts w:ascii="Arial" w:eastAsia="Times New Roman" w:hAnsi="Arial" w:cs="Arial"/>
          <w:color w:val="000000"/>
          <w:sz w:val="24"/>
          <w:szCs w:val="24"/>
        </w:rPr>
        <w:t>Vollmer</w:t>
      </w:r>
      <w:proofErr w:type="spellEnd"/>
      <w:r w:rsidR="00C336D3" w:rsidRPr="00584811">
        <w:rPr>
          <w:rFonts w:ascii="Arial" w:eastAsia="Times New Roman" w:hAnsi="Arial" w:cs="Arial"/>
          <w:color w:val="000000"/>
          <w:sz w:val="24"/>
          <w:szCs w:val="24"/>
        </w:rPr>
        <w:t xml:space="preserve"> </w:t>
      </w:r>
      <w:proofErr w:type="spellStart"/>
      <w:r w:rsidR="00C336D3" w:rsidRPr="00584811">
        <w:rPr>
          <w:rFonts w:ascii="Arial" w:eastAsia="Times New Roman" w:hAnsi="Arial" w:cs="Arial"/>
          <w:color w:val="000000"/>
          <w:sz w:val="24"/>
          <w:szCs w:val="24"/>
        </w:rPr>
        <w:t>vd</w:t>
      </w:r>
      <w:proofErr w:type="spellEnd"/>
      <w:r w:rsidR="00C336D3" w:rsidRPr="00584811">
        <w:rPr>
          <w:rFonts w:ascii="Arial" w:eastAsia="Times New Roman" w:hAnsi="Arial" w:cs="Arial"/>
          <w:color w:val="000000"/>
          <w:sz w:val="24"/>
          <w:szCs w:val="24"/>
        </w:rPr>
        <w:t>, 2014</w:t>
      </w:r>
      <w:r w:rsidRPr="00584811">
        <w:rPr>
          <w:rFonts w:ascii="Arial" w:eastAsia="Times New Roman" w:hAnsi="Arial" w:cs="Arial"/>
          <w:color w:val="000000"/>
          <w:sz w:val="24"/>
          <w:szCs w:val="24"/>
        </w:rPr>
        <w:t>).</w:t>
      </w:r>
    </w:p>
    <w:p w14:paraId="0056870F" w14:textId="77777777" w:rsidR="00F93A50" w:rsidRPr="00584811" w:rsidRDefault="00F93A50" w:rsidP="00946342">
      <w:pPr>
        <w:spacing w:after="0" w:line="360" w:lineRule="auto"/>
        <w:jc w:val="both"/>
        <w:rPr>
          <w:rFonts w:ascii="Arial" w:hAnsi="Arial" w:cs="Arial"/>
          <w:sz w:val="24"/>
          <w:szCs w:val="24"/>
        </w:rPr>
      </w:pPr>
    </w:p>
    <w:p w14:paraId="42FAB858" w14:textId="74C442ED" w:rsidR="004B7537" w:rsidRPr="00584811" w:rsidRDefault="004B7537" w:rsidP="00946342">
      <w:pPr>
        <w:spacing w:after="0" w:line="360" w:lineRule="auto"/>
        <w:jc w:val="both"/>
        <w:rPr>
          <w:rFonts w:ascii="Arial" w:hAnsi="Arial" w:cs="Arial"/>
          <w:sz w:val="24"/>
          <w:szCs w:val="24"/>
        </w:rPr>
      </w:pPr>
      <w:r w:rsidRPr="00584811">
        <w:rPr>
          <w:rFonts w:ascii="Arial" w:hAnsi="Arial" w:cs="Arial"/>
          <w:sz w:val="24"/>
          <w:szCs w:val="24"/>
        </w:rPr>
        <w:lastRenderedPageBreak/>
        <w:t>Teknolojide meydana gelen hızlı dijitalleşmenin insan yaşamında olumlu katkıları olduğu gibi, olumsuz katkıları da mevcuttur. Bu olumsuz yansımalar problemli internet kullanımı, dijital oyun bağımlılığı, akıllı telefon bağımlılığı gibi ana başlıklar altında toplanabilir (</w:t>
      </w:r>
      <w:proofErr w:type="spellStart"/>
      <w:r w:rsidRPr="00584811">
        <w:rPr>
          <w:rFonts w:ascii="Arial" w:hAnsi="Arial" w:cs="Arial"/>
          <w:sz w:val="24"/>
          <w:szCs w:val="24"/>
        </w:rPr>
        <w:t>Ertemel</w:t>
      </w:r>
      <w:proofErr w:type="spellEnd"/>
      <w:r w:rsidR="00CD6F89">
        <w:rPr>
          <w:rFonts w:ascii="Arial" w:hAnsi="Arial" w:cs="Arial"/>
          <w:sz w:val="24"/>
          <w:szCs w:val="24"/>
        </w:rPr>
        <w:t xml:space="preserve"> ve</w:t>
      </w:r>
      <w:r w:rsidRPr="00584811">
        <w:rPr>
          <w:rFonts w:ascii="Arial" w:hAnsi="Arial" w:cs="Arial"/>
          <w:sz w:val="24"/>
          <w:szCs w:val="24"/>
        </w:rPr>
        <w:t xml:space="preserve"> Aydın, 2018).</w:t>
      </w:r>
    </w:p>
    <w:p w14:paraId="205CA14A" w14:textId="77777777" w:rsidR="007F08D9" w:rsidRDefault="007F08D9" w:rsidP="00946342">
      <w:pPr>
        <w:spacing w:after="0" w:line="360" w:lineRule="auto"/>
        <w:jc w:val="both"/>
        <w:rPr>
          <w:rFonts w:ascii="Arial" w:hAnsi="Arial" w:cs="Arial"/>
          <w:sz w:val="24"/>
          <w:szCs w:val="24"/>
        </w:rPr>
      </w:pPr>
    </w:p>
    <w:p w14:paraId="277EDF56" w14:textId="10D6ED5C" w:rsidR="004B7537" w:rsidRPr="00584811" w:rsidRDefault="004B7537" w:rsidP="00946342">
      <w:pPr>
        <w:spacing w:after="0" w:line="360" w:lineRule="auto"/>
        <w:jc w:val="both"/>
        <w:rPr>
          <w:rFonts w:ascii="Arial" w:hAnsi="Arial" w:cs="Arial"/>
          <w:color w:val="FF0000"/>
          <w:sz w:val="24"/>
          <w:szCs w:val="24"/>
        </w:rPr>
      </w:pPr>
      <w:r w:rsidRPr="00584811">
        <w:rPr>
          <w:rFonts w:ascii="Arial" w:hAnsi="Arial" w:cs="Arial"/>
          <w:sz w:val="24"/>
          <w:szCs w:val="24"/>
        </w:rPr>
        <w:t>İnternetle ilgili faaliyetlerin ve akıllı telefonların kullanımındaki artışla birlikte, teknolojinin hızlı değerlendirmesi dünya çapında giderek daha popüler hale gelmektedir (</w:t>
      </w:r>
      <w:proofErr w:type="spellStart"/>
      <w:r w:rsidRPr="00584811">
        <w:rPr>
          <w:rFonts w:ascii="Arial" w:hAnsi="Arial" w:cs="Arial"/>
          <w:sz w:val="24"/>
          <w:szCs w:val="24"/>
        </w:rPr>
        <w:t>Young</w:t>
      </w:r>
      <w:proofErr w:type="spellEnd"/>
      <w:r w:rsidRPr="00584811">
        <w:rPr>
          <w:rFonts w:ascii="Arial" w:hAnsi="Arial" w:cs="Arial"/>
          <w:sz w:val="24"/>
          <w:szCs w:val="24"/>
        </w:rPr>
        <w:t xml:space="preserve">, 2009). Dijital oyun bağımlılığı kavramı, 'internet bağımlılığı' kavramının kabulünü takiben vurgulanmaya başlanmıştır. Ruhsal Bozuklukların Tanısal ve </w:t>
      </w:r>
      <w:proofErr w:type="spellStart"/>
      <w:r w:rsidRPr="00584811">
        <w:rPr>
          <w:rFonts w:ascii="Arial" w:hAnsi="Arial" w:cs="Arial"/>
          <w:sz w:val="24"/>
          <w:szCs w:val="24"/>
        </w:rPr>
        <w:t>Sayımsal</w:t>
      </w:r>
      <w:proofErr w:type="spellEnd"/>
      <w:r w:rsidRPr="00584811">
        <w:rPr>
          <w:rFonts w:ascii="Arial" w:hAnsi="Arial" w:cs="Arial"/>
          <w:sz w:val="24"/>
          <w:szCs w:val="24"/>
        </w:rPr>
        <w:t xml:space="preserve"> El Kitabında (DSM-5), “Madde ile İlişkili Bozukluklar ve Bağımlılık Bozuklukları” kategorisindeki “Maddeyle İlişkili Olmayan Bozukluklar” alt başlığı altında ilk kez davranışsal bir bağımlılık olarak kategorize edilen “Kumar Oynama Bozukluğu” yer almıştır (Amerikan Psikiyatri Birliği [APA], 2013). </w:t>
      </w:r>
    </w:p>
    <w:p w14:paraId="6799EBD7" w14:textId="77777777" w:rsidR="007F08D9" w:rsidRDefault="007F08D9" w:rsidP="00946342">
      <w:pPr>
        <w:spacing w:after="0" w:line="360" w:lineRule="auto"/>
        <w:jc w:val="both"/>
        <w:rPr>
          <w:rFonts w:ascii="Arial" w:hAnsi="Arial" w:cs="Arial"/>
          <w:sz w:val="24"/>
          <w:szCs w:val="24"/>
        </w:rPr>
      </w:pPr>
    </w:p>
    <w:p w14:paraId="494AB823" w14:textId="26C277F4" w:rsidR="004B7537" w:rsidRPr="00584811" w:rsidRDefault="004B7537" w:rsidP="00946342">
      <w:pPr>
        <w:spacing w:after="0" w:line="360" w:lineRule="auto"/>
        <w:jc w:val="both"/>
        <w:rPr>
          <w:rFonts w:ascii="Arial" w:hAnsi="Arial" w:cs="Arial"/>
          <w:sz w:val="24"/>
          <w:szCs w:val="24"/>
        </w:rPr>
      </w:pPr>
      <w:r w:rsidRPr="00584811">
        <w:rPr>
          <w:rFonts w:ascii="Arial" w:hAnsi="Arial" w:cs="Arial"/>
          <w:sz w:val="24"/>
          <w:szCs w:val="24"/>
        </w:rPr>
        <w:t>Amerikan Psikiyatri Birliği (APA</w:t>
      </w:r>
      <w:r w:rsidR="00134CF8" w:rsidRPr="00584811">
        <w:rPr>
          <w:rFonts w:ascii="Arial" w:hAnsi="Arial" w:cs="Arial"/>
          <w:sz w:val="24"/>
          <w:szCs w:val="24"/>
        </w:rPr>
        <w:t xml:space="preserve">, </w:t>
      </w:r>
      <w:r w:rsidRPr="00584811">
        <w:rPr>
          <w:rFonts w:ascii="Arial" w:hAnsi="Arial" w:cs="Arial"/>
          <w:sz w:val="24"/>
          <w:szCs w:val="24"/>
        </w:rPr>
        <w:t xml:space="preserve">2014) tarafından geliştirilen DSM-5’e ilk kez ‘davranışsal bağımlılık’ kavramının girmesiyle birlikte, literatürdeki bazı davranışların da bu gruba dahil edilip edilemeyeceği konusunda tartışmalar ortaya çıkmıştır. Bunlar literatürdeki internet bağımlılığı, dijital oyun bağımlılığı, video oyunları, fiziksel </w:t>
      </w:r>
      <w:r w:rsidR="00112688">
        <w:rPr>
          <w:rFonts w:ascii="Arial" w:hAnsi="Arial" w:cs="Arial"/>
          <w:sz w:val="24"/>
          <w:szCs w:val="24"/>
        </w:rPr>
        <w:t xml:space="preserve">egzersiz </w:t>
      </w:r>
      <w:r w:rsidRPr="00584811">
        <w:rPr>
          <w:rFonts w:ascii="Arial" w:hAnsi="Arial" w:cs="Arial"/>
          <w:sz w:val="24"/>
          <w:szCs w:val="24"/>
        </w:rPr>
        <w:t>ve seks egzersiz</w:t>
      </w:r>
      <w:r w:rsidR="00112688">
        <w:rPr>
          <w:rFonts w:ascii="Arial" w:hAnsi="Arial" w:cs="Arial"/>
          <w:sz w:val="24"/>
          <w:szCs w:val="24"/>
        </w:rPr>
        <w:t>i</w:t>
      </w:r>
      <w:r w:rsidRPr="00584811">
        <w:rPr>
          <w:rFonts w:ascii="Arial" w:hAnsi="Arial" w:cs="Arial"/>
          <w:sz w:val="24"/>
          <w:szCs w:val="24"/>
        </w:rPr>
        <w:t xml:space="preserve"> gibi davranışlardır (Black</w:t>
      </w:r>
      <w:r w:rsidR="00925A6B">
        <w:rPr>
          <w:rFonts w:ascii="Arial" w:hAnsi="Arial" w:cs="Arial"/>
          <w:sz w:val="24"/>
          <w:szCs w:val="24"/>
        </w:rPr>
        <w:t>, vd</w:t>
      </w:r>
      <w:r w:rsidRPr="00584811">
        <w:rPr>
          <w:rFonts w:ascii="Arial" w:hAnsi="Arial" w:cs="Arial"/>
          <w:sz w:val="24"/>
          <w:szCs w:val="24"/>
        </w:rPr>
        <w:t>., 2014).</w:t>
      </w:r>
    </w:p>
    <w:p w14:paraId="5E7CB5E8" w14:textId="77777777" w:rsidR="00C336D3" w:rsidRPr="00584811" w:rsidRDefault="00C336D3" w:rsidP="00946342">
      <w:pPr>
        <w:spacing w:after="0" w:line="360" w:lineRule="auto"/>
        <w:jc w:val="both"/>
        <w:rPr>
          <w:rFonts w:ascii="Arial" w:hAnsi="Arial" w:cs="Arial"/>
          <w:sz w:val="24"/>
          <w:szCs w:val="24"/>
        </w:rPr>
      </w:pPr>
    </w:p>
    <w:p w14:paraId="20D805F4" w14:textId="20F7CCCE" w:rsidR="004B7537" w:rsidRPr="00584811" w:rsidRDefault="004B7537" w:rsidP="00946342">
      <w:pPr>
        <w:spacing w:after="0" w:line="360" w:lineRule="auto"/>
        <w:jc w:val="both"/>
        <w:rPr>
          <w:rFonts w:ascii="Arial" w:hAnsi="Arial" w:cs="Arial"/>
          <w:sz w:val="24"/>
          <w:szCs w:val="24"/>
        </w:rPr>
      </w:pPr>
      <w:r w:rsidRPr="00584811">
        <w:rPr>
          <w:rFonts w:ascii="Arial" w:hAnsi="Arial" w:cs="Arial"/>
          <w:sz w:val="24"/>
          <w:szCs w:val="24"/>
        </w:rPr>
        <w:t xml:space="preserve">Dijital oyun bağımlılığı, henüz DSM-5 tanı ölçütleri elkitabında bir hastalık olarak yer almasa </w:t>
      </w:r>
      <w:proofErr w:type="gramStart"/>
      <w:r w:rsidRPr="00584811">
        <w:rPr>
          <w:rFonts w:ascii="Arial" w:hAnsi="Arial" w:cs="Arial"/>
          <w:sz w:val="24"/>
          <w:szCs w:val="24"/>
        </w:rPr>
        <w:t>da,</w:t>
      </w:r>
      <w:proofErr w:type="gramEnd"/>
      <w:r w:rsidRPr="00584811">
        <w:rPr>
          <w:rFonts w:ascii="Arial" w:hAnsi="Arial" w:cs="Arial"/>
          <w:sz w:val="24"/>
          <w:szCs w:val="24"/>
        </w:rPr>
        <w:t xml:space="preserve"> elkitabının üçüncü araştırma ekinde internette oyun oynama bozuklukları (İOOB) davranışsal bağımlılık grubu adaylarından biridir (</w:t>
      </w:r>
      <w:r w:rsidR="00D07A84" w:rsidRPr="00584811">
        <w:rPr>
          <w:rFonts w:ascii="Arial" w:hAnsi="Arial" w:cs="Arial"/>
          <w:sz w:val="24"/>
          <w:szCs w:val="24"/>
        </w:rPr>
        <w:t xml:space="preserve">Yalçın Irmak, Erdoğan 2016). </w:t>
      </w:r>
      <w:r w:rsidRPr="00584811">
        <w:rPr>
          <w:rFonts w:ascii="Arial" w:hAnsi="Arial" w:cs="Arial"/>
          <w:sz w:val="24"/>
          <w:szCs w:val="24"/>
        </w:rPr>
        <w:t>Dijital oyun bağımlılığının altında yatan bilişsel patolojiler arasında çevrimiçi oyunlardan alınan ödülle</w:t>
      </w:r>
      <w:r w:rsidR="00112688">
        <w:rPr>
          <w:rFonts w:ascii="Arial" w:hAnsi="Arial" w:cs="Arial"/>
          <w:sz w:val="24"/>
          <w:szCs w:val="24"/>
        </w:rPr>
        <w:t>r</w:t>
      </w:r>
      <w:r w:rsidRPr="00584811">
        <w:rPr>
          <w:rFonts w:ascii="Arial" w:hAnsi="Arial" w:cs="Arial"/>
          <w:sz w:val="24"/>
          <w:szCs w:val="24"/>
        </w:rPr>
        <w:t xml:space="preserve">, farklı kimlikler üstlenmek, etkinliklere katılmak </w:t>
      </w:r>
      <w:r w:rsidR="00112688">
        <w:rPr>
          <w:rFonts w:ascii="Arial" w:hAnsi="Arial" w:cs="Arial"/>
          <w:sz w:val="24"/>
          <w:szCs w:val="24"/>
        </w:rPr>
        <w:t xml:space="preserve">ve </w:t>
      </w:r>
      <w:r w:rsidRPr="00584811">
        <w:rPr>
          <w:rFonts w:ascii="Arial" w:hAnsi="Arial" w:cs="Arial"/>
          <w:sz w:val="24"/>
          <w:szCs w:val="24"/>
        </w:rPr>
        <w:t>video oyunları oynamaya daha fazla yönelmesiyle sonuçlanmaktadır (</w:t>
      </w:r>
      <w:proofErr w:type="spellStart"/>
      <w:r w:rsidRPr="00584811">
        <w:rPr>
          <w:rFonts w:ascii="Arial" w:hAnsi="Arial" w:cs="Arial"/>
          <w:sz w:val="24"/>
          <w:szCs w:val="24"/>
        </w:rPr>
        <w:t>Nazlıgül</w:t>
      </w:r>
      <w:proofErr w:type="spellEnd"/>
      <w:r w:rsidR="00925A6B">
        <w:rPr>
          <w:rFonts w:ascii="Arial" w:hAnsi="Arial" w:cs="Arial"/>
          <w:sz w:val="24"/>
          <w:szCs w:val="24"/>
        </w:rPr>
        <w:t>, vd</w:t>
      </w:r>
      <w:r w:rsidRPr="00584811">
        <w:rPr>
          <w:rFonts w:ascii="Arial" w:hAnsi="Arial" w:cs="Arial"/>
          <w:sz w:val="24"/>
          <w:szCs w:val="24"/>
        </w:rPr>
        <w:t>., 2018)</w:t>
      </w:r>
      <w:r w:rsidR="00925A6B">
        <w:rPr>
          <w:rFonts w:ascii="Arial" w:hAnsi="Arial" w:cs="Arial"/>
          <w:sz w:val="24"/>
          <w:szCs w:val="24"/>
        </w:rPr>
        <w:t>.</w:t>
      </w:r>
      <w:r w:rsidRPr="00584811">
        <w:rPr>
          <w:rFonts w:ascii="Arial" w:hAnsi="Arial" w:cs="Arial"/>
          <w:sz w:val="24"/>
          <w:szCs w:val="24"/>
        </w:rPr>
        <w:t xml:space="preserve"> </w:t>
      </w:r>
    </w:p>
    <w:p w14:paraId="083BE6B8" w14:textId="77777777" w:rsidR="00F93A50" w:rsidRPr="00584811" w:rsidRDefault="00F93A50" w:rsidP="00946342">
      <w:pPr>
        <w:spacing w:after="0" w:line="360" w:lineRule="auto"/>
        <w:jc w:val="both"/>
        <w:rPr>
          <w:rFonts w:ascii="Arial" w:hAnsi="Arial" w:cs="Arial"/>
          <w:sz w:val="24"/>
          <w:szCs w:val="24"/>
        </w:rPr>
      </w:pPr>
    </w:p>
    <w:p w14:paraId="1A692E85" w14:textId="2AD7EC5A" w:rsidR="004B7537" w:rsidRDefault="004B7537" w:rsidP="00946342">
      <w:pPr>
        <w:spacing w:after="0" w:line="360" w:lineRule="auto"/>
        <w:jc w:val="both"/>
        <w:rPr>
          <w:rFonts w:ascii="Arial" w:hAnsi="Arial" w:cs="Arial"/>
          <w:sz w:val="24"/>
          <w:szCs w:val="24"/>
        </w:rPr>
      </w:pPr>
      <w:r w:rsidRPr="00584811">
        <w:rPr>
          <w:rFonts w:ascii="Arial" w:hAnsi="Arial" w:cs="Arial"/>
          <w:sz w:val="24"/>
          <w:szCs w:val="24"/>
        </w:rPr>
        <w:t xml:space="preserve">Dijital oyun bağımlılığı, çoğunlukla DSM5'te kumar bağımlılığına benzetilmektedir. Patolojik kumar oynama başlığıyla değerlendirilen dijital oyun bağımlılığının tanı kriterleri arasında, dijital oyunlarla ilgili aşırı zihinsel meşguliyet, dijital oyunları oynamadığı zamanlarda kendini kötü hissetmek, </w:t>
      </w:r>
      <w:r w:rsidRPr="00584811">
        <w:rPr>
          <w:rFonts w:ascii="Arial" w:hAnsi="Arial" w:cs="Arial"/>
          <w:sz w:val="24"/>
          <w:szCs w:val="24"/>
        </w:rPr>
        <w:lastRenderedPageBreak/>
        <w:t>tolerans, günlük alışkanlıkların değişmesi, dijital oyun oynama süresi hakkında çevresindeki diğer kişilere yalan söylemek ve olumsuz etkilerine rağmen dijital oyun oynamayı sürdürmektedir (</w:t>
      </w:r>
      <w:proofErr w:type="spellStart"/>
      <w:r w:rsidRPr="00584811">
        <w:rPr>
          <w:rFonts w:ascii="Arial" w:hAnsi="Arial" w:cs="Arial"/>
          <w:sz w:val="24"/>
          <w:szCs w:val="24"/>
        </w:rPr>
        <w:t>King</w:t>
      </w:r>
      <w:proofErr w:type="spellEnd"/>
      <w:r w:rsidR="004F2F44">
        <w:rPr>
          <w:rFonts w:ascii="Arial" w:hAnsi="Arial" w:cs="Arial"/>
          <w:sz w:val="24"/>
          <w:szCs w:val="24"/>
        </w:rPr>
        <w:t xml:space="preserve">, </w:t>
      </w:r>
      <w:proofErr w:type="spellStart"/>
      <w:r w:rsidRPr="00584811">
        <w:rPr>
          <w:rFonts w:ascii="Arial" w:hAnsi="Arial" w:cs="Arial"/>
          <w:sz w:val="24"/>
          <w:szCs w:val="24"/>
        </w:rPr>
        <w:t>Delfabbro</w:t>
      </w:r>
      <w:proofErr w:type="spellEnd"/>
      <w:r w:rsidRPr="00584811">
        <w:rPr>
          <w:rFonts w:ascii="Arial" w:hAnsi="Arial" w:cs="Arial"/>
          <w:sz w:val="24"/>
          <w:szCs w:val="24"/>
        </w:rPr>
        <w:t xml:space="preserve">, 2013). </w:t>
      </w:r>
    </w:p>
    <w:p w14:paraId="0A474138" w14:textId="77777777" w:rsidR="00BD7D21" w:rsidRDefault="00BD7D21" w:rsidP="00925A6B">
      <w:pPr>
        <w:spacing w:after="0" w:line="360" w:lineRule="auto"/>
        <w:jc w:val="both"/>
        <w:rPr>
          <w:rFonts w:ascii="Arial" w:hAnsi="Arial" w:cs="Arial"/>
          <w:sz w:val="24"/>
          <w:szCs w:val="24"/>
        </w:rPr>
      </w:pPr>
    </w:p>
    <w:p w14:paraId="112A8B08" w14:textId="2CDF1C15" w:rsidR="005C712C" w:rsidRPr="00BD7D21" w:rsidRDefault="005C712C" w:rsidP="00336EEB">
      <w:pPr>
        <w:pStyle w:val="ListeParagraf"/>
        <w:numPr>
          <w:ilvl w:val="1"/>
          <w:numId w:val="11"/>
        </w:numPr>
        <w:spacing w:after="0" w:line="360" w:lineRule="auto"/>
        <w:jc w:val="both"/>
        <w:rPr>
          <w:rFonts w:ascii="Arial" w:hAnsi="Arial" w:cs="Arial"/>
          <w:b/>
          <w:bCs/>
          <w:sz w:val="24"/>
          <w:szCs w:val="24"/>
        </w:rPr>
      </w:pPr>
      <w:r w:rsidRPr="00BD7D21">
        <w:rPr>
          <w:rFonts w:ascii="Arial" w:hAnsi="Arial" w:cs="Arial"/>
          <w:b/>
          <w:bCs/>
          <w:sz w:val="24"/>
          <w:szCs w:val="24"/>
        </w:rPr>
        <w:t>Problem Durumu</w:t>
      </w:r>
    </w:p>
    <w:p w14:paraId="502A65BA" w14:textId="3E603D17" w:rsidR="004B7537" w:rsidRPr="00584811" w:rsidRDefault="004B7537" w:rsidP="00946342">
      <w:pPr>
        <w:spacing w:after="0" w:line="360" w:lineRule="auto"/>
        <w:jc w:val="both"/>
        <w:rPr>
          <w:rFonts w:ascii="Arial" w:hAnsi="Arial" w:cs="Arial"/>
          <w:sz w:val="24"/>
          <w:szCs w:val="24"/>
        </w:rPr>
      </w:pPr>
      <w:r w:rsidRPr="00584811">
        <w:rPr>
          <w:rFonts w:ascii="Arial" w:hAnsi="Arial" w:cs="Arial"/>
          <w:sz w:val="24"/>
          <w:szCs w:val="24"/>
        </w:rPr>
        <w:t>Dijital oyun bağımlılığının risk faktörleri arasında özellikle bireysel ve sosyal açıdan bazı sonuçların görülebileceği ifade edilmektedir. Örneğin, düşük benlik saygısı ve yalnızlık, dijital oyun bağımlılığında görülebilecek olumsuz sonuçlar olarak ifade edilmiştir (</w:t>
      </w:r>
      <w:proofErr w:type="spellStart"/>
      <w:r w:rsidRPr="00584811">
        <w:rPr>
          <w:rFonts w:ascii="Arial" w:hAnsi="Arial" w:cs="Arial"/>
          <w:sz w:val="24"/>
          <w:szCs w:val="24"/>
        </w:rPr>
        <w:t>Lemmens</w:t>
      </w:r>
      <w:proofErr w:type="spellEnd"/>
      <w:r w:rsidRPr="00584811">
        <w:rPr>
          <w:rFonts w:ascii="Arial" w:hAnsi="Arial" w:cs="Arial"/>
          <w:sz w:val="24"/>
          <w:szCs w:val="24"/>
        </w:rPr>
        <w:t>,</w:t>
      </w:r>
      <w:r w:rsidR="004F2F44">
        <w:rPr>
          <w:rFonts w:ascii="Arial" w:hAnsi="Arial" w:cs="Arial"/>
          <w:sz w:val="24"/>
          <w:szCs w:val="24"/>
        </w:rPr>
        <w:t xml:space="preserve"> vd.,</w:t>
      </w:r>
      <w:r w:rsidRPr="00584811">
        <w:rPr>
          <w:rFonts w:ascii="Arial" w:hAnsi="Arial" w:cs="Arial"/>
          <w:sz w:val="24"/>
          <w:szCs w:val="24"/>
        </w:rPr>
        <w:t xml:space="preserve"> 2011). Bununla birlikte, dijital oyun bağımlılığının sonucu olarak görülen durumların aynı zamanda bireylerin dijital oyunlara yönelimini arttıran sebepler olup olmadığı konusu netlik kazanmamıştır. Bu durumda, dijital oyun bağımlılığı ve psikolojik faktörler arasında iki yönlü ilişki olduğunu göstermektedir (</w:t>
      </w:r>
      <w:proofErr w:type="spellStart"/>
      <w:r w:rsidRPr="00584811">
        <w:rPr>
          <w:rFonts w:ascii="Arial" w:hAnsi="Arial" w:cs="Arial"/>
          <w:sz w:val="24"/>
          <w:szCs w:val="24"/>
        </w:rPr>
        <w:t>Gentile</w:t>
      </w:r>
      <w:proofErr w:type="spellEnd"/>
      <w:r w:rsidRPr="00584811">
        <w:rPr>
          <w:rFonts w:ascii="Arial" w:hAnsi="Arial" w:cs="Arial"/>
          <w:sz w:val="24"/>
          <w:szCs w:val="24"/>
        </w:rPr>
        <w:t>, 2009). Kişilik özellikleri ve sosyal faktörlerin risk unsuru olduğu kabul edilen dijital oyun bağımlılığında kişilerin kaçış eğiliminde olduğu ve dijital platformda kendilerini daha iyi ifade edebildikleri öne sürülmektedir (</w:t>
      </w:r>
      <w:proofErr w:type="spellStart"/>
      <w:r w:rsidRPr="00584811">
        <w:rPr>
          <w:rFonts w:ascii="Arial" w:hAnsi="Arial" w:cs="Arial"/>
          <w:sz w:val="24"/>
          <w:szCs w:val="24"/>
        </w:rPr>
        <w:t>Kuss</w:t>
      </w:r>
      <w:proofErr w:type="spellEnd"/>
      <w:r w:rsidR="004F2F44">
        <w:rPr>
          <w:rFonts w:ascii="Arial" w:hAnsi="Arial" w:cs="Arial"/>
          <w:sz w:val="24"/>
          <w:szCs w:val="24"/>
        </w:rPr>
        <w:t>, vd.,</w:t>
      </w:r>
      <w:r w:rsidRPr="00584811">
        <w:rPr>
          <w:rFonts w:ascii="Arial" w:hAnsi="Arial" w:cs="Arial"/>
          <w:sz w:val="24"/>
          <w:szCs w:val="24"/>
        </w:rPr>
        <w:t xml:space="preserve"> 2012). Bu doğrultuda, dijital oyun bağımlılığı ile ilişkilendirilen faktörlerin araştırılmasının önemli katkıları olabileceği düşünülmektedir</w:t>
      </w:r>
      <w:r w:rsidR="00B67DA9" w:rsidRPr="00584811">
        <w:rPr>
          <w:rFonts w:ascii="Arial" w:hAnsi="Arial" w:cs="Arial"/>
          <w:sz w:val="24"/>
          <w:szCs w:val="24"/>
        </w:rPr>
        <w:t xml:space="preserve"> (Terlemez, 2019).</w:t>
      </w:r>
    </w:p>
    <w:p w14:paraId="3F26CE25" w14:textId="77777777" w:rsidR="00F93A50" w:rsidRPr="00584811" w:rsidRDefault="00F93A50" w:rsidP="00F93A50">
      <w:pPr>
        <w:spacing w:after="0" w:line="360" w:lineRule="auto"/>
        <w:jc w:val="both"/>
        <w:rPr>
          <w:rFonts w:ascii="Arial" w:hAnsi="Arial" w:cs="Arial"/>
          <w:sz w:val="24"/>
          <w:szCs w:val="24"/>
        </w:rPr>
      </w:pPr>
    </w:p>
    <w:p w14:paraId="7A43EB4E" w14:textId="7D0EE2FC" w:rsidR="005C712C" w:rsidRPr="00584811" w:rsidRDefault="004B7537" w:rsidP="00F93A50">
      <w:pPr>
        <w:spacing w:after="0" w:line="360" w:lineRule="auto"/>
        <w:jc w:val="both"/>
        <w:rPr>
          <w:rFonts w:ascii="Arial" w:hAnsi="Arial" w:cs="Arial"/>
          <w:sz w:val="24"/>
          <w:szCs w:val="24"/>
        </w:rPr>
      </w:pPr>
      <w:r w:rsidRPr="00584811">
        <w:rPr>
          <w:rFonts w:ascii="Arial" w:hAnsi="Arial" w:cs="Arial"/>
          <w:sz w:val="24"/>
          <w:szCs w:val="24"/>
        </w:rPr>
        <w:t>Sosyal medya kullanımı, internet bağımlılığı, akıllı telefon bağımlığı ve beş faktör kişilik özelliği değişkenlerini</w:t>
      </w:r>
      <w:r w:rsidR="00255931" w:rsidRPr="00584811">
        <w:rPr>
          <w:rFonts w:ascii="Arial" w:hAnsi="Arial" w:cs="Arial"/>
          <w:sz w:val="24"/>
          <w:szCs w:val="24"/>
        </w:rPr>
        <w:t>n değişik değişkenlerle ilişkisine yönelik çalışmalar yapılmıştır</w:t>
      </w:r>
      <w:r w:rsidRPr="00584811">
        <w:rPr>
          <w:rFonts w:ascii="Arial" w:hAnsi="Arial" w:cs="Arial"/>
          <w:sz w:val="24"/>
          <w:szCs w:val="24"/>
        </w:rPr>
        <w:t xml:space="preserve">, </w:t>
      </w:r>
      <w:proofErr w:type="spellStart"/>
      <w:r w:rsidRPr="00584811">
        <w:rPr>
          <w:rFonts w:ascii="Arial" w:hAnsi="Arial" w:cs="Arial"/>
          <w:sz w:val="24"/>
          <w:szCs w:val="24"/>
        </w:rPr>
        <w:t>alanyazında</w:t>
      </w:r>
      <w:proofErr w:type="spellEnd"/>
      <w:r w:rsidRPr="00584811">
        <w:rPr>
          <w:rFonts w:ascii="Arial" w:hAnsi="Arial" w:cs="Arial"/>
          <w:sz w:val="24"/>
          <w:szCs w:val="24"/>
        </w:rPr>
        <w:t xml:space="preserve"> dijital oyun bağımlılığının nedenleri ve bağımlılık sonrasında ortaya çıkan sorunlara ilişkin çalışmalar da bulunmaktadır. Ancak dijital oyun bağımlılığı düzeyleri ve beş faktör kişilik özelliği değişkenlerini </w:t>
      </w:r>
      <w:r w:rsidR="00255931" w:rsidRPr="00584811">
        <w:rPr>
          <w:rFonts w:ascii="Arial" w:hAnsi="Arial" w:cs="Arial"/>
          <w:sz w:val="24"/>
          <w:szCs w:val="24"/>
        </w:rPr>
        <w:t>birli</w:t>
      </w:r>
      <w:r w:rsidRPr="00584811">
        <w:rPr>
          <w:rFonts w:ascii="Arial" w:hAnsi="Arial" w:cs="Arial"/>
          <w:sz w:val="24"/>
          <w:szCs w:val="24"/>
        </w:rPr>
        <w:t>k</w:t>
      </w:r>
      <w:r w:rsidR="00255931" w:rsidRPr="00584811">
        <w:rPr>
          <w:rFonts w:ascii="Arial" w:hAnsi="Arial" w:cs="Arial"/>
          <w:sz w:val="24"/>
          <w:szCs w:val="24"/>
        </w:rPr>
        <w:t>te</w:t>
      </w:r>
      <w:r w:rsidRPr="00584811">
        <w:rPr>
          <w:rFonts w:ascii="Arial" w:hAnsi="Arial" w:cs="Arial"/>
          <w:sz w:val="24"/>
          <w:szCs w:val="24"/>
        </w:rPr>
        <w:t xml:space="preserve"> inceleyen ve değişkenlerin lise öğrencilerinin demografik</w:t>
      </w:r>
      <w:r w:rsidR="005C712C" w:rsidRPr="00584811">
        <w:rPr>
          <w:rFonts w:ascii="Arial" w:hAnsi="Arial" w:cs="Arial"/>
          <w:sz w:val="24"/>
          <w:szCs w:val="24"/>
        </w:rPr>
        <w:t xml:space="preserve"> </w:t>
      </w:r>
      <w:r w:rsidRPr="00584811">
        <w:rPr>
          <w:rFonts w:ascii="Arial" w:hAnsi="Arial" w:cs="Arial"/>
          <w:sz w:val="24"/>
          <w:szCs w:val="24"/>
        </w:rPr>
        <w:t xml:space="preserve">değişkenlerine göre farklılaşıp farklılaşmadığını araştıran çalışmalara literatürde çok sık rastlanmamıştır. </w:t>
      </w:r>
    </w:p>
    <w:p w14:paraId="1A887CDD" w14:textId="77777777" w:rsidR="00F93A50" w:rsidRPr="00584811" w:rsidRDefault="00F93A50" w:rsidP="00F93A50">
      <w:pPr>
        <w:spacing w:after="0" w:line="360" w:lineRule="auto"/>
        <w:jc w:val="both"/>
        <w:rPr>
          <w:rFonts w:ascii="Arial" w:hAnsi="Arial" w:cs="Arial"/>
          <w:sz w:val="24"/>
          <w:szCs w:val="24"/>
        </w:rPr>
      </w:pPr>
    </w:p>
    <w:p w14:paraId="7A8836D0" w14:textId="4EBF435F" w:rsidR="005C712C" w:rsidRPr="00584811" w:rsidRDefault="004B7537" w:rsidP="00F93A50">
      <w:pPr>
        <w:spacing w:after="0" w:line="360" w:lineRule="auto"/>
        <w:jc w:val="both"/>
        <w:rPr>
          <w:rFonts w:ascii="Arial" w:hAnsi="Arial" w:cs="Arial"/>
          <w:sz w:val="24"/>
          <w:szCs w:val="24"/>
        </w:rPr>
      </w:pPr>
      <w:r w:rsidRPr="00584811">
        <w:rPr>
          <w:rFonts w:ascii="Arial" w:hAnsi="Arial" w:cs="Arial"/>
          <w:sz w:val="24"/>
          <w:szCs w:val="24"/>
        </w:rPr>
        <w:t xml:space="preserve">Dijital oyun oynayanların kişilik yapılarının önemli bir faktör olduğu </w:t>
      </w:r>
      <w:proofErr w:type="spellStart"/>
      <w:r w:rsidRPr="00584811">
        <w:rPr>
          <w:rFonts w:ascii="Arial" w:hAnsi="Arial" w:cs="Arial"/>
          <w:sz w:val="24"/>
          <w:szCs w:val="24"/>
        </w:rPr>
        <w:t>Vollmer</w:t>
      </w:r>
      <w:proofErr w:type="spellEnd"/>
      <w:r w:rsidRPr="00584811">
        <w:rPr>
          <w:rFonts w:ascii="Arial" w:hAnsi="Arial" w:cs="Arial"/>
          <w:sz w:val="24"/>
          <w:szCs w:val="24"/>
        </w:rPr>
        <w:t xml:space="preserve">, </w:t>
      </w:r>
      <w:proofErr w:type="spellStart"/>
      <w:r w:rsidRPr="00584811">
        <w:rPr>
          <w:rFonts w:ascii="Arial" w:hAnsi="Arial" w:cs="Arial"/>
          <w:sz w:val="24"/>
          <w:szCs w:val="24"/>
        </w:rPr>
        <w:t>Randler</w:t>
      </w:r>
      <w:proofErr w:type="spellEnd"/>
      <w:r w:rsidRPr="00584811">
        <w:rPr>
          <w:rFonts w:ascii="Arial" w:hAnsi="Arial" w:cs="Arial"/>
          <w:sz w:val="24"/>
          <w:szCs w:val="24"/>
        </w:rPr>
        <w:t xml:space="preserve">, </w:t>
      </w:r>
      <w:proofErr w:type="spellStart"/>
      <w:r w:rsidRPr="00584811">
        <w:rPr>
          <w:rFonts w:ascii="Arial" w:hAnsi="Arial" w:cs="Arial"/>
          <w:sz w:val="24"/>
          <w:szCs w:val="24"/>
        </w:rPr>
        <w:t>Horzum</w:t>
      </w:r>
      <w:proofErr w:type="spellEnd"/>
      <w:r w:rsidRPr="00584811">
        <w:rPr>
          <w:rFonts w:ascii="Arial" w:hAnsi="Arial" w:cs="Arial"/>
          <w:sz w:val="24"/>
          <w:szCs w:val="24"/>
        </w:rPr>
        <w:t xml:space="preserve"> ve </w:t>
      </w:r>
      <w:proofErr w:type="spellStart"/>
      <w:r w:rsidRPr="00584811">
        <w:rPr>
          <w:rFonts w:ascii="Arial" w:hAnsi="Arial" w:cs="Arial"/>
          <w:sz w:val="24"/>
          <w:szCs w:val="24"/>
        </w:rPr>
        <w:t>Ayas</w:t>
      </w:r>
      <w:proofErr w:type="spellEnd"/>
      <w:r w:rsidRPr="00584811">
        <w:rPr>
          <w:rFonts w:ascii="Arial" w:hAnsi="Arial" w:cs="Arial"/>
          <w:sz w:val="24"/>
          <w:szCs w:val="24"/>
        </w:rPr>
        <w:t xml:space="preserve"> (2014) tarafından yapılan araştırma ile ortaya konulmuştur.  Bu doğrultuda, yapılan bu araştırma ile; lise öğrencilerinde dijital oyun bağımlılığı düzeyleri ve beş faktör kişilik yapıları arasındaki ilişkinin incelenmesiyle ve </w:t>
      </w:r>
      <w:proofErr w:type="spellStart"/>
      <w:r w:rsidRPr="00584811">
        <w:rPr>
          <w:rFonts w:ascii="Arial" w:hAnsi="Arial" w:cs="Arial"/>
          <w:sz w:val="24"/>
          <w:szCs w:val="24"/>
        </w:rPr>
        <w:t>sosyo</w:t>
      </w:r>
      <w:proofErr w:type="spellEnd"/>
      <w:r w:rsidRPr="00584811">
        <w:rPr>
          <w:rFonts w:ascii="Arial" w:hAnsi="Arial" w:cs="Arial"/>
          <w:sz w:val="24"/>
          <w:szCs w:val="24"/>
        </w:rPr>
        <w:t xml:space="preserve">-demografik özelikler bakımından dijital oyun </w:t>
      </w:r>
      <w:r w:rsidRPr="00584811">
        <w:rPr>
          <w:rFonts w:ascii="Arial" w:hAnsi="Arial" w:cs="Arial"/>
          <w:sz w:val="24"/>
          <w:szCs w:val="24"/>
        </w:rPr>
        <w:lastRenderedPageBreak/>
        <w:t xml:space="preserve">bağımlılığı ve kişilik yapıları farklılıklarının ele alınmasıyla literatürdeki önemli bir eksikliğin giderileceği düşünülmektedir. </w:t>
      </w:r>
    </w:p>
    <w:p w14:paraId="66C379E7" w14:textId="77777777" w:rsidR="00F93A50" w:rsidRPr="00584811" w:rsidRDefault="00F93A50" w:rsidP="00F93A50">
      <w:pPr>
        <w:spacing w:after="0" w:line="360" w:lineRule="auto"/>
        <w:jc w:val="both"/>
        <w:rPr>
          <w:rFonts w:ascii="Arial" w:hAnsi="Arial" w:cs="Arial"/>
          <w:sz w:val="24"/>
          <w:szCs w:val="24"/>
        </w:rPr>
      </w:pPr>
    </w:p>
    <w:p w14:paraId="208249ED" w14:textId="3CCEB93A" w:rsidR="004B7537" w:rsidRPr="00584811" w:rsidRDefault="004B7537" w:rsidP="00F93A50">
      <w:pPr>
        <w:spacing w:after="0" w:line="360" w:lineRule="auto"/>
        <w:jc w:val="both"/>
        <w:rPr>
          <w:rFonts w:ascii="Arial" w:hAnsi="Arial" w:cs="Arial"/>
          <w:sz w:val="24"/>
          <w:szCs w:val="24"/>
        </w:rPr>
      </w:pPr>
      <w:r w:rsidRPr="00584811">
        <w:rPr>
          <w:rFonts w:ascii="Arial" w:hAnsi="Arial" w:cs="Arial"/>
          <w:sz w:val="24"/>
          <w:szCs w:val="24"/>
        </w:rPr>
        <w:t xml:space="preserve">Bu </w:t>
      </w:r>
      <w:r w:rsidR="00112688">
        <w:rPr>
          <w:rFonts w:ascii="Arial" w:hAnsi="Arial" w:cs="Arial"/>
          <w:sz w:val="24"/>
          <w:szCs w:val="24"/>
        </w:rPr>
        <w:t>çalışmada</w:t>
      </w:r>
      <w:r w:rsidR="00255931" w:rsidRPr="00584811">
        <w:rPr>
          <w:rFonts w:ascii="Arial" w:hAnsi="Arial" w:cs="Arial"/>
          <w:sz w:val="24"/>
          <w:szCs w:val="24"/>
        </w:rPr>
        <w:t xml:space="preserve"> </w:t>
      </w:r>
      <w:r w:rsidRPr="00584811">
        <w:rPr>
          <w:rFonts w:ascii="Arial" w:hAnsi="Arial" w:cs="Arial"/>
          <w:sz w:val="24"/>
          <w:szCs w:val="24"/>
        </w:rPr>
        <w:t>“dijital oyun bağımlılığı” kavramı</w:t>
      </w:r>
      <w:r w:rsidR="00255931" w:rsidRPr="00584811">
        <w:rPr>
          <w:rFonts w:ascii="Arial" w:hAnsi="Arial" w:cs="Arial"/>
          <w:sz w:val="24"/>
          <w:szCs w:val="24"/>
        </w:rPr>
        <w:t xml:space="preserve"> ele alınmış ve </w:t>
      </w:r>
      <w:r w:rsidRPr="00584811">
        <w:rPr>
          <w:rFonts w:ascii="Arial" w:hAnsi="Arial" w:cs="Arial"/>
          <w:sz w:val="24"/>
          <w:szCs w:val="24"/>
        </w:rPr>
        <w:t>dijital oyun bağımlılığı ile il</w:t>
      </w:r>
      <w:r w:rsidR="00255931" w:rsidRPr="00584811">
        <w:rPr>
          <w:rFonts w:ascii="Arial" w:hAnsi="Arial" w:cs="Arial"/>
          <w:sz w:val="24"/>
          <w:szCs w:val="24"/>
        </w:rPr>
        <w:t>işkili</w:t>
      </w:r>
      <w:r w:rsidRPr="00584811">
        <w:rPr>
          <w:rFonts w:ascii="Arial" w:hAnsi="Arial" w:cs="Arial"/>
          <w:sz w:val="24"/>
          <w:szCs w:val="24"/>
        </w:rPr>
        <w:t xml:space="preserve"> kanıtlara dikkat </w:t>
      </w:r>
      <w:r w:rsidR="00255931" w:rsidRPr="00584811">
        <w:rPr>
          <w:rFonts w:ascii="Arial" w:hAnsi="Arial" w:cs="Arial"/>
          <w:sz w:val="24"/>
          <w:szCs w:val="24"/>
        </w:rPr>
        <w:t>çekilmiştir.</w:t>
      </w:r>
    </w:p>
    <w:p w14:paraId="6BD0A394" w14:textId="5775247E" w:rsidR="00BD7D21" w:rsidRDefault="004B7537" w:rsidP="00925A6B">
      <w:pPr>
        <w:spacing w:after="0" w:line="360" w:lineRule="auto"/>
        <w:jc w:val="both"/>
        <w:rPr>
          <w:rFonts w:ascii="Arial" w:hAnsi="Arial" w:cs="Arial"/>
          <w:sz w:val="24"/>
          <w:szCs w:val="24"/>
        </w:rPr>
      </w:pPr>
      <w:r w:rsidRPr="00584811">
        <w:rPr>
          <w:rFonts w:ascii="Arial" w:hAnsi="Arial" w:cs="Arial"/>
          <w:sz w:val="24"/>
          <w:szCs w:val="24"/>
        </w:rPr>
        <w:t xml:space="preserve">Dijital oyun </w:t>
      </w:r>
      <w:proofErr w:type="spellStart"/>
      <w:r w:rsidR="00255931" w:rsidRPr="00584811">
        <w:rPr>
          <w:rFonts w:ascii="Arial" w:hAnsi="Arial" w:cs="Arial"/>
          <w:sz w:val="24"/>
          <w:szCs w:val="24"/>
        </w:rPr>
        <w:t>alanyazınındaki</w:t>
      </w:r>
      <w:proofErr w:type="spellEnd"/>
      <w:r w:rsidRPr="00584811">
        <w:rPr>
          <w:rFonts w:ascii="Arial" w:hAnsi="Arial" w:cs="Arial"/>
          <w:sz w:val="24"/>
          <w:szCs w:val="24"/>
        </w:rPr>
        <w:t xml:space="preserve"> “dijital oyun”, “mobil oyun”, “video oyun”, “elektronik oyun”, “platform oyunu” </w:t>
      </w:r>
      <w:r w:rsidR="00255931" w:rsidRPr="00584811">
        <w:rPr>
          <w:rFonts w:ascii="Arial" w:hAnsi="Arial" w:cs="Arial"/>
          <w:sz w:val="24"/>
          <w:szCs w:val="24"/>
        </w:rPr>
        <w:t>biçiminde değişik kullanımlar</w:t>
      </w:r>
      <w:r w:rsidR="00112688">
        <w:rPr>
          <w:rFonts w:ascii="Arial" w:hAnsi="Arial" w:cs="Arial"/>
          <w:sz w:val="24"/>
          <w:szCs w:val="24"/>
        </w:rPr>
        <w:t>,</w:t>
      </w:r>
      <w:r w:rsidR="00255931" w:rsidRPr="00584811">
        <w:rPr>
          <w:rFonts w:ascii="Arial" w:hAnsi="Arial" w:cs="Arial"/>
          <w:sz w:val="24"/>
          <w:szCs w:val="24"/>
        </w:rPr>
        <w:t xml:space="preserve"> özgül manalar taşımadığı sürece yapılan çalışmada birbirlerinin yerine kullanılarak </w:t>
      </w:r>
      <w:r w:rsidRPr="00584811">
        <w:rPr>
          <w:rFonts w:ascii="Arial" w:hAnsi="Arial" w:cs="Arial"/>
          <w:sz w:val="24"/>
          <w:szCs w:val="24"/>
        </w:rPr>
        <w:t xml:space="preserve">“dijital oyun” kavramı </w:t>
      </w:r>
      <w:r w:rsidR="00255931" w:rsidRPr="00584811">
        <w:rPr>
          <w:rFonts w:ascii="Arial" w:hAnsi="Arial" w:cs="Arial"/>
          <w:sz w:val="24"/>
          <w:szCs w:val="24"/>
        </w:rPr>
        <w:t xml:space="preserve">adı </w:t>
      </w:r>
      <w:r w:rsidRPr="00584811">
        <w:rPr>
          <w:rFonts w:ascii="Arial" w:hAnsi="Arial" w:cs="Arial"/>
          <w:sz w:val="24"/>
          <w:szCs w:val="24"/>
        </w:rPr>
        <w:t>altında ifade edilmiştir</w:t>
      </w:r>
      <w:r w:rsidR="00255931" w:rsidRPr="00584811">
        <w:rPr>
          <w:rFonts w:ascii="Arial" w:hAnsi="Arial" w:cs="Arial"/>
          <w:sz w:val="24"/>
          <w:szCs w:val="24"/>
        </w:rPr>
        <w:t>.</w:t>
      </w:r>
    </w:p>
    <w:p w14:paraId="4405C7AC" w14:textId="77777777" w:rsidR="00BD7D21" w:rsidRPr="00BD7D21" w:rsidRDefault="00BD7D21" w:rsidP="00925A6B">
      <w:pPr>
        <w:spacing w:after="0" w:line="360" w:lineRule="auto"/>
        <w:jc w:val="both"/>
        <w:rPr>
          <w:rFonts w:ascii="Arial" w:hAnsi="Arial" w:cs="Arial"/>
          <w:b/>
          <w:bCs/>
          <w:sz w:val="24"/>
          <w:szCs w:val="24"/>
        </w:rPr>
      </w:pPr>
    </w:p>
    <w:p w14:paraId="3BD3DC92" w14:textId="75CDE229" w:rsidR="00310DD9" w:rsidRPr="00BD7D21" w:rsidRDefault="004B7537" w:rsidP="00336EEB">
      <w:pPr>
        <w:pStyle w:val="ListeParagraf"/>
        <w:numPr>
          <w:ilvl w:val="1"/>
          <w:numId w:val="11"/>
        </w:numPr>
        <w:spacing w:after="0" w:line="360" w:lineRule="auto"/>
        <w:jc w:val="both"/>
        <w:rPr>
          <w:rFonts w:ascii="Arial" w:hAnsi="Arial" w:cs="Arial"/>
          <w:sz w:val="24"/>
          <w:szCs w:val="24"/>
        </w:rPr>
      </w:pPr>
      <w:r w:rsidRPr="00BD7D21">
        <w:rPr>
          <w:rFonts w:ascii="Arial" w:hAnsi="Arial" w:cs="Arial"/>
          <w:b/>
          <w:bCs/>
          <w:sz w:val="24"/>
          <w:szCs w:val="24"/>
        </w:rPr>
        <w:t>Araştırmanın Amacı</w:t>
      </w:r>
    </w:p>
    <w:p w14:paraId="7DC9EB36" w14:textId="77777777" w:rsidR="00BD7D21" w:rsidRDefault="00112688" w:rsidP="00BD7D21">
      <w:pPr>
        <w:spacing w:after="0" w:line="360" w:lineRule="auto"/>
        <w:jc w:val="both"/>
        <w:rPr>
          <w:rFonts w:ascii="Arial" w:hAnsi="Arial" w:cs="Arial"/>
          <w:b/>
          <w:bCs/>
          <w:sz w:val="24"/>
          <w:szCs w:val="24"/>
        </w:rPr>
      </w:pPr>
      <w:r w:rsidRPr="00112688">
        <w:rPr>
          <w:rFonts w:ascii="Arial" w:hAnsi="Arial" w:cs="Arial"/>
          <w:sz w:val="24"/>
          <w:szCs w:val="24"/>
        </w:rPr>
        <w:t xml:space="preserve">Lise öğrencileri ile gerçekleştirilen bu araştırmanın amacı, dijital oyun bağımlılığının, kişilik özellikleri alt boyutları olan </w:t>
      </w:r>
      <w:proofErr w:type="spellStart"/>
      <w:r w:rsidRPr="00112688">
        <w:rPr>
          <w:rFonts w:ascii="Arial" w:hAnsi="Arial" w:cs="Arial"/>
          <w:sz w:val="24"/>
          <w:szCs w:val="24"/>
        </w:rPr>
        <w:t>nörotizim</w:t>
      </w:r>
      <w:proofErr w:type="spellEnd"/>
      <w:r w:rsidRPr="00112688">
        <w:rPr>
          <w:rFonts w:ascii="Arial" w:hAnsi="Arial" w:cs="Arial"/>
          <w:sz w:val="24"/>
          <w:szCs w:val="24"/>
        </w:rPr>
        <w:t>, uyumluluk, deneyime açıklık, dışa dönüklük, özdenetim ile bir ilişkisinin olup olmadığını incelemektir.</w:t>
      </w:r>
    </w:p>
    <w:p w14:paraId="0EF54582" w14:textId="74579985" w:rsidR="007256E0" w:rsidRDefault="00BD7D21" w:rsidP="00BD7D21">
      <w:pPr>
        <w:spacing w:after="0" w:line="360" w:lineRule="auto"/>
        <w:jc w:val="both"/>
        <w:rPr>
          <w:rFonts w:ascii="Arial" w:hAnsi="Arial" w:cs="Arial"/>
          <w:sz w:val="24"/>
          <w:szCs w:val="24"/>
        </w:rPr>
      </w:pPr>
      <w:r>
        <w:rPr>
          <w:rFonts w:ascii="Arial" w:hAnsi="Arial" w:cs="Arial"/>
          <w:sz w:val="24"/>
          <w:szCs w:val="24"/>
        </w:rPr>
        <w:t>Araştırmanın amaçları doğrultusunda belirlenen alt amaçlar aşağıdaki gibidir:</w:t>
      </w:r>
    </w:p>
    <w:p w14:paraId="39A64156" w14:textId="77777777" w:rsidR="00BD7D21" w:rsidRPr="00BD7D21" w:rsidRDefault="004B7537" w:rsidP="00336EEB">
      <w:pPr>
        <w:pStyle w:val="ListeParagraf"/>
        <w:numPr>
          <w:ilvl w:val="0"/>
          <w:numId w:val="12"/>
        </w:numPr>
        <w:spacing w:after="0" w:line="360" w:lineRule="auto"/>
        <w:jc w:val="both"/>
        <w:rPr>
          <w:rFonts w:ascii="Arial" w:hAnsi="Arial" w:cs="Arial"/>
          <w:sz w:val="24"/>
          <w:szCs w:val="24"/>
        </w:rPr>
      </w:pPr>
      <w:r w:rsidRPr="00BD7D21">
        <w:rPr>
          <w:rFonts w:ascii="Arial" w:hAnsi="Arial" w:cs="Arial"/>
          <w:sz w:val="24"/>
          <w:szCs w:val="24"/>
        </w:rPr>
        <w:t>Katılımcıların dijital oyun bağımlılığı ve beş faktör kişilik özellikleri</w:t>
      </w:r>
      <w:r w:rsidR="00FF46F1" w:rsidRPr="00BD7D21">
        <w:rPr>
          <w:rFonts w:ascii="Arial" w:hAnsi="Arial" w:cs="Arial"/>
          <w:sz w:val="24"/>
          <w:szCs w:val="24"/>
        </w:rPr>
        <w:t xml:space="preserve"> </w:t>
      </w:r>
      <w:proofErr w:type="spellStart"/>
      <w:r w:rsidR="00FF46F1" w:rsidRPr="00BD7D21">
        <w:rPr>
          <w:rFonts w:ascii="Arial" w:hAnsi="Arial" w:cs="Arial"/>
          <w:sz w:val="24"/>
          <w:szCs w:val="24"/>
        </w:rPr>
        <w:t>sosyodemografik</w:t>
      </w:r>
      <w:proofErr w:type="spellEnd"/>
      <w:r w:rsidR="00FF46F1" w:rsidRPr="00BD7D21">
        <w:rPr>
          <w:rFonts w:ascii="Arial" w:hAnsi="Arial" w:cs="Arial"/>
          <w:sz w:val="24"/>
          <w:szCs w:val="24"/>
        </w:rPr>
        <w:t xml:space="preserve"> özelliklere </w:t>
      </w:r>
      <w:r w:rsidRPr="00BD7D21">
        <w:rPr>
          <w:rFonts w:ascii="Arial" w:hAnsi="Arial" w:cs="Arial"/>
          <w:sz w:val="24"/>
          <w:szCs w:val="24"/>
        </w:rPr>
        <w:t>göre farklılık göstermekte midir?</w:t>
      </w:r>
    </w:p>
    <w:p w14:paraId="6A868E97" w14:textId="77777777" w:rsidR="00BD7D21" w:rsidRPr="00BD7D21" w:rsidRDefault="004B7537" w:rsidP="00336EEB">
      <w:pPr>
        <w:pStyle w:val="ListeParagraf"/>
        <w:numPr>
          <w:ilvl w:val="0"/>
          <w:numId w:val="12"/>
        </w:numPr>
        <w:spacing w:after="0" w:line="360" w:lineRule="auto"/>
        <w:jc w:val="both"/>
        <w:rPr>
          <w:rFonts w:ascii="Arial" w:hAnsi="Arial" w:cs="Arial"/>
          <w:sz w:val="24"/>
          <w:szCs w:val="24"/>
        </w:rPr>
      </w:pPr>
      <w:r w:rsidRPr="00BD7D21">
        <w:rPr>
          <w:rFonts w:ascii="Arial" w:hAnsi="Arial" w:cs="Arial"/>
          <w:sz w:val="24"/>
          <w:szCs w:val="24"/>
        </w:rPr>
        <w:t xml:space="preserve">Katılımcıların dijital oyun bağımlılığı ve kişilik özellikleri arasında </w:t>
      </w:r>
      <w:r w:rsidR="00FF46F1" w:rsidRPr="00BD7D21">
        <w:rPr>
          <w:rFonts w:ascii="Arial" w:hAnsi="Arial" w:cs="Arial"/>
          <w:sz w:val="24"/>
          <w:szCs w:val="24"/>
        </w:rPr>
        <w:t xml:space="preserve">bir </w:t>
      </w:r>
      <w:r w:rsidRPr="00BD7D21">
        <w:rPr>
          <w:rFonts w:ascii="Arial" w:hAnsi="Arial" w:cs="Arial"/>
          <w:sz w:val="24"/>
          <w:szCs w:val="24"/>
        </w:rPr>
        <w:t>ilişki var mıdır?</w:t>
      </w:r>
    </w:p>
    <w:p w14:paraId="524BF101" w14:textId="77777777" w:rsidR="00BD7D21" w:rsidRDefault="004B7537" w:rsidP="00336EEB">
      <w:pPr>
        <w:pStyle w:val="ListeParagraf"/>
        <w:numPr>
          <w:ilvl w:val="0"/>
          <w:numId w:val="12"/>
        </w:numPr>
        <w:spacing w:after="0" w:line="360" w:lineRule="auto"/>
        <w:jc w:val="both"/>
        <w:rPr>
          <w:rFonts w:ascii="Arial" w:hAnsi="Arial" w:cs="Arial"/>
          <w:sz w:val="24"/>
          <w:szCs w:val="24"/>
        </w:rPr>
      </w:pPr>
      <w:r w:rsidRPr="00BD7D21">
        <w:rPr>
          <w:rFonts w:ascii="Arial" w:hAnsi="Arial" w:cs="Arial"/>
          <w:sz w:val="24"/>
          <w:szCs w:val="24"/>
        </w:rPr>
        <w:t xml:space="preserve">Katılımcıların dijital oyun bağımlılığı, kişilik özellikleri alt boyutları tarafından anlamlı düzeyde </w:t>
      </w:r>
      <w:proofErr w:type="spellStart"/>
      <w:r w:rsidRPr="00BD7D21">
        <w:rPr>
          <w:rFonts w:ascii="Arial" w:hAnsi="Arial" w:cs="Arial"/>
          <w:sz w:val="24"/>
          <w:szCs w:val="24"/>
        </w:rPr>
        <w:t>yordanmakta</w:t>
      </w:r>
      <w:proofErr w:type="spellEnd"/>
      <w:r w:rsidRPr="00BD7D21">
        <w:rPr>
          <w:rFonts w:ascii="Arial" w:hAnsi="Arial" w:cs="Arial"/>
          <w:sz w:val="24"/>
          <w:szCs w:val="24"/>
        </w:rPr>
        <w:t xml:space="preserve"> mıdır? </w:t>
      </w:r>
    </w:p>
    <w:p w14:paraId="5D520718" w14:textId="77777777" w:rsidR="00BD7D21" w:rsidRDefault="00BD7D21" w:rsidP="00BD7D21">
      <w:pPr>
        <w:spacing w:after="0" w:line="360" w:lineRule="auto"/>
        <w:jc w:val="both"/>
        <w:rPr>
          <w:rFonts w:ascii="Arial" w:hAnsi="Arial" w:cs="Arial"/>
          <w:b/>
          <w:bCs/>
          <w:sz w:val="24"/>
          <w:szCs w:val="24"/>
        </w:rPr>
      </w:pPr>
    </w:p>
    <w:p w14:paraId="52D88C44" w14:textId="7579C8F8" w:rsidR="004B7537" w:rsidRPr="00BD7D21" w:rsidRDefault="004B7537" w:rsidP="00336EEB">
      <w:pPr>
        <w:pStyle w:val="ListeParagraf"/>
        <w:numPr>
          <w:ilvl w:val="1"/>
          <w:numId w:val="11"/>
        </w:numPr>
        <w:spacing w:after="0" w:line="360" w:lineRule="auto"/>
        <w:jc w:val="both"/>
        <w:rPr>
          <w:rFonts w:ascii="Arial" w:hAnsi="Arial" w:cs="Arial"/>
          <w:sz w:val="24"/>
          <w:szCs w:val="24"/>
        </w:rPr>
      </w:pPr>
      <w:r w:rsidRPr="00BD7D21">
        <w:rPr>
          <w:rFonts w:ascii="Arial" w:hAnsi="Arial" w:cs="Arial"/>
          <w:b/>
          <w:bCs/>
          <w:sz w:val="24"/>
          <w:szCs w:val="24"/>
        </w:rPr>
        <w:t>Araştırmanın Önemi</w:t>
      </w:r>
      <w:r w:rsidRPr="00BD7D21">
        <w:rPr>
          <w:rFonts w:ascii="Arial" w:hAnsi="Arial" w:cs="Arial"/>
          <w:sz w:val="24"/>
          <w:szCs w:val="24"/>
        </w:rPr>
        <w:t xml:space="preserve"> </w:t>
      </w:r>
    </w:p>
    <w:p w14:paraId="30382B9F" w14:textId="77777777" w:rsidR="00BD7D21" w:rsidRDefault="004B7537" w:rsidP="00BD7D21">
      <w:pPr>
        <w:spacing w:after="0" w:line="360" w:lineRule="auto"/>
        <w:jc w:val="both"/>
        <w:rPr>
          <w:rFonts w:ascii="Arial" w:hAnsi="Arial" w:cs="Arial"/>
          <w:sz w:val="24"/>
          <w:szCs w:val="24"/>
        </w:rPr>
      </w:pPr>
      <w:r w:rsidRPr="00584811">
        <w:rPr>
          <w:rFonts w:ascii="Arial" w:hAnsi="Arial" w:cs="Arial"/>
          <w:sz w:val="24"/>
          <w:szCs w:val="24"/>
        </w:rPr>
        <w:t xml:space="preserve">Bu çalışmanın önemi, ergenlik döneminde görülebilecek psikolojik rahatsızlıkların ve işlev sorunlarının ilerleyen yıllarda, erişkinlik döneminde daha ciddi psikopatolojiler açısından risk faktörü oluşturması sebebiyle, lise öğrencilerindeki dijital oyun bağımlılığı ile ilişkili olan faktörlerin incelenmesi ve erken dönem yaşantılarının davranışsal bağımlılık türleri arasında değerlendirilen dijital oyun bağımlılığıyla ilişkisinin anlaşılması açısından önemlidir. Ayrıca, bu konuya ilişkin her yıl yapılan çalışmalara bu araştırmanın eklenmesiyle güncel veriler sağlaması bakımından önemli olduğu düşünülmektedir. </w:t>
      </w:r>
    </w:p>
    <w:p w14:paraId="61D3E3E9" w14:textId="77777777" w:rsidR="00BD7D21" w:rsidRDefault="00BD7D21" w:rsidP="00BD7D21">
      <w:pPr>
        <w:spacing w:after="0" w:line="360" w:lineRule="auto"/>
        <w:jc w:val="both"/>
        <w:rPr>
          <w:rFonts w:ascii="Arial" w:hAnsi="Arial" w:cs="Arial"/>
          <w:b/>
          <w:bCs/>
          <w:sz w:val="24"/>
          <w:szCs w:val="24"/>
        </w:rPr>
      </w:pPr>
    </w:p>
    <w:p w14:paraId="384D61FC" w14:textId="1B7AEE0B" w:rsidR="00BD7D21" w:rsidRDefault="004B7537" w:rsidP="00336EEB">
      <w:pPr>
        <w:pStyle w:val="ListeParagraf"/>
        <w:numPr>
          <w:ilvl w:val="1"/>
          <w:numId w:val="11"/>
        </w:numPr>
        <w:spacing w:after="0" w:line="360" w:lineRule="auto"/>
        <w:jc w:val="both"/>
        <w:rPr>
          <w:rFonts w:ascii="Arial" w:hAnsi="Arial" w:cs="Arial"/>
          <w:b/>
          <w:bCs/>
          <w:sz w:val="24"/>
          <w:szCs w:val="24"/>
        </w:rPr>
      </w:pPr>
      <w:r w:rsidRPr="00BD7D21">
        <w:rPr>
          <w:rFonts w:ascii="Arial" w:hAnsi="Arial" w:cs="Arial"/>
          <w:b/>
          <w:bCs/>
          <w:sz w:val="24"/>
          <w:szCs w:val="24"/>
        </w:rPr>
        <w:lastRenderedPageBreak/>
        <w:t>Sınırlılıklar</w:t>
      </w:r>
    </w:p>
    <w:p w14:paraId="286251CB" w14:textId="77777777" w:rsidR="00BD7D21" w:rsidRPr="00BD7D21" w:rsidRDefault="00BD7D21" w:rsidP="00BD7D21">
      <w:pPr>
        <w:spacing w:after="0" w:line="360" w:lineRule="auto"/>
        <w:jc w:val="both"/>
        <w:rPr>
          <w:rFonts w:ascii="Arial" w:hAnsi="Arial" w:cs="Arial"/>
          <w:b/>
          <w:bCs/>
          <w:sz w:val="24"/>
          <w:szCs w:val="24"/>
        </w:rPr>
      </w:pPr>
    </w:p>
    <w:p w14:paraId="66185A61" w14:textId="1256DB32" w:rsidR="00112688" w:rsidRPr="00112688" w:rsidRDefault="00112688" w:rsidP="00336EEB">
      <w:pPr>
        <w:pStyle w:val="ListeParagraf"/>
        <w:numPr>
          <w:ilvl w:val="0"/>
          <w:numId w:val="10"/>
        </w:numPr>
        <w:spacing w:after="0" w:line="360" w:lineRule="auto"/>
        <w:jc w:val="both"/>
        <w:rPr>
          <w:rFonts w:ascii="Arial" w:hAnsi="Arial" w:cs="Arial"/>
          <w:sz w:val="24"/>
          <w:szCs w:val="24"/>
        </w:rPr>
      </w:pPr>
      <w:r w:rsidRPr="00112688">
        <w:rPr>
          <w:rFonts w:ascii="Arial" w:hAnsi="Arial" w:cs="Arial"/>
          <w:sz w:val="24"/>
          <w:szCs w:val="24"/>
        </w:rPr>
        <w:t>Araştırmanın örneklemi, evreni temsil etme bakımından sınırlıdır.</w:t>
      </w:r>
    </w:p>
    <w:p w14:paraId="06D03D15" w14:textId="286ADC9C" w:rsidR="00112688" w:rsidRPr="00112688" w:rsidRDefault="00112688" w:rsidP="00336EEB">
      <w:pPr>
        <w:pStyle w:val="ListeParagraf"/>
        <w:numPr>
          <w:ilvl w:val="0"/>
          <w:numId w:val="10"/>
        </w:numPr>
        <w:spacing w:after="0" w:line="360" w:lineRule="auto"/>
        <w:jc w:val="both"/>
        <w:rPr>
          <w:rFonts w:ascii="Arial" w:hAnsi="Arial" w:cs="Arial"/>
          <w:sz w:val="24"/>
          <w:szCs w:val="24"/>
        </w:rPr>
      </w:pPr>
      <w:r w:rsidRPr="00112688">
        <w:rPr>
          <w:rFonts w:ascii="Arial" w:hAnsi="Arial" w:cs="Arial"/>
          <w:sz w:val="24"/>
          <w:szCs w:val="24"/>
        </w:rPr>
        <w:t xml:space="preserve">Araştırma, </w:t>
      </w:r>
      <w:r w:rsidR="007256E0" w:rsidRPr="00112688">
        <w:rPr>
          <w:rFonts w:ascii="Arial" w:hAnsi="Arial" w:cs="Arial"/>
          <w:sz w:val="24"/>
          <w:szCs w:val="24"/>
        </w:rPr>
        <w:t xml:space="preserve">2020-2021 </w:t>
      </w:r>
      <w:r w:rsidRPr="00112688">
        <w:rPr>
          <w:rFonts w:ascii="Arial" w:hAnsi="Arial" w:cs="Arial"/>
          <w:sz w:val="24"/>
          <w:szCs w:val="24"/>
        </w:rPr>
        <w:t>yılında</w:t>
      </w:r>
      <w:r w:rsidR="007256E0" w:rsidRPr="00112688">
        <w:rPr>
          <w:rFonts w:ascii="Arial" w:hAnsi="Arial" w:cs="Arial"/>
          <w:sz w:val="24"/>
          <w:szCs w:val="24"/>
        </w:rPr>
        <w:t xml:space="preserve"> Akhisar Şeyh İsa Anadolu Lisesi</w:t>
      </w:r>
      <w:r w:rsidRPr="00112688">
        <w:rPr>
          <w:rFonts w:ascii="Arial" w:hAnsi="Arial" w:cs="Arial"/>
          <w:sz w:val="24"/>
          <w:szCs w:val="24"/>
        </w:rPr>
        <w:t>’nde online olarak eğitimini sürdüren</w:t>
      </w:r>
      <w:r w:rsidR="007256E0" w:rsidRPr="00112688">
        <w:rPr>
          <w:rFonts w:ascii="Arial" w:hAnsi="Arial" w:cs="Arial"/>
          <w:sz w:val="24"/>
          <w:szCs w:val="24"/>
        </w:rPr>
        <w:t xml:space="preserve"> 9. sınıf öğrencileri</w:t>
      </w:r>
      <w:r w:rsidRPr="00112688">
        <w:rPr>
          <w:rFonts w:ascii="Arial" w:hAnsi="Arial" w:cs="Arial"/>
          <w:sz w:val="24"/>
          <w:szCs w:val="24"/>
        </w:rPr>
        <w:t>yle sınırlıdır.</w:t>
      </w:r>
    </w:p>
    <w:p w14:paraId="264B3D12" w14:textId="77777777" w:rsidR="00112688" w:rsidRPr="00112688" w:rsidRDefault="00112688" w:rsidP="00336EEB">
      <w:pPr>
        <w:pStyle w:val="ListeParagraf"/>
        <w:numPr>
          <w:ilvl w:val="0"/>
          <w:numId w:val="10"/>
        </w:numPr>
        <w:spacing w:after="0" w:line="360" w:lineRule="auto"/>
        <w:jc w:val="both"/>
        <w:rPr>
          <w:rFonts w:ascii="Arial" w:hAnsi="Arial" w:cs="Arial"/>
          <w:sz w:val="24"/>
          <w:szCs w:val="24"/>
        </w:rPr>
      </w:pPr>
      <w:r w:rsidRPr="00112688">
        <w:rPr>
          <w:rFonts w:ascii="Arial" w:hAnsi="Arial" w:cs="Arial"/>
          <w:sz w:val="24"/>
          <w:szCs w:val="24"/>
        </w:rPr>
        <w:t>Araştırma verilerinin toplanması ve ulaşılabilirliği, bulaş riski söz konusu olduğundan online platformlarla sınırlıdır.</w:t>
      </w:r>
    </w:p>
    <w:p w14:paraId="30F1D2B6" w14:textId="76F3A878" w:rsidR="007256E0" w:rsidRDefault="00112688" w:rsidP="00336EEB">
      <w:pPr>
        <w:pStyle w:val="ListeParagraf"/>
        <w:numPr>
          <w:ilvl w:val="0"/>
          <w:numId w:val="10"/>
        </w:numPr>
        <w:spacing w:after="0" w:line="360" w:lineRule="auto"/>
        <w:jc w:val="both"/>
        <w:rPr>
          <w:rFonts w:ascii="Arial" w:hAnsi="Arial" w:cs="Arial"/>
          <w:sz w:val="24"/>
          <w:szCs w:val="24"/>
        </w:rPr>
      </w:pPr>
      <w:r w:rsidRPr="00112688">
        <w:rPr>
          <w:rFonts w:ascii="Arial" w:hAnsi="Arial" w:cs="Arial"/>
          <w:sz w:val="24"/>
          <w:szCs w:val="24"/>
        </w:rPr>
        <w:t>Araştırmada elde edilen bulgular, kullanılan istatistiksel veri analiz yöntemleriyle sınırlıdır.</w:t>
      </w:r>
    </w:p>
    <w:p w14:paraId="7C930823" w14:textId="77777777" w:rsidR="00834703" w:rsidRPr="00112688" w:rsidRDefault="00834703" w:rsidP="00834703">
      <w:pPr>
        <w:pStyle w:val="ListeParagraf"/>
        <w:spacing w:after="0" w:line="360" w:lineRule="auto"/>
        <w:jc w:val="both"/>
        <w:rPr>
          <w:rFonts w:ascii="Arial" w:hAnsi="Arial" w:cs="Arial"/>
          <w:sz w:val="24"/>
          <w:szCs w:val="24"/>
        </w:rPr>
      </w:pPr>
    </w:p>
    <w:p w14:paraId="316A5F20" w14:textId="2FAC335B" w:rsidR="007F08D9" w:rsidRPr="00584811" w:rsidRDefault="004B7537" w:rsidP="00946342">
      <w:pPr>
        <w:spacing w:after="0" w:line="360" w:lineRule="auto"/>
        <w:jc w:val="both"/>
        <w:rPr>
          <w:rFonts w:ascii="Arial" w:hAnsi="Arial" w:cs="Arial"/>
          <w:b/>
          <w:bCs/>
          <w:sz w:val="24"/>
          <w:szCs w:val="24"/>
        </w:rPr>
      </w:pPr>
      <w:r w:rsidRPr="00584811">
        <w:rPr>
          <w:rFonts w:ascii="Arial" w:hAnsi="Arial" w:cs="Arial"/>
          <w:b/>
          <w:bCs/>
          <w:sz w:val="24"/>
          <w:szCs w:val="24"/>
        </w:rPr>
        <w:t>1.5. Tanımlar</w:t>
      </w:r>
    </w:p>
    <w:p w14:paraId="472092F8" w14:textId="77777777" w:rsidR="00BD7D21" w:rsidRDefault="00BD7D21" w:rsidP="00946342">
      <w:pPr>
        <w:spacing w:after="0" w:line="360" w:lineRule="auto"/>
        <w:jc w:val="both"/>
        <w:rPr>
          <w:rFonts w:ascii="Arial" w:hAnsi="Arial" w:cs="Arial"/>
          <w:b/>
          <w:bCs/>
          <w:sz w:val="24"/>
          <w:szCs w:val="24"/>
        </w:rPr>
      </w:pPr>
    </w:p>
    <w:p w14:paraId="0B40B098" w14:textId="30472D71" w:rsidR="00BD7D21" w:rsidRDefault="0015362E" w:rsidP="00946342">
      <w:pPr>
        <w:spacing w:after="0" w:line="360" w:lineRule="auto"/>
        <w:jc w:val="both"/>
        <w:rPr>
          <w:rFonts w:ascii="Arial" w:hAnsi="Arial" w:cs="Arial"/>
          <w:sz w:val="24"/>
          <w:szCs w:val="24"/>
        </w:rPr>
      </w:pPr>
      <w:r w:rsidRPr="0015362E">
        <w:rPr>
          <w:rFonts w:ascii="Arial" w:hAnsi="Arial" w:cs="Arial"/>
          <w:b/>
          <w:bCs/>
          <w:sz w:val="24"/>
          <w:szCs w:val="24"/>
        </w:rPr>
        <w:t>Dijital oyun:</w:t>
      </w:r>
      <w:r w:rsidRPr="0015362E">
        <w:rPr>
          <w:rFonts w:ascii="Arial" w:hAnsi="Arial" w:cs="Arial"/>
          <w:sz w:val="24"/>
          <w:szCs w:val="24"/>
        </w:rPr>
        <w:t xml:space="preserve"> </w:t>
      </w:r>
      <w:r>
        <w:rPr>
          <w:rFonts w:ascii="Arial" w:hAnsi="Arial" w:cs="Arial"/>
          <w:sz w:val="24"/>
          <w:szCs w:val="24"/>
        </w:rPr>
        <w:t>Yaygın kullanım olarak</w:t>
      </w:r>
      <w:r w:rsidRPr="0015362E">
        <w:rPr>
          <w:rFonts w:ascii="Arial" w:hAnsi="Arial" w:cs="Arial"/>
          <w:sz w:val="24"/>
          <w:szCs w:val="24"/>
        </w:rPr>
        <w:t xml:space="preserve"> bilgisayar oyunları olarak bilinen, bilgisayar, konsol, cep telefonu ve tabletlerde</w:t>
      </w:r>
      <w:r>
        <w:rPr>
          <w:rFonts w:ascii="Arial" w:hAnsi="Arial" w:cs="Arial"/>
          <w:sz w:val="24"/>
          <w:szCs w:val="24"/>
        </w:rPr>
        <w:t xml:space="preserve">n erişim sağlanabilen </w:t>
      </w:r>
      <w:r w:rsidRPr="0015362E">
        <w:rPr>
          <w:rFonts w:ascii="Arial" w:hAnsi="Arial" w:cs="Arial"/>
          <w:sz w:val="24"/>
          <w:szCs w:val="24"/>
        </w:rPr>
        <w:t>oyunlardır</w:t>
      </w:r>
      <w:r w:rsidR="00BD7D21">
        <w:rPr>
          <w:rFonts w:ascii="Arial" w:hAnsi="Arial" w:cs="Arial"/>
          <w:sz w:val="24"/>
          <w:szCs w:val="24"/>
        </w:rPr>
        <w:t>.</w:t>
      </w:r>
    </w:p>
    <w:p w14:paraId="35A70737" w14:textId="77777777" w:rsidR="00BD7D21" w:rsidRPr="00BD7D21" w:rsidRDefault="00BD7D21" w:rsidP="00946342">
      <w:pPr>
        <w:spacing w:after="0" w:line="360" w:lineRule="auto"/>
        <w:jc w:val="both"/>
        <w:rPr>
          <w:rFonts w:ascii="Arial" w:hAnsi="Arial" w:cs="Arial"/>
          <w:sz w:val="24"/>
          <w:szCs w:val="24"/>
        </w:rPr>
      </w:pPr>
    </w:p>
    <w:p w14:paraId="4AD92C5E" w14:textId="63CCA78A" w:rsidR="00643187" w:rsidRDefault="004B7537" w:rsidP="00946342">
      <w:pPr>
        <w:spacing w:after="0" w:line="360" w:lineRule="auto"/>
        <w:jc w:val="both"/>
        <w:rPr>
          <w:rFonts w:ascii="Arial" w:hAnsi="Arial" w:cs="Arial"/>
          <w:sz w:val="24"/>
          <w:szCs w:val="24"/>
        </w:rPr>
      </w:pPr>
      <w:r w:rsidRPr="00584811">
        <w:rPr>
          <w:rFonts w:ascii="Arial" w:hAnsi="Arial" w:cs="Arial"/>
          <w:b/>
          <w:bCs/>
          <w:sz w:val="24"/>
          <w:szCs w:val="24"/>
        </w:rPr>
        <w:t>Dijital Oyun Bağımlılığı:</w:t>
      </w:r>
      <w:r w:rsidRPr="00584811">
        <w:rPr>
          <w:rFonts w:ascii="Arial" w:hAnsi="Arial" w:cs="Arial"/>
          <w:sz w:val="24"/>
          <w:szCs w:val="24"/>
        </w:rPr>
        <w:t xml:space="preserve"> Bilgisayar oyunlarının çevrimiçi ya da çevrimdışı olmak üzere aşırı düzeyde oynanması ve sıklığı dolayısıyla günlük yaşam işlevlerinde bozulmaların gözlenebildiği bir davranışsal bağımlılık türüdür (</w:t>
      </w:r>
      <w:proofErr w:type="spellStart"/>
      <w:r w:rsidRPr="00584811">
        <w:rPr>
          <w:rFonts w:ascii="Arial" w:hAnsi="Arial" w:cs="Arial"/>
          <w:sz w:val="24"/>
          <w:szCs w:val="24"/>
        </w:rPr>
        <w:t>Young</w:t>
      </w:r>
      <w:proofErr w:type="spellEnd"/>
      <w:r w:rsidRPr="00584811">
        <w:rPr>
          <w:rFonts w:ascii="Arial" w:hAnsi="Arial" w:cs="Arial"/>
          <w:sz w:val="24"/>
          <w:szCs w:val="24"/>
        </w:rPr>
        <w:t>, 1998).</w:t>
      </w:r>
    </w:p>
    <w:p w14:paraId="3D443BD0" w14:textId="77777777" w:rsidR="00BD7D21" w:rsidRPr="00584811" w:rsidRDefault="00BD7D21" w:rsidP="00946342">
      <w:pPr>
        <w:spacing w:after="0" w:line="360" w:lineRule="auto"/>
        <w:jc w:val="both"/>
        <w:rPr>
          <w:rFonts w:ascii="Arial" w:hAnsi="Arial" w:cs="Arial"/>
          <w:sz w:val="24"/>
          <w:szCs w:val="24"/>
        </w:rPr>
      </w:pPr>
    </w:p>
    <w:p w14:paraId="1AEEE8FC" w14:textId="16589DCC" w:rsidR="00C8608E" w:rsidRPr="00584811" w:rsidRDefault="004B7537" w:rsidP="00946342">
      <w:pPr>
        <w:spacing w:after="0" w:line="360" w:lineRule="auto"/>
        <w:jc w:val="both"/>
        <w:rPr>
          <w:rFonts w:ascii="Arial" w:hAnsi="Arial" w:cs="Arial"/>
          <w:sz w:val="24"/>
          <w:szCs w:val="24"/>
        </w:rPr>
      </w:pPr>
      <w:r w:rsidRPr="00584811">
        <w:rPr>
          <w:rFonts w:ascii="Arial" w:hAnsi="Arial" w:cs="Arial"/>
          <w:b/>
          <w:bCs/>
          <w:sz w:val="24"/>
          <w:szCs w:val="24"/>
        </w:rPr>
        <w:t>Kişilik:</w:t>
      </w:r>
      <w:r w:rsidRPr="00584811">
        <w:rPr>
          <w:rFonts w:ascii="Arial" w:hAnsi="Arial" w:cs="Arial"/>
          <w:sz w:val="24"/>
          <w:szCs w:val="24"/>
        </w:rPr>
        <w:t xml:space="preserve"> Kişilik, </w:t>
      </w:r>
      <w:r w:rsidR="00255931" w:rsidRPr="00584811">
        <w:rPr>
          <w:rFonts w:ascii="Arial" w:hAnsi="Arial" w:cs="Arial"/>
          <w:sz w:val="24"/>
          <w:szCs w:val="24"/>
        </w:rPr>
        <w:t xml:space="preserve">kişinin yapısında bulunan </w:t>
      </w:r>
      <w:r w:rsidRPr="00584811">
        <w:rPr>
          <w:rFonts w:ascii="Arial" w:hAnsi="Arial" w:cs="Arial"/>
          <w:sz w:val="24"/>
          <w:szCs w:val="24"/>
        </w:rPr>
        <w:t xml:space="preserve">davranış ve düşünce özelliklerini belirleyen </w:t>
      </w:r>
      <w:proofErr w:type="spellStart"/>
      <w:r w:rsidRPr="00584811">
        <w:rPr>
          <w:rFonts w:ascii="Arial" w:hAnsi="Arial" w:cs="Arial"/>
          <w:sz w:val="24"/>
          <w:szCs w:val="24"/>
        </w:rPr>
        <w:t>psikofiziksel</w:t>
      </w:r>
      <w:proofErr w:type="spellEnd"/>
      <w:r w:rsidRPr="00584811">
        <w:rPr>
          <w:rFonts w:ascii="Arial" w:hAnsi="Arial" w:cs="Arial"/>
          <w:sz w:val="24"/>
          <w:szCs w:val="24"/>
        </w:rPr>
        <w:t xml:space="preserve"> sistemler (</w:t>
      </w:r>
      <w:proofErr w:type="spellStart"/>
      <w:r w:rsidRPr="00584811">
        <w:rPr>
          <w:rFonts w:ascii="Arial" w:hAnsi="Arial" w:cs="Arial"/>
          <w:sz w:val="24"/>
          <w:szCs w:val="24"/>
        </w:rPr>
        <w:t>Allport</w:t>
      </w:r>
      <w:proofErr w:type="spellEnd"/>
      <w:r w:rsidRPr="00584811">
        <w:rPr>
          <w:rFonts w:ascii="Arial" w:hAnsi="Arial" w:cs="Arial"/>
          <w:sz w:val="24"/>
          <w:szCs w:val="24"/>
        </w:rPr>
        <w:t xml:space="preserve">, 1961) </w:t>
      </w:r>
      <w:r w:rsidR="00255931" w:rsidRPr="00584811">
        <w:rPr>
          <w:rFonts w:ascii="Arial" w:hAnsi="Arial" w:cs="Arial"/>
          <w:sz w:val="24"/>
          <w:szCs w:val="24"/>
        </w:rPr>
        <w:t>veya diğer bir değişle</w:t>
      </w:r>
      <w:r w:rsidR="0033267F" w:rsidRPr="00584811">
        <w:rPr>
          <w:rFonts w:ascii="Arial" w:hAnsi="Arial" w:cs="Arial"/>
          <w:sz w:val="24"/>
          <w:szCs w:val="24"/>
        </w:rPr>
        <w:t xml:space="preserve">, </w:t>
      </w:r>
      <w:r w:rsidRPr="00584811">
        <w:rPr>
          <w:rFonts w:ascii="Arial" w:hAnsi="Arial" w:cs="Arial"/>
          <w:sz w:val="24"/>
          <w:szCs w:val="24"/>
        </w:rPr>
        <w:t xml:space="preserve">duygusal, davranışsal ve bilişsel </w:t>
      </w:r>
      <w:r w:rsidR="00255931" w:rsidRPr="00584811">
        <w:rPr>
          <w:rFonts w:ascii="Arial" w:hAnsi="Arial" w:cs="Arial"/>
          <w:sz w:val="24"/>
          <w:szCs w:val="24"/>
        </w:rPr>
        <w:t>formları</w:t>
      </w:r>
      <w:r w:rsidRPr="00584811">
        <w:rPr>
          <w:rFonts w:ascii="Arial" w:hAnsi="Arial" w:cs="Arial"/>
          <w:sz w:val="24"/>
          <w:szCs w:val="24"/>
        </w:rPr>
        <w:t xml:space="preserve"> belirleme</w:t>
      </w:r>
      <w:r w:rsidR="0033267F" w:rsidRPr="00584811">
        <w:rPr>
          <w:rFonts w:ascii="Arial" w:hAnsi="Arial" w:cs="Arial"/>
          <w:sz w:val="24"/>
          <w:szCs w:val="24"/>
        </w:rPr>
        <w:t>k amacı ile</w:t>
      </w:r>
      <w:r w:rsidRPr="00584811">
        <w:rPr>
          <w:rFonts w:ascii="Arial" w:hAnsi="Arial" w:cs="Arial"/>
          <w:sz w:val="24"/>
          <w:szCs w:val="24"/>
        </w:rPr>
        <w:t xml:space="preserve"> bir araya gelmiş, psikolojik nitelikteki özellikler</w:t>
      </w:r>
      <w:r w:rsidR="0033267F" w:rsidRPr="00584811">
        <w:rPr>
          <w:rFonts w:ascii="Arial" w:hAnsi="Arial" w:cs="Arial"/>
          <w:sz w:val="24"/>
          <w:szCs w:val="24"/>
        </w:rPr>
        <w:t xml:space="preserve"> ve</w:t>
      </w:r>
      <w:r w:rsidRPr="00584811">
        <w:rPr>
          <w:rFonts w:ascii="Arial" w:hAnsi="Arial" w:cs="Arial"/>
          <w:sz w:val="24"/>
          <w:szCs w:val="24"/>
        </w:rPr>
        <w:t xml:space="preserve"> </w:t>
      </w:r>
      <w:r w:rsidR="0033267F" w:rsidRPr="00584811">
        <w:rPr>
          <w:rFonts w:ascii="Arial" w:hAnsi="Arial" w:cs="Arial"/>
          <w:sz w:val="24"/>
          <w:szCs w:val="24"/>
        </w:rPr>
        <w:t>kişinin</w:t>
      </w:r>
      <w:r w:rsidRPr="00584811">
        <w:rPr>
          <w:rFonts w:ascii="Arial" w:hAnsi="Arial" w:cs="Arial"/>
          <w:sz w:val="24"/>
          <w:szCs w:val="24"/>
        </w:rPr>
        <w:t xml:space="preserve"> kim olduğunu</w:t>
      </w:r>
      <w:r w:rsidR="0033267F" w:rsidRPr="00584811">
        <w:rPr>
          <w:rFonts w:ascii="Arial" w:hAnsi="Arial" w:cs="Arial"/>
          <w:sz w:val="24"/>
          <w:szCs w:val="24"/>
        </w:rPr>
        <w:t xml:space="preserve"> belirten</w:t>
      </w:r>
      <w:r w:rsidRPr="00584811">
        <w:rPr>
          <w:rFonts w:ascii="Arial" w:hAnsi="Arial" w:cs="Arial"/>
          <w:sz w:val="24"/>
          <w:szCs w:val="24"/>
        </w:rPr>
        <w:t xml:space="preserve"> yapı</w:t>
      </w:r>
      <w:r w:rsidR="0033267F" w:rsidRPr="00584811">
        <w:rPr>
          <w:rFonts w:ascii="Arial" w:hAnsi="Arial" w:cs="Arial"/>
          <w:sz w:val="24"/>
          <w:szCs w:val="24"/>
        </w:rPr>
        <w:t xml:space="preserve"> </w:t>
      </w:r>
      <w:r w:rsidRPr="00584811">
        <w:rPr>
          <w:rFonts w:ascii="Arial" w:hAnsi="Arial" w:cs="Arial"/>
          <w:sz w:val="24"/>
          <w:szCs w:val="24"/>
        </w:rPr>
        <w:t xml:space="preserve">olarak </w:t>
      </w:r>
      <w:r w:rsidR="0033267F" w:rsidRPr="00584811">
        <w:rPr>
          <w:rFonts w:ascii="Arial" w:hAnsi="Arial" w:cs="Arial"/>
          <w:sz w:val="24"/>
          <w:szCs w:val="24"/>
        </w:rPr>
        <w:t>ifade edilmektedir</w:t>
      </w:r>
      <w:r w:rsidRPr="00584811">
        <w:rPr>
          <w:rFonts w:ascii="Arial" w:hAnsi="Arial" w:cs="Arial"/>
          <w:sz w:val="24"/>
          <w:szCs w:val="24"/>
        </w:rPr>
        <w:t xml:space="preserve"> (</w:t>
      </w:r>
      <w:proofErr w:type="spellStart"/>
      <w:r w:rsidRPr="00584811">
        <w:rPr>
          <w:rFonts w:ascii="Arial" w:hAnsi="Arial" w:cs="Arial"/>
          <w:sz w:val="24"/>
          <w:szCs w:val="24"/>
        </w:rPr>
        <w:t>Mount</w:t>
      </w:r>
      <w:proofErr w:type="spellEnd"/>
      <w:r w:rsidRPr="00584811">
        <w:rPr>
          <w:rFonts w:ascii="Arial" w:hAnsi="Arial" w:cs="Arial"/>
          <w:sz w:val="24"/>
          <w:szCs w:val="24"/>
        </w:rPr>
        <w:t xml:space="preserve">, </w:t>
      </w:r>
      <w:proofErr w:type="spellStart"/>
      <w:r w:rsidRPr="00584811">
        <w:rPr>
          <w:rFonts w:ascii="Arial" w:hAnsi="Arial" w:cs="Arial"/>
          <w:sz w:val="24"/>
          <w:szCs w:val="24"/>
        </w:rPr>
        <w:t>Barrick</w:t>
      </w:r>
      <w:proofErr w:type="spellEnd"/>
      <w:r w:rsidRPr="00584811">
        <w:rPr>
          <w:rFonts w:ascii="Arial" w:hAnsi="Arial" w:cs="Arial"/>
          <w:sz w:val="24"/>
          <w:szCs w:val="24"/>
        </w:rPr>
        <w:t xml:space="preserve">, </w:t>
      </w:r>
      <w:proofErr w:type="spellStart"/>
      <w:r w:rsidRPr="00584811">
        <w:rPr>
          <w:rFonts w:ascii="Arial" w:hAnsi="Arial" w:cs="Arial"/>
          <w:sz w:val="24"/>
          <w:szCs w:val="24"/>
        </w:rPr>
        <w:t>Scullen</w:t>
      </w:r>
      <w:proofErr w:type="spellEnd"/>
      <w:r w:rsidRPr="00584811">
        <w:rPr>
          <w:rFonts w:ascii="Arial" w:hAnsi="Arial" w:cs="Arial"/>
          <w:sz w:val="24"/>
          <w:szCs w:val="24"/>
        </w:rPr>
        <w:t xml:space="preserve"> ve </w:t>
      </w:r>
      <w:proofErr w:type="spellStart"/>
      <w:r w:rsidRPr="00584811">
        <w:rPr>
          <w:rFonts w:ascii="Arial" w:hAnsi="Arial" w:cs="Arial"/>
          <w:sz w:val="24"/>
          <w:szCs w:val="24"/>
        </w:rPr>
        <w:t>Rounds</w:t>
      </w:r>
      <w:proofErr w:type="spellEnd"/>
      <w:r w:rsidRPr="00584811">
        <w:rPr>
          <w:rFonts w:ascii="Arial" w:hAnsi="Arial" w:cs="Arial"/>
          <w:sz w:val="24"/>
          <w:szCs w:val="24"/>
        </w:rPr>
        <w:t>, 2005</w:t>
      </w:r>
      <w:r w:rsidR="00407F38" w:rsidRPr="00584811">
        <w:rPr>
          <w:rFonts w:ascii="Arial" w:hAnsi="Arial" w:cs="Arial"/>
          <w:sz w:val="24"/>
          <w:szCs w:val="24"/>
        </w:rPr>
        <w:t>; I</w:t>
      </w:r>
      <w:r w:rsidRPr="00584811">
        <w:rPr>
          <w:rFonts w:ascii="Arial" w:hAnsi="Arial" w:cs="Arial"/>
          <w:sz w:val="24"/>
          <w:szCs w:val="24"/>
        </w:rPr>
        <w:t>şık</w:t>
      </w:r>
      <w:r w:rsidR="00BD7D21">
        <w:rPr>
          <w:rFonts w:ascii="Arial" w:hAnsi="Arial" w:cs="Arial"/>
          <w:sz w:val="24"/>
          <w:szCs w:val="24"/>
        </w:rPr>
        <w:t>,</w:t>
      </w:r>
      <w:r w:rsidRPr="00584811">
        <w:rPr>
          <w:rFonts w:ascii="Arial" w:hAnsi="Arial" w:cs="Arial"/>
          <w:sz w:val="24"/>
          <w:szCs w:val="24"/>
        </w:rPr>
        <w:t xml:space="preserve"> </w:t>
      </w:r>
      <w:proofErr w:type="spellStart"/>
      <w:r w:rsidR="00407F38" w:rsidRPr="00584811">
        <w:rPr>
          <w:rFonts w:ascii="Arial" w:hAnsi="Arial" w:cs="Arial"/>
          <w:sz w:val="24"/>
          <w:szCs w:val="24"/>
        </w:rPr>
        <w:t>K</w:t>
      </w:r>
      <w:r w:rsidRPr="00584811">
        <w:rPr>
          <w:rFonts w:ascii="Arial" w:hAnsi="Arial" w:cs="Arial"/>
          <w:sz w:val="24"/>
          <w:szCs w:val="24"/>
        </w:rPr>
        <w:t>aptangil</w:t>
      </w:r>
      <w:proofErr w:type="spellEnd"/>
      <w:r w:rsidR="00CD6F89">
        <w:rPr>
          <w:rFonts w:ascii="Arial" w:hAnsi="Arial" w:cs="Arial"/>
          <w:sz w:val="24"/>
          <w:szCs w:val="24"/>
        </w:rPr>
        <w:t>, 2018</w:t>
      </w:r>
      <w:r w:rsidR="00407F38" w:rsidRPr="00584811">
        <w:rPr>
          <w:rFonts w:ascii="Arial" w:hAnsi="Arial" w:cs="Arial"/>
          <w:sz w:val="24"/>
          <w:szCs w:val="24"/>
        </w:rPr>
        <w:t>).</w:t>
      </w:r>
    </w:p>
    <w:p w14:paraId="1A13B92B" w14:textId="77777777" w:rsidR="00643187" w:rsidRPr="00584811" w:rsidRDefault="00643187" w:rsidP="00946342">
      <w:pPr>
        <w:spacing w:after="0" w:line="360" w:lineRule="auto"/>
        <w:jc w:val="both"/>
        <w:rPr>
          <w:rFonts w:ascii="Arial" w:hAnsi="Arial" w:cs="Arial"/>
          <w:sz w:val="24"/>
          <w:szCs w:val="24"/>
        </w:rPr>
      </w:pPr>
    </w:p>
    <w:p w14:paraId="32DFEBFF" w14:textId="74288854" w:rsidR="00F65EA1" w:rsidRPr="00584811" w:rsidRDefault="00F65EA1" w:rsidP="00946342">
      <w:pPr>
        <w:spacing w:line="360" w:lineRule="auto"/>
        <w:jc w:val="both"/>
        <w:rPr>
          <w:rFonts w:ascii="Arial" w:hAnsi="Arial" w:cs="Arial"/>
          <w:sz w:val="24"/>
          <w:szCs w:val="24"/>
        </w:rPr>
      </w:pPr>
    </w:p>
    <w:p w14:paraId="5202FC05" w14:textId="578B2F3F" w:rsidR="00F93A50" w:rsidRPr="00584811" w:rsidRDefault="00F93A50" w:rsidP="00946342">
      <w:pPr>
        <w:spacing w:line="360" w:lineRule="auto"/>
        <w:jc w:val="both"/>
        <w:rPr>
          <w:rFonts w:ascii="Arial" w:hAnsi="Arial" w:cs="Arial"/>
          <w:sz w:val="24"/>
          <w:szCs w:val="24"/>
        </w:rPr>
      </w:pPr>
    </w:p>
    <w:p w14:paraId="11A05F27" w14:textId="506F17C9" w:rsidR="00F93A50" w:rsidRPr="00584811" w:rsidRDefault="00F93A50" w:rsidP="00946342">
      <w:pPr>
        <w:spacing w:line="360" w:lineRule="auto"/>
        <w:jc w:val="both"/>
        <w:rPr>
          <w:rFonts w:ascii="Arial" w:hAnsi="Arial" w:cs="Arial"/>
          <w:sz w:val="24"/>
          <w:szCs w:val="24"/>
        </w:rPr>
      </w:pPr>
    </w:p>
    <w:p w14:paraId="7A6BDDEE" w14:textId="77777777" w:rsidR="00EB70DA" w:rsidRDefault="00EB70DA" w:rsidP="00EB70DA">
      <w:pPr>
        <w:spacing w:line="360" w:lineRule="auto"/>
        <w:jc w:val="both"/>
        <w:rPr>
          <w:rFonts w:ascii="Arial" w:hAnsi="Arial" w:cs="Arial"/>
          <w:sz w:val="24"/>
          <w:szCs w:val="24"/>
        </w:rPr>
      </w:pPr>
    </w:p>
    <w:p w14:paraId="5A877FE1" w14:textId="77777777" w:rsidR="00EB70DA" w:rsidRDefault="00EB70DA" w:rsidP="00EB70DA">
      <w:pPr>
        <w:spacing w:line="360" w:lineRule="auto"/>
        <w:jc w:val="both"/>
        <w:rPr>
          <w:rFonts w:ascii="Arial" w:hAnsi="Arial" w:cs="Arial"/>
          <w:sz w:val="24"/>
          <w:szCs w:val="24"/>
        </w:rPr>
      </w:pPr>
    </w:p>
    <w:p w14:paraId="46C15502" w14:textId="77777777" w:rsidR="00EB70DA" w:rsidRDefault="00EB70DA" w:rsidP="00EB70DA">
      <w:pPr>
        <w:spacing w:line="360" w:lineRule="auto"/>
        <w:jc w:val="both"/>
        <w:rPr>
          <w:rFonts w:ascii="Arial" w:hAnsi="Arial" w:cs="Arial"/>
          <w:sz w:val="24"/>
          <w:szCs w:val="24"/>
        </w:rPr>
      </w:pPr>
    </w:p>
    <w:p w14:paraId="1989DB49" w14:textId="77777777" w:rsidR="00EB70DA" w:rsidRDefault="00EB70DA" w:rsidP="00EB70DA">
      <w:pPr>
        <w:spacing w:line="360" w:lineRule="auto"/>
        <w:jc w:val="both"/>
        <w:rPr>
          <w:rFonts w:ascii="Arial" w:hAnsi="Arial" w:cs="Arial"/>
          <w:sz w:val="24"/>
          <w:szCs w:val="24"/>
        </w:rPr>
      </w:pPr>
    </w:p>
    <w:p w14:paraId="31CCBC70" w14:textId="77777777" w:rsidR="00EB70DA" w:rsidRDefault="00EB70DA" w:rsidP="00EB70DA">
      <w:pPr>
        <w:spacing w:line="360" w:lineRule="auto"/>
        <w:jc w:val="both"/>
        <w:rPr>
          <w:rFonts w:ascii="Arial" w:hAnsi="Arial" w:cs="Arial"/>
          <w:sz w:val="24"/>
          <w:szCs w:val="24"/>
        </w:rPr>
      </w:pPr>
    </w:p>
    <w:p w14:paraId="5C7A255F" w14:textId="77777777" w:rsidR="00EB70DA" w:rsidRDefault="00EB70DA" w:rsidP="00EB70DA">
      <w:pPr>
        <w:spacing w:line="360" w:lineRule="auto"/>
        <w:jc w:val="both"/>
        <w:rPr>
          <w:rFonts w:ascii="Arial" w:hAnsi="Arial" w:cs="Arial"/>
          <w:sz w:val="24"/>
          <w:szCs w:val="24"/>
        </w:rPr>
      </w:pPr>
    </w:p>
    <w:p w14:paraId="5DF2434F" w14:textId="1098E110" w:rsidR="00F65EA1" w:rsidRPr="00EB70DA" w:rsidRDefault="00F65EA1" w:rsidP="00336EEB">
      <w:pPr>
        <w:pStyle w:val="ListeParagraf"/>
        <w:numPr>
          <w:ilvl w:val="0"/>
          <w:numId w:val="11"/>
        </w:numPr>
        <w:spacing w:line="360" w:lineRule="auto"/>
        <w:jc w:val="both"/>
        <w:rPr>
          <w:rFonts w:ascii="Arial" w:hAnsi="Arial" w:cs="Arial"/>
          <w:b/>
          <w:bCs/>
          <w:sz w:val="28"/>
          <w:szCs w:val="28"/>
        </w:rPr>
      </w:pPr>
      <w:r w:rsidRPr="00EB70DA">
        <w:rPr>
          <w:rFonts w:ascii="Arial" w:hAnsi="Arial" w:cs="Arial"/>
          <w:b/>
          <w:bCs/>
          <w:sz w:val="28"/>
          <w:szCs w:val="28"/>
        </w:rPr>
        <w:t>BÖLÜM</w:t>
      </w:r>
    </w:p>
    <w:p w14:paraId="1201179C" w14:textId="77777777" w:rsidR="00F0070B" w:rsidRDefault="00F0070B" w:rsidP="00643187">
      <w:pPr>
        <w:spacing w:line="360" w:lineRule="auto"/>
        <w:jc w:val="both"/>
        <w:rPr>
          <w:rFonts w:ascii="Arial" w:hAnsi="Arial" w:cs="Arial"/>
          <w:b/>
          <w:bCs/>
          <w:sz w:val="24"/>
          <w:szCs w:val="24"/>
        </w:rPr>
      </w:pPr>
      <w:r w:rsidRPr="00584811">
        <w:rPr>
          <w:rFonts w:ascii="Arial" w:hAnsi="Arial" w:cs="Arial"/>
          <w:b/>
          <w:sz w:val="28"/>
          <w:szCs w:val="28"/>
        </w:rPr>
        <w:t>KAVRAMSAL VE KURAMSAL BİLGİLER</w:t>
      </w:r>
      <w:r w:rsidRPr="00584811">
        <w:rPr>
          <w:rFonts w:ascii="Arial" w:hAnsi="Arial" w:cs="Arial"/>
          <w:b/>
          <w:bCs/>
          <w:sz w:val="24"/>
          <w:szCs w:val="24"/>
        </w:rPr>
        <w:t xml:space="preserve"> </w:t>
      </w:r>
    </w:p>
    <w:p w14:paraId="668F4DF6" w14:textId="17256E31" w:rsidR="00F65EA1" w:rsidRPr="00584811" w:rsidRDefault="00F65EA1" w:rsidP="00643187">
      <w:pPr>
        <w:spacing w:line="360" w:lineRule="auto"/>
        <w:jc w:val="both"/>
        <w:rPr>
          <w:rFonts w:ascii="Arial" w:hAnsi="Arial" w:cs="Arial"/>
          <w:b/>
          <w:bCs/>
          <w:sz w:val="24"/>
          <w:szCs w:val="24"/>
        </w:rPr>
      </w:pPr>
      <w:r w:rsidRPr="00584811">
        <w:rPr>
          <w:rFonts w:ascii="Arial" w:hAnsi="Arial" w:cs="Arial"/>
          <w:b/>
          <w:bCs/>
          <w:sz w:val="24"/>
          <w:szCs w:val="24"/>
        </w:rPr>
        <w:t>2.1. Oyunun Tanımı</w:t>
      </w:r>
    </w:p>
    <w:p w14:paraId="6247C4AF" w14:textId="1ADCF788" w:rsidR="00DD6054" w:rsidRPr="00584811" w:rsidRDefault="00DD6054" w:rsidP="00946342">
      <w:pPr>
        <w:spacing w:line="360" w:lineRule="auto"/>
        <w:jc w:val="both"/>
        <w:rPr>
          <w:rFonts w:ascii="Arial" w:hAnsi="Arial" w:cs="Arial"/>
          <w:b/>
          <w:bCs/>
          <w:sz w:val="24"/>
          <w:szCs w:val="24"/>
        </w:rPr>
      </w:pPr>
      <w:r w:rsidRPr="00584811">
        <w:rPr>
          <w:rFonts w:ascii="Arial" w:hAnsi="Arial" w:cs="Arial"/>
          <w:sz w:val="24"/>
          <w:szCs w:val="24"/>
        </w:rPr>
        <w:t>Oyun kavramı bugüne kadar pek çok farklı şekilde ifade edilmiştir. Bu tanımlamalar örf ve adetlere kültürel ve sosyal özelliklere göre farklılık içermektedir. Oyun kavramı TDK</w:t>
      </w:r>
      <w:r w:rsidR="004F2F44">
        <w:rPr>
          <w:rFonts w:ascii="Arial" w:hAnsi="Arial" w:cs="Arial"/>
          <w:sz w:val="24"/>
          <w:szCs w:val="24"/>
        </w:rPr>
        <w:t xml:space="preserve">’ </w:t>
      </w:r>
      <w:proofErr w:type="spellStart"/>
      <w:r w:rsidRPr="00584811">
        <w:rPr>
          <w:rFonts w:ascii="Arial" w:hAnsi="Arial" w:cs="Arial"/>
          <w:sz w:val="24"/>
          <w:szCs w:val="24"/>
        </w:rPr>
        <w:t>n</w:t>
      </w:r>
      <w:r w:rsidR="004F2F44">
        <w:rPr>
          <w:rFonts w:ascii="Arial" w:hAnsi="Arial" w:cs="Arial"/>
          <w:sz w:val="24"/>
          <w:szCs w:val="24"/>
        </w:rPr>
        <w:t>ı</w:t>
      </w:r>
      <w:r w:rsidRPr="00584811">
        <w:rPr>
          <w:rFonts w:ascii="Arial" w:hAnsi="Arial" w:cs="Arial"/>
          <w:sz w:val="24"/>
          <w:szCs w:val="24"/>
        </w:rPr>
        <w:t>n</w:t>
      </w:r>
      <w:proofErr w:type="spellEnd"/>
      <w:r w:rsidRPr="00584811">
        <w:rPr>
          <w:rFonts w:ascii="Arial" w:hAnsi="Arial" w:cs="Arial"/>
          <w:sz w:val="24"/>
          <w:szCs w:val="24"/>
        </w:rPr>
        <w:t xml:space="preserve"> tanımlamasına göre; kabiliyet ve bellek gelişimini sağlayan, belirli kaideler içeren, hoş zaman geçirmeye olanak sağlayan coşku, temsil, hayrete düşüren beceri, sinema ya da tiyatroda sanatkarın üstlendiği rolü icra etme şekli, müzik çalışmalarının tümü, sahnede sergilenmek amacıyla hazırlanan yapıt, oyun, eser, bedensel ve zihinsel kabiliyetleri geliştirme maksadıyla yapılmış olan her çeşit müsabaka, oyun, aldatma şeklinde ifade edilmektedir (TDK, 2019).</w:t>
      </w:r>
    </w:p>
    <w:p w14:paraId="765146D0" w14:textId="32699C4A" w:rsidR="00DD6054" w:rsidRPr="00584811" w:rsidRDefault="00DD6054" w:rsidP="00946342">
      <w:pPr>
        <w:spacing w:line="360" w:lineRule="auto"/>
        <w:jc w:val="both"/>
        <w:rPr>
          <w:rFonts w:ascii="Arial" w:hAnsi="Arial" w:cs="Arial"/>
          <w:sz w:val="24"/>
          <w:szCs w:val="24"/>
        </w:rPr>
      </w:pPr>
      <w:proofErr w:type="spellStart"/>
      <w:r w:rsidRPr="00584811">
        <w:rPr>
          <w:rFonts w:ascii="Arial" w:hAnsi="Arial" w:cs="Arial"/>
          <w:sz w:val="24"/>
          <w:szCs w:val="24"/>
        </w:rPr>
        <w:t>Aristotales’e</w:t>
      </w:r>
      <w:proofErr w:type="spellEnd"/>
      <w:r w:rsidRPr="00584811">
        <w:rPr>
          <w:rFonts w:ascii="Arial" w:hAnsi="Arial" w:cs="Arial"/>
          <w:sz w:val="24"/>
          <w:szCs w:val="24"/>
        </w:rPr>
        <w:t xml:space="preserve"> göre oyun, gelecekte çocuğun yapabileceklerinin bir sınaması şeklinde açıklanırken, </w:t>
      </w:r>
      <w:proofErr w:type="spellStart"/>
      <w:r w:rsidRPr="00584811">
        <w:rPr>
          <w:rFonts w:ascii="Arial" w:hAnsi="Arial" w:cs="Arial"/>
          <w:sz w:val="24"/>
          <w:szCs w:val="24"/>
        </w:rPr>
        <w:t>Ouantilianus’a</w:t>
      </w:r>
      <w:proofErr w:type="spellEnd"/>
      <w:r w:rsidRPr="00584811">
        <w:rPr>
          <w:rFonts w:ascii="Arial" w:hAnsi="Arial" w:cs="Arial"/>
          <w:sz w:val="24"/>
          <w:szCs w:val="24"/>
        </w:rPr>
        <w:t xml:space="preserve"> göre oyun, çocuk için verilecek birinci eğitim şeklinde açıklanmaktadır. </w:t>
      </w:r>
      <w:proofErr w:type="spellStart"/>
      <w:r w:rsidRPr="00584811">
        <w:rPr>
          <w:rFonts w:ascii="Arial" w:hAnsi="Arial" w:cs="Arial"/>
          <w:sz w:val="24"/>
          <w:szCs w:val="24"/>
        </w:rPr>
        <w:t>Comenius</w:t>
      </w:r>
      <w:proofErr w:type="spellEnd"/>
      <w:r w:rsidRPr="00584811">
        <w:rPr>
          <w:rFonts w:ascii="Arial" w:hAnsi="Arial" w:cs="Arial"/>
          <w:sz w:val="24"/>
          <w:szCs w:val="24"/>
        </w:rPr>
        <w:t xml:space="preserve"> ise tanımlamasında; çocukların oynadıkları oyunun gerek eğitim gerekse öğretimlerinde son derece mühim bir faktör teşkil ettiğini belirtmiştir (Eni, 2017).</w:t>
      </w:r>
    </w:p>
    <w:p w14:paraId="27168037" w14:textId="62D4AAC2"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Sungur (1992) oyunu, “imgelem dünyası içinde bir beceri tecrübesi, hayallerin hüküm sürdüğü yer” şeklinde tanımlamıştır. Tüm yapılan tanımlamalar, oyunun kişilerin hayal ve imgelem dünyaları ile alakalı olduğunu vurgulamaktadır (Kaya, 2013).</w:t>
      </w:r>
    </w:p>
    <w:p w14:paraId="36C2D413" w14:textId="13A7B057" w:rsidR="00F65EA1"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Oyun, gerçek ve hayali dünya arasında bir köprü gibi bağlantı sağlar. Aradaki bu dengeyi hayal dünyasında gerçekleştirebilmek epeyce güçtür. Teknolojik </w:t>
      </w:r>
      <w:r w:rsidRPr="00584811">
        <w:rPr>
          <w:rFonts w:ascii="Arial" w:hAnsi="Arial" w:cs="Arial"/>
          <w:sz w:val="24"/>
          <w:szCs w:val="24"/>
        </w:rPr>
        <w:lastRenderedPageBreak/>
        <w:t>hayatın günümüzde çocuklar üzerindeki en önemli etkisi, geçmişte oynanan oyunlar (saklambaç, sek sek gibi) yerine yalnız ve ekranı merkez alan bir hayat şeklinin benimsenmiş olmasıdır. Çocukların oyun oynama alışkanlıklarında meydana gelen değişiklik, bir nesil boyunca gerçekleşmiş ve iki önemli yan etkisi söz konusudur. Birincisi teknolojinin, açık havada oynanan oyunlara göre karşı konulamayacak seçenekler ileri sürmesi. İkincisi ise anne babaların kaygı düzeylerinin sürekli yükselmesi, ev, okul veya başka korumalı alanlar dışında çocukların bedensel faaliyetlerinin ve oyun oynama özgürlüklerinde kısıtlanma yapılmasına neden olmuştur (</w:t>
      </w:r>
      <w:proofErr w:type="spellStart"/>
      <w:r w:rsidRPr="00584811">
        <w:rPr>
          <w:rFonts w:ascii="Arial" w:hAnsi="Arial" w:cs="Arial"/>
          <w:sz w:val="24"/>
          <w:szCs w:val="24"/>
        </w:rPr>
        <w:t>Palmer</w:t>
      </w:r>
      <w:proofErr w:type="spellEnd"/>
      <w:r w:rsidRPr="00584811">
        <w:rPr>
          <w:rFonts w:ascii="Arial" w:hAnsi="Arial" w:cs="Arial"/>
          <w:sz w:val="24"/>
          <w:szCs w:val="24"/>
        </w:rPr>
        <w:t>, 2013).</w:t>
      </w:r>
    </w:p>
    <w:p w14:paraId="6D8157BE" w14:textId="77777777" w:rsidR="00F65EA1" w:rsidRPr="00584811" w:rsidRDefault="00F65EA1" w:rsidP="00946342">
      <w:pPr>
        <w:spacing w:line="360" w:lineRule="auto"/>
        <w:jc w:val="both"/>
        <w:rPr>
          <w:rFonts w:ascii="Arial" w:hAnsi="Arial" w:cs="Arial"/>
          <w:b/>
          <w:bCs/>
          <w:sz w:val="24"/>
          <w:szCs w:val="24"/>
        </w:rPr>
      </w:pPr>
      <w:r w:rsidRPr="00584811">
        <w:rPr>
          <w:rFonts w:ascii="Arial" w:hAnsi="Arial" w:cs="Arial"/>
          <w:b/>
          <w:bCs/>
          <w:sz w:val="24"/>
          <w:szCs w:val="24"/>
        </w:rPr>
        <w:t xml:space="preserve">2.1.1. </w:t>
      </w:r>
      <w:r w:rsidR="00DD6054" w:rsidRPr="00584811">
        <w:rPr>
          <w:rFonts w:ascii="Arial" w:hAnsi="Arial" w:cs="Arial"/>
          <w:b/>
          <w:bCs/>
          <w:sz w:val="24"/>
          <w:szCs w:val="24"/>
        </w:rPr>
        <w:t>Dijital Oyun Kavramı ve Türleri</w:t>
      </w:r>
    </w:p>
    <w:p w14:paraId="647F83B1" w14:textId="4C6ADA5E" w:rsidR="00F65EA1" w:rsidRPr="00584811" w:rsidRDefault="00DD6054" w:rsidP="00946342">
      <w:pPr>
        <w:spacing w:line="360" w:lineRule="auto"/>
        <w:jc w:val="both"/>
        <w:rPr>
          <w:rFonts w:ascii="Arial" w:hAnsi="Arial" w:cs="Arial"/>
          <w:b/>
          <w:bCs/>
          <w:sz w:val="24"/>
          <w:szCs w:val="24"/>
        </w:rPr>
      </w:pPr>
      <w:r w:rsidRPr="00584811">
        <w:rPr>
          <w:rFonts w:ascii="Arial" w:hAnsi="Arial" w:cs="Arial"/>
          <w:sz w:val="24"/>
          <w:szCs w:val="24"/>
        </w:rPr>
        <w:t>Bilgi ve iletişim alanında teknolojinin son derece hızlı bir şekilde ilerleme kaydetmesi, kentleşme ile birlikte oyun alanlarının yetersiz kalması gibi sebepler çocukların oyun oynama ve toplumsallaşma özelliklerinin büyük oranda değişmesine neden olmuştur. Gelenekçi oyun anlayışı yerine teknolojinin getirdiği dijital oyunlar hayatımızın önemli bir parçası ve merkezi halini almıştır</w:t>
      </w:r>
      <w:r w:rsidR="00807A79" w:rsidRPr="00584811">
        <w:rPr>
          <w:rFonts w:ascii="Arial" w:hAnsi="Arial" w:cs="Arial"/>
          <w:sz w:val="24"/>
          <w:szCs w:val="24"/>
        </w:rPr>
        <w:t xml:space="preserve"> (Dijital Oyunlar Raporu, 2019).</w:t>
      </w:r>
    </w:p>
    <w:p w14:paraId="4E7F734A" w14:textId="4A08AC2B" w:rsidR="00DD6054" w:rsidRPr="00584811" w:rsidRDefault="00DD6054" w:rsidP="00946342">
      <w:pPr>
        <w:spacing w:line="360" w:lineRule="auto"/>
        <w:jc w:val="both"/>
        <w:rPr>
          <w:rFonts w:ascii="Arial" w:hAnsi="Arial" w:cs="Arial"/>
          <w:b/>
          <w:bCs/>
          <w:sz w:val="24"/>
          <w:szCs w:val="24"/>
        </w:rPr>
      </w:pPr>
      <w:r w:rsidRPr="00584811">
        <w:rPr>
          <w:rFonts w:ascii="Arial" w:hAnsi="Arial" w:cs="Arial"/>
          <w:sz w:val="24"/>
          <w:szCs w:val="24"/>
        </w:rPr>
        <w:t xml:space="preserve">Dijital oyun kavramı, </w:t>
      </w:r>
      <w:proofErr w:type="spellStart"/>
      <w:r w:rsidRPr="00584811">
        <w:rPr>
          <w:rFonts w:ascii="Arial" w:hAnsi="Arial" w:cs="Arial"/>
          <w:sz w:val="24"/>
          <w:szCs w:val="24"/>
        </w:rPr>
        <w:t>alanyazın</w:t>
      </w:r>
      <w:proofErr w:type="spellEnd"/>
      <w:r w:rsidRPr="00584811">
        <w:rPr>
          <w:rFonts w:ascii="Arial" w:hAnsi="Arial" w:cs="Arial"/>
          <w:sz w:val="24"/>
          <w:szCs w:val="24"/>
        </w:rPr>
        <w:t xml:space="preserve"> incelendiğinde değişik tanımlamalar şeklinde karşımıza çıkmaktadır. Söz konusu tanımlamalar; Bilgisayar oyunları (</w:t>
      </w:r>
      <w:proofErr w:type="spellStart"/>
      <w:r w:rsidRPr="00584811">
        <w:rPr>
          <w:rFonts w:ascii="Arial" w:hAnsi="Arial" w:cs="Arial"/>
          <w:sz w:val="24"/>
          <w:szCs w:val="24"/>
        </w:rPr>
        <w:t>computer</w:t>
      </w:r>
      <w:proofErr w:type="spellEnd"/>
      <w:r w:rsidRPr="00584811">
        <w:rPr>
          <w:rFonts w:ascii="Arial" w:hAnsi="Arial" w:cs="Arial"/>
          <w:sz w:val="24"/>
          <w:szCs w:val="24"/>
        </w:rPr>
        <w:t xml:space="preserve"> </w:t>
      </w:r>
      <w:proofErr w:type="spellStart"/>
      <w:r w:rsidRPr="00584811">
        <w:rPr>
          <w:rFonts w:ascii="Arial" w:hAnsi="Arial" w:cs="Arial"/>
          <w:sz w:val="24"/>
          <w:szCs w:val="24"/>
        </w:rPr>
        <w:t>games</w:t>
      </w:r>
      <w:proofErr w:type="spellEnd"/>
      <w:r w:rsidRPr="00584811">
        <w:rPr>
          <w:rFonts w:ascii="Arial" w:hAnsi="Arial" w:cs="Arial"/>
          <w:sz w:val="24"/>
          <w:szCs w:val="24"/>
        </w:rPr>
        <w:t xml:space="preserve">), Video oyunları (video </w:t>
      </w:r>
      <w:proofErr w:type="spellStart"/>
      <w:r w:rsidRPr="00584811">
        <w:rPr>
          <w:rFonts w:ascii="Arial" w:hAnsi="Arial" w:cs="Arial"/>
          <w:sz w:val="24"/>
          <w:szCs w:val="24"/>
        </w:rPr>
        <w:t>games</w:t>
      </w:r>
      <w:proofErr w:type="spellEnd"/>
      <w:r w:rsidRPr="00584811">
        <w:rPr>
          <w:rFonts w:ascii="Arial" w:hAnsi="Arial" w:cs="Arial"/>
          <w:sz w:val="24"/>
          <w:szCs w:val="24"/>
        </w:rPr>
        <w:t>), elektronik oyunlar (</w:t>
      </w:r>
      <w:proofErr w:type="spellStart"/>
      <w:r w:rsidRPr="00584811">
        <w:rPr>
          <w:rFonts w:ascii="Arial" w:hAnsi="Arial" w:cs="Arial"/>
          <w:sz w:val="24"/>
          <w:szCs w:val="24"/>
        </w:rPr>
        <w:t>elektronic</w:t>
      </w:r>
      <w:proofErr w:type="spellEnd"/>
      <w:r w:rsidRPr="00584811">
        <w:rPr>
          <w:rFonts w:ascii="Arial" w:hAnsi="Arial" w:cs="Arial"/>
          <w:sz w:val="24"/>
          <w:szCs w:val="24"/>
        </w:rPr>
        <w:t xml:space="preserve"> </w:t>
      </w:r>
      <w:proofErr w:type="spellStart"/>
      <w:r w:rsidRPr="00584811">
        <w:rPr>
          <w:rFonts w:ascii="Arial" w:hAnsi="Arial" w:cs="Arial"/>
          <w:sz w:val="24"/>
          <w:szCs w:val="24"/>
        </w:rPr>
        <w:t>games</w:t>
      </w:r>
      <w:proofErr w:type="spellEnd"/>
      <w:r w:rsidRPr="00584811">
        <w:rPr>
          <w:rFonts w:ascii="Arial" w:hAnsi="Arial" w:cs="Arial"/>
          <w:sz w:val="24"/>
          <w:szCs w:val="24"/>
        </w:rPr>
        <w:t>) ve dijital oyunlar (</w:t>
      </w:r>
      <w:proofErr w:type="spellStart"/>
      <w:r w:rsidRPr="00584811">
        <w:rPr>
          <w:rFonts w:ascii="Arial" w:hAnsi="Arial" w:cs="Arial"/>
          <w:sz w:val="24"/>
          <w:szCs w:val="24"/>
        </w:rPr>
        <w:t>digital</w:t>
      </w:r>
      <w:proofErr w:type="spellEnd"/>
      <w:r w:rsidRPr="00584811">
        <w:rPr>
          <w:rFonts w:ascii="Arial" w:hAnsi="Arial" w:cs="Arial"/>
          <w:sz w:val="24"/>
          <w:szCs w:val="24"/>
        </w:rPr>
        <w:t xml:space="preserve"> </w:t>
      </w:r>
      <w:proofErr w:type="spellStart"/>
      <w:r w:rsidRPr="00584811">
        <w:rPr>
          <w:rFonts w:ascii="Arial" w:hAnsi="Arial" w:cs="Arial"/>
          <w:sz w:val="24"/>
          <w:szCs w:val="24"/>
        </w:rPr>
        <w:t>games</w:t>
      </w:r>
      <w:proofErr w:type="spellEnd"/>
      <w:r w:rsidRPr="00584811">
        <w:rPr>
          <w:rFonts w:ascii="Arial" w:hAnsi="Arial" w:cs="Arial"/>
          <w:sz w:val="24"/>
          <w:szCs w:val="24"/>
        </w:rPr>
        <w:t>) şeklinde tanımlamalardır. 2014 yılı Ulusal Tez Merkezi (YÖKTEZ) verilerine göre ise en yaygın şekliyle kullanılan tanımlama bilgisayar oyunudur</w:t>
      </w:r>
      <w:r w:rsidR="006B3AA4" w:rsidRPr="00584811">
        <w:rPr>
          <w:rFonts w:ascii="Arial" w:hAnsi="Arial" w:cs="Arial"/>
          <w:sz w:val="24"/>
          <w:szCs w:val="24"/>
        </w:rPr>
        <w:t xml:space="preserve"> </w:t>
      </w:r>
      <w:r w:rsidR="00407F38" w:rsidRPr="00584811">
        <w:rPr>
          <w:rFonts w:ascii="Arial" w:hAnsi="Arial" w:cs="Arial"/>
          <w:sz w:val="24"/>
          <w:szCs w:val="24"/>
        </w:rPr>
        <w:t>(Terlemez, 2019)</w:t>
      </w:r>
      <w:r w:rsidRPr="00584811">
        <w:rPr>
          <w:rFonts w:ascii="Arial" w:hAnsi="Arial" w:cs="Arial"/>
          <w:sz w:val="24"/>
          <w:szCs w:val="24"/>
        </w:rPr>
        <w:t>.</w:t>
      </w:r>
    </w:p>
    <w:p w14:paraId="0A76CF1A" w14:textId="287E97CB" w:rsidR="00DD6054" w:rsidRPr="00584811" w:rsidRDefault="00DD6054" w:rsidP="00643187">
      <w:pPr>
        <w:spacing w:line="360" w:lineRule="auto"/>
        <w:jc w:val="both"/>
        <w:rPr>
          <w:rFonts w:ascii="Arial" w:hAnsi="Arial" w:cs="Arial"/>
          <w:sz w:val="24"/>
          <w:szCs w:val="24"/>
        </w:rPr>
      </w:pPr>
      <w:proofErr w:type="spellStart"/>
      <w:r w:rsidRPr="00584811">
        <w:rPr>
          <w:rFonts w:ascii="Arial" w:hAnsi="Arial" w:cs="Arial"/>
          <w:sz w:val="24"/>
          <w:szCs w:val="24"/>
        </w:rPr>
        <w:t>Kirriemuir</w:t>
      </w:r>
      <w:proofErr w:type="spellEnd"/>
      <w:r w:rsidRPr="00584811">
        <w:rPr>
          <w:rFonts w:ascii="Arial" w:hAnsi="Arial" w:cs="Arial"/>
          <w:sz w:val="24"/>
          <w:szCs w:val="24"/>
        </w:rPr>
        <w:t xml:space="preserve"> (2002), dijital oyun kavramının yerine video ve bilgisayar oyunu kavramlarının da kullanılabileceğini belirtmiştir. Söz konusu kavramlara konsol oyunları kavramı da ilave edilebilir</w:t>
      </w:r>
      <w:r w:rsidR="00EF01AB" w:rsidRPr="00584811">
        <w:rPr>
          <w:rFonts w:ascii="Arial" w:hAnsi="Arial" w:cs="Arial"/>
          <w:sz w:val="24"/>
          <w:szCs w:val="24"/>
        </w:rPr>
        <w:t xml:space="preserve"> (</w:t>
      </w:r>
      <w:proofErr w:type="spellStart"/>
      <w:r w:rsidR="00EF01AB" w:rsidRPr="00584811">
        <w:rPr>
          <w:rFonts w:ascii="Arial" w:hAnsi="Arial" w:cs="Arial"/>
          <w:sz w:val="24"/>
          <w:szCs w:val="24"/>
        </w:rPr>
        <w:t>Horzum</w:t>
      </w:r>
      <w:proofErr w:type="spellEnd"/>
      <w:r w:rsidR="00EF01AB" w:rsidRPr="00584811">
        <w:rPr>
          <w:rFonts w:ascii="Arial" w:hAnsi="Arial" w:cs="Arial"/>
          <w:sz w:val="24"/>
          <w:szCs w:val="24"/>
        </w:rPr>
        <w:t xml:space="preserve">, </w:t>
      </w:r>
      <w:proofErr w:type="spellStart"/>
      <w:r w:rsidR="00EF01AB" w:rsidRPr="00584811">
        <w:rPr>
          <w:rFonts w:ascii="Arial" w:hAnsi="Arial" w:cs="Arial"/>
          <w:sz w:val="24"/>
          <w:szCs w:val="24"/>
        </w:rPr>
        <w:t>Ayas</w:t>
      </w:r>
      <w:proofErr w:type="spellEnd"/>
      <w:r w:rsidR="00CD6F89">
        <w:rPr>
          <w:rFonts w:ascii="Arial" w:hAnsi="Arial" w:cs="Arial"/>
          <w:sz w:val="24"/>
          <w:szCs w:val="24"/>
        </w:rPr>
        <w:t xml:space="preserve"> ve </w:t>
      </w:r>
      <w:r w:rsidR="00EF01AB" w:rsidRPr="00584811">
        <w:rPr>
          <w:rFonts w:ascii="Arial" w:hAnsi="Arial" w:cs="Arial"/>
          <w:sz w:val="24"/>
          <w:szCs w:val="24"/>
        </w:rPr>
        <w:t>Çakır Balta</w:t>
      </w:r>
      <w:r w:rsidR="00807A79" w:rsidRPr="00584811">
        <w:rPr>
          <w:rFonts w:ascii="Arial" w:hAnsi="Arial" w:cs="Arial"/>
          <w:sz w:val="24"/>
          <w:szCs w:val="24"/>
        </w:rPr>
        <w:t>, 2008</w:t>
      </w:r>
      <w:r w:rsidR="00EF01AB" w:rsidRPr="00584811">
        <w:rPr>
          <w:rFonts w:ascii="Arial" w:hAnsi="Arial" w:cs="Arial"/>
          <w:sz w:val="24"/>
          <w:szCs w:val="24"/>
        </w:rPr>
        <w:t>)</w:t>
      </w:r>
      <w:r w:rsidR="00807A79" w:rsidRPr="00584811">
        <w:rPr>
          <w:rFonts w:ascii="Arial" w:hAnsi="Arial" w:cs="Arial"/>
          <w:sz w:val="24"/>
          <w:szCs w:val="24"/>
        </w:rPr>
        <w:t>.</w:t>
      </w:r>
    </w:p>
    <w:p w14:paraId="0AF3DD88" w14:textId="42BF7F37" w:rsidR="00DD6054" w:rsidRPr="00584811" w:rsidRDefault="00DD6054" w:rsidP="00643187">
      <w:pPr>
        <w:spacing w:line="360" w:lineRule="auto"/>
        <w:jc w:val="both"/>
        <w:rPr>
          <w:rFonts w:ascii="Arial" w:hAnsi="Arial" w:cs="Arial"/>
          <w:sz w:val="24"/>
          <w:szCs w:val="24"/>
        </w:rPr>
      </w:pPr>
      <w:r w:rsidRPr="00584811">
        <w:rPr>
          <w:rFonts w:ascii="Arial" w:hAnsi="Arial" w:cs="Arial"/>
          <w:sz w:val="24"/>
          <w:szCs w:val="24"/>
        </w:rPr>
        <w:t xml:space="preserve">Dijital oyun (video </w:t>
      </w:r>
      <w:proofErr w:type="spellStart"/>
      <w:r w:rsidRPr="00584811">
        <w:rPr>
          <w:rFonts w:ascii="Arial" w:hAnsi="Arial" w:cs="Arial"/>
          <w:sz w:val="24"/>
          <w:szCs w:val="24"/>
        </w:rPr>
        <w:t>game</w:t>
      </w:r>
      <w:proofErr w:type="spellEnd"/>
      <w:r w:rsidRPr="00584811">
        <w:rPr>
          <w:rFonts w:ascii="Arial" w:hAnsi="Arial" w:cs="Arial"/>
          <w:sz w:val="24"/>
          <w:szCs w:val="24"/>
        </w:rPr>
        <w:t>) tanım olarak ele alınacak olursa kısaca; tabanı bilgisayar olan, görsel veya metin şeklinde, bilgisayar veya oyun konsolu gibi elektronik programlar şeklinde bir ya da birden çok kişinin fiziki veya çevrimiçi ağ üzerinden beraber kullandıkları eğlence amaçlı bir boş zaman faaliyeti şeklinde tanımlanmıştır (</w:t>
      </w:r>
      <w:proofErr w:type="spellStart"/>
      <w:r w:rsidRPr="00584811">
        <w:rPr>
          <w:rFonts w:ascii="Arial" w:hAnsi="Arial" w:cs="Arial"/>
          <w:sz w:val="24"/>
          <w:szCs w:val="24"/>
        </w:rPr>
        <w:t>Frasca</w:t>
      </w:r>
      <w:proofErr w:type="spellEnd"/>
      <w:r w:rsidRPr="00584811">
        <w:rPr>
          <w:rFonts w:ascii="Arial" w:hAnsi="Arial" w:cs="Arial"/>
          <w:sz w:val="24"/>
          <w:szCs w:val="24"/>
        </w:rPr>
        <w:t>, 2001</w:t>
      </w:r>
      <w:r w:rsidR="006B3AA4" w:rsidRPr="00584811">
        <w:rPr>
          <w:rFonts w:ascii="Arial" w:hAnsi="Arial" w:cs="Arial"/>
          <w:sz w:val="24"/>
          <w:szCs w:val="24"/>
        </w:rPr>
        <w:t xml:space="preserve">; </w:t>
      </w:r>
      <w:r w:rsidR="00B848E7" w:rsidRPr="00584811">
        <w:rPr>
          <w:rFonts w:ascii="Arial" w:hAnsi="Arial" w:cs="Arial"/>
          <w:sz w:val="24"/>
          <w:szCs w:val="24"/>
        </w:rPr>
        <w:t>Dijital Oyunlar Raporu</w:t>
      </w:r>
      <w:r w:rsidR="006B3AA4" w:rsidRPr="00584811">
        <w:rPr>
          <w:rFonts w:ascii="Arial" w:hAnsi="Arial" w:cs="Arial"/>
          <w:sz w:val="24"/>
          <w:szCs w:val="24"/>
        </w:rPr>
        <w:t>, 2019).</w:t>
      </w:r>
    </w:p>
    <w:p w14:paraId="4367A322" w14:textId="77777777" w:rsidR="00613A93" w:rsidRPr="00584811" w:rsidRDefault="00DD6054" w:rsidP="00643187">
      <w:pPr>
        <w:spacing w:line="360" w:lineRule="auto"/>
        <w:jc w:val="both"/>
        <w:rPr>
          <w:rFonts w:ascii="Arial" w:hAnsi="Arial" w:cs="Arial"/>
          <w:sz w:val="24"/>
          <w:szCs w:val="24"/>
        </w:rPr>
      </w:pPr>
      <w:r w:rsidRPr="00584811">
        <w:rPr>
          <w:rFonts w:ascii="Arial" w:hAnsi="Arial" w:cs="Arial"/>
          <w:sz w:val="24"/>
          <w:szCs w:val="24"/>
        </w:rPr>
        <w:lastRenderedPageBreak/>
        <w:t xml:space="preserve">Dijital oyunlar, dijital oyun oynayan kişilerin birbirleri ile ya da yapay zekâ karşısında etkileşim içinde olmasına olanak sağlayan yazılımlar şeklinde adlandırılabilir (Sayın, 2016). </w:t>
      </w:r>
    </w:p>
    <w:p w14:paraId="68C8306F" w14:textId="77777777" w:rsidR="00F93A50" w:rsidRPr="00584811" w:rsidRDefault="00DD6054" w:rsidP="00643187">
      <w:pPr>
        <w:spacing w:line="360" w:lineRule="auto"/>
        <w:jc w:val="both"/>
        <w:rPr>
          <w:rFonts w:ascii="Arial" w:hAnsi="Arial" w:cs="Arial"/>
          <w:sz w:val="24"/>
          <w:szCs w:val="24"/>
        </w:rPr>
      </w:pPr>
      <w:proofErr w:type="spellStart"/>
      <w:r w:rsidRPr="00584811">
        <w:rPr>
          <w:rFonts w:ascii="Arial" w:hAnsi="Arial" w:cs="Arial"/>
          <w:sz w:val="24"/>
          <w:szCs w:val="24"/>
        </w:rPr>
        <w:t>Frasca</w:t>
      </w:r>
      <w:proofErr w:type="spellEnd"/>
      <w:r w:rsidRPr="00584811">
        <w:rPr>
          <w:rFonts w:ascii="Arial" w:hAnsi="Arial" w:cs="Arial"/>
          <w:sz w:val="24"/>
          <w:szCs w:val="24"/>
        </w:rPr>
        <w:t xml:space="preserve"> (2001)’</w:t>
      </w:r>
      <w:proofErr w:type="spellStart"/>
      <w:r w:rsidR="00613A93" w:rsidRPr="00584811">
        <w:rPr>
          <w:rFonts w:ascii="Arial" w:hAnsi="Arial" w:cs="Arial"/>
          <w:sz w:val="24"/>
          <w:szCs w:val="24"/>
        </w:rPr>
        <w:t>nın</w:t>
      </w:r>
      <w:proofErr w:type="spellEnd"/>
      <w:r w:rsidR="00613A93" w:rsidRPr="00584811">
        <w:rPr>
          <w:rFonts w:ascii="Arial" w:hAnsi="Arial" w:cs="Arial"/>
          <w:sz w:val="24"/>
          <w:szCs w:val="24"/>
        </w:rPr>
        <w:t xml:space="preserve"> öne sürdüğü üzere,</w:t>
      </w:r>
      <w:r w:rsidRPr="00584811">
        <w:rPr>
          <w:rFonts w:ascii="Arial" w:hAnsi="Arial" w:cs="Arial"/>
          <w:sz w:val="24"/>
          <w:szCs w:val="24"/>
        </w:rPr>
        <w:t xml:space="preserve"> </w:t>
      </w:r>
      <w:r w:rsidR="00613A93" w:rsidRPr="00584811">
        <w:rPr>
          <w:rFonts w:ascii="Arial" w:hAnsi="Arial" w:cs="Arial"/>
          <w:sz w:val="24"/>
          <w:szCs w:val="24"/>
        </w:rPr>
        <w:t>bilgisayar oyunu</w:t>
      </w:r>
      <w:r w:rsidRPr="00584811">
        <w:rPr>
          <w:rFonts w:ascii="Arial" w:hAnsi="Arial" w:cs="Arial"/>
          <w:sz w:val="24"/>
          <w:szCs w:val="24"/>
        </w:rPr>
        <w:t xml:space="preserve">, dijital </w:t>
      </w:r>
      <w:r w:rsidR="00613A93" w:rsidRPr="00584811">
        <w:rPr>
          <w:rFonts w:ascii="Arial" w:hAnsi="Arial" w:cs="Arial"/>
          <w:sz w:val="24"/>
          <w:szCs w:val="24"/>
        </w:rPr>
        <w:t>ortamda</w:t>
      </w:r>
      <w:r w:rsidRPr="00584811">
        <w:rPr>
          <w:rFonts w:ascii="Arial" w:hAnsi="Arial" w:cs="Arial"/>
          <w:sz w:val="24"/>
          <w:szCs w:val="24"/>
        </w:rPr>
        <w:t xml:space="preserve"> bir veya birden </w:t>
      </w:r>
      <w:r w:rsidR="00613A93" w:rsidRPr="00584811">
        <w:rPr>
          <w:rFonts w:ascii="Arial" w:hAnsi="Arial" w:cs="Arial"/>
          <w:sz w:val="24"/>
          <w:szCs w:val="24"/>
        </w:rPr>
        <w:t>çok</w:t>
      </w:r>
      <w:r w:rsidRPr="00584811">
        <w:rPr>
          <w:rFonts w:ascii="Arial" w:hAnsi="Arial" w:cs="Arial"/>
          <w:sz w:val="24"/>
          <w:szCs w:val="24"/>
        </w:rPr>
        <w:t xml:space="preserve"> bireyin tek olarak veya karşılıklı olarak bir</w:t>
      </w:r>
      <w:r w:rsidR="00613A93" w:rsidRPr="00584811">
        <w:rPr>
          <w:rFonts w:ascii="Arial" w:hAnsi="Arial" w:cs="Arial"/>
          <w:sz w:val="24"/>
          <w:szCs w:val="24"/>
        </w:rPr>
        <w:t>den fazla kişiyle,</w:t>
      </w:r>
      <w:r w:rsidRPr="00584811">
        <w:rPr>
          <w:rFonts w:ascii="Arial" w:hAnsi="Arial" w:cs="Arial"/>
          <w:sz w:val="24"/>
          <w:szCs w:val="24"/>
        </w:rPr>
        <w:t xml:space="preserve"> çevrimiçi ağ üzerinden fiziki olarak kullandığı boş zamanını değerlendirme faaliyeti</w:t>
      </w:r>
      <w:r w:rsidR="00613A93" w:rsidRPr="00584811">
        <w:rPr>
          <w:rFonts w:ascii="Arial" w:hAnsi="Arial" w:cs="Arial"/>
          <w:sz w:val="24"/>
          <w:szCs w:val="24"/>
        </w:rPr>
        <w:t>dir</w:t>
      </w:r>
      <w:r w:rsidRPr="00584811">
        <w:rPr>
          <w:rFonts w:ascii="Arial" w:hAnsi="Arial" w:cs="Arial"/>
          <w:sz w:val="24"/>
          <w:szCs w:val="24"/>
        </w:rPr>
        <w:t xml:space="preserve">. </w:t>
      </w:r>
    </w:p>
    <w:p w14:paraId="48867004" w14:textId="75569DF7" w:rsidR="00DD6054" w:rsidRPr="00584811" w:rsidRDefault="00DD6054" w:rsidP="00643187">
      <w:pPr>
        <w:spacing w:line="360" w:lineRule="auto"/>
        <w:jc w:val="both"/>
        <w:rPr>
          <w:rFonts w:ascii="Arial" w:hAnsi="Arial" w:cs="Arial"/>
          <w:sz w:val="24"/>
          <w:szCs w:val="24"/>
        </w:rPr>
      </w:pPr>
      <w:proofErr w:type="spellStart"/>
      <w:r w:rsidRPr="00584811">
        <w:rPr>
          <w:rFonts w:ascii="Arial" w:hAnsi="Arial" w:cs="Arial"/>
          <w:sz w:val="24"/>
          <w:szCs w:val="24"/>
        </w:rPr>
        <w:t>Deterding</w:t>
      </w:r>
      <w:proofErr w:type="spellEnd"/>
      <w:r w:rsidRPr="00584811">
        <w:rPr>
          <w:rFonts w:ascii="Arial" w:hAnsi="Arial" w:cs="Arial"/>
          <w:sz w:val="24"/>
          <w:szCs w:val="24"/>
        </w:rPr>
        <w:t xml:space="preserve">, </w:t>
      </w:r>
      <w:proofErr w:type="spellStart"/>
      <w:r w:rsidRPr="00584811">
        <w:rPr>
          <w:rFonts w:ascii="Arial" w:hAnsi="Arial" w:cs="Arial"/>
          <w:sz w:val="24"/>
          <w:szCs w:val="24"/>
        </w:rPr>
        <w:t>Khaled</w:t>
      </w:r>
      <w:proofErr w:type="spellEnd"/>
      <w:r w:rsidRPr="00584811">
        <w:rPr>
          <w:rFonts w:ascii="Arial" w:hAnsi="Arial" w:cs="Arial"/>
          <w:sz w:val="24"/>
          <w:szCs w:val="24"/>
        </w:rPr>
        <w:t xml:space="preserve">, </w:t>
      </w:r>
      <w:proofErr w:type="spellStart"/>
      <w:r w:rsidRPr="00584811">
        <w:rPr>
          <w:rFonts w:ascii="Arial" w:hAnsi="Arial" w:cs="Arial"/>
          <w:sz w:val="24"/>
          <w:szCs w:val="24"/>
        </w:rPr>
        <w:t>Nacke</w:t>
      </w:r>
      <w:proofErr w:type="spellEnd"/>
      <w:r w:rsidRPr="00584811">
        <w:rPr>
          <w:rFonts w:ascii="Arial" w:hAnsi="Arial" w:cs="Arial"/>
          <w:sz w:val="24"/>
          <w:szCs w:val="24"/>
        </w:rPr>
        <w:t xml:space="preserve"> ve </w:t>
      </w:r>
      <w:proofErr w:type="spellStart"/>
      <w:r w:rsidRPr="00584811">
        <w:rPr>
          <w:rFonts w:ascii="Arial" w:hAnsi="Arial" w:cs="Arial"/>
          <w:sz w:val="24"/>
          <w:szCs w:val="24"/>
        </w:rPr>
        <w:t>Dixon</w:t>
      </w:r>
      <w:proofErr w:type="spellEnd"/>
      <w:r w:rsidRPr="00584811">
        <w:rPr>
          <w:rFonts w:ascii="Arial" w:hAnsi="Arial" w:cs="Arial"/>
          <w:sz w:val="24"/>
          <w:szCs w:val="24"/>
        </w:rPr>
        <w:t xml:space="preserve"> (2011)</w:t>
      </w:r>
      <w:r w:rsidR="00613A93" w:rsidRPr="00584811">
        <w:rPr>
          <w:rFonts w:ascii="Arial" w:hAnsi="Arial" w:cs="Arial"/>
          <w:sz w:val="24"/>
          <w:szCs w:val="24"/>
        </w:rPr>
        <w:t>,</w:t>
      </w:r>
      <w:r w:rsidRPr="00584811">
        <w:rPr>
          <w:rFonts w:ascii="Arial" w:hAnsi="Arial" w:cs="Arial"/>
          <w:sz w:val="24"/>
          <w:szCs w:val="24"/>
        </w:rPr>
        <w:t xml:space="preserve"> ise dijital oyunu, teknolojik programlar aracılığı ile oyuna katılanların belli ödevleri yerine getirme, sonuç ya da amaca</w:t>
      </w:r>
      <w:r w:rsidR="00F93A50" w:rsidRPr="00584811">
        <w:rPr>
          <w:rFonts w:ascii="Arial" w:hAnsi="Arial" w:cs="Arial"/>
          <w:sz w:val="24"/>
          <w:szCs w:val="24"/>
        </w:rPr>
        <w:t xml:space="preserve"> </w:t>
      </w:r>
      <w:r w:rsidRPr="00584811">
        <w:rPr>
          <w:rFonts w:ascii="Arial" w:hAnsi="Arial" w:cs="Arial"/>
          <w:sz w:val="24"/>
          <w:szCs w:val="24"/>
        </w:rPr>
        <w:t>yönelik olarak yarışma ya da mücadele etme şeklinde tanımlamışlardır</w:t>
      </w:r>
      <w:r w:rsidR="006B3AA4" w:rsidRPr="00584811">
        <w:rPr>
          <w:rFonts w:ascii="Arial" w:hAnsi="Arial" w:cs="Arial"/>
          <w:sz w:val="24"/>
          <w:szCs w:val="24"/>
        </w:rPr>
        <w:t xml:space="preserve"> (Sağlam</w:t>
      </w:r>
      <w:r w:rsidR="00EB70DA">
        <w:rPr>
          <w:rFonts w:ascii="Arial" w:hAnsi="Arial" w:cs="Arial"/>
          <w:sz w:val="24"/>
          <w:szCs w:val="24"/>
        </w:rPr>
        <w:t xml:space="preserve">, </w:t>
      </w:r>
      <w:proofErr w:type="spellStart"/>
      <w:r w:rsidR="006B3AA4" w:rsidRPr="00584811">
        <w:rPr>
          <w:rFonts w:ascii="Arial" w:hAnsi="Arial" w:cs="Arial"/>
          <w:sz w:val="24"/>
          <w:szCs w:val="24"/>
        </w:rPr>
        <w:t>Topsümer</w:t>
      </w:r>
      <w:proofErr w:type="spellEnd"/>
      <w:r w:rsidR="006B3AA4" w:rsidRPr="00584811">
        <w:rPr>
          <w:rFonts w:ascii="Arial" w:hAnsi="Arial" w:cs="Arial"/>
          <w:sz w:val="24"/>
          <w:szCs w:val="24"/>
        </w:rPr>
        <w:t>, 2019).</w:t>
      </w:r>
    </w:p>
    <w:p w14:paraId="7913708C" w14:textId="77777777" w:rsidR="00613A93"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Dijital oyunlar, oyunların içeriklerine ve oynanma şekillerine göre gruplandırılabilir.</w:t>
      </w:r>
      <w:r w:rsidRPr="00584811">
        <w:rPr>
          <w:rFonts w:ascii="Arial" w:hAnsi="Arial" w:cs="Arial"/>
          <w:b/>
          <w:bCs/>
          <w:sz w:val="24"/>
          <w:szCs w:val="24"/>
        </w:rPr>
        <w:t xml:space="preserve"> </w:t>
      </w:r>
      <w:proofErr w:type="spellStart"/>
      <w:r w:rsidRPr="00584811">
        <w:rPr>
          <w:rFonts w:ascii="Arial" w:hAnsi="Arial" w:cs="Arial"/>
          <w:sz w:val="24"/>
          <w:szCs w:val="24"/>
        </w:rPr>
        <w:t>Litaratürde</w:t>
      </w:r>
      <w:proofErr w:type="spellEnd"/>
      <w:r w:rsidRPr="00584811">
        <w:rPr>
          <w:rFonts w:ascii="Arial" w:hAnsi="Arial" w:cs="Arial"/>
          <w:sz w:val="24"/>
          <w:szCs w:val="24"/>
        </w:rPr>
        <w:t xml:space="preserve"> dijital oyunlar ile ilgili olarak yapılmış olan çalışmalara bakıldığında oyunların pek çok türünün olduğu gözlenmektedir. </w:t>
      </w:r>
    </w:p>
    <w:p w14:paraId="68841979" w14:textId="0A7260A9" w:rsidR="00DD6054" w:rsidRPr="00584811" w:rsidRDefault="00DD6054" w:rsidP="00946342">
      <w:pPr>
        <w:spacing w:line="360" w:lineRule="auto"/>
        <w:jc w:val="both"/>
        <w:rPr>
          <w:rFonts w:ascii="Arial" w:hAnsi="Arial" w:cs="Arial"/>
          <w:b/>
          <w:bCs/>
          <w:sz w:val="24"/>
          <w:szCs w:val="24"/>
        </w:rPr>
      </w:pPr>
      <w:proofErr w:type="spellStart"/>
      <w:r w:rsidRPr="00584811">
        <w:rPr>
          <w:rFonts w:ascii="Arial" w:hAnsi="Arial" w:cs="Arial"/>
          <w:sz w:val="24"/>
          <w:szCs w:val="24"/>
        </w:rPr>
        <w:t>Kaptelinin</w:t>
      </w:r>
      <w:proofErr w:type="spellEnd"/>
      <w:r w:rsidRPr="00584811">
        <w:rPr>
          <w:rFonts w:ascii="Arial" w:hAnsi="Arial" w:cs="Arial"/>
          <w:sz w:val="24"/>
          <w:szCs w:val="24"/>
        </w:rPr>
        <w:t xml:space="preserve"> ve </w:t>
      </w:r>
      <w:proofErr w:type="spellStart"/>
      <w:r w:rsidRPr="00584811">
        <w:rPr>
          <w:rFonts w:ascii="Arial" w:hAnsi="Arial" w:cs="Arial"/>
          <w:sz w:val="24"/>
          <w:szCs w:val="24"/>
        </w:rPr>
        <w:t>Cole</w:t>
      </w:r>
      <w:proofErr w:type="spellEnd"/>
      <w:r w:rsidRPr="00584811">
        <w:rPr>
          <w:rFonts w:ascii="Arial" w:hAnsi="Arial" w:cs="Arial"/>
          <w:sz w:val="24"/>
          <w:szCs w:val="24"/>
        </w:rPr>
        <w:t xml:space="preserve"> (2001) ve </w:t>
      </w:r>
      <w:proofErr w:type="spellStart"/>
      <w:r w:rsidRPr="00584811">
        <w:rPr>
          <w:rFonts w:ascii="Arial" w:hAnsi="Arial" w:cs="Arial"/>
          <w:sz w:val="24"/>
          <w:szCs w:val="24"/>
        </w:rPr>
        <w:t>Becta</w:t>
      </w:r>
      <w:proofErr w:type="spellEnd"/>
      <w:r w:rsidRPr="00584811">
        <w:rPr>
          <w:rFonts w:ascii="Arial" w:hAnsi="Arial" w:cs="Arial"/>
          <w:sz w:val="24"/>
          <w:szCs w:val="24"/>
        </w:rPr>
        <w:t xml:space="preserve"> (2006) </w:t>
      </w:r>
      <w:proofErr w:type="spellStart"/>
      <w:r w:rsidRPr="00584811">
        <w:rPr>
          <w:rFonts w:ascii="Arial" w:hAnsi="Arial" w:cs="Arial"/>
          <w:sz w:val="24"/>
          <w:szCs w:val="24"/>
        </w:rPr>
        <w:t>nın</w:t>
      </w:r>
      <w:proofErr w:type="spellEnd"/>
      <w:r w:rsidRPr="00584811">
        <w:rPr>
          <w:rFonts w:ascii="Arial" w:hAnsi="Arial" w:cs="Arial"/>
          <w:sz w:val="24"/>
          <w:szCs w:val="24"/>
        </w:rPr>
        <w:t xml:space="preserve"> raporların</w:t>
      </w:r>
      <w:r w:rsidR="00613A93" w:rsidRPr="00584811">
        <w:rPr>
          <w:rFonts w:ascii="Arial" w:hAnsi="Arial" w:cs="Arial"/>
          <w:sz w:val="24"/>
          <w:szCs w:val="24"/>
        </w:rPr>
        <w:t>da belirttiği</w:t>
      </w:r>
      <w:r w:rsidRPr="00584811">
        <w:rPr>
          <w:rFonts w:ascii="Arial" w:hAnsi="Arial" w:cs="Arial"/>
          <w:sz w:val="24"/>
          <w:szCs w:val="24"/>
        </w:rPr>
        <w:t xml:space="preserve"> g</w:t>
      </w:r>
      <w:r w:rsidR="00613A93" w:rsidRPr="00584811">
        <w:rPr>
          <w:rFonts w:ascii="Arial" w:hAnsi="Arial" w:cs="Arial"/>
          <w:sz w:val="24"/>
          <w:szCs w:val="24"/>
        </w:rPr>
        <w:t>ibi</w:t>
      </w:r>
      <w:r w:rsidRPr="00584811">
        <w:rPr>
          <w:rFonts w:ascii="Arial" w:hAnsi="Arial" w:cs="Arial"/>
          <w:sz w:val="24"/>
          <w:szCs w:val="24"/>
        </w:rPr>
        <w:t xml:space="preserve"> </w:t>
      </w:r>
      <w:r w:rsidR="00613A93" w:rsidRPr="00584811">
        <w:rPr>
          <w:rFonts w:ascii="Arial" w:hAnsi="Arial" w:cs="Arial"/>
          <w:sz w:val="24"/>
          <w:szCs w:val="24"/>
        </w:rPr>
        <w:t>dijital</w:t>
      </w:r>
      <w:r w:rsidRPr="00584811">
        <w:rPr>
          <w:rFonts w:ascii="Arial" w:hAnsi="Arial" w:cs="Arial"/>
          <w:sz w:val="24"/>
          <w:szCs w:val="24"/>
        </w:rPr>
        <w:t xml:space="preserve"> oyunlar; macera, aksiyon, bilgi, dövüş</w:t>
      </w:r>
      <w:r w:rsidR="00613A93" w:rsidRPr="00584811">
        <w:rPr>
          <w:rFonts w:ascii="Arial" w:hAnsi="Arial" w:cs="Arial"/>
          <w:sz w:val="24"/>
          <w:szCs w:val="24"/>
        </w:rPr>
        <w:t xml:space="preserve">, </w:t>
      </w:r>
      <w:r w:rsidRPr="00584811">
        <w:rPr>
          <w:rFonts w:ascii="Arial" w:hAnsi="Arial" w:cs="Arial"/>
          <w:sz w:val="24"/>
          <w:szCs w:val="24"/>
        </w:rPr>
        <w:t>savaş, mantıksal</w:t>
      </w:r>
      <w:r w:rsidR="00613A93" w:rsidRPr="00584811">
        <w:rPr>
          <w:rFonts w:ascii="Arial" w:hAnsi="Arial" w:cs="Arial"/>
          <w:sz w:val="24"/>
          <w:szCs w:val="24"/>
        </w:rPr>
        <w:t xml:space="preserve">, </w:t>
      </w:r>
      <w:r w:rsidRPr="00584811">
        <w:rPr>
          <w:rFonts w:ascii="Arial" w:hAnsi="Arial" w:cs="Arial"/>
          <w:sz w:val="24"/>
          <w:szCs w:val="24"/>
        </w:rPr>
        <w:t>platform</w:t>
      </w:r>
      <w:r w:rsidR="006F64E1" w:rsidRPr="00584811">
        <w:rPr>
          <w:rFonts w:ascii="Arial" w:hAnsi="Arial" w:cs="Arial"/>
          <w:sz w:val="24"/>
          <w:szCs w:val="24"/>
        </w:rPr>
        <w:t xml:space="preserve">, </w:t>
      </w:r>
      <w:r w:rsidRPr="00584811">
        <w:rPr>
          <w:rFonts w:ascii="Arial" w:hAnsi="Arial" w:cs="Arial"/>
          <w:sz w:val="24"/>
          <w:szCs w:val="24"/>
        </w:rPr>
        <w:t>simülasyon /modelleme /rol oynama, alıştırma-uygulama ve matematik oyunları şeklinde gruplanabilir (Akbaş vd., 2009</w:t>
      </w:r>
      <w:r w:rsidR="006B3AA4" w:rsidRPr="00584811">
        <w:rPr>
          <w:rFonts w:ascii="Arial" w:hAnsi="Arial" w:cs="Arial"/>
          <w:sz w:val="24"/>
          <w:szCs w:val="24"/>
        </w:rPr>
        <w:t>; Bilgin, 2015).</w:t>
      </w:r>
    </w:p>
    <w:p w14:paraId="2ED236DC" w14:textId="16F704C5" w:rsidR="00DD6054" w:rsidRDefault="00F65EA1" w:rsidP="00946342">
      <w:pPr>
        <w:pStyle w:val="Balk3"/>
        <w:numPr>
          <w:ilvl w:val="0"/>
          <w:numId w:val="0"/>
        </w:numPr>
        <w:spacing w:line="360" w:lineRule="auto"/>
        <w:ind w:left="720" w:hanging="720"/>
        <w:jc w:val="both"/>
        <w:rPr>
          <w:rFonts w:ascii="Arial" w:hAnsi="Arial" w:cs="Arial"/>
          <w:b/>
          <w:bCs/>
          <w:color w:val="auto"/>
        </w:rPr>
      </w:pPr>
      <w:r w:rsidRPr="00584811">
        <w:rPr>
          <w:rFonts w:ascii="Arial" w:hAnsi="Arial" w:cs="Arial"/>
          <w:b/>
          <w:bCs/>
          <w:color w:val="auto"/>
        </w:rPr>
        <w:t xml:space="preserve">2.1.2. </w:t>
      </w:r>
      <w:r w:rsidR="00DD6054" w:rsidRPr="00584811">
        <w:rPr>
          <w:rFonts w:ascii="Arial" w:hAnsi="Arial" w:cs="Arial"/>
          <w:b/>
          <w:bCs/>
          <w:color w:val="auto"/>
        </w:rPr>
        <w:t>Dijital Oyunların Tarihçesi</w:t>
      </w:r>
    </w:p>
    <w:p w14:paraId="1D7EACBF" w14:textId="77777777" w:rsidR="00EB70DA" w:rsidRPr="00EB70DA" w:rsidRDefault="00EB70DA" w:rsidP="00EB70DA"/>
    <w:p w14:paraId="518F7215" w14:textId="7178C43C"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Dijital oyunların tarihi gelişimine baktığımızda, video oyunları ve oyun konsolları karşımıza çıkmaktadır (Bilgin, 2015).</w:t>
      </w:r>
    </w:p>
    <w:p w14:paraId="5FE35741" w14:textId="0EA97A1E" w:rsidR="00643187"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William </w:t>
      </w:r>
      <w:proofErr w:type="spellStart"/>
      <w:r w:rsidRPr="00584811">
        <w:rPr>
          <w:rFonts w:ascii="Arial" w:hAnsi="Arial" w:cs="Arial"/>
          <w:sz w:val="24"/>
          <w:szCs w:val="24"/>
        </w:rPr>
        <w:t>Higinbotham</w:t>
      </w:r>
      <w:proofErr w:type="spellEnd"/>
      <w:r w:rsidRPr="00584811">
        <w:rPr>
          <w:rFonts w:ascii="Arial" w:hAnsi="Arial" w:cs="Arial"/>
          <w:sz w:val="24"/>
          <w:szCs w:val="24"/>
        </w:rPr>
        <w:t xml:space="preserve"> tarafından 1958 yılında geliştirilen, “</w:t>
      </w:r>
      <w:proofErr w:type="spellStart"/>
      <w:r w:rsidRPr="00584811">
        <w:rPr>
          <w:rFonts w:ascii="Arial" w:hAnsi="Arial" w:cs="Arial"/>
          <w:sz w:val="24"/>
          <w:szCs w:val="24"/>
        </w:rPr>
        <w:t>Tennis</w:t>
      </w:r>
      <w:proofErr w:type="spellEnd"/>
      <w:r w:rsidRPr="00584811">
        <w:rPr>
          <w:rFonts w:ascii="Arial" w:hAnsi="Arial" w:cs="Arial"/>
          <w:sz w:val="24"/>
          <w:szCs w:val="24"/>
        </w:rPr>
        <w:t xml:space="preserve"> </w:t>
      </w:r>
      <w:proofErr w:type="spellStart"/>
      <w:r w:rsidRPr="00584811">
        <w:rPr>
          <w:rFonts w:ascii="Arial" w:hAnsi="Arial" w:cs="Arial"/>
          <w:sz w:val="24"/>
          <w:szCs w:val="24"/>
        </w:rPr>
        <w:t>for</w:t>
      </w:r>
      <w:proofErr w:type="spellEnd"/>
      <w:r w:rsidRPr="00584811">
        <w:rPr>
          <w:rFonts w:ascii="Arial" w:hAnsi="Arial" w:cs="Arial"/>
          <w:sz w:val="24"/>
          <w:szCs w:val="24"/>
        </w:rPr>
        <w:t xml:space="preserve"> </w:t>
      </w:r>
      <w:proofErr w:type="spellStart"/>
      <w:r w:rsidRPr="00584811">
        <w:rPr>
          <w:rFonts w:ascii="Arial" w:hAnsi="Arial" w:cs="Arial"/>
          <w:sz w:val="24"/>
          <w:szCs w:val="24"/>
        </w:rPr>
        <w:t>Two</w:t>
      </w:r>
      <w:proofErr w:type="spellEnd"/>
      <w:r w:rsidRPr="00584811">
        <w:rPr>
          <w:rFonts w:ascii="Arial" w:hAnsi="Arial" w:cs="Arial"/>
          <w:sz w:val="24"/>
          <w:szCs w:val="24"/>
        </w:rPr>
        <w:t xml:space="preserve"> (İki Kişilik Tenis)” oyunu ekranda oynanan ilk bilgisayar oyunu olarak karşımıza çıkmaktadır. Masa tenisi oyununun basitleştirilmiş bir benzeridir (Say, 2016). Fakat günümüzde söz konusu oyunun gerçek bir video oyunu olduğu kabul görmemiştir. </w:t>
      </w:r>
    </w:p>
    <w:p w14:paraId="50FA1697" w14:textId="79AC3E6A"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w:t>
      </w:r>
      <w:proofErr w:type="spellStart"/>
      <w:r w:rsidRPr="00584811">
        <w:rPr>
          <w:rFonts w:ascii="Arial" w:hAnsi="Arial" w:cs="Arial"/>
          <w:sz w:val="24"/>
          <w:szCs w:val="24"/>
        </w:rPr>
        <w:t>Spacewar</w:t>
      </w:r>
      <w:proofErr w:type="spellEnd"/>
      <w:r w:rsidRPr="00584811">
        <w:rPr>
          <w:rFonts w:ascii="Arial" w:hAnsi="Arial" w:cs="Arial"/>
          <w:sz w:val="24"/>
          <w:szCs w:val="24"/>
        </w:rPr>
        <w:t xml:space="preserve"> (uzay savaşı)” adlı oyun ilk oyun olarak kabul edilmektedir. 1962 yılında Steve </w:t>
      </w:r>
      <w:proofErr w:type="spellStart"/>
      <w:r w:rsidRPr="00584811">
        <w:rPr>
          <w:rFonts w:ascii="Arial" w:hAnsi="Arial" w:cs="Arial"/>
          <w:sz w:val="24"/>
          <w:szCs w:val="24"/>
        </w:rPr>
        <w:t>Russel</w:t>
      </w:r>
      <w:proofErr w:type="spellEnd"/>
      <w:r w:rsidRPr="00584811">
        <w:rPr>
          <w:rFonts w:ascii="Arial" w:hAnsi="Arial" w:cs="Arial"/>
          <w:sz w:val="24"/>
          <w:szCs w:val="24"/>
        </w:rPr>
        <w:t xml:space="preserve"> ve arkadaşları tarafından söz konusu oyunun tamamlanmış sürümü geliştirilmiştir (</w:t>
      </w:r>
      <w:proofErr w:type="spellStart"/>
      <w:r w:rsidRPr="00584811">
        <w:rPr>
          <w:rFonts w:ascii="Arial" w:hAnsi="Arial" w:cs="Arial"/>
          <w:sz w:val="24"/>
          <w:szCs w:val="24"/>
        </w:rPr>
        <w:t>Wolf</w:t>
      </w:r>
      <w:proofErr w:type="spellEnd"/>
      <w:r w:rsidRPr="00584811">
        <w:rPr>
          <w:rFonts w:ascii="Arial" w:hAnsi="Arial" w:cs="Arial"/>
          <w:sz w:val="24"/>
          <w:szCs w:val="24"/>
        </w:rPr>
        <w:t>, 2008).</w:t>
      </w:r>
    </w:p>
    <w:p w14:paraId="254178B2" w14:textId="16BE9BD4"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lastRenderedPageBreak/>
        <w:t xml:space="preserve">İlk çalışan oyun konsolu ‘’Brown Box’’ 1968 yılında geliştirilmiştir (Kızılkaya, 2010). Oyun Konsolları, bireysel olarak veya aynı ortamda bulunan bireylerle grup halinde oyun oynamaya </w:t>
      </w:r>
      <w:proofErr w:type="gramStart"/>
      <w:r w:rsidRPr="00584811">
        <w:rPr>
          <w:rFonts w:ascii="Arial" w:hAnsi="Arial" w:cs="Arial"/>
          <w:sz w:val="24"/>
          <w:szCs w:val="24"/>
        </w:rPr>
        <w:t>imkan</w:t>
      </w:r>
      <w:proofErr w:type="gramEnd"/>
      <w:r w:rsidRPr="00584811">
        <w:rPr>
          <w:rFonts w:ascii="Arial" w:hAnsi="Arial" w:cs="Arial"/>
          <w:sz w:val="24"/>
          <w:szCs w:val="24"/>
        </w:rPr>
        <w:t xml:space="preserve"> tanımaktadır. Bilgisayar ve internetin hayatımıza girmeye başlamasıyla beraber, bireysel oyunlar</w:t>
      </w:r>
      <w:r w:rsidR="00CF1716" w:rsidRPr="00584811">
        <w:rPr>
          <w:rFonts w:ascii="Arial" w:hAnsi="Arial" w:cs="Arial"/>
          <w:sz w:val="24"/>
          <w:szCs w:val="24"/>
        </w:rPr>
        <w:t xml:space="preserve"> </w:t>
      </w:r>
      <w:r w:rsidRPr="00584811">
        <w:rPr>
          <w:rFonts w:ascii="Arial" w:hAnsi="Arial" w:cs="Arial"/>
          <w:sz w:val="24"/>
          <w:szCs w:val="24"/>
        </w:rPr>
        <w:t xml:space="preserve">veya beraber yerel </w:t>
      </w:r>
      <w:r w:rsidR="00215ACC" w:rsidRPr="00584811">
        <w:rPr>
          <w:rFonts w:ascii="Arial" w:hAnsi="Arial" w:cs="Arial"/>
          <w:sz w:val="24"/>
          <w:szCs w:val="24"/>
        </w:rPr>
        <w:t xml:space="preserve">ve genel </w:t>
      </w:r>
      <w:r w:rsidRPr="00584811">
        <w:rPr>
          <w:rFonts w:ascii="Arial" w:hAnsi="Arial" w:cs="Arial"/>
          <w:sz w:val="24"/>
          <w:szCs w:val="24"/>
        </w:rPr>
        <w:t>ağ üzerinden oyun oynamaya olanak sağlamıştır. Söz konusu bu gelişmeler oyunların hayatımızda daha çok yer almasına neden olmuştur (</w:t>
      </w:r>
      <w:proofErr w:type="spellStart"/>
      <w:r w:rsidRPr="00584811">
        <w:rPr>
          <w:rFonts w:ascii="Arial" w:hAnsi="Arial" w:cs="Arial"/>
          <w:sz w:val="24"/>
          <w:szCs w:val="24"/>
        </w:rPr>
        <w:t>Griffiths</w:t>
      </w:r>
      <w:proofErr w:type="spellEnd"/>
      <w:r w:rsidRPr="00584811">
        <w:rPr>
          <w:rFonts w:ascii="Arial" w:hAnsi="Arial" w:cs="Arial"/>
          <w:sz w:val="24"/>
          <w:szCs w:val="24"/>
        </w:rPr>
        <w:t xml:space="preserve">, </w:t>
      </w:r>
      <w:proofErr w:type="spellStart"/>
      <w:r w:rsidRPr="00584811">
        <w:rPr>
          <w:rFonts w:ascii="Arial" w:hAnsi="Arial" w:cs="Arial"/>
          <w:sz w:val="24"/>
          <w:szCs w:val="24"/>
        </w:rPr>
        <w:t>Davies</w:t>
      </w:r>
      <w:proofErr w:type="spellEnd"/>
      <w:r w:rsidRPr="00584811">
        <w:rPr>
          <w:rFonts w:ascii="Arial" w:hAnsi="Arial" w:cs="Arial"/>
          <w:sz w:val="24"/>
          <w:szCs w:val="24"/>
        </w:rPr>
        <w:t xml:space="preserve"> ve </w:t>
      </w:r>
      <w:proofErr w:type="spellStart"/>
      <w:r w:rsidRPr="00584811">
        <w:rPr>
          <w:rFonts w:ascii="Arial" w:hAnsi="Arial" w:cs="Arial"/>
          <w:sz w:val="24"/>
          <w:szCs w:val="24"/>
        </w:rPr>
        <w:t>Chappell</w:t>
      </w:r>
      <w:proofErr w:type="spellEnd"/>
      <w:r w:rsidRPr="00584811">
        <w:rPr>
          <w:rFonts w:ascii="Arial" w:hAnsi="Arial" w:cs="Arial"/>
          <w:sz w:val="24"/>
          <w:szCs w:val="24"/>
        </w:rPr>
        <w:t>, 2003</w:t>
      </w:r>
      <w:r w:rsidR="006B3AA4" w:rsidRPr="00584811">
        <w:rPr>
          <w:rFonts w:ascii="Arial" w:hAnsi="Arial" w:cs="Arial"/>
          <w:sz w:val="24"/>
          <w:szCs w:val="24"/>
        </w:rPr>
        <w:t xml:space="preserve">; </w:t>
      </w:r>
      <w:proofErr w:type="spellStart"/>
      <w:r w:rsidR="006B3AA4" w:rsidRPr="00584811">
        <w:rPr>
          <w:rFonts w:ascii="Arial" w:hAnsi="Arial" w:cs="Arial"/>
          <w:sz w:val="24"/>
          <w:szCs w:val="24"/>
        </w:rPr>
        <w:t>H</w:t>
      </w:r>
      <w:r w:rsidRPr="00584811">
        <w:rPr>
          <w:rFonts w:ascii="Arial" w:hAnsi="Arial" w:cs="Arial"/>
          <w:sz w:val="24"/>
          <w:szCs w:val="24"/>
        </w:rPr>
        <w:t>orzum</w:t>
      </w:r>
      <w:proofErr w:type="spellEnd"/>
      <w:r w:rsidRPr="00584811">
        <w:rPr>
          <w:rFonts w:ascii="Arial" w:hAnsi="Arial" w:cs="Arial"/>
          <w:sz w:val="24"/>
          <w:szCs w:val="24"/>
        </w:rPr>
        <w:t>, 2011)</w:t>
      </w:r>
      <w:r w:rsidR="004F2F44">
        <w:rPr>
          <w:rFonts w:ascii="Arial" w:hAnsi="Arial" w:cs="Arial"/>
          <w:sz w:val="24"/>
          <w:szCs w:val="24"/>
        </w:rPr>
        <w:t>.</w:t>
      </w:r>
    </w:p>
    <w:p w14:paraId="7325BAA1" w14:textId="65CA83C8"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21. yüzyıl, </w:t>
      </w:r>
      <w:proofErr w:type="spellStart"/>
      <w:r w:rsidRPr="00584811">
        <w:rPr>
          <w:rFonts w:ascii="Arial" w:hAnsi="Arial" w:cs="Arial"/>
          <w:sz w:val="24"/>
          <w:szCs w:val="24"/>
        </w:rPr>
        <w:t>Leonard</w:t>
      </w:r>
      <w:proofErr w:type="spellEnd"/>
      <w:r w:rsidRPr="00584811">
        <w:rPr>
          <w:rFonts w:ascii="Arial" w:hAnsi="Arial" w:cs="Arial"/>
          <w:sz w:val="24"/>
          <w:szCs w:val="24"/>
        </w:rPr>
        <w:t xml:space="preserve"> tarafından “oyun çağı” </w:t>
      </w:r>
      <w:r w:rsidR="00CF1716" w:rsidRPr="00584811">
        <w:rPr>
          <w:rFonts w:ascii="Arial" w:hAnsi="Arial" w:cs="Arial"/>
          <w:sz w:val="24"/>
          <w:szCs w:val="24"/>
        </w:rPr>
        <w:t xml:space="preserve">şeklinde </w:t>
      </w:r>
      <w:r w:rsidRPr="00584811">
        <w:rPr>
          <w:rFonts w:ascii="Arial" w:hAnsi="Arial" w:cs="Arial"/>
          <w:sz w:val="24"/>
          <w:szCs w:val="24"/>
        </w:rPr>
        <w:t xml:space="preserve">adlandırılmıştır (Köse, 2013). Dünya üzerinde </w:t>
      </w:r>
      <w:r w:rsidR="00CF1716" w:rsidRPr="00584811">
        <w:rPr>
          <w:rFonts w:ascii="Arial" w:hAnsi="Arial" w:cs="Arial"/>
          <w:sz w:val="24"/>
          <w:szCs w:val="24"/>
        </w:rPr>
        <w:t xml:space="preserve">bilgisayar </w:t>
      </w:r>
      <w:r w:rsidRPr="00584811">
        <w:rPr>
          <w:rFonts w:ascii="Arial" w:hAnsi="Arial" w:cs="Arial"/>
          <w:sz w:val="24"/>
          <w:szCs w:val="24"/>
        </w:rPr>
        <w:t>oyun sanayisi</w:t>
      </w:r>
      <w:r w:rsidR="00CF1716" w:rsidRPr="00584811">
        <w:rPr>
          <w:rFonts w:ascii="Arial" w:hAnsi="Arial" w:cs="Arial"/>
          <w:sz w:val="24"/>
          <w:szCs w:val="24"/>
        </w:rPr>
        <w:t xml:space="preserve"> önemli bir </w:t>
      </w:r>
      <w:r w:rsidRPr="00584811">
        <w:rPr>
          <w:rFonts w:ascii="Arial" w:hAnsi="Arial" w:cs="Arial"/>
          <w:sz w:val="24"/>
          <w:szCs w:val="24"/>
        </w:rPr>
        <w:t>pazar haline gelmesi</w:t>
      </w:r>
      <w:r w:rsidR="00CF1716" w:rsidRPr="00584811">
        <w:rPr>
          <w:rFonts w:ascii="Arial" w:hAnsi="Arial" w:cs="Arial"/>
          <w:sz w:val="24"/>
          <w:szCs w:val="24"/>
        </w:rPr>
        <w:t>,</w:t>
      </w:r>
      <w:r w:rsidRPr="00584811">
        <w:rPr>
          <w:rFonts w:ascii="Arial" w:hAnsi="Arial" w:cs="Arial"/>
          <w:sz w:val="24"/>
          <w:szCs w:val="24"/>
        </w:rPr>
        <w:t xml:space="preserve"> ülkemizde ise </w:t>
      </w:r>
      <w:r w:rsidR="00CF1716" w:rsidRPr="00584811">
        <w:rPr>
          <w:rFonts w:ascii="Arial" w:hAnsi="Arial" w:cs="Arial"/>
          <w:sz w:val="24"/>
          <w:szCs w:val="24"/>
        </w:rPr>
        <w:t xml:space="preserve">fazla sayıda bilgisayar oyun oyuncusunun bulunması </w:t>
      </w:r>
      <w:r w:rsidRPr="00584811">
        <w:rPr>
          <w:rFonts w:ascii="Arial" w:hAnsi="Arial" w:cs="Arial"/>
          <w:sz w:val="24"/>
          <w:szCs w:val="24"/>
        </w:rPr>
        <w:t xml:space="preserve">ve bu oranların her geçen </w:t>
      </w:r>
      <w:r w:rsidR="00CF1716" w:rsidRPr="00584811">
        <w:rPr>
          <w:rFonts w:ascii="Arial" w:hAnsi="Arial" w:cs="Arial"/>
          <w:sz w:val="24"/>
          <w:szCs w:val="24"/>
        </w:rPr>
        <w:t>gün</w:t>
      </w:r>
      <w:r w:rsidRPr="00584811">
        <w:rPr>
          <w:rFonts w:ascii="Arial" w:hAnsi="Arial" w:cs="Arial"/>
          <w:sz w:val="24"/>
          <w:szCs w:val="24"/>
        </w:rPr>
        <w:t xml:space="preserve"> artış göstermesi ‘’Oyun Çağı ‘’ tanımlamasını desteklemektedir. Dijital oyunların tarihçesine bakıldığında, bilgisayarın gelişiminden çok daha öncesine dayandığı görülmektedir. Bu konuda uzman kişilerin kendi aralarında oynamak maksadıyla geliştirmiş oldukları oyunlar, son dönem bilgisayarlar geliştirilmeden önce ticaret şirketleri tarafından ticari amaçlı olarak yaygınlaştırılmaya başlandığı görülmektedir (Ural, 2009</w:t>
      </w:r>
      <w:r w:rsidR="006B3AA4" w:rsidRPr="00584811">
        <w:rPr>
          <w:rFonts w:ascii="Arial" w:hAnsi="Arial" w:cs="Arial"/>
          <w:sz w:val="24"/>
          <w:szCs w:val="24"/>
        </w:rPr>
        <w:t>).</w:t>
      </w:r>
    </w:p>
    <w:p w14:paraId="4D166A12" w14:textId="0130E3D3" w:rsidR="00B60E80"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Ülkemizde </w:t>
      </w:r>
      <w:r w:rsidR="00E96142">
        <w:rPr>
          <w:rFonts w:ascii="Arial" w:hAnsi="Arial" w:cs="Arial"/>
          <w:sz w:val="24"/>
          <w:szCs w:val="24"/>
        </w:rPr>
        <w:t>d</w:t>
      </w:r>
      <w:r w:rsidRPr="00584811">
        <w:rPr>
          <w:rFonts w:ascii="Arial" w:hAnsi="Arial" w:cs="Arial"/>
          <w:sz w:val="24"/>
          <w:szCs w:val="24"/>
        </w:rPr>
        <w:t xml:space="preserve">ijital oyunların gelişim süreci dünyadaki gelişimlerden farklılık göstermektedir. Teknoloji dünyasındaki bu gelişmeleri çok yaygın olmasa bile tecrübe etmiş olan batı dünyasına göre, ticari ve ekonomik sebeplerle daha geç hayatımıza giren bilgisayar teknolojisinin ülkemizde üretilmemesi ve maliyetinin yüksek olması gibi sebeplerle aşamalı olarak 2000’li yıllarda ancak tanışmamız mümkün olmuştur. Bilgisayar ve buna benzer konsol türü olan cihazların 2000’li yıllarla beraber çok daha ucuza üretilmeye başlanması ile birlikte aradaki açık kısa sürede kapanmıştır. </w:t>
      </w:r>
    </w:p>
    <w:p w14:paraId="55CACD65" w14:textId="67034015"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Gençlik ve Spor Bakanlığı bünyesinde </w:t>
      </w:r>
      <w:r w:rsidR="00B60E80" w:rsidRPr="00584811">
        <w:rPr>
          <w:rFonts w:ascii="Arial" w:hAnsi="Arial" w:cs="Arial"/>
          <w:sz w:val="24"/>
          <w:szCs w:val="24"/>
        </w:rPr>
        <w:t xml:space="preserve">2011 yılında </w:t>
      </w:r>
      <w:r w:rsidRPr="00584811">
        <w:rPr>
          <w:rFonts w:ascii="Arial" w:hAnsi="Arial" w:cs="Arial"/>
          <w:sz w:val="24"/>
          <w:szCs w:val="24"/>
        </w:rPr>
        <w:t xml:space="preserve">Türkiye Dijital Oyunlar Federasyonu kurulmuştur. Federasyon 2013 </w:t>
      </w:r>
      <w:r w:rsidR="00B60E80" w:rsidRPr="00584811">
        <w:rPr>
          <w:rFonts w:ascii="Arial" w:hAnsi="Arial" w:cs="Arial"/>
          <w:sz w:val="24"/>
          <w:szCs w:val="24"/>
        </w:rPr>
        <w:t>senesinde</w:t>
      </w:r>
      <w:r w:rsidRPr="00584811">
        <w:rPr>
          <w:rFonts w:ascii="Arial" w:hAnsi="Arial" w:cs="Arial"/>
          <w:sz w:val="24"/>
          <w:szCs w:val="24"/>
        </w:rPr>
        <w:t xml:space="preserve"> gelişme gösteren 11 dalda Spor Branşını Federasyona bağlamıştır. Dijital oyunlar genel başkanlığının esas</w:t>
      </w:r>
      <w:r w:rsidR="00B60E80" w:rsidRPr="00584811">
        <w:rPr>
          <w:rFonts w:ascii="Arial" w:hAnsi="Arial" w:cs="Arial"/>
          <w:sz w:val="24"/>
          <w:szCs w:val="24"/>
        </w:rPr>
        <w:t xml:space="preserve"> teması</w:t>
      </w:r>
      <w:r w:rsidRPr="00584811">
        <w:rPr>
          <w:rFonts w:ascii="Arial" w:hAnsi="Arial" w:cs="Arial"/>
          <w:sz w:val="24"/>
          <w:szCs w:val="24"/>
        </w:rPr>
        <w:t xml:space="preserve"> dijital oyun oy</w:t>
      </w:r>
      <w:r w:rsidR="00B60E80" w:rsidRPr="00584811">
        <w:rPr>
          <w:rFonts w:ascii="Arial" w:hAnsi="Arial" w:cs="Arial"/>
          <w:sz w:val="24"/>
          <w:szCs w:val="24"/>
        </w:rPr>
        <w:t>uncularına</w:t>
      </w:r>
      <w:r w:rsidRPr="00584811">
        <w:rPr>
          <w:rFonts w:ascii="Arial" w:hAnsi="Arial" w:cs="Arial"/>
          <w:sz w:val="24"/>
          <w:szCs w:val="24"/>
        </w:rPr>
        <w:t xml:space="preserve"> hizmet ederek, başarı gösteren oyun oynayıcılarından “Dijital Oyunlar Milli Takımı” oluşturmak ve yurtdışı</w:t>
      </w:r>
      <w:r w:rsidR="00B60E80" w:rsidRPr="00584811">
        <w:rPr>
          <w:rFonts w:ascii="Arial" w:hAnsi="Arial" w:cs="Arial"/>
          <w:sz w:val="24"/>
          <w:szCs w:val="24"/>
        </w:rPr>
        <w:t>ndaki</w:t>
      </w:r>
      <w:r w:rsidRPr="00584811">
        <w:rPr>
          <w:rFonts w:ascii="Arial" w:hAnsi="Arial" w:cs="Arial"/>
          <w:sz w:val="24"/>
          <w:szCs w:val="24"/>
        </w:rPr>
        <w:t xml:space="preserve"> yarışmalar</w:t>
      </w:r>
      <w:r w:rsidR="00B60E80" w:rsidRPr="00584811">
        <w:rPr>
          <w:rFonts w:ascii="Arial" w:hAnsi="Arial" w:cs="Arial"/>
          <w:sz w:val="24"/>
          <w:szCs w:val="24"/>
        </w:rPr>
        <w:t>da</w:t>
      </w:r>
      <w:r w:rsidRPr="00584811">
        <w:rPr>
          <w:rFonts w:ascii="Arial" w:hAnsi="Arial" w:cs="Arial"/>
          <w:sz w:val="24"/>
          <w:szCs w:val="24"/>
        </w:rPr>
        <w:t xml:space="preserve"> ülkemizi temsil etmelerini sağlamaktır. Federasyon oynanan oyunları muhteviyatlarına ve yaş </w:t>
      </w:r>
      <w:r w:rsidR="00B60E80" w:rsidRPr="00584811">
        <w:rPr>
          <w:rFonts w:ascii="Arial" w:hAnsi="Arial" w:cs="Arial"/>
          <w:sz w:val="24"/>
          <w:szCs w:val="24"/>
        </w:rPr>
        <w:t xml:space="preserve">düzeylerine </w:t>
      </w:r>
      <w:r w:rsidRPr="00584811">
        <w:rPr>
          <w:rFonts w:ascii="Arial" w:hAnsi="Arial" w:cs="Arial"/>
          <w:sz w:val="24"/>
          <w:szCs w:val="24"/>
        </w:rPr>
        <w:t>göre gruplara ayırmıştır: Şiddet</w:t>
      </w:r>
      <w:r w:rsidR="00B60E80" w:rsidRPr="00584811">
        <w:rPr>
          <w:rFonts w:ascii="Arial" w:hAnsi="Arial" w:cs="Arial"/>
          <w:sz w:val="24"/>
          <w:szCs w:val="24"/>
        </w:rPr>
        <w:t xml:space="preserve"> içerikli, </w:t>
      </w:r>
      <w:r w:rsidRPr="00584811">
        <w:rPr>
          <w:rFonts w:ascii="Arial" w:hAnsi="Arial" w:cs="Arial"/>
          <w:sz w:val="24"/>
          <w:szCs w:val="24"/>
        </w:rPr>
        <w:t>macera</w:t>
      </w:r>
      <w:r w:rsidR="00B60E80" w:rsidRPr="00584811">
        <w:rPr>
          <w:rFonts w:ascii="Arial" w:hAnsi="Arial" w:cs="Arial"/>
          <w:sz w:val="24"/>
          <w:szCs w:val="24"/>
        </w:rPr>
        <w:t xml:space="preserve"> </w:t>
      </w:r>
      <w:r w:rsidRPr="00584811">
        <w:rPr>
          <w:rFonts w:ascii="Arial" w:hAnsi="Arial" w:cs="Arial"/>
          <w:sz w:val="24"/>
          <w:szCs w:val="24"/>
        </w:rPr>
        <w:t xml:space="preserve">eğlence, strateji, eğitici oyunlar </w:t>
      </w:r>
      <w:r w:rsidRPr="00584811">
        <w:rPr>
          <w:rFonts w:ascii="Arial" w:hAnsi="Arial" w:cs="Arial"/>
          <w:sz w:val="24"/>
          <w:szCs w:val="24"/>
        </w:rPr>
        <w:lastRenderedPageBreak/>
        <w:t>(bulmaca ve zekâ oyunlar</w:t>
      </w:r>
      <w:r w:rsidR="002F6E4C" w:rsidRPr="00584811">
        <w:rPr>
          <w:rFonts w:ascii="Arial" w:hAnsi="Arial" w:cs="Arial"/>
          <w:sz w:val="24"/>
          <w:szCs w:val="24"/>
        </w:rPr>
        <w:t>ı</w:t>
      </w:r>
      <w:r w:rsidRPr="00584811">
        <w:rPr>
          <w:rFonts w:ascii="Arial" w:hAnsi="Arial" w:cs="Arial"/>
          <w:sz w:val="24"/>
          <w:szCs w:val="24"/>
        </w:rPr>
        <w:t>), spor ve yarış oyunları şeklinde. Oyunun oynanma biçimine göre yapılan gruplamada ise</w:t>
      </w:r>
      <w:r w:rsidR="002F6E4C" w:rsidRPr="00584811">
        <w:rPr>
          <w:rFonts w:ascii="Arial" w:hAnsi="Arial" w:cs="Arial"/>
          <w:sz w:val="24"/>
          <w:szCs w:val="24"/>
        </w:rPr>
        <w:t xml:space="preserve"> </w:t>
      </w:r>
      <w:r w:rsidRPr="00584811">
        <w:rPr>
          <w:rFonts w:ascii="Arial" w:hAnsi="Arial" w:cs="Arial"/>
          <w:sz w:val="24"/>
          <w:szCs w:val="24"/>
        </w:rPr>
        <w:t>konso</w:t>
      </w:r>
      <w:r w:rsidR="00E96142">
        <w:rPr>
          <w:rFonts w:ascii="Arial" w:hAnsi="Arial" w:cs="Arial"/>
          <w:sz w:val="24"/>
          <w:szCs w:val="24"/>
        </w:rPr>
        <w:t>l</w:t>
      </w:r>
      <w:r w:rsidRPr="00584811">
        <w:rPr>
          <w:rFonts w:ascii="Arial" w:hAnsi="Arial" w:cs="Arial"/>
          <w:sz w:val="24"/>
          <w:szCs w:val="24"/>
        </w:rPr>
        <w:t xml:space="preserve">, </w:t>
      </w:r>
      <w:proofErr w:type="spellStart"/>
      <w:r w:rsidR="00E96142">
        <w:rPr>
          <w:rFonts w:ascii="Arial" w:hAnsi="Arial" w:cs="Arial"/>
          <w:sz w:val="24"/>
          <w:szCs w:val="24"/>
        </w:rPr>
        <w:t>pc</w:t>
      </w:r>
      <w:proofErr w:type="spellEnd"/>
      <w:r w:rsidRPr="00584811">
        <w:rPr>
          <w:rFonts w:ascii="Arial" w:hAnsi="Arial" w:cs="Arial"/>
          <w:sz w:val="24"/>
          <w:szCs w:val="24"/>
        </w:rPr>
        <w:t xml:space="preserve"> ve çevrimiçi olarak gruplara ayrılmıştır</w:t>
      </w:r>
      <w:r w:rsidR="006B3AA4" w:rsidRPr="00584811">
        <w:rPr>
          <w:rFonts w:ascii="Arial" w:hAnsi="Arial" w:cs="Arial"/>
          <w:sz w:val="24"/>
          <w:szCs w:val="24"/>
        </w:rPr>
        <w:t xml:space="preserve"> (Aksel, 2018).</w:t>
      </w:r>
    </w:p>
    <w:p w14:paraId="5D7344DF" w14:textId="394C2F97" w:rsidR="00DD6054" w:rsidRPr="00584811" w:rsidRDefault="00DD6054" w:rsidP="00336EEB">
      <w:pPr>
        <w:pStyle w:val="Balk3"/>
        <w:numPr>
          <w:ilvl w:val="2"/>
          <w:numId w:val="4"/>
        </w:numPr>
        <w:spacing w:line="360" w:lineRule="auto"/>
        <w:jc w:val="both"/>
        <w:rPr>
          <w:rFonts w:ascii="Arial" w:hAnsi="Arial" w:cs="Arial"/>
          <w:b/>
          <w:bCs/>
          <w:color w:val="auto"/>
        </w:rPr>
      </w:pPr>
      <w:r w:rsidRPr="00584811">
        <w:rPr>
          <w:rFonts w:ascii="Arial" w:hAnsi="Arial" w:cs="Arial"/>
          <w:b/>
          <w:bCs/>
          <w:color w:val="auto"/>
        </w:rPr>
        <w:t>Dijital Oyun Bağımlılığı</w:t>
      </w:r>
    </w:p>
    <w:p w14:paraId="2A9769CC" w14:textId="60BCC147" w:rsidR="00DD6054" w:rsidRPr="00584811" w:rsidRDefault="00DD6054" w:rsidP="00946342">
      <w:pPr>
        <w:spacing w:after="160" w:line="360" w:lineRule="auto"/>
        <w:jc w:val="both"/>
        <w:rPr>
          <w:rFonts w:ascii="Arial" w:hAnsi="Arial" w:cs="Arial"/>
          <w:b/>
          <w:bCs/>
          <w:sz w:val="24"/>
          <w:szCs w:val="24"/>
        </w:rPr>
      </w:pPr>
      <w:r w:rsidRPr="00584811">
        <w:rPr>
          <w:rFonts w:ascii="Arial" w:hAnsi="Arial" w:cs="Arial"/>
          <w:sz w:val="24"/>
          <w:szCs w:val="24"/>
        </w:rPr>
        <w:t>İnternet kullanımının yaygınlaşmaya başlaması ile beraber bilgisayar kullanımından kaynaklanan sorunlar ortaya çıkmaya başlamıştır. Bu sorunlar sonucunda patolojik bilgisayar kullanımı</w:t>
      </w:r>
      <w:r w:rsidR="002F6E4C" w:rsidRPr="00584811">
        <w:rPr>
          <w:rFonts w:ascii="Arial" w:hAnsi="Arial" w:cs="Arial"/>
          <w:sz w:val="24"/>
          <w:szCs w:val="24"/>
        </w:rPr>
        <w:t xml:space="preserve"> ve </w:t>
      </w:r>
      <w:r w:rsidRPr="00584811">
        <w:rPr>
          <w:rFonts w:ascii="Arial" w:hAnsi="Arial" w:cs="Arial"/>
          <w:sz w:val="24"/>
          <w:szCs w:val="24"/>
        </w:rPr>
        <w:t>internet bağımlılığının tanımlaması yapılmıştır (</w:t>
      </w:r>
      <w:proofErr w:type="spellStart"/>
      <w:r w:rsidRPr="00584811">
        <w:rPr>
          <w:rFonts w:ascii="Arial" w:hAnsi="Arial" w:cs="Arial"/>
          <w:sz w:val="24"/>
          <w:szCs w:val="24"/>
        </w:rPr>
        <w:t>Goldberg</w:t>
      </w:r>
      <w:proofErr w:type="spellEnd"/>
      <w:r w:rsidRPr="00584811">
        <w:rPr>
          <w:rFonts w:ascii="Arial" w:hAnsi="Arial" w:cs="Arial"/>
          <w:sz w:val="24"/>
          <w:szCs w:val="24"/>
        </w:rPr>
        <w:t>, 1998). Bilgisayar kullanımının bir fenomen olarak ortaya çıkmaya başladığı 1990’lı yıllardan itibaren farklı terimlerle ifade edilmiştir; “patolojik bilgisayar kullanımı”, “internet kullanım bozukluğu”, “bilgisayar bağımlılığı”, “bilgisayar ve internet bağımlılığı”, “bilgisayar oyunu bağımlılığı”, “patolojik internet kullanımı”, “sorunlu internet kullanımı”, “internet bağımlılığı”, “oyun bağımlılığı”, “internet oyun oynama bozukluğu”, “oyun oynama bozukluğu” gibi terimler kullanılmıştır. Literatürde de internet ve oyun bağımlılığı birbirlerinden farklı terimler ile ifade edilmişlerdir (</w:t>
      </w:r>
      <w:proofErr w:type="spellStart"/>
      <w:r w:rsidRPr="00584811">
        <w:rPr>
          <w:rFonts w:ascii="Arial" w:hAnsi="Arial" w:cs="Arial"/>
          <w:sz w:val="24"/>
          <w:szCs w:val="24"/>
        </w:rPr>
        <w:t>Kuss</w:t>
      </w:r>
      <w:proofErr w:type="spellEnd"/>
      <w:r w:rsidR="00E96142">
        <w:rPr>
          <w:rFonts w:ascii="Arial" w:hAnsi="Arial" w:cs="Arial"/>
          <w:sz w:val="24"/>
          <w:szCs w:val="24"/>
        </w:rPr>
        <w:t xml:space="preserve">, </w:t>
      </w:r>
      <w:proofErr w:type="spellStart"/>
      <w:r w:rsidRPr="00584811">
        <w:rPr>
          <w:rFonts w:ascii="Arial" w:hAnsi="Arial" w:cs="Arial"/>
          <w:sz w:val="24"/>
          <w:szCs w:val="24"/>
        </w:rPr>
        <w:t>Griffiths</w:t>
      </w:r>
      <w:proofErr w:type="spellEnd"/>
      <w:r w:rsidRPr="00584811">
        <w:rPr>
          <w:rFonts w:ascii="Arial" w:hAnsi="Arial" w:cs="Arial"/>
          <w:sz w:val="24"/>
          <w:szCs w:val="24"/>
        </w:rPr>
        <w:t>, 2012</w:t>
      </w:r>
      <w:r w:rsidR="006B3AA4" w:rsidRPr="00584811">
        <w:rPr>
          <w:rFonts w:ascii="Arial" w:hAnsi="Arial" w:cs="Arial"/>
          <w:sz w:val="24"/>
          <w:szCs w:val="24"/>
        </w:rPr>
        <w:t>; Doğan Keskin, 2019).</w:t>
      </w:r>
    </w:p>
    <w:p w14:paraId="0DC271A2" w14:textId="3831BD93" w:rsidR="00DD6054" w:rsidRPr="00584811" w:rsidRDefault="00DD6054" w:rsidP="00946342">
      <w:pPr>
        <w:spacing w:line="360" w:lineRule="auto"/>
        <w:jc w:val="both"/>
        <w:rPr>
          <w:rFonts w:ascii="Arial" w:hAnsi="Arial" w:cs="Arial"/>
          <w:b/>
          <w:bCs/>
          <w:sz w:val="24"/>
          <w:szCs w:val="24"/>
        </w:rPr>
      </w:pPr>
      <w:r w:rsidRPr="00584811">
        <w:rPr>
          <w:rFonts w:ascii="Arial" w:hAnsi="Arial" w:cs="Arial"/>
          <w:sz w:val="24"/>
          <w:szCs w:val="24"/>
        </w:rPr>
        <w:t xml:space="preserve">Bu anlamda ilk olarak tanımlaması yapılan davranışsal bağımlılık, İnternet bağımlılığı olup (Arısoy, 2009; </w:t>
      </w:r>
      <w:proofErr w:type="spellStart"/>
      <w:r w:rsidRPr="00584811">
        <w:rPr>
          <w:rFonts w:ascii="Arial" w:hAnsi="Arial" w:cs="Arial"/>
          <w:sz w:val="24"/>
          <w:szCs w:val="24"/>
        </w:rPr>
        <w:t>Young</w:t>
      </w:r>
      <w:proofErr w:type="spellEnd"/>
      <w:r w:rsidRPr="00584811">
        <w:rPr>
          <w:rFonts w:ascii="Arial" w:hAnsi="Arial" w:cs="Arial"/>
          <w:sz w:val="24"/>
          <w:szCs w:val="24"/>
        </w:rPr>
        <w:t xml:space="preserve">, 1996), dijital oyun bağımlılığı kavramına, 'internet bağımlılığı' kavramının kabul edilmesinden itibaren vurgu yapılmaya başlanmıştır. </w:t>
      </w:r>
      <w:proofErr w:type="spellStart"/>
      <w:r w:rsidRPr="00584811">
        <w:rPr>
          <w:rFonts w:ascii="Arial" w:hAnsi="Arial" w:cs="Arial"/>
          <w:sz w:val="24"/>
          <w:szCs w:val="24"/>
        </w:rPr>
        <w:t>Kuss</w:t>
      </w:r>
      <w:proofErr w:type="spellEnd"/>
      <w:r w:rsidRPr="00584811">
        <w:rPr>
          <w:rFonts w:ascii="Arial" w:hAnsi="Arial" w:cs="Arial"/>
          <w:sz w:val="24"/>
          <w:szCs w:val="24"/>
        </w:rPr>
        <w:t xml:space="preserve">, </w:t>
      </w:r>
      <w:proofErr w:type="spellStart"/>
      <w:r w:rsidRPr="00584811">
        <w:rPr>
          <w:rFonts w:ascii="Arial" w:hAnsi="Arial" w:cs="Arial"/>
          <w:sz w:val="24"/>
          <w:szCs w:val="24"/>
        </w:rPr>
        <w:t>Rooij</w:t>
      </w:r>
      <w:proofErr w:type="spellEnd"/>
      <w:r w:rsidRPr="00584811">
        <w:rPr>
          <w:rFonts w:ascii="Arial" w:hAnsi="Arial" w:cs="Arial"/>
          <w:sz w:val="24"/>
          <w:szCs w:val="24"/>
        </w:rPr>
        <w:t xml:space="preserve">, </w:t>
      </w:r>
      <w:proofErr w:type="spellStart"/>
      <w:r w:rsidRPr="00584811">
        <w:rPr>
          <w:rFonts w:ascii="Arial" w:hAnsi="Arial" w:cs="Arial"/>
          <w:sz w:val="24"/>
          <w:szCs w:val="24"/>
        </w:rPr>
        <w:t>Shorter</w:t>
      </w:r>
      <w:proofErr w:type="spellEnd"/>
      <w:r w:rsidRPr="00584811">
        <w:rPr>
          <w:rFonts w:ascii="Arial" w:hAnsi="Arial" w:cs="Arial"/>
          <w:sz w:val="24"/>
          <w:szCs w:val="24"/>
        </w:rPr>
        <w:t xml:space="preserve">, </w:t>
      </w:r>
      <w:proofErr w:type="spellStart"/>
      <w:r w:rsidRPr="00584811">
        <w:rPr>
          <w:rFonts w:ascii="Arial" w:hAnsi="Arial" w:cs="Arial"/>
          <w:sz w:val="24"/>
          <w:szCs w:val="24"/>
        </w:rPr>
        <w:t>Griffiths</w:t>
      </w:r>
      <w:proofErr w:type="spellEnd"/>
      <w:r w:rsidRPr="00584811">
        <w:rPr>
          <w:rFonts w:ascii="Arial" w:hAnsi="Arial" w:cs="Arial"/>
          <w:sz w:val="24"/>
          <w:szCs w:val="24"/>
        </w:rPr>
        <w:t xml:space="preserve"> ve </w:t>
      </w:r>
      <w:proofErr w:type="spellStart"/>
      <w:r w:rsidRPr="00584811">
        <w:rPr>
          <w:rFonts w:ascii="Arial" w:hAnsi="Arial" w:cs="Arial"/>
          <w:sz w:val="24"/>
          <w:szCs w:val="24"/>
        </w:rPr>
        <w:t>Mheen</w:t>
      </w:r>
      <w:proofErr w:type="spellEnd"/>
      <w:r w:rsidRPr="00584811">
        <w:rPr>
          <w:rFonts w:ascii="Arial" w:hAnsi="Arial" w:cs="Arial"/>
          <w:sz w:val="24"/>
          <w:szCs w:val="24"/>
        </w:rPr>
        <w:t>, (2013) oyun oynama davranışının internet bağımlısı olma davranışını etkilediğini ve risk oranını %2,3 artırdığını belirtmişlerdir</w:t>
      </w:r>
      <w:r w:rsidR="006B3AA4" w:rsidRPr="00584811">
        <w:rPr>
          <w:rFonts w:ascii="Arial" w:hAnsi="Arial" w:cs="Arial"/>
          <w:sz w:val="24"/>
          <w:szCs w:val="24"/>
        </w:rPr>
        <w:t xml:space="preserve"> (Taş</w:t>
      </w:r>
      <w:r w:rsidR="00EB70DA">
        <w:rPr>
          <w:rFonts w:ascii="Arial" w:hAnsi="Arial" w:cs="Arial"/>
          <w:sz w:val="24"/>
          <w:szCs w:val="24"/>
        </w:rPr>
        <w:t xml:space="preserve">, </w:t>
      </w:r>
      <w:r w:rsidR="006B3AA4" w:rsidRPr="00584811">
        <w:rPr>
          <w:rFonts w:ascii="Arial" w:hAnsi="Arial" w:cs="Arial"/>
          <w:sz w:val="24"/>
          <w:szCs w:val="24"/>
        </w:rPr>
        <w:t>Sevinç, 2019).</w:t>
      </w:r>
    </w:p>
    <w:p w14:paraId="778E0D81" w14:textId="29B1440C"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Bu sonuçlara rağmen oyun bağımlılığı davranışının internet bağımlılığı kapsamında ele alınarak incelenmesi gereken </w:t>
      </w:r>
      <w:r w:rsidR="002F6E4C" w:rsidRPr="00584811">
        <w:rPr>
          <w:rFonts w:ascii="Arial" w:hAnsi="Arial" w:cs="Arial"/>
          <w:sz w:val="24"/>
          <w:szCs w:val="24"/>
        </w:rPr>
        <w:t>başka bir</w:t>
      </w:r>
      <w:r w:rsidRPr="00584811">
        <w:rPr>
          <w:rFonts w:ascii="Arial" w:hAnsi="Arial" w:cs="Arial"/>
          <w:sz w:val="24"/>
          <w:szCs w:val="24"/>
        </w:rPr>
        <w:t xml:space="preserve"> </w:t>
      </w:r>
      <w:r w:rsidR="002F6E4C" w:rsidRPr="00584811">
        <w:rPr>
          <w:rFonts w:ascii="Arial" w:hAnsi="Arial" w:cs="Arial"/>
          <w:sz w:val="24"/>
          <w:szCs w:val="24"/>
        </w:rPr>
        <w:t>patolojik durum</w:t>
      </w:r>
      <w:r w:rsidRPr="00584811">
        <w:rPr>
          <w:rFonts w:ascii="Arial" w:hAnsi="Arial" w:cs="Arial"/>
          <w:sz w:val="24"/>
          <w:szCs w:val="24"/>
        </w:rPr>
        <w:t xml:space="preserve"> olduğu da ifade edilmektedir (Baysak</w:t>
      </w:r>
      <w:r w:rsidR="00E96142">
        <w:rPr>
          <w:rFonts w:ascii="Arial" w:hAnsi="Arial" w:cs="Arial"/>
          <w:sz w:val="24"/>
          <w:szCs w:val="24"/>
        </w:rPr>
        <w:t>, vd.,</w:t>
      </w:r>
      <w:r w:rsidRPr="00584811">
        <w:rPr>
          <w:rFonts w:ascii="Arial" w:hAnsi="Arial" w:cs="Arial"/>
          <w:sz w:val="24"/>
          <w:szCs w:val="24"/>
        </w:rPr>
        <w:t xml:space="preserve"> 2016).</w:t>
      </w:r>
    </w:p>
    <w:p w14:paraId="1FA91885" w14:textId="34741A34"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Bağımlı</w:t>
      </w:r>
      <w:r w:rsidR="002F6E4C" w:rsidRPr="00584811">
        <w:rPr>
          <w:rFonts w:ascii="Arial" w:hAnsi="Arial" w:cs="Arial"/>
          <w:sz w:val="24"/>
          <w:szCs w:val="24"/>
        </w:rPr>
        <w:t xml:space="preserve"> olmak</w:t>
      </w:r>
      <w:r w:rsidRPr="00584811">
        <w:rPr>
          <w:rFonts w:ascii="Arial" w:hAnsi="Arial" w:cs="Arial"/>
          <w:sz w:val="24"/>
          <w:szCs w:val="24"/>
        </w:rPr>
        <w:t xml:space="preserve"> kavram olarak ele alındığında çoğunlukla kişilerin sigara, alkol, uyuşturucu vb. madde kullanımına karşı aşırı istek duyma şeklinde düşünülmesine (Ögel, 2001) karşılık bugün kişilerin göstermiş olduğu bazı davranımlar da uzmanlar tarafından bağımlılık kapsamı içinde ve epeyce geniş bir zeminde değerlendirilmektedir. Bu kapsamda bağımlılık madde kullanımını niteleyen ‘kimyasal bağımlılık’ ve davranışları niteleyen ‘davranış bağımlılığı’ olmak üzere iki başlık altında ele alınmaktadır. Kimyasal </w:t>
      </w:r>
      <w:r w:rsidRPr="00584811">
        <w:rPr>
          <w:rFonts w:ascii="Arial" w:hAnsi="Arial" w:cs="Arial"/>
          <w:sz w:val="24"/>
          <w:szCs w:val="24"/>
        </w:rPr>
        <w:lastRenderedPageBreak/>
        <w:t>maddeler dışında kişinin kimi davranışları gerçekleştirmeye karşı gösterdiği aşırı yönelim içinde bulunma durumları da davranış bağımlılığı olarak tanımlanmıştır (</w:t>
      </w:r>
      <w:proofErr w:type="spellStart"/>
      <w:r w:rsidRPr="00584811">
        <w:rPr>
          <w:rFonts w:ascii="Arial" w:hAnsi="Arial" w:cs="Arial"/>
          <w:sz w:val="24"/>
          <w:szCs w:val="24"/>
        </w:rPr>
        <w:t>Orford</w:t>
      </w:r>
      <w:proofErr w:type="spellEnd"/>
      <w:r w:rsidRPr="00584811">
        <w:rPr>
          <w:rFonts w:ascii="Arial" w:hAnsi="Arial" w:cs="Arial"/>
          <w:sz w:val="24"/>
          <w:szCs w:val="24"/>
        </w:rPr>
        <w:t>, 2001</w:t>
      </w:r>
      <w:r w:rsidR="006B3AA4" w:rsidRPr="00584811">
        <w:rPr>
          <w:rFonts w:ascii="Arial" w:hAnsi="Arial" w:cs="Arial"/>
          <w:sz w:val="24"/>
          <w:szCs w:val="24"/>
        </w:rPr>
        <w:t>; Arslan</w:t>
      </w:r>
      <w:r w:rsidR="006B7683">
        <w:rPr>
          <w:rFonts w:ascii="Arial" w:hAnsi="Arial" w:cs="Arial"/>
          <w:sz w:val="24"/>
          <w:szCs w:val="24"/>
        </w:rPr>
        <w:t xml:space="preserve">, </w:t>
      </w:r>
      <w:r w:rsidR="006B3AA4" w:rsidRPr="00584811">
        <w:rPr>
          <w:rFonts w:ascii="Arial" w:hAnsi="Arial" w:cs="Arial"/>
          <w:sz w:val="24"/>
          <w:szCs w:val="24"/>
        </w:rPr>
        <w:t>Bardakçı, 2020).</w:t>
      </w:r>
    </w:p>
    <w:p w14:paraId="351E71EC" w14:textId="47CFD277"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Davranış bağımlılıkları içinde incelenen çeşitli türde bozukluk ve bağımlılık türleri de bulunmaktadır. Bu bağımlılık türleri; kumar bağımlılığı, alışveriş bağımlılığı, çevrimiçi ya da çevrimdışı oyun bağımlılığı, internette oyun oynama bozukluğu, </w:t>
      </w:r>
      <w:proofErr w:type="spellStart"/>
      <w:r w:rsidR="00FF6736">
        <w:rPr>
          <w:rFonts w:ascii="Arial" w:hAnsi="Arial" w:cs="Arial"/>
          <w:sz w:val="24"/>
          <w:szCs w:val="24"/>
        </w:rPr>
        <w:t>y</w:t>
      </w:r>
      <w:r w:rsidRPr="00584811">
        <w:rPr>
          <w:rFonts w:ascii="Arial" w:hAnsi="Arial" w:cs="Arial"/>
          <w:sz w:val="24"/>
          <w:szCs w:val="24"/>
        </w:rPr>
        <w:t>ou</w:t>
      </w:r>
      <w:r w:rsidR="00FF6736">
        <w:rPr>
          <w:rFonts w:ascii="Arial" w:hAnsi="Arial" w:cs="Arial"/>
          <w:sz w:val="24"/>
          <w:szCs w:val="24"/>
        </w:rPr>
        <w:t>t</w:t>
      </w:r>
      <w:r w:rsidRPr="00584811">
        <w:rPr>
          <w:rFonts w:ascii="Arial" w:hAnsi="Arial" w:cs="Arial"/>
          <w:sz w:val="24"/>
          <w:szCs w:val="24"/>
        </w:rPr>
        <w:t>ube</w:t>
      </w:r>
      <w:proofErr w:type="spellEnd"/>
      <w:r w:rsidRPr="00584811">
        <w:rPr>
          <w:rFonts w:ascii="Arial" w:hAnsi="Arial" w:cs="Arial"/>
          <w:sz w:val="24"/>
          <w:szCs w:val="24"/>
        </w:rPr>
        <w:t xml:space="preserve">, internet, akıllı telefon bağımlılık, pornografik </w:t>
      </w:r>
      <w:r w:rsidR="002F6E4C" w:rsidRPr="00584811">
        <w:rPr>
          <w:rFonts w:ascii="Arial" w:hAnsi="Arial" w:cs="Arial"/>
          <w:sz w:val="24"/>
          <w:szCs w:val="24"/>
        </w:rPr>
        <w:t xml:space="preserve">ve </w:t>
      </w:r>
      <w:r w:rsidRPr="00584811">
        <w:rPr>
          <w:rFonts w:ascii="Arial" w:hAnsi="Arial" w:cs="Arial"/>
          <w:sz w:val="24"/>
          <w:szCs w:val="24"/>
        </w:rPr>
        <w:t>egzersiz bağımlılığı gibi birtakım bağımlılıklardır</w:t>
      </w:r>
      <w:r w:rsidR="006B3AA4" w:rsidRPr="00584811">
        <w:rPr>
          <w:rFonts w:ascii="Arial" w:hAnsi="Arial" w:cs="Arial"/>
          <w:sz w:val="24"/>
          <w:szCs w:val="24"/>
        </w:rPr>
        <w:t xml:space="preserve"> (Doğan Keskin, 2019).</w:t>
      </w:r>
    </w:p>
    <w:p w14:paraId="6C0528C6" w14:textId="1B43D726" w:rsidR="00DD6054" w:rsidRPr="00584811" w:rsidRDefault="00DD6054" w:rsidP="00946342">
      <w:pPr>
        <w:spacing w:line="360" w:lineRule="auto"/>
        <w:jc w:val="both"/>
        <w:rPr>
          <w:rFonts w:ascii="Arial" w:hAnsi="Arial" w:cs="Arial"/>
          <w:color w:val="8064A2" w:themeColor="accent4"/>
          <w:sz w:val="24"/>
          <w:szCs w:val="24"/>
        </w:rPr>
      </w:pPr>
      <w:r w:rsidRPr="00584811">
        <w:rPr>
          <w:rFonts w:ascii="Arial" w:hAnsi="Arial" w:cs="Arial"/>
          <w:sz w:val="24"/>
          <w:szCs w:val="24"/>
        </w:rPr>
        <w:t xml:space="preserve">Dijital oyun bağımlılığının </w:t>
      </w:r>
      <w:proofErr w:type="spellStart"/>
      <w:r w:rsidRPr="00584811">
        <w:rPr>
          <w:rFonts w:ascii="Arial" w:hAnsi="Arial" w:cs="Arial"/>
          <w:sz w:val="24"/>
          <w:szCs w:val="24"/>
        </w:rPr>
        <w:t>alanyazın</w:t>
      </w:r>
      <w:proofErr w:type="spellEnd"/>
      <w:r w:rsidRPr="00584811">
        <w:rPr>
          <w:rFonts w:ascii="Arial" w:hAnsi="Arial" w:cs="Arial"/>
          <w:sz w:val="24"/>
          <w:szCs w:val="24"/>
        </w:rPr>
        <w:t xml:space="preserve"> da kesin bir tanımlaması olmamasına rağmen; kimi bilgilere göre bilgisayar, telefon gibi araçlarla uzun süreli ve kontrolsüz bir şekilde oyun oynanması olarak tanımlanmaktadır (</w:t>
      </w:r>
      <w:proofErr w:type="spellStart"/>
      <w:r w:rsidRPr="00584811">
        <w:rPr>
          <w:rFonts w:ascii="Arial" w:hAnsi="Arial" w:cs="Arial"/>
          <w:sz w:val="24"/>
          <w:szCs w:val="24"/>
        </w:rPr>
        <w:t>Thalemann</w:t>
      </w:r>
      <w:proofErr w:type="spellEnd"/>
      <w:r w:rsidRPr="00584811">
        <w:rPr>
          <w:rFonts w:ascii="Arial" w:hAnsi="Arial" w:cs="Arial"/>
          <w:sz w:val="24"/>
          <w:szCs w:val="24"/>
        </w:rPr>
        <w:t>, 2010). Oyun nedeniyle gereksinimlerini ve görevlerini aksatmak, oyun oynamayı başka faaliyetlere tercih etmek ve kendi yaşamına uydurmaya çalışmak davranışı gözlenmektedir</w:t>
      </w:r>
      <w:r w:rsidR="006B3AA4" w:rsidRPr="00584811">
        <w:rPr>
          <w:rFonts w:ascii="Arial" w:hAnsi="Arial" w:cs="Arial"/>
          <w:sz w:val="24"/>
          <w:szCs w:val="24"/>
        </w:rPr>
        <w:t xml:space="preserve"> (Tetik, 2020).</w:t>
      </w:r>
    </w:p>
    <w:p w14:paraId="1CFA1D0E" w14:textId="22CF85C2"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Genellikle gençler tarafından yaygın bir şekilde kullanılan dijital oyunlar ve oyunların yüksek düzeyde ve kontrol edilemez bir şekilde kullanılması “dijital oyun bağımlılığı” kavramının gündeme gelmesine neden olmuştur (</w:t>
      </w:r>
      <w:r w:rsidR="00AD6B37" w:rsidRPr="00584811">
        <w:rPr>
          <w:rFonts w:ascii="Arial" w:hAnsi="Arial" w:cs="Arial"/>
          <w:sz w:val="24"/>
          <w:szCs w:val="24"/>
        </w:rPr>
        <w:t>Yalçın Irmak</w:t>
      </w:r>
      <w:r w:rsidR="00EB70DA">
        <w:rPr>
          <w:rFonts w:ascii="Arial" w:hAnsi="Arial" w:cs="Arial"/>
          <w:sz w:val="24"/>
          <w:szCs w:val="24"/>
        </w:rPr>
        <w:t xml:space="preserve">, </w:t>
      </w:r>
      <w:r w:rsidRPr="00584811">
        <w:rPr>
          <w:rFonts w:ascii="Arial" w:hAnsi="Arial" w:cs="Arial"/>
          <w:sz w:val="24"/>
          <w:szCs w:val="24"/>
        </w:rPr>
        <w:t>Erdoğan</w:t>
      </w:r>
      <w:r w:rsidR="00084DE9" w:rsidRPr="00584811">
        <w:rPr>
          <w:rFonts w:ascii="Arial" w:hAnsi="Arial" w:cs="Arial"/>
          <w:sz w:val="24"/>
          <w:szCs w:val="24"/>
        </w:rPr>
        <w:t>, 2016).</w:t>
      </w:r>
    </w:p>
    <w:p w14:paraId="423975EE" w14:textId="4B9EAF34" w:rsidR="00DD6054" w:rsidRPr="00584811" w:rsidRDefault="00DD6054" w:rsidP="00946342">
      <w:pPr>
        <w:spacing w:line="360" w:lineRule="auto"/>
        <w:jc w:val="both"/>
        <w:rPr>
          <w:rFonts w:ascii="Arial" w:hAnsi="Arial" w:cs="Arial"/>
          <w:iCs/>
          <w:sz w:val="24"/>
          <w:szCs w:val="24"/>
        </w:rPr>
      </w:pPr>
      <w:r w:rsidRPr="00584811">
        <w:rPr>
          <w:rFonts w:ascii="Arial" w:hAnsi="Arial" w:cs="Arial"/>
          <w:iCs/>
          <w:sz w:val="24"/>
          <w:szCs w:val="24"/>
        </w:rPr>
        <w:t>Dijital araçların ve ortamların giderek artış göstermesi ve zararlı yanlarının ortaya çıkmasıyla beraber dijital bağımlılığın; telefon, oyun, sosyal medya kullanımı, sanal kumar gibi bir takım alt gruplar şeklinde ele alındığı gözlenmektedir (</w:t>
      </w:r>
      <w:proofErr w:type="spellStart"/>
      <w:r w:rsidRPr="00584811">
        <w:rPr>
          <w:rFonts w:ascii="Arial" w:hAnsi="Arial" w:cs="Arial"/>
          <w:iCs/>
          <w:sz w:val="24"/>
          <w:szCs w:val="24"/>
        </w:rPr>
        <w:t>Kuss</w:t>
      </w:r>
      <w:proofErr w:type="spellEnd"/>
      <w:r w:rsidR="00EB70DA">
        <w:rPr>
          <w:rFonts w:ascii="Arial" w:hAnsi="Arial" w:cs="Arial"/>
          <w:iCs/>
          <w:sz w:val="24"/>
          <w:szCs w:val="24"/>
        </w:rPr>
        <w:t xml:space="preserve">, </w:t>
      </w:r>
      <w:proofErr w:type="spellStart"/>
      <w:r w:rsidRPr="00584811">
        <w:rPr>
          <w:rFonts w:ascii="Arial" w:hAnsi="Arial" w:cs="Arial"/>
          <w:iCs/>
          <w:sz w:val="24"/>
          <w:szCs w:val="24"/>
        </w:rPr>
        <w:t>Griffiths</w:t>
      </w:r>
      <w:proofErr w:type="spellEnd"/>
      <w:r w:rsidRPr="00584811">
        <w:rPr>
          <w:rFonts w:ascii="Arial" w:hAnsi="Arial" w:cs="Arial"/>
          <w:iCs/>
          <w:sz w:val="24"/>
          <w:szCs w:val="24"/>
        </w:rPr>
        <w:t>, 2011).</w:t>
      </w:r>
    </w:p>
    <w:p w14:paraId="316E0F1E" w14:textId="0F7AA0FE" w:rsidR="00DD6054" w:rsidRPr="00584811" w:rsidRDefault="00DD6054" w:rsidP="00336EEB">
      <w:pPr>
        <w:pStyle w:val="ListeParagraf"/>
        <w:numPr>
          <w:ilvl w:val="2"/>
          <w:numId w:val="4"/>
        </w:numPr>
        <w:spacing w:after="160" w:line="360" w:lineRule="auto"/>
        <w:jc w:val="both"/>
        <w:rPr>
          <w:rFonts w:ascii="Arial" w:hAnsi="Arial" w:cs="Arial"/>
          <w:b/>
          <w:bCs/>
          <w:sz w:val="24"/>
          <w:szCs w:val="24"/>
        </w:rPr>
      </w:pPr>
      <w:r w:rsidRPr="00584811">
        <w:rPr>
          <w:rFonts w:ascii="Arial" w:hAnsi="Arial" w:cs="Arial"/>
          <w:b/>
          <w:bCs/>
          <w:sz w:val="24"/>
          <w:szCs w:val="24"/>
        </w:rPr>
        <w:t>Dijital Oyun Bağımlılığını Tanımlama ve Tanılama</w:t>
      </w:r>
    </w:p>
    <w:p w14:paraId="6646BBB3" w14:textId="7EBCDEBE" w:rsidR="00DD6054" w:rsidRPr="00584811" w:rsidRDefault="00DD6054" w:rsidP="00946342">
      <w:pPr>
        <w:spacing w:line="360" w:lineRule="auto"/>
        <w:jc w:val="both"/>
        <w:rPr>
          <w:rFonts w:ascii="Arial" w:hAnsi="Arial" w:cs="Arial"/>
          <w:b/>
          <w:bCs/>
          <w:sz w:val="24"/>
          <w:szCs w:val="24"/>
        </w:rPr>
      </w:pPr>
      <w:proofErr w:type="spellStart"/>
      <w:r w:rsidRPr="00584811">
        <w:rPr>
          <w:rFonts w:ascii="Arial" w:hAnsi="Arial" w:cs="Arial"/>
          <w:sz w:val="24"/>
          <w:szCs w:val="24"/>
        </w:rPr>
        <w:t>Griffiths</w:t>
      </w:r>
      <w:proofErr w:type="spellEnd"/>
      <w:r w:rsidRPr="00584811">
        <w:rPr>
          <w:rFonts w:ascii="Arial" w:hAnsi="Arial" w:cs="Arial"/>
          <w:sz w:val="24"/>
          <w:szCs w:val="24"/>
        </w:rPr>
        <w:t xml:space="preserve">, dijital oyun bağımlılığının tanımlamasını yapmak amacıyla, </w:t>
      </w:r>
      <w:proofErr w:type="spellStart"/>
      <w:r w:rsidRPr="00584811">
        <w:rPr>
          <w:rFonts w:ascii="Arial" w:hAnsi="Arial" w:cs="Arial"/>
          <w:sz w:val="24"/>
          <w:szCs w:val="24"/>
        </w:rPr>
        <w:t>DSM’de</w:t>
      </w:r>
      <w:proofErr w:type="spellEnd"/>
      <w:r w:rsidRPr="00584811">
        <w:rPr>
          <w:rFonts w:ascii="Arial" w:hAnsi="Arial" w:cs="Arial"/>
          <w:sz w:val="24"/>
          <w:szCs w:val="24"/>
        </w:rPr>
        <w:t xml:space="preserve"> bulunan ‘patolojik kumar oynama’ tanı kriterlerinden yararlanarak dijital oyun bağımlılığının açıklamasını yapmıştır (</w:t>
      </w:r>
      <w:proofErr w:type="spellStart"/>
      <w:r w:rsidRPr="00584811">
        <w:rPr>
          <w:rFonts w:ascii="Arial" w:hAnsi="Arial" w:cs="Arial"/>
          <w:sz w:val="24"/>
          <w:szCs w:val="24"/>
        </w:rPr>
        <w:t>Griffiths</w:t>
      </w:r>
      <w:proofErr w:type="spellEnd"/>
      <w:r w:rsidR="00EB70DA">
        <w:rPr>
          <w:rFonts w:ascii="Arial" w:hAnsi="Arial" w:cs="Arial"/>
          <w:sz w:val="24"/>
          <w:szCs w:val="24"/>
        </w:rPr>
        <w:t xml:space="preserve">, </w:t>
      </w:r>
      <w:proofErr w:type="spellStart"/>
      <w:r w:rsidRPr="00584811">
        <w:rPr>
          <w:rFonts w:ascii="Arial" w:hAnsi="Arial" w:cs="Arial"/>
          <w:sz w:val="24"/>
          <w:szCs w:val="24"/>
        </w:rPr>
        <w:t>Davies</w:t>
      </w:r>
      <w:proofErr w:type="spellEnd"/>
      <w:r w:rsidRPr="00584811">
        <w:rPr>
          <w:rFonts w:ascii="Arial" w:hAnsi="Arial" w:cs="Arial"/>
          <w:sz w:val="24"/>
          <w:szCs w:val="24"/>
        </w:rPr>
        <w:t>, 2005</w:t>
      </w:r>
      <w:r w:rsidR="00084DE9" w:rsidRPr="00584811">
        <w:rPr>
          <w:rFonts w:ascii="Arial" w:hAnsi="Arial" w:cs="Arial"/>
          <w:sz w:val="24"/>
          <w:szCs w:val="24"/>
        </w:rPr>
        <w:t>; Tetik, 2020).</w:t>
      </w:r>
    </w:p>
    <w:p w14:paraId="429BBF02" w14:textId="77777777"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Ruhsal Bozuklukların Tanısal ve İstatiksel El Kitabı-5 (DSM-5)’te, “Madde ile İlişkili Bozukluklar ve Bağımlılık Bozuklukları” kategorisinde “Maddeyle İlişkili Olmayan Bozukluklar” alt başlığında ilk defa davranışsal bağımlılık şeklinde gruplandırılan “Kumar Oynama Bozukluğu” yer almaktadır (Amerikan </w:t>
      </w:r>
      <w:r w:rsidRPr="00584811">
        <w:rPr>
          <w:rFonts w:ascii="Arial" w:hAnsi="Arial" w:cs="Arial"/>
          <w:sz w:val="24"/>
          <w:szCs w:val="24"/>
        </w:rPr>
        <w:lastRenderedPageBreak/>
        <w:t>Psikiyatri Birliği [APA], 2013). Bu gruplama yalnızca “Kumar Bozukluğu” (F63.0) tanısı için kullanılmasına rağmen, bu bozuklukların tanılanması aşamasında atılmış geleceğe yönelik önemli bir adımdır.</w:t>
      </w:r>
    </w:p>
    <w:p w14:paraId="6BFB88AA" w14:textId="2D03D5E7"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Amerikan Psikiyatri Birliği (APA 2013) tarafından geliştirilmiş olan DSM-5’te ilk defa ‘davranışsal bağımlılık’ kavramının yer almasıyla beraber, literatürde yer alan kimi davranışların da bu grup içine alınıp alınamayacağı tartışmaları gündeme gelmiştir. Söz konusu bu davranışlar literatürde yer alan internet bağımlılığı, video oyunları, dijital oyun bağımlılığı, fiziksel ve seks egzersiz benzeri davranışlardır (Black</w:t>
      </w:r>
      <w:r w:rsidR="00EB70DA">
        <w:rPr>
          <w:rFonts w:ascii="Arial" w:hAnsi="Arial" w:cs="Arial"/>
          <w:sz w:val="24"/>
          <w:szCs w:val="24"/>
        </w:rPr>
        <w:t>, vd</w:t>
      </w:r>
      <w:r w:rsidRPr="00584811">
        <w:rPr>
          <w:rFonts w:ascii="Arial" w:hAnsi="Arial" w:cs="Arial"/>
          <w:sz w:val="24"/>
          <w:szCs w:val="24"/>
        </w:rPr>
        <w:t>., 2014).</w:t>
      </w:r>
    </w:p>
    <w:p w14:paraId="2BB6D2E7" w14:textId="7EF47657"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Daha önce internet bağımlılığının beş alt tipinden biri olarak değerlendirilen dijital oyun bağımlılığı (</w:t>
      </w:r>
      <w:proofErr w:type="spellStart"/>
      <w:r w:rsidRPr="00584811">
        <w:rPr>
          <w:rFonts w:ascii="Arial" w:hAnsi="Arial" w:cs="Arial"/>
          <w:sz w:val="24"/>
          <w:szCs w:val="24"/>
        </w:rPr>
        <w:t>Young</w:t>
      </w:r>
      <w:proofErr w:type="spellEnd"/>
      <w:r w:rsidRPr="00584811">
        <w:rPr>
          <w:rFonts w:ascii="Arial" w:hAnsi="Arial" w:cs="Arial"/>
          <w:sz w:val="24"/>
          <w:szCs w:val="24"/>
        </w:rPr>
        <w:t xml:space="preserve">, </w:t>
      </w:r>
      <w:proofErr w:type="spellStart"/>
      <w:r w:rsidRPr="00584811">
        <w:rPr>
          <w:rFonts w:ascii="Arial" w:hAnsi="Arial" w:cs="Arial"/>
          <w:sz w:val="24"/>
          <w:szCs w:val="24"/>
        </w:rPr>
        <w:t>Pistner</w:t>
      </w:r>
      <w:proofErr w:type="spellEnd"/>
      <w:r w:rsidRPr="00584811">
        <w:rPr>
          <w:rFonts w:ascii="Arial" w:hAnsi="Arial" w:cs="Arial"/>
          <w:sz w:val="24"/>
          <w:szCs w:val="24"/>
        </w:rPr>
        <w:t xml:space="preserve">, </w:t>
      </w:r>
      <w:proofErr w:type="spellStart"/>
      <w:r w:rsidRPr="00584811">
        <w:rPr>
          <w:rFonts w:ascii="Arial" w:hAnsi="Arial" w:cs="Arial"/>
          <w:sz w:val="24"/>
          <w:szCs w:val="24"/>
        </w:rPr>
        <w:t>O’mara</w:t>
      </w:r>
      <w:proofErr w:type="spellEnd"/>
      <w:r w:rsidRPr="00584811">
        <w:rPr>
          <w:rFonts w:ascii="Arial" w:hAnsi="Arial" w:cs="Arial"/>
          <w:sz w:val="24"/>
          <w:szCs w:val="24"/>
        </w:rPr>
        <w:t xml:space="preserve"> ve Buchanan, 1999</w:t>
      </w:r>
      <w:r w:rsidR="00FF6736">
        <w:rPr>
          <w:rFonts w:ascii="Arial" w:hAnsi="Arial" w:cs="Arial"/>
          <w:sz w:val="24"/>
          <w:szCs w:val="24"/>
        </w:rPr>
        <w:t xml:space="preserve">; </w:t>
      </w:r>
      <w:r w:rsidR="00CD6F89">
        <w:rPr>
          <w:rFonts w:ascii="Arial" w:hAnsi="Arial" w:cs="Arial"/>
          <w:sz w:val="24"/>
          <w:szCs w:val="24"/>
        </w:rPr>
        <w:t>Taş ve Sevinç, 2019</w:t>
      </w:r>
      <w:r w:rsidRPr="00584811">
        <w:rPr>
          <w:rFonts w:ascii="Arial" w:hAnsi="Arial" w:cs="Arial"/>
          <w:sz w:val="24"/>
          <w:szCs w:val="24"/>
        </w:rPr>
        <w:t xml:space="preserve">), henüz DSM-5 tanı ölçütleri elkitabında bir hastalık olarak yer almasa </w:t>
      </w:r>
      <w:proofErr w:type="gramStart"/>
      <w:r w:rsidRPr="00584811">
        <w:rPr>
          <w:rFonts w:ascii="Arial" w:hAnsi="Arial" w:cs="Arial"/>
          <w:sz w:val="24"/>
          <w:szCs w:val="24"/>
        </w:rPr>
        <w:t>da,</w:t>
      </w:r>
      <w:proofErr w:type="gramEnd"/>
      <w:r w:rsidRPr="00584811">
        <w:rPr>
          <w:rFonts w:ascii="Arial" w:hAnsi="Arial" w:cs="Arial"/>
          <w:sz w:val="24"/>
          <w:szCs w:val="24"/>
        </w:rPr>
        <w:t xml:space="preserve"> elkitabının üçüncü araştırma ekinde (daha fazla çalışma gerektiren koşullar için ayrılmıştır), internet bağımlılığından bağımsız bir davranışsal bağımlılık türü olarak ‘’internette oyun oynama bozukluğu’’ (İOOB) kabul edilmiştir. Bu gelişme dijital oyun bağımlılığının, ilgili çalışmaların yeterli bir seviyeye gelmesi ile birlikte, yakın bir zamanda resmen tanınacağı anlamına gelmektedir (Irmak</w:t>
      </w:r>
      <w:r w:rsidR="00EB70DA">
        <w:rPr>
          <w:rFonts w:ascii="Arial" w:hAnsi="Arial" w:cs="Arial"/>
          <w:sz w:val="24"/>
          <w:szCs w:val="24"/>
        </w:rPr>
        <w:t xml:space="preserve">, </w:t>
      </w:r>
      <w:r w:rsidRPr="00584811">
        <w:rPr>
          <w:rFonts w:ascii="Arial" w:hAnsi="Arial" w:cs="Arial"/>
          <w:sz w:val="24"/>
          <w:szCs w:val="24"/>
        </w:rPr>
        <w:t>Erdoğan, 2015).</w:t>
      </w:r>
    </w:p>
    <w:p w14:paraId="1CABB06F" w14:textId="48E1D312"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DSM 5’te İnternette Oyun Oynama Bozukluğu için önerilmiş olan tanı</w:t>
      </w:r>
      <w:r w:rsidR="009D59B3" w:rsidRPr="00584811">
        <w:rPr>
          <w:rFonts w:ascii="Arial" w:hAnsi="Arial" w:cs="Arial"/>
          <w:sz w:val="24"/>
          <w:szCs w:val="24"/>
        </w:rPr>
        <w:t>lama</w:t>
      </w:r>
      <w:r w:rsidRPr="00584811">
        <w:rPr>
          <w:rFonts w:ascii="Arial" w:hAnsi="Arial" w:cs="Arial"/>
          <w:sz w:val="24"/>
          <w:szCs w:val="24"/>
        </w:rPr>
        <w:t xml:space="preserve"> kriterleri şu</w:t>
      </w:r>
      <w:r w:rsidR="002F6E4C" w:rsidRPr="00584811">
        <w:rPr>
          <w:rFonts w:ascii="Arial" w:hAnsi="Arial" w:cs="Arial"/>
          <w:sz w:val="24"/>
          <w:szCs w:val="24"/>
        </w:rPr>
        <w:t>nlar</w:t>
      </w:r>
      <w:r w:rsidR="009D59B3" w:rsidRPr="00584811">
        <w:rPr>
          <w:rFonts w:ascii="Arial" w:hAnsi="Arial" w:cs="Arial"/>
          <w:sz w:val="24"/>
          <w:szCs w:val="24"/>
        </w:rPr>
        <w:t>dır:</w:t>
      </w:r>
    </w:p>
    <w:p w14:paraId="019C49DA" w14:textId="62A11ECA" w:rsidR="00DD6054" w:rsidRPr="00584811" w:rsidRDefault="009D59B3" w:rsidP="00336EEB">
      <w:pPr>
        <w:pStyle w:val="ListeParagraf"/>
        <w:numPr>
          <w:ilvl w:val="0"/>
          <w:numId w:val="3"/>
        </w:numPr>
        <w:spacing w:after="160" w:line="360" w:lineRule="auto"/>
        <w:jc w:val="both"/>
        <w:rPr>
          <w:rFonts w:ascii="Arial" w:hAnsi="Arial" w:cs="Arial"/>
          <w:sz w:val="24"/>
          <w:szCs w:val="24"/>
        </w:rPr>
      </w:pPr>
      <w:r w:rsidRPr="00584811">
        <w:rPr>
          <w:rFonts w:ascii="Arial" w:hAnsi="Arial" w:cs="Arial"/>
          <w:sz w:val="24"/>
          <w:szCs w:val="24"/>
        </w:rPr>
        <w:t>Bilgisayar</w:t>
      </w:r>
      <w:r w:rsidR="00DD6054" w:rsidRPr="00584811">
        <w:rPr>
          <w:rFonts w:ascii="Arial" w:hAnsi="Arial" w:cs="Arial"/>
          <w:sz w:val="24"/>
          <w:szCs w:val="24"/>
        </w:rPr>
        <w:t xml:space="preserve"> oyunlarından uzaklaştırıldığında yoksunluk belirtileri göstermek </w:t>
      </w:r>
    </w:p>
    <w:p w14:paraId="50DD09ED" w14:textId="33FBEC33" w:rsidR="00DD6054"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Bilgisayar</w:t>
      </w:r>
      <w:r w:rsidR="00DD6054" w:rsidRPr="00584811">
        <w:rPr>
          <w:rFonts w:ascii="Arial" w:hAnsi="Arial" w:cs="Arial"/>
          <w:color w:val="000000"/>
          <w:sz w:val="24"/>
          <w:szCs w:val="24"/>
        </w:rPr>
        <w:t xml:space="preserve"> oyunları ile</w:t>
      </w:r>
      <w:r w:rsidRPr="00584811">
        <w:rPr>
          <w:rFonts w:ascii="Arial" w:hAnsi="Arial" w:cs="Arial"/>
          <w:color w:val="000000"/>
          <w:sz w:val="24"/>
          <w:szCs w:val="24"/>
        </w:rPr>
        <w:t xml:space="preserve"> zihinsel olarak</w:t>
      </w:r>
      <w:r w:rsidR="00DD6054" w:rsidRPr="00584811">
        <w:rPr>
          <w:rFonts w:ascii="Arial" w:hAnsi="Arial" w:cs="Arial"/>
          <w:color w:val="000000"/>
          <w:sz w:val="24"/>
          <w:szCs w:val="24"/>
        </w:rPr>
        <w:t xml:space="preserve"> </w:t>
      </w:r>
      <w:r w:rsidRPr="00584811">
        <w:rPr>
          <w:rFonts w:ascii="Arial" w:hAnsi="Arial" w:cs="Arial"/>
          <w:color w:val="000000"/>
          <w:sz w:val="24"/>
          <w:szCs w:val="24"/>
        </w:rPr>
        <w:t>üst</w:t>
      </w:r>
      <w:r w:rsidR="00DD6054" w:rsidRPr="00584811">
        <w:rPr>
          <w:rFonts w:ascii="Arial" w:hAnsi="Arial" w:cs="Arial"/>
          <w:color w:val="000000"/>
          <w:sz w:val="24"/>
          <w:szCs w:val="24"/>
        </w:rPr>
        <w:t xml:space="preserve"> düzeyde</w:t>
      </w:r>
      <w:r w:rsidRPr="00584811">
        <w:rPr>
          <w:rFonts w:ascii="Arial" w:hAnsi="Arial" w:cs="Arial"/>
          <w:color w:val="000000"/>
          <w:sz w:val="24"/>
          <w:szCs w:val="24"/>
        </w:rPr>
        <w:t xml:space="preserve"> meşgul olmak</w:t>
      </w:r>
    </w:p>
    <w:p w14:paraId="4AD2B704" w14:textId="7FE94B55" w:rsidR="00DD6054" w:rsidRPr="00584811" w:rsidRDefault="009D59B3" w:rsidP="00336EEB">
      <w:pPr>
        <w:pStyle w:val="ListeParagraf"/>
        <w:numPr>
          <w:ilvl w:val="0"/>
          <w:numId w:val="3"/>
        </w:numPr>
        <w:spacing w:after="160" w:line="360" w:lineRule="auto"/>
        <w:jc w:val="both"/>
        <w:rPr>
          <w:rFonts w:ascii="Arial" w:hAnsi="Arial" w:cs="Arial"/>
          <w:sz w:val="24"/>
          <w:szCs w:val="24"/>
        </w:rPr>
      </w:pPr>
      <w:r w:rsidRPr="00584811">
        <w:rPr>
          <w:rFonts w:ascii="Arial" w:hAnsi="Arial" w:cs="Arial"/>
          <w:sz w:val="24"/>
          <w:szCs w:val="24"/>
        </w:rPr>
        <w:t>Bilgisayar</w:t>
      </w:r>
      <w:r w:rsidR="00DD6054" w:rsidRPr="00584811">
        <w:rPr>
          <w:rFonts w:ascii="Arial" w:hAnsi="Arial" w:cs="Arial"/>
          <w:sz w:val="24"/>
          <w:szCs w:val="24"/>
        </w:rPr>
        <w:t xml:space="preserve"> oyunlarında gün geçtikçe daha </w:t>
      </w:r>
      <w:r w:rsidRPr="00584811">
        <w:rPr>
          <w:rFonts w:ascii="Arial" w:hAnsi="Arial" w:cs="Arial"/>
          <w:sz w:val="24"/>
          <w:szCs w:val="24"/>
        </w:rPr>
        <w:t>çok vakit geçirmek.</w:t>
      </w:r>
    </w:p>
    <w:p w14:paraId="4A488602" w14:textId="05550DAA" w:rsidR="00DD6054"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Çevresine bilgisayar o</w:t>
      </w:r>
      <w:r w:rsidR="00DD6054" w:rsidRPr="00584811">
        <w:rPr>
          <w:rFonts w:ascii="Arial" w:hAnsi="Arial" w:cs="Arial"/>
          <w:color w:val="000000"/>
          <w:sz w:val="24"/>
          <w:szCs w:val="24"/>
        </w:rPr>
        <w:t>yun</w:t>
      </w:r>
      <w:r w:rsidRPr="00584811">
        <w:rPr>
          <w:rFonts w:ascii="Arial" w:hAnsi="Arial" w:cs="Arial"/>
          <w:color w:val="000000"/>
          <w:sz w:val="24"/>
          <w:szCs w:val="24"/>
        </w:rPr>
        <w:t>u</w:t>
      </w:r>
      <w:r w:rsidR="00DD6054" w:rsidRPr="00584811">
        <w:rPr>
          <w:rFonts w:ascii="Arial" w:hAnsi="Arial" w:cs="Arial"/>
          <w:color w:val="000000"/>
          <w:sz w:val="24"/>
          <w:szCs w:val="24"/>
        </w:rPr>
        <w:t xml:space="preserve"> oynama </w:t>
      </w:r>
      <w:r w:rsidRPr="00584811">
        <w:rPr>
          <w:rFonts w:ascii="Arial" w:hAnsi="Arial" w:cs="Arial"/>
          <w:color w:val="000000"/>
          <w:sz w:val="24"/>
          <w:szCs w:val="24"/>
        </w:rPr>
        <w:t xml:space="preserve">süresi ile ilgili </w:t>
      </w:r>
      <w:r w:rsidR="00DD6054" w:rsidRPr="00584811">
        <w:rPr>
          <w:rFonts w:ascii="Arial" w:hAnsi="Arial" w:cs="Arial"/>
          <w:color w:val="000000"/>
          <w:sz w:val="24"/>
          <w:szCs w:val="24"/>
        </w:rPr>
        <w:t xml:space="preserve">yalan söylemek </w:t>
      </w:r>
    </w:p>
    <w:p w14:paraId="3C3B5B87" w14:textId="5C40F7BF" w:rsidR="00DD6054" w:rsidRPr="00584811" w:rsidRDefault="00DD6054"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 xml:space="preserve">Sosyal yönden problem </w:t>
      </w:r>
      <w:r w:rsidR="009D59B3" w:rsidRPr="00584811">
        <w:rPr>
          <w:rFonts w:ascii="Arial" w:hAnsi="Arial" w:cs="Arial"/>
          <w:color w:val="000000"/>
          <w:sz w:val="24"/>
          <w:szCs w:val="24"/>
        </w:rPr>
        <w:t xml:space="preserve">olmasına karşın </w:t>
      </w:r>
      <w:r w:rsidRPr="00584811">
        <w:rPr>
          <w:rFonts w:ascii="Arial" w:hAnsi="Arial" w:cs="Arial"/>
          <w:color w:val="000000"/>
          <w:sz w:val="24"/>
          <w:szCs w:val="24"/>
        </w:rPr>
        <w:t>oyun oynamay</w:t>
      </w:r>
      <w:r w:rsidR="009D59B3" w:rsidRPr="00584811">
        <w:rPr>
          <w:rFonts w:ascii="Arial" w:hAnsi="Arial" w:cs="Arial"/>
          <w:color w:val="000000"/>
          <w:sz w:val="24"/>
          <w:szCs w:val="24"/>
        </w:rPr>
        <w:t>ı sürdürmek</w:t>
      </w:r>
    </w:p>
    <w:p w14:paraId="3ACC21C1" w14:textId="5DEF8AC6" w:rsidR="009D59B3"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Kaçınma davranışı ya da olumsuz duygularıyla baş edebilmek amacıyla oyun oynama</w:t>
      </w:r>
    </w:p>
    <w:p w14:paraId="6CAE4F2D" w14:textId="64041A5A" w:rsidR="00DD6054"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Bilgisayar</w:t>
      </w:r>
      <w:r w:rsidR="00DD6054" w:rsidRPr="00584811">
        <w:rPr>
          <w:rFonts w:ascii="Arial" w:hAnsi="Arial" w:cs="Arial"/>
          <w:color w:val="000000"/>
          <w:sz w:val="24"/>
          <w:szCs w:val="24"/>
        </w:rPr>
        <w:t xml:space="preserve"> oyunlarını oynamayı kontrol etmede yetersizlik yaşamak. </w:t>
      </w:r>
    </w:p>
    <w:p w14:paraId="55F5FCDD" w14:textId="1E1B5E24" w:rsidR="00DD6054"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Sosyal faaliyetlere olan ilginin azalması</w:t>
      </w:r>
    </w:p>
    <w:p w14:paraId="58F29AE7" w14:textId="2EDD7C40" w:rsidR="00DD6054" w:rsidRPr="00584811" w:rsidRDefault="009D59B3" w:rsidP="00336EEB">
      <w:pPr>
        <w:pStyle w:val="ListeParagraf"/>
        <w:numPr>
          <w:ilvl w:val="0"/>
          <w:numId w:val="3"/>
        </w:num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lastRenderedPageBreak/>
        <w:t>Bilgisayar</w:t>
      </w:r>
      <w:r w:rsidR="00DD6054" w:rsidRPr="00584811">
        <w:rPr>
          <w:rFonts w:ascii="Arial" w:hAnsi="Arial" w:cs="Arial"/>
          <w:color w:val="000000"/>
          <w:sz w:val="24"/>
          <w:szCs w:val="24"/>
        </w:rPr>
        <w:t xml:space="preserve"> oyunları </w:t>
      </w:r>
      <w:r w:rsidRPr="00584811">
        <w:rPr>
          <w:rFonts w:ascii="Arial" w:hAnsi="Arial" w:cs="Arial"/>
          <w:color w:val="000000"/>
          <w:sz w:val="24"/>
          <w:szCs w:val="24"/>
        </w:rPr>
        <w:t>nedeniyle</w:t>
      </w:r>
      <w:r w:rsidR="00DD6054" w:rsidRPr="00584811">
        <w:rPr>
          <w:rFonts w:ascii="Arial" w:hAnsi="Arial" w:cs="Arial"/>
          <w:color w:val="000000"/>
          <w:sz w:val="24"/>
          <w:szCs w:val="24"/>
        </w:rPr>
        <w:t xml:space="preserve"> iş, eğitim </w:t>
      </w:r>
      <w:r w:rsidRPr="00584811">
        <w:rPr>
          <w:rFonts w:ascii="Arial" w:hAnsi="Arial" w:cs="Arial"/>
          <w:color w:val="000000"/>
          <w:sz w:val="24"/>
          <w:szCs w:val="24"/>
        </w:rPr>
        <w:t xml:space="preserve">ya da </w:t>
      </w:r>
      <w:r w:rsidR="00DD6054" w:rsidRPr="00584811">
        <w:rPr>
          <w:rFonts w:ascii="Arial" w:hAnsi="Arial" w:cs="Arial"/>
          <w:color w:val="000000"/>
          <w:sz w:val="24"/>
          <w:szCs w:val="24"/>
        </w:rPr>
        <w:t>kariyer</w:t>
      </w:r>
      <w:r w:rsidRPr="00584811">
        <w:rPr>
          <w:rFonts w:ascii="Arial" w:hAnsi="Arial" w:cs="Arial"/>
          <w:color w:val="000000"/>
          <w:sz w:val="24"/>
          <w:szCs w:val="24"/>
        </w:rPr>
        <w:t xml:space="preserve"> hayatını</w:t>
      </w:r>
      <w:r w:rsidR="00DD6054" w:rsidRPr="00584811">
        <w:rPr>
          <w:rFonts w:ascii="Arial" w:hAnsi="Arial" w:cs="Arial"/>
          <w:color w:val="000000"/>
          <w:sz w:val="24"/>
          <w:szCs w:val="24"/>
        </w:rPr>
        <w:t xml:space="preserve"> tehlikeye </w:t>
      </w:r>
      <w:r w:rsidRPr="00584811">
        <w:rPr>
          <w:rFonts w:ascii="Arial" w:hAnsi="Arial" w:cs="Arial"/>
          <w:color w:val="000000"/>
          <w:sz w:val="24"/>
          <w:szCs w:val="24"/>
        </w:rPr>
        <w:t>sokmak</w:t>
      </w:r>
      <w:r w:rsidR="00DD6054" w:rsidRPr="00584811">
        <w:rPr>
          <w:rFonts w:ascii="Arial" w:hAnsi="Arial" w:cs="Arial"/>
          <w:color w:val="000000"/>
          <w:sz w:val="24"/>
          <w:szCs w:val="24"/>
        </w:rPr>
        <w:t xml:space="preserve"> şeklinde </w:t>
      </w:r>
      <w:r w:rsidR="00DD6054" w:rsidRPr="00584811">
        <w:rPr>
          <w:rFonts w:ascii="Arial" w:hAnsi="Arial" w:cs="Arial"/>
          <w:sz w:val="24"/>
          <w:szCs w:val="24"/>
        </w:rPr>
        <w:t>dokuz tanı kriteri belirtilmiştir (APA, 2013). Bu gelişmeler dijital oyun bağımlılığı ile ilgili tartışmaları en aza indirmesi şeklinde değerlendirilebilir</w:t>
      </w:r>
      <w:r w:rsidR="00084DE9" w:rsidRPr="00584811">
        <w:rPr>
          <w:rFonts w:ascii="Arial" w:hAnsi="Arial" w:cs="Arial"/>
          <w:sz w:val="24"/>
          <w:szCs w:val="24"/>
        </w:rPr>
        <w:t xml:space="preserve"> (Taş</w:t>
      </w:r>
      <w:r w:rsidR="00EB70DA">
        <w:rPr>
          <w:rFonts w:ascii="Arial" w:hAnsi="Arial" w:cs="Arial"/>
          <w:sz w:val="24"/>
          <w:szCs w:val="24"/>
        </w:rPr>
        <w:t xml:space="preserve">, </w:t>
      </w:r>
      <w:r w:rsidR="00084DE9" w:rsidRPr="00584811">
        <w:rPr>
          <w:rFonts w:ascii="Arial" w:hAnsi="Arial" w:cs="Arial"/>
          <w:sz w:val="24"/>
          <w:szCs w:val="24"/>
        </w:rPr>
        <w:t>Sevinç, 2019).</w:t>
      </w:r>
    </w:p>
    <w:p w14:paraId="77BBEC54"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5F47A8C2" w14:textId="581BECCD" w:rsidR="00DD6054" w:rsidRPr="00584811" w:rsidRDefault="009D59B3" w:rsidP="00643187">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sz w:val="24"/>
          <w:szCs w:val="24"/>
        </w:rPr>
        <w:t>Bilgisayar</w:t>
      </w:r>
      <w:r w:rsidR="00DD6054" w:rsidRPr="00584811">
        <w:rPr>
          <w:rFonts w:ascii="Arial" w:hAnsi="Arial" w:cs="Arial"/>
          <w:sz w:val="24"/>
          <w:szCs w:val="24"/>
        </w:rPr>
        <w:t xml:space="preserve"> Oyun Oynama Bozukluğu teşhisi konulabilmesi için kişinin </w:t>
      </w:r>
      <w:r w:rsidR="00825F00" w:rsidRPr="00584811">
        <w:rPr>
          <w:rFonts w:ascii="Arial" w:hAnsi="Arial" w:cs="Arial"/>
          <w:sz w:val="24"/>
          <w:szCs w:val="24"/>
        </w:rPr>
        <w:t>bir yıllık</w:t>
      </w:r>
      <w:r w:rsidR="00DD6054" w:rsidRPr="00584811">
        <w:rPr>
          <w:rFonts w:ascii="Arial" w:hAnsi="Arial" w:cs="Arial"/>
          <w:sz w:val="24"/>
          <w:szCs w:val="24"/>
        </w:rPr>
        <w:t xml:space="preserve"> bir süreç içinde, ileri sürülen dokuz kriterden beş veya daha çoğunu göstermesi ve internet ortamında oyun oynanması ile kendini gösteren klinik rahatsızlık ve sorunlara neden olan, devamlı ve tekrarlayıcı   kullanım şeklinde tanımlanmaktadır (APA, 2013). </w:t>
      </w:r>
      <w:r w:rsidR="00825F00" w:rsidRPr="00584811">
        <w:rPr>
          <w:rFonts w:ascii="Arial" w:hAnsi="Arial" w:cs="Arial"/>
          <w:sz w:val="24"/>
          <w:szCs w:val="24"/>
        </w:rPr>
        <w:t>Bilgisayar</w:t>
      </w:r>
      <w:r w:rsidR="00DD6054" w:rsidRPr="00584811">
        <w:rPr>
          <w:rFonts w:ascii="Arial" w:hAnsi="Arial" w:cs="Arial"/>
          <w:sz w:val="24"/>
          <w:szCs w:val="24"/>
        </w:rPr>
        <w:t xml:space="preserve"> Oyun Oynama </w:t>
      </w:r>
      <w:proofErr w:type="spellStart"/>
      <w:r w:rsidR="00DD6054" w:rsidRPr="00584811">
        <w:rPr>
          <w:rFonts w:ascii="Arial" w:hAnsi="Arial" w:cs="Arial"/>
          <w:sz w:val="24"/>
          <w:szCs w:val="24"/>
        </w:rPr>
        <w:t>Bozukluğu’nun</w:t>
      </w:r>
      <w:proofErr w:type="spellEnd"/>
      <w:r w:rsidR="00DD6054" w:rsidRPr="00584811">
        <w:rPr>
          <w:rFonts w:ascii="Arial" w:hAnsi="Arial" w:cs="Arial"/>
          <w:sz w:val="24"/>
          <w:szCs w:val="24"/>
        </w:rPr>
        <w:t xml:space="preserve"> tanı kriterleri DSM-5’te belirtilmiştir ancak, “tam olarak geçerlik elde edilebilmesi için çok daha fazla araştırmaya ihtiyaç duyulmaktadır” </w:t>
      </w:r>
      <w:r w:rsidR="00825F00" w:rsidRPr="00584811">
        <w:rPr>
          <w:rFonts w:ascii="Arial" w:hAnsi="Arial" w:cs="Arial"/>
          <w:sz w:val="24"/>
          <w:szCs w:val="24"/>
        </w:rPr>
        <w:t>şeklinde</w:t>
      </w:r>
      <w:r w:rsidR="00DD6054" w:rsidRPr="00584811">
        <w:rPr>
          <w:rFonts w:ascii="Arial" w:hAnsi="Arial" w:cs="Arial"/>
          <w:sz w:val="24"/>
          <w:szCs w:val="24"/>
        </w:rPr>
        <w:t xml:space="preserve"> belirtilmiştir (Şengül</w:t>
      </w:r>
      <w:r w:rsidR="00EB70DA">
        <w:rPr>
          <w:rFonts w:ascii="Arial" w:hAnsi="Arial" w:cs="Arial"/>
          <w:sz w:val="24"/>
          <w:szCs w:val="24"/>
        </w:rPr>
        <w:t xml:space="preserve">, </w:t>
      </w:r>
      <w:proofErr w:type="spellStart"/>
      <w:r w:rsidR="00DD6054" w:rsidRPr="00584811">
        <w:rPr>
          <w:rFonts w:ascii="Arial" w:hAnsi="Arial" w:cs="Arial"/>
          <w:sz w:val="24"/>
          <w:szCs w:val="24"/>
        </w:rPr>
        <w:t>Büber</w:t>
      </w:r>
      <w:proofErr w:type="spellEnd"/>
      <w:r w:rsidR="00DD6054" w:rsidRPr="00584811">
        <w:rPr>
          <w:rFonts w:ascii="Arial" w:hAnsi="Arial" w:cs="Arial"/>
          <w:sz w:val="24"/>
          <w:szCs w:val="24"/>
        </w:rPr>
        <w:t>, 2016).</w:t>
      </w:r>
    </w:p>
    <w:p w14:paraId="3737BE23" w14:textId="77777777" w:rsidR="004400E8" w:rsidRDefault="004400E8" w:rsidP="00643187">
      <w:pPr>
        <w:spacing w:line="360" w:lineRule="auto"/>
        <w:jc w:val="both"/>
        <w:rPr>
          <w:rFonts w:ascii="Arial" w:hAnsi="Arial" w:cs="Arial"/>
          <w:sz w:val="24"/>
          <w:szCs w:val="24"/>
        </w:rPr>
      </w:pPr>
    </w:p>
    <w:p w14:paraId="5B220DF1" w14:textId="157B534F" w:rsidR="00DD6054" w:rsidRPr="00584811" w:rsidRDefault="00DD6054" w:rsidP="00643187">
      <w:pPr>
        <w:spacing w:line="360" w:lineRule="auto"/>
        <w:jc w:val="both"/>
        <w:rPr>
          <w:rFonts w:ascii="Arial" w:hAnsi="Arial" w:cs="Arial"/>
          <w:sz w:val="24"/>
          <w:szCs w:val="24"/>
        </w:rPr>
      </w:pPr>
      <w:r w:rsidRPr="00584811">
        <w:rPr>
          <w:rFonts w:ascii="Arial" w:hAnsi="Arial" w:cs="Arial"/>
          <w:sz w:val="24"/>
          <w:szCs w:val="24"/>
        </w:rPr>
        <w:t xml:space="preserve">Oyun bağımlılığı, </w:t>
      </w:r>
      <w:r w:rsidR="00825F00" w:rsidRPr="00584811">
        <w:rPr>
          <w:rFonts w:ascii="Arial" w:hAnsi="Arial" w:cs="Arial"/>
          <w:sz w:val="24"/>
          <w:szCs w:val="24"/>
        </w:rPr>
        <w:t>Bilgisayar</w:t>
      </w:r>
      <w:r w:rsidRPr="00584811">
        <w:rPr>
          <w:rFonts w:ascii="Arial" w:hAnsi="Arial" w:cs="Arial"/>
          <w:sz w:val="24"/>
          <w:szCs w:val="24"/>
        </w:rPr>
        <w:t xml:space="preserve"> Oyun Oynama Bozukluğu </w:t>
      </w:r>
      <w:r w:rsidR="00825F00" w:rsidRPr="00584811">
        <w:rPr>
          <w:rFonts w:ascii="Arial" w:hAnsi="Arial" w:cs="Arial"/>
          <w:sz w:val="24"/>
          <w:szCs w:val="24"/>
        </w:rPr>
        <w:t xml:space="preserve">biçiminde yalnız </w:t>
      </w:r>
      <w:r w:rsidRPr="00584811">
        <w:rPr>
          <w:rFonts w:ascii="Arial" w:hAnsi="Arial" w:cs="Arial"/>
          <w:sz w:val="24"/>
          <w:szCs w:val="24"/>
        </w:rPr>
        <w:t xml:space="preserve">DSM-5’te değil </w:t>
      </w:r>
      <w:r w:rsidR="00825F00" w:rsidRPr="00584811">
        <w:rPr>
          <w:rFonts w:ascii="Arial" w:hAnsi="Arial" w:cs="Arial"/>
          <w:sz w:val="24"/>
          <w:szCs w:val="24"/>
        </w:rPr>
        <w:t>literatürdeki diğer</w:t>
      </w:r>
      <w:r w:rsidRPr="00584811">
        <w:rPr>
          <w:rFonts w:ascii="Arial" w:hAnsi="Arial" w:cs="Arial"/>
          <w:sz w:val="24"/>
          <w:szCs w:val="24"/>
        </w:rPr>
        <w:t xml:space="preserve"> kaynaklarda da hastalık olarak ele alınm</w:t>
      </w:r>
      <w:r w:rsidR="00825F00" w:rsidRPr="00584811">
        <w:rPr>
          <w:rFonts w:ascii="Arial" w:hAnsi="Arial" w:cs="Arial"/>
          <w:sz w:val="24"/>
          <w:szCs w:val="24"/>
        </w:rPr>
        <w:t>aktadır.</w:t>
      </w:r>
      <w:r w:rsidRPr="00584811">
        <w:rPr>
          <w:rFonts w:ascii="Arial" w:hAnsi="Arial" w:cs="Arial"/>
          <w:sz w:val="24"/>
          <w:szCs w:val="24"/>
        </w:rPr>
        <w:t xml:space="preserve"> Dünya Sağlık Örgütü (WHO), 2018 yılında yayımladığı Uluslararası Hastalıkların Sınıflaması Kılavuzu (ICD-11) 11. beta versiyonunda, oyun oynama davranışının bir sonucu olarak </w:t>
      </w:r>
      <w:r w:rsidR="00825F00" w:rsidRPr="00584811">
        <w:rPr>
          <w:rFonts w:ascii="Arial" w:hAnsi="Arial" w:cs="Arial"/>
          <w:sz w:val="24"/>
          <w:szCs w:val="24"/>
        </w:rPr>
        <w:t>ortaya çıkan bağımlılıklar,</w:t>
      </w:r>
      <w:r w:rsidRPr="00584811">
        <w:rPr>
          <w:rFonts w:ascii="Arial" w:hAnsi="Arial" w:cs="Arial"/>
          <w:sz w:val="24"/>
          <w:szCs w:val="24"/>
        </w:rPr>
        <w:t xml:space="preserve"> Oyun Oynama Bozuklu</w:t>
      </w:r>
      <w:r w:rsidR="00825F00" w:rsidRPr="00584811">
        <w:rPr>
          <w:rFonts w:ascii="Arial" w:hAnsi="Arial" w:cs="Arial"/>
          <w:sz w:val="24"/>
          <w:szCs w:val="24"/>
        </w:rPr>
        <w:t>klarına</w:t>
      </w:r>
      <w:r w:rsidRPr="00584811">
        <w:rPr>
          <w:rFonts w:ascii="Arial" w:hAnsi="Arial" w:cs="Arial"/>
          <w:sz w:val="24"/>
          <w:szCs w:val="24"/>
        </w:rPr>
        <w:t xml:space="preserve"> dahil edilmiştir</w:t>
      </w:r>
      <w:r w:rsidR="00084DE9" w:rsidRPr="00584811">
        <w:rPr>
          <w:rFonts w:ascii="Arial" w:hAnsi="Arial" w:cs="Arial"/>
          <w:sz w:val="24"/>
          <w:szCs w:val="24"/>
        </w:rPr>
        <w:t xml:space="preserve"> (</w:t>
      </w:r>
      <w:proofErr w:type="spellStart"/>
      <w:r w:rsidR="00084DE9" w:rsidRPr="00584811">
        <w:rPr>
          <w:rFonts w:ascii="Arial" w:hAnsi="Arial" w:cs="Arial"/>
          <w:sz w:val="24"/>
          <w:szCs w:val="24"/>
        </w:rPr>
        <w:t>Gökbulut</w:t>
      </w:r>
      <w:proofErr w:type="spellEnd"/>
      <w:r w:rsidR="00084DE9" w:rsidRPr="00584811">
        <w:rPr>
          <w:rFonts w:ascii="Arial" w:hAnsi="Arial" w:cs="Arial"/>
          <w:sz w:val="24"/>
          <w:szCs w:val="24"/>
        </w:rPr>
        <w:t>, 2020).</w:t>
      </w:r>
    </w:p>
    <w:p w14:paraId="447DACDE" w14:textId="7FB26714"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Bu değişiklikler ile beraber artık oyun bağımlılığı madde bağımlılığı ile aynı düzeyde yer almaktadır. Uluslararası Hastalıkların Sınıflaması Kılavuzunda ‘Oyun oynama bozukluğu’ şu şekilde tanımlanmaktadır: Oyun oynama bozukluğu, devamlılık gösteren ve tekrarlayıcı oyunları oynama davranışı biçiminde görülmektedir. Söz konusu oyunlar </w:t>
      </w:r>
      <w:r w:rsidR="00825F00" w:rsidRPr="00584811">
        <w:rPr>
          <w:rFonts w:ascii="Arial" w:hAnsi="Arial" w:cs="Arial"/>
          <w:sz w:val="24"/>
          <w:szCs w:val="24"/>
        </w:rPr>
        <w:t>online</w:t>
      </w:r>
      <w:r w:rsidRPr="00584811">
        <w:rPr>
          <w:rFonts w:ascii="Arial" w:hAnsi="Arial" w:cs="Arial"/>
          <w:sz w:val="24"/>
          <w:szCs w:val="24"/>
        </w:rPr>
        <w:t xml:space="preserve"> veya </w:t>
      </w:r>
      <w:r w:rsidR="00825F00" w:rsidRPr="00584811">
        <w:rPr>
          <w:rFonts w:ascii="Arial" w:hAnsi="Arial" w:cs="Arial"/>
          <w:sz w:val="24"/>
          <w:szCs w:val="24"/>
        </w:rPr>
        <w:t>online olmayan</w:t>
      </w:r>
      <w:r w:rsidRPr="00584811">
        <w:rPr>
          <w:rFonts w:ascii="Arial" w:hAnsi="Arial" w:cs="Arial"/>
          <w:sz w:val="24"/>
          <w:szCs w:val="24"/>
        </w:rPr>
        <w:t xml:space="preserve"> oyunlar şeklinde</w:t>
      </w:r>
      <w:r w:rsidR="00825F00" w:rsidRPr="00584811">
        <w:rPr>
          <w:rFonts w:ascii="Arial" w:hAnsi="Arial" w:cs="Arial"/>
          <w:sz w:val="24"/>
          <w:szCs w:val="24"/>
        </w:rPr>
        <w:t>dir</w:t>
      </w:r>
      <w:r w:rsidRPr="00584811">
        <w:rPr>
          <w:rFonts w:ascii="Arial" w:hAnsi="Arial" w:cs="Arial"/>
          <w:sz w:val="24"/>
          <w:szCs w:val="24"/>
        </w:rPr>
        <w:t xml:space="preserve">. </w:t>
      </w:r>
      <w:r w:rsidR="00825F00" w:rsidRPr="00584811">
        <w:rPr>
          <w:rFonts w:ascii="Arial" w:hAnsi="Arial" w:cs="Arial"/>
          <w:sz w:val="24"/>
          <w:szCs w:val="24"/>
        </w:rPr>
        <w:t>Bilgisayar o</w:t>
      </w:r>
      <w:r w:rsidRPr="00584811">
        <w:rPr>
          <w:rFonts w:ascii="Arial" w:hAnsi="Arial" w:cs="Arial"/>
          <w:sz w:val="24"/>
          <w:szCs w:val="24"/>
        </w:rPr>
        <w:t>yun bağımlılığın</w:t>
      </w:r>
      <w:r w:rsidR="00825F00" w:rsidRPr="00584811">
        <w:rPr>
          <w:rFonts w:ascii="Arial" w:hAnsi="Arial" w:cs="Arial"/>
          <w:sz w:val="24"/>
          <w:szCs w:val="24"/>
        </w:rPr>
        <w:t>ın neden olduğu</w:t>
      </w:r>
      <w:r w:rsidRPr="00584811">
        <w:rPr>
          <w:rFonts w:ascii="Arial" w:hAnsi="Arial" w:cs="Arial"/>
          <w:sz w:val="24"/>
          <w:szCs w:val="24"/>
        </w:rPr>
        <w:t xml:space="preserve"> davranış </w:t>
      </w:r>
      <w:r w:rsidR="00825F00" w:rsidRPr="00584811">
        <w:rPr>
          <w:rFonts w:ascii="Arial" w:hAnsi="Arial" w:cs="Arial"/>
          <w:sz w:val="24"/>
          <w:szCs w:val="24"/>
        </w:rPr>
        <w:t>biçimleri</w:t>
      </w:r>
      <w:r w:rsidRPr="00584811">
        <w:rPr>
          <w:rFonts w:ascii="Arial" w:hAnsi="Arial" w:cs="Arial"/>
          <w:sz w:val="24"/>
          <w:szCs w:val="24"/>
        </w:rPr>
        <w:t xml:space="preserve"> şu şekilde sıralanabilir; </w:t>
      </w:r>
    </w:p>
    <w:p w14:paraId="245DA415" w14:textId="77777777" w:rsidR="00DD6054" w:rsidRPr="00584811" w:rsidRDefault="00DD6054" w:rsidP="00336EEB">
      <w:pPr>
        <w:pStyle w:val="ListeParagraf"/>
        <w:numPr>
          <w:ilvl w:val="0"/>
          <w:numId w:val="6"/>
        </w:numPr>
        <w:spacing w:after="160" w:line="360" w:lineRule="auto"/>
        <w:jc w:val="both"/>
        <w:rPr>
          <w:rFonts w:ascii="Arial" w:hAnsi="Arial" w:cs="Arial"/>
          <w:sz w:val="24"/>
          <w:szCs w:val="24"/>
        </w:rPr>
      </w:pPr>
      <w:r w:rsidRPr="00584811">
        <w:rPr>
          <w:rFonts w:ascii="Arial" w:hAnsi="Arial" w:cs="Arial"/>
          <w:sz w:val="24"/>
          <w:szCs w:val="24"/>
        </w:rPr>
        <w:t xml:space="preserve">Oyun oynarken oyuna başlanması, ne sıklıkla oynandığı, yoğunluğu, oyun oynama süresi, oyunun sona ermesi ve oyun üzerinde kontrol kurulamaması. </w:t>
      </w:r>
    </w:p>
    <w:p w14:paraId="376C6E87" w14:textId="77777777" w:rsidR="00DD6054" w:rsidRPr="00584811" w:rsidRDefault="00DD6054" w:rsidP="00336EEB">
      <w:pPr>
        <w:pStyle w:val="ListeParagraf"/>
        <w:numPr>
          <w:ilvl w:val="0"/>
          <w:numId w:val="2"/>
        </w:numPr>
        <w:spacing w:after="160" w:line="360" w:lineRule="auto"/>
        <w:jc w:val="both"/>
        <w:rPr>
          <w:rFonts w:ascii="Arial" w:hAnsi="Arial" w:cs="Arial"/>
          <w:sz w:val="24"/>
          <w:szCs w:val="24"/>
        </w:rPr>
      </w:pPr>
      <w:r w:rsidRPr="00584811">
        <w:rPr>
          <w:rFonts w:ascii="Arial" w:hAnsi="Arial" w:cs="Arial"/>
          <w:sz w:val="24"/>
          <w:szCs w:val="24"/>
        </w:rPr>
        <w:t>Oyuna verilen önceliğin giderek artması ve bunun sonucunda günlük yaşam faaliyetlerinin, ilgilerinin ikinci planda kalması.</w:t>
      </w:r>
    </w:p>
    <w:p w14:paraId="55D91406" w14:textId="77777777" w:rsidR="00DD6054" w:rsidRPr="00584811" w:rsidRDefault="00DD6054" w:rsidP="00336EEB">
      <w:pPr>
        <w:pStyle w:val="ListeParagraf"/>
        <w:numPr>
          <w:ilvl w:val="0"/>
          <w:numId w:val="2"/>
        </w:numPr>
        <w:spacing w:after="160" w:line="360" w:lineRule="auto"/>
        <w:jc w:val="both"/>
        <w:rPr>
          <w:rFonts w:ascii="Arial" w:hAnsi="Arial" w:cs="Arial"/>
          <w:sz w:val="24"/>
          <w:szCs w:val="24"/>
        </w:rPr>
      </w:pPr>
      <w:r w:rsidRPr="00584811">
        <w:rPr>
          <w:rFonts w:ascii="Arial" w:hAnsi="Arial" w:cs="Arial"/>
          <w:sz w:val="24"/>
          <w:szCs w:val="24"/>
        </w:rPr>
        <w:lastRenderedPageBreak/>
        <w:t>Oyun oynamanın olumsuz sonuçlarına karşın devamlılık göstermesi.</w:t>
      </w:r>
    </w:p>
    <w:p w14:paraId="10298391" w14:textId="77777777" w:rsidR="00643187" w:rsidRPr="00584811" w:rsidRDefault="00DD6054" w:rsidP="00336EEB">
      <w:pPr>
        <w:pStyle w:val="ListeParagraf"/>
        <w:numPr>
          <w:ilvl w:val="0"/>
          <w:numId w:val="2"/>
        </w:numPr>
        <w:spacing w:after="160" w:line="360" w:lineRule="auto"/>
        <w:jc w:val="both"/>
        <w:rPr>
          <w:rFonts w:ascii="Arial" w:hAnsi="Arial" w:cs="Arial"/>
          <w:sz w:val="24"/>
          <w:szCs w:val="24"/>
        </w:rPr>
      </w:pPr>
      <w:r w:rsidRPr="00584811">
        <w:rPr>
          <w:rFonts w:ascii="Arial" w:hAnsi="Arial" w:cs="Arial"/>
          <w:sz w:val="24"/>
          <w:szCs w:val="24"/>
        </w:rPr>
        <w:t xml:space="preserve">Oyun oynama bozukluğunun kesin olarak tanısının konulabilmesi için kişinin bireysel, aile, toplum, eğitim, meslek ve diğer alanlarda da önemli düzeyde bozulmalar ortaya çıkması gerekmektedir. </w:t>
      </w:r>
    </w:p>
    <w:p w14:paraId="107368FC" w14:textId="350786AF" w:rsidR="00DD6054" w:rsidRPr="00584811" w:rsidRDefault="00DD6054" w:rsidP="00643187">
      <w:pPr>
        <w:spacing w:after="160" w:line="360" w:lineRule="auto"/>
        <w:jc w:val="both"/>
        <w:rPr>
          <w:rFonts w:ascii="Arial" w:hAnsi="Arial" w:cs="Arial"/>
          <w:sz w:val="24"/>
          <w:szCs w:val="24"/>
        </w:rPr>
      </w:pPr>
      <w:r w:rsidRPr="00584811">
        <w:rPr>
          <w:rFonts w:ascii="Arial" w:hAnsi="Arial" w:cs="Arial"/>
          <w:sz w:val="24"/>
          <w:szCs w:val="24"/>
        </w:rPr>
        <w:t>Oyun davranışı, süreklilik ve tekrarlayıcı özellikler gösterebilir. Bu nedenle kesin teşhis koyabilmek için en az 12 aylık süre içinde kriterlerin belirgin olarak şekilde gözlenmesi gerekmektedir. Belirtiler çok yoğun bir şekilde gözlenirse bu süre daha da kısalabilmektedir</w:t>
      </w:r>
      <w:r w:rsidR="00084DE9" w:rsidRPr="00584811">
        <w:rPr>
          <w:rFonts w:ascii="Arial" w:hAnsi="Arial" w:cs="Arial"/>
          <w:sz w:val="24"/>
          <w:szCs w:val="24"/>
        </w:rPr>
        <w:t xml:space="preserve"> (</w:t>
      </w:r>
      <w:proofErr w:type="spellStart"/>
      <w:r w:rsidR="00084DE9" w:rsidRPr="00584811">
        <w:rPr>
          <w:rFonts w:ascii="Arial" w:hAnsi="Arial" w:cs="Arial"/>
          <w:sz w:val="24"/>
          <w:szCs w:val="24"/>
        </w:rPr>
        <w:t>Mustafaoğlu</w:t>
      </w:r>
      <w:proofErr w:type="spellEnd"/>
      <w:r w:rsidR="00EB70DA">
        <w:rPr>
          <w:rFonts w:ascii="Arial" w:hAnsi="Arial" w:cs="Arial"/>
          <w:sz w:val="24"/>
          <w:szCs w:val="24"/>
        </w:rPr>
        <w:t xml:space="preserve">, </w:t>
      </w:r>
      <w:r w:rsidR="00084DE9" w:rsidRPr="00584811">
        <w:rPr>
          <w:rFonts w:ascii="Arial" w:hAnsi="Arial" w:cs="Arial"/>
          <w:sz w:val="24"/>
          <w:szCs w:val="24"/>
        </w:rPr>
        <w:t>Yasacı, 2018).</w:t>
      </w:r>
    </w:p>
    <w:p w14:paraId="38CCA894" w14:textId="4EF36BED" w:rsidR="00911A38"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Teknoloji alanında görülen hızlı gelişmeler, dijital oyun sektörünün gelişmesi açısından olumlu katkılar sağlamıştır. Ayrıca teknolojiye daha ucuz bir şekilde ulaşılması ve hayatımızın her alanında internetin yer alması dijital oyun sektörünün hızlı bir şekilde büyümesine neden olmuştur. Dijital oyun sektörü son 60 yıl içinde grafik alanı öncelikli olmak üzere önemli bir gelişme göstermiştir. Kaydedilen bu gelişmeler sayesinde dijital oyunlar çocuklar ve gençler başta olmak üzere gündelik yaşantımızda önemli ve vazgeçilmez bir yer edinmiştir. Sonuç olarak dünya üzerinde 2,5 milyar insanın etkin bir şekilde dijital oyuncu olduğu kaydedilmiştir (Video Game </w:t>
      </w:r>
      <w:proofErr w:type="spellStart"/>
      <w:r w:rsidRPr="00584811">
        <w:rPr>
          <w:rFonts w:ascii="Arial" w:hAnsi="Arial" w:cs="Arial"/>
          <w:sz w:val="24"/>
          <w:szCs w:val="24"/>
        </w:rPr>
        <w:t>Industry</w:t>
      </w:r>
      <w:proofErr w:type="spellEnd"/>
      <w:r w:rsidRPr="00584811">
        <w:rPr>
          <w:rFonts w:ascii="Arial" w:hAnsi="Arial" w:cs="Arial"/>
          <w:sz w:val="24"/>
          <w:szCs w:val="24"/>
        </w:rPr>
        <w:t xml:space="preserve"> </w:t>
      </w:r>
      <w:proofErr w:type="spellStart"/>
      <w:r w:rsidRPr="00584811">
        <w:rPr>
          <w:rFonts w:ascii="Arial" w:hAnsi="Arial" w:cs="Arial"/>
          <w:sz w:val="24"/>
          <w:szCs w:val="24"/>
        </w:rPr>
        <w:t>Statistics</w:t>
      </w:r>
      <w:proofErr w:type="spellEnd"/>
      <w:r w:rsidRPr="00584811">
        <w:rPr>
          <w:rFonts w:ascii="Arial" w:hAnsi="Arial" w:cs="Arial"/>
          <w:sz w:val="24"/>
          <w:szCs w:val="24"/>
        </w:rPr>
        <w:t xml:space="preserve">, </w:t>
      </w:r>
      <w:proofErr w:type="spellStart"/>
      <w:r w:rsidRPr="00584811">
        <w:rPr>
          <w:rFonts w:ascii="Arial" w:hAnsi="Arial" w:cs="Arial"/>
          <w:sz w:val="24"/>
          <w:szCs w:val="24"/>
        </w:rPr>
        <w:t>Trends</w:t>
      </w:r>
      <w:proofErr w:type="spellEnd"/>
      <w:r w:rsidR="00FF6736">
        <w:rPr>
          <w:rFonts w:ascii="Arial" w:hAnsi="Arial" w:cs="Arial"/>
          <w:sz w:val="24"/>
          <w:szCs w:val="24"/>
        </w:rPr>
        <w:t xml:space="preserve"> ve </w:t>
      </w:r>
      <w:r w:rsidRPr="00584811">
        <w:rPr>
          <w:rFonts w:ascii="Arial" w:hAnsi="Arial" w:cs="Arial"/>
          <w:sz w:val="24"/>
          <w:szCs w:val="24"/>
        </w:rPr>
        <w:t>Data, 2018</w:t>
      </w:r>
      <w:r w:rsidR="00084DE9" w:rsidRPr="00584811">
        <w:rPr>
          <w:rFonts w:ascii="Arial" w:hAnsi="Arial" w:cs="Arial"/>
          <w:sz w:val="24"/>
          <w:szCs w:val="24"/>
        </w:rPr>
        <w:t xml:space="preserve">). </w:t>
      </w:r>
      <w:r w:rsidRPr="00584811">
        <w:rPr>
          <w:rFonts w:ascii="Arial" w:hAnsi="Arial" w:cs="Arial"/>
          <w:sz w:val="24"/>
          <w:szCs w:val="24"/>
        </w:rPr>
        <w:t>Türkiye’de ise aşağı yukarı 30 milyon kadar insanın bilgisayar, telefon ve televizyon karşısında oyun oynadığı tespit edilmiştir</w:t>
      </w:r>
      <w:r w:rsidR="00084DE9" w:rsidRPr="00584811">
        <w:rPr>
          <w:rFonts w:ascii="Arial" w:hAnsi="Arial" w:cs="Arial"/>
          <w:sz w:val="24"/>
          <w:szCs w:val="24"/>
        </w:rPr>
        <w:t xml:space="preserve"> (Dijital Oyunlar Raporu, 2019).</w:t>
      </w:r>
    </w:p>
    <w:p w14:paraId="03A0E2D2" w14:textId="32595592" w:rsidR="00DD6054" w:rsidRPr="00584811" w:rsidRDefault="00DD6054" w:rsidP="00336EEB">
      <w:pPr>
        <w:pStyle w:val="ListeParagraf"/>
        <w:numPr>
          <w:ilvl w:val="2"/>
          <w:numId w:val="4"/>
        </w:numPr>
        <w:spacing w:after="160" w:line="360" w:lineRule="auto"/>
        <w:jc w:val="both"/>
        <w:rPr>
          <w:rFonts w:ascii="Arial" w:hAnsi="Arial" w:cs="Arial"/>
          <w:b/>
          <w:bCs/>
          <w:sz w:val="24"/>
          <w:szCs w:val="24"/>
        </w:rPr>
      </w:pPr>
      <w:r w:rsidRPr="00584811">
        <w:rPr>
          <w:rFonts w:ascii="Arial" w:hAnsi="Arial" w:cs="Arial"/>
          <w:b/>
          <w:bCs/>
          <w:sz w:val="24"/>
          <w:szCs w:val="24"/>
        </w:rPr>
        <w:t>Dijital Oyunların Olumlu ve Olumsuz Etkileri</w:t>
      </w:r>
    </w:p>
    <w:p w14:paraId="755F2EB7" w14:textId="37A1F50C" w:rsidR="006A0FC1" w:rsidRPr="00584811" w:rsidRDefault="00825F00" w:rsidP="00643187">
      <w:pPr>
        <w:spacing w:line="360" w:lineRule="auto"/>
        <w:jc w:val="both"/>
        <w:rPr>
          <w:rFonts w:ascii="Arial" w:hAnsi="Arial" w:cs="Arial"/>
          <w:sz w:val="24"/>
          <w:szCs w:val="24"/>
        </w:rPr>
      </w:pPr>
      <w:r w:rsidRPr="00584811">
        <w:rPr>
          <w:rFonts w:ascii="Arial" w:hAnsi="Arial" w:cs="Arial"/>
          <w:sz w:val="24"/>
          <w:szCs w:val="24"/>
        </w:rPr>
        <w:t>Bilgisayar o</w:t>
      </w:r>
      <w:r w:rsidR="00DD6054" w:rsidRPr="00584811">
        <w:rPr>
          <w:rFonts w:ascii="Arial" w:hAnsi="Arial" w:cs="Arial"/>
          <w:sz w:val="24"/>
          <w:szCs w:val="24"/>
        </w:rPr>
        <w:t>yunların kişiler üzerinde olumlu</w:t>
      </w:r>
      <w:r w:rsidRPr="00584811">
        <w:rPr>
          <w:rFonts w:ascii="Arial" w:hAnsi="Arial" w:cs="Arial"/>
          <w:sz w:val="24"/>
          <w:szCs w:val="24"/>
        </w:rPr>
        <w:t xml:space="preserve">- </w:t>
      </w:r>
      <w:r w:rsidR="00DD6054" w:rsidRPr="00584811">
        <w:rPr>
          <w:rFonts w:ascii="Arial" w:hAnsi="Arial" w:cs="Arial"/>
          <w:sz w:val="24"/>
          <w:szCs w:val="24"/>
        </w:rPr>
        <w:t>olumsuz birtakım etkileri olduğu bilinmektedir.</w:t>
      </w:r>
      <w:r w:rsidR="00DD6054" w:rsidRPr="00584811">
        <w:rPr>
          <w:rFonts w:ascii="Arial" w:hAnsi="Arial" w:cs="Arial"/>
          <w:b/>
          <w:bCs/>
          <w:sz w:val="24"/>
          <w:szCs w:val="24"/>
        </w:rPr>
        <w:t xml:space="preserve"> </w:t>
      </w:r>
      <w:r w:rsidR="00DD6054" w:rsidRPr="00584811">
        <w:rPr>
          <w:rFonts w:ascii="Arial" w:hAnsi="Arial" w:cs="Arial"/>
          <w:sz w:val="24"/>
          <w:szCs w:val="24"/>
        </w:rPr>
        <w:t>Bilgisayarla oynanan oyunların, çocuklar üzerinde bilgisayar okuryazarlığı edinmeleri bakımından oldukça önemli etkileri vardır. Bilgisayar okuryazarlığının yanı sıra bu oyunların, el ve göz arasında eşgüdüm sağlama, şekil-uzay yetenekleri geliştirebilme, hayal edebilme, kimya ve fizikle ilgili kavramları canlandırabilme, uzamsal yetenekler gibi yararları da gözlenmektedir (</w:t>
      </w:r>
      <w:proofErr w:type="spellStart"/>
      <w:r w:rsidR="00DD6054" w:rsidRPr="00584811">
        <w:rPr>
          <w:rFonts w:ascii="Arial" w:hAnsi="Arial" w:cs="Arial"/>
          <w:sz w:val="24"/>
          <w:szCs w:val="24"/>
        </w:rPr>
        <w:t>Cesarone</w:t>
      </w:r>
      <w:proofErr w:type="spellEnd"/>
      <w:r w:rsidR="00DD6054" w:rsidRPr="00584811">
        <w:rPr>
          <w:rFonts w:ascii="Arial" w:hAnsi="Arial" w:cs="Arial"/>
          <w:sz w:val="24"/>
          <w:szCs w:val="24"/>
        </w:rPr>
        <w:t xml:space="preserve">, 1994). </w:t>
      </w:r>
    </w:p>
    <w:p w14:paraId="47923890" w14:textId="511FA95D" w:rsidR="00DD6054" w:rsidRPr="00584811" w:rsidRDefault="00DD6054" w:rsidP="00643187">
      <w:pPr>
        <w:spacing w:line="360" w:lineRule="auto"/>
        <w:jc w:val="both"/>
        <w:rPr>
          <w:rFonts w:ascii="Arial" w:hAnsi="Arial" w:cs="Arial"/>
          <w:sz w:val="24"/>
          <w:szCs w:val="24"/>
        </w:rPr>
      </w:pPr>
      <w:r w:rsidRPr="00584811">
        <w:rPr>
          <w:rFonts w:ascii="Arial" w:hAnsi="Arial" w:cs="Arial"/>
          <w:sz w:val="24"/>
          <w:szCs w:val="24"/>
        </w:rPr>
        <w:t xml:space="preserve">Oyunların bu şekilde bir takım olumlu yönlerinin olması yanı sıra ruhsal ve fiziksel açıdan bir takım olumsuz </w:t>
      </w:r>
      <w:r w:rsidR="00101FCE" w:rsidRPr="00584811">
        <w:rPr>
          <w:rFonts w:ascii="Arial" w:hAnsi="Arial" w:cs="Arial"/>
          <w:sz w:val="24"/>
          <w:szCs w:val="24"/>
        </w:rPr>
        <w:t>yönleri</w:t>
      </w:r>
      <w:r w:rsidRPr="00584811">
        <w:rPr>
          <w:rFonts w:ascii="Arial" w:hAnsi="Arial" w:cs="Arial"/>
          <w:sz w:val="24"/>
          <w:szCs w:val="24"/>
        </w:rPr>
        <w:t xml:space="preserve"> de görülmektedir (</w:t>
      </w:r>
      <w:proofErr w:type="spellStart"/>
      <w:r w:rsidRPr="00584811">
        <w:rPr>
          <w:rFonts w:ascii="Arial" w:hAnsi="Arial" w:cs="Arial"/>
          <w:sz w:val="24"/>
          <w:szCs w:val="24"/>
        </w:rPr>
        <w:t>Setzer</w:t>
      </w:r>
      <w:proofErr w:type="spellEnd"/>
      <w:r w:rsidRPr="00584811">
        <w:rPr>
          <w:rFonts w:ascii="Arial" w:hAnsi="Arial" w:cs="Arial"/>
          <w:sz w:val="24"/>
          <w:szCs w:val="24"/>
        </w:rPr>
        <w:t xml:space="preserve"> ve </w:t>
      </w:r>
      <w:proofErr w:type="spellStart"/>
      <w:r w:rsidRPr="00584811">
        <w:rPr>
          <w:rFonts w:ascii="Arial" w:hAnsi="Arial" w:cs="Arial"/>
          <w:sz w:val="24"/>
          <w:szCs w:val="24"/>
        </w:rPr>
        <w:t>Duckett</w:t>
      </w:r>
      <w:proofErr w:type="spellEnd"/>
      <w:r w:rsidRPr="00584811">
        <w:rPr>
          <w:rFonts w:ascii="Arial" w:hAnsi="Arial" w:cs="Arial"/>
          <w:sz w:val="24"/>
          <w:szCs w:val="24"/>
        </w:rPr>
        <w:t xml:space="preserve">, </w:t>
      </w:r>
      <w:r w:rsidRPr="00584811">
        <w:rPr>
          <w:rFonts w:ascii="Arial" w:hAnsi="Arial" w:cs="Arial"/>
          <w:sz w:val="24"/>
          <w:szCs w:val="24"/>
        </w:rPr>
        <w:lastRenderedPageBreak/>
        <w:t xml:space="preserve">1994; </w:t>
      </w:r>
      <w:proofErr w:type="spellStart"/>
      <w:r w:rsidRPr="00584811">
        <w:rPr>
          <w:rFonts w:ascii="Arial" w:hAnsi="Arial" w:cs="Arial"/>
          <w:sz w:val="24"/>
          <w:szCs w:val="24"/>
        </w:rPr>
        <w:t>Hauge</w:t>
      </w:r>
      <w:proofErr w:type="spellEnd"/>
      <w:r w:rsidRPr="00584811">
        <w:rPr>
          <w:rFonts w:ascii="Arial" w:hAnsi="Arial" w:cs="Arial"/>
          <w:sz w:val="24"/>
          <w:szCs w:val="24"/>
        </w:rPr>
        <w:t xml:space="preserve"> ve </w:t>
      </w:r>
      <w:proofErr w:type="spellStart"/>
      <w:r w:rsidRPr="00584811">
        <w:rPr>
          <w:rFonts w:ascii="Arial" w:hAnsi="Arial" w:cs="Arial"/>
          <w:sz w:val="24"/>
          <w:szCs w:val="24"/>
        </w:rPr>
        <w:t>Gentile</w:t>
      </w:r>
      <w:proofErr w:type="spellEnd"/>
      <w:r w:rsidRPr="00584811">
        <w:rPr>
          <w:rFonts w:ascii="Arial" w:hAnsi="Arial" w:cs="Arial"/>
          <w:sz w:val="24"/>
          <w:szCs w:val="24"/>
        </w:rPr>
        <w:t xml:space="preserve">, 2003; </w:t>
      </w:r>
      <w:proofErr w:type="spellStart"/>
      <w:r w:rsidRPr="00584811">
        <w:rPr>
          <w:rFonts w:ascii="Arial" w:hAnsi="Arial" w:cs="Arial"/>
          <w:sz w:val="24"/>
          <w:szCs w:val="24"/>
        </w:rPr>
        <w:t>Chiu</w:t>
      </w:r>
      <w:proofErr w:type="spellEnd"/>
      <w:r w:rsidRPr="00584811">
        <w:rPr>
          <w:rFonts w:ascii="Arial" w:hAnsi="Arial" w:cs="Arial"/>
          <w:sz w:val="24"/>
          <w:szCs w:val="24"/>
        </w:rPr>
        <w:t xml:space="preserve">, Lee ve </w:t>
      </w:r>
      <w:proofErr w:type="spellStart"/>
      <w:r w:rsidRPr="00584811">
        <w:rPr>
          <w:rFonts w:ascii="Arial" w:hAnsi="Arial" w:cs="Arial"/>
          <w:sz w:val="24"/>
          <w:szCs w:val="24"/>
        </w:rPr>
        <w:t>Huang</w:t>
      </w:r>
      <w:proofErr w:type="spellEnd"/>
      <w:r w:rsidRPr="00584811">
        <w:rPr>
          <w:rFonts w:ascii="Arial" w:hAnsi="Arial" w:cs="Arial"/>
          <w:sz w:val="24"/>
          <w:szCs w:val="24"/>
        </w:rPr>
        <w:t xml:space="preserve">, 2004; </w:t>
      </w:r>
      <w:proofErr w:type="spellStart"/>
      <w:r w:rsidRPr="00584811">
        <w:rPr>
          <w:rFonts w:ascii="Arial" w:hAnsi="Arial" w:cs="Arial"/>
          <w:sz w:val="24"/>
          <w:szCs w:val="24"/>
        </w:rPr>
        <w:t>Wan</w:t>
      </w:r>
      <w:proofErr w:type="spellEnd"/>
      <w:r w:rsidRPr="00584811">
        <w:rPr>
          <w:rFonts w:ascii="Arial" w:hAnsi="Arial" w:cs="Arial"/>
          <w:sz w:val="24"/>
          <w:szCs w:val="24"/>
        </w:rPr>
        <w:t xml:space="preserve"> ve </w:t>
      </w:r>
      <w:proofErr w:type="spellStart"/>
      <w:r w:rsidRPr="00584811">
        <w:rPr>
          <w:rFonts w:ascii="Arial" w:hAnsi="Arial" w:cs="Arial"/>
          <w:sz w:val="24"/>
          <w:szCs w:val="24"/>
        </w:rPr>
        <w:t>Chiou</w:t>
      </w:r>
      <w:proofErr w:type="spellEnd"/>
      <w:r w:rsidRPr="00584811">
        <w:rPr>
          <w:rFonts w:ascii="Arial" w:hAnsi="Arial" w:cs="Arial"/>
          <w:sz w:val="24"/>
          <w:szCs w:val="24"/>
        </w:rPr>
        <w:t>, 2006)</w:t>
      </w:r>
      <w:r w:rsidR="00101FCE" w:rsidRPr="00584811">
        <w:rPr>
          <w:rFonts w:ascii="Arial" w:hAnsi="Arial" w:cs="Arial"/>
          <w:sz w:val="24"/>
          <w:szCs w:val="24"/>
        </w:rPr>
        <w:t>.</w:t>
      </w:r>
    </w:p>
    <w:p w14:paraId="4F90CFE4" w14:textId="34619903"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Fiziksel açıdan:</w:t>
      </w:r>
      <w:r w:rsidR="00101FCE" w:rsidRPr="00584811">
        <w:rPr>
          <w:rFonts w:ascii="Arial" w:hAnsi="Arial" w:cs="Arial"/>
          <w:sz w:val="24"/>
          <w:szCs w:val="24"/>
        </w:rPr>
        <w:t xml:space="preserve"> E</w:t>
      </w:r>
      <w:r w:rsidRPr="00584811">
        <w:rPr>
          <w:rFonts w:ascii="Arial" w:hAnsi="Arial" w:cs="Arial"/>
          <w:sz w:val="24"/>
          <w:szCs w:val="24"/>
        </w:rPr>
        <w:t>rgenlik dönemi</w:t>
      </w:r>
      <w:r w:rsidR="00101FCE" w:rsidRPr="00584811">
        <w:rPr>
          <w:rFonts w:ascii="Arial" w:hAnsi="Arial" w:cs="Arial"/>
          <w:sz w:val="24"/>
          <w:szCs w:val="24"/>
        </w:rPr>
        <w:t>ne daha erken girilmesi,</w:t>
      </w:r>
      <w:r w:rsidRPr="00584811">
        <w:rPr>
          <w:rFonts w:ascii="Arial" w:hAnsi="Arial" w:cs="Arial"/>
          <w:sz w:val="24"/>
          <w:szCs w:val="24"/>
        </w:rPr>
        <w:t xml:space="preserve"> aşırı hareketlilik, fiziksel faaliyetlerin eksikliğinden ileri gelen </w:t>
      </w:r>
      <w:r w:rsidR="00101FCE" w:rsidRPr="00584811">
        <w:rPr>
          <w:rFonts w:ascii="Arial" w:hAnsi="Arial" w:cs="Arial"/>
          <w:sz w:val="24"/>
          <w:szCs w:val="24"/>
        </w:rPr>
        <w:t>fiziksel sorunlar,</w:t>
      </w:r>
      <w:r w:rsidRPr="00584811">
        <w:rPr>
          <w:rFonts w:ascii="Arial" w:hAnsi="Arial" w:cs="Arial"/>
          <w:sz w:val="24"/>
          <w:szCs w:val="24"/>
        </w:rPr>
        <w:t xml:space="preserve"> </w:t>
      </w:r>
      <w:proofErr w:type="spellStart"/>
      <w:r w:rsidRPr="00584811">
        <w:rPr>
          <w:rFonts w:ascii="Arial" w:hAnsi="Arial" w:cs="Arial"/>
          <w:sz w:val="24"/>
          <w:szCs w:val="24"/>
        </w:rPr>
        <w:t>psikomotor</w:t>
      </w:r>
      <w:proofErr w:type="spellEnd"/>
      <w:r w:rsidRPr="00584811">
        <w:rPr>
          <w:rFonts w:ascii="Arial" w:hAnsi="Arial" w:cs="Arial"/>
          <w:sz w:val="24"/>
          <w:szCs w:val="24"/>
        </w:rPr>
        <w:t xml:space="preserve"> becerilerde bozukluklar, kilo</w:t>
      </w:r>
      <w:r w:rsidR="00101FCE" w:rsidRPr="00584811">
        <w:rPr>
          <w:rFonts w:ascii="Arial" w:hAnsi="Arial" w:cs="Arial"/>
          <w:sz w:val="24"/>
          <w:szCs w:val="24"/>
        </w:rPr>
        <w:t xml:space="preserve">da </w:t>
      </w:r>
      <w:r w:rsidRPr="00584811">
        <w:rPr>
          <w:rFonts w:ascii="Arial" w:hAnsi="Arial" w:cs="Arial"/>
          <w:sz w:val="24"/>
          <w:szCs w:val="24"/>
        </w:rPr>
        <w:t>artış, baş ağrıları, göz problemleri</w:t>
      </w:r>
      <w:r w:rsidR="00101FCE" w:rsidRPr="00584811">
        <w:rPr>
          <w:rFonts w:ascii="Arial" w:hAnsi="Arial" w:cs="Arial"/>
          <w:sz w:val="24"/>
          <w:szCs w:val="24"/>
        </w:rPr>
        <w:t>,</w:t>
      </w:r>
      <w:r w:rsidRPr="00584811">
        <w:rPr>
          <w:rFonts w:ascii="Arial" w:hAnsi="Arial" w:cs="Arial"/>
          <w:sz w:val="24"/>
          <w:szCs w:val="24"/>
        </w:rPr>
        <w:t xml:space="preserve"> </w:t>
      </w:r>
      <w:r w:rsidR="00101FCE" w:rsidRPr="00584811">
        <w:rPr>
          <w:rFonts w:ascii="Arial" w:hAnsi="Arial" w:cs="Arial"/>
          <w:sz w:val="24"/>
          <w:szCs w:val="24"/>
        </w:rPr>
        <w:t>devamlı</w:t>
      </w:r>
      <w:r w:rsidRPr="00584811">
        <w:rPr>
          <w:rFonts w:ascii="Arial" w:hAnsi="Arial" w:cs="Arial"/>
          <w:sz w:val="24"/>
          <w:szCs w:val="24"/>
        </w:rPr>
        <w:t xml:space="preserve"> olarak</w:t>
      </w:r>
      <w:r w:rsidR="00101FCE" w:rsidRPr="00584811">
        <w:rPr>
          <w:rFonts w:ascii="Arial" w:hAnsi="Arial" w:cs="Arial"/>
          <w:sz w:val="24"/>
          <w:szCs w:val="24"/>
        </w:rPr>
        <w:t xml:space="preserve"> </w:t>
      </w:r>
      <w:r w:rsidRPr="00584811">
        <w:rPr>
          <w:rFonts w:ascii="Arial" w:hAnsi="Arial" w:cs="Arial"/>
          <w:sz w:val="24"/>
          <w:szCs w:val="24"/>
        </w:rPr>
        <w:t>uykulu</w:t>
      </w:r>
      <w:r w:rsidR="00101FCE" w:rsidRPr="00584811">
        <w:rPr>
          <w:rFonts w:ascii="Arial" w:hAnsi="Arial" w:cs="Arial"/>
          <w:sz w:val="24"/>
          <w:szCs w:val="24"/>
        </w:rPr>
        <w:t xml:space="preserve"> ve yorgun</w:t>
      </w:r>
      <w:r w:rsidRPr="00584811">
        <w:rPr>
          <w:rFonts w:ascii="Arial" w:hAnsi="Arial" w:cs="Arial"/>
          <w:sz w:val="24"/>
          <w:szCs w:val="24"/>
        </w:rPr>
        <w:t xml:space="preserve"> olma hali, öz bakıma özen göstermemekten meydana gelen birtakım sorunlar vb. </w:t>
      </w:r>
    </w:p>
    <w:p w14:paraId="01844708" w14:textId="77777777" w:rsidR="00DD6054" w:rsidRPr="00584811" w:rsidRDefault="00DD6054" w:rsidP="00946342">
      <w:pPr>
        <w:spacing w:line="360" w:lineRule="auto"/>
        <w:jc w:val="both"/>
        <w:rPr>
          <w:rFonts w:ascii="Arial" w:hAnsi="Arial" w:cs="Arial"/>
          <w:b/>
          <w:bCs/>
          <w:sz w:val="24"/>
          <w:szCs w:val="24"/>
        </w:rPr>
      </w:pPr>
      <w:r w:rsidRPr="00584811">
        <w:rPr>
          <w:rFonts w:ascii="Arial" w:hAnsi="Arial" w:cs="Arial"/>
          <w:sz w:val="24"/>
          <w:szCs w:val="24"/>
        </w:rPr>
        <w:t>• Psikolojik açıdan: Takıntılı ve saldırgan davranışlar sergileme, şiddete yönelik davranışlar, kişilikte görülen hızlı iniş ve çıkışlar, duygulanım durumlarında azalma, sosyal ortamlardan uzaklaşma davranışları gözlenmektedir. Oyun oynayan kişilerde robotlaşma, istek kaybı, kaygı düzeyinde artış, hayatın gerçeklerinden kaçınma davranışı, her şeyden sıkılma, gerçek ve hayal dünyasını karıştırma davranışları da görülmektedir.</w:t>
      </w:r>
    </w:p>
    <w:p w14:paraId="4AA5B248" w14:textId="36A0CFFB"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Öğrenme düzeyinde görülen sorunlar, düşük akademik başarı, ödevlerin ve görevlerin yerine getirilmemesi, oyun oynama davranışı ile ilgili söylenen yalanlar, sosyal ilişkilerde sorunlar da olumsuz etkileri içinde sayılabilir</w:t>
      </w:r>
      <w:r w:rsidR="00084DE9" w:rsidRPr="00584811">
        <w:rPr>
          <w:rFonts w:ascii="Arial" w:hAnsi="Arial" w:cs="Arial"/>
          <w:sz w:val="24"/>
          <w:szCs w:val="24"/>
        </w:rPr>
        <w:t xml:space="preserve"> (</w:t>
      </w:r>
      <w:proofErr w:type="spellStart"/>
      <w:r w:rsidR="006A0FC1" w:rsidRPr="00584811">
        <w:rPr>
          <w:rFonts w:ascii="Arial" w:hAnsi="Arial" w:cs="Arial"/>
          <w:sz w:val="24"/>
          <w:szCs w:val="24"/>
        </w:rPr>
        <w:t>H</w:t>
      </w:r>
      <w:r w:rsidRPr="00584811">
        <w:rPr>
          <w:rFonts w:ascii="Arial" w:hAnsi="Arial" w:cs="Arial"/>
          <w:sz w:val="24"/>
          <w:szCs w:val="24"/>
        </w:rPr>
        <w:t>orzu</w:t>
      </w:r>
      <w:r w:rsidR="00084DE9" w:rsidRPr="00584811">
        <w:rPr>
          <w:rFonts w:ascii="Arial" w:hAnsi="Arial" w:cs="Arial"/>
          <w:sz w:val="24"/>
          <w:szCs w:val="24"/>
        </w:rPr>
        <w:t>m</w:t>
      </w:r>
      <w:proofErr w:type="spellEnd"/>
      <w:r w:rsidR="00084DE9" w:rsidRPr="00584811">
        <w:rPr>
          <w:rFonts w:ascii="Arial" w:hAnsi="Arial" w:cs="Arial"/>
          <w:sz w:val="24"/>
          <w:szCs w:val="24"/>
        </w:rPr>
        <w:t>, 2011)</w:t>
      </w:r>
      <w:r w:rsidRPr="00584811">
        <w:rPr>
          <w:rFonts w:ascii="Arial" w:hAnsi="Arial" w:cs="Arial"/>
          <w:sz w:val="24"/>
          <w:szCs w:val="24"/>
        </w:rPr>
        <w:t>.</w:t>
      </w:r>
    </w:p>
    <w:p w14:paraId="51B54CB9" w14:textId="77777777"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Bu konuda yapılan çalışmalara göre, dijital oyunları abartıya kaçmamak şartıyla oynamanın zararlı olmadığı ve belli bir düzeyde olduğunda oyunların duygusal olarak boşalma ve rahatlama gibi bir takım pozitif yönleri olduğu da görülmektedir. Aynı zamanda, dijital oyunlarda verilen komutlara göre hareket ve takip edebilme, el-göz koordinasyonun, motor becerilerde ilerleme gibi gelişimi destekleyici özellikleri olduğu da belirtilmiştir. Bunun yanı sıra, çocuklarda mantık yürütme, problem çözme, çözümleme, karar alma becerileri, strateji geliştirme ve tahmin edebilme yetenekleri açısından destekleyici etkisi olduğu belirtilmektedir.     </w:t>
      </w:r>
    </w:p>
    <w:p w14:paraId="334D2EF9" w14:textId="58259C7A" w:rsidR="00DD6054" w:rsidRPr="00584811" w:rsidRDefault="00DD6054"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Genellikle  araştırmalarda dijital oyunların negatif özellikleri üzerinde durulmuş olmasına rağmen, dijital oyunların kaygı ve yorgunluğu azalttığı, insanların şehir  hayatının karmaşasından, stresli ve yoğun iş yaşamından bir süreliğine uzaklaşmasını sağlayarak hoşça zaman geçirmesine,</w:t>
      </w:r>
      <w:r w:rsidR="00CE1BD9">
        <w:rPr>
          <w:rFonts w:ascii="Arial" w:hAnsi="Arial" w:cs="Arial"/>
          <w:sz w:val="24"/>
          <w:szCs w:val="24"/>
        </w:rPr>
        <w:t xml:space="preserve"> </w:t>
      </w:r>
      <w:r w:rsidRPr="00584811">
        <w:rPr>
          <w:rFonts w:ascii="Arial" w:hAnsi="Arial" w:cs="Arial"/>
          <w:sz w:val="24"/>
          <w:szCs w:val="24"/>
        </w:rPr>
        <w:t xml:space="preserve">rahatlamasına, boş zamanlarını değerlendirmesine ,sorunlarının üstesinden </w:t>
      </w:r>
      <w:r w:rsidRPr="00584811">
        <w:rPr>
          <w:rFonts w:ascii="Arial" w:hAnsi="Arial" w:cs="Arial"/>
          <w:sz w:val="24"/>
          <w:szCs w:val="24"/>
        </w:rPr>
        <w:lastRenderedPageBreak/>
        <w:t>gelebilmesine, kendine güven duymasına, dikkatini toplama ve odaklanma (</w:t>
      </w:r>
      <w:proofErr w:type="spellStart"/>
      <w:r w:rsidRPr="00584811">
        <w:rPr>
          <w:rFonts w:ascii="Arial" w:hAnsi="Arial" w:cs="Arial"/>
          <w:sz w:val="24"/>
          <w:szCs w:val="24"/>
        </w:rPr>
        <w:t>Gree</w:t>
      </w:r>
      <w:r w:rsidR="00EB70DA">
        <w:rPr>
          <w:rFonts w:ascii="Arial" w:hAnsi="Arial" w:cs="Arial"/>
          <w:sz w:val="24"/>
          <w:szCs w:val="24"/>
        </w:rPr>
        <w:t>n</w:t>
      </w:r>
      <w:proofErr w:type="spellEnd"/>
      <w:r w:rsidR="00EB70DA">
        <w:rPr>
          <w:rFonts w:ascii="Arial" w:hAnsi="Arial" w:cs="Arial"/>
          <w:sz w:val="24"/>
          <w:szCs w:val="24"/>
        </w:rPr>
        <w:t xml:space="preserve">, </w:t>
      </w:r>
      <w:proofErr w:type="spellStart"/>
      <w:r w:rsidRPr="00584811">
        <w:rPr>
          <w:rFonts w:ascii="Arial" w:hAnsi="Arial" w:cs="Arial"/>
          <w:sz w:val="24"/>
          <w:szCs w:val="24"/>
        </w:rPr>
        <w:t>Bavelier</w:t>
      </w:r>
      <w:proofErr w:type="spellEnd"/>
      <w:r w:rsidR="00EB70DA">
        <w:rPr>
          <w:rFonts w:ascii="Arial" w:hAnsi="Arial" w:cs="Arial"/>
          <w:sz w:val="24"/>
          <w:szCs w:val="24"/>
        </w:rPr>
        <w:t xml:space="preserve">, </w:t>
      </w:r>
      <w:r w:rsidRPr="00584811">
        <w:rPr>
          <w:rFonts w:ascii="Arial" w:hAnsi="Arial" w:cs="Arial"/>
          <w:sz w:val="24"/>
          <w:szCs w:val="24"/>
        </w:rPr>
        <w:t xml:space="preserve">2003, </w:t>
      </w:r>
      <w:proofErr w:type="spellStart"/>
      <w:r w:rsidRPr="00584811">
        <w:rPr>
          <w:rFonts w:ascii="Arial" w:hAnsi="Arial" w:cs="Arial"/>
          <w:sz w:val="24"/>
          <w:szCs w:val="24"/>
        </w:rPr>
        <w:t>Griffiths</w:t>
      </w:r>
      <w:proofErr w:type="spellEnd"/>
      <w:r w:rsidR="00EB70DA">
        <w:rPr>
          <w:rFonts w:ascii="Arial" w:hAnsi="Arial" w:cs="Arial"/>
          <w:sz w:val="24"/>
          <w:szCs w:val="24"/>
        </w:rPr>
        <w:t xml:space="preserve">, </w:t>
      </w:r>
      <w:r w:rsidRPr="00584811">
        <w:rPr>
          <w:rFonts w:ascii="Arial" w:hAnsi="Arial" w:cs="Arial"/>
          <w:sz w:val="24"/>
          <w:szCs w:val="24"/>
        </w:rPr>
        <w:t>2005) becerilerinin gelişmesine ve eğitim içerikli oyunların ders başarısı üzerinde olumlu etkileri olduğu</w:t>
      </w:r>
      <w:r w:rsidR="00CE1BD9">
        <w:rPr>
          <w:rFonts w:ascii="Arial" w:hAnsi="Arial" w:cs="Arial"/>
          <w:sz w:val="24"/>
          <w:szCs w:val="24"/>
        </w:rPr>
        <w:t xml:space="preserve"> </w:t>
      </w:r>
      <w:r w:rsidRPr="00584811">
        <w:rPr>
          <w:rFonts w:ascii="Arial" w:hAnsi="Arial" w:cs="Arial"/>
          <w:sz w:val="24"/>
          <w:szCs w:val="24"/>
        </w:rPr>
        <w:t>(</w:t>
      </w:r>
      <w:proofErr w:type="spellStart"/>
      <w:r w:rsidRPr="00584811">
        <w:rPr>
          <w:rFonts w:ascii="Arial" w:hAnsi="Arial" w:cs="Arial"/>
          <w:sz w:val="24"/>
          <w:szCs w:val="24"/>
        </w:rPr>
        <w:t>Green</w:t>
      </w:r>
      <w:proofErr w:type="spellEnd"/>
      <w:r w:rsidR="00EB70DA">
        <w:rPr>
          <w:rFonts w:ascii="Arial" w:hAnsi="Arial" w:cs="Arial"/>
          <w:sz w:val="24"/>
          <w:szCs w:val="24"/>
        </w:rPr>
        <w:t>,</w:t>
      </w:r>
      <w:r w:rsidRPr="00584811">
        <w:rPr>
          <w:rFonts w:ascii="Arial" w:hAnsi="Arial" w:cs="Arial"/>
          <w:sz w:val="24"/>
          <w:szCs w:val="24"/>
        </w:rPr>
        <w:t xml:space="preserve"> </w:t>
      </w:r>
      <w:proofErr w:type="spellStart"/>
      <w:r w:rsidRPr="00584811">
        <w:rPr>
          <w:rFonts w:ascii="Arial" w:hAnsi="Arial" w:cs="Arial"/>
          <w:sz w:val="24"/>
          <w:szCs w:val="24"/>
        </w:rPr>
        <w:t>Bavelier</w:t>
      </w:r>
      <w:proofErr w:type="spellEnd"/>
      <w:r w:rsidR="00EB70DA">
        <w:rPr>
          <w:rFonts w:ascii="Arial" w:hAnsi="Arial" w:cs="Arial"/>
          <w:sz w:val="24"/>
          <w:szCs w:val="24"/>
        </w:rPr>
        <w:t xml:space="preserve">, </w:t>
      </w:r>
      <w:r w:rsidRPr="00584811">
        <w:rPr>
          <w:rFonts w:ascii="Arial" w:hAnsi="Arial" w:cs="Arial"/>
          <w:sz w:val="24"/>
          <w:szCs w:val="24"/>
        </w:rPr>
        <w:t xml:space="preserve">2003, </w:t>
      </w:r>
      <w:proofErr w:type="spellStart"/>
      <w:r w:rsidRPr="00584811">
        <w:rPr>
          <w:rFonts w:ascii="Arial" w:hAnsi="Arial" w:cs="Arial"/>
          <w:sz w:val="24"/>
          <w:szCs w:val="24"/>
        </w:rPr>
        <w:t>Prot</w:t>
      </w:r>
      <w:proofErr w:type="spellEnd"/>
      <w:r w:rsidR="00EB70DA">
        <w:rPr>
          <w:rFonts w:ascii="Arial" w:hAnsi="Arial" w:cs="Arial"/>
          <w:sz w:val="24"/>
          <w:szCs w:val="24"/>
        </w:rPr>
        <w:t xml:space="preserve">, vd., </w:t>
      </w:r>
      <w:r w:rsidRPr="00584811">
        <w:rPr>
          <w:rFonts w:ascii="Arial" w:hAnsi="Arial" w:cs="Arial"/>
          <w:sz w:val="24"/>
          <w:szCs w:val="24"/>
        </w:rPr>
        <w:t>2014) belirtilmiştir</w:t>
      </w:r>
      <w:r w:rsidR="00084DE9" w:rsidRPr="00584811">
        <w:rPr>
          <w:rFonts w:ascii="Arial" w:hAnsi="Arial" w:cs="Arial"/>
          <w:sz w:val="24"/>
          <w:szCs w:val="24"/>
        </w:rPr>
        <w:t xml:space="preserve"> (Yalçın Irmak</w:t>
      </w:r>
      <w:r w:rsidR="00EB70DA">
        <w:rPr>
          <w:rFonts w:ascii="Arial" w:hAnsi="Arial" w:cs="Arial"/>
          <w:sz w:val="24"/>
          <w:szCs w:val="24"/>
        </w:rPr>
        <w:t xml:space="preserve">, </w:t>
      </w:r>
      <w:r w:rsidR="00084DE9" w:rsidRPr="00584811">
        <w:rPr>
          <w:rFonts w:ascii="Arial" w:hAnsi="Arial" w:cs="Arial"/>
          <w:sz w:val="24"/>
          <w:szCs w:val="24"/>
        </w:rPr>
        <w:t>Erdoğan, 2016).</w:t>
      </w:r>
    </w:p>
    <w:p w14:paraId="330FD129" w14:textId="77777777" w:rsidR="00DD6054" w:rsidRPr="00584811" w:rsidRDefault="00DD6054" w:rsidP="00946342">
      <w:pPr>
        <w:autoSpaceDE w:val="0"/>
        <w:autoSpaceDN w:val="0"/>
        <w:adjustRightInd w:val="0"/>
        <w:spacing w:after="0" w:line="360" w:lineRule="auto"/>
        <w:jc w:val="both"/>
        <w:rPr>
          <w:rFonts w:ascii="Arial" w:hAnsi="Arial" w:cs="Arial"/>
          <w:sz w:val="24"/>
          <w:szCs w:val="24"/>
        </w:rPr>
      </w:pPr>
    </w:p>
    <w:p w14:paraId="00D7EF69" w14:textId="536A8E1A" w:rsidR="00DD6054" w:rsidRPr="00584811" w:rsidRDefault="00DD6054" w:rsidP="00946342">
      <w:pPr>
        <w:spacing w:line="360" w:lineRule="auto"/>
        <w:jc w:val="both"/>
        <w:rPr>
          <w:rFonts w:ascii="Arial" w:hAnsi="Arial" w:cs="Arial"/>
          <w:sz w:val="24"/>
          <w:szCs w:val="24"/>
        </w:rPr>
      </w:pPr>
      <w:r w:rsidRPr="00584811">
        <w:rPr>
          <w:rFonts w:ascii="Arial" w:hAnsi="Arial" w:cs="Arial"/>
          <w:sz w:val="24"/>
          <w:szCs w:val="24"/>
        </w:rPr>
        <w:t xml:space="preserve">Dijital oyun kullanımının belirtilen tüm pozitif özelliklerinin yanında olumsuz </w:t>
      </w:r>
      <w:r w:rsidR="00F93A50" w:rsidRPr="00584811">
        <w:rPr>
          <w:rFonts w:ascii="Arial" w:hAnsi="Arial" w:cs="Arial"/>
          <w:sz w:val="24"/>
          <w:szCs w:val="24"/>
        </w:rPr>
        <w:t>birtakım</w:t>
      </w:r>
      <w:r w:rsidRPr="00584811">
        <w:rPr>
          <w:rFonts w:ascii="Arial" w:hAnsi="Arial" w:cs="Arial"/>
          <w:sz w:val="24"/>
          <w:szCs w:val="24"/>
        </w:rPr>
        <w:t xml:space="preserve"> etkilere sebep olduğu da </w:t>
      </w:r>
      <w:r w:rsidR="002F44BA">
        <w:rPr>
          <w:rFonts w:ascii="Arial" w:hAnsi="Arial" w:cs="Arial"/>
          <w:sz w:val="24"/>
          <w:szCs w:val="24"/>
        </w:rPr>
        <w:t>belirtilmektedir</w:t>
      </w:r>
      <w:r w:rsidRPr="00584811">
        <w:rPr>
          <w:rFonts w:ascii="Arial" w:hAnsi="Arial" w:cs="Arial"/>
          <w:sz w:val="24"/>
          <w:szCs w:val="24"/>
        </w:rPr>
        <w:t xml:space="preserve">. Dijital oyunlarda kullanım alanlarının giderek artması ve bilhassa çocukların ve gençlerin gündelik hayatlarının önemli bir unsuru halini alması, ev dışında oyun oynama alanlarının gün geçtikçe sınırlanması olumsuz özellikler arasında sayılabilir. Aynı şekilde Literatürde şiddet ve saldırganlık içerikli dijital oyunların çocuklarda yalnızlık duygusu, depresif ruh hali, kaygı, saldırgan davranışlar, şiddete yönelme, dikkat eksikliği gibi bir takım psikolojik ve anti sosyal sorunlarla bağlantılı görülmektedir. Bu konuda son yayınlanan makalelerde, çocukların teknolojik aletleri kontrolsüz bir sıklık, zaman ve uygun olmayan bedensel duruşlarla kullanmalarının gelişim sorunları, kas-iskelet sistemi ile ilgili sorunlar, hareketsizlikten kaynaklanan </w:t>
      </w:r>
      <w:proofErr w:type="spellStart"/>
      <w:r w:rsidRPr="00584811">
        <w:rPr>
          <w:rFonts w:ascii="Arial" w:hAnsi="Arial" w:cs="Arial"/>
          <w:sz w:val="24"/>
          <w:szCs w:val="24"/>
        </w:rPr>
        <w:t>obezite</w:t>
      </w:r>
      <w:proofErr w:type="spellEnd"/>
      <w:r w:rsidRPr="00584811">
        <w:rPr>
          <w:rFonts w:ascii="Arial" w:hAnsi="Arial" w:cs="Arial"/>
          <w:sz w:val="24"/>
          <w:szCs w:val="24"/>
        </w:rPr>
        <w:t>, yetersiz ve kalitesiz uyku gibi sağlık sorunlarına neden olduğu ve risk taşıdığı bildirilmiştir</w:t>
      </w:r>
      <w:r w:rsidR="00084DE9" w:rsidRPr="00584811">
        <w:rPr>
          <w:rFonts w:ascii="Arial" w:hAnsi="Arial" w:cs="Arial"/>
          <w:sz w:val="24"/>
          <w:szCs w:val="24"/>
        </w:rPr>
        <w:t xml:space="preserve"> (</w:t>
      </w:r>
      <w:proofErr w:type="spellStart"/>
      <w:r w:rsidR="00084DE9" w:rsidRPr="00584811">
        <w:rPr>
          <w:rFonts w:ascii="Arial" w:hAnsi="Arial" w:cs="Arial"/>
          <w:sz w:val="24"/>
          <w:szCs w:val="24"/>
        </w:rPr>
        <w:t>Mustafaoğlu</w:t>
      </w:r>
      <w:proofErr w:type="spellEnd"/>
      <w:r w:rsidR="00D54F62">
        <w:rPr>
          <w:rFonts w:ascii="Arial" w:hAnsi="Arial" w:cs="Arial"/>
          <w:sz w:val="24"/>
          <w:szCs w:val="24"/>
        </w:rPr>
        <w:t xml:space="preserve"> ve</w:t>
      </w:r>
      <w:r w:rsidR="00084DE9" w:rsidRPr="00584811">
        <w:rPr>
          <w:rFonts w:ascii="Arial" w:hAnsi="Arial" w:cs="Arial"/>
          <w:sz w:val="24"/>
          <w:szCs w:val="24"/>
        </w:rPr>
        <w:t xml:space="preserve"> Yasacı, 2018).</w:t>
      </w:r>
    </w:p>
    <w:p w14:paraId="770836A1" w14:textId="6A60EF01" w:rsidR="00DD6054" w:rsidRPr="00584811" w:rsidRDefault="00DD6054" w:rsidP="00946342">
      <w:pPr>
        <w:spacing w:line="360" w:lineRule="auto"/>
        <w:jc w:val="both"/>
        <w:rPr>
          <w:rFonts w:ascii="Arial" w:hAnsi="Arial" w:cs="Arial"/>
          <w:sz w:val="24"/>
          <w:szCs w:val="24"/>
          <w:shd w:val="clear" w:color="auto" w:fill="FFFFFF"/>
        </w:rPr>
      </w:pPr>
      <w:r w:rsidRPr="00584811">
        <w:rPr>
          <w:rFonts w:ascii="Arial" w:hAnsi="Arial" w:cs="Arial"/>
          <w:sz w:val="24"/>
          <w:szCs w:val="24"/>
          <w:shd w:val="clear" w:color="auto" w:fill="FFFFFF"/>
        </w:rPr>
        <w:t xml:space="preserve">Aynı zamanda belirtilen raporda dijital oyunların, dil gelişimi açısından aksaklıklara ve gelişimsel geriliklere, zamanın boşa harcanmasına ve sürekli erteleme davranışının alışkanlık haline gelmesine, duygulanım ve kişilik bozukluklarına, anti sosyal davranışlar ve aile içi etkileşimin en aza inmesine, gerçek ve hayal dünyası ayrımında zorluk yaşanmasına, bağımlı olma, </w:t>
      </w:r>
      <w:proofErr w:type="spellStart"/>
      <w:r w:rsidRPr="00584811">
        <w:rPr>
          <w:rFonts w:ascii="Arial" w:hAnsi="Arial" w:cs="Arial"/>
          <w:sz w:val="24"/>
          <w:szCs w:val="24"/>
          <w:shd w:val="clear" w:color="auto" w:fill="FFFFFF"/>
        </w:rPr>
        <w:t>obezite</w:t>
      </w:r>
      <w:proofErr w:type="spellEnd"/>
      <w:r w:rsidRPr="00584811">
        <w:rPr>
          <w:rFonts w:ascii="Arial" w:hAnsi="Arial" w:cs="Arial"/>
          <w:sz w:val="24"/>
          <w:szCs w:val="24"/>
          <w:shd w:val="clear" w:color="auto" w:fill="FFFFFF"/>
        </w:rPr>
        <w:t>, dikkat sorunları, düşük akademik ve kişisel başarı gibi sağlığı olumsuz etkileyen sorunlara, dil gelişiminde geriliğe, şiddet ve saldırgan içerikli duygu, düşünce ve davranışların ortaya çıkmasına neden olduğu belirtilmiştir</w:t>
      </w:r>
      <w:r w:rsidR="00084DE9" w:rsidRPr="00584811">
        <w:rPr>
          <w:rFonts w:ascii="Arial" w:hAnsi="Arial" w:cs="Arial"/>
          <w:sz w:val="24"/>
          <w:szCs w:val="24"/>
          <w:shd w:val="clear" w:color="auto" w:fill="FFFFFF"/>
        </w:rPr>
        <w:t xml:space="preserve"> </w:t>
      </w:r>
      <w:r w:rsidRPr="00584811">
        <w:rPr>
          <w:rFonts w:ascii="Arial" w:hAnsi="Arial" w:cs="Arial"/>
          <w:sz w:val="24"/>
          <w:szCs w:val="24"/>
          <w:shd w:val="clear" w:color="auto" w:fill="FFFFFF"/>
        </w:rPr>
        <w:t>(</w:t>
      </w:r>
      <w:r w:rsidR="00084DE9" w:rsidRPr="00584811">
        <w:rPr>
          <w:rFonts w:ascii="Arial" w:hAnsi="Arial" w:cs="Arial"/>
          <w:sz w:val="24"/>
          <w:szCs w:val="24"/>
          <w:shd w:val="clear" w:color="auto" w:fill="FFFFFF"/>
        </w:rPr>
        <w:t>D</w:t>
      </w:r>
      <w:r w:rsidRPr="00584811">
        <w:rPr>
          <w:rFonts w:ascii="Arial" w:hAnsi="Arial" w:cs="Arial"/>
          <w:sz w:val="24"/>
          <w:szCs w:val="24"/>
          <w:shd w:val="clear" w:color="auto" w:fill="FFFFFF"/>
        </w:rPr>
        <w:t>ijital oyunlar raporu, 2019)</w:t>
      </w:r>
      <w:r w:rsidR="00084DE9" w:rsidRPr="00584811">
        <w:rPr>
          <w:rFonts w:ascii="Arial" w:hAnsi="Arial" w:cs="Arial"/>
          <w:sz w:val="24"/>
          <w:szCs w:val="24"/>
          <w:shd w:val="clear" w:color="auto" w:fill="FFFFFF"/>
        </w:rPr>
        <w:t>.</w:t>
      </w:r>
    </w:p>
    <w:p w14:paraId="761E36DB" w14:textId="77777777" w:rsidR="00643187" w:rsidRPr="00584811" w:rsidRDefault="00643187" w:rsidP="00946342">
      <w:pPr>
        <w:autoSpaceDE w:val="0"/>
        <w:autoSpaceDN w:val="0"/>
        <w:adjustRightInd w:val="0"/>
        <w:spacing w:after="0" w:line="360" w:lineRule="auto"/>
        <w:jc w:val="both"/>
        <w:rPr>
          <w:rFonts w:ascii="Arial" w:hAnsi="Arial" w:cs="Arial"/>
          <w:sz w:val="24"/>
          <w:szCs w:val="24"/>
          <w:shd w:val="clear" w:color="auto" w:fill="FFFFFF"/>
        </w:rPr>
      </w:pPr>
    </w:p>
    <w:p w14:paraId="2D1A16FD" w14:textId="77777777" w:rsidR="008106DB" w:rsidRDefault="008106DB" w:rsidP="00946342">
      <w:pPr>
        <w:autoSpaceDE w:val="0"/>
        <w:autoSpaceDN w:val="0"/>
        <w:adjustRightInd w:val="0"/>
        <w:spacing w:after="0" w:line="360" w:lineRule="auto"/>
        <w:jc w:val="both"/>
        <w:rPr>
          <w:rFonts w:ascii="Arial" w:hAnsi="Arial" w:cs="Arial"/>
          <w:b/>
          <w:bCs/>
          <w:color w:val="000000"/>
          <w:sz w:val="24"/>
          <w:szCs w:val="24"/>
        </w:rPr>
      </w:pPr>
    </w:p>
    <w:p w14:paraId="0BEEB16E" w14:textId="16EEAD2D" w:rsidR="004400E8" w:rsidRDefault="004400E8" w:rsidP="00946342">
      <w:pPr>
        <w:autoSpaceDE w:val="0"/>
        <w:autoSpaceDN w:val="0"/>
        <w:adjustRightInd w:val="0"/>
        <w:spacing w:after="0" w:line="360" w:lineRule="auto"/>
        <w:jc w:val="both"/>
        <w:rPr>
          <w:rFonts w:ascii="Arial" w:hAnsi="Arial" w:cs="Arial"/>
          <w:b/>
          <w:bCs/>
          <w:color w:val="000000"/>
          <w:sz w:val="24"/>
          <w:szCs w:val="24"/>
        </w:rPr>
      </w:pPr>
    </w:p>
    <w:p w14:paraId="5D765324" w14:textId="77777777" w:rsidR="001D074F" w:rsidRDefault="001D074F" w:rsidP="00946342">
      <w:pPr>
        <w:autoSpaceDE w:val="0"/>
        <w:autoSpaceDN w:val="0"/>
        <w:adjustRightInd w:val="0"/>
        <w:spacing w:after="0" w:line="360" w:lineRule="auto"/>
        <w:jc w:val="both"/>
        <w:rPr>
          <w:rFonts w:ascii="Arial" w:hAnsi="Arial" w:cs="Arial"/>
          <w:b/>
          <w:bCs/>
          <w:color w:val="000000"/>
          <w:sz w:val="24"/>
          <w:szCs w:val="24"/>
        </w:rPr>
      </w:pPr>
    </w:p>
    <w:p w14:paraId="1B0EFD7F" w14:textId="77777777" w:rsidR="007F723D" w:rsidRDefault="007F723D" w:rsidP="00946342">
      <w:pPr>
        <w:autoSpaceDE w:val="0"/>
        <w:autoSpaceDN w:val="0"/>
        <w:adjustRightInd w:val="0"/>
        <w:spacing w:after="0" w:line="360" w:lineRule="auto"/>
        <w:jc w:val="both"/>
        <w:rPr>
          <w:rFonts w:ascii="Arial" w:hAnsi="Arial" w:cs="Arial"/>
          <w:b/>
          <w:bCs/>
          <w:color w:val="000000"/>
          <w:sz w:val="24"/>
          <w:szCs w:val="24"/>
        </w:rPr>
      </w:pPr>
    </w:p>
    <w:p w14:paraId="6FE18531" w14:textId="0CC21CCC" w:rsidR="004400E8" w:rsidRPr="00F0070B" w:rsidRDefault="00643187" w:rsidP="00336EEB">
      <w:pPr>
        <w:pStyle w:val="ListeParagraf"/>
        <w:numPr>
          <w:ilvl w:val="1"/>
          <w:numId w:val="4"/>
        </w:numPr>
        <w:autoSpaceDE w:val="0"/>
        <w:autoSpaceDN w:val="0"/>
        <w:adjustRightInd w:val="0"/>
        <w:spacing w:after="0" w:line="360" w:lineRule="auto"/>
        <w:jc w:val="both"/>
        <w:rPr>
          <w:rFonts w:ascii="Arial" w:hAnsi="Arial" w:cs="Arial"/>
          <w:b/>
          <w:bCs/>
          <w:color w:val="000000"/>
          <w:sz w:val="24"/>
          <w:szCs w:val="24"/>
        </w:rPr>
      </w:pPr>
      <w:r w:rsidRPr="004400E8">
        <w:rPr>
          <w:rFonts w:ascii="Arial" w:hAnsi="Arial" w:cs="Arial"/>
          <w:b/>
          <w:bCs/>
          <w:color w:val="000000"/>
          <w:sz w:val="24"/>
          <w:szCs w:val="24"/>
        </w:rPr>
        <w:lastRenderedPageBreak/>
        <w:t>KİŞİLİK</w:t>
      </w:r>
    </w:p>
    <w:p w14:paraId="679EF6A3" w14:textId="442DA717" w:rsidR="00643187" w:rsidRPr="00584811" w:rsidRDefault="00643187" w:rsidP="00946342">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b/>
          <w:bCs/>
          <w:color w:val="000000"/>
          <w:sz w:val="24"/>
          <w:szCs w:val="24"/>
        </w:rPr>
        <w:t>2.2.1. Kişiliğin Tanımı</w:t>
      </w:r>
    </w:p>
    <w:p w14:paraId="495FC45E" w14:textId="77777777" w:rsidR="00643187" w:rsidRPr="00584811" w:rsidRDefault="00643187" w:rsidP="00643187">
      <w:pPr>
        <w:autoSpaceDE w:val="0"/>
        <w:autoSpaceDN w:val="0"/>
        <w:adjustRightInd w:val="0"/>
        <w:spacing w:after="0" w:line="360" w:lineRule="auto"/>
        <w:jc w:val="both"/>
        <w:rPr>
          <w:rFonts w:ascii="Arial" w:hAnsi="Arial" w:cs="Arial"/>
          <w:color w:val="000000"/>
          <w:sz w:val="24"/>
          <w:szCs w:val="24"/>
        </w:rPr>
      </w:pPr>
    </w:p>
    <w:p w14:paraId="5C4F8BAD" w14:textId="1CB37CE9" w:rsidR="00F65EA1" w:rsidRPr="00584811" w:rsidRDefault="00F65EA1" w:rsidP="00643187">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Kişilik sözcüğü, köken bilimi bakımdan incelendiğinde sözcüğün İngilizc</w:t>
      </w:r>
      <w:r w:rsidR="00101FCE" w:rsidRPr="00584811">
        <w:rPr>
          <w:rFonts w:ascii="Arial" w:hAnsi="Arial" w:cs="Arial"/>
          <w:color w:val="000000"/>
          <w:sz w:val="24"/>
          <w:szCs w:val="24"/>
        </w:rPr>
        <w:t xml:space="preserve">e de </w:t>
      </w:r>
      <w:r w:rsidRPr="00584811">
        <w:rPr>
          <w:rFonts w:ascii="Arial" w:hAnsi="Arial" w:cs="Arial"/>
          <w:color w:val="000000"/>
          <w:sz w:val="24"/>
          <w:szCs w:val="24"/>
        </w:rPr>
        <w:t>“</w:t>
      </w:r>
      <w:proofErr w:type="spellStart"/>
      <w:r w:rsidRPr="00584811">
        <w:rPr>
          <w:rFonts w:ascii="Arial" w:hAnsi="Arial" w:cs="Arial"/>
          <w:color w:val="000000"/>
          <w:sz w:val="24"/>
          <w:szCs w:val="24"/>
        </w:rPr>
        <w:t>personality</w:t>
      </w:r>
      <w:proofErr w:type="spellEnd"/>
      <w:r w:rsidRPr="00584811">
        <w:rPr>
          <w:rFonts w:ascii="Arial" w:hAnsi="Arial" w:cs="Arial"/>
          <w:color w:val="000000"/>
          <w:sz w:val="24"/>
          <w:szCs w:val="24"/>
        </w:rPr>
        <w:t>”, Fransızca</w:t>
      </w:r>
      <w:r w:rsidR="00101FCE" w:rsidRPr="00584811">
        <w:rPr>
          <w:rFonts w:ascii="Arial" w:hAnsi="Arial" w:cs="Arial"/>
          <w:color w:val="000000"/>
          <w:sz w:val="24"/>
          <w:szCs w:val="24"/>
        </w:rPr>
        <w:t xml:space="preserve"> da </w:t>
      </w:r>
      <w:r w:rsidRPr="00584811">
        <w:rPr>
          <w:rFonts w:ascii="Arial" w:hAnsi="Arial" w:cs="Arial"/>
          <w:color w:val="000000"/>
          <w:sz w:val="24"/>
          <w:szCs w:val="24"/>
        </w:rPr>
        <w:t>“</w:t>
      </w:r>
      <w:proofErr w:type="spellStart"/>
      <w:r w:rsidRPr="00584811">
        <w:rPr>
          <w:rFonts w:ascii="Arial" w:hAnsi="Arial" w:cs="Arial"/>
          <w:color w:val="000000"/>
          <w:sz w:val="24"/>
          <w:szCs w:val="24"/>
        </w:rPr>
        <w:t>personalite</w:t>
      </w:r>
      <w:proofErr w:type="spellEnd"/>
      <w:r w:rsidRPr="00584811">
        <w:rPr>
          <w:rFonts w:ascii="Arial" w:hAnsi="Arial" w:cs="Arial"/>
          <w:color w:val="000000"/>
          <w:sz w:val="24"/>
          <w:szCs w:val="24"/>
        </w:rPr>
        <w:t>”, Almanca</w:t>
      </w:r>
      <w:r w:rsidR="00101FCE" w:rsidRPr="00584811">
        <w:rPr>
          <w:rFonts w:ascii="Arial" w:hAnsi="Arial" w:cs="Arial"/>
          <w:color w:val="000000"/>
          <w:sz w:val="24"/>
          <w:szCs w:val="24"/>
        </w:rPr>
        <w:t xml:space="preserve"> da</w:t>
      </w:r>
      <w:r w:rsidRPr="00584811">
        <w:rPr>
          <w:rFonts w:ascii="Arial" w:hAnsi="Arial" w:cs="Arial"/>
          <w:color w:val="000000"/>
          <w:sz w:val="24"/>
          <w:szCs w:val="24"/>
        </w:rPr>
        <w:t xml:space="preserve"> ‘’</w:t>
      </w:r>
      <w:proofErr w:type="spellStart"/>
      <w:r w:rsidRPr="00584811">
        <w:rPr>
          <w:rFonts w:ascii="Arial" w:hAnsi="Arial" w:cs="Arial"/>
          <w:color w:val="000000"/>
          <w:sz w:val="24"/>
          <w:szCs w:val="24"/>
        </w:rPr>
        <w:t>personlichkeit</w:t>
      </w:r>
      <w:proofErr w:type="spellEnd"/>
      <w:r w:rsidRPr="00584811">
        <w:rPr>
          <w:rFonts w:ascii="Arial" w:hAnsi="Arial" w:cs="Arial"/>
          <w:color w:val="000000"/>
          <w:sz w:val="24"/>
          <w:szCs w:val="24"/>
        </w:rPr>
        <w:t xml:space="preserve">”, Orta Çağ </w:t>
      </w:r>
      <w:proofErr w:type="spellStart"/>
      <w:r w:rsidRPr="00584811">
        <w:rPr>
          <w:rFonts w:ascii="Arial" w:hAnsi="Arial" w:cs="Arial"/>
          <w:color w:val="000000"/>
          <w:sz w:val="24"/>
          <w:szCs w:val="24"/>
        </w:rPr>
        <w:t>Latincesi’nde</w:t>
      </w:r>
      <w:proofErr w:type="spellEnd"/>
      <w:r w:rsidRPr="00584811">
        <w:rPr>
          <w:rFonts w:ascii="Arial" w:hAnsi="Arial" w:cs="Arial"/>
          <w:color w:val="000000"/>
          <w:sz w:val="24"/>
          <w:szCs w:val="24"/>
        </w:rPr>
        <w:t xml:space="preserve"> “</w:t>
      </w:r>
      <w:proofErr w:type="spellStart"/>
      <w:r w:rsidRPr="00584811">
        <w:rPr>
          <w:rFonts w:ascii="Arial" w:hAnsi="Arial" w:cs="Arial"/>
          <w:color w:val="000000"/>
          <w:sz w:val="24"/>
          <w:szCs w:val="24"/>
        </w:rPr>
        <w:t>personalitas</w:t>
      </w:r>
      <w:proofErr w:type="spellEnd"/>
      <w:r w:rsidRPr="00584811">
        <w:rPr>
          <w:rFonts w:ascii="Arial" w:hAnsi="Arial" w:cs="Arial"/>
          <w:color w:val="000000"/>
          <w:sz w:val="24"/>
          <w:szCs w:val="24"/>
        </w:rPr>
        <w:t>”, Klasik Latincede ise “</w:t>
      </w:r>
      <w:proofErr w:type="spellStart"/>
      <w:r w:rsidRPr="00584811">
        <w:rPr>
          <w:rFonts w:ascii="Arial" w:hAnsi="Arial" w:cs="Arial"/>
          <w:color w:val="000000"/>
          <w:sz w:val="24"/>
          <w:szCs w:val="24"/>
        </w:rPr>
        <w:t>persona</w:t>
      </w:r>
      <w:proofErr w:type="spellEnd"/>
      <w:r w:rsidRPr="00584811">
        <w:rPr>
          <w:rFonts w:ascii="Arial" w:hAnsi="Arial" w:cs="Arial"/>
          <w:color w:val="000000"/>
          <w:sz w:val="24"/>
          <w:szCs w:val="24"/>
        </w:rPr>
        <w:t>” kelimeleri ile anlatılmaya çalışıldığı görülmektedir (Gümüş, 2009).</w:t>
      </w:r>
    </w:p>
    <w:p w14:paraId="2F52A26B" w14:textId="77777777" w:rsidR="00643187" w:rsidRPr="00584811" w:rsidRDefault="00643187" w:rsidP="00643187">
      <w:pPr>
        <w:autoSpaceDE w:val="0"/>
        <w:autoSpaceDN w:val="0"/>
        <w:adjustRightInd w:val="0"/>
        <w:spacing w:after="0" w:line="360" w:lineRule="auto"/>
        <w:jc w:val="both"/>
        <w:rPr>
          <w:rFonts w:ascii="Arial" w:hAnsi="Arial" w:cs="Arial"/>
          <w:color w:val="000000"/>
          <w:sz w:val="24"/>
          <w:szCs w:val="24"/>
        </w:rPr>
      </w:pPr>
    </w:p>
    <w:p w14:paraId="72AE5C03" w14:textId="49E6AE91" w:rsidR="00F65EA1" w:rsidRPr="00584811" w:rsidRDefault="00F65EA1" w:rsidP="00643187">
      <w:pPr>
        <w:autoSpaceDE w:val="0"/>
        <w:autoSpaceDN w:val="0"/>
        <w:adjustRightInd w:val="0"/>
        <w:spacing w:after="0" w:line="360" w:lineRule="auto"/>
        <w:jc w:val="both"/>
        <w:rPr>
          <w:rFonts w:ascii="Arial" w:hAnsi="Arial" w:cs="Arial"/>
          <w:sz w:val="24"/>
          <w:szCs w:val="24"/>
        </w:rPr>
      </w:pPr>
      <w:proofErr w:type="spellStart"/>
      <w:r w:rsidRPr="00584811">
        <w:rPr>
          <w:rFonts w:ascii="Arial" w:hAnsi="Arial" w:cs="Arial"/>
          <w:color w:val="000000"/>
          <w:sz w:val="24"/>
          <w:szCs w:val="24"/>
        </w:rPr>
        <w:t>Feist</w:t>
      </w:r>
      <w:proofErr w:type="spellEnd"/>
      <w:r w:rsidRPr="00584811">
        <w:rPr>
          <w:rFonts w:ascii="Arial" w:hAnsi="Arial" w:cs="Arial"/>
          <w:color w:val="000000"/>
          <w:sz w:val="24"/>
          <w:szCs w:val="24"/>
        </w:rPr>
        <w:t xml:space="preserve"> ve </w:t>
      </w:r>
      <w:proofErr w:type="spellStart"/>
      <w:r w:rsidRPr="00584811">
        <w:rPr>
          <w:rFonts w:ascii="Arial" w:hAnsi="Arial" w:cs="Arial"/>
          <w:color w:val="000000"/>
          <w:sz w:val="24"/>
          <w:szCs w:val="24"/>
        </w:rPr>
        <w:t>Feist</w:t>
      </w:r>
      <w:proofErr w:type="spellEnd"/>
      <w:r w:rsidRPr="00584811">
        <w:rPr>
          <w:rFonts w:ascii="Arial" w:hAnsi="Arial" w:cs="Arial"/>
          <w:color w:val="000000"/>
          <w:sz w:val="24"/>
          <w:szCs w:val="24"/>
        </w:rPr>
        <w:t xml:space="preserve"> (2002)’</w:t>
      </w:r>
      <w:r w:rsidR="007719B6" w:rsidRPr="00584811">
        <w:rPr>
          <w:rFonts w:ascii="Arial" w:hAnsi="Arial" w:cs="Arial"/>
          <w:color w:val="000000"/>
          <w:sz w:val="24"/>
          <w:szCs w:val="24"/>
        </w:rPr>
        <w:t>e</w:t>
      </w:r>
      <w:r w:rsidRPr="00584811">
        <w:rPr>
          <w:rFonts w:ascii="Arial" w:hAnsi="Arial" w:cs="Arial"/>
          <w:color w:val="000000"/>
          <w:sz w:val="24"/>
          <w:szCs w:val="24"/>
        </w:rPr>
        <w:t xml:space="preserve"> göre, </w:t>
      </w:r>
      <w:r w:rsidR="007719B6" w:rsidRPr="00584811">
        <w:rPr>
          <w:rFonts w:ascii="Arial" w:hAnsi="Arial" w:cs="Arial"/>
          <w:color w:val="000000"/>
          <w:sz w:val="24"/>
          <w:szCs w:val="24"/>
        </w:rPr>
        <w:t>klasik Latincede ‘’</w:t>
      </w:r>
      <w:proofErr w:type="spellStart"/>
      <w:r w:rsidR="007719B6" w:rsidRPr="00584811">
        <w:rPr>
          <w:rFonts w:ascii="Arial" w:hAnsi="Arial" w:cs="Arial"/>
          <w:color w:val="000000"/>
          <w:sz w:val="24"/>
          <w:szCs w:val="24"/>
        </w:rPr>
        <w:t>persona</w:t>
      </w:r>
      <w:proofErr w:type="spellEnd"/>
      <w:r w:rsidR="007719B6" w:rsidRPr="00584811">
        <w:rPr>
          <w:rFonts w:ascii="Arial" w:hAnsi="Arial" w:cs="Arial"/>
          <w:color w:val="000000"/>
          <w:sz w:val="24"/>
          <w:szCs w:val="24"/>
        </w:rPr>
        <w:t>’’ sözcüğü,</w:t>
      </w:r>
      <w:r w:rsidRPr="00584811">
        <w:rPr>
          <w:rFonts w:ascii="Arial" w:hAnsi="Arial" w:cs="Arial"/>
          <w:color w:val="000000"/>
          <w:sz w:val="24"/>
          <w:szCs w:val="24"/>
        </w:rPr>
        <w:t xml:space="preserve"> Roma Tiyatrosunda, </w:t>
      </w:r>
      <w:r w:rsidRPr="00584811">
        <w:rPr>
          <w:rFonts w:ascii="Arial" w:hAnsi="Arial" w:cs="Arial"/>
          <w:sz w:val="24"/>
          <w:szCs w:val="24"/>
        </w:rPr>
        <w:t xml:space="preserve">seyirciler </w:t>
      </w:r>
      <w:r w:rsidR="007719B6" w:rsidRPr="00584811">
        <w:rPr>
          <w:rFonts w:ascii="Arial" w:hAnsi="Arial" w:cs="Arial"/>
          <w:sz w:val="24"/>
          <w:szCs w:val="24"/>
        </w:rPr>
        <w:t xml:space="preserve">ve sahne </w:t>
      </w:r>
      <w:r w:rsidRPr="00584811">
        <w:rPr>
          <w:rFonts w:ascii="Arial" w:hAnsi="Arial" w:cs="Arial"/>
          <w:sz w:val="24"/>
          <w:szCs w:val="24"/>
        </w:rPr>
        <w:t>arasında mesafenin olması sebebiyle oyuncular canlandırdıkları rol</w:t>
      </w:r>
      <w:r w:rsidR="007719B6" w:rsidRPr="00584811">
        <w:rPr>
          <w:rFonts w:ascii="Arial" w:hAnsi="Arial" w:cs="Arial"/>
          <w:sz w:val="24"/>
          <w:szCs w:val="24"/>
        </w:rPr>
        <w:t>ü</w:t>
      </w:r>
      <w:r w:rsidRPr="00584811">
        <w:rPr>
          <w:rFonts w:ascii="Arial" w:hAnsi="Arial" w:cs="Arial"/>
          <w:sz w:val="24"/>
          <w:szCs w:val="24"/>
        </w:rPr>
        <w:t xml:space="preserve"> daha iyi anlatabilmek amacıyla yüz</w:t>
      </w:r>
      <w:r w:rsidR="007719B6" w:rsidRPr="00584811">
        <w:rPr>
          <w:rFonts w:ascii="Arial" w:hAnsi="Arial" w:cs="Arial"/>
          <w:sz w:val="24"/>
          <w:szCs w:val="24"/>
        </w:rPr>
        <w:t xml:space="preserve"> hareketlerine</w:t>
      </w:r>
      <w:r w:rsidRPr="00584811">
        <w:rPr>
          <w:rFonts w:ascii="Arial" w:hAnsi="Arial" w:cs="Arial"/>
          <w:sz w:val="24"/>
          <w:szCs w:val="24"/>
        </w:rPr>
        <w:t xml:space="preserve"> </w:t>
      </w:r>
      <w:r w:rsidR="007719B6" w:rsidRPr="00584811">
        <w:rPr>
          <w:rFonts w:ascii="Arial" w:hAnsi="Arial" w:cs="Arial"/>
          <w:sz w:val="24"/>
          <w:szCs w:val="24"/>
        </w:rPr>
        <w:t xml:space="preserve">göre </w:t>
      </w:r>
      <w:r w:rsidRPr="00584811">
        <w:rPr>
          <w:rFonts w:ascii="Arial" w:hAnsi="Arial" w:cs="Arial"/>
          <w:sz w:val="24"/>
          <w:szCs w:val="24"/>
        </w:rPr>
        <w:t>hazırlanarak yüz</w:t>
      </w:r>
      <w:r w:rsidR="007719B6" w:rsidRPr="00584811">
        <w:rPr>
          <w:rFonts w:ascii="Arial" w:hAnsi="Arial" w:cs="Arial"/>
          <w:sz w:val="24"/>
          <w:szCs w:val="24"/>
        </w:rPr>
        <w:t>lerine</w:t>
      </w:r>
      <w:r w:rsidRPr="00584811">
        <w:rPr>
          <w:rFonts w:ascii="Arial" w:hAnsi="Arial" w:cs="Arial"/>
          <w:sz w:val="24"/>
          <w:szCs w:val="24"/>
        </w:rPr>
        <w:t xml:space="preserve"> tak</w:t>
      </w:r>
      <w:r w:rsidR="007719B6" w:rsidRPr="00584811">
        <w:rPr>
          <w:rFonts w:ascii="Arial" w:hAnsi="Arial" w:cs="Arial"/>
          <w:sz w:val="24"/>
          <w:szCs w:val="24"/>
        </w:rPr>
        <w:t>tıkları</w:t>
      </w:r>
      <w:r w:rsidRPr="00584811">
        <w:rPr>
          <w:rFonts w:ascii="Arial" w:hAnsi="Arial" w:cs="Arial"/>
          <w:sz w:val="24"/>
          <w:szCs w:val="24"/>
        </w:rPr>
        <w:t xml:space="preserve"> maske anlamını içermektedir (Nelson, 2011</w:t>
      </w:r>
      <w:r w:rsidR="002F44BA">
        <w:rPr>
          <w:rFonts w:ascii="Arial" w:hAnsi="Arial" w:cs="Arial"/>
          <w:sz w:val="24"/>
          <w:szCs w:val="24"/>
        </w:rPr>
        <w:t xml:space="preserve">; </w:t>
      </w:r>
      <w:r w:rsidRPr="00584811">
        <w:rPr>
          <w:rFonts w:ascii="Arial" w:hAnsi="Arial" w:cs="Arial"/>
          <w:sz w:val="24"/>
          <w:szCs w:val="24"/>
        </w:rPr>
        <w:t>Tekin, Turan, Özmen, Turhan ve Kökçü, 2012)</w:t>
      </w:r>
      <w:r w:rsidR="002F44BA">
        <w:rPr>
          <w:rFonts w:ascii="Arial" w:hAnsi="Arial" w:cs="Arial"/>
          <w:sz w:val="24"/>
          <w:szCs w:val="24"/>
        </w:rPr>
        <w:t>.</w:t>
      </w:r>
    </w:p>
    <w:p w14:paraId="45B043A9"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260CDC12" w14:textId="102DBCCA" w:rsidR="00F65EA1" w:rsidRPr="00584811" w:rsidRDefault="00F65EA1" w:rsidP="00643187">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sz w:val="24"/>
          <w:szCs w:val="24"/>
        </w:rPr>
        <w:t>İnsanlar gerek fiziksel görünüşleri gerekse tavır ve davranış biçimleri açısından farklı özelliklere sahiptirler. İnsanların farklı özelliklere sahip olmalarının pek çok sebebi bulunmaktadır. Kişiliğin tanımındaki güçlük, kişilik kavramının çok geniş bir genel çerçeveye sahip olması ve bu genellik dahilinde birey hakkında ulaşılacak yargıların zorunlu olmasından kaynaklanmaktadır. Bireylerin çeşitli ve farklı düzeylerde özelliklere sahip olmasından dolayı, bu özelliklerin tümünü aynı anda ölçmek olası olmamaktadır</w:t>
      </w:r>
      <w:r w:rsidR="002D0850" w:rsidRPr="00584811">
        <w:rPr>
          <w:rFonts w:ascii="Arial" w:hAnsi="Arial" w:cs="Arial"/>
          <w:sz w:val="24"/>
          <w:szCs w:val="24"/>
        </w:rPr>
        <w:t xml:space="preserve"> </w:t>
      </w:r>
      <w:r w:rsidRPr="00584811">
        <w:rPr>
          <w:rFonts w:ascii="Arial" w:hAnsi="Arial" w:cs="Arial"/>
          <w:sz w:val="24"/>
          <w:szCs w:val="24"/>
        </w:rPr>
        <w:t xml:space="preserve">(Özgüven, 1998). </w:t>
      </w:r>
    </w:p>
    <w:p w14:paraId="77CE6B5B"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5663777A" w14:textId="072C7593" w:rsidR="00F65EA1" w:rsidRPr="00584811" w:rsidRDefault="00F65EA1" w:rsidP="00643187">
      <w:pPr>
        <w:autoSpaceDE w:val="0"/>
        <w:autoSpaceDN w:val="0"/>
        <w:adjustRightInd w:val="0"/>
        <w:spacing w:after="0" w:line="360" w:lineRule="auto"/>
        <w:jc w:val="both"/>
        <w:rPr>
          <w:rFonts w:ascii="Arial" w:hAnsi="Arial" w:cs="Arial"/>
          <w:color w:val="000000"/>
          <w:sz w:val="24"/>
          <w:szCs w:val="24"/>
        </w:rPr>
      </w:pPr>
      <w:proofErr w:type="spellStart"/>
      <w:r w:rsidRPr="00584811">
        <w:rPr>
          <w:rFonts w:ascii="Arial" w:hAnsi="Arial" w:cs="Arial"/>
          <w:sz w:val="24"/>
          <w:szCs w:val="24"/>
        </w:rPr>
        <w:t>Furnhan</w:t>
      </w:r>
      <w:proofErr w:type="spellEnd"/>
      <w:r w:rsidRPr="00584811">
        <w:rPr>
          <w:rFonts w:ascii="Arial" w:hAnsi="Arial" w:cs="Arial"/>
          <w:sz w:val="24"/>
          <w:szCs w:val="24"/>
        </w:rPr>
        <w:t xml:space="preserve"> ve </w:t>
      </w:r>
      <w:proofErr w:type="spellStart"/>
      <w:r w:rsidRPr="00584811">
        <w:rPr>
          <w:rFonts w:ascii="Arial" w:hAnsi="Arial" w:cs="Arial"/>
          <w:sz w:val="24"/>
          <w:szCs w:val="24"/>
        </w:rPr>
        <w:t>Heaven</w:t>
      </w:r>
      <w:proofErr w:type="spellEnd"/>
      <w:r w:rsidRPr="00584811">
        <w:rPr>
          <w:rFonts w:ascii="Arial" w:hAnsi="Arial" w:cs="Arial"/>
          <w:sz w:val="24"/>
          <w:szCs w:val="24"/>
        </w:rPr>
        <w:t xml:space="preserve"> (1991)’</w:t>
      </w:r>
      <w:proofErr w:type="spellStart"/>
      <w:r w:rsidRPr="00584811">
        <w:rPr>
          <w:rFonts w:ascii="Arial" w:hAnsi="Arial" w:cs="Arial"/>
          <w:sz w:val="24"/>
          <w:szCs w:val="24"/>
        </w:rPr>
        <w:t>ın</w:t>
      </w:r>
      <w:proofErr w:type="spellEnd"/>
      <w:r w:rsidRPr="00584811">
        <w:rPr>
          <w:rFonts w:ascii="Arial" w:hAnsi="Arial" w:cs="Arial"/>
          <w:sz w:val="24"/>
          <w:szCs w:val="24"/>
        </w:rPr>
        <w:t xml:space="preserve"> yapmış olduğu çalışmalara göre kişilik</w:t>
      </w:r>
      <w:r w:rsidR="00581CCF" w:rsidRPr="00584811">
        <w:rPr>
          <w:rFonts w:ascii="Arial" w:hAnsi="Arial" w:cs="Arial"/>
          <w:sz w:val="24"/>
          <w:szCs w:val="24"/>
        </w:rPr>
        <w:t xml:space="preserve"> kavramının</w:t>
      </w:r>
      <w:r w:rsidRPr="00584811">
        <w:rPr>
          <w:rFonts w:ascii="Arial" w:hAnsi="Arial" w:cs="Arial"/>
          <w:sz w:val="24"/>
          <w:szCs w:val="24"/>
        </w:rPr>
        <w:t xml:space="preserve">, psikoloji </w:t>
      </w:r>
      <w:r w:rsidR="00581CCF" w:rsidRPr="00584811">
        <w:rPr>
          <w:rFonts w:ascii="Arial" w:hAnsi="Arial" w:cs="Arial"/>
          <w:sz w:val="24"/>
          <w:szCs w:val="24"/>
        </w:rPr>
        <w:t xml:space="preserve">bilimi </w:t>
      </w:r>
      <w:r w:rsidRPr="00584811">
        <w:rPr>
          <w:rFonts w:ascii="Arial" w:hAnsi="Arial" w:cs="Arial"/>
          <w:sz w:val="24"/>
          <w:szCs w:val="24"/>
        </w:rPr>
        <w:t xml:space="preserve">içinde tanımlaması yapılmaya çalışılan </w:t>
      </w:r>
      <w:r w:rsidR="00581CCF" w:rsidRPr="00584811">
        <w:rPr>
          <w:rFonts w:ascii="Arial" w:hAnsi="Arial" w:cs="Arial"/>
          <w:sz w:val="24"/>
          <w:szCs w:val="24"/>
        </w:rPr>
        <w:t xml:space="preserve">oldukça kompleks bir </w:t>
      </w:r>
      <w:r w:rsidRPr="00584811">
        <w:rPr>
          <w:rFonts w:ascii="Arial" w:hAnsi="Arial" w:cs="Arial"/>
          <w:sz w:val="24"/>
          <w:szCs w:val="24"/>
        </w:rPr>
        <w:t>kavram olduğu görülmektedir. Söz konusu kavram karmaşası sebebiyle kavramın basit bir biçimde tanımlaması yapılamadığı gibi, değişik yaklaşımlar sebebiyle çok farklı biçimlerde tanımlaması yapılmaktadır</w:t>
      </w:r>
      <w:r w:rsidR="002F44BA">
        <w:rPr>
          <w:rFonts w:ascii="Arial" w:hAnsi="Arial" w:cs="Arial"/>
          <w:sz w:val="24"/>
          <w:szCs w:val="24"/>
        </w:rPr>
        <w:t xml:space="preserve"> </w:t>
      </w:r>
      <w:r w:rsidRPr="00584811">
        <w:rPr>
          <w:rFonts w:ascii="Arial" w:hAnsi="Arial" w:cs="Arial"/>
          <w:sz w:val="24"/>
          <w:szCs w:val="24"/>
        </w:rPr>
        <w:t>(</w:t>
      </w:r>
      <w:proofErr w:type="spellStart"/>
      <w:r w:rsidRPr="00584811">
        <w:rPr>
          <w:rFonts w:ascii="Arial" w:hAnsi="Arial" w:cs="Arial"/>
          <w:sz w:val="24"/>
          <w:szCs w:val="24"/>
        </w:rPr>
        <w:t>Kittisopee</w:t>
      </w:r>
      <w:proofErr w:type="spellEnd"/>
      <w:r w:rsidRPr="00584811">
        <w:rPr>
          <w:rFonts w:ascii="Arial" w:hAnsi="Arial" w:cs="Arial"/>
          <w:sz w:val="24"/>
          <w:szCs w:val="24"/>
        </w:rPr>
        <w:t>, 2001</w:t>
      </w:r>
      <w:r w:rsidR="002F44BA">
        <w:rPr>
          <w:rFonts w:ascii="Arial" w:hAnsi="Arial" w:cs="Arial"/>
          <w:sz w:val="24"/>
          <w:szCs w:val="24"/>
        </w:rPr>
        <w:t xml:space="preserve">; </w:t>
      </w:r>
      <w:r w:rsidRPr="00584811">
        <w:rPr>
          <w:rFonts w:ascii="Arial" w:hAnsi="Arial" w:cs="Arial"/>
          <w:sz w:val="24"/>
          <w:szCs w:val="24"/>
        </w:rPr>
        <w:t>Develioğlu</w:t>
      </w:r>
      <w:r w:rsidR="00D54F62">
        <w:rPr>
          <w:rFonts w:ascii="Arial" w:hAnsi="Arial" w:cs="Arial"/>
          <w:sz w:val="24"/>
          <w:szCs w:val="24"/>
        </w:rPr>
        <w:t xml:space="preserve"> ve</w:t>
      </w:r>
      <w:r w:rsidRPr="00584811">
        <w:rPr>
          <w:rFonts w:ascii="Arial" w:hAnsi="Arial" w:cs="Arial"/>
          <w:sz w:val="24"/>
          <w:szCs w:val="24"/>
        </w:rPr>
        <w:t xml:space="preserve"> Tekin, 2013).</w:t>
      </w:r>
    </w:p>
    <w:p w14:paraId="30639468"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40EB7476" w14:textId="481FF1CC" w:rsidR="00F65EA1" w:rsidRPr="00584811" w:rsidRDefault="00F65EA1" w:rsidP="00643187">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sz w:val="24"/>
          <w:szCs w:val="24"/>
        </w:rPr>
        <w:t xml:space="preserve">Kişiliğin açık bir biçimde tanımını yapan </w:t>
      </w:r>
      <w:r w:rsidR="00800EF9" w:rsidRPr="00584811">
        <w:rPr>
          <w:rFonts w:ascii="Arial" w:hAnsi="Arial" w:cs="Arial"/>
          <w:sz w:val="24"/>
          <w:szCs w:val="24"/>
        </w:rPr>
        <w:t xml:space="preserve">araştırmacıların </w:t>
      </w:r>
      <w:r w:rsidRPr="00584811">
        <w:rPr>
          <w:rFonts w:ascii="Arial" w:hAnsi="Arial" w:cs="Arial"/>
          <w:sz w:val="24"/>
          <w:szCs w:val="24"/>
        </w:rPr>
        <w:t xml:space="preserve">başında </w:t>
      </w:r>
      <w:proofErr w:type="spellStart"/>
      <w:r w:rsidRPr="00584811">
        <w:rPr>
          <w:rFonts w:ascii="Arial" w:hAnsi="Arial" w:cs="Arial"/>
          <w:sz w:val="24"/>
          <w:szCs w:val="24"/>
        </w:rPr>
        <w:t>Allport</w:t>
      </w:r>
      <w:proofErr w:type="spellEnd"/>
      <w:r w:rsidR="00800EF9" w:rsidRPr="00584811">
        <w:rPr>
          <w:rFonts w:ascii="Arial" w:hAnsi="Arial" w:cs="Arial"/>
          <w:sz w:val="24"/>
          <w:szCs w:val="24"/>
        </w:rPr>
        <w:t xml:space="preserve"> </w:t>
      </w:r>
      <w:r w:rsidRPr="00584811">
        <w:rPr>
          <w:rFonts w:ascii="Arial" w:hAnsi="Arial" w:cs="Arial"/>
          <w:sz w:val="24"/>
          <w:szCs w:val="24"/>
        </w:rPr>
        <w:t xml:space="preserve">bulunmaktadır. </w:t>
      </w:r>
      <w:proofErr w:type="spellStart"/>
      <w:r w:rsidRPr="00584811">
        <w:rPr>
          <w:rFonts w:ascii="Arial" w:hAnsi="Arial" w:cs="Arial"/>
          <w:sz w:val="24"/>
          <w:szCs w:val="24"/>
        </w:rPr>
        <w:t>Allport</w:t>
      </w:r>
      <w:proofErr w:type="spellEnd"/>
      <w:r w:rsidRPr="00584811">
        <w:rPr>
          <w:rFonts w:ascii="Arial" w:hAnsi="Arial" w:cs="Arial"/>
          <w:sz w:val="24"/>
          <w:szCs w:val="24"/>
        </w:rPr>
        <w:t xml:space="preserve"> 1937</w:t>
      </w:r>
      <w:r w:rsidR="00800EF9" w:rsidRPr="00584811">
        <w:rPr>
          <w:rFonts w:ascii="Arial" w:hAnsi="Arial" w:cs="Arial"/>
          <w:sz w:val="24"/>
          <w:szCs w:val="24"/>
        </w:rPr>
        <w:t xml:space="preserve"> yılında </w:t>
      </w:r>
      <w:r w:rsidRPr="00584811">
        <w:rPr>
          <w:rFonts w:ascii="Arial" w:hAnsi="Arial" w:cs="Arial"/>
          <w:sz w:val="24"/>
          <w:szCs w:val="24"/>
        </w:rPr>
        <w:t>yayınla</w:t>
      </w:r>
      <w:r w:rsidR="00800EF9" w:rsidRPr="00584811">
        <w:rPr>
          <w:rFonts w:ascii="Arial" w:hAnsi="Arial" w:cs="Arial"/>
          <w:sz w:val="24"/>
          <w:szCs w:val="24"/>
        </w:rPr>
        <w:t>mış olduğu</w:t>
      </w:r>
      <w:r w:rsidRPr="00584811">
        <w:rPr>
          <w:rFonts w:ascii="Arial" w:hAnsi="Arial" w:cs="Arial"/>
          <w:sz w:val="24"/>
          <w:szCs w:val="24"/>
        </w:rPr>
        <w:t xml:space="preserve"> “Kişilik” </w:t>
      </w:r>
      <w:r w:rsidR="00800EF9" w:rsidRPr="00584811">
        <w:rPr>
          <w:rFonts w:ascii="Arial" w:hAnsi="Arial" w:cs="Arial"/>
          <w:sz w:val="24"/>
          <w:szCs w:val="24"/>
        </w:rPr>
        <w:t xml:space="preserve">adlı </w:t>
      </w:r>
      <w:r w:rsidRPr="00584811">
        <w:rPr>
          <w:rFonts w:ascii="Arial" w:hAnsi="Arial" w:cs="Arial"/>
          <w:sz w:val="24"/>
          <w:szCs w:val="24"/>
        </w:rPr>
        <w:t>kitabında</w:t>
      </w:r>
      <w:r w:rsidR="00FA3DB4" w:rsidRPr="00584811">
        <w:rPr>
          <w:rFonts w:ascii="Arial" w:hAnsi="Arial" w:cs="Arial"/>
          <w:sz w:val="24"/>
          <w:szCs w:val="24"/>
        </w:rPr>
        <w:t>,</w:t>
      </w:r>
      <w:r w:rsidRPr="00584811">
        <w:rPr>
          <w:rFonts w:ascii="Arial" w:hAnsi="Arial" w:cs="Arial"/>
          <w:sz w:val="24"/>
          <w:szCs w:val="24"/>
        </w:rPr>
        <w:t xml:space="preserve"> “</w:t>
      </w:r>
      <w:r w:rsidR="00FA3DB4" w:rsidRPr="00584811">
        <w:rPr>
          <w:rFonts w:ascii="Arial" w:hAnsi="Arial" w:cs="Arial"/>
          <w:sz w:val="24"/>
          <w:szCs w:val="24"/>
        </w:rPr>
        <w:t xml:space="preserve">kişiliğin </w:t>
      </w:r>
      <w:r w:rsidRPr="00584811">
        <w:rPr>
          <w:rFonts w:ascii="Arial" w:hAnsi="Arial" w:cs="Arial"/>
          <w:sz w:val="24"/>
          <w:szCs w:val="24"/>
        </w:rPr>
        <w:t xml:space="preserve">kişinin çevresine yapacağı uyum sürecini belirleyen </w:t>
      </w:r>
      <w:proofErr w:type="spellStart"/>
      <w:r w:rsidRPr="00584811">
        <w:rPr>
          <w:rFonts w:ascii="Arial" w:hAnsi="Arial" w:cs="Arial"/>
          <w:sz w:val="24"/>
          <w:szCs w:val="24"/>
        </w:rPr>
        <w:t>psiko</w:t>
      </w:r>
      <w:proofErr w:type="spellEnd"/>
      <w:r w:rsidRPr="00584811">
        <w:rPr>
          <w:rFonts w:ascii="Arial" w:hAnsi="Arial" w:cs="Arial"/>
          <w:sz w:val="24"/>
          <w:szCs w:val="24"/>
        </w:rPr>
        <w:t>-fiziksel sistemlerin, kişinin</w:t>
      </w:r>
      <w:r w:rsidR="00800EF9" w:rsidRPr="00584811">
        <w:rPr>
          <w:rFonts w:ascii="Arial" w:hAnsi="Arial" w:cs="Arial"/>
          <w:sz w:val="24"/>
          <w:szCs w:val="24"/>
        </w:rPr>
        <w:t xml:space="preserve"> </w:t>
      </w:r>
      <w:r w:rsidRPr="00584811">
        <w:rPr>
          <w:rFonts w:ascii="Arial" w:hAnsi="Arial" w:cs="Arial"/>
          <w:sz w:val="24"/>
          <w:szCs w:val="24"/>
        </w:rPr>
        <w:t xml:space="preserve">içinde bulunan dinamik organizasyonları” şeklinde </w:t>
      </w:r>
      <w:r w:rsidRPr="00584811">
        <w:rPr>
          <w:rFonts w:ascii="Arial" w:hAnsi="Arial" w:cs="Arial"/>
          <w:sz w:val="24"/>
          <w:szCs w:val="24"/>
        </w:rPr>
        <w:lastRenderedPageBreak/>
        <w:t xml:space="preserve">tanımlamaktadır. </w:t>
      </w:r>
      <w:proofErr w:type="spellStart"/>
      <w:r w:rsidRPr="00584811">
        <w:rPr>
          <w:rFonts w:ascii="Arial" w:hAnsi="Arial" w:cs="Arial"/>
          <w:sz w:val="24"/>
          <w:szCs w:val="24"/>
        </w:rPr>
        <w:t>Allport’</w:t>
      </w:r>
      <w:r w:rsidR="00996C2B" w:rsidRPr="00584811">
        <w:rPr>
          <w:rFonts w:ascii="Arial" w:hAnsi="Arial" w:cs="Arial"/>
          <w:sz w:val="24"/>
          <w:szCs w:val="24"/>
        </w:rPr>
        <w:t>un</w:t>
      </w:r>
      <w:proofErr w:type="spellEnd"/>
      <w:r w:rsidR="00996C2B" w:rsidRPr="00584811">
        <w:rPr>
          <w:rFonts w:ascii="Arial" w:hAnsi="Arial" w:cs="Arial"/>
          <w:sz w:val="24"/>
          <w:szCs w:val="24"/>
        </w:rPr>
        <w:t xml:space="preserve"> ifadesine</w:t>
      </w:r>
      <w:r w:rsidRPr="00584811">
        <w:rPr>
          <w:rFonts w:ascii="Arial" w:hAnsi="Arial" w:cs="Arial"/>
          <w:sz w:val="24"/>
          <w:szCs w:val="24"/>
        </w:rPr>
        <w:t xml:space="preserve"> göre, “insanı diğerlerinden ayıran en belirgin özelliği onun kişisel</w:t>
      </w:r>
      <w:r w:rsidR="00996C2B" w:rsidRPr="00584811">
        <w:rPr>
          <w:rFonts w:ascii="Arial" w:hAnsi="Arial" w:cs="Arial"/>
          <w:sz w:val="24"/>
          <w:szCs w:val="24"/>
        </w:rPr>
        <w:t xml:space="preserve"> olmasıdır</w:t>
      </w:r>
      <w:r w:rsidRPr="00584811">
        <w:rPr>
          <w:rFonts w:ascii="Arial" w:hAnsi="Arial" w:cs="Arial"/>
          <w:sz w:val="24"/>
          <w:szCs w:val="24"/>
        </w:rPr>
        <w:t xml:space="preserve"> (Özmenler, 1995). </w:t>
      </w:r>
    </w:p>
    <w:p w14:paraId="16FC7F43"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23DFB759" w14:textId="4F44C405" w:rsidR="00F65EA1" w:rsidRPr="00584811" w:rsidRDefault="00F65EA1" w:rsidP="00643187">
      <w:pPr>
        <w:autoSpaceDE w:val="0"/>
        <w:autoSpaceDN w:val="0"/>
        <w:adjustRightInd w:val="0"/>
        <w:spacing w:after="0" w:line="360" w:lineRule="auto"/>
        <w:jc w:val="both"/>
        <w:rPr>
          <w:rFonts w:ascii="Arial" w:hAnsi="Arial" w:cs="Arial"/>
          <w:sz w:val="24"/>
          <w:szCs w:val="24"/>
        </w:rPr>
      </w:pPr>
      <w:proofErr w:type="spellStart"/>
      <w:r w:rsidRPr="00584811">
        <w:rPr>
          <w:rFonts w:ascii="Arial" w:hAnsi="Arial" w:cs="Arial"/>
          <w:sz w:val="24"/>
          <w:szCs w:val="24"/>
        </w:rPr>
        <w:t>McCrae</w:t>
      </w:r>
      <w:proofErr w:type="spellEnd"/>
      <w:r w:rsidRPr="00584811">
        <w:rPr>
          <w:rFonts w:ascii="Arial" w:hAnsi="Arial" w:cs="Arial"/>
          <w:sz w:val="24"/>
          <w:szCs w:val="24"/>
        </w:rPr>
        <w:t xml:space="preserve"> ve </w:t>
      </w:r>
      <w:proofErr w:type="spellStart"/>
      <w:r w:rsidRPr="00584811">
        <w:rPr>
          <w:rFonts w:ascii="Arial" w:hAnsi="Arial" w:cs="Arial"/>
          <w:sz w:val="24"/>
          <w:szCs w:val="24"/>
        </w:rPr>
        <w:t>Costa</w:t>
      </w:r>
      <w:proofErr w:type="spellEnd"/>
      <w:r w:rsidR="002F44BA">
        <w:rPr>
          <w:rFonts w:ascii="Arial" w:hAnsi="Arial" w:cs="Arial"/>
          <w:sz w:val="24"/>
          <w:szCs w:val="24"/>
        </w:rPr>
        <w:t xml:space="preserve"> </w:t>
      </w:r>
      <w:r w:rsidRPr="00584811">
        <w:rPr>
          <w:rFonts w:ascii="Arial" w:hAnsi="Arial" w:cs="Arial"/>
          <w:sz w:val="24"/>
          <w:szCs w:val="24"/>
        </w:rPr>
        <w:t>(1989)</w:t>
      </w:r>
      <w:r w:rsidR="00996C2B" w:rsidRPr="00584811">
        <w:rPr>
          <w:rFonts w:ascii="Arial" w:hAnsi="Arial" w:cs="Arial"/>
          <w:sz w:val="24"/>
          <w:szCs w:val="24"/>
        </w:rPr>
        <w:t>’ya göre</w:t>
      </w:r>
      <w:r w:rsidRPr="00584811">
        <w:rPr>
          <w:rFonts w:ascii="Arial" w:hAnsi="Arial" w:cs="Arial"/>
          <w:sz w:val="24"/>
          <w:szCs w:val="24"/>
        </w:rPr>
        <w:t xml:space="preserve"> kişili</w:t>
      </w:r>
      <w:r w:rsidR="00996C2B" w:rsidRPr="00584811">
        <w:rPr>
          <w:rFonts w:ascii="Arial" w:hAnsi="Arial" w:cs="Arial"/>
          <w:sz w:val="24"/>
          <w:szCs w:val="24"/>
        </w:rPr>
        <w:t>k</w:t>
      </w:r>
      <w:r w:rsidRPr="00584811">
        <w:rPr>
          <w:rFonts w:ascii="Arial" w:hAnsi="Arial" w:cs="Arial"/>
          <w:sz w:val="24"/>
          <w:szCs w:val="24"/>
        </w:rPr>
        <w:t xml:space="preserve">, kişinin değişik ortamlarda </w:t>
      </w:r>
      <w:r w:rsidR="00996C2B" w:rsidRPr="00584811">
        <w:rPr>
          <w:rFonts w:ascii="Arial" w:hAnsi="Arial" w:cs="Arial"/>
          <w:sz w:val="24"/>
          <w:szCs w:val="24"/>
        </w:rPr>
        <w:t>meydana gelen</w:t>
      </w:r>
      <w:r w:rsidRPr="00584811">
        <w:rPr>
          <w:rFonts w:ascii="Arial" w:hAnsi="Arial" w:cs="Arial"/>
          <w:sz w:val="24"/>
          <w:szCs w:val="24"/>
        </w:rPr>
        <w:t xml:space="preserve"> davranışlarını </w:t>
      </w:r>
      <w:r w:rsidR="00996C2B" w:rsidRPr="00584811">
        <w:rPr>
          <w:rFonts w:ascii="Arial" w:hAnsi="Arial" w:cs="Arial"/>
          <w:sz w:val="24"/>
          <w:szCs w:val="24"/>
        </w:rPr>
        <w:t>gösteren</w:t>
      </w:r>
      <w:r w:rsidRPr="00584811">
        <w:rPr>
          <w:rFonts w:ascii="Arial" w:hAnsi="Arial" w:cs="Arial"/>
          <w:sz w:val="24"/>
          <w:szCs w:val="24"/>
        </w:rPr>
        <w:t>, devamlılığı</w:t>
      </w:r>
      <w:r w:rsidR="00996C2B" w:rsidRPr="00584811">
        <w:rPr>
          <w:rFonts w:ascii="Arial" w:hAnsi="Arial" w:cs="Arial"/>
          <w:sz w:val="24"/>
          <w:szCs w:val="24"/>
        </w:rPr>
        <w:t xml:space="preserve"> bulunan</w:t>
      </w:r>
      <w:r w:rsidRPr="00584811">
        <w:rPr>
          <w:rFonts w:ascii="Arial" w:hAnsi="Arial" w:cs="Arial"/>
          <w:sz w:val="24"/>
          <w:szCs w:val="24"/>
        </w:rPr>
        <w:t>, bireylerarası</w:t>
      </w:r>
      <w:r w:rsidR="002F44BA">
        <w:rPr>
          <w:rFonts w:ascii="Arial" w:hAnsi="Arial" w:cs="Arial"/>
          <w:sz w:val="24"/>
          <w:szCs w:val="24"/>
        </w:rPr>
        <w:t xml:space="preserve"> </w:t>
      </w:r>
      <w:proofErr w:type="spellStart"/>
      <w:r w:rsidRPr="00584811">
        <w:rPr>
          <w:rFonts w:ascii="Arial" w:hAnsi="Arial" w:cs="Arial"/>
          <w:sz w:val="24"/>
          <w:szCs w:val="24"/>
        </w:rPr>
        <w:t>motivasyonel</w:t>
      </w:r>
      <w:proofErr w:type="spellEnd"/>
      <w:r w:rsidRPr="00584811">
        <w:rPr>
          <w:rFonts w:ascii="Arial" w:hAnsi="Arial" w:cs="Arial"/>
          <w:sz w:val="24"/>
          <w:szCs w:val="24"/>
        </w:rPr>
        <w:t>, duygusal</w:t>
      </w:r>
      <w:r w:rsidR="002F44BA">
        <w:rPr>
          <w:rFonts w:ascii="Arial" w:hAnsi="Arial" w:cs="Arial"/>
          <w:sz w:val="24"/>
          <w:szCs w:val="24"/>
        </w:rPr>
        <w:t xml:space="preserve"> </w:t>
      </w:r>
      <w:r w:rsidRPr="00584811">
        <w:rPr>
          <w:rFonts w:ascii="Arial" w:hAnsi="Arial" w:cs="Arial"/>
          <w:sz w:val="24"/>
          <w:szCs w:val="24"/>
        </w:rPr>
        <w:t>deneyimlere dayalı bir etkileşim içinde olma şeklinde tanımla</w:t>
      </w:r>
      <w:r w:rsidR="007906B0" w:rsidRPr="00584811">
        <w:rPr>
          <w:rFonts w:ascii="Arial" w:hAnsi="Arial" w:cs="Arial"/>
          <w:sz w:val="24"/>
          <w:szCs w:val="24"/>
        </w:rPr>
        <w:t>n</w:t>
      </w:r>
      <w:r w:rsidRPr="00584811">
        <w:rPr>
          <w:rFonts w:ascii="Arial" w:hAnsi="Arial" w:cs="Arial"/>
          <w:sz w:val="24"/>
          <w:szCs w:val="24"/>
        </w:rPr>
        <w:t xml:space="preserve">mıştır (Doğan, 2013). </w:t>
      </w:r>
    </w:p>
    <w:p w14:paraId="0AB035E5" w14:textId="77777777" w:rsidR="00643187" w:rsidRPr="00584811" w:rsidRDefault="00643187" w:rsidP="00643187">
      <w:pPr>
        <w:autoSpaceDE w:val="0"/>
        <w:autoSpaceDN w:val="0"/>
        <w:adjustRightInd w:val="0"/>
        <w:spacing w:after="0" w:line="360" w:lineRule="auto"/>
        <w:jc w:val="both"/>
        <w:rPr>
          <w:rFonts w:ascii="Arial" w:hAnsi="Arial" w:cs="Arial"/>
          <w:sz w:val="24"/>
          <w:szCs w:val="24"/>
        </w:rPr>
      </w:pPr>
    </w:p>
    <w:p w14:paraId="58899B0F" w14:textId="6FAAE8C1" w:rsidR="00F65EA1" w:rsidRPr="00584811" w:rsidRDefault="00F65EA1" w:rsidP="00643187">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sz w:val="24"/>
          <w:szCs w:val="24"/>
        </w:rPr>
        <w:t xml:space="preserve">Kişilik genel olarak ele alındığında bir kişiyi başka kişilerden ayıran, onu başka kişilerden daha farklı yapan ayırt edici özelliklerin tümü şeklinde de tanımlanabilir. Başka bir söyleyişle kişilik, kişilerin davranışları üzerinde etkili olan daha çok durağan özellikler bütünü şeklinde de tanımlanabilir. </w:t>
      </w:r>
    </w:p>
    <w:p w14:paraId="7A031D2C" w14:textId="77777777" w:rsidR="00643187" w:rsidRPr="00584811" w:rsidRDefault="00643187" w:rsidP="00643187">
      <w:pPr>
        <w:pStyle w:val="Default"/>
        <w:spacing w:line="360" w:lineRule="auto"/>
        <w:jc w:val="both"/>
        <w:rPr>
          <w:rFonts w:ascii="Arial" w:hAnsi="Arial" w:cs="Arial"/>
        </w:rPr>
      </w:pPr>
    </w:p>
    <w:p w14:paraId="320E8476" w14:textId="05AE4D98" w:rsidR="00F65EA1" w:rsidRPr="00584811" w:rsidRDefault="00F65EA1" w:rsidP="00643187">
      <w:pPr>
        <w:pStyle w:val="Default"/>
        <w:spacing w:line="360" w:lineRule="auto"/>
        <w:jc w:val="both"/>
        <w:rPr>
          <w:rFonts w:ascii="Arial" w:hAnsi="Arial" w:cs="Arial"/>
          <w:b/>
          <w:bCs/>
        </w:rPr>
      </w:pPr>
      <w:proofErr w:type="spellStart"/>
      <w:r w:rsidRPr="00584811">
        <w:rPr>
          <w:rFonts w:ascii="Arial" w:hAnsi="Arial" w:cs="Arial"/>
        </w:rPr>
        <w:t>Burger</w:t>
      </w:r>
      <w:proofErr w:type="spellEnd"/>
      <w:r w:rsidRPr="00584811">
        <w:rPr>
          <w:rFonts w:ascii="Arial" w:hAnsi="Arial" w:cs="Arial"/>
        </w:rPr>
        <w:t xml:space="preserve"> (2006) kişiliği, kişinin çoğunlukla kendi davranışlarından kaynaklı olan tutarlı davranış kalıpları biçiminde ve kişilik içi süreçler şeklinde tanımlamasını yapmaktadır. Söz konusu tanımlama iki kısımdan meydana gelmektedir. Birinci kısım tutarlı davranış kalıpları ile ilişkilidir. Söz konusu kısımda önemli olan esas konu kişiliğin tutarlı olması şeklindedir. Söz konusu tutarlı olan davranış kalıplarını her durumda ve her zaman gözlemleyebiliriz. Dışadönük kişilik özelliği gösteren bir kişinin gelecek yaşantısında da buna benzer davranışlar içinde olmasını bekleyebiliriz. Söz konusu tanım</w:t>
      </w:r>
      <w:r w:rsidR="007906B0" w:rsidRPr="00584811">
        <w:rPr>
          <w:rFonts w:ascii="Arial" w:hAnsi="Arial" w:cs="Arial"/>
        </w:rPr>
        <w:t>lamanın</w:t>
      </w:r>
      <w:r w:rsidRPr="00584811">
        <w:rPr>
          <w:rFonts w:ascii="Arial" w:hAnsi="Arial" w:cs="Arial"/>
        </w:rPr>
        <w:t xml:space="preserve"> ikinci kısmı ise kişili</w:t>
      </w:r>
      <w:r w:rsidR="007906B0" w:rsidRPr="00584811">
        <w:rPr>
          <w:rFonts w:ascii="Arial" w:hAnsi="Arial" w:cs="Arial"/>
        </w:rPr>
        <w:t>ğin</w:t>
      </w:r>
      <w:r w:rsidRPr="00584811">
        <w:rPr>
          <w:rFonts w:ascii="Arial" w:hAnsi="Arial" w:cs="Arial"/>
        </w:rPr>
        <w:t xml:space="preserve"> iç</w:t>
      </w:r>
      <w:r w:rsidR="007906B0" w:rsidRPr="00584811">
        <w:rPr>
          <w:rFonts w:ascii="Arial" w:hAnsi="Arial" w:cs="Arial"/>
        </w:rPr>
        <w:t>sel</w:t>
      </w:r>
      <w:r w:rsidRPr="00584811">
        <w:rPr>
          <w:rFonts w:ascii="Arial" w:hAnsi="Arial" w:cs="Arial"/>
        </w:rPr>
        <w:t xml:space="preserve"> </w:t>
      </w:r>
      <w:r w:rsidR="007906B0" w:rsidRPr="00584811">
        <w:rPr>
          <w:rFonts w:ascii="Arial" w:hAnsi="Arial" w:cs="Arial"/>
        </w:rPr>
        <w:t>süreçlerinden</w:t>
      </w:r>
      <w:r w:rsidRPr="00584811">
        <w:rPr>
          <w:rFonts w:ascii="Arial" w:hAnsi="Arial" w:cs="Arial"/>
        </w:rPr>
        <w:t xml:space="preserve"> meydana gelmektedir. Kişili</w:t>
      </w:r>
      <w:r w:rsidR="007906B0" w:rsidRPr="00584811">
        <w:rPr>
          <w:rFonts w:ascii="Arial" w:hAnsi="Arial" w:cs="Arial"/>
        </w:rPr>
        <w:t>ğin içsel boyutu</w:t>
      </w:r>
      <w:r w:rsidRPr="00584811">
        <w:rPr>
          <w:rFonts w:ascii="Arial" w:hAnsi="Arial" w:cs="Arial"/>
        </w:rPr>
        <w:t xml:space="preserve">; ne tür bir davranış içinde olacağımızı ve ne tür hisler içinde olacağımızı etkileyen ve içimizde gelişen tüm duygusal, biçimsel ve </w:t>
      </w:r>
      <w:proofErr w:type="spellStart"/>
      <w:r w:rsidRPr="00584811">
        <w:rPr>
          <w:rFonts w:ascii="Arial" w:hAnsi="Arial" w:cs="Arial"/>
        </w:rPr>
        <w:t>güdüsel</w:t>
      </w:r>
      <w:proofErr w:type="spellEnd"/>
      <w:r w:rsidRPr="00584811">
        <w:rPr>
          <w:rFonts w:ascii="Arial" w:hAnsi="Arial" w:cs="Arial"/>
        </w:rPr>
        <w:t xml:space="preserve"> oluşumları kapsamaktadır (Eroğlu, 2014; </w:t>
      </w:r>
      <w:proofErr w:type="spellStart"/>
      <w:r w:rsidRPr="00584811">
        <w:rPr>
          <w:rFonts w:ascii="Arial" w:hAnsi="Arial" w:cs="Arial"/>
        </w:rPr>
        <w:t>Horzum</w:t>
      </w:r>
      <w:proofErr w:type="spellEnd"/>
      <w:r w:rsidRPr="00584811">
        <w:rPr>
          <w:rFonts w:ascii="Arial" w:hAnsi="Arial" w:cs="Arial"/>
        </w:rPr>
        <w:t xml:space="preserve">, </w:t>
      </w:r>
      <w:proofErr w:type="spellStart"/>
      <w:r w:rsidRPr="00584811">
        <w:rPr>
          <w:rFonts w:ascii="Arial" w:hAnsi="Arial" w:cs="Arial"/>
        </w:rPr>
        <w:t>Ayas</w:t>
      </w:r>
      <w:proofErr w:type="spellEnd"/>
      <w:r w:rsidR="00D54F62">
        <w:rPr>
          <w:rFonts w:ascii="Arial" w:hAnsi="Arial" w:cs="Arial"/>
        </w:rPr>
        <w:t xml:space="preserve"> ve </w:t>
      </w:r>
      <w:proofErr w:type="spellStart"/>
      <w:r w:rsidRPr="00584811">
        <w:rPr>
          <w:rFonts w:ascii="Arial" w:hAnsi="Arial" w:cs="Arial"/>
        </w:rPr>
        <w:t>Padır</w:t>
      </w:r>
      <w:proofErr w:type="spellEnd"/>
      <w:r w:rsidRPr="00584811">
        <w:rPr>
          <w:rFonts w:ascii="Arial" w:hAnsi="Arial" w:cs="Arial"/>
        </w:rPr>
        <w:t xml:space="preserve">, 2017). </w:t>
      </w:r>
    </w:p>
    <w:p w14:paraId="150D46A7" w14:textId="77777777" w:rsidR="00643187" w:rsidRPr="00584811" w:rsidRDefault="00643187" w:rsidP="00643187">
      <w:pPr>
        <w:pStyle w:val="Default"/>
        <w:spacing w:line="360" w:lineRule="auto"/>
        <w:jc w:val="both"/>
        <w:rPr>
          <w:rFonts w:ascii="Arial" w:hAnsi="Arial" w:cs="Arial"/>
        </w:rPr>
      </w:pPr>
    </w:p>
    <w:p w14:paraId="71FC7FED" w14:textId="75E11DDC" w:rsidR="00F65EA1" w:rsidRPr="00584811" w:rsidRDefault="00F65EA1" w:rsidP="00643187">
      <w:pPr>
        <w:pStyle w:val="Default"/>
        <w:spacing w:line="360" w:lineRule="auto"/>
        <w:jc w:val="both"/>
        <w:rPr>
          <w:rFonts w:ascii="Arial" w:hAnsi="Arial" w:cs="Arial"/>
        </w:rPr>
      </w:pPr>
      <w:r w:rsidRPr="00584811">
        <w:rPr>
          <w:rFonts w:ascii="Arial" w:hAnsi="Arial" w:cs="Arial"/>
        </w:rPr>
        <w:t xml:space="preserve">Kişilik kuramcılarından </w:t>
      </w:r>
      <w:proofErr w:type="spellStart"/>
      <w:r w:rsidRPr="00584811">
        <w:rPr>
          <w:rFonts w:ascii="Arial" w:hAnsi="Arial" w:cs="Arial"/>
        </w:rPr>
        <w:t>İstengel</w:t>
      </w:r>
      <w:proofErr w:type="spellEnd"/>
      <w:r w:rsidRPr="00584811">
        <w:rPr>
          <w:rFonts w:ascii="Arial" w:hAnsi="Arial" w:cs="Arial"/>
        </w:rPr>
        <w:t xml:space="preserve"> (2006), kişiliği “kişinin çevresine uyum sağlamasında  etkili olan tüm özellikleri”; Eroğlu (2011), “bireyin hayat tarzı”; </w:t>
      </w:r>
      <w:proofErr w:type="spellStart"/>
      <w:r w:rsidRPr="00584811">
        <w:rPr>
          <w:rFonts w:ascii="Arial" w:hAnsi="Arial" w:cs="Arial"/>
        </w:rPr>
        <w:t>Özkalp</w:t>
      </w:r>
      <w:proofErr w:type="spellEnd"/>
      <w:r w:rsidR="002F44BA">
        <w:rPr>
          <w:rFonts w:ascii="Arial" w:hAnsi="Arial" w:cs="Arial"/>
        </w:rPr>
        <w:t>, vd.,</w:t>
      </w:r>
      <w:r w:rsidRPr="00584811">
        <w:rPr>
          <w:rFonts w:ascii="Arial" w:hAnsi="Arial" w:cs="Arial"/>
        </w:rPr>
        <w:t xml:space="preserve"> (2002), “kişilerin farklı durumlar karşısındaki kişisel davranımlarla  ifade edilebilen dinamik ve yapısal özelliklerin bütünü”; </w:t>
      </w:r>
      <w:proofErr w:type="spellStart"/>
      <w:r w:rsidRPr="00584811">
        <w:rPr>
          <w:rFonts w:ascii="Arial" w:hAnsi="Arial" w:cs="Arial"/>
        </w:rPr>
        <w:t>Yanbastı</w:t>
      </w:r>
      <w:proofErr w:type="spellEnd"/>
      <w:r w:rsidRPr="00584811">
        <w:rPr>
          <w:rFonts w:ascii="Arial" w:hAnsi="Arial" w:cs="Arial"/>
        </w:rPr>
        <w:t xml:space="preserve"> (1990), “sosyal anlamda becerilerinin bütünü”; Dede (2009) “davranış olarak ele alındığında kişilik, bir kişinin  psikolojik özelliklerinin bütünü; Güney (2000), “kişinin davranış ve düşünce şekillerinin, ilgi alanlarının, ruhsal özelliklerinin, kabiliyetlerinin sistemli bir biçimde  </w:t>
      </w:r>
      <w:r w:rsidRPr="00584811">
        <w:rPr>
          <w:rFonts w:ascii="Arial" w:hAnsi="Arial" w:cs="Arial"/>
        </w:rPr>
        <w:lastRenderedPageBreak/>
        <w:t>bütünleşmesi”; Akman ve Erden (1998), “kişiyi başka bireylerden farklı kılan, kişiye özel ve tutarlı bir şekilde sergilenen davranışlar; Senemoğlu (2004), “kişiyi diğer kişilerden  farklı kılan; kişinin doğarken sahip olduğu ve daha sonradan elde ettiği özelliklerin tümü şeklinde tanımlamıştır (</w:t>
      </w:r>
      <w:proofErr w:type="spellStart"/>
      <w:r w:rsidRPr="00584811">
        <w:rPr>
          <w:rFonts w:ascii="Arial" w:hAnsi="Arial" w:cs="Arial"/>
        </w:rPr>
        <w:t>Tatlılıoğlu</w:t>
      </w:r>
      <w:proofErr w:type="spellEnd"/>
      <w:r w:rsidRPr="00584811">
        <w:rPr>
          <w:rFonts w:ascii="Arial" w:hAnsi="Arial" w:cs="Arial"/>
        </w:rPr>
        <w:t>, 2014).</w:t>
      </w:r>
      <w:r w:rsidRPr="00584811">
        <w:rPr>
          <w:rFonts w:ascii="Arial" w:hAnsi="Arial" w:cs="Arial"/>
          <w:b/>
          <w:bCs/>
        </w:rPr>
        <w:t xml:space="preserve"> </w:t>
      </w:r>
    </w:p>
    <w:p w14:paraId="7EC497DC" w14:textId="77777777" w:rsidR="00F65EA1" w:rsidRPr="00584811" w:rsidRDefault="00F65EA1" w:rsidP="00946342">
      <w:pPr>
        <w:autoSpaceDE w:val="0"/>
        <w:autoSpaceDN w:val="0"/>
        <w:adjustRightInd w:val="0"/>
        <w:spacing w:after="0" w:line="360" w:lineRule="auto"/>
        <w:jc w:val="both"/>
        <w:rPr>
          <w:rFonts w:ascii="Arial" w:hAnsi="Arial" w:cs="Arial"/>
          <w:b/>
          <w:bCs/>
          <w:sz w:val="24"/>
          <w:szCs w:val="24"/>
        </w:rPr>
      </w:pPr>
    </w:p>
    <w:p w14:paraId="5702E15C" w14:textId="3ACABDAC" w:rsidR="00F65EA1" w:rsidRPr="00584811" w:rsidRDefault="00F65EA1" w:rsidP="00946342">
      <w:pPr>
        <w:autoSpaceDE w:val="0"/>
        <w:autoSpaceDN w:val="0"/>
        <w:adjustRightInd w:val="0"/>
        <w:spacing w:after="0" w:line="360" w:lineRule="auto"/>
        <w:jc w:val="both"/>
        <w:rPr>
          <w:rFonts w:ascii="Arial" w:hAnsi="Arial" w:cs="Arial"/>
          <w:b/>
          <w:bCs/>
          <w:sz w:val="24"/>
          <w:szCs w:val="24"/>
        </w:rPr>
      </w:pPr>
      <w:r w:rsidRPr="00584811">
        <w:rPr>
          <w:rFonts w:ascii="Arial" w:hAnsi="Arial" w:cs="Arial"/>
          <w:b/>
          <w:bCs/>
          <w:sz w:val="24"/>
          <w:szCs w:val="24"/>
        </w:rPr>
        <w:t>2.2.</w:t>
      </w:r>
      <w:r w:rsidR="009F2B9E" w:rsidRPr="00584811">
        <w:rPr>
          <w:rFonts w:ascii="Arial" w:hAnsi="Arial" w:cs="Arial"/>
          <w:b/>
          <w:bCs/>
          <w:sz w:val="24"/>
          <w:szCs w:val="24"/>
        </w:rPr>
        <w:t>2</w:t>
      </w:r>
      <w:r w:rsidRPr="00584811">
        <w:rPr>
          <w:rFonts w:ascii="Arial" w:hAnsi="Arial" w:cs="Arial"/>
          <w:b/>
          <w:bCs/>
          <w:sz w:val="24"/>
          <w:szCs w:val="24"/>
        </w:rPr>
        <w:t>. Kişiliği Etkileyen Faktörler</w:t>
      </w:r>
    </w:p>
    <w:p w14:paraId="248C6BCD"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Literatürde üzerinde yapılan çalışmalar, kişiliğin oluşmasında ve gelişmesinde önemli yeri olan etkenlerle ilgili olarak pek çok değişik sonuçlar elde edilmiştir. Bu alanda yapılan pek çok araştırmada kişilik üzerinde etkili olan etkenlerin genellikle dört başlık altında toplandığı görülmektedir.</w:t>
      </w:r>
    </w:p>
    <w:p w14:paraId="3A106819"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p>
    <w:p w14:paraId="22764BA5" w14:textId="719FABEA" w:rsidR="00F65EA1" w:rsidRPr="00584811" w:rsidRDefault="00F65EA1" w:rsidP="00946342">
      <w:pPr>
        <w:pStyle w:val="Default"/>
        <w:spacing w:line="360" w:lineRule="auto"/>
        <w:jc w:val="both"/>
        <w:rPr>
          <w:rFonts w:ascii="Arial" w:hAnsi="Arial" w:cs="Arial"/>
        </w:rPr>
      </w:pPr>
      <w:r w:rsidRPr="00584811">
        <w:rPr>
          <w:rFonts w:ascii="Arial" w:hAnsi="Arial" w:cs="Arial"/>
          <w:b/>
        </w:rPr>
        <w:t xml:space="preserve">Biyolojik ve </w:t>
      </w:r>
      <w:r w:rsidR="001D074F">
        <w:rPr>
          <w:rFonts w:ascii="Arial" w:hAnsi="Arial" w:cs="Arial"/>
          <w:b/>
        </w:rPr>
        <w:t>G</w:t>
      </w:r>
      <w:r w:rsidRPr="00584811">
        <w:rPr>
          <w:rFonts w:ascii="Arial" w:hAnsi="Arial" w:cs="Arial"/>
          <w:b/>
        </w:rPr>
        <w:t xml:space="preserve">enetik </w:t>
      </w:r>
      <w:r w:rsidR="001D074F">
        <w:rPr>
          <w:rFonts w:ascii="Arial" w:hAnsi="Arial" w:cs="Arial"/>
          <w:b/>
        </w:rPr>
        <w:t>F</w:t>
      </w:r>
      <w:r w:rsidRPr="00584811">
        <w:rPr>
          <w:rFonts w:ascii="Arial" w:hAnsi="Arial" w:cs="Arial"/>
          <w:b/>
        </w:rPr>
        <w:t>aktörler</w:t>
      </w:r>
    </w:p>
    <w:p w14:paraId="2F40B423" w14:textId="0750ED56" w:rsidR="00F65EA1" w:rsidRPr="00584811" w:rsidRDefault="00F65EA1" w:rsidP="00946342">
      <w:pPr>
        <w:pStyle w:val="Default"/>
        <w:spacing w:line="360" w:lineRule="auto"/>
        <w:jc w:val="both"/>
        <w:rPr>
          <w:rFonts w:ascii="Arial" w:hAnsi="Arial" w:cs="Arial"/>
        </w:rPr>
      </w:pPr>
      <w:r w:rsidRPr="00584811">
        <w:rPr>
          <w:rFonts w:ascii="Arial" w:hAnsi="Arial" w:cs="Arial"/>
        </w:rPr>
        <w:t>Genetik bilim kapsamında yapılan çalışmalar ele alındığında, kişiyi başka bireylerden farklı kılan özelliklerin büyük bir bölümünün genetik miras şeklinde tanımlandığı gözlenmektedir (</w:t>
      </w:r>
      <w:proofErr w:type="spellStart"/>
      <w:r w:rsidRPr="00584811">
        <w:rPr>
          <w:rFonts w:ascii="Arial" w:hAnsi="Arial" w:cs="Arial"/>
        </w:rPr>
        <w:t>Plomin</w:t>
      </w:r>
      <w:proofErr w:type="spellEnd"/>
      <w:r w:rsidRPr="00584811">
        <w:rPr>
          <w:rFonts w:ascii="Arial" w:hAnsi="Arial" w:cs="Arial"/>
        </w:rPr>
        <w:t xml:space="preserve"> ve </w:t>
      </w:r>
      <w:proofErr w:type="spellStart"/>
      <w:r w:rsidRPr="00584811">
        <w:rPr>
          <w:rFonts w:ascii="Arial" w:hAnsi="Arial" w:cs="Arial"/>
        </w:rPr>
        <w:t>Nesselroade</w:t>
      </w:r>
      <w:proofErr w:type="spellEnd"/>
      <w:r w:rsidRPr="00584811">
        <w:rPr>
          <w:rFonts w:ascii="Arial" w:hAnsi="Arial" w:cs="Arial"/>
        </w:rPr>
        <w:t xml:space="preserve">, 1990; 191-192, </w:t>
      </w:r>
      <w:proofErr w:type="spellStart"/>
      <w:r w:rsidRPr="00584811">
        <w:rPr>
          <w:rFonts w:ascii="Arial" w:hAnsi="Arial" w:cs="Arial"/>
        </w:rPr>
        <w:t>Penke</w:t>
      </w:r>
      <w:proofErr w:type="spellEnd"/>
      <w:r w:rsidRPr="00584811">
        <w:rPr>
          <w:rFonts w:ascii="Arial" w:hAnsi="Arial" w:cs="Arial"/>
        </w:rPr>
        <w:t xml:space="preserve"> vd., 2007; Tekin vd.</w:t>
      </w:r>
      <w:r w:rsidR="003F3C7F" w:rsidRPr="00584811">
        <w:rPr>
          <w:rFonts w:ascii="Arial" w:hAnsi="Arial" w:cs="Arial"/>
        </w:rPr>
        <w:t xml:space="preserve">, </w:t>
      </w:r>
      <w:r w:rsidRPr="00584811">
        <w:rPr>
          <w:rFonts w:ascii="Arial" w:hAnsi="Arial" w:cs="Arial"/>
        </w:rPr>
        <w:t>2012).</w:t>
      </w:r>
      <w:r w:rsidRPr="00584811">
        <w:rPr>
          <w:rFonts w:ascii="Arial" w:hAnsi="Arial" w:cs="Arial"/>
          <w:b/>
          <w:bCs/>
        </w:rPr>
        <w:t xml:space="preserve"> </w:t>
      </w:r>
    </w:p>
    <w:p w14:paraId="604B6939" w14:textId="5CBDD170" w:rsidR="00F65EA1" w:rsidRPr="00584811" w:rsidRDefault="00F65EA1" w:rsidP="00946342">
      <w:pPr>
        <w:pStyle w:val="Default"/>
        <w:spacing w:line="360" w:lineRule="auto"/>
        <w:jc w:val="both"/>
        <w:rPr>
          <w:rFonts w:ascii="Arial" w:hAnsi="Arial" w:cs="Arial"/>
          <w:b/>
          <w:bCs/>
        </w:rPr>
      </w:pPr>
      <w:proofErr w:type="spellStart"/>
      <w:r w:rsidRPr="00584811">
        <w:rPr>
          <w:rFonts w:ascii="Arial" w:hAnsi="Arial" w:cs="Arial"/>
        </w:rPr>
        <w:t>Krueger</w:t>
      </w:r>
      <w:proofErr w:type="spellEnd"/>
      <w:r w:rsidRPr="00584811">
        <w:rPr>
          <w:rFonts w:ascii="Arial" w:hAnsi="Arial" w:cs="Arial"/>
        </w:rPr>
        <w:t xml:space="preserve"> ve Johnson (2010)’</w:t>
      </w:r>
      <w:proofErr w:type="spellStart"/>
      <w:r w:rsidR="007906B0" w:rsidRPr="00584811">
        <w:rPr>
          <w:rFonts w:ascii="Arial" w:hAnsi="Arial" w:cs="Arial"/>
        </w:rPr>
        <w:t>ın</w:t>
      </w:r>
      <w:proofErr w:type="spellEnd"/>
      <w:r w:rsidR="007906B0" w:rsidRPr="00584811">
        <w:rPr>
          <w:rFonts w:ascii="Arial" w:hAnsi="Arial" w:cs="Arial"/>
        </w:rPr>
        <w:t xml:space="preserve"> ifadesine</w:t>
      </w:r>
      <w:r w:rsidRPr="00584811">
        <w:rPr>
          <w:rFonts w:ascii="Arial" w:hAnsi="Arial" w:cs="Arial"/>
        </w:rPr>
        <w:t xml:space="preserve"> göre, </w:t>
      </w:r>
      <w:r w:rsidR="007906B0" w:rsidRPr="00584811">
        <w:rPr>
          <w:rFonts w:ascii="Arial" w:hAnsi="Arial" w:cs="Arial"/>
        </w:rPr>
        <w:t>kalıtımsal</w:t>
      </w:r>
      <w:r w:rsidRPr="00584811">
        <w:rPr>
          <w:rFonts w:ascii="Arial" w:hAnsi="Arial" w:cs="Arial"/>
        </w:rPr>
        <w:t xml:space="preserve"> olarak var olan </w:t>
      </w:r>
      <w:r w:rsidR="00884AA5" w:rsidRPr="00584811">
        <w:rPr>
          <w:rFonts w:ascii="Arial" w:hAnsi="Arial" w:cs="Arial"/>
        </w:rPr>
        <w:t>yapıların</w:t>
      </w:r>
      <w:r w:rsidRPr="00584811">
        <w:rPr>
          <w:rFonts w:ascii="Arial" w:hAnsi="Arial" w:cs="Arial"/>
        </w:rPr>
        <w:t xml:space="preserve"> kişilik üzerinde etkil</w:t>
      </w:r>
      <w:r w:rsidR="00884AA5" w:rsidRPr="00584811">
        <w:rPr>
          <w:rFonts w:ascii="Arial" w:hAnsi="Arial" w:cs="Arial"/>
        </w:rPr>
        <w:t>i olduğu</w:t>
      </w:r>
      <w:r w:rsidRPr="00584811">
        <w:rPr>
          <w:rFonts w:ascii="Arial" w:hAnsi="Arial" w:cs="Arial"/>
        </w:rPr>
        <w:t xml:space="preserve"> bilimsel olarak kanıtlanmıştır. Birbirinden </w:t>
      </w:r>
      <w:r w:rsidR="00884AA5" w:rsidRPr="00584811">
        <w:rPr>
          <w:rFonts w:ascii="Arial" w:hAnsi="Arial" w:cs="Arial"/>
        </w:rPr>
        <w:t xml:space="preserve">değişik </w:t>
      </w:r>
      <w:r w:rsidRPr="00584811">
        <w:rPr>
          <w:rFonts w:ascii="Arial" w:hAnsi="Arial" w:cs="Arial"/>
        </w:rPr>
        <w:t xml:space="preserve">kişilik yapılarının </w:t>
      </w:r>
      <w:r w:rsidR="00884AA5" w:rsidRPr="00584811">
        <w:rPr>
          <w:rFonts w:ascii="Arial" w:hAnsi="Arial" w:cs="Arial"/>
        </w:rPr>
        <w:t>değişik</w:t>
      </w:r>
      <w:r w:rsidRPr="00584811">
        <w:rPr>
          <w:rFonts w:ascii="Arial" w:hAnsi="Arial" w:cs="Arial"/>
        </w:rPr>
        <w:t xml:space="preserve"> örneklemlerle uygulanması sonucu kişisel ayrılıkların büyük ölçüde genetik mirasla ilgili olduğunu göstermektedir. (</w:t>
      </w:r>
      <w:proofErr w:type="spellStart"/>
      <w:r w:rsidRPr="00584811">
        <w:rPr>
          <w:rFonts w:ascii="Arial" w:hAnsi="Arial" w:cs="Arial"/>
        </w:rPr>
        <w:t>Bouchard</w:t>
      </w:r>
      <w:proofErr w:type="spellEnd"/>
      <w:r w:rsidRPr="00584811">
        <w:rPr>
          <w:rFonts w:ascii="Arial" w:hAnsi="Arial" w:cs="Arial"/>
        </w:rPr>
        <w:t xml:space="preserve"> ve </w:t>
      </w:r>
      <w:proofErr w:type="spellStart"/>
      <w:r w:rsidRPr="00584811">
        <w:rPr>
          <w:rFonts w:ascii="Arial" w:hAnsi="Arial" w:cs="Arial"/>
        </w:rPr>
        <w:t>Loehlin</w:t>
      </w:r>
      <w:proofErr w:type="spellEnd"/>
      <w:r w:rsidRPr="00584811">
        <w:rPr>
          <w:rFonts w:ascii="Arial" w:hAnsi="Arial" w:cs="Arial"/>
        </w:rPr>
        <w:t xml:space="preserve">, 2001; </w:t>
      </w:r>
      <w:proofErr w:type="spellStart"/>
      <w:r w:rsidRPr="00584811">
        <w:rPr>
          <w:rFonts w:ascii="Arial" w:hAnsi="Arial" w:cs="Arial"/>
        </w:rPr>
        <w:t>Hicks</w:t>
      </w:r>
      <w:proofErr w:type="spellEnd"/>
      <w:r w:rsidRPr="00584811">
        <w:rPr>
          <w:rFonts w:ascii="Arial" w:hAnsi="Arial" w:cs="Arial"/>
        </w:rPr>
        <w:t xml:space="preserve"> </w:t>
      </w:r>
      <w:proofErr w:type="spellStart"/>
      <w:r w:rsidRPr="00584811">
        <w:rPr>
          <w:rFonts w:ascii="Arial" w:hAnsi="Arial" w:cs="Arial"/>
        </w:rPr>
        <w:t>vd</w:t>
      </w:r>
      <w:proofErr w:type="spellEnd"/>
      <w:r w:rsidRPr="00584811">
        <w:rPr>
          <w:rFonts w:ascii="Arial" w:hAnsi="Arial" w:cs="Arial"/>
        </w:rPr>
        <w:t>, 2008)</w:t>
      </w:r>
    </w:p>
    <w:p w14:paraId="481086A0" w14:textId="77777777" w:rsidR="00F65EA1" w:rsidRPr="00584811" w:rsidRDefault="00F65EA1" w:rsidP="00946342">
      <w:pPr>
        <w:pStyle w:val="Default"/>
        <w:spacing w:line="360" w:lineRule="auto"/>
        <w:jc w:val="both"/>
        <w:rPr>
          <w:rFonts w:ascii="Arial" w:hAnsi="Arial" w:cs="Arial"/>
        </w:rPr>
      </w:pPr>
    </w:p>
    <w:p w14:paraId="3D097693"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b/>
          <w:sz w:val="24"/>
          <w:szCs w:val="24"/>
        </w:rPr>
        <w:t>Ailesel Faktörler</w:t>
      </w:r>
    </w:p>
    <w:p w14:paraId="2F16C610"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Kişilik üzerinde yapılmış olan pek çok araştırmadan elde edilen sonuçlara bakıldığında, çocukluk döneminde etkili olan kişilik özelliklerinin önemli bir bölümünün aile bireylerinde gözlenen özelliklerden etkilenildiği anlaşılmaktadır. </w:t>
      </w:r>
    </w:p>
    <w:p w14:paraId="17B9136E" w14:textId="711EB63D"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Aile içinde kız çocuğunun davranışları gözden geçirildiğinde anneye olan benzerlik, erkek çocuğunun davranışlarında ise babaya olan benzerlik gözlemlenmektedir (</w:t>
      </w:r>
      <w:proofErr w:type="spellStart"/>
      <w:r w:rsidRPr="00584811">
        <w:rPr>
          <w:rFonts w:ascii="Arial" w:hAnsi="Arial" w:cs="Arial"/>
          <w:sz w:val="24"/>
          <w:szCs w:val="24"/>
        </w:rPr>
        <w:t>Hoffeditz</w:t>
      </w:r>
      <w:proofErr w:type="spellEnd"/>
      <w:r w:rsidRPr="00584811">
        <w:rPr>
          <w:rFonts w:ascii="Arial" w:hAnsi="Arial" w:cs="Arial"/>
          <w:sz w:val="24"/>
          <w:szCs w:val="24"/>
        </w:rPr>
        <w:t>, 1934</w:t>
      </w:r>
      <w:r w:rsidR="002D0850" w:rsidRPr="00584811">
        <w:rPr>
          <w:rFonts w:ascii="Arial" w:hAnsi="Arial" w:cs="Arial"/>
          <w:sz w:val="24"/>
          <w:szCs w:val="24"/>
        </w:rPr>
        <w:t>; Develioğlu</w:t>
      </w:r>
      <w:r w:rsidR="001D074F">
        <w:rPr>
          <w:rFonts w:ascii="Arial" w:hAnsi="Arial" w:cs="Arial"/>
          <w:sz w:val="24"/>
          <w:szCs w:val="24"/>
        </w:rPr>
        <w:t xml:space="preserve">, </w:t>
      </w:r>
      <w:r w:rsidR="002D0850" w:rsidRPr="00584811">
        <w:rPr>
          <w:rFonts w:ascii="Arial" w:hAnsi="Arial" w:cs="Arial"/>
          <w:sz w:val="24"/>
          <w:szCs w:val="24"/>
        </w:rPr>
        <w:t>Tekin, 2013).</w:t>
      </w:r>
    </w:p>
    <w:p w14:paraId="3B22CF12" w14:textId="77777777" w:rsidR="001D074F"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sz w:val="24"/>
          <w:szCs w:val="24"/>
        </w:rPr>
        <w:t>Kişinin ebeveynlerinin eğitim biçimleri, yaşadıkları duygular, karşılaşmış oldukları olaylar ve bunların sonucunda verdikleri tepkiler kişiliğin oluşumu üzerinde etkili olmaktadır (</w:t>
      </w:r>
      <w:proofErr w:type="spellStart"/>
      <w:r w:rsidRPr="00584811">
        <w:rPr>
          <w:rFonts w:ascii="Arial" w:hAnsi="Arial" w:cs="Arial"/>
          <w:sz w:val="24"/>
          <w:szCs w:val="24"/>
        </w:rPr>
        <w:t>Burger</w:t>
      </w:r>
      <w:proofErr w:type="spellEnd"/>
      <w:r w:rsidRPr="00584811">
        <w:rPr>
          <w:rFonts w:ascii="Arial" w:hAnsi="Arial" w:cs="Arial"/>
          <w:sz w:val="24"/>
          <w:szCs w:val="24"/>
        </w:rPr>
        <w:t>, 2006; Çiçek</w:t>
      </w:r>
      <w:r w:rsidR="001D074F">
        <w:rPr>
          <w:rFonts w:ascii="Arial" w:hAnsi="Arial" w:cs="Arial"/>
          <w:sz w:val="24"/>
          <w:szCs w:val="24"/>
        </w:rPr>
        <w:t xml:space="preserve">, </w:t>
      </w:r>
      <w:r w:rsidRPr="00584811">
        <w:rPr>
          <w:rFonts w:ascii="Arial" w:hAnsi="Arial" w:cs="Arial"/>
          <w:sz w:val="24"/>
          <w:szCs w:val="24"/>
        </w:rPr>
        <w:t>Aslan, 2020).</w:t>
      </w:r>
    </w:p>
    <w:p w14:paraId="6AC4F0E4" w14:textId="00AE55EB"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b/>
          <w:sz w:val="24"/>
          <w:szCs w:val="24"/>
        </w:rPr>
        <w:lastRenderedPageBreak/>
        <w:t>Sosyal ve Kültürel Faktörler</w:t>
      </w:r>
    </w:p>
    <w:p w14:paraId="205A51E4" w14:textId="35DB3E57" w:rsidR="00F65EA1" w:rsidRPr="00584811" w:rsidRDefault="00F65EA1" w:rsidP="00946342">
      <w:pPr>
        <w:autoSpaceDE w:val="0"/>
        <w:autoSpaceDN w:val="0"/>
        <w:adjustRightInd w:val="0"/>
        <w:spacing w:after="0" w:line="360" w:lineRule="auto"/>
        <w:jc w:val="both"/>
        <w:rPr>
          <w:rFonts w:ascii="Arial" w:hAnsi="Arial" w:cs="Arial"/>
          <w:bCs/>
          <w:sz w:val="24"/>
          <w:szCs w:val="24"/>
        </w:rPr>
      </w:pPr>
      <w:r w:rsidRPr="00584811">
        <w:rPr>
          <w:rFonts w:ascii="Arial" w:hAnsi="Arial" w:cs="Arial"/>
          <w:bCs/>
          <w:sz w:val="24"/>
          <w:szCs w:val="24"/>
        </w:rPr>
        <w:t xml:space="preserve">İnsanlar birbirleriyle etkileşim içerisinde oldukları sosyal bir toplumda yaşadıkları için sosyal faktörlerin kişiliğin gelişiminde önemli bir etkisi bulunmaktadır. Her topluluk kendi kültürüne, belli his ve düşünce tarzlarına, yaklaşımlara ve amaçlara sahiptir. Kültür, bireylerin neyi öğrendiğini neyi öğrenmediğini belirlediği ve sınır çizdiği için kişiliği etkilemektedir (Güler, </w:t>
      </w:r>
      <w:proofErr w:type="spellStart"/>
      <w:r w:rsidRPr="00584811">
        <w:rPr>
          <w:rFonts w:ascii="Arial" w:hAnsi="Arial" w:cs="Arial"/>
          <w:bCs/>
          <w:sz w:val="24"/>
          <w:szCs w:val="24"/>
        </w:rPr>
        <w:t>Başpınar</w:t>
      </w:r>
      <w:proofErr w:type="spellEnd"/>
      <w:r w:rsidRPr="00584811">
        <w:rPr>
          <w:rFonts w:ascii="Arial" w:hAnsi="Arial" w:cs="Arial"/>
          <w:bCs/>
          <w:sz w:val="24"/>
          <w:szCs w:val="24"/>
        </w:rPr>
        <w:t xml:space="preserve"> ve Gürbüz, 2001; Eroğlu, 2014).</w:t>
      </w:r>
    </w:p>
    <w:p w14:paraId="3490EEA7" w14:textId="77777777" w:rsidR="00210900" w:rsidRDefault="00210900" w:rsidP="00946342">
      <w:pPr>
        <w:autoSpaceDE w:val="0"/>
        <w:autoSpaceDN w:val="0"/>
        <w:adjustRightInd w:val="0"/>
        <w:spacing w:after="0" w:line="360" w:lineRule="auto"/>
        <w:jc w:val="both"/>
        <w:rPr>
          <w:rFonts w:ascii="Arial" w:hAnsi="Arial" w:cs="Arial"/>
          <w:sz w:val="24"/>
          <w:szCs w:val="24"/>
        </w:rPr>
      </w:pPr>
    </w:p>
    <w:p w14:paraId="4404636E" w14:textId="76F1C7F5" w:rsidR="00F65EA1" w:rsidRPr="00584811" w:rsidRDefault="00F65EA1" w:rsidP="00946342">
      <w:pPr>
        <w:autoSpaceDE w:val="0"/>
        <w:autoSpaceDN w:val="0"/>
        <w:adjustRightInd w:val="0"/>
        <w:spacing w:after="0" w:line="360" w:lineRule="auto"/>
        <w:jc w:val="both"/>
        <w:rPr>
          <w:rFonts w:ascii="Arial" w:hAnsi="Arial" w:cs="Arial"/>
          <w:sz w:val="24"/>
          <w:szCs w:val="24"/>
        </w:rPr>
      </w:pPr>
      <w:proofErr w:type="spellStart"/>
      <w:r w:rsidRPr="00584811">
        <w:rPr>
          <w:rFonts w:ascii="Arial" w:hAnsi="Arial" w:cs="Arial"/>
          <w:sz w:val="24"/>
          <w:szCs w:val="24"/>
        </w:rPr>
        <w:t>McCrae</w:t>
      </w:r>
      <w:proofErr w:type="spellEnd"/>
      <w:r w:rsidRPr="00584811">
        <w:rPr>
          <w:rFonts w:ascii="Arial" w:hAnsi="Arial" w:cs="Arial"/>
          <w:sz w:val="24"/>
          <w:szCs w:val="24"/>
        </w:rPr>
        <w:t xml:space="preserve"> ve arkadaşlarının (2000) yapmış oldukları çalışmalardan elde edilen sonuçlara bakıldığında kültür, kişiliğin gelişmesinde belli bir oranda etkenken, kişiliğin, dışadönüklük, duygusal denge, deneyime açıklık, öz disiplin gibi kısımları üzerinde önemli bir etkiye sahip olmadığı görülmektedir. Bu alanda yapılan değişik çalışmaların sonucuna göre kültürün, kişiliğin oluşması ve gelişmesinde belli bir etkisi vardır </w:t>
      </w:r>
      <w:r w:rsidR="00884AA5" w:rsidRPr="00584811">
        <w:rPr>
          <w:rFonts w:ascii="Arial" w:hAnsi="Arial" w:cs="Arial"/>
          <w:sz w:val="24"/>
          <w:szCs w:val="24"/>
        </w:rPr>
        <w:t>nitekim</w:t>
      </w:r>
      <w:r w:rsidRPr="00584811">
        <w:rPr>
          <w:rFonts w:ascii="Arial" w:hAnsi="Arial" w:cs="Arial"/>
          <w:sz w:val="24"/>
          <w:szCs w:val="24"/>
        </w:rPr>
        <w:t xml:space="preserve"> kültür, kişili</w:t>
      </w:r>
      <w:r w:rsidR="00884AA5" w:rsidRPr="00584811">
        <w:rPr>
          <w:rFonts w:ascii="Arial" w:hAnsi="Arial" w:cs="Arial"/>
          <w:sz w:val="24"/>
          <w:szCs w:val="24"/>
        </w:rPr>
        <w:t>k</w:t>
      </w:r>
      <w:r w:rsidRPr="00584811">
        <w:rPr>
          <w:rFonts w:ascii="Arial" w:hAnsi="Arial" w:cs="Arial"/>
          <w:sz w:val="24"/>
          <w:szCs w:val="24"/>
        </w:rPr>
        <w:t xml:space="preserve"> </w:t>
      </w:r>
      <w:r w:rsidR="00884AA5" w:rsidRPr="00584811">
        <w:rPr>
          <w:rFonts w:ascii="Arial" w:hAnsi="Arial" w:cs="Arial"/>
          <w:sz w:val="24"/>
          <w:szCs w:val="24"/>
        </w:rPr>
        <w:t>oluşumunda</w:t>
      </w:r>
      <w:r w:rsidRPr="00584811">
        <w:rPr>
          <w:rFonts w:ascii="Arial" w:hAnsi="Arial" w:cs="Arial"/>
          <w:sz w:val="24"/>
          <w:szCs w:val="24"/>
        </w:rPr>
        <w:t xml:space="preserve"> </w:t>
      </w:r>
      <w:r w:rsidR="00884AA5" w:rsidRPr="00584811">
        <w:rPr>
          <w:rFonts w:ascii="Arial" w:hAnsi="Arial" w:cs="Arial"/>
          <w:sz w:val="24"/>
          <w:szCs w:val="24"/>
        </w:rPr>
        <w:t>mutlak</w:t>
      </w:r>
      <w:r w:rsidRPr="00584811">
        <w:rPr>
          <w:rFonts w:ascii="Arial" w:hAnsi="Arial" w:cs="Arial"/>
          <w:sz w:val="24"/>
          <w:szCs w:val="24"/>
        </w:rPr>
        <w:t xml:space="preserve"> etken olarak görülmemelidir (</w:t>
      </w:r>
      <w:proofErr w:type="spellStart"/>
      <w:r w:rsidRPr="00584811">
        <w:rPr>
          <w:rFonts w:ascii="Arial" w:hAnsi="Arial" w:cs="Arial"/>
          <w:sz w:val="24"/>
          <w:szCs w:val="24"/>
        </w:rPr>
        <w:t>Roach</w:t>
      </w:r>
      <w:proofErr w:type="spellEnd"/>
      <w:r w:rsidRPr="00584811">
        <w:rPr>
          <w:rFonts w:ascii="Arial" w:hAnsi="Arial" w:cs="Arial"/>
          <w:sz w:val="24"/>
          <w:szCs w:val="24"/>
        </w:rPr>
        <w:t>, 2006</w:t>
      </w:r>
      <w:r w:rsidR="002D0850" w:rsidRPr="00584811">
        <w:rPr>
          <w:rFonts w:ascii="Arial" w:hAnsi="Arial" w:cs="Arial"/>
          <w:sz w:val="24"/>
          <w:szCs w:val="24"/>
        </w:rPr>
        <w:t>).</w:t>
      </w:r>
    </w:p>
    <w:p w14:paraId="7767575D"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p>
    <w:p w14:paraId="528F73E9"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b/>
          <w:sz w:val="24"/>
          <w:szCs w:val="24"/>
        </w:rPr>
        <w:t>Coğrafi ve Fiziksel Faktörler</w:t>
      </w:r>
    </w:p>
    <w:p w14:paraId="645E857D" w14:textId="133FB4EC"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Özellikle sanayi alanında yaşanan değişimler, kişilerin çoğunlukla iş nedeniyle farklı yerlere yaptıkları göçlerin kişilik üzerinde çeşitli etkilerinin olduğu gözlenmektedir. Kişilerin gitmiş oldukları yerlere pek çok açıdan uyum sağlamaya çalışmaları ve bu süreç içinde yaşananların bu durum üzerinde önemli bir etkisi olduğu şeklinde değerlendirilmektedir (</w:t>
      </w:r>
      <w:proofErr w:type="spellStart"/>
      <w:r w:rsidRPr="00584811">
        <w:rPr>
          <w:rFonts w:ascii="Arial" w:hAnsi="Arial" w:cs="Arial"/>
          <w:sz w:val="24"/>
          <w:szCs w:val="24"/>
        </w:rPr>
        <w:t>Pihl</w:t>
      </w:r>
      <w:proofErr w:type="spellEnd"/>
      <w:r w:rsidR="001D074F">
        <w:rPr>
          <w:rFonts w:ascii="Arial" w:hAnsi="Arial" w:cs="Arial"/>
          <w:sz w:val="24"/>
          <w:szCs w:val="24"/>
        </w:rPr>
        <w:t xml:space="preserve">, </w:t>
      </w:r>
      <w:proofErr w:type="spellStart"/>
      <w:r w:rsidRPr="00584811">
        <w:rPr>
          <w:rFonts w:ascii="Arial" w:hAnsi="Arial" w:cs="Arial"/>
          <w:sz w:val="24"/>
          <w:szCs w:val="24"/>
        </w:rPr>
        <w:t>Caron</w:t>
      </w:r>
      <w:proofErr w:type="spellEnd"/>
      <w:r w:rsidRPr="00584811">
        <w:rPr>
          <w:rFonts w:ascii="Arial" w:hAnsi="Arial" w:cs="Arial"/>
          <w:sz w:val="24"/>
          <w:szCs w:val="24"/>
        </w:rPr>
        <w:t>, 1980).</w:t>
      </w:r>
      <w:r w:rsidRPr="00584811">
        <w:rPr>
          <w:rFonts w:ascii="Arial" w:hAnsi="Arial" w:cs="Arial"/>
          <w:b/>
          <w:bCs/>
          <w:sz w:val="24"/>
          <w:szCs w:val="24"/>
        </w:rPr>
        <w:t xml:space="preserve"> </w:t>
      </w:r>
    </w:p>
    <w:p w14:paraId="6B1733C3" w14:textId="77777777" w:rsidR="00210900" w:rsidRDefault="00210900" w:rsidP="00946342">
      <w:pPr>
        <w:autoSpaceDE w:val="0"/>
        <w:autoSpaceDN w:val="0"/>
        <w:adjustRightInd w:val="0"/>
        <w:spacing w:after="0" w:line="360" w:lineRule="auto"/>
        <w:jc w:val="both"/>
        <w:rPr>
          <w:rFonts w:ascii="Arial" w:hAnsi="Arial" w:cs="Arial"/>
          <w:sz w:val="24"/>
          <w:szCs w:val="24"/>
        </w:rPr>
      </w:pPr>
    </w:p>
    <w:p w14:paraId="1933F011" w14:textId="0EEB0AF0"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Kişiliğin oluşmasında, genetik ve çevresel etmenler birey doğduğu andan itibaren etkendir. İç ve dış uyarıcıların etkisi altında bulunan kişiliğin oluşumunda genetik, aile hayatı, sosyal çevre, hayat şartları, toplumsal beklentiler ve toplum gerekleri gibi çok farklı etmenler yer almaktadır (Aktaş, 2006). Kişilik, tüm yaşamımız süresince adım adım aşamalar halinde gelişim gösterebilecek bir tohumdur (</w:t>
      </w:r>
      <w:proofErr w:type="spellStart"/>
      <w:r w:rsidRPr="00584811">
        <w:rPr>
          <w:rFonts w:ascii="Arial" w:hAnsi="Arial" w:cs="Arial"/>
          <w:sz w:val="24"/>
          <w:szCs w:val="24"/>
        </w:rPr>
        <w:t>Jung</w:t>
      </w:r>
      <w:proofErr w:type="spellEnd"/>
      <w:r w:rsidRPr="00584811">
        <w:rPr>
          <w:rFonts w:ascii="Arial" w:hAnsi="Arial" w:cs="Arial"/>
          <w:sz w:val="24"/>
          <w:szCs w:val="24"/>
        </w:rPr>
        <w:t>, 2005).</w:t>
      </w:r>
      <w:r w:rsidRPr="00584811">
        <w:rPr>
          <w:rFonts w:ascii="Arial" w:hAnsi="Arial" w:cs="Arial"/>
          <w:b/>
          <w:bCs/>
          <w:sz w:val="24"/>
          <w:szCs w:val="24"/>
        </w:rPr>
        <w:t xml:space="preserve"> </w:t>
      </w:r>
      <w:r w:rsidRPr="00584811">
        <w:rPr>
          <w:rFonts w:ascii="Arial" w:hAnsi="Arial" w:cs="Arial"/>
          <w:sz w:val="24"/>
          <w:szCs w:val="24"/>
        </w:rPr>
        <w:t>Kişiliğin, kalıtımsal ve çevresel etmenlerden etkilenerek biçim aldığı belirtilirken, çocukluğun erken dönemlerinde söz konusu olan anne baba çocuk etkileşiminin ve toplumsal çevrenin son derece önemli bir yeri olduğu belirtilmektedir (Sevi, 2009;</w:t>
      </w:r>
      <w:r w:rsidR="00DA12C7">
        <w:rPr>
          <w:rFonts w:ascii="Arial" w:hAnsi="Arial" w:cs="Arial"/>
          <w:sz w:val="24"/>
          <w:szCs w:val="24"/>
        </w:rPr>
        <w:t xml:space="preserve"> </w:t>
      </w:r>
      <w:proofErr w:type="spellStart"/>
      <w:r w:rsidRPr="00584811">
        <w:rPr>
          <w:rFonts w:ascii="Arial" w:hAnsi="Arial" w:cs="Arial"/>
          <w:sz w:val="24"/>
          <w:szCs w:val="24"/>
        </w:rPr>
        <w:t>Tatlılıoğlu</w:t>
      </w:r>
      <w:proofErr w:type="spellEnd"/>
      <w:r w:rsidRPr="00584811">
        <w:rPr>
          <w:rFonts w:ascii="Arial" w:hAnsi="Arial" w:cs="Arial"/>
          <w:sz w:val="24"/>
          <w:szCs w:val="24"/>
        </w:rPr>
        <w:t>,</w:t>
      </w:r>
      <w:r w:rsidR="001D074F">
        <w:rPr>
          <w:rFonts w:ascii="Arial" w:hAnsi="Arial" w:cs="Arial"/>
          <w:sz w:val="24"/>
          <w:szCs w:val="24"/>
        </w:rPr>
        <w:t xml:space="preserve"> </w:t>
      </w:r>
      <w:r w:rsidRPr="00584811">
        <w:rPr>
          <w:rFonts w:ascii="Arial" w:hAnsi="Arial" w:cs="Arial"/>
          <w:sz w:val="24"/>
          <w:szCs w:val="24"/>
        </w:rPr>
        <w:t xml:space="preserve">2014). </w:t>
      </w:r>
    </w:p>
    <w:p w14:paraId="0F4BFBB5" w14:textId="77777777" w:rsidR="00F0070B" w:rsidRDefault="00F65EA1" w:rsidP="00946342">
      <w:pPr>
        <w:pStyle w:val="Default"/>
        <w:spacing w:line="360" w:lineRule="auto"/>
        <w:jc w:val="both"/>
        <w:rPr>
          <w:rFonts w:ascii="Arial" w:hAnsi="Arial" w:cs="Arial"/>
        </w:rPr>
      </w:pPr>
      <w:r w:rsidRPr="00584811">
        <w:rPr>
          <w:rFonts w:ascii="Arial" w:hAnsi="Arial" w:cs="Arial"/>
        </w:rPr>
        <w:t xml:space="preserve"> </w:t>
      </w:r>
    </w:p>
    <w:p w14:paraId="56DFC569" w14:textId="7103FB56" w:rsidR="00F65EA1" w:rsidRPr="00584811" w:rsidRDefault="00F65EA1" w:rsidP="00F0070B">
      <w:pPr>
        <w:pStyle w:val="Default"/>
        <w:spacing w:line="360" w:lineRule="auto"/>
        <w:jc w:val="both"/>
        <w:rPr>
          <w:rFonts w:ascii="Arial" w:hAnsi="Arial" w:cs="Arial"/>
        </w:rPr>
      </w:pPr>
      <w:r w:rsidRPr="00584811">
        <w:rPr>
          <w:rFonts w:ascii="Arial" w:hAnsi="Arial" w:cs="Arial"/>
          <w:b/>
        </w:rPr>
        <w:lastRenderedPageBreak/>
        <w:t>2.2.</w:t>
      </w:r>
      <w:r w:rsidR="009F2B9E" w:rsidRPr="00584811">
        <w:rPr>
          <w:rFonts w:ascii="Arial" w:hAnsi="Arial" w:cs="Arial"/>
          <w:b/>
        </w:rPr>
        <w:t>3</w:t>
      </w:r>
      <w:r w:rsidRPr="00584811">
        <w:rPr>
          <w:rFonts w:ascii="Arial" w:hAnsi="Arial" w:cs="Arial"/>
          <w:b/>
        </w:rPr>
        <w:t>. Beş Faktör Kişilik Özellikleri Yaklaşımı ve Boyutları</w:t>
      </w:r>
    </w:p>
    <w:p w14:paraId="61A53E49" w14:textId="68DCB9FE" w:rsidR="00F65EA1" w:rsidRPr="00584811" w:rsidRDefault="00F65EA1" w:rsidP="009F2B9E">
      <w:pPr>
        <w:autoSpaceDE w:val="0"/>
        <w:autoSpaceDN w:val="0"/>
        <w:adjustRightInd w:val="0"/>
        <w:spacing w:after="0" w:line="360" w:lineRule="auto"/>
        <w:jc w:val="both"/>
        <w:rPr>
          <w:rFonts w:ascii="Arial" w:hAnsi="Arial" w:cs="Arial"/>
          <w:b/>
          <w:bCs/>
          <w:sz w:val="24"/>
          <w:szCs w:val="24"/>
        </w:rPr>
      </w:pPr>
      <w:r w:rsidRPr="00584811">
        <w:rPr>
          <w:rFonts w:ascii="Arial" w:hAnsi="Arial" w:cs="Arial"/>
          <w:sz w:val="24"/>
          <w:szCs w:val="24"/>
        </w:rPr>
        <w:t xml:space="preserve">Beş faktör kuramına yönelik olarak yapılan çalışmalar </w:t>
      </w:r>
      <w:proofErr w:type="spellStart"/>
      <w:r w:rsidRPr="00584811">
        <w:rPr>
          <w:rFonts w:ascii="Arial" w:hAnsi="Arial" w:cs="Arial"/>
          <w:sz w:val="24"/>
          <w:szCs w:val="24"/>
        </w:rPr>
        <w:t>Allport</w:t>
      </w:r>
      <w:proofErr w:type="spellEnd"/>
      <w:r w:rsidRPr="00584811">
        <w:rPr>
          <w:rFonts w:ascii="Arial" w:hAnsi="Arial" w:cs="Arial"/>
          <w:sz w:val="24"/>
          <w:szCs w:val="24"/>
        </w:rPr>
        <w:t xml:space="preserve"> ve </w:t>
      </w:r>
      <w:proofErr w:type="spellStart"/>
      <w:r w:rsidRPr="00584811">
        <w:rPr>
          <w:rFonts w:ascii="Arial" w:hAnsi="Arial" w:cs="Arial"/>
          <w:sz w:val="24"/>
          <w:szCs w:val="24"/>
        </w:rPr>
        <w:t>Odbert</w:t>
      </w:r>
      <w:proofErr w:type="spellEnd"/>
      <w:r w:rsidRPr="00584811">
        <w:rPr>
          <w:rFonts w:ascii="Arial" w:hAnsi="Arial" w:cs="Arial"/>
          <w:sz w:val="24"/>
          <w:szCs w:val="24"/>
        </w:rPr>
        <w:t xml:space="preserve"> tarafından</w:t>
      </w:r>
      <w:r w:rsidR="00884AA5" w:rsidRPr="00584811">
        <w:rPr>
          <w:rFonts w:ascii="Arial" w:hAnsi="Arial" w:cs="Arial"/>
          <w:sz w:val="24"/>
          <w:szCs w:val="24"/>
        </w:rPr>
        <w:t xml:space="preserve"> 1936 yılında </w:t>
      </w:r>
      <w:r w:rsidRPr="00584811">
        <w:rPr>
          <w:rFonts w:ascii="Arial" w:hAnsi="Arial" w:cs="Arial"/>
          <w:sz w:val="24"/>
          <w:szCs w:val="24"/>
        </w:rPr>
        <w:t>başlatılmış ve katılımcıların kişiliklerini ifade edebilmek amacıyla kullandıkları 180.000 İngilizce sözcüğü, kişiliğin değerlendirilmesi açısından yeterli bir ölçek olarak görmüşlerdir (</w:t>
      </w:r>
      <w:proofErr w:type="spellStart"/>
      <w:r w:rsidRPr="00584811">
        <w:rPr>
          <w:rFonts w:ascii="Arial" w:hAnsi="Arial" w:cs="Arial"/>
          <w:sz w:val="24"/>
          <w:szCs w:val="24"/>
        </w:rPr>
        <w:t>Shaye</w:t>
      </w:r>
      <w:proofErr w:type="spellEnd"/>
      <w:r w:rsidRPr="00584811">
        <w:rPr>
          <w:rFonts w:ascii="Arial" w:hAnsi="Arial" w:cs="Arial"/>
          <w:sz w:val="24"/>
          <w:szCs w:val="24"/>
        </w:rPr>
        <w:t xml:space="preserve">, 2009). Kişilik gerek psikolojik gerekse fizyolojik özelliklere sahip sürekli değişim gösteren bir yapıdır. Bu dinamik yapı, kişiliğin uyumluluk özelliğiyle ilgili olarak açıklanabilir. Bu durumda kişilik adına uyumluluk özelliği işlevsellik ve </w:t>
      </w:r>
      <w:proofErr w:type="spellStart"/>
      <w:r w:rsidRPr="00584811">
        <w:rPr>
          <w:rFonts w:ascii="Arial" w:hAnsi="Arial" w:cs="Arial"/>
          <w:sz w:val="24"/>
          <w:szCs w:val="24"/>
        </w:rPr>
        <w:t>evrimsellik</w:t>
      </w:r>
      <w:proofErr w:type="spellEnd"/>
      <w:r w:rsidRPr="00584811">
        <w:rPr>
          <w:rFonts w:ascii="Arial" w:hAnsi="Arial" w:cs="Arial"/>
          <w:sz w:val="24"/>
          <w:szCs w:val="24"/>
        </w:rPr>
        <w:t xml:space="preserve"> gibi bir öneme sahip olmaktadır. Gündelik yaşamda alınan pek çok karar ve bu kararların hayata geçirilmesi, kişiliğin tabanını oluştururken bireyin hayatta kalma sürecine de katkı sağlar (</w:t>
      </w:r>
      <w:proofErr w:type="spellStart"/>
      <w:r w:rsidRPr="00584811">
        <w:rPr>
          <w:rFonts w:ascii="Arial" w:hAnsi="Arial" w:cs="Arial"/>
          <w:sz w:val="24"/>
          <w:szCs w:val="24"/>
        </w:rPr>
        <w:t>Yanbastı</w:t>
      </w:r>
      <w:proofErr w:type="spellEnd"/>
      <w:r w:rsidRPr="00584811">
        <w:rPr>
          <w:rFonts w:ascii="Arial" w:hAnsi="Arial" w:cs="Arial"/>
          <w:sz w:val="24"/>
          <w:szCs w:val="24"/>
        </w:rPr>
        <w:t>, 1990;</w:t>
      </w:r>
      <w:r w:rsidR="00DA12C7">
        <w:rPr>
          <w:rFonts w:ascii="Arial" w:hAnsi="Arial" w:cs="Arial"/>
          <w:sz w:val="24"/>
          <w:szCs w:val="24"/>
        </w:rPr>
        <w:t xml:space="preserve"> </w:t>
      </w:r>
      <w:r w:rsidRPr="00584811">
        <w:rPr>
          <w:rFonts w:ascii="Arial" w:hAnsi="Arial" w:cs="Arial"/>
          <w:sz w:val="24"/>
          <w:szCs w:val="24"/>
        </w:rPr>
        <w:t>Günay, 2019).</w:t>
      </w:r>
    </w:p>
    <w:p w14:paraId="667B0E0B"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1B535B00" w14:textId="7BACD19C"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Beş Faktör yaklaşımının altında bulunan esas düşünce, kişisel ayrılıkların bütün dünyada tüm dillerde kodlanarak, konuşma diline kelimeler şeklinde yansıyacağı ve bu kelimelerden hareketle kişilik yapısını gösteren bir sınıflandırmanın yapılabilecek olmasıdır (Demirci, Özler ve Girgin, 2007). Ayrıca bu alanda yapılan kişilik araştırmaları arasında da bir bağlantının kurulmasına imkân sağlamaktır (Somer, Korkmaz ve Tatar, 2004; Çetin</w:t>
      </w:r>
      <w:r w:rsidR="001D074F">
        <w:rPr>
          <w:rFonts w:ascii="Arial" w:hAnsi="Arial" w:cs="Arial"/>
          <w:sz w:val="24"/>
          <w:szCs w:val="24"/>
        </w:rPr>
        <w:t>,</w:t>
      </w:r>
      <w:r w:rsidRPr="00584811">
        <w:rPr>
          <w:rFonts w:ascii="Arial" w:hAnsi="Arial" w:cs="Arial"/>
          <w:sz w:val="24"/>
          <w:szCs w:val="24"/>
        </w:rPr>
        <w:t xml:space="preserve"> Şahin, 2018). </w:t>
      </w:r>
    </w:p>
    <w:p w14:paraId="5AEB25A2"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67D6D8BA" w14:textId="6409CA02"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Beş Faktör Kişilik özellikleri kuramının temel çalışmalarını yapan </w:t>
      </w:r>
      <w:proofErr w:type="spellStart"/>
      <w:r w:rsidRPr="00584811">
        <w:rPr>
          <w:rFonts w:ascii="Arial" w:hAnsi="Arial" w:cs="Arial"/>
          <w:sz w:val="24"/>
          <w:szCs w:val="24"/>
        </w:rPr>
        <w:t>Allport</w:t>
      </w:r>
      <w:proofErr w:type="spellEnd"/>
      <w:r w:rsidRPr="00584811">
        <w:rPr>
          <w:rFonts w:ascii="Arial" w:hAnsi="Arial" w:cs="Arial"/>
          <w:sz w:val="24"/>
          <w:szCs w:val="24"/>
        </w:rPr>
        <w:t xml:space="preserve"> ve </w:t>
      </w:r>
      <w:proofErr w:type="spellStart"/>
      <w:r w:rsidRPr="00584811">
        <w:rPr>
          <w:rFonts w:ascii="Arial" w:hAnsi="Arial" w:cs="Arial"/>
          <w:sz w:val="24"/>
          <w:szCs w:val="24"/>
        </w:rPr>
        <w:t>Odbert</w:t>
      </w:r>
      <w:proofErr w:type="spellEnd"/>
      <w:r w:rsidRPr="00584811">
        <w:rPr>
          <w:rFonts w:ascii="Arial" w:hAnsi="Arial" w:cs="Arial"/>
          <w:sz w:val="24"/>
          <w:szCs w:val="24"/>
        </w:rPr>
        <w:t>’</w:t>
      </w:r>
      <w:r w:rsidR="00212778">
        <w:rPr>
          <w:rFonts w:ascii="Arial" w:hAnsi="Arial" w:cs="Arial"/>
          <w:sz w:val="24"/>
          <w:szCs w:val="24"/>
        </w:rPr>
        <w:t xml:space="preserve"> </w:t>
      </w:r>
      <w:r w:rsidRPr="00584811">
        <w:rPr>
          <w:rFonts w:ascii="Arial" w:hAnsi="Arial" w:cs="Arial"/>
          <w:sz w:val="24"/>
          <w:szCs w:val="24"/>
        </w:rPr>
        <w:t xml:space="preserve">in geliştirdiği ölçekten yola çıkarak </w:t>
      </w:r>
      <w:proofErr w:type="spellStart"/>
      <w:r w:rsidRPr="00584811">
        <w:rPr>
          <w:rFonts w:ascii="Arial" w:hAnsi="Arial" w:cs="Arial"/>
          <w:sz w:val="24"/>
          <w:szCs w:val="24"/>
        </w:rPr>
        <w:t>Cattell</w:t>
      </w:r>
      <w:proofErr w:type="spellEnd"/>
      <w:r w:rsidRPr="00584811">
        <w:rPr>
          <w:rFonts w:ascii="Arial" w:hAnsi="Arial" w:cs="Arial"/>
          <w:sz w:val="24"/>
          <w:szCs w:val="24"/>
        </w:rPr>
        <w:t xml:space="preserve">, kendi kişilik ölçeğini oluşturmuştur. Bu ölçek </w:t>
      </w:r>
      <w:proofErr w:type="spellStart"/>
      <w:r w:rsidRPr="00584811">
        <w:rPr>
          <w:rFonts w:ascii="Arial" w:hAnsi="Arial" w:cs="Arial"/>
          <w:sz w:val="24"/>
          <w:szCs w:val="24"/>
        </w:rPr>
        <w:t>Allport</w:t>
      </w:r>
      <w:proofErr w:type="spellEnd"/>
      <w:r w:rsidRPr="00584811">
        <w:rPr>
          <w:rFonts w:ascii="Arial" w:hAnsi="Arial" w:cs="Arial"/>
          <w:sz w:val="24"/>
          <w:szCs w:val="24"/>
        </w:rPr>
        <w:t xml:space="preserve"> ve </w:t>
      </w:r>
      <w:proofErr w:type="spellStart"/>
      <w:r w:rsidRPr="00584811">
        <w:rPr>
          <w:rFonts w:ascii="Arial" w:hAnsi="Arial" w:cs="Arial"/>
          <w:sz w:val="24"/>
          <w:szCs w:val="24"/>
        </w:rPr>
        <w:t>Odbert</w:t>
      </w:r>
      <w:proofErr w:type="spellEnd"/>
      <w:r w:rsidRPr="00584811">
        <w:rPr>
          <w:rFonts w:ascii="Arial" w:hAnsi="Arial" w:cs="Arial"/>
          <w:sz w:val="24"/>
          <w:szCs w:val="24"/>
        </w:rPr>
        <w:t>’</w:t>
      </w:r>
      <w:r w:rsidR="00212778">
        <w:rPr>
          <w:rFonts w:ascii="Arial" w:hAnsi="Arial" w:cs="Arial"/>
          <w:sz w:val="24"/>
          <w:szCs w:val="24"/>
        </w:rPr>
        <w:t xml:space="preserve"> </w:t>
      </w:r>
      <w:r w:rsidRPr="00584811">
        <w:rPr>
          <w:rFonts w:ascii="Arial" w:hAnsi="Arial" w:cs="Arial"/>
          <w:sz w:val="24"/>
          <w:szCs w:val="24"/>
        </w:rPr>
        <w:t>ten değişik olarak 35 değişken ve 16 boyuttan oluşmaktadır (</w:t>
      </w:r>
      <w:proofErr w:type="spellStart"/>
      <w:r w:rsidRPr="00584811">
        <w:rPr>
          <w:rFonts w:ascii="Arial" w:hAnsi="Arial" w:cs="Arial"/>
          <w:sz w:val="24"/>
          <w:szCs w:val="24"/>
        </w:rPr>
        <w:t>Shaye</w:t>
      </w:r>
      <w:proofErr w:type="spellEnd"/>
      <w:r w:rsidRPr="00584811">
        <w:rPr>
          <w:rFonts w:ascii="Arial" w:hAnsi="Arial" w:cs="Arial"/>
          <w:sz w:val="24"/>
          <w:szCs w:val="24"/>
        </w:rPr>
        <w:t>, 2009).</w:t>
      </w:r>
    </w:p>
    <w:p w14:paraId="14C1E90B"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38454D95" w14:textId="32D9BC36"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Günümüzde kullanmakta olan Beş Faktör Kişilik özellikleri ölçeği de </w:t>
      </w:r>
      <w:proofErr w:type="spellStart"/>
      <w:r w:rsidRPr="00584811">
        <w:rPr>
          <w:rFonts w:ascii="Arial" w:hAnsi="Arial" w:cs="Arial"/>
          <w:sz w:val="24"/>
          <w:szCs w:val="24"/>
        </w:rPr>
        <w:t>Cattell’in</w:t>
      </w:r>
      <w:proofErr w:type="spellEnd"/>
      <w:r w:rsidRPr="00584811">
        <w:rPr>
          <w:rFonts w:ascii="Arial" w:hAnsi="Arial" w:cs="Arial"/>
          <w:sz w:val="24"/>
          <w:szCs w:val="24"/>
        </w:rPr>
        <w:t xml:space="preserve"> 16 </w:t>
      </w:r>
      <w:proofErr w:type="spellStart"/>
      <w:r w:rsidRPr="00584811">
        <w:rPr>
          <w:rFonts w:ascii="Arial" w:hAnsi="Arial" w:cs="Arial"/>
          <w:sz w:val="24"/>
          <w:szCs w:val="24"/>
        </w:rPr>
        <w:t>boyutluk</w:t>
      </w:r>
      <w:proofErr w:type="spellEnd"/>
      <w:r w:rsidRPr="00584811">
        <w:rPr>
          <w:rFonts w:ascii="Arial" w:hAnsi="Arial" w:cs="Arial"/>
          <w:sz w:val="24"/>
          <w:szCs w:val="24"/>
        </w:rPr>
        <w:t xml:space="preserve"> ölçeğinden yararlanarak oluşturulmuştur (Şengül, 2008). </w:t>
      </w:r>
      <w:proofErr w:type="spellStart"/>
      <w:r w:rsidRPr="00584811">
        <w:rPr>
          <w:rFonts w:ascii="Arial" w:hAnsi="Arial" w:cs="Arial"/>
          <w:sz w:val="24"/>
          <w:szCs w:val="24"/>
        </w:rPr>
        <w:t>Cattell’e</w:t>
      </w:r>
      <w:proofErr w:type="spellEnd"/>
      <w:r w:rsidRPr="00584811">
        <w:rPr>
          <w:rFonts w:ascii="Arial" w:hAnsi="Arial" w:cs="Arial"/>
          <w:sz w:val="24"/>
          <w:szCs w:val="24"/>
        </w:rPr>
        <w:t xml:space="preserve"> göre kişilik tanımlamasının esasını, kişilik özellikleri oluşturmaktadır. Kişisel özellik, bireye özgü devamlılık gösteren bir davranış şeklini ifade etmektedir. Bu nedenle, </w:t>
      </w:r>
      <w:proofErr w:type="spellStart"/>
      <w:r w:rsidRPr="00584811">
        <w:rPr>
          <w:rFonts w:ascii="Arial" w:hAnsi="Arial" w:cs="Arial"/>
          <w:sz w:val="24"/>
          <w:szCs w:val="24"/>
        </w:rPr>
        <w:t>Cattell’in</w:t>
      </w:r>
      <w:proofErr w:type="spellEnd"/>
      <w:r w:rsidRPr="00584811">
        <w:rPr>
          <w:rFonts w:ascii="Arial" w:hAnsi="Arial" w:cs="Arial"/>
          <w:sz w:val="24"/>
          <w:szCs w:val="24"/>
        </w:rPr>
        <w:t xml:space="preserve"> ileri sürdüğü bu yaklaşıma göre kişiliğin tanımlanabilmesi için kişisel özelliklerin öncelikle sınıflandırılması gerekmektedir. </w:t>
      </w:r>
      <w:proofErr w:type="spellStart"/>
      <w:r w:rsidRPr="00584811">
        <w:rPr>
          <w:rFonts w:ascii="Arial" w:hAnsi="Arial" w:cs="Arial"/>
          <w:sz w:val="24"/>
          <w:szCs w:val="24"/>
        </w:rPr>
        <w:t>Cattell</w:t>
      </w:r>
      <w:proofErr w:type="spellEnd"/>
      <w:r w:rsidRPr="00584811">
        <w:rPr>
          <w:rFonts w:ascii="Arial" w:hAnsi="Arial" w:cs="Arial"/>
          <w:sz w:val="24"/>
          <w:szCs w:val="24"/>
        </w:rPr>
        <w:t xml:space="preserve"> söz konusu özellikleri; kaynak özellikler ve yüzeysel özellikler şeklinde iki bölümde ele almıştır. Yüzeysel özellikler, dışardan </w:t>
      </w:r>
      <w:r w:rsidRPr="00584811">
        <w:rPr>
          <w:rFonts w:ascii="Arial" w:hAnsi="Arial" w:cs="Arial"/>
          <w:sz w:val="24"/>
          <w:szCs w:val="24"/>
        </w:rPr>
        <w:lastRenderedPageBreak/>
        <w:t>görülebilen davranışları nitelerken, kaynak özellikler ise kişiliğin gerçek yansımasını oluşturmaktadır (Yakut, 2006</w:t>
      </w:r>
      <w:r w:rsidR="0028495D">
        <w:rPr>
          <w:rFonts w:ascii="Arial" w:hAnsi="Arial" w:cs="Arial"/>
          <w:sz w:val="24"/>
          <w:szCs w:val="24"/>
        </w:rPr>
        <w:t xml:space="preserve">; </w:t>
      </w:r>
      <w:r w:rsidRPr="00584811">
        <w:rPr>
          <w:rFonts w:ascii="Arial" w:hAnsi="Arial" w:cs="Arial"/>
          <w:sz w:val="24"/>
          <w:szCs w:val="24"/>
        </w:rPr>
        <w:t>Günay, 2019)</w:t>
      </w:r>
      <w:r w:rsidR="002D0850" w:rsidRPr="00584811">
        <w:rPr>
          <w:rFonts w:ascii="Arial" w:eastAsia="Calibri" w:hAnsi="Arial" w:cs="Arial"/>
          <w:sz w:val="24"/>
          <w:szCs w:val="24"/>
        </w:rPr>
        <w:t>.</w:t>
      </w:r>
    </w:p>
    <w:p w14:paraId="5B9407DA" w14:textId="77777777" w:rsidR="009F2B9E" w:rsidRPr="00584811" w:rsidRDefault="009F2B9E" w:rsidP="009F2B9E">
      <w:pPr>
        <w:autoSpaceDE w:val="0"/>
        <w:autoSpaceDN w:val="0"/>
        <w:adjustRightInd w:val="0"/>
        <w:spacing w:after="0" w:line="360" w:lineRule="auto"/>
        <w:jc w:val="both"/>
        <w:rPr>
          <w:rFonts w:ascii="Arial" w:eastAsia="Calibri" w:hAnsi="Arial" w:cs="Arial"/>
          <w:sz w:val="24"/>
          <w:szCs w:val="24"/>
        </w:rPr>
      </w:pPr>
    </w:p>
    <w:p w14:paraId="55BE2A30" w14:textId="54336F4A" w:rsidR="00F65EA1" w:rsidRPr="00584811" w:rsidRDefault="00F65EA1" w:rsidP="009F2B9E">
      <w:pPr>
        <w:autoSpaceDE w:val="0"/>
        <w:autoSpaceDN w:val="0"/>
        <w:adjustRightInd w:val="0"/>
        <w:spacing w:after="0" w:line="360" w:lineRule="auto"/>
        <w:jc w:val="both"/>
        <w:rPr>
          <w:rFonts w:ascii="Arial" w:eastAsia="Calibri" w:hAnsi="Arial" w:cs="Arial"/>
          <w:b/>
          <w:sz w:val="24"/>
          <w:szCs w:val="24"/>
        </w:rPr>
      </w:pPr>
      <w:r w:rsidRPr="00584811">
        <w:rPr>
          <w:rFonts w:ascii="Arial" w:eastAsia="Calibri" w:hAnsi="Arial" w:cs="Arial"/>
          <w:sz w:val="24"/>
          <w:szCs w:val="24"/>
        </w:rPr>
        <w:t xml:space="preserve">Beş faktör kişilik kuramının günümüzdeki biçimiyle ortaya çıkmasını sağlayan </w:t>
      </w:r>
      <w:proofErr w:type="spellStart"/>
      <w:r w:rsidRPr="00584811">
        <w:rPr>
          <w:rFonts w:ascii="Arial" w:eastAsia="Calibri" w:hAnsi="Arial" w:cs="Arial"/>
          <w:sz w:val="24"/>
          <w:szCs w:val="24"/>
        </w:rPr>
        <w:t>Warren</w:t>
      </w:r>
      <w:proofErr w:type="spellEnd"/>
      <w:r w:rsidRPr="00584811">
        <w:rPr>
          <w:rFonts w:ascii="Arial" w:eastAsia="Calibri" w:hAnsi="Arial" w:cs="Arial"/>
          <w:sz w:val="24"/>
          <w:szCs w:val="24"/>
        </w:rPr>
        <w:t xml:space="preserve"> Norman’dır. Norman, 1963 yılında yapmış olduğu çalışmalarda</w:t>
      </w:r>
      <w:r w:rsidR="00884AA5" w:rsidRPr="00584811">
        <w:rPr>
          <w:rFonts w:ascii="Arial" w:eastAsia="Calibri" w:hAnsi="Arial" w:cs="Arial"/>
          <w:sz w:val="24"/>
          <w:szCs w:val="24"/>
        </w:rPr>
        <w:t xml:space="preserve"> yirmi</w:t>
      </w:r>
      <w:r w:rsidRPr="00584811">
        <w:rPr>
          <w:rFonts w:ascii="Arial" w:eastAsia="Calibri" w:hAnsi="Arial" w:cs="Arial"/>
          <w:sz w:val="24"/>
          <w:szCs w:val="24"/>
        </w:rPr>
        <w:t xml:space="preserve"> özellikli bir derecelendirme ölçeğine uyguladığı faktör analizi ile </w:t>
      </w:r>
      <w:r w:rsidR="00884AA5" w:rsidRPr="00584811">
        <w:rPr>
          <w:rFonts w:ascii="Arial" w:eastAsia="Calibri" w:hAnsi="Arial" w:cs="Arial"/>
          <w:sz w:val="24"/>
          <w:szCs w:val="24"/>
        </w:rPr>
        <w:t>beş</w:t>
      </w:r>
      <w:r w:rsidRPr="00584811">
        <w:rPr>
          <w:rFonts w:ascii="Arial" w:eastAsia="Calibri" w:hAnsi="Arial" w:cs="Arial"/>
          <w:sz w:val="24"/>
          <w:szCs w:val="24"/>
        </w:rPr>
        <w:t xml:space="preserve"> boyut elde etmiştir (Deniz ve Erciş, 2010). Söz konusu boyutlar; “uyumluluk”, “dışadönüklük”, “</w:t>
      </w:r>
      <w:proofErr w:type="spellStart"/>
      <w:r w:rsidRPr="00584811">
        <w:rPr>
          <w:rFonts w:ascii="Arial" w:eastAsia="Calibri" w:hAnsi="Arial" w:cs="Arial"/>
          <w:sz w:val="24"/>
          <w:szCs w:val="24"/>
        </w:rPr>
        <w:t>nörotiklik</w:t>
      </w:r>
      <w:proofErr w:type="spellEnd"/>
      <w:r w:rsidRPr="00584811">
        <w:rPr>
          <w:rFonts w:ascii="Arial" w:eastAsia="Calibri" w:hAnsi="Arial" w:cs="Arial"/>
          <w:sz w:val="24"/>
          <w:szCs w:val="24"/>
        </w:rPr>
        <w:t xml:space="preserve"> (Duygusal Denge)”, “</w:t>
      </w:r>
      <w:proofErr w:type="spellStart"/>
      <w:r w:rsidRPr="00584811">
        <w:rPr>
          <w:rFonts w:ascii="Arial" w:eastAsia="Calibri" w:hAnsi="Arial" w:cs="Arial"/>
          <w:sz w:val="24"/>
          <w:szCs w:val="24"/>
        </w:rPr>
        <w:t>özdisiplin</w:t>
      </w:r>
      <w:proofErr w:type="spellEnd"/>
      <w:r w:rsidRPr="00584811">
        <w:rPr>
          <w:rFonts w:ascii="Arial" w:eastAsia="Calibri" w:hAnsi="Arial" w:cs="Arial"/>
          <w:sz w:val="24"/>
          <w:szCs w:val="24"/>
        </w:rPr>
        <w:t xml:space="preserve"> (Sorumluluk)” ve “gelişime açıklık” şeklinde </w:t>
      </w:r>
      <w:proofErr w:type="spellStart"/>
      <w:r w:rsidR="00884AA5" w:rsidRPr="00584811">
        <w:rPr>
          <w:rFonts w:ascii="Arial" w:eastAsia="Calibri" w:hAnsi="Arial" w:cs="Arial"/>
          <w:sz w:val="24"/>
          <w:szCs w:val="24"/>
        </w:rPr>
        <w:t>yazınalanda</w:t>
      </w:r>
      <w:proofErr w:type="spellEnd"/>
      <w:r w:rsidRPr="00584811">
        <w:rPr>
          <w:rFonts w:ascii="Arial" w:eastAsia="Calibri" w:hAnsi="Arial" w:cs="Arial"/>
          <w:sz w:val="24"/>
          <w:szCs w:val="24"/>
        </w:rPr>
        <w:t xml:space="preserve"> yer almaktadır (</w:t>
      </w:r>
      <w:proofErr w:type="spellStart"/>
      <w:r w:rsidRPr="00584811">
        <w:rPr>
          <w:rFonts w:ascii="Arial" w:eastAsia="Calibri" w:hAnsi="Arial" w:cs="Arial"/>
          <w:sz w:val="24"/>
          <w:szCs w:val="24"/>
        </w:rPr>
        <w:t>Costa</w:t>
      </w:r>
      <w:proofErr w:type="spellEnd"/>
      <w:r w:rsidRPr="00584811">
        <w:rPr>
          <w:rFonts w:ascii="Arial" w:eastAsia="Calibri" w:hAnsi="Arial" w:cs="Arial"/>
          <w:sz w:val="24"/>
          <w:szCs w:val="24"/>
        </w:rPr>
        <w:t xml:space="preserve"> ve </w:t>
      </w:r>
      <w:proofErr w:type="spellStart"/>
      <w:r w:rsidRPr="00584811">
        <w:rPr>
          <w:rFonts w:ascii="Arial" w:eastAsia="Calibri" w:hAnsi="Arial" w:cs="Arial"/>
          <w:sz w:val="24"/>
          <w:szCs w:val="24"/>
        </w:rPr>
        <w:t>McCrae</w:t>
      </w:r>
      <w:proofErr w:type="spellEnd"/>
      <w:r w:rsidRPr="00584811">
        <w:rPr>
          <w:rFonts w:ascii="Arial" w:eastAsia="Calibri" w:hAnsi="Arial" w:cs="Arial"/>
          <w:sz w:val="24"/>
          <w:szCs w:val="24"/>
        </w:rPr>
        <w:t xml:space="preserve">, 1995). Beş faktör kişilik sınıflaması, çok sayıda kişilik tiplerini </w:t>
      </w:r>
      <w:r w:rsidR="00884AA5" w:rsidRPr="00584811">
        <w:rPr>
          <w:rFonts w:ascii="Arial" w:eastAsia="Calibri" w:hAnsi="Arial" w:cs="Arial"/>
          <w:sz w:val="24"/>
          <w:szCs w:val="24"/>
        </w:rPr>
        <w:t>beş</w:t>
      </w:r>
      <w:r w:rsidRPr="00584811">
        <w:rPr>
          <w:rFonts w:ascii="Arial" w:eastAsia="Calibri" w:hAnsi="Arial" w:cs="Arial"/>
          <w:sz w:val="24"/>
          <w:szCs w:val="24"/>
        </w:rPr>
        <w:t xml:space="preserve"> esas grupta toplama işlevini yerine getirmektedir (</w:t>
      </w:r>
      <w:proofErr w:type="spellStart"/>
      <w:r w:rsidRPr="00584811">
        <w:rPr>
          <w:rFonts w:ascii="Arial" w:eastAsia="Calibri" w:hAnsi="Arial" w:cs="Arial"/>
          <w:sz w:val="24"/>
          <w:szCs w:val="24"/>
        </w:rPr>
        <w:t>Benet-Martinez</w:t>
      </w:r>
      <w:proofErr w:type="spellEnd"/>
      <w:r w:rsidRPr="00584811">
        <w:rPr>
          <w:rFonts w:ascii="Arial" w:eastAsia="Calibri" w:hAnsi="Arial" w:cs="Arial"/>
          <w:sz w:val="24"/>
          <w:szCs w:val="24"/>
        </w:rPr>
        <w:t xml:space="preserve"> ve John, 1997;</w:t>
      </w:r>
      <w:r w:rsidR="0028495D">
        <w:rPr>
          <w:rFonts w:ascii="Arial" w:eastAsia="Calibri" w:hAnsi="Arial" w:cs="Arial"/>
          <w:sz w:val="24"/>
          <w:szCs w:val="24"/>
        </w:rPr>
        <w:t xml:space="preserve"> </w:t>
      </w:r>
      <w:proofErr w:type="spellStart"/>
      <w:r w:rsidRPr="00584811">
        <w:rPr>
          <w:rFonts w:ascii="Arial" w:eastAsia="Calibri" w:hAnsi="Arial" w:cs="Arial"/>
          <w:sz w:val="24"/>
          <w:szCs w:val="24"/>
          <w:lang w:val="en-US"/>
        </w:rPr>
        <w:t>Özler</w:t>
      </w:r>
      <w:proofErr w:type="spellEnd"/>
      <w:r w:rsidRPr="00584811">
        <w:rPr>
          <w:rFonts w:ascii="Arial" w:eastAsia="Calibri" w:hAnsi="Arial" w:cs="Arial"/>
          <w:sz w:val="24"/>
          <w:szCs w:val="24"/>
          <w:lang w:val="en-US"/>
        </w:rPr>
        <w:t xml:space="preserve">, </w:t>
      </w:r>
      <w:r w:rsidRPr="00584811">
        <w:rPr>
          <w:rFonts w:ascii="Arial" w:eastAsia="Arial Unicode MS" w:hAnsi="Arial" w:cs="Arial"/>
          <w:kern w:val="36"/>
          <w:sz w:val="24"/>
          <w:szCs w:val="24"/>
        </w:rPr>
        <w:t>Mercan</w:t>
      </w:r>
      <w:r w:rsidRPr="00584811">
        <w:rPr>
          <w:rFonts w:ascii="Arial" w:eastAsia="Calibri" w:hAnsi="Arial" w:cs="Arial"/>
          <w:sz w:val="24"/>
          <w:szCs w:val="24"/>
        </w:rPr>
        <w:t xml:space="preserve"> ve Yeni, 2016).</w:t>
      </w:r>
    </w:p>
    <w:p w14:paraId="2A5A45A9"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7B656434" w14:textId="2FF2597D" w:rsidR="00F65EA1" w:rsidRPr="00584811" w:rsidRDefault="00F65EA1" w:rsidP="009F2B9E">
      <w:pPr>
        <w:autoSpaceDE w:val="0"/>
        <w:autoSpaceDN w:val="0"/>
        <w:adjustRightInd w:val="0"/>
        <w:spacing w:after="0" w:line="360" w:lineRule="auto"/>
        <w:jc w:val="both"/>
        <w:rPr>
          <w:rFonts w:ascii="Arial" w:hAnsi="Arial" w:cs="Arial"/>
          <w:b/>
          <w:bCs/>
          <w:sz w:val="24"/>
          <w:szCs w:val="24"/>
        </w:rPr>
      </w:pPr>
      <w:r w:rsidRPr="00584811">
        <w:rPr>
          <w:rFonts w:ascii="Arial" w:hAnsi="Arial" w:cs="Arial"/>
          <w:sz w:val="24"/>
          <w:szCs w:val="24"/>
        </w:rPr>
        <w:t xml:space="preserve">Beş Faktör Kişilik Envanterinin </w:t>
      </w:r>
      <w:r w:rsidRPr="00584811">
        <w:rPr>
          <w:rFonts w:ascii="Arial" w:eastAsia="Calibri" w:hAnsi="Arial" w:cs="Arial"/>
          <w:sz w:val="24"/>
          <w:szCs w:val="24"/>
        </w:rPr>
        <w:t>Türkiye de</w:t>
      </w:r>
      <w:r w:rsidRPr="00584811">
        <w:rPr>
          <w:rFonts w:ascii="Arial" w:eastAsia="Calibri" w:hAnsi="Arial" w:cs="Arial"/>
          <w:b/>
          <w:sz w:val="24"/>
          <w:szCs w:val="24"/>
        </w:rPr>
        <w:t xml:space="preserve"> </w:t>
      </w:r>
      <w:r w:rsidRPr="00584811">
        <w:rPr>
          <w:rFonts w:ascii="Arial" w:hAnsi="Arial" w:cs="Arial"/>
          <w:sz w:val="24"/>
          <w:szCs w:val="24"/>
        </w:rPr>
        <w:t xml:space="preserve">geliştirilmesi çalışmaları Somer ve arkadaşları (2001) tarafından gerçekleştirilmiştir. Sonuç olarak, beş </w:t>
      </w:r>
      <w:r w:rsidR="00884AA5" w:rsidRPr="00584811">
        <w:rPr>
          <w:rFonts w:ascii="Arial" w:hAnsi="Arial" w:cs="Arial"/>
          <w:sz w:val="24"/>
          <w:szCs w:val="24"/>
        </w:rPr>
        <w:t>ana</w:t>
      </w:r>
      <w:r w:rsidRPr="00584811">
        <w:rPr>
          <w:rFonts w:ascii="Arial" w:hAnsi="Arial" w:cs="Arial"/>
          <w:sz w:val="24"/>
          <w:szCs w:val="24"/>
        </w:rPr>
        <w:t xml:space="preserve"> faktör ve </w:t>
      </w:r>
      <w:r w:rsidR="00884AA5" w:rsidRPr="00584811">
        <w:rPr>
          <w:rFonts w:ascii="Arial" w:hAnsi="Arial" w:cs="Arial"/>
          <w:sz w:val="24"/>
          <w:szCs w:val="24"/>
        </w:rPr>
        <w:t>on yedi</w:t>
      </w:r>
      <w:r w:rsidRPr="00584811">
        <w:rPr>
          <w:rFonts w:ascii="Arial" w:hAnsi="Arial" w:cs="Arial"/>
          <w:sz w:val="24"/>
          <w:szCs w:val="24"/>
        </w:rPr>
        <w:t xml:space="preserve"> alt boyutu olan </w:t>
      </w:r>
      <w:r w:rsidR="00884AA5" w:rsidRPr="00584811">
        <w:rPr>
          <w:rFonts w:ascii="Arial" w:hAnsi="Arial" w:cs="Arial"/>
          <w:sz w:val="24"/>
          <w:szCs w:val="24"/>
        </w:rPr>
        <w:t>iki yüz yirmi</w:t>
      </w:r>
      <w:r w:rsidRPr="00584811">
        <w:rPr>
          <w:rFonts w:ascii="Arial" w:hAnsi="Arial" w:cs="Arial"/>
          <w:sz w:val="24"/>
          <w:szCs w:val="24"/>
        </w:rPr>
        <w:t xml:space="preserve"> maddeden meydana gelen form hazırlanmıştır. Bu ölçeğin geliştirilmesi ile aynı zamanda Beş </w:t>
      </w:r>
      <w:proofErr w:type="spellStart"/>
      <w:r w:rsidRPr="00584811">
        <w:rPr>
          <w:rFonts w:ascii="Arial" w:hAnsi="Arial" w:cs="Arial"/>
          <w:sz w:val="24"/>
          <w:szCs w:val="24"/>
        </w:rPr>
        <w:t>Faktör’ün</w:t>
      </w:r>
      <w:proofErr w:type="spellEnd"/>
      <w:r w:rsidRPr="00584811">
        <w:rPr>
          <w:rFonts w:ascii="Arial" w:hAnsi="Arial" w:cs="Arial"/>
          <w:sz w:val="24"/>
          <w:szCs w:val="24"/>
        </w:rPr>
        <w:t xml:space="preserve"> Türk kültüründe etkilerinin de incelenmesi sağlanmaktadır (</w:t>
      </w:r>
      <w:proofErr w:type="spellStart"/>
      <w:r w:rsidRPr="00584811">
        <w:rPr>
          <w:rFonts w:ascii="Arial" w:hAnsi="Arial" w:cs="Arial"/>
          <w:sz w:val="24"/>
          <w:szCs w:val="24"/>
        </w:rPr>
        <w:t>Bacanlı</w:t>
      </w:r>
      <w:proofErr w:type="spellEnd"/>
      <w:r w:rsidRPr="00584811">
        <w:rPr>
          <w:rFonts w:ascii="Arial" w:hAnsi="Arial" w:cs="Arial"/>
          <w:sz w:val="24"/>
          <w:szCs w:val="24"/>
        </w:rPr>
        <w:t>, İlhan ve Aslan, 2009)</w:t>
      </w:r>
      <w:r w:rsidR="001D074F">
        <w:rPr>
          <w:rFonts w:ascii="Arial" w:hAnsi="Arial" w:cs="Arial"/>
          <w:sz w:val="24"/>
          <w:szCs w:val="24"/>
        </w:rPr>
        <w:t>.</w:t>
      </w:r>
    </w:p>
    <w:p w14:paraId="01E6A752"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7BC206E3" w14:textId="6A20E495" w:rsidR="00F65EA1" w:rsidRPr="00584811" w:rsidRDefault="00F65EA1" w:rsidP="009F2B9E">
      <w:pPr>
        <w:autoSpaceDE w:val="0"/>
        <w:autoSpaceDN w:val="0"/>
        <w:adjustRightInd w:val="0"/>
        <w:spacing w:after="0" w:line="360" w:lineRule="auto"/>
        <w:jc w:val="both"/>
        <w:rPr>
          <w:rFonts w:ascii="Arial" w:hAnsi="Arial" w:cs="Arial"/>
          <w:b/>
          <w:bCs/>
          <w:sz w:val="24"/>
          <w:szCs w:val="24"/>
        </w:rPr>
      </w:pPr>
      <w:r w:rsidRPr="00584811">
        <w:rPr>
          <w:rFonts w:ascii="Arial" w:hAnsi="Arial" w:cs="Arial"/>
          <w:sz w:val="24"/>
          <w:szCs w:val="24"/>
        </w:rPr>
        <w:t>Kişilik özelliklerini ölçmek maksadıyla ülkemizde kullanılan birçok ölçme aracı bulunmaktadır. Beş Faktör Kişilik Modeli esas alınarak  geliştirilen/uyarlanan ölçeklere baktığımızda;, Sümer ve Sümer (2005) tarafından uyarlaması yapılan Beş Faktör Kişilik Özellikleri Ölçeği,</w:t>
      </w:r>
      <w:r w:rsidR="00BD7D8F" w:rsidRPr="00584811">
        <w:rPr>
          <w:rFonts w:ascii="Arial" w:hAnsi="Arial" w:cs="Arial"/>
          <w:sz w:val="24"/>
          <w:szCs w:val="24"/>
        </w:rPr>
        <w:t xml:space="preserve"> </w:t>
      </w:r>
      <w:proofErr w:type="spellStart"/>
      <w:r w:rsidR="00BD7D8F" w:rsidRPr="00584811">
        <w:rPr>
          <w:rFonts w:ascii="Arial" w:hAnsi="Arial" w:cs="Arial"/>
          <w:sz w:val="24"/>
          <w:szCs w:val="24"/>
        </w:rPr>
        <w:t>Morsünbül</w:t>
      </w:r>
      <w:proofErr w:type="spellEnd"/>
      <w:r w:rsidR="00BD7D8F" w:rsidRPr="00584811">
        <w:rPr>
          <w:rFonts w:ascii="Arial" w:hAnsi="Arial" w:cs="Arial"/>
          <w:sz w:val="24"/>
          <w:szCs w:val="24"/>
        </w:rPr>
        <w:t xml:space="preserve"> (2014) tarafından uyarlaması yapılan Hızlı Büyük Beşli Kişilik Testi,</w:t>
      </w:r>
      <w:r w:rsidRPr="00584811">
        <w:rPr>
          <w:rFonts w:ascii="Arial" w:hAnsi="Arial" w:cs="Arial"/>
          <w:sz w:val="24"/>
          <w:szCs w:val="24"/>
        </w:rPr>
        <w:t xml:space="preserve"> Karaman, Doğan ve Çoban (2010) tarafından uyarlaması yapılan Beş Faktörlü Kişilik Envanteri,</w:t>
      </w:r>
      <w:r w:rsidR="00BD7D8F" w:rsidRPr="00584811">
        <w:rPr>
          <w:rFonts w:ascii="Arial" w:hAnsi="Arial" w:cs="Arial"/>
          <w:sz w:val="24"/>
          <w:szCs w:val="24"/>
        </w:rPr>
        <w:t xml:space="preserve"> </w:t>
      </w:r>
      <w:proofErr w:type="spellStart"/>
      <w:r w:rsidR="00BD7D8F" w:rsidRPr="00584811">
        <w:rPr>
          <w:rFonts w:ascii="Arial" w:hAnsi="Arial" w:cs="Arial"/>
          <w:sz w:val="24"/>
          <w:szCs w:val="24"/>
        </w:rPr>
        <w:t>Horzum</w:t>
      </w:r>
      <w:proofErr w:type="spellEnd"/>
      <w:r w:rsidR="00BD7D8F" w:rsidRPr="00584811">
        <w:rPr>
          <w:rFonts w:ascii="Arial" w:hAnsi="Arial" w:cs="Arial"/>
          <w:sz w:val="24"/>
          <w:szCs w:val="24"/>
        </w:rPr>
        <w:t xml:space="preserve">, </w:t>
      </w:r>
      <w:proofErr w:type="spellStart"/>
      <w:r w:rsidR="00BD7D8F" w:rsidRPr="00584811">
        <w:rPr>
          <w:rFonts w:ascii="Arial" w:hAnsi="Arial" w:cs="Arial"/>
          <w:sz w:val="24"/>
          <w:szCs w:val="24"/>
        </w:rPr>
        <w:t>Ayas</w:t>
      </w:r>
      <w:proofErr w:type="spellEnd"/>
      <w:r w:rsidR="00BD7D8F" w:rsidRPr="00584811">
        <w:rPr>
          <w:rFonts w:ascii="Arial" w:hAnsi="Arial" w:cs="Arial"/>
          <w:sz w:val="24"/>
          <w:szCs w:val="24"/>
        </w:rPr>
        <w:t xml:space="preserve"> ve </w:t>
      </w:r>
      <w:proofErr w:type="spellStart"/>
      <w:r w:rsidR="00BD7D8F" w:rsidRPr="00584811">
        <w:rPr>
          <w:rFonts w:ascii="Arial" w:hAnsi="Arial" w:cs="Arial"/>
          <w:sz w:val="24"/>
          <w:szCs w:val="24"/>
        </w:rPr>
        <w:t>Padır</w:t>
      </w:r>
      <w:proofErr w:type="spellEnd"/>
      <w:r w:rsidR="00BD7D8F" w:rsidRPr="00584811">
        <w:rPr>
          <w:rFonts w:ascii="Arial" w:hAnsi="Arial" w:cs="Arial"/>
          <w:sz w:val="24"/>
          <w:szCs w:val="24"/>
        </w:rPr>
        <w:t xml:space="preserve"> (2017) tarafından uyarlaması yapılan Beş Faktör Kişilik Ölçeği,</w:t>
      </w:r>
      <w:r w:rsidRPr="00584811">
        <w:rPr>
          <w:rFonts w:ascii="Arial" w:hAnsi="Arial" w:cs="Arial"/>
          <w:sz w:val="24"/>
          <w:szCs w:val="24"/>
        </w:rPr>
        <w:t xml:space="preserve"> Tatar (2016) tarafından geliştirilen Beş Faktör Kişilik Ölçeğinin Kısa Formu, ,</w:t>
      </w:r>
      <w:r w:rsidR="00BD7D8F" w:rsidRPr="00584811">
        <w:rPr>
          <w:rFonts w:ascii="Arial" w:hAnsi="Arial" w:cs="Arial"/>
          <w:sz w:val="24"/>
          <w:szCs w:val="24"/>
        </w:rPr>
        <w:t xml:space="preserve"> Somer, Korkmaz ve Tatar (2000; 2004) tarafından geliştirilen Beş Faktör Kişilik Envanteri,</w:t>
      </w:r>
      <w:r w:rsidRPr="00584811">
        <w:rPr>
          <w:rFonts w:ascii="Arial" w:hAnsi="Arial" w:cs="Arial"/>
          <w:sz w:val="24"/>
          <w:szCs w:val="24"/>
        </w:rPr>
        <w:t xml:space="preserve"> ve Tatar (2017) tarafından uyarlaması yapılan Büyük Beş-50 Kişilik Testi bu ölçeklerden bazılarıdır (Bulut</w:t>
      </w:r>
      <w:r w:rsidR="0092171A">
        <w:rPr>
          <w:rFonts w:ascii="Arial" w:hAnsi="Arial" w:cs="Arial"/>
          <w:sz w:val="24"/>
          <w:szCs w:val="24"/>
        </w:rPr>
        <w:t xml:space="preserve">, </w:t>
      </w:r>
      <w:r w:rsidRPr="00584811">
        <w:rPr>
          <w:rFonts w:ascii="Arial" w:hAnsi="Arial" w:cs="Arial"/>
          <w:sz w:val="24"/>
          <w:szCs w:val="24"/>
        </w:rPr>
        <w:t>Yıldız, 2018)</w:t>
      </w:r>
      <w:r w:rsidR="002D0850" w:rsidRPr="00584811">
        <w:rPr>
          <w:rFonts w:ascii="Arial" w:hAnsi="Arial" w:cs="Arial"/>
          <w:sz w:val="24"/>
          <w:szCs w:val="24"/>
        </w:rPr>
        <w:t>.</w:t>
      </w:r>
    </w:p>
    <w:p w14:paraId="080916CC"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5D8F3729" w14:textId="732360C0"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Kişilik yapısını ifade eden özelliklere yönelik olarak yapıl</w:t>
      </w:r>
      <w:r w:rsidR="009829D8" w:rsidRPr="00584811">
        <w:rPr>
          <w:rFonts w:ascii="Arial" w:hAnsi="Arial" w:cs="Arial"/>
          <w:sz w:val="24"/>
          <w:szCs w:val="24"/>
        </w:rPr>
        <w:t>mış olan</w:t>
      </w:r>
      <w:r w:rsidRPr="00584811">
        <w:rPr>
          <w:rFonts w:ascii="Arial" w:hAnsi="Arial" w:cs="Arial"/>
          <w:sz w:val="24"/>
          <w:szCs w:val="24"/>
        </w:rPr>
        <w:t xml:space="preserve"> çalışmalarda (</w:t>
      </w:r>
      <w:proofErr w:type="spellStart"/>
      <w:r w:rsidRPr="00584811">
        <w:rPr>
          <w:rFonts w:ascii="Arial" w:hAnsi="Arial" w:cs="Arial"/>
          <w:sz w:val="24"/>
          <w:szCs w:val="24"/>
        </w:rPr>
        <w:t>Eysenck</w:t>
      </w:r>
      <w:proofErr w:type="spellEnd"/>
      <w:r w:rsidRPr="00584811">
        <w:rPr>
          <w:rFonts w:ascii="Arial" w:hAnsi="Arial" w:cs="Arial"/>
          <w:sz w:val="24"/>
          <w:szCs w:val="24"/>
        </w:rPr>
        <w:t>, 1951), kişili</w:t>
      </w:r>
      <w:r w:rsidR="009829D8" w:rsidRPr="00584811">
        <w:rPr>
          <w:rFonts w:ascii="Arial" w:hAnsi="Arial" w:cs="Arial"/>
          <w:sz w:val="24"/>
          <w:szCs w:val="24"/>
        </w:rPr>
        <w:t>k yapısını</w:t>
      </w:r>
      <w:r w:rsidRPr="00584811">
        <w:rPr>
          <w:rFonts w:ascii="Arial" w:hAnsi="Arial" w:cs="Arial"/>
          <w:sz w:val="24"/>
          <w:szCs w:val="24"/>
        </w:rPr>
        <w:t xml:space="preserve"> ortaya koyan beş faktörlü bir </w:t>
      </w:r>
      <w:r w:rsidR="004C7DF1" w:rsidRPr="00584811">
        <w:rPr>
          <w:rFonts w:ascii="Arial" w:hAnsi="Arial" w:cs="Arial"/>
          <w:sz w:val="24"/>
          <w:szCs w:val="24"/>
        </w:rPr>
        <w:lastRenderedPageBreak/>
        <w:t>modelin</w:t>
      </w:r>
      <w:r w:rsidRPr="00584811">
        <w:rPr>
          <w:rFonts w:ascii="Arial" w:hAnsi="Arial" w:cs="Arial"/>
          <w:sz w:val="24"/>
          <w:szCs w:val="24"/>
        </w:rPr>
        <w:t xml:space="preserve"> yer aldığı görülmektedir (</w:t>
      </w:r>
      <w:proofErr w:type="spellStart"/>
      <w:r w:rsidRPr="00584811">
        <w:rPr>
          <w:rFonts w:ascii="Arial" w:hAnsi="Arial" w:cs="Arial"/>
          <w:sz w:val="24"/>
          <w:szCs w:val="24"/>
        </w:rPr>
        <w:t>Borgatta</w:t>
      </w:r>
      <w:proofErr w:type="spellEnd"/>
      <w:r w:rsidRPr="00584811">
        <w:rPr>
          <w:rFonts w:ascii="Arial" w:hAnsi="Arial" w:cs="Arial"/>
          <w:sz w:val="24"/>
          <w:szCs w:val="24"/>
        </w:rPr>
        <w:t xml:space="preserve">, 1964; </w:t>
      </w:r>
      <w:proofErr w:type="spellStart"/>
      <w:r w:rsidRPr="00584811">
        <w:rPr>
          <w:rFonts w:ascii="Arial" w:hAnsi="Arial" w:cs="Arial"/>
          <w:sz w:val="24"/>
          <w:szCs w:val="24"/>
        </w:rPr>
        <w:t>Goldberg</w:t>
      </w:r>
      <w:proofErr w:type="spellEnd"/>
      <w:r w:rsidRPr="00584811">
        <w:rPr>
          <w:rFonts w:ascii="Arial" w:hAnsi="Arial" w:cs="Arial"/>
          <w:sz w:val="24"/>
          <w:szCs w:val="24"/>
        </w:rPr>
        <w:t xml:space="preserve">, 1990). Bu </w:t>
      </w:r>
      <w:r w:rsidR="004C7DF1" w:rsidRPr="00584811">
        <w:rPr>
          <w:rFonts w:ascii="Arial" w:hAnsi="Arial" w:cs="Arial"/>
          <w:sz w:val="24"/>
          <w:szCs w:val="24"/>
        </w:rPr>
        <w:t>modelin</w:t>
      </w:r>
      <w:r w:rsidRPr="00584811">
        <w:rPr>
          <w:rFonts w:ascii="Arial" w:hAnsi="Arial" w:cs="Arial"/>
          <w:sz w:val="24"/>
          <w:szCs w:val="24"/>
        </w:rPr>
        <w:t xml:space="preserve"> isimlendirilmesi konusunda görüş farklılıkları olsa da bu konuda yapılmış olan pek çok </w:t>
      </w:r>
      <w:r w:rsidR="004C7DF1" w:rsidRPr="00584811">
        <w:rPr>
          <w:rFonts w:ascii="Arial" w:hAnsi="Arial" w:cs="Arial"/>
          <w:sz w:val="24"/>
          <w:szCs w:val="24"/>
        </w:rPr>
        <w:t>inceleme</w:t>
      </w:r>
      <w:r w:rsidRPr="00584811">
        <w:rPr>
          <w:rFonts w:ascii="Arial" w:hAnsi="Arial" w:cs="Arial"/>
          <w:sz w:val="24"/>
          <w:szCs w:val="24"/>
        </w:rPr>
        <w:t xml:space="preserve">, bu </w:t>
      </w:r>
      <w:r w:rsidR="004C7DF1" w:rsidRPr="00584811">
        <w:rPr>
          <w:rFonts w:ascii="Arial" w:hAnsi="Arial" w:cs="Arial"/>
          <w:sz w:val="24"/>
          <w:szCs w:val="24"/>
        </w:rPr>
        <w:t>modelin</w:t>
      </w:r>
      <w:r w:rsidRPr="00584811">
        <w:rPr>
          <w:rFonts w:ascii="Arial" w:hAnsi="Arial" w:cs="Arial"/>
          <w:sz w:val="24"/>
          <w:szCs w:val="24"/>
        </w:rPr>
        <w:t xml:space="preserve"> bireylerarası </w:t>
      </w:r>
      <w:r w:rsidR="004C7DF1" w:rsidRPr="00584811">
        <w:rPr>
          <w:rFonts w:ascii="Arial" w:hAnsi="Arial" w:cs="Arial"/>
          <w:sz w:val="24"/>
          <w:szCs w:val="24"/>
        </w:rPr>
        <w:t>ayrılıkları ortaya çıkarma bakımından kabul edildiğini göstermektedir (</w:t>
      </w:r>
      <w:proofErr w:type="spellStart"/>
      <w:r w:rsidRPr="00584811">
        <w:rPr>
          <w:rFonts w:ascii="Arial" w:hAnsi="Arial" w:cs="Arial"/>
          <w:sz w:val="24"/>
          <w:szCs w:val="24"/>
        </w:rPr>
        <w:t>Bazana</w:t>
      </w:r>
      <w:proofErr w:type="spellEnd"/>
      <w:r w:rsidRPr="00584811">
        <w:rPr>
          <w:rFonts w:ascii="Arial" w:hAnsi="Arial" w:cs="Arial"/>
          <w:sz w:val="24"/>
          <w:szCs w:val="24"/>
        </w:rPr>
        <w:t xml:space="preserve"> ve </w:t>
      </w:r>
      <w:proofErr w:type="spellStart"/>
      <w:r w:rsidRPr="00584811">
        <w:rPr>
          <w:rFonts w:ascii="Arial" w:hAnsi="Arial" w:cs="Arial"/>
          <w:sz w:val="24"/>
          <w:szCs w:val="24"/>
        </w:rPr>
        <w:t>Stelmack</w:t>
      </w:r>
      <w:proofErr w:type="spellEnd"/>
      <w:r w:rsidRPr="00584811">
        <w:rPr>
          <w:rFonts w:ascii="Arial" w:hAnsi="Arial" w:cs="Arial"/>
          <w:sz w:val="24"/>
          <w:szCs w:val="24"/>
        </w:rPr>
        <w:t xml:space="preserve">, 2004; </w:t>
      </w:r>
      <w:proofErr w:type="spellStart"/>
      <w:r w:rsidRPr="00584811">
        <w:rPr>
          <w:rFonts w:ascii="Arial" w:hAnsi="Arial" w:cs="Arial"/>
          <w:sz w:val="24"/>
          <w:szCs w:val="24"/>
        </w:rPr>
        <w:t>Costa</w:t>
      </w:r>
      <w:proofErr w:type="spellEnd"/>
      <w:r w:rsidRPr="00584811">
        <w:rPr>
          <w:rFonts w:ascii="Arial" w:hAnsi="Arial" w:cs="Arial"/>
          <w:sz w:val="24"/>
          <w:szCs w:val="24"/>
        </w:rPr>
        <w:t xml:space="preserve"> ve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1995; </w:t>
      </w:r>
      <w:proofErr w:type="spellStart"/>
      <w:r w:rsidRPr="00584811">
        <w:rPr>
          <w:rFonts w:ascii="Arial" w:hAnsi="Arial" w:cs="Arial"/>
          <w:sz w:val="24"/>
          <w:szCs w:val="24"/>
        </w:rPr>
        <w:t>Goldberg</w:t>
      </w:r>
      <w:proofErr w:type="spellEnd"/>
      <w:r w:rsidRPr="00584811">
        <w:rPr>
          <w:rFonts w:ascii="Arial" w:hAnsi="Arial" w:cs="Arial"/>
          <w:sz w:val="24"/>
          <w:szCs w:val="24"/>
        </w:rPr>
        <w:t xml:space="preserve">, 1990;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ve John, 1992; </w:t>
      </w:r>
      <w:proofErr w:type="spellStart"/>
      <w:r w:rsidRPr="00584811">
        <w:rPr>
          <w:rFonts w:ascii="Arial" w:hAnsi="Arial" w:cs="Arial"/>
          <w:sz w:val="24"/>
          <w:szCs w:val="24"/>
        </w:rPr>
        <w:t>Mount</w:t>
      </w:r>
      <w:proofErr w:type="spellEnd"/>
      <w:r w:rsidRPr="00584811">
        <w:rPr>
          <w:rFonts w:ascii="Arial" w:hAnsi="Arial" w:cs="Arial"/>
          <w:sz w:val="24"/>
          <w:szCs w:val="24"/>
        </w:rPr>
        <w:t xml:space="preserve"> ve ark., 2005; </w:t>
      </w:r>
      <w:proofErr w:type="spellStart"/>
      <w:r w:rsidRPr="00584811">
        <w:rPr>
          <w:rFonts w:ascii="Arial" w:hAnsi="Arial" w:cs="Arial"/>
          <w:sz w:val="24"/>
          <w:szCs w:val="24"/>
        </w:rPr>
        <w:t>Schmitt</w:t>
      </w:r>
      <w:proofErr w:type="spellEnd"/>
      <w:r w:rsidRPr="00584811">
        <w:rPr>
          <w:rFonts w:ascii="Arial" w:hAnsi="Arial" w:cs="Arial"/>
          <w:sz w:val="24"/>
          <w:szCs w:val="24"/>
        </w:rPr>
        <w:t xml:space="preserve"> ve ark., 2007; Işık</w:t>
      </w:r>
      <w:r w:rsidR="0092171A">
        <w:rPr>
          <w:rFonts w:ascii="Arial" w:hAnsi="Arial" w:cs="Arial"/>
          <w:sz w:val="24"/>
          <w:szCs w:val="24"/>
        </w:rPr>
        <w:t xml:space="preserve">, </w:t>
      </w:r>
      <w:proofErr w:type="spellStart"/>
      <w:r w:rsidRPr="00584811">
        <w:rPr>
          <w:rFonts w:ascii="Arial" w:hAnsi="Arial" w:cs="Arial"/>
          <w:sz w:val="24"/>
          <w:szCs w:val="24"/>
        </w:rPr>
        <w:t>Kaptangil</w:t>
      </w:r>
      <w:proofErr w:type="spellEnd"/>
      <w:r w:rsidRPr="00584811">
        <w:rPr>
          <w:rFonts w:ascii="Arial" w:hAnsi="Arial" w:cs="Arial"/>
          <w:sz w:val="24"/>
          <w:szCs w:val="24"/>
        </w:rPr>
        <w:t>, 201</w:t>
      </w:r>
      <w:r w:rsidRPr="0092171A">
        <w:rPr>
          <w:rFonts w:ascii="Arial" w:hAnsi="Arial" w:cs="Arial"/>
          <w:sz w:val="24"/>
          <w:szCs w:val="24"/>
        </w:rPr>
        <w:t>8)</w:t>
      </w:r>
      <w:r w:rsidR="002D0850" w:rsidRPr="0092171A">
        <w:rPr>
          <w:rFonts w:ascii="Arial" w:hAnsi="Arial" w:cs="Arial"/>
          <w:sz w:val="24"/>
          <w:szCs w:val="24"/>
        </w:rPr>
        <w:t>.</w:t>
      </w:r>
    </w:p>
    <w:p w14:paraId="53E6ADC6"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5A44141B" w14:textId="02FA6321"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Beş Faktör Kişilik Modeli Kişilik yapıları ve sınıflamaları arasında, oldukça eski bir geçmişe sahip olan yeni bir bakış açısı olarak görülmektedir. Daha önce ele alınmış </w:t>
      </w:r>
      <w:r w:rsidR="000E260E" w:rsidRPr="00584811">
        <w:rPr>
          <w:rFonts w:ascii="Arial" w:hAnsi="Arial" w:cs="Arial"/>
          <w:sz w:val="24"/>
          <w:szCs w:val="24"/>
        </w:rPr>
        <w:t>incelemelerden</w:t>
      </w:r>
      <w:r w:rsidRPr="00584811">
        <w:rPr>
          <w:rFonts w:ascii="Arial" w:hAnsi="Arial" w:cs="Arial"/>
          <w:sz w:val="24"/>
          <w:szCs w:val="24"/>
        </w:rPr>
        <w:t xml:space="preserve"> </w:t>
      </w:r>
      <w:r w:rsidR="000E260E" w:rsidRPr="00584811">
        <w:rPr>
          <w:rFonts w:ascii="Arial" w:hAnsi="Arial" w:cs="Arial"/>
          <w:sz w:val="24"/>
          <w:szCs w:val="24"/>
        </w:rPr>
        <w:t>farklı</w:t>
      </w:r>
      <w:r w:rsidRPr="00584811">
        <w:rPr>
          <w:rFonts w:ascii="Arial" w:hAnsi="Arial" w:cs="Arial"/>
          <w:sz w:val="24"/>
          <w:szCs w:val="24"/>
        </w:rPr>
        <w:t xml:space="preserve"> olarak kişilik, teorik </w:t>
      </w:r>
      <w:r w:rsidR="000E260E" w:rsidRPr="00584811">
        <w:rPr>
          <w:rFonts w:ascii="Arial" w:hAnsi="Arial" w:cs="Arial"/>
          <w:sz w:val="24"/>
          <w:szCs w:val="24"/>
        </w:rPr>
        <w:t xml:space="preserve">bir zemine değil, </w:t>
      </w:r>
      <w:r w:rsidRPr="00584811">
        <w:rPr>
          <w:rFonts w:ascii="Arial" w:hAnsi="Arial" w:cs="Arial"/>
          <w:sz w:val="24"/>
          <w:szCs w:val="24"/>
        </w:rPr>
        <w:t>bilimsel gözlem</w:t>
      </w:r>
      <w:r w:rsidR="000E260E" w:rsidRPr="00584811">
        <w:rPr>
          <w:rFonts w:ascii="Arial" w:hAnsi="Arial" w:cs="Arial"/>
          <w:sz w:val="24"/>
          <w:szCs w:val="24"/>
        </w:rPr>
        <w:t xml:space="preserve">lere </w:t>
      </w:r>
      <w:r w:rsidRPr="00584811">
        <w:rPr>
          <w:rFonts w:ascii="Arial" w:hAnsi="Arial" w:cs="Arial"/>
          <w:sz w:val="24"/>
          <w:szCs w:val="24"/>
        </w:rPr>
        <w:t xml:space="preserve">dayandırılmakta ve kişilik beş </w:t>
      </w:r>
      <w:r w:rsidR="000E260E" w:rsidRPr="00584811">
        <w:rPr>
          <w:rFonts w:ascii="Arial" w:hAnsi="Arial" w:cs="Arial"/>
          <w:sz w:val="24"/>
          <w:szCs w:val="24"/>
        </w:rPr>
        <w:t>ana</w:t>
      </w:r>
      <w:r w:rsidRPr="00584811">
        <w:rPr>
          <w:rFonts w:ascii="Arial" w:hAnsi="Arial" w:cs="Arial"/>
          <w:sz w:val="24"/>
          <w:szCs w:val="24"/>
        </w:rPr>
        <w:t xml:space="preserve"> boyut</w:t>
      </w:r>
      <w:r w:rsidR="009829D8" w:rsidRPr="00584811">
        <w:rPr>
          <w:rFonts w:ascii="Arial" w:hAnsi="Arial" w:cs="Arial"/>
          <w:sz w:val="24"/>
          <w:szCs w:val="24"/>
        </w:rPr>
        <w:t xml:space="preserve"> </w:t>
      </w:r>
      <w:r w:rsidRPr="00584811">
        <w:rPr>
          <w:rFonts w:ascii="Arial" w:hAnsi="Arial" w:cs="Arial"/>
          <w:sz w:val="24"/>
          <w:szCs w:val="24"/>
        </w:rPr>
        <w:t>şeklinde ele alınm</w:t>
      </w:r>
      <w:r w:rsidR="00382A5F" w:rsidRPr="00584811">
        <w:rPr>
          <w:rFonts w:ascii="Arial" w:hAnsi="Arial" w:cs="Arial"/>
          <w:sz w:val="24"/>
          <w:szCs w:val="24"/>
        </w:rPr>
        <w:t>ıştır</w:t>
      </w:r>
      <w:r w:rsidRPr="00584811">
        <w:rPr>
          <w:rFonts w:ascii="Arial" w:hAnsi="Arial" w:cs="Arial"/>
          <w:sz w:val="24"/>
          <w:szCs w:val="24"/>
        </w:rPr>
        <w:t xml:space="preserve"> (Çelebi ve Uğurlu, 2014; </w:t>
      </w:r>
      <w:proofErr w:type="spellStart"/>
      <w:r w:rsidRPr="00584811">
        <w:rPr>
          <w:rFonts w:ascii="Arial" w:hAnsi="Arial" w:cs="Arial"/>
          <w:sz w:val="24"/>
          <w:szCs w:val="24"/>
        </w:rPr>
        <w:t>Göloğlu</w:t>
      </w:r>
      <w:proofErr w:type="spellEnd"/>
      <w:r w:rsidRPr="00584811">
        <w:rPr>
          <w:rFonts w:ascii="Arial" w:hAnsi="Arial" w:cs="Arial"/>
          <w:sz w:val="24"/>
          <w:szCs w:val="24"/>
        </w:rPr>
        <w:t xml:space="preserve"> Demir, Demir ve Bolat, 2017). </w:t>
      </w:r>
    </w:p>
    <w:p w14:paraId="0DAC9527"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00C44573" w14:textId="576EF70A" w:rsidR="00F65EA1" w:rsidRPr="00584811" w:rsidRDefault="00F65EA1" w:rsidP="009F2B9E">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Kişilik yapısal olarak, bu konuda yapılan araştırmaların uzun süredir üzerinde durduğu bir konudur. Pek çok farklı araştırmacı değişik veriler kullanarak kişiliğin beş boyutuna yönelik kanıtlar bulmuştur. Ancak değişik isimlendirmeler yapmış olsalar bile kişilik boyutları için sıklıkla kullanılan kavramlar </w:t>
      </w:r>
      <w:proofErr w:type="spellStart"/>
      <w:r w:rsidRPr="00584811">
        <w:rPr>
          <w:rFonts w:ascii="Arial" w:hAnsi="Arial" w:cs="Arial"/>
          <w:sz w:val="24"/>
          <w:szCs w:val="24"/>
        </w:rPr>
        <w:t>nevrotiklik</w:t>
      </w:r>
      <w:proofErr w:type="spellEnd"/>
      <w:r w:rsidRPr="00584811">
        <w:rPr>
          <w:rFonts w:ascii="Arial" w:hAnsi="Arial" w:cs="Arial"/>
          <w:sz w:val="24"/>
          <w:szCs w:val="24"/>
        </w:rPr>
        <w:t xml:space="preserve">, dışa dönüklük, deneyime açıklık, uyumluluk ve </w:t>
      </w:r>
      <w:proofErr w:type="spellStart"/>
      <w:r w:rsidRPr="00584811">
        <w:rPr>
          <w:rFonts w:ascii="Arial" w:hAnsi="Arial" w:cs="Arial"/>
          <w:sz w:val="24"/>
          <w:szCs w:val="24"/>
        </w:rPr>
        <w:t>özdisiplindir</w:t>
      </w:r>
      <w:proofErr w:type="spellEnd"/>
      <w:r w:rsidRPr="00584811">
        <w:rPr>
          <w:rFonts w:ascii="Arial" w:hAnsi="Arial" w:cs="Arial"/>
          <w:sz w:val="24"/>
          <w:szCs w:val="24"/>
        </w:rPr>
        <w:t xml:space="preserve"> (</w:t>
      </w:r>
      <w:proofErr w:type="spellStart"/>
      <w:r w:rsidRPr="00584811">
        <w:rPr>
          <w:rFonts w:ascii="Arial" w:hAnsi="Arial" w:cs="Arial"/>
          <w:sz w:val="24"/>
          <w:szCs w:val="24"/>
        </w:rPr>
        <w:t>Burger</w:t>
      </w:r>
      <w:proofErr w:type="spellEnd"/>
      <w:r w:rsidRPr="00584811">
        <w:rPr>
          <w:rFonts w:ascii="Arial" w:hAnsi="Arial" w:cs="Arial"/>
          <w:sz w:val="24"/>
          <w:szCs w:val="24"/>
        </w:rPr>
        <w:t>, 2006; Kesen</w:t>
      </w:r>
      <w:r w:rsidR="0092171A">
        <w:rPr>
          <w:rFonts w:ascii="Arial" w:hAnsi="Arial" w:cs="Arial"/>
          <w:sz w:val="24"/>
          <w:szCs w:val="24"/>
        </w:rPr>
        <w:t xml:space="preserve">, </w:t>
      </w:r>
      <w:r w:rsidRPr="00584811">
        <w:rPr>
          <w:rFonts w:ascii="Arial" w:hAnsi="Arial" w:cs="Arial"/>
          <w:sz w:val="24"/>
          <w:szCs w:val="24"/>
        </w:rPr>
        <w:t>Deniz, 2015)</w:t>
      </w:r>
      <w:r w:rsidR="002D0850" w:rsidRPr="00584811">
        <w:rPr>
          <w:rFonts w:ascii="Arial" w:hAnsi="Arial" w:cs="Arial"/>
          <w:i/>
          <w:iCs/>
          <w:sz w:val="24"/>
          <w:szCs w:val="24"/>
        </w:rPr>
        <w:t>.</w:t>
      </w:r>
    </w:p>
    <w:p w14:paraId="04A90700"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p>
    <w:p w14:paraId="0A71799B" w14:textId="40CDFA81" w:rsidR="009F2B9E" w:rsidRPr="00584811" w:rsidRDefault="00F65EA1" w:rsidP="00946342">
      <w:pPr>
        <w:pStyle w:val="Default"/>
        <w:spacing w:line="360" w:lineRule="auto"/>
        <w:jc w:val="both"/>
        <w:rPr>
          <w:rFonts w:ascii="Arial" w:hAnsi="Arial" w:cs="Arial"/>
          <w:b/>
        </w:rPr>
      </w:pPr>
      <w:r w:rsidRPr="00584811">
        <w:rPr>
          <w:rFonts w:ascii="Arial" w:hAnsi="Arial" w:cs="Arial"/>
          <w:b/>
        </w:rPr>
        <w:t>2.2.</w:t>
      </w:r>
      <w:r w:rsidR="009F2B9E" w:rsidRPr="00584811">
        <w:rPr>
          <w:rFonts w:ascii="Arial" w:hAnsi="Arial" w:cs="Arial"/>
          <w:b/>
        </w:rPr>
        <w:t>3</w:t>
      </w:r>
      <w:r w:rsidRPr="00584811">
        <w:rPr>
          <w:rFonts w:ascii="Arial" w:hAnsi="Arial" w:cs="Arial"/>
          <w:b/>
        </w:rPr>
        <w:t>.1. Dışa Dönüklük</w:t>
      </w:r>
    </w:p>
    <w:p w14:paraId="7DF60290" w14:textId="7BECD450" w:rsidR="00F65EA1" w:rsidRPr="00584811" w:rsidRDefault="00F65EA1" w:rsidP="00946342">
      <w:pPr>
        <w:pStyle w:val="Default"/>
        <w:spacing w:line="360" w:lineRule="auto"/>
        <w:jc w:val="both"/>
        <w:rPr>
          <w:rFonts w:ascii="Arial" w:hAnsi="Arial" w:cs="Arial"/>
          <w:b/>
        </w:rPr>
      </w:pPr>
      <w:r w:rsidRPr="00584811">
        <w:rPr>
          <w:rFonts w:ascii="Arial" w:hAnsi="Arial" w:cs="Arial"/>
        </w:rPr>
        <w:t xml:space="preserve">Kişiliğin dışadönüklük özelliğini ilk olarak ele alan kişi </w:t>
      </w:r>
      <w:proofErr w:type="spellStart"/>
      <w:r w:rsidRPr="00584811">
        <w:rPr>
          <w:rFonts w:ascii="Arial" w:hAnsi="Arial" w:cs="Arial"/>
        </w:rPr>
        <w:t>Gustav</w:t>
      </w:r>
      <w:proofErr w:type="spellEnd"/>
      <w:r w:rsidRPr="00584811">
        <w:rPr>
          <w:rFonts w:ascii="Arial" w:hAnsi="Arial" w:cs="Arial"/>
        </w:rPr>
        <w:t xml:space="preserve"> </w:t>
      </w:r>
      <w:proofErr w:type="spellStart"/>
      <w:r w:rsidRPr="00584811">
        <w:rPr>
          <w:rFonts w:ascii="Arial" w:hAnsi="Arial" w:cs="Arial"/>
        </w:rPr>
        <w:t>Jung</w:t>
      </w:r>
      <w:proofErr w:type="spellEnd"/>
      <w:r w:rsidRPr="00584811">
        <w:rPr>
          <w:rFonts w:ascii="Arial" w:hAnsi="Arial" w:cs="Arial"/>
        </w:rPr>
        <w:t xml:space="preserve"> olmuştur. Beş Faktör Kişilik modelindeki dışa dönüklük ile </w:t>
      </w:r>
      <w:proofErr w:type="spellStart"/>
      <w:r w:rsidRPr="00584811">
        <w:rPr>
          <w:rFonts w:ascii="Arial" w:hAnsi="Arial" w:cs="Arial"/>
        </w:rPr>
        <w:t>Eysenck</w:t>
      </w:r>
      <w:proofErr w:type="spellEnd"/>
      <w:r w:rsidRPr="00584811">
        <w:rPr>
          <w:rFonts w:ascii="Arial" w:hAnsi="Arial" w:cs="Arial"/>
        </w:rPr>
        <w:t xml:space="preserve"> tarafından ele alınmış olan dışa dönüklük özelliği genel olarak benzer özelliklere sahiptir. Söz konusu kavramın bir köşesinde üst düzey dışa dönük kişilik özellikleri yer alırken diğer köşesinde ise içe dönük kişilik özellikleri yer almaktadır (</w:t>
      </w:r>
      <w:proofErr w:type="spellStart"/>
      <w:r w:rsidRPr="00584811">
        <w:rPr>
          <w:rFonts w:ascii="Arial" w:hAnsi="Arial" w:cs="Arial"/>
        </w:rPr>
        <w:t>Burger</w:t>
      </w:r>
      <w:proofErr w:type="spellEnd"/>
      <w:r w:rsidRPr="00584811">
        <w:rPr>
          <w:rFonts w:ascii="Arial" w:hAnsi="Arial" w:cs="Arial"/>
        </w:rPr>
        <w:t>, 2006</w:t>
      </w:r>
      <w:r w:rsidR="004206C2">
        <w:rPr>
          <w:rFonts w:ascii="Arial" w:hAnsi="Arial" w:cs="Arial"/>
        </w:rPr>
        <w:t xml:space="preserve">; </w:t>
      </w:r>
      <w:proofErr w:type="spellStart"/>
      <w:r w:rsidRPr="00584811">
        <w:rPr>
          <w:rFonts w:ascii="Arial" w:hAnsi="Arial" w:cs="Arial"/>
          <w:bCs/>
        </w:rPr>
        <w:t>Üngören</w:t>
      </w:r>
      <w:proofErr w:type="spellEnd"/>
      <w:r w:rsidRPr="00584811">
        <w:rPr>
          <w:rFonts w:ascii="Arial" w:hAnsi="Arial" w:cs="Arial"/>
          <w:bCs/>
        </w:rPr>
        <w:t>, 2020).</w:t>
      </w:r>
    </w:p>
    <w:p w14:paraId="61CD454C" w14:textId="77777777" w:rsidR="00F65EA1" w:rsidRPr="00584811" w:rsidRDefault="00F65EA1" w:rsidP="00946342">
      <w:pPr>
        <w:pStyle w:val="Default"/>
        <w:spacing w:line="360" w:lineRule="auto"/>
        <w:jc w:val="both"/>
        <w:rPr>
          <w:rFonts w:ascii="Arial" w:hAnsi="Arial" w:cs="Arial"/>
        </w:rPr>
      </w:pPr>
    </w:p>
    <w:p w14:paraId="1AE85F89" w14:textId="2533F0E5"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Dışadönüklük boyutu yüksek olan kişiler daha neşeli, enerjik, baskın, </w:t>
      </w:r>
      <w:proofErr w:type="spellStart"/>
      <w:r w:rsidRPr="00584811">
        <w:rPr>
          <w:rFonts w:ascii="Arial" w:hAnsi="Arial" w:cs="Arial"/>
          <w:sz w:val="24"/>
          <w:szCs w:val="24"/>
        </w:rPr>
        <w:t>iddalı</w:t>
      </w:r>
      <w:proofErr w:type="spellEnd"/>
      <w:r w:rsidRPr="00584811">
        <w:rPr>
          <w:rFonts w:ascii="Arial" w:hAnsi="Arial" w:cs="Arial"/>
          <w:sz w:val="24"/>
          <w:szCs w:val="24"/>
        </w:rPr>
        <w:t>, pozitif, sosyal ve başka kişilere karşı daha alakalı; bu boyutu düşük olan kişiler ise daha çekinik, monoton, yalnız olmayı tercih eden biçiminde tanımlanmaktadır (Bono</w:t>
      </w:r>
      <w:r w:rsidR="0092171A">
        <w:rPr>
          <w:rFonts w:ascii="Arial" w:hAnsi="Arial" w:cs="Arial"/>
          <w:sz w:val="24"/>
          <w:szCs w:val="24"/>
        </w:rPr>
        <w:t>, vd.,</w:t>
      </w:r>
      <w:r w:rsidRPr="00584811">
        <w:rPr>
          <w:rFonts w:ascii="Arial" w:hAnsi="Arial" w:cs="Arial"/>
          <w:sz w:val="24"/>
          <w:szCs w:val="24"/>
        </w:rPr>
        <w:t xml:space="preserve"> 2002; Bası</w:t>
      </w:r>
      <w:r w:rsidR="00CF7A00" w:rsidRPr="00584811">
        <w:rPr>
          <w:rFonts w:ascii="Arial" w:hAnsi="Arial" w:cs="Arial"/>
          <w:sz w:val="24"/>
          <w:szCs w:val="24"/>
        </w:rPr>
        <w:t>m</w:t>
      </w:r>
      <w:r w:rsidRPr="00584811">
        <w:rPr>
          <w:rFonts w:ascii="Arial" w:hAnsi="Arial" w:cs="Arial"/>
          <w:sz w:val="24"/>
          <w:szCs w:val="24"/>
        </w:rPr>
        <w:t>, Çetin</w:t>
      </w:r>
      <w:r w:rsidR="00D54F62">
        <w:rPr>
          <w:rFonts w:ascii="Arial" w:hAnsi="Arial" w:cs="Arial"/>
          <w:sz w:val="24"/>
          <w:szCs w:val="24"/>
        </w:rPr>
        <w:t xml:space="preserve"> ve</w:t>
      </w:r>
      <w:r w:rsidRPr="00584811">
        <w:rPr>
          <w:rFonts w:ascii="Arial" w:hAnsi="Arial" w:cs="Arial"/>
          <w:sz w:val="24"/>
          <w:szCs w:val="24"/>
        </w:rPr>
        <w:t xml:space="preserve"> Tabak, 2009).</w:t>
      </w:r>
    </w:p>
    <w:p w14:paraId="6FFD2462" w14:textId="77777777" w:rsidR="00382A5F" w:rsidRPr="00584811" w:rsidRDefault="00382A5F" w:rsidP="00946342">
      <w:pPr>
        <w:autoSpaceDE w:val="0"/>
        <w:autoSpaceDN w:val="0"/>
        <w:adjustRightInd w:val="0"/>
        <w:spacing w:after="0" w:line="360" w:lineRule="auto"/>
        <w:jc w:val="both"/>
        <w:rPr>
          <w:rFonts w:ascii="Arial" w:hAnsi="Arial" w:cs="Arial"/>
          <w:color w:val="000000"/>
          <w:sz w:val="24"/>
          <w:szCs w:val="24"/>
        </w:rPr>
      </w:pPr>
    </w:p>
    <w:p w14:paraId="5FA5C5F6" w14:textId="1A33272C" w:rsidR="00F65EA1" w:rsidRPr="00584811" w:rsidRDefault="00F65EA1" w:rsidP="00946342">
      <w:pPr>
        <w:autoSpaceDE w:val="0"/>
        <w:autoSpaceDN w:val="0"/>
        <w:adjustRightInd w:val="0"/>
        <w:spacing w:after="0" w:line="360" w:lineRule="auto"/>
        <w:jc w:val="both"/>
        <w:rPr>
          <w:rFonts w:ascii="Arial" w:hAnsi="Arial" w:cs="Arial"/>
          <w:b/>
          <w:bCs/>
          <w:color w:val="000000"/>
          <w:sz w:val="24"/>
          <w:szCs w:val="24"/>
        </w:rPr>
      </w:pPr>
      <w:r w:rsidRPr="00584811">
        <w:rPr>
          <w:rFonts w:ascii="Arial" w:hAnsi="Arial" w:cs="Arial"/>
          <w:color w:val="000000"/>
          <w:sz w:val="24"/>
          <w:szCs w:val="24"/>
        </w:rPr>
        <w:lastRenderedPageBreak/>
        <w:t>Yapılan araştırmalar, dışa dönük</w:t>
      </w:r>
      <w:r w:rsidR="00382A5F" w:rsidRPr="00584811">
        <w:rPr>
          <w:rFonts w:ascii="Arial" w:hAnsi="Arial" w:cs="Arial"/>
          <w:color w:val="000000"/>
          <w:sz w:val="24"/>
          <w:szCs w:val="24"/>
        </w:rPr>
        <w:t xml:space="preserve"> özelliğe sahip olanların</w:t>
      </w:r>
      <w:r w:rsidRPr="00584811">
        <w:rPr>
          <w:rFonts w:ascii="Arial" w:hAnsi="Arial" w:cs="Arial"/>
          <w:color w:val="000000"/>
          <w:sz w:val="24"/>
          <w:szCs w:val="24"/>
        </w:rPr>
        <w:t xml:space="preserve"> içe dönük</w:t>
      </w:r>
      <w:r w:rsidR="00382A5F" w:rsidRPr="00584811">
        <w:rPr>
          <w:rFonts w:ascii="Arial" w:hAnsi="Arial" w:cs="Arial"/>
          <w:color w:val="000000"/>
          <w:sz w:val="24"/>
          <w:szCs w:val="24"/>
        </w:rPr>
        <w:t>lere</w:t>
      </w:r>
      <w:r w:rsidRPr="00584811">
        <w:rPr>
          <w:rFonts w:ascii="Arial" w:hAnsi="Arial" w:cs="Arial"/>
          <w:color w:val="000000"/>
          <w:sz w:val="24"/>
          <w:szCs w:val="24"/>
        </w:rPr>
        <w:t xml:space="preserve"> nazaran daha</w:t>
      </w:r>
      <w:r w:rsidR="00382A5F" w:rsidRPr="00584811">
        <w:rPr>
          <w:rFonts w:ascii="Arial" w:hAnsi="Arial" w:cs="Arial"/>
          <w:color w:val="000000"/>
          <w:sz w:val="24"/>
          <w:szCs w:val="24"/>
        </w:rPr>
        <w:t xml:space="preserve"> fazla</w:t>
      </w:r>
      <w:r w:rsidRPr="00584811">
        <w:rPr>
          <w:rFonts w:ascii="Arial" w:hAnsi="Arial" w:cs="Arial"/>
          <w:color w:val="000000"/>
          <w:sz w:val="24"/>
          <w:szCs w:val="24"/>
        </w:rPr>
        <w:t xml:space="preserve"> arkadaşa sahip</w:t>
      </w:r>
      <w:r w:rsidR="00382A5F" w:rsidRPr="00584811">
        <w:rPr>
          <w:rFonts w:ascii="Arial" w:hAnsi="Arial" w:cs="Arial"/>
          <w:color w:val="000000"/>
          <w:sz w:val="24"/>
          <w:szCs w:val="24"/>
        </w:rPr>
        <w:t xml:space="preserve"> </w:t>
      </w:r>
      <w:r w:rsidRPr="00584811">
        <w:rPr>
          <w:rFonts w:ascii="Arial" w:hAnsi="Arial" w:cs="Arial"/>
          <w:color w:val="000000"/>
          <w:sz w:val="24"/>
          <w:szCs w:val="24"/>
        </w:rPr>
        <w:t xml:space="preserve">olduklarını ve </w:t>
      </w:r>
      <w:r w:rsidR="00382A5F" w:rsidRPr="00584811">
        <w:rPr>
          <w:rFonts w:ascii="Arial" w:hAnsi="Arial" w:cs="Arial"/>
          <w:color w:val="000000"/>
          <w:sz w:val="24"/>
          <w:szCs w:val="24"/>
        </w:rPr>
        <w:t xml:space="preserve">toplumsal </w:t>
      </w:r>
      <w:r w:rsidRPr="00584811">
        <w:rPr>
          <w:rFonts w:ascii="Arial" w:hAnsi="Arial" w:cs="Arial"/>
          <w:color w:val="000000"/>
          <w:sz w:val="24"/>
          <w:szCs w:val="24"/>
        </w:rPr>
        <w:t xml:space="preserve">çevrelerde fazla </w:t>
      </w:r>
      <w:r w:rsidR="00382A5F" w:rsidRPr="00584811">
        <w:rPr>
          <w:rFonts w:ascii="Arial" w:hAnsi="Arial" w:cs="Arial"/>
          <w:color w:val="000000"/>
          <w:sz w:val="24"/>
          <w:szCs w:val="24"/>
        </w:rPr>
        <w:t xml:space="preserve">vakit </w:t>
      </w:r>
      <w:r w:rsidRPr="00584811">
        <w:rPr>
          <w:rFonts w:ascii="Arial" w:hAnsi="Arial" w:cs="Arial"/>
          <w:color w:val="000000"/>
          <w:sz w:val="24"/>
          <w:szCs w:val="24"/>
        </w:rPr>
        <w:t xml:space="preserve">geçirdiklerini göstermektedir. Dışadönük </w:t>
      </w:r>
      <w:r w:rsidR="00382A5F" w:rsidRPr="00584811">
        <w:rPr>
          <w:rFonts w:ascii="Arial" w:hAnsi="Arial" w:cs="Arial"/>
          <w:color w:val="000000"/>
          <w:sz w:val="24"/>
          <w:szCs w:val="24"/>
        </w:rPr>
        <w:t xml:space="preserve">özelliğe sahip </w:t>
      </w:r>
      <w:r w:rsidRPr="00584811">
        <w:rPr>
          <w:rFonts w:ascii="Arial" w:hAnsi="Arial" w:cs="Arial"/>
          <w:color w:val="000000"/>
          <w:sz w:val="24"/>
          <w:szCs w:val="24"/>
        </w:rPr>
        <w:t>kişilerin, konuşkan,</w:t>
      </w:r>
      <w:r w:rsidR="00382A5F" w:rsidRPr="00584811">
        <w:rPr>
          <w:rFonts w:ascii="Arial" w:hAnsi="Arial" w:cs="Arial"/>
          <w:color w:val="000000"/>
          <w:sz w:val="24"/>
          <w:szCs w:val="24"/>
        </w:rPr>
        <w:t xml:space="preserve"> eğlenceyi seven, sosyal, </w:t>
      </w:r>
      <w:r w:rsidRPr="00584811">
        <w:rPr>
          <w:rFonts w:ascii="Arial" w:hAnsi="Arial" w:cs="Arial"/>
          <w:color w:val="000000"/>
          <w:sz w:val="24"/>
          <w:szCs w:val="24"/>
        </w:rPr>
        <w:t xml:space="preserve">esprili ve sevecen bireyler olduğu, içedönük </w:t>
      </w:r>
      <w:r w:rsidR="00D66D1E" w:rsidRPr="00584811">
        <w:rPr>
          <w:rFonts w:ascii="Arial" w:hAnsi="Arial" w:cs="Arial"/>
          <w:color w:val="000000"/>
          <w:sz w:val="24"/>
          <w:szCs w:val="24"/>
        </w:rPr>
        <w:t xml:space="preserve">özellikte </w:t>
      </w:r>
      <w:r w:rsidRPr="00584811">
        <w:rPr>
          <w:rFonts w:ascii="Arial" w:hAnsi="Arial" w:cs="Arial"/>
          <w:color w:val="000000"/>
          <w:sz w:val="24"/>
          <w:szCs w:val="24"/>
        </w:rPr>
        <w:t xml:space="preserve">kişilerin ise, </w:t>
      </w:r>
      <w:r w:rsidR="00D66D1E" w:rsidRPr="00584811">
        <w:rPr>
          <w:rFonts w:ascii="Arial" w:hAnsi="Arial" w:cs="Arial"/>
          <w:color w:val="000000"/>
          <w:sz w:val="24"/>
          <w:szCs w:val="24"/>
        </w:rPr>
        <w:t xml:space="preserve">diğer insanlarla </w:t>
      </w:r>
      <w:r w:rsidRPr="00584811">
        <w:rPr>
          <w:rFonts w:ascii="Arial" w:hAnsi="Arial" w:cs="Arial"/>
          <w:color w:val="000000"/>
          <w:sz w:val="24"/>
          <w:szCs w:val="24"/>
        </w:rPr>
        <w:t xml:space="preserve">mesafeli, </w:t>
      </w:r>
      <w:r w:rsidR="00D66D1E" w:rsidRPr="00584811">
        <w:rPr>
          <w:rFonts w:ascii="Arial" w:hAnsi="Arial" w:cs="Arial"/>
          <w:color w:val="000000"/>
          <w:sz w:val="24"/>
          <w:szCs w:val="24"/>
        </w:rPr>
        <w:t xml:space="preserve">sessiz, </w:t>
      </w:r>
      <w:r w:rsidRPr="00584811">
        <w:rPr>
          <w:rFonts w:ascii="Arial" w:hAnsi="Arial" w:cs="Arial"/>
          <w:color w:val="000000"/>
          <w:sz w:val="24"/>
          <w:szCs w:val="24"/>
        </w:rPr>
        <w:t>çekinik ve yalnızlıktan hoşlanan bireyler olduğu söylenebilir (</w:t>
      </w:r>
      <w:proofErr w:type="spellStart"/>
      <w:r w:rsidRPr="00584811">
        <w:rPr>
          <w:rFonts w:ascii="Arial" w:hAnsi="Arial" w:cs="Arial"/>
          <w:color w:val="000000"/>
          <w:sz w:val="24"/>
          <w:szCs w:val="24"/>
        </w:rPr>
        <w:t>McCrae</w:t>
      </w:r>
      <w:proofErr w:type="spellEnd"/>
      <w:r w:rsidR="0092171A">
        <w:rPr>
          <w:rFonts w:ascii="Arial" w:hAnsi="Arial" w:cs="Arial"/>
          <w:color w:val="000000"/>
          <w:sz w:val="24"/>
          <w:szCs w:val="24"/>
        </w:rPr>
        <w:t xml:space="preserve">, </w:t>
      </w:r>
      <w:proofErr w:type="spellStart"/>
      <w:r w:rsidRPr="00584811">
        <w:rPr>
          <w:rFonts w:ascii="Arial" w:hAnsi="Arial" w:cs="Arial"/>
          <w:color w:val="000000"/>
          <w:sz w:val="24"/>
          <w:szCs w:val="24"/>
        </w:rPr>
        <w:t>Costa</w:t>
      </w:r>
      <w:proofErr w:type="spellEnd"/>
      <w:r w:rsidRPr="00584811">
        <w:rPr>
          <w:rFonts w:ascii="Arial" w:hAnsi="Arial" w:cs="Arial"/>
          <w:color w:val="000000"/>
          <w:sz w:val="24"/>
          <w:szCs w:val="24"/>
        </w:rPr>
        <w:t>, 2003).</w:t>
      </w:r>
    </w:p>
    <w:p w14:paraId="411DD8C0" w14:textId="77777777" w:rsidR="00F93A50" w:rsidRPr="00584811" w:rsidRDefault="00F93A50" w:rsidP="00946342">
      <w:pPr>
        <w:autoSpaceDE w:val="0"/>
        <w:autoSpaceDN w:val="0"/>
        <w:adjustRightInd w:val="0"/>
        <w:spacing w:after="0" w:line="360" w:lineRule="auto"/>
        <w:jc w:val="both"/>
        <w:rPr>
          <w:rFonts w:ascii="Arial" w:hAnsi="Arial" w:cs="Arial"/>
          <w:sz w:val="24"/>
          <w:szCs w:val="24"/>
        </w:rPr>
      </w:pPr>
    </w:p>
    <w:p w14:paraId="75A85B3C" w14:textId="1500D34B" w:rsidR="00F65EA1"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Ancak göz önünde bulundurulması gereken asıl konu, içe dönük yapı ile dışadönük yapının ters kutuplarda bulunmamasıdır. İçe dönük özelliğin tarifi çok güç</w:t>
      </w:r>
      <w:r w:rsidR="00C47077">
        <w:rPr>
          <w:rFonts w:ascii="Arial" w:hAnsi="Arial" w:cs="Arial"/>
          <w:sz w:val="24"/>
          <w:szCs w:val="24"/>
        </w:rPr>
        <w:t>t</w:t>
      </w:r>
      <w:r w:rsidRPr="00584811">
        <w:rPr>
          <w:rFonts w:ascii="Arial" w:hAnsi="Arial" w:cs="Arial"/>
          <w:sz w:val="24"/>
          <w:szCs w:val="24"/>
        </w:rPr>
        <w:t>ür. İçe dönük kişiler yalnızlığı tercih ederler ancak toplumsal olarak kaygı durumundan rahatsız olmazlar. Toplumsal olarak yalnız kalmak istemeleri sıkıntı ya da çekimserlik şeklinde anlaşılmamalıdır. Yalnızca içedönük bireyler dışadönük bireylerden daha çok tek başına zaman geçirmeye ve çok daha az güdülenmeye gereksinim duyarlar (</w:t>
      </w:r>
      <w:proofErr w:type="spellStart"/>
      <w:r w:rsidRPr="00584811">
        <w:rPr>
          <w:rFonts w:ascii="Arial" w:hAnsi="Arial" w:cs="Arial"/>
          <w:sz w:val="24"/>
          <w:szCs w:val="24"/>
        </w:rPr>
        <w:t>Goldberg</w:t>
      </w:r>
      <w:proofErr w:type="spellEnd"/>
      <w:r w:rsidRPr="00584811">
        <w:rPr>
          <w:rFonts w:ascii="Arial" w:hAnsi="Arial" w:cs="Arial"/>
          <w:sz w:val="24"/>
          <w:szCs w:val="24"/>
        </w:rPr>
        <w:t xml:space="preserve">, 1990; </w:t>
      </w:r>
      <w:proofErr w:type="spellStart"/>
      <w:r w:rsidRPr="00584811">
        <w:rPr>
          <w:rFonts w:ascii="Arial" w:hAnsi="Arial" w:cs="Arial"/>
          <w:sz w:val="24"/>
          <w:szCs w:val="24"/>
        </w:rPr>
        <w:t>Temeloğlu</w:t>
      </w:r>
      <w:proofErr w:type="spellEnd"/>
      <w:r w:rsidRPr="00584811">
        <w:rPr>
          <w:rFonts w:ascii="Arial" w:hAnsi="Arial" w:cs="Arial"/>
          <w:sz w:val="24"/>
          <w:szCs w:val="24"/>
        </w:rPr>
        <w:t>, 2014). Dışadönük kişiler psikolojik açıdan destek isteme ve destek almakta daha az güçlük duyarken, içe dönük kişiler; belli bir dereceye kadar zorlansalar bile psikolojik sorunları konusunda uzman yardımı istemezler (Kahveci, 2001; Özer, 2013</w:t>
      </w:r>
      <w:r w:rsidR="00C47077">
        <w:rPr>
          <w:rFonts w:ascii="Arial" w:hAnsi="Arial" w:cs="Arial"/>
          <w:sz w:val="24"/>
          <w:szCs w:val="24"/>
        </w:rPr>
        <w:t xml:space="preserve">; </w:t>
      </w:r>
      <w:r w:rsidRPr="00584811">
        <w:rPr>
          <w:rFonts w:ascii="Arial" w:hAnsi="Arial" w:cs="Arial"/>
          <w:sz w:val="24"/>
          <w:szCs w:val="24"/>
        </w:rPr>
        <w:t>Çetin</w:t>
      </w:r>
      <w:r w:rsidR="0092171A">
        <w:rPr>
          <w:rFonts w:ascii="Arial" w:hAnsi="Arial" w:cs="Arial"/>
          <w:sz w:val="24"/>
          <w:szCs w:val="24"/>
        </w:rPr>
        <w:t xml:space="preserve">, </w:t>
      </w:r>
      <w:r w:rsidRPr="00584811">
        <w:rPr>
          <w:rFonts w:ascii="Arial" w:hAnsi="Arial" w:cs="Arial"/>
          <w:sz w:val="24"/>
          <w:szCs w:val="24"/>
        </w:rPr>
        <w:t xml:space="preserve">Şahin, 2018). </w:t>
      </w:r>
    </w:p>
    <w:p w14:paraId="795AFB29" w14:textId="77777777" w:rsidR="00F93A50" w:rsidRPr="00584811" w:rsidRDefault="00F93A50" w:rsidP="00946342">
      <w:pPr>
        <w:pStyle w:val="Default"/>
        <w:spacing w:line="360" w:lineRule="auto"/>
        <w:jc w:val="both"/>
        <w:rPr>
          <w:rFonts w:ascii="Arial" w:hAnsi="Arial" w:cs="Arial"/>
        </w:rPr>
      </w:pPr>
    </w:p>
    <w:p w14:paraId="56C10A13" w14:textId="7E547B78" w:rsidR="00F65EA1" w:rsidRPr="00584811" w:rsidRDefault="00F65EA1" w:rsidP="00946342">
      <w:pPr>
        <w:pStyle w:val="Default"/>
        <w:spacing w:line="360" w:lineRule="auto"/>
        <w:jc w:val="both"/>
        <w:rPr>
          <w:rFonts w:ascii="Arial" w:hAnsi="Arial" w:cs="Arial"/>
          <w:b/>
          <w:bCs/>
        </w:rPr>
      </w:pPr>
      <w:r w:rsidRPr="00584811">
        <w:rPr>
          <w:rFonts w:ascii="Arial" w:hAnsi="Arial" w:cs="Arial"/>
        </w:rPr>
        <w:t xml:space="preserve">Bazı araştırmacıların gözlemleri göstermektedir ki, “içedönük bireyler seyirci değil özgür, soğuk değil mesafeli, ağırkanlı değil yavaş adımlı kişilerdir.” (Aktaş, 2006; </w:t>
      </w:r>
      <w:proofErr w:type="spellStart"/>
      <w:r w:rsidR="009F2B9E" w:rsidRPr="00584811">
        <w:rPr>
          <w:rFonts w:ascii="Arial" w:hAnsi="Arial" w:cs="Arial"/>
        </w:rPr>
        <w:t>Tatlılıoğlu</w:t>
      </w:r>
      <w:proofErr w:type="spellEnd"/>
      <w:r w:rsidRPr="00584811">
        <w:rPr>
          <w:rFonts w:ascii="Arial" w:hAnsi="Arial" w:cs="Arial"/>
        </w:rPr>
        <w:t>, 2013).</w:t>
      </w:r>
      <w:r w:rsidRPr="00584811">
        <w:rPr>
          <w:rFonts w:ascii="Arial" w:hAnsi="Arial" w:cs="Arial"/>
          <w:b/>
          <w:bCs/>
        </w:rPr>
        <w:t xml:space="preserve"> </w:t>
      </w:r>
    </w:p>
    <w:p w14:paraId="00577C25" w14:textId="77777777" w:rsidR="00210900" w:rsidRDefault="00210900" w:rsidP="00946342">
      <w:pPr>
        <w:pStyle w:val="Default"/>
        <w:spacing w:line="360" w:lineRule="auto"/>
        <w:jc w:val="both"/>
        <w:rPr>
          <w:rFonts w:ascii="Arial" w:hAnsi="Arial" w:cs="Arial"/>
        </w:rPr>
      </w:pPr>
    </w:p>
    <w:p w14:paraId="46AC6FB7" w14:textId="39EE1BC6" w:rsidR="00F65EA1" w:rsidRPr="00584811" w:rsidRDefault="00F65EA1" w:rsidP="00946342">
      <w:pPr>
        <w:pStyle w:val="Default"/>
        <w:spacing w:line="360" w:lineRule="auto"/>
        <w:jc w:val="both"/>
        <w:rPr>
          <w:rFonts w:ascii="Arial" w:hAnsi="Arial" w:cs="Arial"/>
          <w:b/>
          <w:bCs/>
        </w:rPr>
      </w:pPr>
      <w:r w:rsidRPr="00584811">
        <w:rPr>
          <w:rFonts w:ascii="Arial" w:hAnsi="Arial" w:cs="Arial"/>
        </w:rPr>
        <w:t>Tüm bunların dışında dışadönük kişilik yapısının problem odaklı çözüm, gerçekçi faaliyet, pozitif açıdan yeniden sonuca ulaşma ve bilişsel genelleme ile ilgili bulunduğunu ileri sunan ispatlar bulunmaktadır (</w:t>
      </w:r>
      <w:proofErr w:type="spellStart"/>
      <w:r w:rsidRPr="00584811">
        <w:rPr>
          <w:rFonts w:ascii="Arial" w:hAnsi="Arial" w:cs="Arial"/>
        </w:rPr>
        <w:t>Bouchard</w:t>
      </w:r>
      <w:proofErr w:type="spellEnd"/>
      <w:r w:rsidRPr="00584811">
        <w:rPr>
          <w:rFonts w:ascii="Arial" w:hAnsi="Arial" w:cs="Arial"/>
        </w:rPr>
        <w:t xml:space="preserve"> vd., 2004; </w:t>
      </w:r>
      <w:proofErr w:type="spellStart"/>
      <w:r w:rsidRPr="00584811">
        <w:rPr>
          <w:rFonts w:ascii="Arial" w:hAnsi="Arial" w:cs="Arial"/>
        </w:rPr>
        <w:t>DeLongis</w:t>
      </w:r>
      <w:proofErr w:type="spellEnd"/>
      <w:r w:rsidRPr="00584811">
        <w:rPr>
          <w:rFonts w:ascii="Arial" w:hAnsi="Arial" w:cs="Arial"/>
        </w:rPr>
        <w:t xml:space="preserve"> ve </w:t>
      </w:r>
      <w:proofErr w:type="spellStart"/>
      <w:r w:rsidRPr="00584811">
        <w:rPr>
          <w:rFonts w:ascii="Arial" w:hAnsi="Arial" w:cs="Arial"/>
        </w:rPr>
        <w:t>Holtzman</w:t>
      </w:r>
      <w:proofErr w:type="spellEnd"/>
      <w:r w:rsidRPr="00584811">
        <w:rPr>
          <w:rFonts w:ascii="Arial" w:hAnsi="Arial" w:cs="Arial"/>
        </w:rPr>
        <w:t>, 2005; Işık</w:t>
      </w:r>
      <w:r w:rsidR="0092171A">
        <w:rPr>
          <w:rFonts w:ascii="Arial" w:hAnsi="Arial" w:cs="Arial"/>
        </w:rPr>
        <w:t xml:space="preserve">, </w:t>
      </w:r>
      <w:proofErr w:type="spellStart"/>
      <w:r w:rsidRPr="00584811">
        <w:rPr>
          <w:rFonts w:ascii="Arial" w:hAnsi="Arial" w:cs="Arial"/>
        </w:rPr>
        <w:t>Kaptangil</w:t>
      </w:r>
      <w:proofErr w:type="spellEnd"/>
      <w:r w:rsidRPr="00584811">
        <w:rPr>
          <w:rFonts w:ascii="Arial" w:hAnsi="Arial" w:cs="Arial"/>
        </w:rPr>
        <w:t xml:space="preserve">, 2018). </w:t>
      </w:r>
    </w:p>
    <w:p w14:paraId="0C8ADECD" w14:textId="77777777" w:rsidR="009F2B9E" w:rsidRPr="00584811" w:rsidRDefault="009F2B9E" w:rsidP="009F2B9E">
      <w:pPr>
        <w:pStyle w:val="Default"/>
        <w:spacing w:line="360" w:lineRule="auto"/>
        <w:jc w:val="both"/>
        <w:rPr>
          <w:rFonts w:ascii="Arial" w:hAnsi="Arial" w:cs="Arial"/>
        </w:rPr>
      </w:pPr>
    </w:p>
    <w:p w14:paraId="107A44B2" w14:textId="3151688C" w:rsidR="00F65EA1" w:rsidRDefault="00F65EA1" w:rsidP="00946342">
      <w:pPr>
        <w:pStyle w:val="Default"/>
        <w:spacing w:line="360" w:lineRule="auto"/>
        <w:jc w:val="both"/>
        <w:rPr>
          <w:rFonts w:ascii="Arial" w:hAnsi="Arial" w:cs="Arial"/>
        </w:rPr>
      </w:pPr>
      <w:proofErr w:type="spellStart"/>
      <w:r w:rsidRPr="00584811">
        <w:rPr>
          <w:rFonts w:ascii="Arial" w:hAnsi="Arial" w:cs="Arial"/>
        </w:rPr>
        <w:t>Caligiuri</w:t>
      </w:r>
      <w:proofErr w:type="spellEnd"/>
      <w:r w:rsidRPr="00584811">
        <w:rPr>
          <w:rFonts w:ascii="Arial" w:hAnsi="Arial" w:cs="Arial"/>
        </w:rPr>
        <w:t xml:space="preserve"> (2000) kültür yapıları ile ilgili yaptığı çalışmalar neticesinde, dışa dönük kişilik özelliğinde bulunan kişilerin, başka kişilere göre değişik kültür yapılarına yönelik olarak çok daha açık, pozitif ve kültürel uyum açısından çok daha başarı gösterdiklerini belirtmektedir (</w:t>
      </w:r>
      <w:proofErr w:type="spellStart"/>
      <w:r w:rsidRPr="00584811">
        <w:rPr>
          <w:rFonts w:ascii="Arial" w:hAnsi="Arial" w:cs="Arial"/>
        </w:rPr>
        <w:t>Caligiuri</w:t>
      </w:r>
      <w:proofErr w:type="spellEnd"/>
      <w:r w:rsidRPr="00584811">
        <w:rPr>
          <w:rFonts w:ascii="Arial" w:hAnsi="Arial" w:cs="Arial"/>
        </w:rPr>
        <w:t>, 2000; Tekin vd., 2012)</w:t>
      </w:r>
      <w:r w:rsidR="002D0850" w:rsidRPr="00584811">
        <w:rPr>
          <w:rFonts w:ascii="Arial" w:hAnsi="Arial" w:cs="Arial"/>
        </w:rPr>
        <w:t>.</w:t>
      </w:r>
    </w:p>
    <w:p w14:paraId="6BC8FF04" w14:textId="77777777" w:rsidR="00672F37" w:rsidRPr="00672F37" w:rsidRDefault="00672F37" w:rsidP="00946342">
      <w:pPr>
        <w:pStyle w:val="Default"/>
        <w:spacing w:line="360" w:lineRule="auto"/>
        <w:jc w:val="both"/>
        <w:rPr>
          <w:rFonts w:ascii="Arial" w:hAnsi="Arial" w:cs="Arial"/>
        </w:rPr>
      </w:pPr>
    </w:p>
    <w:p w14:paraId="143BE470" w14:textId="39100A72" w:rsidR="009F2B9E" w:rsidRPr="00584811" w:rsidRDefault="00F65EA1" w:rsidP="00946342">
      <w:pPr>
        <w:pStyle w:val="Default"/>
        <w:spacing w:line="360" w:lineRule="auto"/>
        <w:jc w:val="both"/>
        <w:rPr>
          <w:rFonts w:ascii="Arial" w:hAnsi="Arial" w:cs="Arial"/>
          <w:b/>
        </w:rPr>
      </w:pPr>
      <w:r w:rsidRPr="00584811">
        <w:rPr>
          <w:rFonts w:ascii="Arial" w:hAnsi="Arial" w:cs="Arial"/>
          <w:b/>
        </w:rPr>
        <w:lastRenderedPageBreak/>
        <w:t>2.2.</w:t>
      </w:r>
      <w:r w:rsidR="009F2B9E" w:rsidRPr="00584811">
        <w:rPr>
          <w:rFonts w:ascii="Arial" w:hAnsi="Arial" w:cs="Arial"/>
          <w:b/>
        </w:rPr>
        <w:t>3</w:t>
      </w:r>
      <w:r w:rsidRPr="00584811">
        <w:rPr>
          <w:rFonts w:ascii="Arial" w:hAnsi="Arial" w:cs="Arial"/>
          <w:b/>
        </w:rPr>
        <w:t>.2. Uyumluluk</w:t>
      </w:r>
    </w:p>
    <w:p w14:paraId="420CCCA7" w14:textId="54F55BFB" w:rsidR="00F65EA1" w:rsidRPr="00584811" w:rsidRDefault="00F65EA1" w:rsidP="00946342">
      <w:pPr>
        <w:pStyle w:val="Default"/>
        <w:spacing w:line="360" w:lineRule="auto"/>
        <w:jc w:val="both"/>
        <w:rPr>
          <w:rFonts w:ascii="Arial" w:hAnsi="Arial" w:cs="Arial"/>
          <w:b/>
          <w:bCs/>
        </w:rPr>
      </w:pPr>
      <w:r w:rsidRPr="00584811">
        <w:rPr>
          <w:rFonts w:ascii="Arial" w:hAnsi="Arial" w:cs="Arial"/>
        </w:rPr>
        <w:t>Kişiliğin bu özelliği literatürde yumuşak başlılık şeklinde de belirtilmektedir. Söz konusu özelliğin mevcut olduğu bireyler üst sosyal davranışlar gösteren (</w:t>
      </w:r>
      <w:proofErr w:type="spellStart"/>
      <w:r w:rsidRPr="00584811">
        <w:rPr>
          <w:rFonts w:ascii="Arial" w:hAnsi="Arial" w:cs="Arial"/>
        </w:rPr>
        <w:t>Chamorro</w:t>
      </w:r>
      <w:proofErr w:type="spellEnd"/>
      <w:r w:rsidRPr="00584811">
        <w:rPr>
          <w:rFonts w:ascii="Arial" w:hAnsi="Arial" w:cs="Arial"/>
        </w:rPr>
        <w:t>-</w:t>
      </w:r>
      <w:r w:rsidR="00776BDB">
        <w:rPr>
          <w:rFonts w:ascii="Arial" w:hAnsi="Arial" w:cs="Arial"/>
        </w:rPr>
        <w:t xml:space="preserve"> </w:t>
      </w:r>
      <w:proofErr w:type="spellStart"/>
      <w:r w:rsidRPr="00584811">
        <w:rPr>
          <w:rFonts w:ascii="Arial" w:hAnsi="Arial" w:cs="Arial"/>
        </w:rPr>
        <w:t>Premuzic</w:t>
      </w:r>
      <w:proofErr w:type="spellEnd"/>
      <w:r w:rsidR="00776BDB">
        <w:rPr>
          <w:rFonts w:ascii="Arial" w:hAnsi="Arial" w:cs="Arial"/>
        </w:rPr>
        <w:t xml:space="preserve">, </w:t>
      </w:r>
      <w:r w:rsidRPr="00584811">
        <w:rPr>
          <w:rFonts w:ascii="Arial" w:hAnsi="Arial" w:cs="Arial"/>
        </w:rPr>
        <w:t xml:space="preserve">2007) açık sözlü, </w:t>
      </w:r>
      <w:proofErr w:type="gramStart"/>
      <w:r w:rsidRPr="00584811">
        <w:rPr>
          <w:rFonts w:ascii="Arial" w:hAnsi="Arial" w:cs="Arial"/>
        </w:rPr>
        <w:t>fedakar</w:t>
      </w:r>
      <w:proofErr w:type="gramEnd"/>
      <w:r w:rsidRPr="00584811">
        <w:rPr>
          <w:rFonts w:ascii="Arial" w:hAnsi="Arial" w:cs="Arial"/>
        </w:rPr>
        <w:t>,</w:t>
      </w:r>
      <w:r w:rsidR="00776BDB">
        <w:rPr>
          <w:rFonts w:ascii="Arial" w:hAnsi="Arial" w:cs="Arial"/>
        </w:rPr>
        <w:t xml:space="preserve"> </w:t>
      </w:r>
      <w:r w:rsidRPr="00584811">
        <w:rPr>
          <w:rFonts w:ascii="Arial" w:hAnsi="Arial" w:cs="Arial"/>
        </w:rPr>
        <w:t>güvenilir ve mütevazi şeklinde ifade edilebilir (Bono, 2002; Işık</w:t>
      </w:r>
      <w:r w:rsidR="0092171A">
        <w:rPr>
          <w:rFonts w:ascii="Arial" w:hAnsi="Arial" w:cs="Arial"/>
        </w:rPr>
        <w:t xml:space="preserve">, </w:t>
      </w:r>
      <w:proofErr w:type="spellStart"/>
      <w:r w:rsidRPr="00584811">
        <w:rPr>
          <w:rFonts w:ascii="Arial" w:hAnsi="Arial" w:cs="Arial"/>
        </w:rPr>
        <w:t>Kaptangil</w:t>
      </w:r>
      <w:proofErr w:type="spellEnd"/>
      <w:r w:rsidRPr="00584811">
        <w:rPr>
          <w:rFonts w:ascii="Arial" w:hAnsi="Arial" w:cs="Arial"/>
        </w:rPr>
        <w:t>, 2018).</w:t>
      </w:r>
    </w:p>
    <w:p w14:paraId="0014073A" w14:textId="77777777" w:rsidR="00F65EA1" w:rsidRPr="00584811" w:rsidRDefault="00F65EA1" w:rsidP="00946342">
      <w:pPr>
        <w:pStyle w:val="Default"/>
        <w:spacing w:line="360" w:lineRule="auto"/>
        <w:jc w:val="both"/>
        <w:rPr>
          <w:rFonts w:ascii="Arial" w:hAnsi="Arial" w:cs="Arial"/>
        </w:rPr>
      </w:pPr>
      <w:r w:rsidRPr="00584811">
        <w:rPr>
          <w:rFonts w:ascii="Arial" w:hAnsi="Arial" w:cs="Arial"/>
        </w:rPr>
        <w:t xml:space="preserve">Söz konusu özelliğin bir tarafında uyumlu kişilerin diğer tarafında ise uyumlu olmayan daha kuşkucu, </w:t>
      </w:r>
      <w:proofErr w:type="spellStart"/>
      <w:r w:rsidRPr="00584811">
        <w:rPr>
          <w:rFonts w:ascii="Arial" w:hAnsi="Arial" w:cs="Arial"/>
        </w:rPr>
        <w:t>çekişmeci</w:t>
      </w:r>
      <w:proofErr w:type="spellEnd"/>
      <w:r w:rsidRPr="00584811">
        <w:rPr>
          <w:rFonts w:ascii="Arial" w:hAnsi="Arial" w:cs="Arial"/>
        </w:rPr>
        <w:t xml:space="preserve"> kişilerin bulunduğu gözlenmektedir (</w:t>
      </w:r>
      <w:proofErr w:type="spellStart"/>
      <w:r w:rsidRPr="00584811">
        <w:rPr>
          <w:rFonts w:ascii="Arial" w:hAnsi="Arial" w:cs="Arial"/>
        </w:rPr>
        <w:t>Burger</w:t>
      </w:r>
      <w:proofErr w:type="spellEnd"/>
      <w:r w:rsidRPr="00584811">
        <w:rPr>
          <w:rFonts w:ascii="Arial" w:hAnsi="Arial" w:cs="Arial"/>
        </w:rPr>
        <w:t xml:space="preserve">, 2006). </w:t>
      </w:r>
    </w:p>
    <w:p w14:paraId="043E36B0" w14:textId="77777777" w:rsidR="00210900" w:rsidRDefault="00210900" w:rsidP="00946342">
      <w:pPr>
        <w:autoSpaceDE w:val="0"/>
        <w:autoSpaceDN w:val="0"/>
        <w:adjustRightInd w:val="0"/>
        <w:spacing w:after="0" w:line="360" w:lineRule="auto"/>
        <w:jc w:val="both"/>
        <w:rPr>
          <w:rFonts w:ascii="Arial" w:hAnsi="Arial" w:cs="Arial"/>
          <w:color w:val="000000"/>
          <w:sz w:val="24"/>
          <w:szCs w:val="24"/>
        </w:rPr>
      </w:pPr>
    </w:p>
    <w:p w14:paraId="1B65E668" w14:textId="3742442D" w:rsidR="00F65EA1" w:rsidRPr="00584811" w:rsidRDefault="00F65EA1" w:rsidP="00946342">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Uyumluluk kişilerin başka bireylerle olan irtibatları ile alakalı bir kişilik özelliğidir. Uyumluluk kişilik özelliği olan kişilerin esas özellikleri arasında başka kişilere yönelik olarak dostça, özenli, saygılı, affedici, iyi huylu, güvenilir, anlayışlı, iletişime açık ve cana yakın davranışlar yer almaktadır. Aynı zamanda uyumlu kişilerin yakınlarına bağlılıkları üst düzeyde, tartışmaktan hoşnut olmayan, yarışmaktan uzak duran, barış sever ve uzlaşıcı özellikleri bulunmaktadır (</w:t>
      </w:r>
      <w:proofErr w:type="spellStart"/>
      <w:r w:rsidRPr="00584811">
        <w:rPr>
          <w:rFonts w:ascii="Arial" w:hAnsi="Arial" w:cs="Arial"/>
          <w:sz w:val="24"/>
          <w:szCs w:val="24"/>
        </w:rPr>
        <w:t>Üngören</w:t>
      </w:r>
      <w:proofErr w:type="spellEnd"/>
      <w:r w:rsidRPr="00584811">
        <w:rPr>
          <w:rFonts w:ascii="Arial" w:hAnsi="Arial" w:cs="Arial"/>
          <w:sz w:val="24"/>
          <w:szCs w:val="24"/>
        </w:rPr>
        <w:t>, 2020)</w:t>
      </w:r>
      <w:r w:rsidR="002D0850" w:rsidRPr="00584811">
        <w:rPr>
          <w:rFonts w:ascii="Arial" w:hAnsi="Arial" w:cs="Arial"/>
          <w:sz w:val="24"/>
          <w:szCs w:val="24"/>
        </w:rPr>
        <w:t>.</w:t>
      </w:r>
    </w:p>
    <w:p w14:paraId="2F44EF50"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p>
    <w:p w14:paraId="029D94C7" w14:textId="20CCC3C6"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sz w:val="24"/>
          <w:szCs w:val="24"/>
        </w:rPr>
        <w:t xml:space="preserve">Aynı zamanda uyumluluk özelliğinin rakip olma ve çatışma ile zıt yönde; </w:t>
      </w:r>
      <w:proofErr w:type="spellStart"/>
      <w:r w:rsidRPr="00584811">
        <w:rPr>
          <w:rFonts w:ascii="Arial" w:hAnsi="Arial" w:cs="Arial"/>
          <w:sz w:val="24"/>
          <w:szCs w:val="24"/>
        </w:rPr>
        <w:t>işbirlik</w:t>
      </w:r>
      <w:proofErr w:type="spellEnd"/>
      <w:r w:rsidRPr="00584811">
        <w:rPr>
          <w:rFonts w:ascii="Arial" w:hAnsi="Arial" w:cs="Arial"/>
          <w:sz w:val="24"/>
          <w:szCs w:val="24"/>
        </w:rPr>
        <w:t xml:space="preserve"> ve uzlaşı ile </w:t>
      </w:r>
      <w:r w:rsidR="006B23AE" w:rsidRPr="00584811">
        <w:rPr>
          <w:rFonts w:ascii="Arial" w:hAnsi="Arial" w:cs="Arial"/>
          <w:sz w:val="24"/>
          <w:szCs w:val="24"/>
        </w:rPr>
        <w:t>paralel</w:t>
      </w:r>
      <w:r w:rsidRPr="00584811">
        <w:rPr>
          <w:rFonts w:ascii="Arial" w:hAnsi="Arial" w:cs="Arial"/>
          <w:sz w:val="24"/>
          <w:szCs w:val="24"/>
        </w:rPr>
        <w:t xml:space="preserve"> bir ilişkinin bulunduğu (</w:t>
      </w:r>
      <w:proofErr w:type="spellStart"/>
      <w:r w:rsidRPr="00584811">
        <w:rPr>
          <w:rFonts w:ascii="Arial" w:hAnsi="Arial" w:cs="Arial"/>
          <w:sz w:val="24"/>
          <w:szCs w:val="24"/>
        </w:rPr>
        <w:t>Antonioni</w:t>
      </w:r>
      <w:proofErr w:type="spellEnd"/>
      <w:r w:rsidRPr="00584811">
        <w:rPr>
          <w:rFonts w:ascii="Arial" w:hAnsi="Arial" w:cs="Arial"/>
          <w:sz w:val="24"/>
          <w:szCs w:val="24"/>
        </w:rPr>
        <w:t xml:space="preserve">, 1998; Bono ve ark., 2002; </w:t>
      </w:r>
      <w:proofErr w:type="spellStart"/>
      <w:r w:rsidRPr="00584811">
        <w:rPr>
          <w:rFonts w:ascii="Arial" w:hAnsi="Arial" w:cs="Arial"/>
          <w:sz w:val="24"/>
          <w:szCs w:val="24"/>
        </w:rPr>
        <w:t>Moberg</w:t>
      </w:r>
      <w:proofErr w:type="spellEnd"/>
      <w:r w:rsidRPr="00584811">
        <w:rPr>
          <w:rFonts w:ascii="Arial" w:hAnsi="Arial" w:cs="Arial"/>
          <w:sz w:val="24"/>
          <w:szCs w:val="24"/>
        </w:rPr>
        <w:t xml:space="preserve">, 2001; Park ve </w:t>
      </w:r>
      <w:proofErr w:type="spellStart"/>
      <w:r w:rsidRPr="00584811">
        <w:rPr>
          <w:rFonts w:ascii="Arial" w:hAnsi="Arial" w:cs="Arial"/>
          <w:sz w:val="24"/>
          <w:szCs w:val="24"/>
        </w:rPr>
        <w:t>Antonioni</w:t>
      </w:r>
      <w:proofErr w:type="spellEnd"/>
      <w:r w:rsidRPr="00584811">
        <w:rPr>
          <w:rFonts w:ascii="Arial" w:hAnsi="Arial" w:cs="Arial"/>
          <w:sz w:val="24"/>
          <w:szCs w:val="24"/>
        </w:rPr>
        <w:t>, 2007) ve uyumlu</w:t>
      </w:r>
      <w:r w:rsidR="006B23AE" w:rsidRPr="00584811">
        <w:rPr>
          <w:rFonts w:ascii="Arial" w:hAnsi="Arial" w:cs="Arial"/>
          <w:sz w:val="24"/>
          <w:szCs w:val="24"/>
        </w:rPr>
        <w:t>luk özelliğine sahip</w:t>
      </w:r>
      <w:r w:rsidRPr="00584811">
        <w:rPr>
          <w:rFonts w:ascii="Arial" w:hAnsi="Arial" w:cs="Arial"/>
          <w:sz w:val="24"/>
          <w:szCs w:val="24"/>
        </w:rPr>
        <w:t xml:space="preserve"> bireylerin çatışmalara çözüm bulma yollarının çok daha olumlu ve yapıcı olduğu görülmektedir (</w:t>
      </w:r>
      <w:proofErr w:type="spellStart"/>
      <w:r w:rsidRPr="00584811">
        <w:rPr>
          <w:rFonts w:ascii="Arial" w:hAnsi="Arial" w:cs="Arial"/>
          <w:sz w:val="24"/>
          <w:szCs w:val="24"/>
        </w:rPr>
        <w:t>Jensen</w:t>
      </w:r>
      <w:proofErr w:type="spellEnd"/>
      <w:r w:rsidR="006B23AE" w:rsidRPr="00584811">
        <w:rPr>
          <w:rFonts w:ascii="Arial" w:hAnsi="Arial" w:cs="Arial"/>
          <w:sz w:val="24"/>
          <w:szCs w:val="24"/>
        </w:rPr>
        <w:t xml:space="preserve"> </w:t>
      </w:r>
      <w:proofErr w:type="spellStart"/>
      <w:r w:rsidRPr="00584811">
        <w:rPr>
          <w:rFonts w:ascii="Arial" w:hAnsi="Arial" w:cs="Arial"/>
          <w:sz w:val="24"/>
          <w:szCs w:val="24"/>
        </w:rPr>
        <w:t>Campbell</w:t>
      </w:r>
      <w:proofErr w:type="spellEnd"/>
      <w:r w:rsidRPr="00584811">
        <w:rPr>
          <w:rFonts w:ascii="Arial" w:hAnsi="Arial" w:cs="Arial"/>
          <w:sz w:val="24"/>
          <w:szCs w:val="24"/>
        </w:rPr>
        <w:t xml:space="preserve">, </w:t>
      </w:r>
      <w:proofErr w:type="spellStart"/>
      <w:r w:rsidRPr="00584811">
        <w:rPr>
          <w:rFonts w:ascii="Arial" w:hAnsi="Arial" w:cs="Arial"/>
          <w:sz w:val="24"/>
          <w:szCs w:val="24"/>
        </w:rPr>
        <w:t>Gleason</w:t>
      </w:r>
      <w:proofErr w:type="spellEnd"/>
      <w:r w:rsidRPr="00584811">
        <w:rPr>
          <w:rFonts w:ascii="Arial" w:hAnsi="Arial" w:cs="Arial"/>
          <w:sz w:val="24"/>
          <w:szCs w:val="24"/>
        </w:rPr>
        <w:t xml:space="preserve">, Adams ve </w:t>
      </w:r>
      <w:proofErr w:type="spellStart"/>
      <w:r w:rsidRPr="00584811">
        <w:rPr>
          <w:rFonts w:ascii="Arial" w:hAnsi="Arial" w:cs="Arial"/>
          <w:sz w:val="24"/>
          <w:szCs w:val="24"/>
        </w:rPr>
        <w:t>Malcolm</w:t>
      </w:r>
      <w:proofErr w:type="spellEnd"/>
      <w:r w:rsidRPr="00584811">
        <w:rPr>
          <w:rFonts w:ascii="Arial" w:hAnsi="Arial" w:cs="Arial"/>
          <w:sz w:val="24"/>
          <w:szCs w:val="24"/>
        </w:rPr>
        <w:t xml:space="preserve">, 2003; </w:t>
      </w:r>
      <w:r w:rsidRPr="00584811">
        <w:rPr>
          <w:rFonts w:ascii="Arial" w:hAnsi="Arial" w:cs="Arial"/>
          <w:bCs/>
          <w:sz w:val="24"/>
          <w:szCs w:val="24"/>
        </w:rPr>
        <w:t>Basım, Çetin ve Tabak, 2009).</w:t>
      </w:r>
    </w:p>
    <w:p w14:paraId="3BE297AF" w14:textId="77777777" w:rsidR="0092171A" w:rsidRDefault="0092171A" w:rsidP="00946342">
      <w:pPr>
        <w:autoSpaceDE w:val="0"/>
        <w:autoSpaceDN w:val="0"/>
        <w:adjustRightInd w:val="0"/>
        <w:spacing w:after="0" w:line="360" w:lineRule="auto"/>
        <w:jc w:val="both"/>
        <w:rPr>
          <w:rFonts w:ascii="Arial" w:hAnsi="Arial" w:cs="Arial"/>
          <w:sz w:val="24"/>
          <w:szCs w:val="24"/>
        </w:rPr>
      </w:pPr>
    </w:p>
    <w:p w14:paraId="7261390F" w14:textId="670D7BA6"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sz w:val="24"/>
          <w:szCs w:val="24"/>
        </w:rPr>
        <w:t>Söz konusu kişilik özelliği çocukluk yıllarında dikkat çekici bir özellik şeklinde gözlenmeyebilir ancak çocukluk döneminde anne-baba ve çocuk iletişiminde güvenli bağlanma ile oluşan kişisel ayrılıklarla ortaya çıktığı ve bu yapının ileri yaş dönemlerindeki özelliklerle kavram olarak ilintili olduğu anlatılmaktadır (Oktay, 2007; Yıldırım, 2014; Çetin</w:t>
      </w:r>
      <w:r w:rsidR="0092171A">
        <w:rPr>
          <w:rFonts w:ascii="Arial" w:hAnsi="Arial" w:cs="Arial"/>
          <w:sz w:val="24"/>
          <w:szCs w:val="24"/>
        </w:rPr>
        <w:t xml:space="preserve">, </w:t>
      </w:r>
      <w:r w:rsidRPr="00584811">
        <w:rPr>
          <w:rFonts w:ascii="Arial" w:hAnsi="Arial" w:cs="Arial"/>
          <w:sz w:val="24"/>
          <w:szCs w:val="24"/>
        </w:rPr>
        <w:t>Şahin, 2018).</w:t>
      </w:r>
    </w:p>
    <w:p w14:paraId="16D6D915" w14:textId="77777777" w:rsidR="00F65EA1" w:rsidRPr="00584811" w:rsidRDefault="00F65EA1" w:rsidP="00946342">
      <w:pPr>
        <w:pStyle w:val="Default"/>
        <w:spacing w:line="360" w:lineRule="auto"/>
        <w:jc w:val="both"/>
        <w:rPr>
          <w:rFonts w:ascii="Arial" w:hAnsi="Arial" w:cs="Arial"/>
        </w:rPr>
      </w:pPr>
    </w:p>
    <w:p w14:paraId="7DF7C3FC" w14:textId="77777777" w:rsidR="00F0070B" w:rsidRDefault="00F0070B" w:rsidP="00946342">
      <w:pPr>
        <w:autoSpaceDE w:val="0"/>
        <w:autoSpaceDN w:val="0"/>
        <w:adjustRightInd w:val="0"/>
        <w:spacing w:after="0" w:line="360" w:lineRule="auto"/>
        <w:jc w:val="both"/>
        <w:rPr>
          <w:rFonts w:ascii="Arial" w:hAnsi="Arial" w:cs="Arial"/>
          <w:b/>
          <w:sz w:val="24"/>
          <w:szCs w:val="24"/>
        </w:rPr>
      </w:pPr>
    </w:p>
    <w:p w14:paraId="54DAABC5" w14:textId="77777777" w:rsidR="00F0070B" w:rsidRDefault="00F0070B" w:rsidP="00946342">
      <w:pPr>
        <w:autoSpaceDE w:val="0"/>
        <w:autoSpaceDN w:val="0"/>
        <w:adjustRightInd w:val="0"/>
        <w:spacing w:after="0" w:line="360" w:lineRule="auto"/>
        <w:jc w:val="both"/>
        <w:rPr>
          <w:rFonts w:ascii="Arial" w:hAnsi="Arial" w:cs="Arial"/>
          <w:b/>
          <w:sz w:val="24"/>
          <w:szCs w:val="24"/>
        </w:rPr>
      </w:pPr>
    </w:p>
    <w:p w14:paraId="341DBE3C" w14:textId="77777777" w:rsidR="0092171A" w:rsidRDefault="0092171A" w:rsidP="00946342">
      <w:pPr>
        <w:autoSpaceDE w:val="0"/>
        <w:autoSpaceDN w:val="0"/>
        <w:adjustRightInd w:val="0"/>
        <w:spacing w:after="0" w:line="360" w:lineRule="auto"/>
        <w:jc w:val="both"/>
        <w:rPr>
          <w:rFonts w:ascii="Arial" w:hAnsi="Arial" w:cs="Arial"/>
          <w:b/>
          <w:sz w:val="24"/>
          <w:szCs w:val="24"/>
        </w:rPr>
      </w:pPr>
    </w:p>
    <w:p w14:paraId="51459768" w14:textId="77777777" w:rsidR="0092171A" w:rsidRDefault="0092171A" w:rsidP="00946342">
      <w:pPr>
        <w:autoSpaceDE w:val="0"/>
        <w:autoSpaceDN w:val="0"/>
        <w:adjustRightInd w:val="0"/>
        <w:spacing w:after="0" w:line="360" w:lineRule="auto"/>
        <w:jc w:val="both"/>
        <w:rPr>
          <w:rFonts w:ascii="Arial" w:hAnsi="Arial" w:cs="Arial"/>
          <w:b/>
          <w:sz w:val="24"/>
          <w:szCs w:val="24"/>
        </w:rPr>
      </w:pPr>
    </w:p>
    <w:p w14:paraId="4B52C2EF" w14:textId="7417D4A4"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b/>
          <w:sz w:val="24"/>
          <w:szCs w:val="24"/>
        </w:rPr>
        <w:lastRenderedPageBreak/>
        <w:t>2.2.</w:t>
      </w:r>
      <w:r w:rsidR="009F2B9E" w:rsidRPr="00584811">
        <w:rPr>
          <w:rFonts w:ascii="Arial" w:hAnsi="Arial" w:cs="Arial"/>
          <w:b/>
          <w:sz w:val="24"/>
          <w:szCs w:val="24"/>
        </w:rPr>
        <w:t>3</w:t>
      </w:r>
      <w:r w:rsidRPr="00584811">
        <w:rPr>
          <w:rFonts w:ascii="Arial" w:hAnsi="Arial" w:cs="Arial"/>
          <w:b/>
          <w:sz w:val="24"/>
          <w:szCs w:val="24"/>
        </w:rPr>
        <w:t>.3. Özdenetim (Sorumluluk)</w:t>
      </w:r>
    </w:p>
    <w:p w14:paraId="410D2F87" w14:textId="77777777" w:rsidR="00F65EA1" w:rsidRPr="00584811" w:rsidRDefault="00F65EA1" w:rsidP="00946342">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color w:val="000000"/>
          <w:sz w:val="24"/>
          <w:szCs w:val="24"/>
        </w:rPr>
        <w:t>Mete’ye (2006) göre, kişiliğin söz konusu boyutu, bir amaca yönelik davranımlardaki düzen, plan, sabırlılık, motive olma, organize olma ve başarma bu özellikle ilgili kavramlardır (</w:t>
      </w:r>
      <w:proofErr w:type="spellStart"/>
      <w:r w:rsidRPr="00584811">
        <w:rPr>
          <w:rFonts w:ascii="Arial" w:hAnsi="Arial" w:cs="Arial"/>
          <w:sz w:val="24"/>
          <w:szCs w:val="24"/>
        </w:rPr>
        <w:t>Tatlılıoğlu</w:t>
      </w:r>
      <w:proofErr w:type="spellEnd"/>
      <w:r w:rsidRPr="00584811">
        <w:rPr>
          <w:rFonts w:ascii="Arial" w:hAnsi="Arial" w:cs="Arial"/>
          <w:sz w:val="24"/>
          <w:szCs w:val="24"/>
        </w:rPr>
        <w:t>, 2014)</w:t>
      </w:r>
      <w:r w:rsidRPr="00584811">
        <w:rPr>
          <w:rFonts w:ascii="Arial" w:hAnsi="Arial" w:cs="Arial"/>
          <w:color w:val="000000"/>
          <w:sz w:val="24"/>
          <w:szCs w:val="24"/>
        </w:rPr>
        <w:t>.</w:t>
      </w:r>
    </w:p>
    <w:p w14:paraId="03E8A9C8" w14:textId="77777777" w:rsidR="00E1292F" w:rsidRDefault="00E1292F" w:rsidP="00946342">
      <w:pPr>
        <w:autoSpaceDE w:val="0"/>
        <w:autoSpaceDN w:val="0"/>
        <w:adjustRightInd w:val="0"/>
        <w:spacing w:after="0" w:line="360" w:lineRule="auto"/>
        <w:jc w:val="both"/>
        <w:rPr>
          <w:rFonts w:ascii="Arial" w:hAnsi="Arial" w:cs="Arial"/>
          <w:sz w:val="24"/>
          <w:szCs w:val="24"/>
        </w:rPr>
      </w:pPr>
    </w:p>
    <w:p w14:paraId="31E52CAE" w14:textId="1DA2A6E0"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sz w:val="24"/>
          <w:szCs w:val="24"/>
        </w:rPr>
        <w:t>Söz konusu yapının bir yanında sorumluluk sahibi kişiler yer alırken diğer yanında ise sorumluluk sahibi olmayan kişiler yer almaktadır. Öz denetim kişilik yapısı programlı davranma, dikkat ve kişinin kendini kontrol edebilme seviyesini açıklamaktadır. Öz denetim seviyesi üst düzeyde olan kişilerin, vazife ve görevlerinin farkında olan, azimli, sorumluluklarını yerine getiren, üst seviyede başarı duygusu içinde olan, disiplinli kişiler oldukları belirtilmektedir (</w:t>
      </w:r>
      <w:proofErr w:type="spellStart"/>
      <w:r w:rsidRPr="00584811">
        <w:rPr>
          <w:rFonts w:ascii="Arial" w:hAnsi="Arial" w:cs="Arial"/>
          <w:sz w:val="24"/>
          <w:szCs w:val="24"/>
        </w:rPr>
        <w:t>Costa</w:t>
      </w:r>
      <w:proofErr w:type="spellEnd"/>
      <w:r w:rsidRPr="00584811">
        <w:rPr>
          <w:rFonts w:ascii="Arial" w:hAnsi="Arial" w:cs="Arial"/>
          <w:sz w:val="24"/>
          <w:szCs w:val="24"/>
        </w:rPr>
        <w:t xml:space="preserve"> ve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1995). Aynı zamanda öz denetimli kişiler kurallara bağlı, intizamlı, tutarlı, titizlik özelliklerine sahip kişilerdir. Öz denetim özelliği bulunan kişiler </w:t>
      </w:r>
      <w:proofErr w:type="spellStart"/>
      <w:r w:rsidRPr="00584811">
        <w:rPr>
          <w:rFonts w:ascii="Arial" w:hAnsi="Arial" w:cs="Arial"/>
          <w:sz w:val="24"/>
          <w:szCs w:val="24"/>
        </w:rPr>
        <w:t>dürtüsel</w:t>
      </w:r>
      <w:proofErr w:type="spellEnd"/>
      <w:r w:rsidRPr="00584811">
        <w:rPr>
          <w:rFonts w:ascii="Arial" w:hAnsi="Arial" w:cs="Arial"/>
          <w:sz w:val="24"/>
          <w:szCs w:val="24"/>
        </w:rPr>
        <w:t xml:space="preserve"> tepkilerini kontrol altına alma özelliğine sahip, ulaşmak istedikleri amaca erişme konusunda çalışkan,</w:t>
      </w:r>
      <w:r w:rsidR="00640BDD" w:rsidRPr="00584811">
        <w:rPr>
          <w:rFonts w:ascii="Arial" w:hAnsi="Arial" w:cs="Arial"/>
          <w:sz w:val="24"/>
          <w:szCs w:val="24"/>
        </w:rPr>
        <w:t xml:space="preserve"> </w:t>
      </w:r>
      <w:r w:rsidRPr="00584811">
        <w:rPr>
          <w:rFonts w:ascii="Arial" w:hAnsi="Arial" w:cs="Arial"/>
          <w:sz w:val="24"/>
          <w:szCs w:val="24"/>
        </w:rPr>
        <w:t>düzenli kişiler olarak betimlenebilir (</w:t>
      </w:r>
      <w:proofErr w:type="spellStart"/>
      <w:r w:rsidRPr="00584811">
        <w:rPr>
          <w:rFonts w:ascii="Arial" w:hAnsi="Arial" w:cs="Arial"/>
          <w:bCs/>
          <w:sz w:val="24"/>
          <w:szCs w:val="24"/>
        </w:rPr>
        <w:t>Üngören</w:t>
      </w:r>
      <w:proofErr w:type="spellEnd"/>
      <w:r w:rsidRPr="00584811">
        <w:rPr>
          <w:rFonts w:ascii="Arial" w:hAnsi="Arial" w:cs="Arial"/>
          <w:bCs/>
          <w:sz w:val="24"/>
          <w:szCs w:val="24"/>
        </w:rPr>
        <w:t>, 2020).</w:t>
      </w:r>
    </w:p>
    <w:p w14:paraId="4E23368D" w14:textId="77777777" w:rsidR="00F93A50" w:rsidRPr="00584811" w:rsidRDefault="00F93A50" w:rsidP="00946342">
      <w:pPr>
        <w:autoSpaceDE w:val="0"/>
        <w:autoSpaceDN w:val="0"/>
        <w:adjustRightInd w:val="0"/>
        <w:spacing w:after="0" w:line="360" w:lineRule="auto"/>
        <w:jc w:val="both"/>
        <w:rPr>
          <w:rFonts w:ascii="Arial" w:hAnsi="Arial" w:cs="Arial"/>
          <w:color w:val="000000"/>
          <w:sz w:val="24"/>
          <w:szCs w:val="24"/>
        </w:rPr>
      </w:pPr>
    </w:p>
    <w:p w14:paraId="3FEFD27F" w14:textId="00B2308A"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color w:val="000000"/>
          <w:sz w:val="24"/>
          <w:szCs w:val="24"/>
        </w:rPr>
        <w:t xml:space="preserve">Özdenetim sahibi olmayan kişilerin ise </w:t>
      </w:r>
      <w:proofErr w:type="spellStart"/>
      <w:r w:rsidRPr="00584811">
        <w:rPr>
          <w:rFonts w:ascii="Arial" w:hAnsi="Arial" w:cs="Arial"/>
          <w:color w:val="000000"/>
          <w:sz w:val="24"/>
          <w:szCs w:val="24"/>
        </w:rPr>
        <w:t>dürtüsel</w:t>
      </w:r>
      <w:proofErr w:type="spellEnd"/>
      <w:r w:rsidRPr="00584811">
        <w:rPr>
          <w:rFonts w:ascii="Arial" w:hAnsi="Arial" w:cs="Arial"/>
          <w:color w:val="000000"/>
          <w:sz w:val="24"/>
          <w:szCs w:val="24"/>
        </w:rPr>
        <w:t xml:space="preserve"> tepkilerde bulunmaya meyilli, sorumluluklarını sonraya bırakma ve dağınıklık gibi özellikleri olan kişiler oldukları görülmektedir (John, </w:t>
      </w:r>
      <w:proofErr w:type="spellStart"/>
      <w:r w:rsidRPr="00584811">
        <w:rPr>
          <w:rFonts w:ascii="Arial" w:hAnsi="Arial" w:cs="Arial"/>
          <w:color w:val="000000"/>
          <w:sz w:val="24"/>
          <w:szCs w:val="24"/>
        </w:rPr>
        <w:t>Naumann</w:t>
      </w:r>
      <w:proofErr w:type="spellEnd"/>
      <w:r w:rsidRPr="00584811">
        <w:rPr>
          <w:rFonts w:ascii="Arial" w:hAnsi="Arial" w:cs="Arial"/>
          <w:color w:val="000000"/>
          <w:sz w:val="24"/>
          <w:szCs w:val="24"/>
        </w:rPr>
        <w:t xml:space="preserve"> ve </w:t>
      </w:r>
      <w:proofErr w:type="spellStart"/>
      <w:r w:rsidRPr="00584811">
        <w:rPr>
          <w:rFonts w:ascii="Arial" w:hAnsi="Arial" w:cs="Arial"/>
          <w:color w:val="000000"/>
          <w:sz w:val="24"/>
          <w:szCs w:val="24"/>
        </w:rPr>
        <w:t>Soto</w:t>
      </w:r>
      <w:proofErr w:type="spellEnd"/>
      <w:r w:rsidRPr="00584811">
        <w:rPr>
          <w:rFonts w:ascii="Arial" w:hAnsi="Arial" w:cs="Arial"/>
          <w:color w:val="000000"/>
          <w:sz w:val="24"/>
          <w:szCs w:val="24"/>
        </w:rPr>
        <w:t xml:space="preserve">, 2008; </w:t>
      </w:r>
      <w:proofErr w:type="spellStart"/>
      <w:r w:rsidRPr="00584811">
        <w:rPr>
          <w:rFonts w:ascii="Arial" w:hAnsi="Arial" w:cs="Arial"/>
          <w:color w:val="000000"/>
          <w:sz w:val="24"/>
          <w:szCs w:val="24"/>
        </w:rPr>
        <w:t>Glass</w:t>
      </w:r>
      <w:proofErr w:type="spellEnd"/>
      <w:r w:rsidRPr="00584811">
        <w:rPr>
          <w:rFonts w:ascii="Arial" w:hAnsi="Arial" w:cs="Arial"/>
          <w:color w:val="000000"/>
          <w:sz w:val="24"/>
          <w:szCs w:val="24"/>
        </w:rPr>
        <w:t xml:space="preserve"> ve diğerleri, 2013; </w:t>
      </w:r>
      <w:proofErr w:type="spellStart"/>
      <w:r w:rsidRPr="00584811">
        <w:rPr>
          <w:rFonts w:ascii="Arial" w:hAnsi="Arial" w:cs="Arial"/>
          <w:sz w:val="24"/>
          <w:szCs w:val="24"/>
        </w:rPr>
        <w:t>H</w:t>
      </w:r>
      <w:r w:rsidR="002D0850" w:rsidRPr="00584811">
        <w:rPr>
          <w:rFonts w:ascii="Arial" w:hAnsi="Arial" w:cs="Arial"/>
          <w:sz w:val="24"/>
          <w:szCs w:val="24"/>
        </w:rPr>
        <w:t>orzum</w:t>
      </w:r>
      <w:proofErr w:type="spellEnd"/>
      <w:r w:rsidRPr="00584811">
        <w:rPr>
          <w:rFonts w:ascii="Arial" w:hAnsi="Arial" w:cs="Arial"/>
          <w:sz w:val="24"/>
          <w:szCs w:val="24"/>
        </w:rPr>
        <w:t xml:space="preserve"> vd., 2017).</w:t>
      </w:r>
      <w:r w:rsidRPr="00584811">
        <w:rPr>
          <w:rFonts w:ascii="Arial" w:hAnsi="Arial" w:cs="Arial"/>
          <w:b/>
          <w:bCs/>
          <w:sz w:val="24"/>
          <w:szCs w:val="24"/>
        </w:rPr>
        <w:t xml:space="preserve"> </w:t>
      </w:r>
    </w:p>
    <w:p w14:paraId="26FE4C07" w14:textId="77777777" w:rsidR="00F93A50" w:rsidRPr="00584811" w:rsidRDefault="00F93A50" w:rsidP="00946342">
      <w:pPr>
        <w:autoSpaceDE w:val="0"/>
        <w:autoSpaceDN w:val="0"/>
        <w:adjustRightInd w:val="0"/>
        <w:spacing w:after="0" w:line="360" w:lineRule="auto"/>
        <w:jc w:val="both"/>
        <w:rPr>
          <w:rFonts w:ascii="Arial" w:hAnsi="Arial" w:cs="Arial"/>
          <w:sz w:val="24"/>
          <w:szCs w:val="24"/>
        </w:rPr>
      </w:pPr>
    </w:p>
    <w:p w14:paraId="6E6B3052" w14:textId="0E7D8D72" w:rsidR="00F65EA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Söz konusu faktörün olumsuz özellikleri olarak görülen tembel, sorumsuz ve güvenilmez davranışlar olarak betimlenen kişilerin pozitif bir ilişki kurarak bunu yürütebilmeleri de</w:t>
      </w:r>
      <w:r w:rsidRPr="00584811">
        <w:rPr>
          <w:rFonts w:ascii="Arial" w:hAnsi="Arial" w:cs="Arial"/>
          <w:b/>
          <w:sz w:val="24"/>
          <w:szCs w:val="24"/>
        </w:rPr>
        <w:t xml:space="preserve"> </w:t>
      </w:r>
      <w:r w:rsidRPr="00584811">
        <w:rPr>
          <w:rFonts w:ascii="Arial" w:hAnsi="Arial" w:cs="Arial"/>
          <w:sz w:val="24"/>
          <w:szCs w:val="24"/>
        </w:rPr>
        <w:t>oldukça zorlaşmaktadır (</w:t>
      </w:r>
      <w:proofErr w:type="spellStart"/>
      <w:r w:rsidRPr="00584811">
        <w:rPr>
          <w:rFonts w:ascii="Arial" w:hAnsi="Arial" w:cs="Arial"/>
          <w:sz w:val="24"/>
          <w:szCs w:val="24"/>
        </w:rPr>
        <w:t>Bishop</w:t>
      </w:r>
      <w:proofErr w:type="spellEnd"/>
      <w:r w:rsidRPr="00584811">
        <w:rPr>
          <w:rFonts w:ascii="Arial" w:hAnsi="Arial" w:cs="Arial"/>
          <w:sz w:val="24"/>
          <w:szCs w:val="24"/>
        </w:rPr>
        <w:t>, 1997). Ayrıca, kişilerin kontrollü olma puanlarının yüksek olmasının başarılı olma düzeylerini de artırdığı önemli ve bilinen bir yönüdür (</w:t>
      </w:r>
      <w:proofErr w:type="spellStart"/>
      <w:r w:rsidRPr="00584811">
        <w:rPr>
          <w:rFonts w:ascii="Arial" w:hAnsi="Arial" w:cs="Arial"/>
          <w:sz w:val="24"/>
          <w:szCs w:val="24"/>
        </w:rPr>
        <w:t>Cutchin</w:t>
      </w:r>
      <w:proofErr w:type="spellEnd"/>
      <w:r w:rsidRPr="00584811">
        <w:rPr>
          <w:rFonts w:ascii="Arial" w:hAnsi="Arial" w:cs="Arial"/>
          <w:sz w:val="24"/>
          <w:szCs w:val="24"/>
        </w:rPr>
        <w:t>, 1998</w:t>
      </w:r>
      <w:r w:rsidR="00AD1F5A">
        <w:rPr>
          <w:rFonts w:ascii="Arial" w:hAnsi="Arial" w:cs="Arial"/>
          <w:sz w:val="24"/>
          <w:szCs w:val="24"/>
        </w:rPr>
        <w:t xml:space="preserve">; </w:t>
      </w:r>
      <w:r w:rsidRPr="00584811">
        <w:rPr>
          <w:rFonts w:ascii="Arial" w:hAnsi="Arial" w:cs="Arial"/>
          <w:sz w:val="24"/>
          <w:szCs w:val="24"/>
        </w:rPr>
        <w:t>Günay, 2019).</w:t>
      </w:r>
    </w:p>
    <w:p w14:paraId="698FC1AF" w14:textId="77777777" w:rsidR="00F0070B" w:rsidRDefault="00F0070B" w:rsidP="00946342">
      <w:pPr>
        <w:pStyle w:val="Default"/>
        <w:spacing w:line="360" w:lineRule="auto"/>
        <w:jc w:val="both"/>
        <w:rPr>
          <w:rFonts w:ascii="Arial" w:hAnsi="Arial" w:cs="Arial"/>
          <w:b/>
        </w:rPr>
      </w:pPr>
    </w:p>
    <w:p w14:paraId="0FC9E88D" w14:textId="4B063894" w:rsidR="009F2B9E" w:rsidRPr="00584811" w:rsidRDefault="00F65EA1" w:rsidP="00946342">
      <w:pPr>
        <w:pStyle w:val="Default"/>
        <w:spacing w:line="360" w:lineRule="auto"/>
        <w:jc w:val="both"/>
        <w:rPr>
          <w:rFonts w:ascii="Arial" w:hAnsi="Arial" w:cs="Arial"/>
          <w:b/>
        </w:rPr>
      </w:pPr>
      <w:r w:rsidRPr="00584811">
        <w:rPr>
          <w:rFonts w:ascii="Arial" w:hAnsi="Arial" w:cs="Arial"/>
          <w:b/>
        </w:rPr>
        <w:t>2.2.</w:t>
      </w:r>
      <w:r w:rsidR="009F2B9E" w:rsidRPr="00584811">
        <w:rPr>
          <w:rFonts w:ascii="Arial" w:hAnsi="Arial" w:cs="Arial"/>
          <w:b/>
        </w:rPr>
        <w:t>3</w:t>
      </w:r>
      <w:r w:rsidRPr="00584811">
        <w:rPr>
          <w:rFonts w:ascii="Arial" w:hAnsi="Arial" w:cs="Arial"/>
          <w:b/>
        </w:rPr>
        <w:t>.4. Duygusal dengesizlik (</w:t>
      </w:r>
      <w:proofErr w:type="spellStart"/>
      <w:r w:rsidRPr="00584811">
        <w:rPr>
          <w:rFonts w:ascii="Arial" w:hAnsi="Arial" w:cs="Arial"/>
          <w:b/>
        </w:rPr>
        <w:t>Nörotizim</w:t>
      </w:r>
      <w:proofErr w:type="spellEnd"/>
      <w:r w:rsidRPr="00584811">
        <w:rPr>
          <w:rFonts w:ascii="Arial" w:hAnsi="Arial" w:cs="Arial"/>
          <w:b/>
        </w:rPr>
        <w:t>)</w:t>
      </w:r>
    </w:p>
    <w:p w14:paraId="6EF8933E" w14:textId="04B75CFF" w:rsidR="00F65EA1" w:rsidRPr="00584811" w:rsidRDefault="00F65EA1" w:rsidP="00946342">
      <w:pPr>
        <w:pStyle w:val="Default"/>
        <w:spacing w:line="360" w:lineRule="auto"/>
        <w:jc w:val="both"/>
        <w:rPr>
          <w:rFonts w:ascii="Arial" w:hAnsi="Arial" w:cs="Arial"/>
        </w:rPr>
      </w:pPr>
      <w:r w:rsidRPr="00584811">
        <w:rPr>
          <w:rFonts w:ascii="Arial" w:hAnsi="Arial" w:cs="Arial"/>
        </w:rPr>
        <w:t xml:space="preserve">Beş Faktör Kişilik özelliklerinden </w:t>
      </w:r>
      <w:proofErr w:type="spellStart"/>
      <w:r w:rsidRPr="00584811">
        <w:rPr>
          <w:rFonts w:ascii="Arial" w:hAnsi="Arial" w:cs="Arial"/>
        </w:rPr>
        <w:t>nörotizm</w:t>
      </w:r>
      <w:proofErr w:type="spellEnd"/>
      <w:r w:rsidRPr="00584811">
        <w:rPr>
          <w:rFonts w:ascii="Arial" w:hAnsi="Arial" w:cs="Arial"/>
        </w:rPr>
        <w:t xml:space="preserve"> kişinin duygusal anlamda dengeli olup olmamasını belirtmektedir</w:t>
      </w:r>
      <w:r w:rsidRPr="00584811">
        <w:rPr>
          <w:rFonts w:ascii="Arial" w:hAnsi="Arial" w:cs="Arial"/>
          <w:i/>
          <w:iCs/>
        </w:rPr>
        <w:t xml:space="preserve">. </w:t>
      </w:r>
      <w:proofErr w:type="spellStart"/>
      <w:r w:rsidRPr="00584811">
        <w:rPr>
          <w:rFonts w:ascii="Arial" w:hAnsi="Arial" w:cs="Arial"/>
        </w:rPr>
        <w:t>Nörotizm</w:t>
      </w:r>
      <w:proofErr w:type="spellEnd"/>
      <w:r w:rsidRPr="00584811">
        <w:rPr>
          <w:rFonts w:ascii="Arial" w:hAnsi="Arial" w:cs="Arial"/>
        </w:rPr>
        <w:t xml:space="preserve"> başka bir ifadeyle duygusal olarak dengeli olmama hali, stres, depresif ruh hali ve kızgınlık gibi negatif birtakım duyguları hissetmeye çok daha yatkın olmayı ifade etmektedir (</w:t>
      </w:r>
      <w:proofErr w:type="spellStart"/>
      <w:r w:rsidRPr="00584811">
        <w:rPr>
          <w:rFonts w:ascii="Arial" w:hAnsi="Arial" w:cs="Arial"/>
        </w:rPr>
        <w:t>H</w:t>
      </w:r>
      <w:r w:rsidR="002D0850" w:rsidRPr="00584811">
        <w:rPr>
          <w:rFonts w:ascii="Arial" w:hAnsi="Arial" w:cs="Arial"/>
        </w:rPr>
        <w:t>orzum</w:t>
      </w:r>
      <w:proofErr w:type="spellEnd"/>
      <w:r w:rsidRPr="00584811">
        <w:rPr>
          <w:rFonts w:ascii="Arial" w:hAnsi="Arial" w:cs="Arial"/>
        </w:rPr>
        <w:t xml:space="preserve"> vd., 2017).</w:t>
      </w:r>
    </w:p>
    <w:p w14:paraId="51359733" w14:textId="56AD2A8F" w:rsidR="00F65EA1" w:rsidRPr="00584811"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sz w:val="24"/>
          <w:szCs w:val="24"/>
        </w:rPr>
        <w:lastRenderedPageBreak/>
        <w:t xml:space="preserve">Bu bağlamda </w:t>
      </w:r>
      <w:proofErr w:type="spellStart"/>
      <w:r w:rsidRPr="00584811">
        <w:rPr>
          <w:rFonts w:ascii="Arial" w:hAnsi="Arial" w:cs="Arial"/>
          <w:sz w:val="24"/>
          <w:szCs w:val="24"/>
        </w:rPr>
        <w:t>nörotikliği</w:t>
      </w:r>
      <w:proofErr w:type="spellEnd"/>
      <w:r w:rsidRPr="00584811">
        <w:rPr>
          <w:rFonts w:ascii="Arial" w:hAnsi="Arial" w:cs="Arial"/>
          <w:sz w:val="24"/>
          <w:szCs w:val="24"/>
        </w:rPr>
        <w:t xml:space="preserve"> yüksek düzeyde olan kişiler daha stresli, kendine güveni olmayan, içe dönük ve asabi kişiler iken; düşük düzeyde olan bireyler ise daha metanetli, benlik saygısı yüksek ve rahat özellikler gösterirler (</w:t>
      </w:r>
      <w:proofErr w:type="spellStart"/>
      <w:r w:rsidRPr="00584811">
        <w:rPr>
          <w:rFonts w:ascii="Arial" w:hAnsi="Arial" w:cs="Arial"/>
          <w:sz w:val="24"/>
          <w:szCs w:val="24"/>
        </w:rPr>
        <w:t>Costa</w:t>
      </w:r>
      <w:proofErr w:type="spellEnd"/>
      <w:r w:rsidRPr="00584811">
        <w:rPr>
          <w:rFonts w:ascii="Arial" w:hAnsi="Arial" w:cs="Arial"/>
          <w:sz w:val="24"/>
          <w:szCs w:val="24"/>
        </w:rPr>
        <w:t xml:space="preserve"> ve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1995; </w:t>
      </w:r>
      <w:r w:rsidRPr="00584811">
        <w:rPr>
          <w:rFonts w:ascii="Arial" w:hAnsi="Arial" w:cs="Arial"/>
          <w:bCs/>
          <w:sz w:val="24"/>
          <w:szCs w:val="24"/>
        </w:rPr>
        <w:t>Basım vd., 2009).</w:t>
      </w:r>
    </w:p>
    <w:p w14:paraId="644C4654"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0FF66C1A" w14:textId="050F6895" w:rsidR="00F65EA1" w:rsidRPr="00584811" w:rsidRDefault="00F65EA1" w:rsidP="009F2B9E">
      <w:pPr>
        <w:autoSpaceDE w:val="0"/>
        <w:autoSpaceDN w:val="0"/>
        <w:adjustRightInd w:val="0"/>
        <w:spacing w:after="0" w:line="360" w:lineRule="auto"/>
        <w:jc w:val="both"/>
        <w:rPr>
          <w:rFonts w:ascii="Arial" w:hAnsi="Arial" w:cs="Arial"/>
          <w:b/>
          <w:sz w:val="24"/>
          <w:szCs w:val="24"/>
        </w:rPr>
      </w:pPr>
      <w:proofErr w:type="spellStart"/>
      <w:r w:rsidRPr="00584811">
        <w:rPr>
          <w:rFonts w:ascii="Arial" w:hAnsi="Arial" w:cs="Arial"/>
          <w:sz w:val="24"/>
          <w:szCs w:val="24"/>
        </w:rPr>
        <w:t>Nevrotik</w:t>
      </w:r>
      <w:proofErr w:type="spellEnd"/>
      <w:r w:rsidRPr="00584811">
        <w:rPr>
          <w:rFonts w:ascii="Arial" w:hAnsi="Arial" w:cs="Arial"/>
          <w:sz w:val="24"/>
          <w:szCs w:val="24"/>
        </w:rPr>
        <w:t xml:space="preserve"> yapıda bulunan bireylerin güvensizlik düzeyleri oldukça yüksektir. Aynı zamanda çoğunlukla stresli ve kaygılı ruh halinde bulunmaları nedeniyle gerek kendileri gerekse başka kişilerle çatışma halinde olmaları nedeniyle toplum içinde öfkeli bir görünüm oluştururlar (Somer, vd., 2002).</w:t>
      </w:r>
    </w:p>
    <w:p w14:paraId="6CA50255" w14:textId="77777777" w:rsidR="00F93A50" w:rsidRPr="00584811" w:rsidRDefault="00F93A50" w:rsidP="00946342">
      <w:pPr>
        <w:pStyle w:val="Default"/>
        <w:spacing w:line="360" w:lineRule="auto"/>
        <w:jc w:val="both"/>
        <w:rPr>
          <w:rFonts w:ascii="Arial" w:hAnsi="Arial" w:cs="Arial"/>
          <w:b/>
          <w:bCs/>
        </w:rPr>
      </w:pPr>
    </w:p>
    <w:p w14:paraId="7B9DDC7C" w14:textId="21291815" w:rsidR="00F65EA1" w:rsidRPr="00584811" w:rsidRDefault="00F65EA1" w:rsidP="00946342">
      <w:pPr>
        <w:pStyle w:val="Default"/>
        <w:spacing w:line="360" w:lineRule="auto"/>
        <w:jc w:val="both"/>
        <w:rPr>
          <w:rFonts w:ascii="Arial" w:hAnsi="Arial" w:cs="Arial"/>
          <w:b/>
          <w:bCs/>
        </w:rPr>
      </w:pPr>
      <w:proofErr w:type="spellStart"/>
      <w:r w:rsidRPr="00584811">
        <w:rPr>
          <w:rFonts w:ascii="Arial" w:hAnsi="Arial" w:cs="Arial"/>
        </w:rPr>
        <w:t>McCrae</w:t>
      </w:r>
      <w:proofErr w:type="spellEnd"/>
      <w:r w:rsidRPr="00584811">
        <w:rPr>
          <w:rFonts w:ascii="Arial" w:hAnsi="Arial" w:cs="Arial"/>
        </w:rPr>
        <w:t xml:space="preserve"> ve </w:t>
      </w:r>
      <w:proofErr w:type="spellStart"/>
      <w:r w:rsidRPr="00584811">
        <w:rPr>
          <w:rFonts w:ascii="Arial" w:hAnsi="Arial" w:cs="Arial"/>
        </w:rPr>
        <w:t>Costa</w:t>
      </w:r>
      <w:proofErr w:type="spellEnd"/>
      <w:r w:rsidRPr="00584811">
        <w:rPr>
          <w:rFonts w:ascii="Arial" w:hAnsi="Arial" w:cs="Arial"/>
        </w:rPr>
        <w:t xml:space="preserve"> (1985) ve </w:t>
      </w:r>
      <w:proofErr w:type="spellStart"/>
      <w:r w:rsidRPr="00584811">
        <w:rPr>
          <w:rFonts w:ascii="Arial" w:hAnsi="Arial" w:cs="Arial"/>
        </w:rPr>
        <w:t>Costa</w:t>
      </w:r>
      <w:proofErr w:type="spellEnd"/>
      <w:r w:rsidRPr="00584811">
        <w:rPr>
          <w:rFonts w:ascii="Arial" w:hAnsi="Arial" w:cs="Arial"/>
        </w:rPr>
        <w:t xml:space="preserve"> ve </w:t>
      </w:r>
      <w:proofErr w:type="spellStart"/>
      <w:r w:rsidRPr="00584811">
        <w:rPr>
          <w:rFonts w:ascii="Arial" w:hAnsi="Arial" w:cs="Arial"/>
        </w:rPr>
        <w:t>McCrae</w:t>
      </w:r>
      <w:proofErr w:type="spellEnd"/>
      <w:r w:rsidRPr="00584811">
        <w:rPr>
          <w:rFonts w:ascii="Arial" w:hAnsi="Arial" w:cs="Arial"/>
        </w:rPr>
        <w:t xml:space="preserve"> (1992) tarafından yapılmış çalışmalar neticesinde nörotik kişilik yapısı ile ilişkili altı tane ana sıfat belirlenmiştir.</w:t>
      </w:r>
    </w:p>
    <w:p w14:paraId="045DD12A" w14:textId="77777777" w:rsidR="009F2B9E" w:rsidRPr="00584811" w:rsidRDefault="009F2B9E" w:rsidP="009F2B9E">
      <w:pPr>
        <w:pStyle w:val="Default"/>
        <w:spacing w:line="360" w:lineRule="auto"/>
        <w:jc w:val="both"/>
        <w:rPr>
          <w:rFonts w:ascii="Arial" w:hAnsi="Arial" w:cs="Arial"/>
        </w:rPr>
      </w:pPr>
    </w:p>
    <w:p w14:paraId="72208657" w14:textId="75CE461F" w:rsidR="00F65EA1" w:rsidRPr="00584811" w:rsidRDefault="00F65EA1" w:rsidP="009F2B9E">
      <w:pPr>
        <w:pStyle w:val="Default"/>
        <w:spacing w:line="360" w:lineRule="auto"/>
        <w:jc w:val="both"/>
        <w:rPr>
          <w:rFonts w:ascii="Arial" w:hAnsi="Arial" w:cs="Arial"/>
          <w:b/>
          <w:bCs/>
        </w:rPr>
      </w:pPr>
      <w:r w:rsidRPr="00584811">
        <w:rPr>
          <w:rFonts w:ascii="Arial" w:hAnsi="Arial" w:cs="Arial"/>
        </w:rPr>
        <w:t xml:space="preserve">Söz konusu sıfatlar: Kaygılı, </w:t>
      </w:r>
      <w:r w:rsidR="00AD1F5A">
        <w:rPr>
          <w:rFonts w:ascii="Arial" w:hAnsi="Arial" w:cs="Arial"/>
        </w:rPr>
        <w:t>d</w:t>
      </w:r>
      <w:r w:rsidRPr="00584811">
        <w:rPr>
          <w:rFonts w:ascii="Arial" w:hAnsi="Arial" w:cs="Arial"/>
        </w:rPr>
        <w:t xml:space="preserve">üşmanlık içeren duygular, </w:t>
      </w:r>
      <w:r w:rsidR="00AD1F5A">
        <w:rPr>
          <w:rFonts w:ascii="Arial" w:hAnsi="Arial" w:cs="Arial"/>
        </w:rPr>
        <w:t>d</w:t>
      </w:r>
      <w:r w:rsidRPr="00584811">
        <w:rPr>
          <w:rFonts w:ascii="Arial" w:hAnsi="Arial" w:cs="Arial"/>
        </w:rPr>
        <w:t xml:space="preserve">epresyon, </w:t>
      </w:r>
      <w:r w:rsidR="00AD1F5A">
        <w:rPr>
          <w:rFonts w:ascii="Arial" w:hAnsi="Arial" w:cs="Arial"/>
        </w:rPr>
        <w:t>k</w:t>
      </w:r>
      <w:r w:rsidRPr="00584811">
        <w:rPr>
          <w:rFonts w:ascii="Arial" w:hAnsi="Arial" w:cs="Arial"/>
        </w:rPr>
        <w:t xml:space="preserve">endi davranışlarının farkında, </w:t>
      </w:r>
      <w:r w:rsidR="00AD1F5A">
        <w:rPr>
          <w:rFonts w:ascii="Arial" w:hAnsi="Arial" w:cs="Arial"/>
        </w:rPr>
        <w:t>k</w:t>
      </w:r>
      <w:r w:rsidRPr="00584811">
        <w:rPr>
          <w:rFonts w:ascii="Arial" w:hAnsi="Arial" w:cs="Arial"/>
        </w:rPr>
        <w:t xml:space="preserve">ırılganlık ve düşüncesiz davranışlar. Bu faktörler </w:t>
      </w:r>
      <w:proofErr w:type="spellStart"/>
      <w:r w:rsidRPr="00584811">
        <w:rPr>
          <w:rFonts w:ascii="Arial" w:hAnsi="Arial" w:cs="Arial"/>
        </w:rPr>
        <w:t>nörotizm</w:t>
      </w:r>
      <w:proofErr w:type="spellEnd"/>
      <w:r w:rsidRPr="00584811">
        <w:rPr>
          <w:rFonts w:ascii="Arial" w:hAnsi="Arial" w:cs="Arial"/>
        </w:rPr>
        <w:t xml:space="preserve"> kişilik özellikleri bulunan kişileri tanımlayan sıfatları betimlemektedir. Bu tanımlayıcı sıfatlarla tanımlanan kişiler mutsuz, kaygılı, düşmanlık içeren ve depresyon gibi hislerle yaşayan aynı zamanda bu hislerden zevk alarak çoğunlukla bu tanımlamaları tecrübe etme çabasında olan kişileri belirtmektedir (Yeni, 2015)</w:t>
      </w:r>
      <w:r w:rsidR="0092171A">
        <w:rPr>
          <w:rFonts w:ascii="Arial" w:hAnsi="Arial" w:cs="Arial"/>
        </w:rPr>
        <w:t>.</w:t>
      </w:r>
    </w:p>
    <w:p w14:paraId="62F2DA61" w14:textId="77777777" w:rsidR="009F2B9E" w:rsidRPr="00584811" w:rsidRDefault="009F2B9E" w:rsidP="009F2B9E">
      <w:pPr>
        <w:pStyle w:val="Default"/>
        <w:spacing w:line="360" w:lineRule="auto"/>
        <w:jc w:val="both"/>
        <w:rPr>
          <w:rFonts w:ascii="Arial" w:hAnsi="Arial" w:cs="Arial"/>
        </w:rPr>
      </w:pPr>
    </w:p>
    <w:p w14:paraId="64CEBD33" w14:textId="61536DD4" w:rsidR="00F65EA1" w:rsidRPr="00584811" w:rsidRDefault="00F65EA1" w:rsidP="009F2B9E">
      <w:pPr>
        <w:pStyle w:val="Default"/>
        <w:spacing w:line="360" w:lineRule="auto"/>
        <w:jc w:val="both"/>
        <w:rPr>
          <w:rFonts w:ascii="Arial" w:hAnsi="Arial" w:cs="Arial"/>
        </w:rPr>
      </w:pPr>
      <w:proofErr w:type="spellStart"/>
      <w:r w:rsidRPr="00584811">
        <w:rPr>
          <w:rFonts w:ascii="Arial" w:hAnsi="Arial" w:cs="Arial"/>
        </w:rPr>
        <w:t>Nörotiklik</w:t>
      </w:r>
      <w:proofErr w:type="spellEnd"/>
      <w:r w:rsidRPr="00584811">
        <w:rPr>
          <w:rFonts w:ascii="Arial" w:hAnsi="Arial" w:cs="Arial"/>
        </w:rPr>
        <w:t xml:space="preserve"> özelliğinin pozitif yanında yer alan bireylerin, bir kurumda idari konumda başarılı bir şekilde çalışacağı söylenebilir (Kaşlı, 2009). Bu bireylerin duygusal açıdan dengeli ve nörotik yapının pozitif özelliklerini göstermesi gereklidir (</w:t>
      </w:r>
      <w:proofErr w:type="spellStart"/>
      <w:r w:rsidRPr="00584811">
        <w:rPr>
          <w:rFonts w:ascii="Arial" w:hAnsi="Arial" w:cs="Arial"/>
        </w:rPr>
        <w:t>Zel</w:t>
      </w:r>
      <w:proofErr w:type="spellEnd"/>
      <w:r w:rsidRPr="00584811">
        <w:rPr>
          <w:rFonts w:ascii="Arial" w:hAnsi="Arial" w:cs="Arial"/>
        </w:rPr>
        <w:t>, 2001). Söz konusu özelliğin negatif yanında bulunan bireyler ise; güç durumlarda sorunlara uygun bir çözüm bulmak yerine bulundukları ortamdan bir an önce uzaklaşmanın yollarını ararlar.</w:t>
      </w:r>
    </w:p>
    <w:p w14:paraId="6A3D48A2" w14:textId="77777777" w:rsidR="00F65EA1" w:rsidRPr="00584811" w:rsidRDefault="00F65EA1" w:rsidP="009F2B9E">
      <w:pPr>
        <w:pStyle w:val="Default"/>
        <w:spacing w:line="360" w:lineRule="auto"/>
        <w:jc w:val="both"/>
        <w:rPr>
          <w:rFonts w:ascii="Arial" w:hAnsi="Arial" w:cs="Arial"/>
          <w:b/>
          <w:bCs/>
        </w:rPr>
      </w:pPr>
      <w:r w:rsidRPr="00584811">
        <w:rPr>
          <w:rFonts w:ascii="Arial" w:hAnsi="Arial" w:cs="Arial"/>
        </w:rPr>
        <w:t>Olumsuz özelliklerin mevcut olduğu kişiler, acil bir durum söz konusu olduğunda, olayları kavrayabilme, var olan sorunlara çözüm yolları bulabilme ve doğru kararlar verebilme özellikleri sekteye uğrayabilir.</w:t>
      </w:r>
    </w:p>
    <w:p w14:paraId="2B27FA54"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4C185966" w14:textId="3338202A" w:rsidR="00F65EA1" w:rsidRPr="00584811" w:rsidRDefault="00F65EA1" w:rsidP="009F2B9E">
      <w:pPr>
        <w:autoSpaceDE w:val="0"/>
        <w:autoSpaceDN w:val="0"/>
        <w:adjustRightInd w:val="0"/>
        <w:spacing w:after="0" w:line="360" w:lineRule="auto"/>
        <w:jc w:val="both"/>
        <w:rPr>
          <w:rFonts w:ascii="Arial" w:hAnsi="Arial" w:cs="Arial"/>
          <w:sz w:val="24"/>
          <w:szCs w:val="24"/>
        </w:rPr>
      </w:pPr>
      <w:proofErr w:type="spellStart"/>
      <w:r w:rsidRPr="00584811">
        <w:rPr>
          <w:rFonts w:ascii="Arial" w:hAnsi="Arial" w:cs="Arial"/>
          <w:sz w:val="24"/>
          <w:szCs w:val="24"/>
        </w:rPr>
        <w:t>Nörotiklik</w:t>
      </w:r>
      <w:proofErr w:type="spellEnd"/>
      <w:r w:rsidRPr="00584811">
        <w:rPr>
          <w:rFonts w:ascii="Arial" w:hAnsi="Arial" w:cs="Arial"/>
          <w:sz w:val="24"/>
          <w:szCs w:val="24"/>
        </w:rPr>
        <w:t xml:space="preserve"> özelliğinin negatif yanında bulunan kişiler genellikle günlük yaşamda stres düzeyi düşük, korkulara ve saplantılı düşüncelere sahip, </w:t>
      </w:r>
      <w:r w:rsidRPr="00584811">
        <w:rPr>
          <w:rFonts w:ascii="Arial" w:hAnsi="Arial" w:cs="Arial"/>
          <w:sz w:val="24"/>
          <w:szCs w:val="24"/>
        </w:rPr>
        <w:lastRenderedPageBreak/>
        <w:t>depresif, isteri ve fiziksel olarak olaylar karşısında reaksiyonda bulunan kişilerdir. Ancak tüm bu özellikler kaygılı ve huzursuzluk yaratan hadiseler meydana gelmediği sürece ortaya çıkmaz (Budak, 200</w:t>
      </w:r>
      <w:r w:rsidR="00AD1F5A">
        <w:rPr>
          <w:rFonts w:ascii="Arial" w:hAnsi="Arial" w:cs="Arial"/>
          <w:sz w:val="24"/>
          <w:szCs w:val="24"/>
        </w:rPr>
        <w:t>0</w:t>
      </w:r>
      <w:r w:rsidRPr="00584811">
        <w:rPr>
          <w:rFonts w:ascii="Arial" w:hAnsi="Arial" w:cs="Arial"/>
          <w:sz w:val="24"/>
          <w:szCs w:val="24"/>
        </w:rPr>
        <w:t>). Ne zaman sorunlarla karşılaşıldı, kaygı düzeyi yükselmeye başladı işte o zaman birey genelde göründüğünden çok daha fazla sinirli, inatçı, alıngan, endişeli, heyecanlı ve kızgın birtakım özellikler göstermeye başlamaktadır (</w:t>
      </w:r>
      <w:proofErr w:type="spellStart"/>
      <w:r w:rsidRPr="00584811">
        <w:rPr>
          <w:rFonts w:ascii="Arial" w:hAnsi="Arial" w:cs="Arial"/>
          <w:sz w:val="24"/>
          <w:szCs w:val="24"/>
        </w:rPr>
        <w:t>Jia</w:t>
      </w:r>
      <w:proofErr w:type="spellEnd"/>
      <w:r w:rsidRPr="00584811">
        <w:rPr>
          <w:rFonts w:ascii="Arial" w:hAnsi="Arial" w:cs="Arial"/>
          <w:sz w:val="24"/>
          <w:szCs w:val="24"/>
        </w:rPr>
        <w:t>, 2008)</w:t>
      </w:r>
      <w:r w:rsidR="00CE1BD9">
        <w:rPr>
          <w:rFonts w:ascii="Arial" w:hAnsi="Arial" w:cs="Arial"/>
          <w:sz w:val="24"/>
          <w:szCs w:val="24"/>
        </w:rPr>
        <w:t>.</w:t>
      </w:r>
      <w:r w:rsidRPr="00584811">
        <w:rPr>
          <w:rFonts w:ascii="Arial" w:hAnsi="Arial" w:cs="Arial"/>
          <w:sz w:val="24"/>
          <w:szCs w:val="24"/>
        </w:rPr>
        <w:t xml:space="preserve"> Nörotik kişiler, çok fazla mesuliyet yüklenme ve münasebetlerden mümkün olduğu kadar uzak durma eğilimi gösterirler. Çalışma veya hususi yaşam ayrımı yapmaksızın bu tür davranışlar görülebilir. Söz konusu nedenlerden dolayı çoğunlukla, daha az yorucu olan maddi gelirin daha çok ön planda olduğu ve başka işlere oranla çok daha az düzeyde mesuliyet isteyen işleri yapmak isterler (</w:t>
      </w:r>
      <w:proofErr w:type="spellStart"/>
      <w:r w:rsidRPr="00584811">
        <w:rPr>
          <w:rFonts w:ascii="Arial" w:hAnsi="Arial" w:cs="Arial"/>
          <w:sz w:val="24"/>
          <w:szCs w:val="24"/>
        </w:rPr>
        <w:t>Raja</w:t>
      </w:r>
      <w:proofErr w:type="spellEnd"/>
      <w:r w:rsidRPr="00584811">
        <w:rPr>
          <w:rFonts w:ascii="Arial" w:hAnsi="Arial" w:cs="Arial"/>
          <w:sz w:val="24"/>
          <w:szCs w:val="24"/>
        </w:rPr>
        <w:t xml:space="preserve"> vd., 2004: 351; Günay, 2019).</w:t>
      </w:r>
    </w:p>
    <w:p w14:paraId="5D2A8322" w14:textId="77777777" w:rsidR="00F65EA1" w:rsidRPr="00584811" w:rsidRDefault="00F65EA1" w:rsidP="00946342">
      <w:pPr>
        <w:autoSpaceDE w:val="0"/>
        <w:autoSpaceDN w:val="0"/>
        <w:adjustRightInd w:val="0"/>
        <w:spacing w:after="0" w:line="360" w:lineRule="auto"/>
        <w:jc w:val="both"/>
        <w:rPr>
          <w:rFonts w:ascii="Arial" w:hAnsi="Arial" w:cs="Arial"/>
          <w:sz w:val="24"/>
          <w:szCs w:val="24"/>
        </w:rPr>
      </w:pPr>
    </w:p>
    <w:p w14:paraId="24C27C2F" w14:textId="48B57615" w:rsidR="009F2B9E" w:rsidRPr="00F0070B" w:rsidRDefault="00F65EA1" w:rsidP="00946342">
      <w:pPr>
        <w:autoSpaceDE w:val="0"/>
        <w:autoSpaceDN w:val="0"/>
        <w:adjustRightInd w:val="0"/>
        <w:spacing w:after="0" w:line="360" w:lineRule="auto"/>
        <w:jc w:val="both"/>
        <w:rPr>
          <w:rFonts w:ascii="Arial" w:hAnsi="Arial" w:cs="Arial"/>
          <w:b/>
          <w:sz w:val="24"/>
          <w:szCs w:val="24"/>
        </w:rPr>
      </w:pPr>
      <w:r w:rsidRPr="00584811">
        <w:rPr>
          <w:rFonts w:ascii="Arial" w:hAnsi="Arial" w:cs="Arial"/>
          <w:b/>
          <w:sz w:val="24"/>
          <w:szCs w:val="24"/>
        </w:rPr>
        <w:t>2.2.</w:t>
      </w:r>
      <w:r w:rsidR="009F2B9E" w:rsidRPr="00584811">
        <w:rPr>
          <w:rFonts w:ascii="Arial" w:hAnsi="Arial" w:cs="Arial"/>
          <w:b/>
          <w:sz w:val="24"/>
          <w:szCs w:val="24"/>
        </w:rPr>
        <w:t>3</w:t>
      </w:r>
      <w:r w:rsidRPr="00584811">
        <w:rPr>
          <w:rFonts w:ascii="Arial" w:hAnsi="Arial" w:cs="Arial"/>
          <w:b/>
          <w:sz w:val="24"/>
          <w:szCs w:val="24"/>
        </w:rPr>
        <w:t>.5. Deneyime Açıklık</w:t>
      </w:r>
    </w:p>
    <w:p w14:paraId="510273CF" w14:textId="671B1F47" w:rsidR="0014627E"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Deneyime açıklık, beş faktör kişilik özellikleri içinde en az anlaşmaya varılmış olan özelliktir (Somer, Korkmaz ve Tatar, 2002). Tam anlamıyla üzerinde uzlaşma elde edilememiş bu özellik, bireylerin kabiliyetlerinden çok tercihleri, hayat biçimleri ve yönelimleri ile açıklanmaya çalışılmaktadır (Güneş, 2016). </w:t>
      </w:r>
    </w:p>
    <w:p w14:paraId="60CDCC46" w14:textId="5224CB15" w:rsidR="00F65EA1" w:rsidRPr="00584811" w:rsidRDefault="00F65EA1" w:rsidP="00946342">
      <w:pPr>
        <w:autoSpaceDE w:val="0"/>
        <w:autoSpaceDN w:val="0"/>
        <w:adjustRightInd w:val="0"/>
        <w:spacing w:after="0" w:line="360" w:lineRule="auto"/>
        <w:jc w:val="both"/>
        <w:rPr>
          <w:rFonts w:ascii="Arial" w:hAnsi="Arial" w:cs="Arial"/>
          <w:b/>
          <w:bCs/>
          <w:color w:val="000000"/>
          <w:sz w:val="24"/>
          <w:szCs w:val="24"/>
        </w:rPr>
      </w:pPr>
      <w:proofErr w:type="spellStart"/>
      <w:r w:rsidRPr="00584811">
        <w:rPr>
          <w:rFonts w:ascii="Arial" w:hAnsi="Arial" w:cs="Arial"/>
          <w:sz w:val="24"/>
          <w:szCs w:val="24"/>
        </w:rPr>
        <w:t>Burger’e</w:t>
      </w:r>
      <w:proofErr w:type="spellEnd"/>
      <w:r w:rsidRPr="00584811">
        <w:rPr>
          <w:rFonts w:ascii="Arial" w:hAnsi="Arial" w:cs="Arial"/>
          <w:sz w:val="24"/>
          <w:szCs w:val="24"/>
        </w:rPr>
        <w:t xml:space="preserve"> (2004) göre; deneyime açıklık özelliği, “bireyler arası iletişimde açık olmak</w:t>
      </w:r>
      <w:r w:rsidR="0014627E" w:rsidRPr="00584811">
        <w:rPr>
          <w:rFonts w:ascii="Arial" w:hAnsi="Arial" w:cs="Arial"/>
          <w:sz w:val="24"/>
          <w:szCs w:val="24"/>
        </w:rPr>
        <w:t xml:space="preserve"> </w:t>
      </w:r>
      <w:r w:rsidRPr="00584811">
        <w:rPr>
          <w:rFonts w:ascii="Arial" w:hAnsi="Arial" w:cs="Arial"/>
          <w:sz w:val="24"/>
          <w:szCs w:val="24"/>
        </w:rPr>
        <w:t>anlamından çok, deneyimlere açık olmak anlamında tanımlanmaktadır” (Arslan, 2017).</w:t>
      </w:r>
    </w:p>
    <w:p w14:paraId="6047376A" w14:textId="77777777" w:rsidR="00F93A50" w:rsidRPr="00584811" w:rsidRDefault="00F93A50" w:rsidP="00946342">
      <w:pPr>
        <w:autoSpaceDE w:val="0"/>
        <w:autoSpaceDN w:val="0"/>
        <w:adjustRightInd w:val="0"/>
        <w:spacing w:after="0" w:line="360" w:lineRule="auto"/>
        <w:jc w:val="both"/>
        <w:rPr>
          <w:rFonts w:ascii="Arial" w:hAnsi="Arial" w:cs="Arial"/>
          <w:sz w:val="24"/>
          <w:szCs w:val="24"/>
        </w:rPr>
      </w:pPr>
    </w:p>
    <w:p w14:paraId="5222797D" w14:textId="2C6DB5EB" w:rsidR="00F65EA1" w:rsidRPr="00584811" w:rsidRDefault="00F65EA1" w:rsidP="00946342">
      <w:pPr>
        <w:autoSpaceDE w:val="0"/>
        <w:autoSpaceDN w:val="0"/>
        <w:adjustRightInd w:val="0"/>
        <w:spacing w:after="0" w:line="360" w:lineRule="auto"/>
        <w:jc w:val="both"/>
        <w:rPr>
          <w:rFonts w:ascii="Arial" w:hAnsi="Arial" w:cs="Arial"/>
          <w:b/>
          <w:bCs/>
          <w:sz w:val="24"/>
          <w:szCs w:val="24"/>
        </w:rPr>
      </w:pPr>
      <w:proofErr w:type="spellStart"/>
      <w:r w:rsidRPr="00584811">
        <w:rPr>
          <w:rFonts w:ascii="Arial" w:hAnsi="Arial" w:cs="Arial"/>
          <w:sz w:val="24"/>
          <w:szCs w:val="24"/>
        </w:rPr>
        <w:t>Digman</w:t>
      </w:r>
      <w:proofErr w:type="spellEnd"/>
      <w:r w:rsidRPr="00584811">
        <w:rPr>
          <w:rFonts w:ascii="Arial" w:hAnsi="Arial" w:cs="Arial"/>
          <w:sz w:val="24"/>
          <w:szCs w:val="24"/>
        </w:rPr>
        <w:t xml:space="preserve"> ve </w:t>
      </w:r>
      <w:proofErr w:type="spellStart"/>
      <w:r w:rsidRPr="00584811">
        <w:rPr>
          <w:rFonts w:ascii="Arial" w:hAnsi="Arial" w:cs="Arial"/>
          <w:sz w:val="24"/>
          <w:szCs w:val="24"/>
        </w:rPr>
        <w:t>Inouye</w:t>
      </w:r>
      <w:proofErr w:type="spellEnd"/>
      <w:r w:rsidRPr="00584811">
        <w:rPr>
          <w:rFonts w:ascii="Arial" w:hAnsi="Arial" w:cs="Arial"/>
          <w:sz w:val="24"/>
          <w:szCs w:val="24"/>
        </w:rPr>
        <w:t xml:space="preserve">, </w:t>
      </w:r>
      <w:proofErr w:type="spellStart"/>
      <w:r w:rsidRPr="00584811">
        <w:rPr>
          <w:rFonts w:ascii="Arial" w:hAnsi="Arial" w:cs="Arial"/>
          <w:sz w:val="24"/>
          <w:szCs w:val="24"/>
        </w:rPr>
        <w:t>Peabody</w:t>
      </w:r>
      <w:proofErr w:type="spellEnd"/>
      <w:r w:rsidRPr="00584811">
        <w:rPr>
          <w:rFonts w:ascii="Arial" w:hAnsi="Arial" w:cs="Arial"/>
          <w:sz w:val="24"/>
          <w:szCs w:val="24"/>
        </w:rPr>
        <w:t xml:space="preserve"> ve </w:t>
      </w:r>
      <w:proofErr w:type="spellStart"/>
      <w:r w:rsidRPr="00584811">
        <w:rPr>
          <w:rFonts w:ascii="Arial" w:hAnsi="Arial" w:cs="Arial"/>
          <w:sz w:val="24"/>
          <w:szCs w:val="24"/>
        </w:rPr>
        <w:t>Goldberg</w:t>
      </w:r>
      <w:proofErr w:type="spellEnd"/>
      <w:r w:rsidRPr="00584811">
        <w:rPr>
          <w:rFonts w:ascii="Arial" w:hAnsi="Arial" w:cs="Arial"/>
          <w:sz w:val="24"/>
          <w:szCs w:val="24"/>
        </w:rPr>
        <w:t xml:space="preserve"> (1992)</w:t>
      </w:r>
      <w:r w:rsidR="00831192" w:rsidRPr="00584811">
        <w:rPr>
          <w:rFonts w:ascii="Arial" w:hAnsi="Arial" w:cs="Arial"/>
          <w:sz w:val="24"/>
          <w:szCs w:val="24"/>
        </w:rPr>
        <w:t>’e göre</w:t>
      </w:r>
      <w:r w:rsidRPr="00584811">
        <w:rPr>
          <w:rFonts w:ascii="Arial" w:hAnsi="Arial" w:cs="Arial"/>
          <w:sz w:val="24"/>
          <w:szCs w:val="24"/>
        </w:rPr>
        <w:t>, bu özelliği, “</w:t>
      </w:r>
      <w:proofErr w:type="gramStart"/>
      <w:r w:rsidRPr="00584811">
        <w:rPr>
          <w:rFonts w:ascii="Arial" w:hAnsi="Arial" w:cs="Arial"/>
          <w:sz w:val="24"/>
          <w:szCs w:val="24"/>
        </w:rPr>
        <w:t>zeka</w:t>
      </w:r>
      <w:proofErr w:type="gramEnd"/>
      <w:r w:rsidRPr="00584811">
        <w:rPr>
          <w:rFonts w:ascii="Arial" w:hAnsi="Arial" w:cs="Arial"/>
          <w:sz w:val="24"/>
          <w:szCs w:val="24"/>
        </w:rPr>
        <w:t xml:space="preserve">” şeklinde adlandırırken; Norman, “kültür”,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ve </w:t>
      </w:r>
      <w:proofErr w:type="spellStart"/>
      <w:r w:rsidRPr="00584811">
        <w:rPr>
          <w:rFonts w:ascii="Arial" w:hAnsi="Arial" w:cs="Arial"/>
          <w:sz w:val="24"/>
          <w:szCs w:val="24"/>
        </w:rPr>
        <w:t>Costa</w:t>
      </w:r>
      <w:proofErr w:type="spellEnd"/>
      <w:r w:rsidRPr="00584811">
        <w:rPr>
          <w:rFonts w:ascii="Arial" w:hAnsi="Arial" w:cs="Arial"/>
          <w:sz w:val="24"/>
          <w:szCs w:val="24"/>
        </w:rPr>
        <w:t xml:space="preserve"> ise “gelişime açık olmak”; </w:t>
      </w:r>
      <w:proofErr w:type="spellStart"/>
      <w:r w:rsidRPr="00584811">
        <w:rPr>
          <w:rFonts w:ascii="Arial" w:hAnsi="Arial" w:cs="Arial"/>
          <w:sz w:val="24"/>
          <w:szCs w:val="24"/>
        </w:rPr>
        <w:t>Cattell</w:t>
      </w:r>
      <w:proofErr w:type="spellEnd"/>
      <w:r w:rsidRPr="00584811">
        <w:rPr>
          <w:rFonts w:ascii="Arial" w:hAnsi="Arial" w:cs="Arial"/>
          <w:sz w:val="24"/>
          <w:szCs w:val="24"/>
        </w:rPr>
        <w:t xml:space="preserve"> ise değişkenlerin tanımlamalarını yaparken, zeka ve ölçülen zekanın aynı olduğu tezinden yola çıkarak, zeka ile alakalı ifadeleri ölçeklerinden çıkararak gerçek bir zeka testi oluşturmuştur. Yüksek hayal gücü, içsel duygulara yönelik hassasiyet estetik anlayış, tercihlerde çeşitlilik, bilimsek merak ve özgür karar bu kişilik yapısının özelliklerindendir (Mete, 2006; </w:t>
      </w:r>
      <w:proofErr w:type="spellStart"/>
      <w:r w:rsidRPr="00584811">
        <w:rPr>
          <w:rFonts w:ascii="Arial" w:hAnsi="Arial" w:cs="Arial"/>
          <w:sz w:val="24"/>
          <w:szCs w:val="24"/>
        </w:rPr>
        <w:t>T</w:t>
      </w:r>
      <w:r w:rsidR="009F2B9E" w:rsidRPr="00584811">
        <w:rPr>
          <w:rFonts w:ascii="Arial" w:hAnsi="Arial" w:cs="Arial"/>
          <w:sz w:val="24"/>
          <w:szCs w:val="24"/>
        </w:rPr>
        <w:t>atlılıoğlu</w:t>
      </w:r>
      <w:proofErr w:type="spellEnd"/>
      <w:r w:rsidRPr="00584811">
        <w:rPr>
          <w:rFonts w:ascii="Arial" w:hAnsi="Arial" w:cs="Arial"/>
          <w:sz w:val="24"/>
          <w:szCs w:val="24"/>
        </w:rPr>
        <w:t>, 2013)</w:t>
      </w:r>
      <w:r w:rsidR="002D0850" w:rsidRPr="00584811">
        <w:rPr>
          <w:rFonts w:ascii="Arial" w:hAnsi="Arial" w:cs="Arial"/>
          <w:sz w:val="24"/>
          <w:szCs w:val="24"/>
        </w:rPr>
        <w:t>.</w:t>
      </w:r>
    </w:p>
    <w:p w14:paraId="71AC0CD0" w14:textId="77777777" w:rsidR="00F93A50" w:rsidRPr="00584811" w:rsidRDefault="00F93A50" w:rsidP="009F2B9E">
      <w:pPr>
        <w:autoSpaceDE w:val="0"/>
        <w:autoSpaceDN w:val="0"/>
        <w:adjustRightInd w:val="0"/>
        <w:spacing w:after="0" w:line="360" w:lineRule="auto"/>
        <w:jc w:val="both"/>
        <w:rPr>
          <w:rFonts w:ascii="Arial" w:hAnsi="Arial" w:cs="Arial"/>
          <w:sz w:val="24"/>
          <w:szCs w:val="24"/>
        </w:rPr>
      </w:pPr>
    </w:p>
    <w:p w14:paraId="0F9B8502" w14:textId="2C3B3D7D" w:rsidR="00F65EA1" w:rsidRPr="00584811" w:rsidRDefault="00F65EA1" w:rsidP="009F2B9E">
      <w:pPr>
        <w:autoSpaceDE w:val="0"/>
        <w:autoSpaceDN w:val="0"/>
        <w:adjustRightInd w:val="0"/>
        <w:spacing w:after="0" w:line="360" w:lineRule="auto"/>
        <w:jc w:val="both"/>
        <w:rPr>
          <w:rFonts w:ascii="Arial" w:hAnsi="Arial" w:cs="Arial"/>
          <w:sz w:val="24"/>
          <w:szCs w:val="24"/>
        </w:rPr>
      </w:pPr>
      <w:proofErr w:type="spellStart"/>
      <w:r w:rsidRPr="00584811">
        <w:rPr>
          <w:rFonts w:ascii="Arial" w:hAnsi="Arial" w:cs="Arial"/>
          <w:sz w:val="24"/>
          <w:szCs w:val="24"/>
        </w:rPr>
        <w:t>Zhang</w:t>
      </w:r>
      <w:proofErr w:type="spellEnd"/>
      <w:r w:rsidRPr="00584811">
        <w:rPr>
          <w:rFonts w:ascii="Arial" w:hAnsi="Arial" w:cs="Arial"/>
          <w:sz w:val="24"/>
          <w:szCs w:val="24"/>
        </w:rPr>
        <w:t xml:space="preserve"> (2003)’a göre, deneyime açıklık kişilik özelliği bulunan kişiler, başka kişilere göre, yeni düşüncelere, denemelere çok daha açık, hayal dünyaları </w:t>
      </w:r>
      <w:r w:rsidRPr="00584811">
        <w:rPr>
          <w:rFonts w:ascii="Arial" w:hAnsi="Arial" w:cs="Arial"/>
          <w:sz w:val="24"/>
          <w:szCs w:val="24"/>
        </w:rPr>
        <w:lastRenderedPageBreak/>
        <w:t>zengin, özgür karar gücü olan değişikliklere açık kişilerdir (</w:t>
      </w:r>
      <w:proofErr w:type="spellStart"/>
      <w:r w:rsidRPr="00584811">
        <w:rPr>
          <w:rFonts w:ascii="Arial" w:hAnsi="Arial" w:cs="Arial"/>
          <w:sz w:val="24"/>
          <w:szCs w:val="24"/>
        </w:rPr>
        <w:t>Jia</w:t>
      </w:r>
      <w:proofErr w:type="spellEnd"/>
      <w:r w:rsidRPr="00584811">
        <w:rPr>
          <w:rFonts w:ascii="Arial" w:hAnsi="Arial" w:cs="Arial"/>
          <w:sz w:val="24"/>
          <w:szCs w:val="24"/>
        </w:rPr>
        <w:t xml:space="preserve">, 2008; Tekin vd., 2012). </w:t>
      </w:r>
    </w:p>
    <w:p w14:paraId="45D2A4FE" w14:textId="77777777" w:rsidR="009F2B9E" w:rsidRPr="00584811" w:rsidRDefault="009F2B9E" w:rsidP="009F2B9E">
      <w:pPr>
        <w:autoSpaceDE w:val="0"/>
        <w:autoSpaceDN w:val="0"/>
        <w:adjustRightInd w:val="0"/>
        <w:spacing w:after="0" w:line="360" w:lineRule="auto"/>
        <w:jc w:val="both"/>
        <w:rPr>
          <w:rFonts w:ascii="Arial" w:hAnsi="Arial" w:cs="Arial"/>
          <w:sz w:val="24"/>
          <w:szCs w:val="24"/>
        </w:rPr>
      </w:pPr>
    </w:p>
    <w:p w14:paraId="2954170E" w14:textId="50F8702E" w:rsidR="00B10813" w:rsidRPr="00584811" w:rsidRDefault="00F65EA1"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Deneyime açıklık özelliği, değişikliklere uyum sağlama, ilgili, meraklı, bağımsız olma, yaratıcı, yeni deneyimlere açık olma gibi bir takım kişilik özelliklerinden meydana gelmektedir. Deneyime açıklık seviyesi üst düzeyde olan kişiler, yeni düşünceler ortaya atmaktan zevk alan, macera sever, sanatsal olaylara ilgili, üretici kişiler olarak tanımlanmaktadır. Deneyime açıklık seviyesi daha düşük olan kişiler ise muhafazakâr, gelenekçi, sabit düşünceli ve yeniliklere açık olmayan kişiler olarak değerlendirilmektedi</w:t>
      </w:r>
      <w:r w:rsidR="009F2B9E" w:rsidRPr="00584811">
        <w:rPr>
          <w:rFonts w:ascii="Arial" w:hAnsi="Arial" w:cs="Arial"/>
          <w:sz w:val="24"/>
          <w:szCs w:val="24"/>
        </w:rPr>
        <w:t xml:space="preserve">r </w:t>
      </w:r>
      <w:r w:rsidRPr="00584811">
        <w:rPr>
          <w:rFonts w:ascii="Arial" w:hAnsi="Arial" w:cs="Arial"/>
          <w:sz w:val="24"/>
          <w:szCs w:val="24"/>
        </w:rPr>
        <w:t>(</w:t>
      </w:r>
      <w:proofErr w:type="spellStart"/>
      <w:r w:rsidRPr="00584811">
        <w:rPr>
          <w:rFonts w:ascii="Arial" w:hAnsi="Arial" w:cs="Arial"/>
          <w:sz w:val="24"/>
          <w:szCs w:val="24"/>
        </w:rPr>
        <w:t>Benet-Martinez</w:t>
      </w:r>
      <w:proofErr w:type="spellEnd"/>
      <w:r w:rsidRPr="00584811">
        <w:rPr>
          <w:rFonts w:ascii="Arial" w:hAnsi="Arial" w:cs="Arial"/>
          <w:sz w:val="24"/>
          <w:szCs w:val="24"/>
        </w:rPr>
        <w:t xml:space="preserve"> ve John, 1998; </w:t>
      </w:r>
      <w:proofErr w:type="spellStart"/>
      <w:r w:rsidRPr="00584811">
        <w:rPr>
          <w:rFonts w:ascii="Arial" w:hAnsi="Arial" w:cs="Arial"/>
          <w:sz w:val="24"/>
          <w:szCs w:val="24"/>
        </w:rPr>
        <w:t>Costa</w:t>
      </w:r>
      <w:proofErr w:type="spellEnd"/>
      <w:r w:rsidRPr="00584811">
        <w:rPr>
          <w:rFonts w:ascii="Arial" w:hAnsi="Arial" w:cs="Arial"/>
          <w:sz w:val="24"/>
          <w:szCs w:val="24"/>
        </w:rPr>
        <w:t xml:space="preserve"> ve </w:t>
      </w:r>
      <w:proofErr w:type="spellStart"/>
      <w:r w:rsidRPr="00584811">
        <w:rPr>
          <w:rFonts w:ascii="Arial" w:hAnsi="Arial" w:cs="Arial"/>
          <w:sz w:val="24"/>
          <w:szCs w:val="24"/>
        </w:rPr>
        <w:t>McCrae</w:t>
      </w:r>
      <w:proofErr w:type="spellEnd"/>
      <w:r w:rsidRPr="00584811">
        <w:rPr>
          <w:rFonts w:ascii="Arial" w:hAnsi="Arial" w:cs="Arial"/>
          <w:sz w:val="24"/>
          <w:szCs w:val="24"/>
        </w:rPr>
        <w:t xml:space="preserve">, 1995; Somer vd., 2002). </w:t>
      </w:r>
    </w:p>
    <w:p w14:paraId="24A4E0B2" w14:textId="77777777" w:rsidR="002D0850" w:rsidRPr="00584811" w:rsidRDefault="002D0850" w:rsidP="00946342">
      <w:pPr>
        <w:spacing w:after="0" w:line="360" w:lineRule="auto"/>
        <w:jc w:val="both"/>
        <w:rPr>
          <w:rFonts w:ascii="Arial" w:hAnsi="Arial" w:cs="Arial"/>
          <w:b/>
          <w:sz w:val="24"/>
          <w:szCs w:val="24"/>
        </w:rPr>
      </w:pPr>
    </w:p>
    <w:p w14:paraId="48578847" w14:textId="747FE82E" w:rsidR="009F2B9E" w:rsidRPr="00584811" w:rsidRDefault="00B10813" w:rsidP="00946342">
      <w:pPr>
        <w:spacing w:after="0" w:line="360" w:lineRule="auto"/>
        <w:jc w:val="both"/>
        <w:rPr>
          <w:rFonts w:ascii="Arial" w:hAnsi="Arial" w:cs="Arial"/>
          <w:b/>
          <w:sz w:val="24"/>
          <w:szCs w:val="24"/>
        </w:rPr>
      </w:pPr>
      <w:r w:rsidRPr="00584811">
        <w:rPr>
          <w:rFonts w:ascii="Arial" w:hAnsi="Arial" w:cs="Arial"/>
          <w:b/>
          <w:sz w:val="24"/>
          <w:szCs w:val="24"/>
        </w:rPr>
        <w:t>2.2.</w:t>
      </w:r>
      <w:r w:rsidR="009F2B9E" w:rsidRPr="00584811">
        <w:rPr>
          <w:rFonts w:ascii="Arial" w:hAnsi="Arial" w:cs="Arial"/>
          <w:b/>
          <w:sz w:val="24"/>
          <w:szCs w:val="24"/>
        </w:rPr>
        <w:t>4</w:t>
      </w:r>
      <w:r w:rsidRPr="00584811">
        <w:rPr>
          <w:rFonts w:ascii="Arial" w:hAnsi="Arial" w:cs="Arial"/>
          <w:b/>
          <w:sz w:val="24"/>
          <w:szCs w:val="24"/>
        </w:rPr>
        <w:t>. Dijital Oyun Bağımlılığı ve Kişilik Özelliği ile İlgili Yurt İçinde ve Yurt Dışında Yapılan Araştırmalar</w:t>
      </w:r>
    </w:p>
    <w:p w14:paraId="31C3F31F" w14:textId="77777777"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t xml:space="preserve">Bilgisayarın günlük yaşantımızda yer alması ve geniş kitlelere ulaşması ile birlikte bilgisayar oyun bağımlılığı geçmişten bugüne kadar pek çok araştırmanın da konusu haline gelmiştir. </w:t>
      </w:r>
    </w:p>
    <w:p w14:paraId="12AF0ED2" w14:textId="769C071C" w:rsidR="00B10813" w:rsidRPr="00584811" w:rsidRDefault="00B10813" w:rsidP="00F0070B">
      <w:pPr>
        <w:spacing w:line="360" w:lineRule="auto"/>
        <w:jc w:val="both"/>
        <w:rPr>
          <w:rFonts w:ascii="Arial" w:hAnsi="Arial" w:cs="Arial"/>
          <w:sz w:val="24"/>
          <w:szCs w:val="24"/>
        </w:rPr>
      </w:pPr>
      <w:r w:rsidRPr="00584811">
        <w:rPr>
          <w:rFonts w:ascii="Arial" w:hAnsi="Arial" w:cs="Arial"/>
          <w:sz w:val="24"/>
          <w:szCs w:val="24"/>
        </w:rPr>
        <w:t>Bilgisayar oyun bağımlılığı ile ilgili olarak yurt dışında yapılmış olan araştırmalara bakıldığında genellikle ergenlerdeki oyun bağımlılığı ve bunun üzerinde etkili olan etkenlerin (</w:t>
      </w:r>
      <w:proofErr w:type="spellStart"/>
      <w:r w:rsidRPr="00584811">
        <w:rPr>
          <w:rFonts w:ascii="Arial" w:hAnsi="Arial" w:cs="Arial"/>
          <w:sz w:val="24"/>
          <w:szCs w:val="24"/>
        </w:rPr>
        <w:t>Chiu</w:t>
      </w:r>
      <w:proofErr w:type="spellEnd"/>
      <w:r w:rsidRPr="00584811">
        <w:rPr>
          <w:rFonts w:ascii="Arial" w:hAnsi="Arial" w:cs="Arial"/>
          <w:sz w:val="24"/>
          <w:szCs w:val="24"/>
        </w:rPr>
        <w:t xml:space="preserve">, Lee, </w:t>
      </w:r>
      <w:proofErr w:type="spellStart"/>
      <w:r w:rsidRPr="00584811">
        <w:rPr>
          <w:rFonts w:ascii="Arial" w:hAnsi="Arial" w:cs="Arial"/>
          <w:sz w:val="24"/>
          <w:szCs w:val="24"/>
        </w:rPr>
        <w:t>Huang</w:t>
      </w:r>
      <w:proofErr w:type="spellEnd"/>
      <w:r w:rsidRPr="00584811">
        <w:rPr>
          <w:rFonts w:ascii="Arial" w:hAnsi="Arial" w:cs="Arial"/>
          <w:sz w:val="24"/>
          <w:szCs w:val="24"/>
        </w:rPr>
        <w:t>, 2004), video/bilgisayar oyunlarının ergenler üzerindeki pozitif etkilerinin (</w:t>
      </w:r>
      <w:proofErr w:type="spellStart"/>
      <w:r w:rsidRPr="00584811">
        <w:rPr>
          <w:rFonts w:ascii="Arial" w:hAnsi="Arial" w:cs="Arial"/>
          <w:sz w:val="24"/>
          <w:szCs w:val="24"/>
        </w:rPr>
        <w:t>Durkin</w:t>
      </w:r>
      <w:proofErr w:type="spellEnd"/>
      <w:r w:rsidRPr="00584811">
        <w:rPr>
          <w:rFonts w:ascii="Arial" w:hAnsi="Arial" w:cs="Arial"/>
          <w:sz w:val="24"/>
          <w:szCs w:val="24"/>
        </w:rPr>
        <w:t xml:space="preserve"> ve </w:t>
      </w:r>
      <w:proofErr w:type="spellStart"/>
      <w:r w:rsidRPr="00584811">
        <w:rPr>
          <w:rFonts w:ascii="Arial" w:hAnsi="Arial" w:cs="Arial"/>
          <w:sz w:val="24"/>
          <w:szCs w:val="24"/>
        </w:rPr>
        <w:t>Barber</w:t>
      </w:r>
      <w:proofErr w:type="spellEnd"/>
      <w:r w:rsidRPr="00584811">
        <w:rPr>
          <w:rFonts w:ascii="Arial" w:hAnsi="Arial" w:cs="Arial"/>
          <w:sz w:val="24"/>
          <w:szCs w:val="24"/>
        </w:rPr>
        <w:t xml:space="preserve">, 2002; </w:t>
      </w:r>
      <w:proofErr w:type="spellStart"/>
      <w:r w:rsidRPr="00584811">
        <w:rPr>
          <w:rFonts w:ascii="Arial" w:hAnsi="Arial" w:cs="Arial"/>
          <w:sz w:val="24"/>
          <w:szCs w:val="24"/>
        </w:rPr>
        <w:t>Griffiths</w:t>
      </w:r>
      <w:proofErr w:type="spellEnd"/>
      <w:r w:rsidRPr="00584811">
        <w:rPr>
          <w:rFonts w:ascii="Arial" w:hAnsi="Arial" w:cs="Arial"/>
          <w:sz w:val="24"/>
          <w:szCs w:val="24"/>
        </w:rPr>
        <w:t xml:space="preserve">, 2000) ve negatif etkilerinin (Harman, </w:t>
      </w:r>
      <w:proofErr w:type="spellStart"/>
      <w:r w:rsidRPr="00584811">
        <w:rPr>
          <w:rFonts w:ascii="Arial" w:hAnsi="Arial" w:cs="Arial"/>
          <w:sz w:val="24"/>
          <w:szCs w:val="24"/>
        </w:rPr>
        <w:t>Lindsey</w:t>
      </w:r>
      <w:proofErr w:type="spellEnd"/>
      <w:r w:rsidRPr="00584811">
        <w:rPr>
          <w:rFonts w:ascii="Arial" w:hAnsi="Arial" w:cs="Arial"/>
          <w:sz w:val="24"/>
          <w:szCs w:val="24"/>
        </w:rPr>
        <w:t xml:space="preserve">, </w:t>
      </w:r>
      <w:proofErr w:type="spellStart"/>
      <w:r w:rsidRPr="00584811">
        <w:rPr>
          <w:rFonts w:ascii="Arial" w:hAnsi="Arial" w:cs="Arial"/>
          <w:sz w:val="24"/>
          <w:szCs w:val="24"/>
        </w:rPr>
        <w:t>Liar</w:t>
      </w:r>
      <w:proofErr w:type="spellEnd"/>
      <w:r w:rsidRPr="00584811">
        <w:rPr>
          <w:rFonts w:ascii="Arial" w:hAnsi="Arial" w:cs="Arial"/>
          <w:sz w:val="24"/>
          <w:szCs w:val="24"/>
        </w:rPr>
        <w:t xml:space="preserve">, 2005; </w:t>
      </w:r>
      <w:proofErr w:type="spellStart"/>
      <w:r w:rsidRPr="00584811">
        <w:rPr>
          <w:rFonts w:ascii="Arial" w:hAnsi="Arial" w:cs="Arial"/>
          <w:sz w:val="24"/>
          <w:szCs w:val="24"/>
        </w:rPr>
        <w:t>Colwell</w:t>
      </w:r>
      <w:proofErr w:type="spellEnd"/>
      <w:r w:rsidRPr="00584811">
        <w:rPr>
          <w:rFonts w:ascii="Arial" w:hAnsi="Arial" w:cs="Arial"/>
          <w:sz w:val="24"/>
          <w:szCs w:val="24"/>
        </w:rPr>
        <w:t>, 2006) konu olarak ele alındığı görülmektedir. Oyun bağımlılığının çocuk ve ergenlerde yaygınlığı konusunda da pek</w:t>
      </w:r>
      <w:r w:rsidR="00716210">
        <w:rPr>
          <w:rFonts w:ascii="Arial" w:hAnsi="Arial" w:cs="Arial"/>
          <w:sz w:val="24"/>
          <w:szCs w:val="24"/>
        </w:rPr>
        <w:t xml:space="preserve"> </w:t>
      </w:r>
      <w:r w:rsidRPr="00584811">
        <w:rPr>
          <w:rFonts w:ascii="Arial" w:hAnsi="Arial" w:cs="Arial"/>
          <w:sz w:val="24"/>
          <w:szCs w:val="24"/>
        </w:rPr>
        <w:t>çok araştırmaya rastlanmaktadır (</w:t>
      </w:r>
      <w:proofErr w:type="spellStart"/>
      <w:r w:rsidRPr="00584811">
        <w:rPr>
          <w:rFonts w:ascii="Arial" w:hAnsi="Arial" w:cs="Arial"/>
          <w:sz w:val="24"/>
          <w:szCs w:val="24"/>
        </w:rPr>
        <w:t>Griffiths</w:t>
      </w:r>
      <w:proofErr w:type="spellEnd"/>
      <w:r w:rsidRPr="00584811">
        <w:rPr>
          <w:rFonts w:ascii="Arial" w:hAnsi="Arial" w:cs="Arial"/>
          <w:sz w:val="24"/>
          <w:szCs w:val="24"/>
        </w:rPr>
        <w:t xml:space="preserve"> </w:t>
      </w:r>
      <w:proofErr w:type="spellStart"/>
      <w:r w:rsidRPr="00584811">
        <w:rPr>
          <w:rFonts w:ascii="Arial" w:hAnsi="Arial" w:cs="Arial"/>
          <w:sz w:val="24"/>
          <w:szCs w:val="24"/>
        </w:rPr>
        <w:t>and</w:t>
      </w:r>
      <w:proofErr w:type="spellEnd"/>
      <w:r w:rsidRPr="00584811">
        <w:rPr>
          <w:rFonts w:ascii="Arial" w:hAnsi="Arial" w:cs="Arial"/>
          <w:sz w:val="24"/>
          <w:szCs w:val="24"/>
        </w:rPr>
        <w:t xml:space="preserve"> </w:t>
      </w:r>
      <w:proofErr w:type="spellStart"/>
      <w:r w:rsidRPr="00584811">
        <w:rPr>
          <w:rFonts w:ascii="Arial" w:hAnsi="Arial" w:cs="Arial"/>
          <w:sz w:val="24"/>
          <w:szCs w:val="24"/>
        </w:rPr>
        <w:t>Hunt</w:t>
      </w:r>
      <w:proofErr w:type="spellEnd"/>
      <w:r w:rsidRPr="00584811">
        <w:rPr>
          <w:rFonts w:ascii="Arial" w:hAnsi="Arial" w:cs="Arial"/>
          <w:sz w:val="24"/>
          <w:szCs w:val="24"/>
        </w:rPr>
        <w:t xml:space="preserve">, 1998; </w:t>
      </w:r>
      <w:proofErr w:type="spellStart"/>
      <w:r w:rsidRPr="00584811">
        <w:rPr>
          <w:rFonts w:ascii="Arial" w:hAnsi="Arial" w:cs="Arial"/>
          <w:sz w:val="24"/>
          <w:szCs w:val="24"/>
        </w:rPr>
        <w:t>Johansson</w:t>
      </w:r>
      <w:proofErr w:type="spellEnd"/>
      <w:r w:rsidRPr="00584811">
        <w:rPr>
          <w:rFonts w:ascii="Arial" w:hAnsi="Arial" w:cs="Arial"/>
          <w:sz w:val="24"/>
          <w:szCs w:val="24"/>
        </w:rPr>
        <w:t xml:space="preserve"> </w:t>
      </w:r>
      <w:proofErr w:type="spellStart"/>
      <w:r w:rsidRPr="00584811">
        <w:rPr>
          <w:rFonts w:ascii="Arial" w:hAnsi="Arial" w:cs="Arial"/>
          <w:sz w:val="24"/>
          <w:szCs w:val="24"/>
        </w:rPr>
        <w:t>and</w:t>
      </w:r>
      <w:proofErr w:type="spellEnd"/>
      <w:r w:rsidRPr="00584811">
        <w:rPr>
          <w:rFonts w:ascii="Arial" w:hAnsi="Arial" w:cs="Arial"/>
          <w:sz w:val="24"/>
          <w:szCs w:val="24"/>
        </w:rPr>
        <w:t xml:space="preserve"> </w:t>
      </w:r>
      <w:proofErr w:type="spellStart"/>
      <w:r w:rsidRPr="00584811">
        <w:rPr>
          <w:rFonts w:ascii="Arial" w:hAnsi="Arial" w:cs="Arial"/>
          <w:sz w:val="24"/>
          <w:szCs w:val="24"/>
        </w:rPr>
        <w:t>Gotestam</w:t>
      </w:r>
      <w:proofErr w:type="spellEnd"/>
      <w:r w:rsidRPr="00584811">
        <w:rPr>
          <w:rFonts w:ascii="Arial" w:hAnsi="Arial" w:cs="Arial"/>
          <w:sz w:val="24"/>
          <w:szCs w:val="24"/>
        </w:rPr>
        <w:t>, 2004</w:t>
      </w:r>
      <w:r w:rsidR="002D0850" w:rsidRPr="00584811">
        <w:rPr>
          <w:rFonts w:ascii="Arial" w:hAnsi="Arial" w:cs="Arial"/>
          <w:sz w:val="24"/>
          <w:szCs w:val="24"/>
        </w:rPr>
        <w:t>; Yalçın Irmak</w:t>
      </w:r>
      <w:r w:rsidR="0092171A">
        <w:rPr>
          <w:rFonts w:ascii="Arial" w:hAnsi="Arial" w:cs="Arial"/>
          <w:sz w:val="24"/>
          <w:szCs w:val="24"/>
        </w:rPr>
        <w:t xml:space="preserve">, </w:t>
      </w:r>
      <w:r w:rsidR="002D0850" w:rsidRPr="00584811">
        <w:rPr>
          <w:rFonts w:ascii="Arial" w:hAnsi="Arial" w:cs="Arial"/>
          <w:sz w:val="24"/>
          <w:szCs w:val="24"/>
        </w:rPr>
        <w:t>Erdoğan, 2016).</w:t>
      </w:r>
    </w:p>
    <w:p w14:paraId="60D8437D" w14:textId="27736EA3" w:rsidR="00B10813" w:rsidRPr="00584811" w:rsidRDefault="00B10813" w:rsidP="00946342">
      <w:pPr>
        <w:autoSpaceDE w:val="0"/>
        <w:autoSpaceDN w:val="0"/>
        <w:adjustRightInd w:val="0"/>
        <w:spacing w:after="0" w:line="360" w:lineRule="auto"/>
        <w:jc w:val="both"/>
        <w:rPr>
          <w:rFonts w:ascii="Arial" w:hAnsi="Arial" w:cs="Arial"/>
          <w:color w:val="000000"/>
          <w:sz w:val="24"/>
          <w:szCs w:val="24"/>
        </w:rPr>
      </w:pPr>
      <w:r w:rsidRPr="00584811">
        <w:rPr>
          <w:rFonts w:ascii="Arial" w:hAnsi="Arial" w:cs="Arial"/>
          <w:sz w:val="24"/>
          <w:szCs w:val="24"/>
        </w:rPr>
        <w:t xml:space="preserve">Kim, </w:t>
      </w:r>
      <w:proofErr w:type="spellStart"/>
      <w:r w:rsidRPr="00584811">
        <w:rPr>
          <w:rFonts w:ascii="Arial" w:hAnsi="Arial" w:cs="Arial"/>
          <w:sz w:val="24"/>
          <w:szCs w:val="24"/>
        </w:rPr>
        <w:t>Namkoong</w:t>
      </w:r>
      <w:proofErr w:type="spellEnd"/>
      <w:r w:rsidRPr="00584811">
        <w:rPr>
          <w:rFonts w:ascii="Arial" w:hAnsi="Arial" w:cs="Arial"/>
          <w:sz w:val="24"/>
          <w:szCs w:val="24"/>
        </w:rPr>
        <w:t xml:space="preserve">, </w:t>
      </w:r>
      <w:proofErr w:type="spellStart"/>
      <w:r w:rsidRPr="00584811">
        <w:rPr>
          <w:rFonts w:ascii="Arial" w:hAnsi="Arial" w:cs="Arial"/>
          <w:sz w:val="24"/>
          <w:szCs w:val="24"/>
        </w:rPr>
        <w:t>Ku</w:t>
      </w:r>
      <w:proofErr w:type="spellEnd"/>
      <w:r w:rsidRPr="00584811">
        <w:rPr>
          <w:rFonts w:ascii="Arial" w:hAnsi="Arial" w:cs="Arial"/>
          <w:sz w:val="24"/>
          <w:szCs w:val="24"/>
        </w:rPr>
        <w:t xml:space="preserve"> ve Kim (2008), </w:t>
      </w:r>
      <w:r w:rsidR="00831192" w:rsidRPr="00584811">
        <w:rPr>
          <w:rFonts w:ascii="Arial" w:hAnsi="Arial" w:cs="Arial"/>
          <w:sz w:val="24"/>
          <w:szCs w:val="24"/>
        </w:rPr>
        <w:t>online</w:t>
      </w:r>
      <w:r w:rsidRPr="00584811">
        <w:rPr>
          <w:rFonts w:ascii="Arial" w:hAnsi="Arial" w:cs="Arial"/>
          <w:sz w:val="24"/>
          <w:szCs w:val="24"/>
        </w:rPr>
        <w:t xml:space="preserve"> oyun bağımlılığı ile saldırgan davranışlar, </w:t>
      </w:r>
      <w:r w:rsidR="00831192" w:rsidRPr="00584811">
        <w:rPr>
          <w:rFonts w:ascii="Arial" w:hAnsi="Arial" w:cs="Arial"/>
          <w:sz w:val="24"/>
          <w:szCs w:val="24"/>
        </w:rPr>
        <w:t>sorumluluk</w:t>
      </w:r>
      <w:r w:rsidRPr="00584811">
        <w:rPr>
          <w:rFonts w:ascii="Arial" w:hAnsi="Arial" w:cs="Arial"/>
          <w:sz w:val="24"/>
          <w:szCs w:val="24"/>
        </w:rPr>
        <w:t xml:space="preserve"> ve </w:t>
      </w:r>
      <w:proofErr w:type="spellStart"/>
      <w:r w:rsidRPr="00584811">
        <w:rPr>
          <w:rFonts w:ascii="Arial" w:hAnsi="Arial" w:cs="Arial"/>
          <w:sz w:val="24"/>
          <w:szCs w:val="24"/>
        </w:rPr>
        <w:t>narsist</w:t>
      </w:r>
      <w:proofErr w:type="spellEnd"/>
      <w:r w:rsidRPr="00584811">
        <w:rPr>
          <w:rFonts w:ascii="Arial" w:hAnsi="Arial" w:cs="Arial"/>
          <w:sz w:val="24"/>
          <w:szCs w:val="24"/>
        </w:rPr>
        <w:t xml:space="preserve"> kişilik yapıları arasındaki</w:t>
      </w:r>
      <w:r w:rsidR="00831192" w:rsidRPr="00584811">
        <w:rPr>
          <w:rFonts w:ascii="Arial" w:hAnsi="Arial" w:cs="Arial"/>
          <w:sz w:val="24"/>
          <w:szCs w:val="24"/>
        </w:rPr>
        <w:t xml:space="preserve"> bağlantıyı</w:t>
      </w:r>
      <w:r w:rsidRPr="00584811">
        <w:rPr>
          <w:rFonts w:ascii="Arial" w:hAnsi="Arial" w:cs="Arial"/>
          <w:sz w:val="24"/>
          <w:szCs w:val="24"/>
        </w:rPr>
        <w:t xml:space="preserve"> araştırmışlardır. Araştırmaların</w:t>
      </w:r>
      <w:r w:rsidR="00831192" w:rsidRPr="00584811">
        <w:rPr>
          <w:rFonts w:ascii="Arial" w:hAnsi="Arial" w:cs="Arial"/>
          <w:sz w:val="24"/>
          <w:szCs w:val="24"/>
        </w:rPr>
        <w:t>a</w:t>
      </w:r>
      <w:r w:rsidRPr="00584811">
        <w:rPr>
          <w:rFonts w:ascii="Arial" w:hAnsi="Arial" w:cs="Arial"/>
          <w:sz w:val="24"/>
          <w:szCs w:val="24"/>
        </w:rPr>
        <w:t xml:space="preserve"> çevrimiçi oyun kullanıcısı katılımı sağlanmıştır. Yapılan araştırmada saldırgan davranışlar ve </w:t>
      </w:r>
      <w:proofErr w:type="spellStart"/>
      <w:r w:rsidRPr="00584811">
        <w:rPr>
          <w:rFonts w:ascii="Arial" w:hAnsi="Arial" w:cs="Arial"/>
          <w:sz w:val="24"/>
          <w:szCs w:val="24"/>
        </w:rPr>
        <w:t>narsist</w:t>
      </w:r>
      <w:proofErr w:type="spellEnd"/>
      <w:r w:rsidRPr="00584811">
        <w:rPr>
          <w:rFonts w:ascii="Arial" w:hAnsi="Arial" w:cs="Arial"/>
          <w:sz w:val="24"/>
          <w:szCs w:val="24"/>
        </w:rPr>
        <w:t xml:space="preserve"> kişilik yapılarının</w:t>
      </w:r>
      <w:r w:rsidR="00831192" w:rsidRPr="00584811">
        <w:rPr>
          <w:rFonts w:ascii="Arial" w:hAnsi="Arial" w:cs="Arial"/>
          <w:sz w:val="24"/>
          <w:szCs w:val="24"/>
        </w:rPr>
        <w:t xml:space="preserve"> online</w:t>
      </w:r>
      <w:r w:rsidRPr="00584811">
        <w:rPr>
          <w:rFonts w:ascii="Arial" w:hAnsi="Arial" w:cs="Arial"/>
          <w:sz w:val="24"/>
          <w:szCs w:val="24"/>
        </w:rPr>
        <w:t xml:space="preserve"> oyun bağımlılığı ile arasında pozitif yönde ilişkili olduğu buna karşılık öz denetim ile arasında negatif ilişki bulunduğu sonucu elde edilmiştir. Ayrıca, değişkenler arasında yapılan inceleme sonucunda, </w:t>
      </w:r>
      <w:r w:rsidRPr="00584811">
        <w:rPr>
          <w:rFonts w:ascii="Arial" w:hAnsi="Arial" w:cs="Arial"/>
          <w:sz w:val="24"/>
          <w:szCs w:val="24"/>
        </w:rPr>
        <w:lastRenderedPageBreak/>
        <w:t>çevrimiçi oyun bağımlılığının, bireyin saldırgan davranışları, narsistik kişilik özellikleri, özdenetim kişilik boyutu, diğer kişilerle ilişkiler ve mesleğe dayandırılarak tahminde bulunulabileceğini göstermiştir</w:t>
      </w:r>
      <w:r w:rsidR="002308F3" w:rsidRPr="00584811">
        <w:rPr>
          <w:rFonts w:ascii="Arial" w:hAnsi="Arial" w:cs="Arial"/>
          <w:sz w:val="24"/>
          <w:szCs w:val="24"/>
        </w:rPr>
        <w:t xml:space="preserve"> (Akel, 2018).</w:t>
      </w:r>
    </w:p>
    <w:p w14:paraId="63A1EAE6" w14:textId="77777777" w:rsidR="00B10813" w:rsidRPr="00584811" w:rsidRDefault="00B10813" w:rsidP="00946342">
      <w:pPr>
        <w:autoSpaceDE w:val="0"/>
        <w:autoSpaceDN w:val="0"/>
        <w:adjustRightInd w:val="0"/>
        <w:spacing w:after="0" w:line="360" w:lineRule="auto"/>
        <w:jc w:val="both"/>
        <w:rPr>
          <w:rFonts w:ascii="Arial" w:hAnsi="Arial" w:cs="Arial"/>
          <w:color w:val="000000"/>
          <w:sz w:val="24"/>
          <w:szCs w:val="24"/>
        </w:rPr>
      </w:pPr>
    </w:p>
    <w:p w14:paraId="55BD6740" w14:textId="5B5C50AF" w:rsidR="00B10813" w:rsidRPr="00584811" w:rsidRDefault="00B10813" w:rsidP="00946342">
      <w:pPr>
        <w:spacing w:line="360" w:lineRule="auto"/>
        <w:jc w:val="both"/>
        <w:rPr>
          <w:rFonts w:ascii="Arial" w:hAnsi="Arial" w:cs="Arial"/>
          <w:sz w:val="24"/>
          <w:szCs w:val="24"/>
        </w:rPr>
      </w:pPr>
      <w:proofErr w:type="spellStart"/>
      <w:r w:rsidRPr="00584811">
        <w:rPr>
          <w:rFonts w:ascii="Arial" w:hAnsi="Arial" w:cs="Arial"/>
          <w:sz w:val="24"/>
          <w:szCs w:val="24"/>
        </w:rPr>
        <w:t>Mikuska</w:t>
      </w:r>
      <w:proofErr w:type="spellEnd"/>
      <w:r w:rsidRPr="00584811">
        <w:rPr>
          <w:rFonts w:ascii="Arial" w:hAnsi="Arial" w:cs="Arial"/>
          <w:sz w:val="24"/>
          <w:szCs w:val="24"/>
        </w:rPr>
        <w:t xml:space="preserve"> ve </w:t>
      </w:r>
      <w:proofErr w:type="spellStart"/>
      <w:r w:rsidRPr="00584811">
        <w:rPr>
          <w:rFonts w:ascii="Arial" w:hAnsi="Arial" w:cs="Arial"/>
          <w:sz w:val="24"/>
          <w:szCs w:val="24"/>
        </w:rPr>
        <w:t>Vazsonyi</w:t>
      </w:r>
      <w:proofErr w:type="spellEnd"/>
      <w:r w:rsidRPr="00584811">
        <w:rPr>
          <w:rFonts w:ascii="Arial" w:hAnsi="Arial" w:cs="Arial"/>
          <w:sz w:val="24"/>
          <w:szCs w:val="24"/>
        </w:rPr>
        <w:t xml:space="preserve"> (2017) yapmış oldukları araştırmada yaş ortalamaları </w:t>
      </w:r>
      <w:r w:rsidR="00831192" w:rsidRPr="00584811">
        <w:rPr>
          <w:rFonts w:ascii="Arial" w:hAnsi="Arial" w:cs="Arial"/>
          <w:sz w:val="24"/>
          <w:szCs w:val="24"/>
        </w:rPr>
        <w:t>on altı</w:t>
      </w:r>
      <w:r w:rsidRPr="00584811">
        <w:rPr>
          <w:rFonts w:ascii="Arial" w:hAnsi="Arial" w:cs="Arial"/>
          <w:sz w:val="24"/>
          <w:szCs w:val="24"/>
        </w:rPr>
        <w:t xml:space="preserve"> olan ergen</w:t>
      </w:r>
      <w:r w:rsidR="00831192" w:rsidRPr="00584811">
        <w:rPr>
          <w:rFonts w:ascii="Arial" w:hAnsi="Arial" w:cs="Arial"/>
          <w:sz w:val="24"/>
          <w:szCs w:val="24"/>
        </w:rPr>
        <w:t>ler</w:t>
      </w:r>
      <w:r w:rsidRPr="00584811">
        <w:rPr>
          <w:rFonts w:ascii="Arial" w:hAnsi="Arial" w:cs="Arial"/>
          <w:sz w:val="24"/>
          <w:szCs w:val="24"/>
        </w:rPr>
        <w:t xml:space="preserve"> ile video oyunu ve depresyon semptomları arasında ilişki olup olmadığını </w:t>
      </w:r>
      <w:r w:rsidR="00235BD9" w:rsidRPr="00584811">
        <w:rPr>
          <w:rFonts w:ascii="Arial" w:hAnsi="Arial" w:cs="Arial"/>
          <w:sz w:val="24"/>
          <w:szCs w:val="24"/>
        </w:rPr>
        <w:t>araştırmışlardır</w:t>
      </w:r>
      <w:r w:rsidRPr="00584811">
        <w:rPr>
          <w:rFonts w:ascii="Arial" w:hAnsi="Arial" w:cs="Arial"/>
          <w:sz w:val="24"/>
          <w:szCs w:val="24"/>
        </w:rPr>
        <w:t xml:space="preserve">. </w:t>
      </w:r>
      <w:r w:rsidR="00235BD9" w:rsidRPr="00584811">
        <w:rPr>
          <w:rFonts w:ascii="Arial" w:hAnsi="Arial" w:cs="Arial"/>
          <w:sz w:val="24"/>
          <w:szCs w:val="24"/>
        </w:rPr>
        <w:t>Ç</w:t>
      </w:r>
      <w:r w:rsidRPr="00584811">
        <w:rPr>
          <w:rFonts w:ascii="Arial" w:hAnsi="Arial" w:cs="Arial"/>
          <w:sz w:val="24"/>
          <w:szCs w:val="24"/>
        </w:rPr>
        <w:t xml:space="preserve">alışmanın sonuçlarına göre; </w:t>
      </w:r>
      <w:r w:rsidR="00235BD9" w:rsidRPr="00584811">
        <w:rPr>
          <w:rFonts w:ascii="Arial" w:hAnsi="Arial" w:cs="Arial"/>
          <w:sz w:val="24"/>
          <w:szCs w:val="24"/>
        </w:rPr>
        <w:t>üst düzeyde</w:t>
      </w:r>
      <w:r w:rsidRPr="00584811">
        <w:rPr>
          <w:rFonts w:ascii="Arial" w:hAnsi="Arial" w:cs="Arial"/>
          <w:sz w:val="24"/>
          <w:szCs w:val="24"/>
        </w:rPr>
        <w:t xml:space="preserve"> </w:t>
      </w:r>
      <w:r w:rsidR="00235BD9" w:rsidRPr="00584811">
        <w:rPr>
          <w:rFonts w:ascii="Arial" w:hAnsi="Arial" w:cs="Arial"/>
          <w:sz w:val="24"/>
          <w:szCs w:val="24"/>
        </w:rPr>
        <w:t xml:space="preserve">bilgisayar </w:t>
      </w:r>
      <w:r w:rsidRPr="00584811">
        <w:rPr>
          <w:rFonts w:ascii="Arial" w:hAnsi="Arial" w:cs="Arial"/>
          <w:sz w:val="24"/>
          <w:szCs w:val="24"/>
        </w:rPr>
        <w:t>oyun</w:t>
      </w:r>
      <w:r w:rsidR="00235BD9" w:rsidRPr="00584811">
        <w:rPr>
          <w:rFonts w:ascii="Arial" w:hAnsi="Arial" w:cs="Arial"/>
          <w:sz w:val="24"/>
          <w:szCs w:val="24"/>
        </w:rPr>
        <w:t>u</w:t>
      </w:r>
      <w:r w:rsidRPr="00584811">
        <w:rPr>
          <w:rFonts w:ascii="Arial" w:hAnsi="Arial" w:cs="Arial"/>
          <w:sz w:val="24"/>
          <w:szCs w:val="24"/>
        </w:rPr>
        <w:t xml:space="preserve"> oynama davranışının ergenlik döneminden </w:t>
      </w:r>
      <w:r w:rsidR="00235BD9" w:rsidRPr="00584811">
        <w:rPr>
          <w:rFonts w:ascii="Arial" w:hAnsi="Arial" w:cs="Arial"/>
          <w:sz w:val="24"/>
          <w:szCs w:val="24"/>
        </w:rPr>
        <w:t xml:space="preserve">erken </w:t>
      </w:r>
      <w:r w:rsidRPr="00584811">
        <w:rPr>
          <w:rFonts w:ascii="Arial" w:hAnsi="Arial" w:cs="Arial"/>
          <w:sz w:val="24"/>
          <w:szCs w:val="24"/>
        </w:rPr>
        <w:t>yetişkinli</w:t>
      </w:r>
      <w:r w:rsidR="00235BD9" w:rsidRPr="00584811">
        <w:rPr>
          <w:rFonts w:ascii="Arial" w:hAnsi="Arial" w:cs="Arial"/>
          <w:sz w:val="24"/>
          <w:szCs w:val="24"/>
        </w:rPr>
        <w:t>k</w:t>
      </w:r>
      <w:r w:rsidRPr="00584811">
        <w:rPr>
          <w:rFonts w:ascii="Arial" w:hAnsi="Arial" w:cs="Arial"/>
          <w:sz w:val="24"/>
          <w:szCs w:val="24"/>
        </w:rPr>
        <w:t xml:space="preserve"> dönem</w:t>
      </w:r>
      <w:r w:rsidR="00235BD9" w:rsidRPr="00584811">
        <w:rPr>
          <w:rFonts w:ascii="Arial" w:hAnsi="Arial" w:cs="Arial"/>
          <w:sz w:val="24"/>
          <w:szCs w:val="24"/>
        </w:rPr>
        <w:t>ine</w:t>
      </w:r>
      <w:r w:rsidRPr="00584811">
        <w:rPr>
          <w:rFonts w:ascii="Arial" w:hAnsi="Arial" w:cs="Arial"/>
          <w:sz w:val="24"/>
          <w:szCs w:val="24"/>
        </w:rPr>
        <w:t xml:space="preserve"> kadar </w:t>
      </w:r>
      <w:r w:rsidR="00235BD9" w:rsidRPr="00584811">
        <w:rPr>
          <w:rFonts w:ascii="Arial" w:hAnsi="Arial" w:cs="Arial"/>
          <w:sz w:val="24"/>
          <w:szCs w:val="24"/>
        </w:rPr>
        <w:t xml:space="preserve">olan </w:t>
      </w:r>
      <w:r w:rsidRPr="00584811">
        <w:rPr>
          <w:rFonts w:ascii="Arial" w:hAnsi="Arial" w:cs="Arial"/>
          <w:sz w:val="24"/>
          <w:szCs w:val="24"/>
        </w:rPr>
        <w:t xml:space="preserve">zaman içinde geçici özellikte olduğunu, </w:t>
      </w:r>
      <w:r w:rsidR="00235BD9" w:rsidRPr="00584811">
        <w:rPr>
          <w:rFonts w:ascii="Arial" w:hAnsi="Arial" w:cs="Arial"/>
          <w:sz w:val="24"/>
          <w:szCs w:val="24"/>
        </w:rPr>
        <w:t xml:space="preserve">üst </w:t>
      </w:r>
      <w:r w:rsidRPr="00584811">
        <w:rPr>
          <w:rFonts w:ascii="Arial" w:hAnsi="Arial" w:cs="Arial"/>
          <w:sz w:val="24"/>
          <w:szCs w:val="24"/>
        </w:rPr>
        <w:t>düzeyde oyun oynamanın depre</w:t>
      </w:r>
      <w:r w:rsidR="00235BD9" w:rsidRPr="00584811">
        <w:rPr>
          <w:rFonts w:ascii="Arial" w:hAnsi="Arial" w:cs="Arial"/>
          <w:sz w:val="24"/>
          <w:szCs w:val="24"/>
        </w:rPr>
        <w:t>syon</w:t>
      </w:r>
      <w:r w:rsidRPr="00584811">
        <w:rPr>
          <w:rFonts w:ascii="Arial" w:hAnsi="Arial" w:cs="Arial"/>
          <w:sz w:val="24"/>
          <w:szCs w:val="24"/>
        </w:rPr>
        <w:t xml:space="preserve"> </w:t>
      </w:r>
      <w:r w:rsidR="00235BD9" w:rsidRPr="00584811">
        <w:rPr>
          <w:rFonts w:ascii="Arial" w:hAnsi="Arial" w:cs="Arial"/>
          <w:sz w:val="24"/>
          <w:szCs w:val="24"/>
        </w:rPr>
        <w:t>semptomlarını</w:t>
      </w:r>
      <w:r w:rsidRPr="00584811">
        <w:rPr>
          <w:rFonts w:ascii="Arial" w:hAnsi="Arial" w:cs="Arial"/>
          <w:sz w:val="24"/>
          <w:szCs w:val="24"/>
        </w:rPr>
        <w:t xml:space="preserve"> artırdığı ancak oyun oynama süresinin azalması depresif semptomların ortaya çıkmasının göstergesidir. Aynı zamanda cinsiyet açısından bakıldığında aşırı oyun oynamanın sonucunda erkeklerde kızlara oranla daha çok depresif semptom görüldüğü saptanmıştır.</w:t>
      </w:r>
    </w:p>
    <w:p w14:paraId="5E2ED917" w14:textId="1B18945C" w:rsidR="00B10813" w:rsidRPr="00584811" w:rsidRDefault="00B10813" w:rsidP="00946342">
      <w:pPr>
        <w:spacing w:line="360" w:lineRule="auto"/>
        <w:jc w:val="both"/>
        <w:rPr>
          <w:rFonts w:ascii="Arial" w:hAnsi="Arial" w:cs="Arial"/>
          <w:sz w:val="24"/>
          <w:szCs w:val="24"/>
        </w:rPr>
      </w:pPr>
      <w:proofErr w:type="spellStart"/>
      <w:r w:rsidRPr="00584811">
        <w:rPr>
          <w:rFonts w:ascii="Arial" w:hAnsi="Arial" w:cs="Arial"/>
          <w:sz w:val="24"/>
          <w:szCs w:val="24"/>
        </w:rPr>
        <w:t>Anderson</w:t>
      </w:r>
      <w:proofErr w:type="spellEnd"/>
      <w:r w:rsidRPr="00584811">
        <w:rPr>
          <w:rFonts w:ascii="Arial" w:hAnsi="Arial" w:cs="Arial"/>
          <w:sz w:val="24"/>
          <w:szCs w:val="24"/>
        </w:rPr>
        <w:t xml:space="preserve"> ve </w:t>
      </w:r>
      <w:proofErr w:type="spellStart"/>
      <w:r w:rsidRPr="00584811">
        <w:rPr>
          <w:rFonts w:ascii="Arial" w:hAnsi="Arial" w:cs="Arial"/>
          <w:sz w:val="24"/>
          <w:szCs w:val="24"/>
        </w:rPr>
        <w:t>Bushman</w:t>
      </w:r>
      <w:proofErr w:type="spellEnd"/>
      <w:r w:rsidR="0014627E" w:rsidRPr="00584811">
        <w:rPr>
          <w:rFonts w:ascii="Arial" w:hAnsi="Arial" w:cs="Arial"/>
          <w:sz w:val="24"/>
          <w:szCs w:val="24"/>
        </w:rPr>
        <w:t xml:space="preserve">’ </w:t>
      </w:r>
      <w:proofErr w:type="spellStart"/>
      <w:r w:rsidRPr="00584811">
        <w:rPr>
          <w:rFonts w:ascii="Arial" w:hAnsi="Arial" w:cs="Arial"/>
          <w:sz w:val="24"/>
          <w:szCs w:val="24"/>
        </w:rPr>
        <w:t>ın</w:t>
      </w:r>
      <w:proofErr w:type="spellEnd"/>
      <w:r w:rsidRPr="00584811">
        <w:rPr>
          <w:rFonts w:ascii="Arial" w:hAnsi="Arial" w:cs="Arial"/>
          <w:sz w:val="24"/>
          <w:szCs w:val="24"/>
        </w:rPr>
        <w:t xml:space="preserve"> (2001)</w:t>
      </w:r>
      <w:r w:rsidR="002308F3" w:rsidRPr="00584811">
        <w:rPr>
          <w:rFonts w:ascii="Arial" w:hAnsi="Arial" w:cs="Arial"/>
          <w:sz w:val="24"/>
          <w:szCs w:val="24"/>
        </w:rPr>
        <w:t xml:space="preserve"> </w:t>
      </w:r>
      <w:r w:rsidRPr="00584811">
        <w:rPr>
          <w:rFonts w:ascii="Arial" w:hAnsi="Arial" w:cs="Arial"/>
          <w:sz w:val="24"/>
          <w:szCs w:val="24"/>
        </w:rPr>
        <w:t>yapmış oldukları çalışmada bilgisayar oyunlarının özellikle çocuk ve gençlerde saldırgan davranışlara sebep olduğunu belirtmişlerdir. Çocuk ve gençlerde şiddet içerikli davranışların ortaya çıkmasında özellikle oynanan oyunun çeşidi, ne sıklıkla oynandığı ve oynama süresinin etken olduğu vurgulanmıştır.</w:t>
      </w:r>
    </w:p>
    <w:p w14:paraId="464B3533" w14:textId="416B5BDF" w:rsidR="00B10813" w:rsidRPr="00584811" w:rsidRDefault="00B10813" w:rsidP="00946342">
      <w:pPr>
        <w:spacing w:line="360" w:lineRule="auto"/>
        <w:jc w:val="both"/>
        <w:rPr>
          <w:rFonts w:ascii="Arial" w:hAnsi="Arial" w:cs="Arial"/>
          <w:b/>
          <w:bCs/>
          <w:sz w:val="24"/>
          <w:szCs w:val="24"/>
        </w:rPr>
      </w:pPr>
      <w:proofErr w:type="spellStart"/>
      <w:r w:rsidRPr="00584811">
        <w:rPr>
          <w:rFonts w:ascii="Arial" w:hAnsi="Arial" w:cs="Arial"/>
          <w:sz w:val="24"/>
          <w:szCs w:val="24"/>
        </w:rPr>
        <w:t>Colwell</w:t>
      </w:r>
      <w:proofErr w:type="spellEnd"/>
      <w:r w:rsidRPr="00584811">
        <w:rPr>
          <w:rFonts w:ascii="Arial" w:hAnsi="Arial" w:cs="Arial"/>
          <w:sz w:val="24"/>
          <w:szCs w:val="24"/>
        </w:rPr>
        <w:t xml:space="preserve"> (2003) </w:t>
      </w:r>
      <w:proofErr w:type="spellStart"/>
      <w:r w:rsidRPr="00584811">
        <w:rPr>
          <w:rFonts w:ascii="Arial" w:hAnsi="Arial" w:cs="Arial"/>
          <w:sz w:val="24"/>
          <w:szCs w:val="24"/>
        </w:rPr>
        <w:t>Japonya‟daki</w:t>
      </w:r>
      <w:proofErr w:type="spellEnd"/>
      <w:r w:rsidRPr="00584811">
        <w:rPr>
          <w:rFonts w:ascii="Arial" w:hAnsi="Arial" w:cs="Arial"/>
          <w:sz w:val="24"/>
          <w:szCs w:val="24"/>
        </w:rPr>
        <w:t xml:space="preserve"> ergenler üzerinde yapmış olduğu araştırmada; bilgisayar oyunları ile toplumsal yalnızlık, saldırgan davranışlar ve benlik saygısı arasındaki ilişkiyi araştırırken 12-13 yaş düzeyinde ergenlerle çalışmasını gerçekleştirmiştir. Araştırmanın sonuçlarına bakıldığında ergenlerin başka insanlarla birlikte zaman geçirmekten daha çok bilgisayar oyunlarını tercih ettikleri, zaman geçirmenin en iyi yolu olarak bilgisayar oyunlarını gördükleri, oyun oynarken kendilerini çok daha enerjik, canlı, faal hissettikleri ve yalnızlık duygularını oyun oynayarak giderdikleri görülmektedir.</w:t>
      </w:r>
    </w:p>
    <w:p w14:paraId="4E44CA4E" w14:textId="2BAFF6C1" w:rsidR="00B10813" w:rsidRPr="00584811" w:rsidRDefault="00B10813" w:rsidP="00946342">
      <w:pPr>
        <w:spacing w:line="360" w:lineRule="auto"/>
        <w:jc w:val="both"/>
        <w:rPr>
          <w:rFonts w:ascii="Arial" w:hAnsi="Arial" w:cs="Arial"/>
          <w:b/>
          <w:bCs/>
          <w:sz w:val="24"/>
          <w:szCs w:val="24"/>
        </w:rPr>
      </w:pPr>
      <w:proofErr w:type="spellStart"/>
      <w:r w:rsidRPr="00584811">
        <w:rPr>
          <w:rFonts w:ascii="Arial" w:hAnsi="Arial" w:cs="Arial"/>
          <w:sz w:val="24"/>
          <w:szCs w:val="24"/>
        </w:rPr>
        <w:t>Braun</w:t>
      </w:r>
      <w:proofErr w:type="spellEnd"/>
      <w:r w:rsidRPr="00584811">
        <w:rPr>
          <w:rFonts w:ascii="Arial" w:hAnsi="Arial" w:cs="Arial"/>
          <w:sz w:val="24"/>
          <w:szCs w:val="24"/>
        </w:rPr>
        <w:t xml:space="preserve"> ve meslektaşları (2016) yapmış oldukları araştırmada, dijital oyunlar ve bilgisayar oyunu bağımlılığı ile bilgisayar oyunu oynamayan gruplarda bulunan kişilerin kişilik özelliklerini incelemiştir. 2891 katılımcının katılımı ile gerçekleştirilmiştir. Katılımcıların oyun oynama durumu ve tercih ettikleri oyun </w:t>
      </w:r>
      <w:r w:rsidRPr="00584811">
        <w:rPr>
          <w:rFonts w:ascii="Arial" w:hAnsi="Arial" w:cs="Arial"/>
          <w:sz w:val="24"/>
          <w:szCs w:val="24"/>
        </w:rPr>
        <w:lastRenderedPageBreak/>
        <w:t xml:space="preserve">tipine göre gruplara ayrıldığı çalışmada elde edilen bulgulara göre, bilgisayar oyunu bağımlılığı olan kişilerde mücadele etme özelliği tespit edilmiştir. Aynı zamanda, oynanan oyun tipleri ile katılımcıların kişilik özellikleri arasında anlamlı ayrılıklar olduğu gözlenmiştir. Genelde aksiyon türü oyunları oynamayı tercih eden kişilerde düşük düzeyde </w:t>
      </w:r>
      <w:proofErr w:type="spellStart"/>
      <w:r w:rsidRPr="00584811">
        <w:rPr>
          <w:rFonts w:ascii="Arial" w:hAnsi="Arial" w:cs="Arial"/>
          <w:sz w:val="24"/>
          <w:szCs w:val="24"/>
        </w:rPr>
        <w:t>nörotiklik</w:t>
      </w:r>
      <w:proofErr w:type="spellEnd"/>
      <w:r w:rsidRPr="00584811">
        <w:rPr>
          <w:rFonts w:ascii="Arial" w:hAnsi="Arial" w:cs="Arial"/>
          <w:sz w:val="24"/>
          <w:szCs w:val="24"/>
        </w:rPr>
        <w:t xml:space="preserve"> ve yüksek düzeyde dışadönüklük özelliği bulunduğu saptanmıştır. </w:t>
      </w:r>
    </w:p>
    <w:p w14:paraId="4011F7F0" w14:textId="1EFB4EE1" w:rsidR="00B10813" w:rsidRPr="00584811" w:rsidRDefault="00B10813" w:rsidP="00946342">
      <w:pPr>
        <w:spacing w:line="360" w:lineRule="auto"/>
        <w:jc w:val="both"/>
        <w:rPr>
          <w:rFonts w:ascii="Arial" w:hAnsi="Arial" w:cs="Arial"/>
          <w:sz w:val="24"/>
          <w:szCs w:val="24"/>
        </w:rPr>
      </w:pPr>
      <w:proofErr w:type="spellStart"/>
      <w:r w:rsidRPr="00584811">
        <w:rPr>
          <w:rFonts w:ascii="Arial" w:hAnsi="Arial" w:cs="Arial"/>
          <w:sz w:val="24"/>
          <w:szCs w:val="24"/>
        </w:rPr>
        <w:t>Walther</w:t>
      </w:r>
      <w:proofErr w:type="spellEnd"/>
      <w:r w:rsidRPr="00584811">
        <w:rPr>
          <w:rFonts w:ascii="Arial" w:hAnsi="Arial" w:cs="Arial"/>
          <w:sz w:val="24"/>
          <w:szCs w:val="24"/>
        </w:rPr>
        <w:t xml:space="preserve"> ve meslektaşları (2012) yapmış oldukları çalışmada, bağımlılık davranışlarının ortaya çıkmasında kişilik özelliklerinin etkileri incelenmiştir. Almanya’da yürütülen çalışmada yaşları 12 ile 25 arasında 2553 katılımcının verileri inceleme altına alınmıştır. Yapılan çalışmada, kişilerde madde kullanımı ve sorunlu internet kullanımı değerlendirilme altına alınmıştır. Araştırmanın sonuçlarına bakıldığında, 12 tip kişilik özelliği ile madde kullanımı ve sorunlu sanal ortamda kumar oynama ve dijital oyunlar oynama arasında negatif düzeyde; ancak pozitif yönlü ve anlamlı ilişki bulunduğu belirtilmiştir. </w:t>
      </w:r>
    </w:p>
    <w:p w14:paraId="0C6197B8" w14:textId="320E29CC"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t>2010 yılında yayınlanmış bir çalışmada (</w:t>
      </w:r>
      <w:proofErr w:type="spellStart"/>
      <w:r w:rsidRPr="00584811">
        <w:rPr>
          <w:rFonts w:ascii="Arial" w:hAnsi="Arial" w:cs="Arial"/>
          <w:sz w:val="24"/>
          <w:szCs w:val="24"/>
        </w:rPr>
        <w:t>Mehroof</w:t>
      </w:r>
      <w:proofErr w:type="spellEnd"/>
      <w:r w:rsidR="0092171A">
        <w:rPr>
          <w:rFonts w:ascii="Arial" w:hAnsi="Arial" w:cs="Arial"/>
          <w:sz w:val="24"/>
          <w:szCs w:val="24"/>
        </w:rPr>
        <w:t xml:space="preserve">, </w:t>
      </w:r>
      <w:proofErr w:type="spellStart"/>
      <w:r w:rsidRPr="00584811">
        <w:rPr>
          <w:rFonts w:ascii="Arial" w:hAnsi="Arial" w:cs="Arial"/>
          <w:sz w:val="24"/>
          <w:szCs w:val="24"/>
        </w:rPr>
        <w:t>Griffiths</w:t>
      </w:r>
      <w:proofErr w:type="spellEnd"/>
      <w:r w:rsidRPr="00584811">
        <w:rPr>
          <w:rFonts w:ascii="Arial" w:hAnsi="Arial" w:cs="Arial"/>
          <w:sz w:val="24"/>
          <w:szCs w:val="24"/>
        </w:rPr>
        <w:t xml:space="preserve">, 2010) araştırmacılar, </w:t>
      </w:r>
      <w:proofErr w:type="spellStart"/>
      <w:r w:rsidRPr="00584811">
        <w:rPr>
          <w:rFonts w:ascii="Arial" w:hAnsi="Arial" w:cs="Arial"/>
          <w:sz w:val="24"/>
          <w:szCs w:val="24"/>
        </w:rPr>
        <w:t>nevrotik</w:t>
      </w:r>
      <w:proofErr w:type="spellEnd"/>
      <w:r w:rsidRPr="00584811">
        <w:rPr>
          <w:rFonts w:ascii="Arial" w:hAnsi="Arial" w:cs="Arial"/>
          <w:sz w:val="24"/>
          <w:szCs w:val="24"/>
        </w:rPr>
        <w:t xml:space="preserve"> kişilik özelliği, popülerlik arayışı ve kaygı gibi bazı kişilik özelliklerinin bağımlılığın başlaması, gelişmesi ve devam etmesi ile bağlantılı olduğunu belirtmişlerdir. Dijital oyun bağımlılığında, üst düzeyde </w:t>
      </w:r>
      <w:proofErr w:type="spellStart"/>
      <w:r w:rsidRPr="00584811">
        <w:rPr>
          <w:rFonts w:ascii="Arial" w:hAnsi="Arial" w:cs="Arial"/>
          <w:sz w:val="24"/>
          <w:szCs w:val="24"/>
        </w:rPr>
        <w:t>nevrotiklik</w:t>
      </w:r>
      <w:proofErr w:type="spellEnd"/>
      <w:r w:rsidRPr="00584811">
        <w:rPr>
          <w:rFonts w:ascii="Arial" w:hAnsi="Arial" w:cs="Arial"/>
          <w:sz w:val="24"/>
          <w:szCs w:val="24"/>
        </w:rPr>
        <w:t xml:space="preserve">, </w:t>
      </w:r>
      <w:proofErr w:type="spellStart"/>
      <w:r w:rsidRPr="00584811">
        <w:rPr>
          <w:rFonts w:ascii="Arial" w:hAnsi="Arial" w:cs="Arial"/>
          <w:sz w:val="24"/>
          <w:szCs w:val="24"/>
        </w:rPr>
        <w:t>dürtüsel</w:t>
      </w:r>
      <w:proofErr w:type="spellEnd"/>
      <w:r w:rsidRPr="00584811">
        <w:rPr>
          <w:rFonts w:ascii="Arial" w:hAnsi="Arial" w:cs="Arial"/>
          <w:sz w:val="24"/>
          <w:szCs w:val="24"/>
        </w:rPr>
        <w:t xml:space="preserve"> özellikler ve yüksek saldırganlık gibi kişilik unsurlarının önemli belirleyiciler olduğu saptanmıştır (</w:t>
      </w:r>
      <w:proofErr w:type="spellStart"/>
      <w:r w:rsidRPr="00584811">
        <w:rPr>
          <w:rFonts w:ascii="Arial" w:hAnsi="Arial" w:cs="Arial"/>
          <w:sz w:val="24"/>
          <w:szCs w:val="24"/>
        </w:rPr>
        <w:t>Braun</w:t>
      </w:r>
      <w:proofErr w:type="spellEnd"/>
      <w:r w:rsidRPr="00584811">
        <w:rPr>
          <w:rFonts w:ascii="Arial" w:hAnsi="Arial" w:cs="Arial"/>
          <w:sz w:val="24"/>
          <w:szCs w:val="24"/>
        </w:rPr>
        <w:t xml:space="preserve"> vd., 2016). Dijital oyun bağımlılığı ve kişilik arasındaki ilişkiyi ele alan araştırmaların pek çoğu ilişkisel özelliktedir ve bu sebepten dolayı çoklu karşılaştırmaları kontrol etmeyerek ve/veya genel nüfusa odaklanma şeklindedir (</w:t>
      </w:r>
      <w:proofErr w:type="spellStart"/>
      <w:r w:rsidRPr="00584811">
        <w:rPr>
          <w:rFonts w:ascii="Arial" w:hAnsi="Arial" w:cs="Arial"/>
          <w:sz w:val="24"/>
          <w:szCs w:val="24"/>
        </w:rPr>
        <w:t>Tian</w:t>
      </w:r>
      <w:proofErr w:type="spellEnd"/>
      <w:r w:rsidR="0092171A">
        <w:rPr>
          <w:rFonts w:ascii="Arial" w:hAnsi="Arial" w:cs="Arial"/>
          <w:sz w:val="24"/>
          <w:szCs w:val="24"/>
        </w:rPr>
        <w:t xml:space="preserve">, vd., </w:t>
      </w:r>
      <w:r w:rsidRPr="00584811">
        <w:rPr>
          <w:rFonts w:ascii="Arial" w:hAnsi="Arial" w:cs="Arial"/>
          <w:sz w:val="24"/>
          <w:szCs w:val="24"/>
        </w:rPr>
        <w:t xml:space="preserve">2019). </w:t>
      </w:r>
    </w:p>
    <w:p w14:paraId="1706260B" w14:textId="732A0E06" w:rsidR="00B10813" w:rsidRPr="00584811" w:rsidRDefault="00B10813" w:rsidP="00946342">
      <w:pPr>
        <w:spacing w:line="360" w:lineRule="auto"/>
        <w:jc w:val="both"/>
        <w:rPr>
          <w:rFonts w:ascii="Arial" w:hAnsi="Arial" w:cs="Arial"/>
          <w:sz w:val="24"/>
          <w:szCs w:val="24"/>
        </w:rPr>
      </w:pPr>
      <w:proofErr w:type="spellStart"/>
      <w:r w:rsidRPr="00584811">
        <w:rPr>
          <w:rFonts w:ascii="Arial" w:hAnsi="Arial" w:cs="Arial"/>
          <w:sz w:val="24"/>
          <w:szCs w:val="24"/>
        </w:rPr>
        <w:t>Brunborg</w:t>
      </w:r>
      <w:proofErr w:type="spellEnd"/>
      <w:r w:rsidRPr="00584811">
        <w:rPr>
          <w:rFonts w:ascii="Arial" w:hAnsi="Arial" w:cs="Arial"/>
          <w:sz w:val="24"/>
          <w:szCs w:val="24"/>
        </w:rPr>
        <w:t xml:space="preserve">, </w:t>
      </w:r>
      <w:proofErr w:type="spellStart"/>
      <w:r w:rsidRPr="00584811">
        <w:rPr>
          <w:rFonts w:ascii="Arial" w:hAnsi="Arial" w:cs="Arial"/>
          <w:sz w:val="24"/>
          <w:szCs w:val="24"/>
        </w:rPr>
        <w:t>Mentzoni</w:t>
      </w:r>
      <w:proofErr w:type="spellEnd"/>
      <w:r w:rsidRPr="00584811">
        <w:rPr>
          <w:rFonts w:ascii="Arial" w:hAnsi="Arial" w:cs="Arial"/>
          <w:sz w:val="24"/>
          <w:szCs w:val="24"/>
        </w:rPr>
        <w:t xml:space="preserve"> ve </w:t>
      </w:r>
      <w:proofErr w:type="spellStart"/>
      <w:r w:rsidRPr="00584811">
        <w:rPr>
          <w:rFonts w:ascii="Arial" w:hAnsi="Arial" w:cs="Arial"/>
          <w:sz w:val="24"/>
          <w:szCs w:val="24"/>
        </w:rPr>
        <w:t>Fr</w:t>
      </w:r>
      <w:r w:rsidR="0092171A">
        <w:rPr>
          <w:rFonts w:ascii="Arial" w:hAnsi="Arial" w:cs="Arial"/>
          <w:sz w:val="24"/>
          <w:szCs w:val="24"/>
        </w:rPr>
        <w:t>o</w:t>
      </w:r>
      <w:r w:rsidRPr="00584811">
        <w:rPr>
          <w:rFonts w:ascii="Arial" w:hAnsi="Arial" w:cs="Arial"/>
          <w:sz w:val="24"/>
          <w:szCs w:val="24"/>
        </w:rPr>
        <w:t>yland</w:t>
      </w:r>
      <w:proofErr w:type="spellEnd"/>
      <w:r w:rsidRPr="00584811">
        <w:rPr>
          <w:rFonts w:ascii="Arial" w:hAnsi="Arial" w:cs="Arial"/>
          <w:sz w:val="24"/>
          <w:szCs w:val="24"/>
        </w:rPr>
        <w:t xml:space="preserve"> (2014) 1928 Norveçli ergenlerle yapmış oldukları çalışmada oyun bağımlılığı ile depresif kişilik, akademik başarıda düşüklük ve davranışsal sorunlar arasında ilişki saptanırken oyun oynarken geçirilen sürenin olumsuz sonuçlarla bağlantısı bulunamamıştır. Oyun bağımlısı olan kişilerin saldırganlık içeren davranışlara yönelebileceği (</w:t>
      </w:r>
      <w:proofErr w:type="spellStart"/>
      <w:r w:rsidRPr="00584811">
        <w:rPr>
          <w:rFonts w:ascii="Arial" w:hAnsi="Arial" w:cs="Arial"/>
          <w:sz w:val="24"/>
          <w:szCs w:val="24"/>
        </w:rPr>
        <w:t>Hartmann</w:t>
      </w:r>
      <w:proofErr w:type="spellEnd"/>
      <w:r w:rsidRPr="00584811">
        <w:rPr>
          <w:rFonts w:ascii="Arial" w:hAnsi="Arial" w:cs="Arial"/>
          <w:sz w:val="24"/>
          <w:szCs w:val="24"/>
        </w:rPr>
        <w:t>, 2007); stres ve kaygıya sebep olduğu (</w:t>
      </w:r>
      <w:proofErr w:type="spellStart"/>
      <w:r w:rsidRPr="00584811">
        <w:rPr>
          <w:rFonts w:ascii="Arial" w:hAnsi="Arial" w:cs="Arial"/>
          <w:sz w:val="24"/>
          <w:szCs w:val="24"/>
        </w:rPr>
        <w:t>Schulte-Markwort</w:t>
      </w:r>
      <w:proofErr w:type="spellEnd"/>
      <w:r w:rsidRPr="00584811">
        <w:rPr>
          <w:rFonts w:ascii="Arial" w:hAnsi="Arial" w:cs="Arial"/>
          <w:sz w:val="24"/>
          <w:szCs w:val="24"/>
        </w:rPr>
        <w:t>, 2005) yapılan çalışmalarla kanıtlanmıştır.</w:t>
      </w:r>
    </w:p>
    <w:p w14:paraId="61EE3050" w14:textId="36BD1F4D"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lastRenderedPageBreak/>
        <w:t>Özellikle video oyun bağımlılığının depresyon, endişe ve kaygı şeklinde semptomları arttırmakta olduğu gözlenmektedir. Bugüne kadar yapılan çalışmalarda stres ve kaygı ile video oyun bağımlılığı arasında doğrusal bir ilişki olduğu saptanmıştır (</w:t>
      </w:r>
      <w:proofErr w:type="spellStart"/>
      <w:r w:rsidRPr="00584811">
        <w:rPr>
          <w:rFonts w:ascii="Arial" w:hAnsi="Arial" w:cs="Arial"/>
          <w:sz w:val="24"/>
          <w:szCs w:val="24"/>
        </w:rPr>
        <w:t>Mentzoni</w:t>
      </w:r>
      <w:proofErr w:type="spellEnd"/>
      <w:r w:rsidRPr="00584811">
        <w:rPr>
          <w:rFonts w:ascii="Arial" w:hAnsi="Arial" w:cs="Arial"/>
          <w:sz w:val="24"/>
          <w:szCs w:val="24"/>
        </w:rPr>
        <w:t xml:space="preserve">, vd., 2011; Loton, vd., 2016; </w:t>
      </w:r>
      <w:proofErr w:type="spellStart"/>
      <w:r w:rsidRPr="00584811">
        <w:rPr>
          <w:rFonts w:ascii="Arial" w:hAnsi="Arial" w:cs="Arial"/>
          <w:sz w:val="24"/>
          <w:szCs w:val="24"/>
        </w:rPr>
        <w:t>Preacher</w:t>
      </w:r>
      <w:proofErr w:type="spellEnd"/>
      <w:r w:rsidRPr="00584811">
        <w:rPr>
          <w:rFonts w:ascii="Arial" w:hAnsi="Arial" w:cs="Arial"/>
          <w:sz w:val="24"/>
          <w:szCs w:val="24"/>
        </w:rPr>
        <w:t xml:space="preserve"> ve Hayes, 2008; </w:t>
      </w:r>
      <w:proofErr w:type="spellStart"/>
      <w:r w:rsidRPr="00584811">
        <w:rPr>
          <w:rFonts w:ascii="Arial" w:hAnsi="Arial" w:cs="Arial"/>
          <w:sz w:val="24"/>
          <w:szCs w:val="24"/>
        </w:rPr>
        <w:t>Beranuy</w:t>
      </w:r>
      <w:proofErr w:type="spellEnd"/>
      <w:r w:rsidRPr="00584811">
        <w:rPr>
          <w:rFonts w:ascii="Arial" w:hAnsi="Arial" w:cs="Arial"/>
          <w:sz w:val="24"/>
          <w:szCs w:val="24"/>
        </w:rPr>
        <w:t xml:space="preserve">, vd., 2013; </w:t>
      </w:r>
      <w:proofErr w:type="spellStart"/>
      <w:r w:rsidRPr="00584811">
        <w:rPr>
          <w:rFonts w:ascii="Arial" w:hAnsi="Arial" w:cs="Arial"/>
          <w:sz w:val="24"/>
          <w:szCs w:val="24"/>
        </w:rPr>
        <w:t>Tejeiro</w:t>
      </w:r>
      <w:proofErr w:type="spellEnd"/>
      <w:r w:rsidRPr="00584811">
        <w:rPr>
          <w:rFonts w:ascii="Arial" w:hAnsi="Arial" w:cs="Arial"/>
          <w:sz w:val="24"/>
          <w:szCs w:val="24"/>
        </w:rPr>
        <w:t xml:space="preserve">, 2012; </w:t>
      </w:r>
      <w:proofErr w:type="spellStart"/>
      <w:r w:rsidRPr="00584811">
        <w:rPr>
          <w:rFonts w:ascii="Arial" w:hAnsi="Arial" w:cs="Arial"/>
          <w:sz w:val="24"/>
          <w:szCs w:val="24"/>
        </w:rPr>
        <w:t>Wan</w:t>
      </w:r>
      <w:proofErr w:type="spellEnd"/>
      <w:r w:rsidRPr="00584811">
        <w:rPr>
          <w:rFonts w:ascii="Arial" w:hAnsi="Arial" w:cs="Arial"/>
          <w:sz w:val="24"/>
          <w:szCs w:val="24"/>
        </w:rPr>
        <w:t xml:space="preserve"> ve</w:t>
      </w:r>
      <w:r w:rsidR="0019368E">
        <w:rPr>
          <w:rFonts w:ascii="Arial" w:hAnsi="Arial" w:cs="Arial"/>
          <w:sz w:val="24"/>
          <w:szCs w:val="24"/>
        </w:rPr>
        <w:t xml:space="preserve"> </w:t>
      </w:r>
      <w:r w:rsidRPr="00584811">
        <w:rPr>
          <w:rFonts w:ascii="Arial" w:hAnsi="Arial" w:cs="Arial"/>
          <w:sz w:val="24"/>
          <w:szCs w:val="24"/>
        </w:rPr>
        <w:t xml:space="preserve">Chiou,2006). </w:t>
      </w:r>
    </w:p>
    <w:p w14:paraId="09C04F5F" w14:textId="52B9BB18" w:rsidR="00B10813" w:rsidRPr="00584811" w:rsidRDefault="00B10813" w:rsidP="00946342">
      <w:pPr>
        <w:spacing w:line="360" w:lineRule="auto"/>
        <w:jc w:val="both"/>
        <w:rPr>
          <w:rFonts w:ascii="Arial" w:hAnsi="Arial" w:cs="Arial"/>
          <w:sz w:val="24"/>
          <w:szCs w:val="24"/>
        </w:rPr>
      </w:pPr>
      <w:proofErr w:type="spellStart"/>
      <w:r w:rsidRPr="00584811">
        <w:rPr>
          <w:rFonts w:ascii="Arial" w:hAnsi="Arial" w:cs="Arial"/>
          <w:sz w:val="24"/>
          <w:szCs w:val="24"/>
        </w:rPr>
        <w:t>Horzum</w:t>
      </w:r>
      <w:proofErr w:type="spellEnd"/>
      <w:r w:rsidRPr="00584811">
        <w:rPr>
          <w:rFonts w:ascii="Arial" w:hAnsi="Arial" w:cs="Arial"/>
          <w:sz w:val="24"/>
          <w:szCs w:val="24"/>
        </w:rPr>
        <w:t xml:space="preserve"> ve </w:t>
      </w:r>
      <w:proofErr w:type="spellStart"/>
      <w:r w:rsidRPr="00584811">
        <w:rPr>
          <w:rFonts w:ascii="Arial" w:hAnsi="Arial" w:cs="Arial"/>
          <w:sz w:val="24"/>
          <w:szCs w:val="24"/>
        </w:rPr>
        <w:t>Ayas</w:t>
      </w:r>
      <w:proofErr w:type="spellEnd"/>
      <w:r w:rsidRPr="00584811">
        <w:rPr>
          <w:rFonts w:ascii="Arial" w:hAnsi="Arial" w:cs="Arial"/>
          <w:sz w:val="24"/>
          <w:szCs w:val="24"/>
        </w:rPr>
        <w:t xml:space="preserve"> (2014) ergenlerle yaptıkları çalışmada bilgisayar oyun bağımlılığı ile cinsiyet, yaş, kişilik özellikleri, </w:t>
      </w:r>
      <w:proofErr w:type="spellStart"/>
      <w:r w:rsidRPr="00584811">
        <w:rPr>
          <w:rFonts w:ascii="Arial" w:hAnsi="Arial" w:cs="Arial"/>
          <w:sz w:val="24"/>
          <w:szCs w:val="24"/>
        </w:rPr>
        <w:t>kronotip</w:t>
      </w:r>
      <w:proofErr w:type="spellEnd"/>
      <w:r w:rsidRPr="00584811">
        <w:rPr>
          <w:rFonts w:ascii="Arial" w:hAnsi="Arial" w:cs="Arial"/>
          <w:sz w:val="24"/>
          <w:szCs w:val="24"/>
        </w:rPr>
        <w:t xml:space="preserve"> ve oyunu oynama süresi değişkenleri arasında bulunan bağlantıyı incelemişlerdir. Araştırma sonuçlarına göre gececi </w:t>
      </w:r>
      <w:proofErr w:type="spellStart"/>
      <w:r w:rsidRPr="00584811">
        <w:rPr>
          <w:rFonts w:ascii="Arial" w:hAnsi="Arial" w:cs="Arial"/>
          <w:sz w:val="24"/>
          <w:szCs w:val="24"/>
        </w:rPr>
        <w:t>krono</w:t>
      </w:r>
      <w:proofErr w:type="spellEnd"/>
      <w:r w:rsidRPr="00584811">
        <w:rPr>
          <w:rFonts w:ascii="Arial" w:hAnsi="Arial" w:cs="Arial"/>
          <w:sz w:val="24"/>
          <w:szCs w:val="24"/>
        </w:rPr>
        <w:t xml:space="preserve"> tipler, genç ergenler ve erkeklerin çok daha uzun süreli olarak oyun oynadıkları saptanmıştır. </w:t>
      </w:r>
    </w:p>
    <w:p w14:paraId="77677D05" w14:textId="01DDF8D4" w:rsidR="00B10813" w:rsidRPr="00584811" w:rsidRDefault="00B10813"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Hazar, Hazar, </w:t>
      </w:r>
      <w:proofErr w:type="spellStart"/>
      <w:r w:rsidRPr="00584811">
        <w:rPr>
          <w:rFonts w:ascii="Arial" w:hAnsi="Arial" w:cs="Arial"/>
          <w:sz w:val="24"/>
          <w:szCs w:val="24"/>
        </w:rPr>
        <w:t>Gökyürek</w:t>
      </w:r>
      <w:proofErr w:type="spellEnd"/>
      <w:r w:rsidRPr="00584811">
        <w:rPr>
          <w:rFonts w:ascii="Arial" w:hAnsi="Arial" w:cs="Arial"/>
          <w:sz w:val="24"/>
          <w:szCs w:val="24"/>
        </w:rPr>
        <w:t xml:space="preserve">, Hazar ve </w:t>
      </w:r>
      <w:proofErr w:type="spellStart"/>
      <w:r w:rsidRPr="00584811">
        <w:rPr>
          <w:rFonts w:ascii="Arial" w:hAnsi="Arial" w:cs="Arial"/>
          <w:sz w:val="24"/>
          <w:szCs w:val="24"/>
        </w:rPr>
        <w:t>Çelikbilek</w:t>
      </w:r>
      <w:proofErr w:type="spellEnd"/>
      <w:r w:rsidRPr="00584811">
        <w:rPr>
          <w:rFonts w:ascii="Arial" w:hAnsi="Arial" w:cs="Arial"/>
          <w:sz w:val="24"/>
          <w:szCs w:val="24"/>
        </w:rPr>
        <w:t xml:space="preserve"> (2017)</w:t>
      </w:r>
      <w:r w:rsidR="002308F3" w:rsidRPr="00584811">
        <w:rPr>
          <w:rFonts w:ascii="Arial" w:hAnsi="Arial" w:cs="Arial"/>
          <w:sz w:val="24"/>
          <w:szCs w:val="24"/>
        </w:rPr>
        <w:t xml:space="preserve">’ </w:t>
      </w:r>
      <w:r w:rsidRPr="00584811">
        <w:rPr>
          <w:rFonts w:ascii="Arial" w:hAnsi="Arial" w:cs="Arial"/>
          <w:sz w:val="24"/>
          <w:szCs w:val="24"/>
        </w:rPr>
        <w:t>in yapmış oldukları çalışmalara göre; Ankara’daki iki ortaokulda 170 erkek ve 213 kız öğrencinin katılımı ile araştırmalarında</w:t>
      </w:r>
      <w:r w:rsidR="002308F3" w:rsidRPr="00584811">
        <w:rPr>
          <w:rFonts w:ascii="Arial" w:hAnsi="Arial" w:cs="Arial"/>
          <w:sz w:val="24"/>
          <w:szCs w:val="24"/>
        </w:rPr>
        <w:t xml:space="preserve"> </w:t>
      </w:r>
      <w:r w:rsidRPr="00584811">
        <w:rPr>
          <w:rFonts w:ascii="Arial" w:hAnsi="Arial" w:cs="Arial"/>
          <w:sz w:val="24"/>
          <w:szCs w:val="24"/>
        </w:rPr>
        <w:t>dijital oyun bağımlılığı ve saldırgan davranışlar arasındaki ilişkiyi incelemişlerdir. Araştırma</w:t>
      </w:r>
      <w:r w:rsidR="002308F3" w:rsidRPr="00584811">
        <w:rPr>
          <w:rFonts w:ascii="Arial" w:hAnsi="Arial" w:cs="Arial"/>
          <w:sz w:val="24"/>
          <w:szCs w:val="24"/>
        </w:rPr>
        <w:t xml:space="preserve"> </w:t>
      </w:r>
      <w:r w:rsidRPr="00584811">
        <w:rPr>
          <w:rFonts w:ascii="Arial" w:hAnsi="Arial" w:cs="Arial"/>
          <w:sz w:val="24"/>
          <w:szCs w:val="24"/>
        </w:rPr>
        <w:t>sonucunda elde edilen bulgulara göre, erkek</w:t>
      </w:r>
      <w:r w:rsidR="0069574B" w:rsidRPr="00584811">
        <w:rPr>
          <w:rFonts w:ascii="Arial" w:hAnsi="Arial" w:cs="Arial"/>
          <w:sz w:val="24"/>
          <w:szCs w:val="24"/>
        </w:rPr>
        <w:t>lerin</w:t>
      </w:r>
      <w:r w:rsidRPr="00584811">
        <w:rPr>
          <w:rFonts w:ascii="Arial" w:hAnsi="Arial" w:cs="Arial"/>
          <w:sz w:val="24"/>
          <w:szCs w:val="24"/>
        </w:rPr>
        <w:t xml:space="preserve"> kız öğrencilere oranla </w:t>
      </w:r>
      <w:r w:rsidR="0069574B" w:rsidRPr="00584811">
        <w:rPr>
          <w:rFonts w:ascii="Arial" w:hAnsi="Arial" w:cs="Arial"/>
          <w:sz w:val="24"/>
          <w:szCs w:val="24"/>
        </w:rPr>
        <w:t>çok daha fazla</w:t>
      </w:r>
      <w:r w:rsidRPr="00584811">
        <w:rPr>
          <w:rFonts w:ascii="Arial" w:hAnsi="Arial" w:cs="Arial"/>
          <w:sz w:val="24"/>
          <w:szCs w:val="24"/>
        </w:rPr>
        <w:t xml:space="preserve"> </w:t>
      </w:r>
      <w:r w:rsidR="0069574B" w:rsidRPr="00584811">
        <w:rPr>
          <w:rFonts w:ascii="Arial" w:hAnsi="Arial" w:cs="Arial"/>
          <w:sz w:val="24"/>
          <w:szCs w:val="24"/>
        </w:rPr>
        <w:t>bilgisayar</w:t>
      </w:r>
      <w:r w:rsidRPr="00584811">
        <w:rPr>
          <w:rFonts w:ascii="Arial" w:hAnsi="Arial" w:cs="Arial"/>
          <w:sz w:val="24"/>
          <w:szCs w:val="24"/>
        </w:rPr>
        <w:t xml:space="preserve"> oyun bağımlısı oldukları ayrıca saldırgan davranış düzeylerinin ve oyun bağımlılıklarının, 12 ve 13 yaş grubundaki öğrencilerin, 14 yaş grubundaki öğrencilerden daha yüksek olduğu sonucu elde edilmiştir. Aynı zamanda yapılan çalışmada dijital oyun bağımlılığı ile saldırganlık seviyesi arasında son derece güçlü, olumlu yönde pozitif ilişki olduğu saptanmıştır.</w:t>
      </w:r>
    </w:p>
    <w:p w14:paraId="00A01496" w14:textId="77777777" w:rsidR="007F723D" w:rsidRDefault="007F723D" w:rsidP="00946342">
      <w:pPr>
        <w:autoSpaceDE w:val="0"/>
        <w:autoSpaceDN w:val="0"/>
        <w:adjustRightInd w:val="0"/>
        <w:spacing w:after="0" w:line="360" w:lineRule="auto"/>
        <w:jc w:val="both"/>
        <w:rPr>
          <w:rFonts w:ascii="Arial" w:hAnsi="Arial" w:cs="Arial"/>
          <w:color w:val="000000"/>
          <w:sz w:val="24"/>
          <w:szCs w:val="24"/>
        </w:rPr>
      </w:pPr>
    </w:p>
    <w:p w14:paraId="6594C549" w14:textId="5F209925" w:rsidR="00B10813" w:rsidRPr="00584811" w:rsidRDefault="00B10813" w:rsidP="00946342">
      <w:pPr>
        <w:autoSpaceDE w:val="0"/>
        <w:autoSpaceDN w:val="0"/>
        <w:adjustRightInd w:val="0"/>
        <w:spacing w:after="0" w:line="360" w:lineRule="auto"/>
        <w:jc w:val="both"/>
        <w:rPr>
          <w:rFonts w:ascii="Arial" w:hAnsi="Arial" w:cs="Arial"/>
          <w:color w:val="000000"/>
          <w:sz w:val="24"/>
          <w:szCs w:val="24"/>
        </w:rPr>
      </w:pPr>
      <w:proofErr w:type="spellStart"/>
      <w:r w:rsidRPr="00584811">
        <w:rPr>
          <w:rFonts w:ascii="Arial" w:hAnsi="Arial" w:cs="Arial"/>
          <w:color w:val="000000"/>
          <w:sz w:val="24"/>
          <w:szCs w:val="24"/>
        </w:rPr>
        <w:t>Ayas</w:t>
      </w:r>
      <w:proofErr w:type="spellEnd"/>
      <w:r w:rsidRPr="00584811">
        <w:rPr>
          <w:rFonts w:ascii="Arial" w:hAnsi="Arial" w:cs="Arial"/>
          <w:color w:val="000000"/>
          <w:sz w:val="24"/>
          <w:szCs w:val="24"/>
        </w:rPr>
        <w:t xml:space="preserve"> (2012) yapmış olduğu çalışmada; 365 lise öğrencisinin katılımıyla elde edilen bulgulara göre internet bağımlılığı </w:t>
      </w:r>
      <w:r w:rsidR="0069574B" w:rsidRPr="00584811">
        <w:rPr>
          <w:rFonts w:ascii="Arial" w:hAnsi="Arial" w:cs="Arial"/>
          <w:color w:val="000000"/>
          <w:sz w:val="24"/>
          <w:szCs w:val="24"/>
        </w:rPr>
        <w:t>ve</w:t>
      </w:r>
      <w:r w:rsidRPr="00584811">
        <w:rPr>
          <w:rFonts w:ascii="Arial" w:hAnsi="Arial" w:cs="Arial"/>
          <w:color w:val="000000"/>
          <w:sz w:val="24"/>
          <w:szCs w:val="24"/>
        </w:rPr>
        <w:t xml:space="preserve"> </w:t>
      </w:r>
      <w:r w:rsidR="0069574B" w:rsidRPr="00584811">
        <w:rPr>
          <w:rFonts w:ascii="Arial" w:hAnsi="Arial" w:cs="Arial"/>
          <w:color w:val="000000"/>
          <w:sz w:val="24"/>
          <w:szCs w:val="24"/>
        </w:rPr>
        <w:t>bilgisayar</w:t>
      </w:r>
      <w:r w:rsidRPr="00584811">
        <w:rPr>
          <w:rFonts w:ascii="Arial" w:hAnsi="Arial" w:cs="Arial"/>
          <w:color w:val="000000"/>
          <w:sz w:val="24"/>
          <w:szCs w:val="24"/>
        </w:rPr>
        <w:t xml:space="preserve"> oyun bağımlılığı arasında üst seviyede pozitif ilişki olduğu; internet ve </w:t>
      </w:r>
      <w:r w:rsidR="0069574B" w:rsidRPr="00584811">
        <w:rPr>
          <w:rFonts w:ascii="Arial" w:hAnsi="Arial" w:cs="Arial"/>
          <w:color w:val="000000"/>
          <w:sz w:val="24"/>
          <w:szCs w:val="24"/>
        </w:rPr>
        <w:t xml:space="preserve">bilgisayar </w:t>
      </w:r>
      <w:r w:rsidRPr="00584811">
        <w:rPr>
          <w:rFonts w:ascii="Arial" w:hAnsi="Arial" w:cs="Arial"/>
          <w:color w:val="000000"/>
          <w:sz w:val="24"/>
          <w:szCs w:val="24"/>
        </w:rPr>
        <w:t xml:space="preserve">oyun bağımlılığı seviyesi ile utangaçlık arasında yine pozitif </w:t>
      </w:r>
      <w:r w:rsidR="0069574B" w:rsidRPr="00584811">
        <w:rPr>
          <w:rFonts w:ascii="Arial" w:hAnsi="Arial" w:cs="Arial"/>
          <w:color w:val="000000"/>
          <w:sz w:val="24"/>
          <w:szCs w:val="24"/>
        </w:rPr>
        <w:t>bir ilişki bulunduğu</w:t>
      </w:r>
      <w:r w:rsidRPr="00584811">
        <w:rPr>
          <w:rFonts w:ascii="Arial" w:hAnsi="Arial" w:cs="Arial"/>
          <w:color w:val="000000"/>
          <w:sz w:val="24"/>
          <w:szCs w:val="24"/>
        </w:rPr>
        <w:t xml:space="preserve"> </w:t>
      </w:r>
      <w:r w:rsidR="0069574B" w:rsidRPr="00584811">
        <w:rPr>
          <w:rFonts w:ascii="Arial" w:hAnsi="Arial" w:cs="Arial"/>
          <w:color w:val="000000"/>
          <w:sz w:val="24"/>
          <w:szCs w:val="24"/>
        </w:rPr>
        <w:t>sonucu elde edilmiştir.</w:t>
      </w:r>
    </w:p>
    <w:p w14:paraId="0BC44D0C" w14:textId="77777777" w:rsidR="00F93A50" w:rsidRPr="00584811" w:rsidRDefault="00F93A50" w:rsidP="00946342">
      <w:pPr>
        <w:autoSpaceDE w:val="0"/>
        <w:autoSpaceDN w:val="0"/>
        <w:adjustRightInd w:val="0"/>
        <w:spacing w:after="0" w:line="360" w:lineRule="auto"/>
        <w:jc w:val="both"/>
        <w:rPr>
          <w:rFonts w:ascii="Arial" w:hAnsi="Arial" w:cs="Arial"/>
          <w:color w:val="000000"/>
          <w:sz w:val="24"/>
          <w:szCs w:val="24"/>
        </w:rPr>
      </w:pPr>
    </w:p>
    <w:p w14:paraId="174C5D31" w14:textId="033DFBD0" w:rsidR="00B10813" w:rsidRDefault="00B10813" w:rsidP="00F0070B">
      <w:pPr>
        <w:autoSpaceDE w:val="0"/>
        <w:autoSpaceDN w:val="0"/>
        <w:adjustRightInd w:val="0"/>
        <w:spacing w:after="0" w:line="360" w:lineRule="auto"/>
        <w:jc w:val="both"/>
        <w:rPr>
          <w:rFonts w:ascii="Arial" w:hAnsi="Arial" w:cs="Arial"/>
          <w:color w:val="000000"/>
          <w:sz w:val="24"/>
          <w:szCs w:val="24"/>
        </w:rPr>
      </w:pPr>
      <w:proofErr w:type="spellStart"/>
      <w:r w:rsidRPr="00584811">
        <w:rPr>
          <w:rFonts w:ascii="Arial" w:hAnsi="Arial" w:cs="Arial"/>
          <w:color w:val="000000"/>
          <w:sz w:val="24"/>
          <w:szCs w:val="24"/>
        </w:rPr>
        <w:t>Çakı</w:t>
      </w:r>
      <w:r w:rsidR="0019368E">
        <w:rPr>
          <w:rFonts w:ascii="Arial" w:hAnsi="Arial" w:cs="Arial"/>
          <w:color w:val="000000"/>
          <w:sz w:val="24"/>
          <w:szCs w:val="24"/>
        </w:rPr>
        <w:t>l</w:t>
      </w:r>
      <w:r w:rsidRPr="00584811">
        <w:rPr>
          <w:rFonts w:ascii="Arial" w:hAnsi="Arial" w:cs="Arial"/>
          <w:color w:val="000000"/>
          <w:sz w:val="24"/>
          <w:szCs w:val="24"/>
        </w:rPr>
        <w:t>cı</w:t>
      </w:r>
      <w:proofErr w:type="spellEnd"/>
      <w:r w:rsidRPr="00584811">
        <w:rPr>
          <w:rFonts w:ascii="Arial" w:hAnsi="Arial" w:cs="Arial"/>
          <w:color w:val="000000"/>
          <w:sz w:val="24"/>
          <w:szCs w:val="24"/>
        </w:rPr>
        <w:t xml:space="preserve"> (2013), 205 kişi</w:t>
      </w:r>
      <w:r w:rsidR="0069574B" w:rsidRPr="00584811">
        <w:rPr>
          <w:rFonts w:ascii="Arial" w:hAnsi="Arial" w:cs="Arial"/>
          <w:color w:val="000000"/>
          <w:sz w:val="24"/>
          <w:szCs w:val="24"/>
        </w:rPr>
        <w:t>yle yaptığı</w:t>
      </w:r>
      <w:r w:rsidRPr="00584811">
        <w:rPr>
          <w:rFonts w:ascii="Arial" w:hAnsi="Arial" w:cs="Arial"/>
          <w:color w:val="000000"/>
          <w:sz w:val="24"/>
          <w:szCs w:val="24"/>
        </w:rPr>
        <w:t xml:space="preserve"> çalışmasında</w:t>
      </w:r>
      <w:r w:rsidR="0069574B" w:rsidRPr="00584811">
        <w:rPr>
          <w:rFonts w:ascii="Arial" w:hAnsi="Arial" w:cs="Arial"/>
          <w:color w:val="000000"/>
          <w:sz w:val="24"/>
          <w:szCs w:val="24"/>
        </w:rPr>
        <w:t>,</w:t>
      </w:r>
      <w:r w:rsidRPr="00584811">
        <w:rPr>
          <w:rFonts w:ascii="Arial" w:hAnsi="Arial" w:cs="Arial"/>
          <w:color w:val="000000"/>
          <w:sz w:val="24"/>
          <w:szCs w:val="24"/>
        </w:rPr>
        <w:t xml:space="preserve"> </w:t>
      </w:r>
      <w:r w:rsidR="0069574B" w:rsidRPr="00584811">
        <w:rPr>
          <w:rFonts w:ascii="Arial" w:hAnsi="Arial" w:cs="Arial"/>
          <w:color w:val="000000"/>
          <w:sz w:val="24"/>
          <w:szCs w:val="24"/>
        </w:rPr>
        <w:t xml:space="preserve">birden fazla </w:t>
      </w:r>
      <w:r w:rsidRPr="00584811">
        <w:rPr>
          <w:rFonts w:ascii="Arial" w:hAnsi="Arial" w:cs="Arial"/>
          <w:color w:val="000000"/>
          <w:sz w:val="24"/>
          <w:szCs w:val="24"/>
        </w:rPr>
        <w:t xml:space="preserve">oyunculu </w:t>
      </w:r>
      <w:r w:rsidR="0069574B" w:rsidRPr="00584811">
        <w:rPr>
          <w:rFonts w:ascii="Arial" w:hAnsi="Arial" w:cs="Arial"/>
          <w:color w:val="000000"/>
          <w:sz w:val="24"/>
          <w:szCs w:val="24"/>
        </w:rPr>
        <w:t>online</w:t>
      </w:r>
      <w:r w:rsidRPr="00584811">
        <w:rPr>
          <w:rFonts w:ascii="Arial" w:hAnsi="Arial" w:cs="Arial"/>
          <w:color w:val="000000"/>
          <w:sz w:val="24"/>
          <w:szCs w:val="24"/>
        </w:rPr>
        <w:t xml:space="preserve"> video oyunu oynayan kişilerde video oyun</w:t>
      </w:r>
      <w:r w:rsidR="0069574B" w:rsidRPr="00584811">
        <w:rPr>
          <w:rFonts w:ascii="Arial" w:hAnsi="Arial" w:cs="Arial"/>
          <w:color w:val="000000"/>
          <w:sz w:val="24"/>
          <w:szCs w:val="24"/>
        </w:rPr>
        <w:t xml:space="preserve"> </w:t>
      </w:r>
      <w:r w:rsidRPr="00584811">
        <w:rPr>
          <w:rFonts w:ascii="Arial" w:hAnsi="Arial" w:cs="Arial"/>
          <w:color w:val="000000"/>
          <w:sz w:val="24"/>
          <w:szCs w:val="24"/>
        </w:rPr>
        <w:t>bağımlılığı ve saldırgan davranışlar arasındaki ilişkiyi araştırmıştır. Elde edilen bulgulara göre</w:t>
      </w:r>
      <w:r w:rsidR="0069574B" w:rsidRPr="00584811">
        <w:rPr>
          <w:rFonts w:ascii="Arial" w:hAnsi="Arial" w:cs="Arial"/>
          <w:color w:val="000000"/>
          <w:sz w:val="24"/>
          <w:szCs w:val="24"/>
        </w:rPr>
        <w:t xml:space="preserve"> </w:t>
      </w:r>
      <w:r w:rsidR="00851F0B" w:rsidRPr="00584811">
        <w:rPr>
          <w:rFonts w:ascii="Arial" w:hAnsi="Arial" w:cs="Arial"/>
          <w:color w:val="000000"/>
          <w:sz w:val="24"/>
          <w:szCs w:val="24"/>
        </w:rPr>
        <w:t>saldırgan davranışlar ve video oyun bağımlılığı seviyeleri arasında pozitif bir ilişki olduğu belirtilmiştir.</w:t>
      </w:r>
    </w:p>
    <w:p w14:paraId="7BF21D52" w14:textId="77777777" w:rsidR="00F0070B" w:rsidRPr="00F0070B" w:rsidRDefault="00F0070B" w:rsidP="00F0070B">
      <w:pPr>
        <w:autoSpaceDE w:val="0"/>
        <w:autoSpaceDN w:val="0"/>
        <w:adjustRightInd w:val="0"/>
        <w:spacing w:after="0" w:line="360" w:lineRule="auto"/>
        <w:jc w:val="both"/>
        <w:rPr>
          <w:rFonts w:ascii="Arial" w:hAnsi="Arial" w:cs="Arial"/>
          <w:color w:val="000000"/>
          <w:sz w:val="24"/>
          <w:szCs w:val="24"/>
        </w:rPr>
      </w:pPr>
    </w:p>
    <w:p w14:paraId="679FEE46" w14:textId="15A4CCF5"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lastRenderedPageBreak/>
        <w:t>Ergür (2015), yapmış olduğu çalışmada içeriği şiddet olan bilgisayar oyunları oynayan çocukların saldırgan davranış yönelimleri ve benlik saygı seviyelerini incelenmiştir. Araştırma sonucunda elde edilen bulgulara göre şiddet içerikli oyunları</w:t>
      </w:r>
      <w:r w:rsidR="00851F0B" w:rsidRPr="00584811">
        <w:rPr>
          <w:rFonts w:ascii="Arial" w:hAnsi="Arial" w:cs="Arial"/>
          <w:sz w:val="24"/>
          <w:szCs w:val="24"/>
        </w:rPr>
        <w:t xml:space="preserve"> tercih eden</w:t>
      </w:r>
      <w:r w:rsidRPr="00584811">
        <w:rPr>
          <w:rFonts w:ascii="Arial" w:hAnsi="Arial" w:cs="Arial"/>
          <w:sz w:val="24"/>
          <w:szCs w:val="24"/>
        </w:rPr>
        <w:t xml:space="preserve"> çocukların</w:t>
      </w:r>
      <w:r w:rsidR="00851F0B" w:rsidRPr="00584811">
        <w:rPr>
          <w:rFonts w:ascii="Arial" w:hAnsi="Arial" w:cs="Arial"/>
          <w:sz w:val="24"/>
          <w:szCs w:val="24"/>
        </w:rPr>
        <w:t xml:space="preserve"> farklı</w:t>
      </w:r>
      <w:r w:rsidRPr="00584811">
        <w:rPr>
          <w:rFonts w:ascii="Arial" w:hAnsi="Arial" w:cs="Arial"/>
          <w:sz w:val="24"/>
          <w:szCs w:val="24"/>
        </w:rPr>
        <w:t xml:space="preserve"> </w:t>
      </w:r>
      <w:r w:rsidR="00851F0B" w:rsidRPr="00584811">
        <w:rPr>
          <w:rFonts w:ascii="Arial" w:hAnsi="Arial" w:cs="Arial"/>
          <w:sz w:val="24"/>
          <w:szCs w:val="24"/>
        </w:rPr>
        <w:t xml:space="preserve">türleri tercih edenlere </w:t>
      </w:r>
      <w:r w:rsidRPr="00584811">
        <w:rPr>
          <w:rFonts w:ascii="Arial" w:hAnsi="Arial" w:cs="Arial"/>
          <w:sz w:val="24"/>
          <w:szCs w:val="24"/>
        </w:rPr>
        <w:t>göre saldırganlık yönelimlerinin çok daha yüksek olduğu gözlenmiştir</w:t>
      </w:r>
      <w:r w:rsidR="00851F0B" w:rsidRPr="00584811">
        <w:rPr>
          <w:rFonts w:ascii="Arial" w:hAnsi="Arial" w:cs="Arial"/>
          <w:sz w:val="24"/>
          <w:szCs w:val="24"/>
        </w:rPr>
        <w:t xml:space="preserve"> ve</w:t>
      </w:r>
      <w:r w:rsidRPr="00584811">
        <w:rPr>
          <w:rFonts w:ascii="Arial" w:hAnsi="Arial" w:cs="Arial"/>
          <w:sz w:val="24"/>
          <w:szCs w:val="24"/>
        </w:rPr>
        <w:t xml:space="preserve"> benlik saygılarının daha düşük olduğu belirtilmiştir.</w:t>
      </w:r>
    </w:p>
    <w:p w14:paraId="7D84EC96" w14:textId="04CC7013"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t xml:space="preserve">Madran ve </w:t>
      </w:r>
      <w:proofErr w:type="spellStart"/>
      <w:r w:rsidRPr="00584811">
        <w:rPr>
          <w:rFonts w:ascii="Arial" w:hAnsi="Arial" w:cs="Arial"/>
          <w:sz w:val="24"/>
          <w:szCs w:val="24"/>
        </w:rPr>
        <w:t>Çakılcı</w:t>
      </w:r>
      <w:proofErr w:type="spellEnd"/>
      <w:r w:rsidRPr="00584811">
        <w:rPr>
          <w:rFonts w:ascii="Arial" w:hAnsi="Arial" w:cs="Arial"/>
          <w:sz w:val="24"/>
          <w:szCs w:val="24"/>
        </w:rPr>
        <w:t xml:space="preserve"> (2014)</w:t>
      </w:r>
      <w:r w:rsidR="002308F3" w:rsidRPr="00584811">
        <w:rPr>
          <w:rFonts w:ascii="Arial" w:hAnsi="Arial" w:cs="Arial"/>
          <w:sz w:val="24"/>
          <w:szCs w:val="24"/>
        </w:rPr>
        <w:t xml:space="preserve"> </w:t>
      </w:r>
      <w:r w:rsidRPr="00584811">
        <w:rPr>
          <w:rFonts w:ascii="Arial" w:hAnsi="Arial" w:cs="Arial"/>
          <w:sz w:val="24"/>
          <w:szCs w:val="24"/>
        </w:rPr>
        <w:t>yapmış oldukları araştırmada 18-40 yaş arasında örneklem grubu ile çalışmışlardır</w:t>
      </w:r>
      <w:r w:rsidR="00851F0B" w:rsidRPr="00584811">
        <w:rPr>
          <w:rFonts w:ascii="Arial" w:hAnsi="Arial" w:cs="Arial"/>
          <w:sz w:val="24"/>
          <w:szCs w:val="24"/>
        </w:rPr>
        <w:t xml:space="preserve">. Birden fazla oyunculu, </w:t>
      </w:r>
      <w:r w:rsidRPr="00584811">
        <w:rPr>
          <w:rFonts w:ascii="Arial" w:hAnsi="Arial" w:cs="Arial"/>
          <w:sz w:val="24"/>
          <w:szCs w:val="24"/>
        </w:rPr>
        <w:t xml:space="preserve">şiddet içerikli </w:t>
      </w:r>
      <w:r w:rsidR="00851F0B" w:rsidRPr="00584811">
        <w:rPr>
          <w:rFonts w:ascii="Arial" w:hAnsi="Arial" w:cs="Arial"/>
          <w:sz w:val="24"/>
          <w:szCs w:val="24"/>
        </w:rPr>
        <w:t xml:space="preserve">ve çevrimiçi </w:t>
      </w:r>
      <w:r w:rsidRPr="00584811">
        <w:rPr>
          <w:rFonts w:ascii="Arial" w:hAnsi="Arial" w:cs="Arial"/>
          <w:sz w:val="24"/>
          <w:szCs w:val="24"/>
        </w:rPr>
        <w:t>video oyunu oynayan kişilerin saldırganlık seviyeleri ile çevrimiçi video oyun bağımlılığı seviyeleri arasındaki ilişkiyi araştırmayı amaçlamışlardır. Araştırma sonuçlarına göre; katılan kişilerin saldırganlık puanları ile çevrimiçi video oyun bağımlılığı arasında üst seviyede</w:t>
      </w:r>
      <w:r w:rsidR="007F2ACA" w:rsidRPr="00584811">
        <w:rPr>
          <w:rFonts w:ascii="Arial" w:hAnsi="Arial" w:cs="Arial"/>
          <w:sz w:val="24"/>
          <w:szCs w:val="24"/>
        </w:rPr>
        <w:t xml:space="preserve"> </w:t>
      </w:r>
      <w:r w:rsidRPr="00584811">
        <w:rPr>
          <w:rFonts w:ascii="Arial" w:hAnsi="Arial" w:cs="Arial"/>
          <w:sz w:val="24"/>
          <w:szCs w:val="24"/>
        </w:rPr>
        <w:t xml:space="preserve">bir bağlantı olduğu, erkeklerin fiziksel saldırganlık puanlarının kadınların almış olduğu puanlardan </w:t>
      </w:r>
      <w:r w:rsidR="007F2ACA" w:rsidRPr="00584811">
        <w:rPr>
          <w:rFonts w:ascii="Arial" w:hAnsi="Arial" w:cs="Arial"/>
          <w:sz w:val="24"/>
          <w:szCs w:val="24"/>
        </w:rPr>
        <w:t xml:space="preserve">daha </w:t>
      </w:r>
      <w:r w:rsidRPr="00584811">
        <w:rPr>
          <w:rFonts w:ascii="Arial" w:hAnsi="Arial" w:cs="Arial"/>
          <w:sz w:val="24"/>
          <w:szCs w:val="24"/>
        </w:rPr>
        <w:t>yüksek olduğu, fakat bağımlılık puanları incelendiğinde cinsiyete göre farklılık olmadığı saptanmıştır. Bağımlılık ve saldırganlık seviyeleri ile yaş arasında ters yönde bir ilişki olduğu saptanmıştır</w:t>
      </w:r>
      <w:r w:rsidR="002308F3" w:rsidRPr="00584811">
        <w:rPr>
          <w:rFonts w:ascii="Arial" w:hAnsi="Arial" w:cs="Arial"/>
          <w:sz w:val="24"/>
          <w:szCs w:val="24"/>
        </w:rPr>
        <w:t>.</w:t>
      </w:r>
    </w:p>
    <w:p w14:paraId="6F752BAD" w14:textId="7A6345CC" w:rsidR="00B10813" w:rsidRPr="00584811" w:rsidRDefault="00B10813" w:rsidP="00946342">
      <w:pPr>
        <w:spacing w:line="360" w:lineRule="auto"/>
        <w:jc w:val="both"/>
        <w:rPr>
          <w:rFonts w:ascii="Arial" w:hAnsi="Arial" w:cs="Arial"/>
          <w:sz w:val="24"/>
          <w:szCs w:val="24"/>
        </w:rPr>
      </w:pPr>
      <w:r w:rsidRPr="00584811">
        <w:rPr>
          <w:rFonts w:ascii="Arial" w:hAnsi="Arial" w:cs="Arial"/>
          <w:sz w:val="24"/>
          <w:szCs w:val="24"/>
        </w:rPr>
        <w:t xml:space="preserve">Taş ve </w:t>
      </w:r>
      <w:proofErr w:type="spellStart"/>
      <w:r w:rsidRPr="00584811">
        <w:rPr>
          <w:rFonts w:ascii="Arial" w:hAnsi="Arial" w:cs="Arial"/>
          <w:sz w:val="24"/>
          <w:szCs w:val="24"/>
        </w:rPr>
        <w:t>Ayas</w:t>
      </w:r>
      <w:proofErr w:type="spellEnd"/>
      <w:r w:rsidRPr="00584811">
        <w:rPr>
          <w:rFonts w:ascii="Arial" w:hAnsi="Arial" w:cs="Arial"/>
          <w:sz w:val="24"/>
          <w:szCs w:val="24"/>
        </w:rPr>
        <w:t xml:space="preserve"> (2015) yaptıkları çalışmalarında; lise öğrencilerinde internet bağımlılığı ve kişilik yapıları arasında bulunan ilişkiyi incelemişlerdir. Elde edilen sonuçlara göre; öğrencilerin kişilik yapıları ile internet bağımlılık seviyelerinin arasında anlamlı farklılıklar bulunduğu saptanmıştır. İnternet bağımlılığı ile dışa dönüklük ve deneyime açıklık kişilik boyutları ile düşük seviyede negatif ilişki, özdenetim kişilik boyutu ile de düşük seviyede pozitif ilişki gözlenmektedir.</w:t>
      </w:r>
    </w:p>
    <w:p w14:paraId="7D198F58" w14:textId="36704539" w:rsidR="00B10813" w:rsidRPr="00584811" w:rsidRDefault="00B10813" w:rsidP="00946342">
      <w:pPr>
        <w:autoSpaceDE w:val="0"/>
        <w:autoSpaceDN w:val="0"/>
        <w:adjustRightInd w:val="0"/>
        <w:spacing w:after="0" w:line="360" w:lineRule="auto"/>
        <w:jc w:val="both"/>
        <w:rPr>
          <w:rFonts w:ascii="Arial" w:hAnsi="Arial" w:cs="Arial"/>
          <w:sz w:val="24"/>
          <w:szCs w:val="24"/>
        </w:rPr>
      </w:pPr>
      <w:r w:rsidRPr="00584811">
        <w:rPr>
          <w:rFonts w:ascii="Arial" w:hAnsi="Arial" w:cs="Arial"/>
          <w:sz w:val="24"/>
          <w:szCs w:val="24"/>
        </w:rPr>
        <w:t xml:space="preserve">Pala ve Erdem (2011) yapmış oldukları çalışmada; üniversite öğrencilerinin </w:t>
      </w:r>
      <w:r w:rsidR="00C508F0" w:rsidRPr="00584811">
        <w:rPr>
          <w:rFonts w:ascii="Arial" w:hAnsi="Arial" w:cs="Arial"/>
          <w:sz w:val="24"/>
          <w:szCs w:val="24"/>
        </w:rPr>
        <w:t>bilgisayar</w:t>
      </w:r>
      <w:r w:rsidRPr="00584811">
        <w:rPr>
          <w:rFonts w:ascii="Arial" w:hAnsi="Arial" w:cs="Arial"/>
          <w:sz w:val="24"/>
          <w:szCs w:val="24"/>
        </w:rPr>
        <w:t xml:space="preserve"> oyun</w:t>
      </w:r>
      <w:r w:rsidR="00C508F0" w:rsidRPr="00584811">
        <w:rPr>
          <w:rFonts w:ascii="Arial" w:hAnsi="Arial" w:cs="Arial"/>
          <w:sz w:val="24"/>
          <w:szCs w:val="24"/>
        </w:rPr>
        <w:t>u</w:t>
      </w:r>
      <w:r w:rsidRPr="00584811">
        <w:rPr>
          <w:rFonts w:ascii="Arial" w:hAnsi="Arial" w:cs="Arial"/>
          <w:sz w:val="24"/>
          <w:szCs w:val="24"/>
        </w:rPr>
        <w:t xml:space="preserve"> tercih etme sebepleri ile cinsiyet, sınıf seviyesi ve öğrenme tarzları arasında bulunan </w:t>
      </w:r>
      <w:r w:rsidR="00C508F0" w:rsidRPr="00584811">
        <w:rPr>
          <w:rFonts w:ascii="Arial" w:hAnsi="Arial" w:cs="Arial"/>
          <w:sz w:val="24"/>
          <w:szCs w:val="24"/>
        </w:rPr>
        <w:t>bağlantıyı</w:t>
      </w:r>
      <w:r w:rsidRPr="00584811">
        <w:rPr>
          <w:rFonts w:ascii="Arial" w:hAnsi="Arial" w:cs="Arial"/>
          <w:sz w:val="24"/>
          <w:szCs w:val="24"/>
        </w:rPr>
        <w:t xml:space="preserve"> incelemiştir. Elde edilen bulgulara göre oyun tercihleri ve cinsiyet arasında anlamlı bir bağlantının olduğu, oyun tercihleri ile sınıf seviyeleri arasında ise anlamlı bir bağlantının olmadığı sonucu elde edilmiştir. Aynı zamanda, tüm sınıflarda oyunları tercih etme sebebinin ‘heyecan’ elde etme unsuru olduğu ön</w:t>
      </w:r>
      <w:r w:rsidR="00C027D6" w:rsidRPr="00584811">
        <w:rPr>
          <w:rFonts w:ascii="Arial" w:hAnsi="Arial" w:cs="Arial"/>
          <w:sz w:val="24"/>
          <w:szCs w:val="24"/>
        </w:rPr>
        <w:t xml:space="preserve">e </w:t>
      </w:r>
      <w:r w:rsidRPr="00584811">
        <w:rPr>
          <w:rFonts w:ascii="Arial" w:hAnsi="Arial" w:cs="Arial"/>
          <w:sz w:val="24"/>
          <w:szCs w:val="24"/>
        </w:rPr>
        <w:t xml:space="preserve">çıkmıştır ve </w:t>
      </w:r>
      <w:r w:rsidR="00C027D6" w:rsidRPr="00584811">
        <w:rPr>
          <w:rFonts w:ascii="Arial" w:hAnsi="Arial" w:cs="Arial"/>
          <w:sz w:val="24"/>
          <w:szCs w:val="24"/>
        </w:rPr>
        <w:t xml:space="preserve">eğitim </w:t>
      </w:r>
      <w:r w:rsidR="00C027D6" w:rsidRPr="00584811">
        <w:rPr>
          <w:rFonts w:ascii="Arial" w:hAnsi="Arial" w:cs="Arial"/>
          <w:sz w:val="24"/>
          <w:szCs w:val="24"/>
        </w:rPr>
        <w:lastRenderedPageBreak/>
        <w:t>kademesi</w:t>
      </w:r>
      <w:r w:rsidRPr="00584811">
        <w:rPr>
          <w:rFonts w:ascii="Arial" w:hAnsi="Arial" w:cs="Arial"/>
          <w:sz w:val="24"/>
          <w:szCs w:val="24"/>
        </w:rPr>
        <w:t xml:space="preserve"> </w:t>
      </w:r>
      <w:r w:rsidR="00C027D6" w:rsidRPr="00584811">
        <w:rPr>
          <w:rFonts w:ascii="Arial" w:hAnsi="Arial" w:cs="Arial"/>
          <w:sz w:val="24"/>
          <w:szCs w:val="24"/>
        </w:rPr>
        <w:t>arttıkça</w:t>
      </w:r>
      <w:r w:rsidRPr="00584811">
        <w:rPr>
          <w:rFonts w:ascii="Arial" w:hAnsi="Arial" w:cs="Arial"/>
          <w:sz w:val="24"/>
          <w:szCs w:val="24"/>
        </w:rPr>
        <w:t xml:space="preserve"> oyun terci</w:t>
      </w:r>
      <w:r w:rsidR="00C027D6" w:rsidRPr="00584811">
        <w:rPr>
          <w:rFonts w:ascii="Arial" w:hAnsi="Arial" w:cs="Arial"/>
          <w:sz w:val="24"/>
          <w:szCs w:val="24"/>
        </w:rPr>
        <w:t xml:space="preserve">h yelpazesi </w:t>
      </w:r>
      <w:r w:rsidRPr="00584811">
        <w:rPr>
          <w:rFonts w:ascii="Arial" w:hAnsi="Arial" w:cs="Arial"/>
          <w:sz w:val="24"/>
          <w:szCs w:val="24"/>
        </w:rPr>
        <w:t>artmaya başlamakta ve</w:t>
      </w:r>
      <w:r w:rsidR="00C027D6" w:rsidRPr="00584811">
        <w:rPr>
          <w:rFonts w:ascii="Arial" w:hAnsi="Arial" w:cs="Arial"/>
          <w:sz w:val="24"/>
          <w:szCs w:val="24"/>
        </w:rPr>
        <w:t xml:space="preserve"> bilişsel</w:t>
      </w:r>
      <w:r w:rsidRPr="00584811">
        <w:rPr>
          <w:rFonts w:ascii="Arial" w:hAnsi="Arial" w:cs="Arial"/>
          <w:sz w:val="24"/>
          <w:szCs w:val="24"/>
        </w:rPr>
        <w:t xml:space="preserve"> içerikli oyunlara yönelim olduğunu saptamışlardır</w:t>
      </w:r>
      <w:r w:rsidR="002308F3" w:rsidRPr="00584811">
        <w:rPr>
          <w:rFonts w:ascii="Arial" w:hAnsi="Arial" w:cs="Arial"/>
          <w:sz w:val="24"/>
          <w:szCs w:val="24"/>
        </w:rPr>
        <w:t>.</w:t>
      </w:r>
    </w:p>
    <w:p w14:paraId="589D1AC7" w14:textId="77777777" w:rsidR="00B10813" w:rsidRPr="00584811" w:rsidRDefault="00B10813" w:rsidP="00946342">
      <w:pPr>
        <w:autoSpaceDE w:val="0"/>
        <w:autoSpaceDN w:val="0"/>
        <w:adjustRightInd w:val="0"/>
        <w:spacing w:after="0" w:line="360" w:lineRule="auto"/>
        <w:jc w:val="both"/>
        <w:rPr>
          <w:rFonts w:ascii="Arial" w:hAnsi="Arial" w:cs="Arial"/>
          <w:sz w:val="24"/>
          <w:szCs w:val="24"/>
        </w:rPr>
      </w:pPr>
    </w:p>
    <w:p w14:paraId="1E192F38" w14:textId="63B3602A" w:rsidR="00B10813" w:rsidRPr="00584811" w:rsidRDefault="00B10813" w:rsidP="00946342">
      <w:pPr>
        <w:pStyle w:val="Default"/>
        <w:spacing w:line="360" w:lineRule="auto"/>
        <w:jc w:val="both"/>
        <w:rPr>
          <w:rFonts w:ascii="Arial" w:hAnsi="Arial" w:cs="Arial"/>
        </w:rPr>
      </w:pPr>
      <w:r w:rsidRPr="00584811">
        <w:rPr>
          <w:rFonts w:ascii="Arial" w:hAnsi="Arial" w:cs="Arial"/>
        </w:rPr>
        <w:t>Yapılan bazı araştırmalarda İnternet Bağımlılığı ve Dijital Oyun Bağımlılığı ile bazı kişilik yapıları arasında pozitif ilişkiler bulunmuştur. Örnek olarak</w:t>
      </w:r>
      <w:r w:rsidR="00F0070B">
        <w:rPr>
          <w:rFonts w:ascii="Arial" w:hAnsi="Arial" w:cs="Arial"/>
        </w:rPr>
        <w:t xml:space="preserve"> d</w:t>
      </w:r>
      <w:r w:rsidRPr="00584811">
        <w:rPr>
          <w:rFonts w:ascii="Arial" w:hAnsi="Arial" w:cs="Arial"/>
        </w:rPr>
        <w:t xml:space="preserve">ijital oyun bağımlılığı ile </w:t>
      </w:r>
      <w:proofErr w:type="spellStart"/>
      <w:r w:rsidRPr="00584811">
        <w:rPr>
          <w:rFonts w:ascii="Arial" w:hAnsi="Arial" w:cs="Arial"/>
        </w:rPr>
        <w:t>psikotiklik</w:t>
      </w:r>
      <w:proofErr w:type="spellEnd"/>
      <w:r w:rsidRPr="00584811">
        <w:rPr>
          <w:rFonts w:ascii="Arial" w:hAnsi="Arial" w:cs="Arial"/>
        </w:rPr>
        <w:t xml:space="preserve">, </w:t>
      </w:r>
      <w:proofErr w:type="spellStart"/>
      <w:r w:rsidRPr="00584811">
        <w:rPr>
          <w:rFonts w:ascii="Arial" w:hAnsi="Arial" w:cs="Arial"/>
        </w:rPr>
        <w:t>nevrotiklik</w:t>
      </w:r>
      <w:proofErr w:type="spellEnd"/>
      <w:r w:rsidR="00F0070B">
        <w:rPr>
          <w:rFonts w:ascii="Arial" w:hAnsi="Arial" w:cs="Arial"/>
        </w:rPr>
        <w:t>,</w:t>
      </w:r>
      <w:r w:rsidRPr="00584811">
        <w:rPr>
          <w:rFonts w:ascii="Arial" w:hAnsi="Arial" w:cs="Arial"/>
        </w:rPr>
        <w:t xml:space="preserve"> (</w:t>
      </w:r>
      <w:proofErr w:type="spellStart"/>
      <w:r w:rsidRPr="00584811">
        <w:rPr>
          <w:rFonts w:ascii="Arial" w:hAnsi="Arial" w:cs="Arial"/>
        </w:rPr>
        <w:t>Cao</w:t>
      </w:r>
      <w:proofErr w:type="spellEnd"/>
      <w:r w:rsidRPr="00584811">
        <w:rPr>
          <w:rFonts w:ascii="Arial" w:hAnsi="Arial" w:cs="Arial"/>
        </w:rPr>
        <w:t xml:space="preserve"> ve Su, 2007; </w:t>
      </w:r>
      <w:proofErr w:type="spellStart"/>
      <w:r w:rsidRPr="00584811">
        <w:rPr>
          <w:rFonts w:ascii="Arial" w:hAnsi="Arial" w:cs="Arial"/>
        </w:rPr>
        <w:t>Dalbudak</w:t>
      </w:r>
      <w:proofErr w:type="spellEnd"/>
      <w:r w:rsidRPr="00584811">
        <w:rPr>
          <w:rFonts w:ascii="Arial" w:hAnsi="Arial" w:cs="Arial"/>
        </w:rPr>
        <w:t xml:space="preserve"> ve diğerleri, 2013) dışadönüklük, sorumluluk, ödül bağımlılığı ve kendini yönetme arasında negatif ilişkiler (</w:t>
      </w:r>
      <w:proofErr w:type="spellStart"/>
      <w:r w:rsidRPr="00584811">
        <w:rPr>
          <w:rFonts w:ascii="Arial" w:hAnsi="Arial" w:cs="Arial"/>
        </w:rPr>
        <w:t>Ko</w:t>
      </w:r>
      <w:proofErr w:type="spellEnd"/>
      <w:r w:rsidRPr="00584811">
        <w:rPr>
          <w:rFonts w:ascii="Arial" w:hAnsi="Arial" w:cs="Arial"/>
        </w:rPr>
        <w:t xml:space="preserve"> ve ark., 2007; </w:t>
      </w:r>
      <w:proofErr w:type="spellStart"/>
      <w:r w:rsidRPr="00584811">
        <w:rPr>
          <w:rFonts w:ascii="Arial" w:hAnsi="Arial" w:cs="Arial"/>
        </w:rPr>
        <w:t>van</w:t>
      </w:r>
      <w:proofErr w:type="spellEnd"/>
      <w:r w:rsidRPr="00584811">
        <w:rPr>
          <w:rFonts w:ascii="Arial" w:hAnsi="Arial" w:cs="Arial"/>
        </w:rPr>
        <w:t xml:space="preserve"> der </w:t>
      </w:r>
      <w:proofErr w:type="spellStart"/>
      <w:r w:rsidRPr="00584811">
        <w:rPr>
          <w:rFonts w:ascii="Arial" w:hAnsi="Arial" w:cs="Arial"/>
        </w:rPr>
        <w:t>Aa</w:t>
      </w:r>
      <w:proofErr w:type="spellEnd"/>
      <w:r w:rsidRPr="00584811">
        <w:rPr>
          <w:rFonts w:ascii="Arial" w:hAnsi="Arial" w:cs="Arial"/>
        </w:rPr>
        <w:t xml:space="preserve"> ve ark., 2009; </w:t>
      </w:r>
      <w:proofErr w:type="spellStart"/>
      <w:r w:rsidRPr="00584811">
        <w:rPr>
          <w:rFonts w:ascii="Arial" w:hAnsi="Arial" w:cs="Arial"/>
        </w:rPr>
        <w:t>Müller</w:t>
      </w:r>
      <w:proofErr w:type="spellEnd"/>
      <w:r w:rsidRPr="00584811">
        <w:rPr>
          <w:rFonts w:ascii="Arial" w:hAnsi="Arial" w:cs="Arial"/>
        </w:rPr>
        <w:t xml:space="preserve"> ve ark. 2013) bulunmuştur. Kişilik yapıları arasında düşük sorumluluk boyutu bu bozukluklarla ilişkili bir risk unsuru olarak belirtilmiştir (</w:t>
      </w:r>
      <w:proofErr w:type="spellStart"/>
      <w:r w:rsidRPr="00584811">
        <w:rPr>
          <w:rFonts w:ascii="Arial" w:hAnsi="Arial" w:cs="Arial"/>
        </w:rPr>
        <w:t>Müller</w:t>
      </w:r>
      <w:proofErr w:type="spellEnd"/>
      <w:r w:rsidR="005D79DE">
        <w:rPr>
          <w:rFonts w:ascii="Arial" w:hAnsi="Arial" w:cs="Arial"/>
        </w:rPr>
        <w:t>, vd.</w:t>
      </w:r>
      <w:r w:rsidRPr="00584811">
        <w:rPr>
          <w:rFonts w:ascii="Arial" w:hAnsi="Arial" w:cs="Arial"/>
        </w:rPr>
        <w:t>,</w:t>
      </w:r>
      <w:r w:rsidR="005D79DE">
        <w:rPr>
          <w:rFonts w:ascii="Arial" w:hAnsi="Arial" w:cs="Arial"/>
        </w:rPr>
        <w:t xml:space="preserve"> </w:t>
      </w:r>
      <w:r w:rsidRPr="00584811">
        <w:rPr>
          <w:rFonts w:ascii="Arial" w:hAnsi="Arial" w:cs="Arial"/>
        </w:rPr>
        <w:t xml:space="preserve">2013). </w:t>
      </w:r>
    </w:p>
    <w:p w14:paraId="47353289" w14:textId="77777777" w:rsidR="00B10813" w:rsidRPr="00584811" w:rsidRDefault="00B10813" w:rsidP="00946342">
      <w:pPr>
        <w:pStyle w:val="Default"/>
        <w:spacing w:line="360" w:lineRule="auto"/>
        <w:jc w:val="both"/>
        <w:rPr>
          <w:rFonts w:ascii="Arial" w:hAnsi="Arial" w:cs="Arial"/>
        </w:rPr>
      </w:pPr>
    </w:p>
    <w:p w14:paraId="48CD9A91" w14:textId="7853ACE3" w:rsidR="00F65EA1" w:rsidRPr="00584811" w:rsidRDefault="00B10813" w:rsidP="00946342">
      <w:pPr>
        <w:pStyle w:val="Default"/>
        <w:spacing w:line="360" w:lineRule="auto"/>
        <w:jc w:val="both"/>
        <w:rPr>
          <w:rFonts w:ascii="Arial" w:hAnsi="Arial" w:cs="Arial"/>
        </w:rPr>
      </w:pPr>
      <w:r w:rsidRPr="00584811">
        <w:rPr>
          <w:rFonts w:ascii="Arial" w:hAnsi="Arial" w:cs="Arial"/>
        </w:rPr>
        <w:t xml:space="preserve">Bazı araştırmalarda, bağımlılığa yatkın kişilik yapıları; deneyime açıklık, özdenetim, </w:t>
      </w:r>
      <w:proofErr w:type="spellStart"/>
      <w:r w:rsidRPr="00584811">
        <w:rPr>
          <w:rFonts w:ascii="Arial" w:hAnsi="Arial" w:cs="Arial"/>
        </w:rPr>
        <w:t>nevrotizm</w:t>
      </w:r>
      <w:proofErr w:type="spellEnd"/>
      <w:r w:rsidRPr="00584811">
        <w:rPr>
          <w:rFonts w:ascii="Arial" w:hAnsi="Arial" w:cs="Arial"/>
        </w:rPr>
        <w:t xml:space="preserve"> ile dijital oyun bağımlılığı arasındaki ilişkiler incelenmiştir (</w:t>
      </w:r>
      <w:proofErr w:type="spellStart"/>
      <w:r w:rsidRPr="00584811">
        <w:rPr>
          <w:rFonts w:ascii="Arial" w:hAnsi="Arial" w:cs="Arial"/>
        </w:rPr>
        <w:t>Griffiths</w:t>
      </w:r>
      <w:proofErr w:type="spellEnd"/>
      <w:r w:rsidRPr="00584811">
        <w:rPr>
          <w:rFonts w:ascii="Arial" w:hAnsi="Arial" w:cs="Arial"/>
        </w:rPr>
        <w:t>, 2009). Elde edilen sonuçlar arasında farklılıklar olsa da deneyime açıklık ile dijital oyun bağımlılığı arasında bir ilişki bulunduğu saptanmıştır (</w:t>
      </w:r>
      <w:proofErr w:type="spellStart"/>
      <w:r w:rsidRPr="00584811">
        <w:rPr>
          <w:rFonts w:ascii="Arial" w:hAnsi="Arial" w:cs="Arial"/>
        </w:rPr>
        <w:t>Wan</w:t>
      </w:r>
      <w:proofErr w:type="spellEnd"/>
      <w:r w:rsidRPr="00584811">
        <w:rPr>
          <w:rFonts w:ascii="Arial" w:hAnsi="Arial" w:cs="Arial"/>
        </w:rPr>
        <w:t xml:space="preserve"> ve </w:t>
      </w:r>
      <w:proofErr w:type="spellStart"/>
      <w:r w:rsidRPr="00584811">
        <w:rPr>
          <w:rFonts w:ascii="Arial" w:hAnsi="Arial" w:cs="Arial"/>
        </w:rPr>
        <w:t>Chiou</w:t>
      </w:r>
      <w:proofErr w:type="spellEnd"/>
      <w:r w:rsidRPr="00584811">
        <w:rPr>
          <w:rFonts w:ascii="Arial" w:hAnsi="Arial" w:cs="Arial"/>
        </w:rPr>
        <w:t>, 2006). Bağımlılığın, özdenetim kişilik yapısı üzerinde etkisi olduğu gözlenmektedir (</w:t>
      </w:r>
      <w:proofErr w:type="spellStart"/>
      <w:r w:rsidRPr="00584811">
        <w:rPr>
          <w:rFonts w:ascii="Arial" w:hAnsi="Arial" w:cs="Arial"/>
        </w:rPr>
        <w:t>Ng</w:t>
      </w:r>
      <w:proofErr w:type="spellEnd"/>
      <w:r w:rsidRPr="00584811">
        <w:rPr>
          <w:rFonts w:ascii="Arial" w:hAnsi="Arial" w:cs="Arial"/>
        </w:rPr>
        <w:t xml:space="preserve"> ve </w:t>
      </w:r>
      <w:proofErr w:type="spellStart"/>
      <w:r w:rsidRPr="00584811">
        <w:rPr>
          <w:rFonts w:ascii="Arial" w:hAnsi="Arial" w:cs="Arial"/>
        </w:rPr>
        <w:t>Wiemer-Hastings</w:t>
      </w:r>
      <w:proofErr w:type="spellEnd"/>
      <w:r w:rsidRPr="00584811">
        <w:rPr>
          <w:rFonts w:ascii="Arial" w:hAnsi="Arial" w:cs="Arial"/>
        </w:rPr>
        <w:t xml:space="preserve">, 2005).  </w:t>
      </w:r>
      <w:proofErr w:type="spellStart"/>
      <w:r w:rsidRPr="00584811">
        <w:rPr>
          <w:rFonts w:ascii="Arial" w:hAnsi="Arial" w:cs="Arial"/>
        </w:rPr>
        <w:t>Nevrotizm</w:t>
      </w:r>
      <w:proofErr w:type="spellEnd"/>
      <w:r w:rsidRPr="00584811">
        <w:rPr>
          <w:rFonts w:ascii="Arial" w:hAnsi="Arial" w:cs="Arial"/>
        </w:rPr>
        <w:t xml:space="preserve"> ile ilgili olarak, bu kişilik ölçeğinden yüksek puan alan kişilerin dijital oyun bağımlılığı geliştirme riski yüksek olarak saptanmıştır (</w:t>
      </w:r>
      <w:proofErr w:type="spellStart"/>
      <w:r w:rsidRPr="00584811">
        <w:rPr>
          <w:rFonts w:ascii="Arial" w:hAnsi="Arial" w:cs="Arial"/>
        </w:rPr>
        <w:t>Huh</w:t>
      </w:r>
      <w:proofErr w:type="spellEnd"/>
      <w:r w:rsidRPr="00584811">
        <w:rPr>
          <w:rFonts w:ascii="Arial" w:hAnsi="Arial" w:cs="Arial"/>
        </w:rPr>
        <w:t xml:space="preserve"> ve </w:t>
      </w:r>
      <w:proofErr w:type="spellStart"/>
      <w:r w:rsidRPr="00584811">
        <w:rPr>
          <w:rFonts w:ascii="Arial" w:hAnsi="Arial" w:cs="Arial"/>
        </w:rPr>
        <w:t>Bowman</w:t>
      </w:r>
      <w:proofErr w:type="spellEnd"/>
      <w:r w:rsidRPr="00584811">
        <w:rPr>
          <w:rFonts w:ascii="Arial" w:hAnsi="Arial" w:cs="Arial"/>
        </w:rPr>
        <w:t xml:space="preserve">, 2007). </w:t>
      </w:r>
    </w:p>
    <w:p w14:paraId="50C285EA" w14:textId="77777777" w:rsidR="00210900" w:rsidRDefault="00210900" w:rsidP="009F2B9E">
      <w:pPr>
        <w:pStyle w:val="Default"/>
        <w:spacing w:line="360" w:lineRule="auto"/>
        <w:jc w:val="both"/>
        <w:rPr>
          <w:rFonts w:ascii="Arial" w:hAnsi="Arial" w:cs="Arial"/>
          <w:b/>
          <w:bCs/>
        </w:rPr>
      </w:pPr>
    </w:p>
    <w:p w14:paraId="30B6D4F8" w14:textId="77777777" w:rsidR="00911A38" w:rsidRDefault="00911A38" w:rsidP="009F2B9E">
      <w:pPr>
        <w:pStyle w:val="Default"/>
        <w:spacing w:line="360" w:lineRule="auto"/>
        <w:jc w:val="both"/>
        <w:rPr>
          <w:rFonts w:ascii="Arial" w:hAnsi="Arial" w:cs="Arial"/>
          <w:b/>
          <w:bCs/>
        </w:rPr>
      </w:pPr>
    </w:p>
    <w:p w14:paraId="457A6707" w14:textId="77777777" w:rsidR="007F723D" w:rsidRDefault="007F723D" w:rsidP="009F2B9E">
      <w:pPr>
        <w:pStyle w:val="Default"/>
        <w:spacing w:line="360" w:lineRule="auto"/>
        <w:jc w:val="both"/>
        <w:rPr>
          <w:rFonts w:ascii="Arial" w:hAnsi="Arial" w:cs="Arial"/>
          <w:b/>
          <w:bCs/>
        </w:rPr>
      </w:pPr>
    </w:p>
    <w:p w14:paraId="45E3222F" w14:textId="77777777" w:rsidR="007F723D" w:rsidRDefault="007F723D" w:rsidP="009F2B9E">
      <w:pPr>
        <w:pStyle w:val="Default"/>
        <w:spacing w:line="360" w:lineRule="auto"/>
        <w:jc w:val="both"/>
        <w:rPr>
          <w:rFonts w:ascii="Arial" w:hAnsi="Arial" w:cs="Arial"/>
          <w:b/>
          <w:bCs/>
        </w:rPr>
      </w:pPr>
    </w:p>
    <w:p w14:paraId="510DBB8F" w14:textId="77777777" w:rsidR="007F723D" w:rsidRDefault="007F723D" w:rsidP="009F2B9E">
      <w:pPr>
        <w:pStyle w:val="Default"/>
        <w:spacing w:line="360" w:lineRule="auto"/>
        <w:jc w:val="both"/>
        <w:rPr>
          <w:rFonts w:ascii="Arial" w:hAnsi="Arial" w:cs="Arial"/>
          <w:b/>
          <w:bCs/>
        </w:rPr>
      </w:pPr>
    </w:p>
    <w:p w14:paraId="5CDC8891" w14:textId="77777777" w:rsidR="007F723D" w:rsidRDefault="007F723D" w:rsidP="009F2B9E">
      <w:pPr>
        <w:pStyle w:val="Default"/>
        <w:spacing w:line="360" w:lineRule="auto"/>
        <w:jc w:val="both"/>
        <w:rPr>
          <w:rFonts w:ascii="Arial" w:hAnsi="Arial" w:cs="Arial"/>
          <w:b/>
          <w:bCs/>
        </w:rPr>
      </w:pPr>
    </w:p>
    <w:p w14:paraId="4A6AE34C" w14:textId="77777777" w:rsidR="007F723D" w:rsidRDefault="007F723D" w:rsidP="009F2B9E">
      <w:pPr>
        <w:pStyle w:val="Default"/>
        <w:spacing w:line="360" w:lineRule="auto"/>
        <w:jc w:val="both"/>
        <w:rPr>
          <w:rFonts w:ascii="Arial" w:hAnsi="Arial" w:cs="Arial"/>
          <w:b/>
          <w:bCs/>
        </w:rPr>
      </w:pPr>
    </w:p>
    <w:p w14:paraId="40CDEDD4" w14:textId="77777777" w:rsidR="007F723D" w:rsidRDefault="007F723D" w:rsidP="009F2B9E">
      <w:pPr>
        <w:pStyle w:val="Default"/>
        <w:spacing w:line="360" w:lineRule="auto"/>
        <w:jc w:val="both"/>
        <w:rPr>
          <w:rFonts w:ascii="Arial" w:hAnsi="Arial" w:cs="Arial"/>
          <w:b/>
          <w:bCs/>
        </w:rPr>
      </w:pPr>
    </w:p>
    <w:p w14:paraId="41A6B5B9" w14:textId="77777777" w:rsidR="00F0070B" w:rsidRDefault="00F0070B" w:rsidP="009F2B9E">
      <w:pPr>
        <w:pStyle w:val="Default"/>
        <w:spacing w:line="360" w:lineRule="auto"/>
        <w:jc w:val="both"/>
        <w:rPr>
          <w:rFonts w:ascii="Arial" w:hAnsi="Arial" w:cs="Arial"/>
          <w:b/>
          <w:bCs/>
          <w:sz w:val="28"/>
          <w:szCs w:val="28"/>
        </w:rPr>
      </w:pPr>
    </w:p>
    <w:p w14:paraId="29961CDC" w14:textId="77777777" w:rsidR="00F0070B" w:rsidRDefault="00F0070B" w:rsidP="009F2B9E">
      <w:pPr>
        <w:pStyle w:val="Default"/>
        <w:spacing w:line="360" w:lineRule="auto"/>
        <w:jc w:val="both"/>
        <w:rPr>
          <w:rFonts w:ascii="Arial" w:hAnsi="Arial" w:cs="Arial"/>
          <w:b/>
          <w:bCs/>
          <w:sz w:val="28"/>
          <w:szCs w:val="28"/>
        </w:rPr>
      </w:pPr>
    </w:p>
    <w:p w14:paraId="2396C7F2" w14:textId="77777777" w:rsidR="00F0070B" w:rsidRDefault="00F0070B" w:rsidP="009F2B9E">
      <w:pPr>
        <w:pStyle w:val="Default"/>
        <w:spacing w:line="360" w:lineRule="auto"/>
        <w:jc w:val="both"/>
        <w:rPr>
          <w:rFonts w:ascii="Arial" w:hAnsi="Arial" w:cs="Arial"/>
          <w:b/>
          <w:bCs/>
          <w:sz w:val="28"/>
          <w:szCs w:val="28"/>
        </w:rPr>
      </w:pPr>
    </w:p>
    <w:p w14:paraId="01630860" w14:textId="77777777" w:rsidR="00F0070B" w:rsidRDefault="00F0070B" w:rsidP="009F2B9E">
      <w:pPr>
        <w:pStyle w:val="Default"/>
        <w:spacing w:line="360" w:lineRule="auto"/>
        <w:jc w:val="both"/>
        <w:rPr>
          <w:rFonts w:ascii="Arial" w:hAnsi="Arial" w:cs="Arial"/>
          <w:b/>
          <w:bCs/>
          <w:sz w:val="28"/>
          <w:szCs w:val="28"/>
        </w:rPr>
      </w:pPr>
    </w:p>
    <w:p w14:paraId="25A7CB51" w14:textId="77777777" w:rsidR="00F0070B" w:rsidRDefault="00F0070B" w:rsidP="009F2B9E">
      <w:pPr>
        <w:pStyle w:val="Default"/>
        <w:spacing w:line="360" w:lineRule="auto"/>
        <w:jc w:val="both"/>
        <w:rPr>
          <w:rFonts w:ascii="Arial" w:hAnsi="Arial" w:cs="Arial"/>
          <w:b/>
          <w:bCs/>
          <w:sz w:val="28"/>
          <w:szCs w:val="28"/>
        </w:rPr>
      </w:pPr>
    </w:p>
    <w:p w14:paraId="0E003DC5" w14:textId="77777777" w:rsidR="00F0070B" w:rsidRDefault="00F0070B" w:rsidP="009F2B9E">
      <w:pPr>
        <w:pStyle w:val="Default"/>
        <w:spacing w:line="360" w:lineRule="auto"/>
        <w:jc w:val="both"/>
        <w:rPr>
          <w:rFonts w:ascii="Arial" w:hAnsi="Arial" w:cs="Arial"/>
          <w:b/>
          <w:bCs/>
          <w:sz w:val="28"/>
          <w:szCs w:val="28"/>
        </w:rPr>
      </w:pPr>
    </w:p>
    <w:p w14:paraId="6AC3C0CC" w14:textId="77777777" w:rsidR="00F0070B" w:rsidRDefault="00F0070B" w:rsidP="009F2B9E">
      <w:pPr>
        <w:pStyle w:val="Default"/>
        <w:spacing w:line="360" w:lineRule="auto"/>
        <w:jc w:val="both"/>
        <w:rPr>
          <w:rFonts w:ascii="Arial" w:hAnsi="Arial" w:cs="Arial"/>
          <w:b/>
          <w:bCs/>
          <w:sz w:val="28"/>
          <w:szCs w:val="28"/>
        </w:rPr>
      </w:pPr>
    </w:p>
    <w:p w14:paraId="07D932C6" w14:textId="3A4E5947" w:rsidR="009F2B9E" w:rsidRPr="00672F37" w:rsidRDefault="009F2B9E" w:rsidP="009F2B9E">
      <w:pPr>
        <w:pStyle w:val="Default"/>
        <w:spacing w:line="360" w:lineRule="auto"/>
        <w:jc w:val="both"/>
        <w:rPr>
          <w:rFonts w:ascii="Arial" w:hAnsi="Arial" w:cs="Arial"/>
          <w:b/>
          <w:bCs/>
          <w:sz w:val="28"/>
          <w:szCs w:val="28"/>
        </w:rPr>
      </w:pPr>
      <w:r w:rsidRPr="00672F37">
        <w:rPr>
          <w:rFonts w:ascii="Arial" w:hAnsi="Arial" w:cs="Arial"/>
          <w:b/>
          <w:bCs/>
          <w:sz w:val="28"/>
          <w:szCs w:val="28"/>
        </w:rPr>
        <w:t>3. BÖLÜM</w:t>
      </w:r>
    </w:p>
    <w:p w14:paraId="6831F2E7" w14:textId="1DB98D0E" w:rsidR="009F2B9E" w:rsidRPr="00672F37" w:rsidRDefault="009F2B9E" w:rsidP="009F2B9E">
      <w:pPr>
        <w:pStyle w:val="Default"/>
        <w:spacing w:line="360" w:lineRule="auto"/>
        <w:jc w:val="both"/>
        <w:rPr>
          <w:rFonts w:ascii="Arial" w:hAnsi="Arial" w:cs="Arial"/>
          <w:b/>
          <w:bCs/>
          <w:sz w:val="28"/>
          <w:szCs w:val="28"/>
        </w:rPr>
      </w:pPr>
      <w:r w:rsidRPr="00672F37">
        <w:rPr>
          <w:rFonts w:ascii="Arial" w:hAnsi="Arial" w:cs="Arial"/>
          <w:b/>
          <w:bCs/>
          <w:sz w:val="28"/>
          <w:szCs w:val="28"/>
        </w:rPr>
        <w:t>YÖNTEM</w:t>
      </w:r>
    </w:p>
    <w:p w14:paraId="74AFCE02" w14:textId="106B67D3" w:rsidR="009F2B9E" w:rsidRDefault="009F2B9E" w:rsidP="00672F37">
      <w:pPr>
        <w:pStyle w:val="Default"/>
        <w:spacing w:line="360" w:lineRule="auto"/>
        <w:jc w:val="both"/>
        <w:rPr>
          <w:rFonts w:ascii="Arial" w:hAnsi="Arial" w:cs="Arial"/>
        </w:rPr>
      </w:pPr>
      <w:r w:rsidRPr="00972B6E">
        <w:rPr>
          <w:rFonts w:ascii="Arial" w:hAnsi="Arial" w:cs="Arial"/>
        </w:rPr>
        <w:t xml:space="preserve">Bu bölümde sırasıyla; araştırmanın modeli, araştırmanın </w:t>
      </w:r>
      <w:r w:rsidR="005D79DE">
        <w:rPr>
          <w:rFonts w:ascii="Arial" w:hAnsi="Arial" w:cs="Arial"/>
        </w:rPr>
        <w:t xml:space="preserve">evren ve </w:t>
      </w:r>
      <w:r w:rsidRPr="00972B6E">
        <w:rPr>
          <w:rFonts w:ascii="Arial" w:hAnsi="Arial" w:cs="Arial"/>
        </w:rPr>
        <w:t>örneklemi, veri toplama araçları, veri</w:t>
      </w:r>
      <w:r w:rsidR="001513ED">
        <w:rPr>
          <w:rFonts w:ascii="Arial" w:hAnsi="Arial" w:cs="Arial"/>
        </w:rPr>
        <w:t>lerin toplanma süreci</w:t>
      </w:r>
      <w:r w:rsidRPr="00972B6E">
        <w:rPr>
          <w:rFonts w:ascii="Arial" w:hAnsi="Arial" w:cs="Arial"/>
        </w:rPr>
        <w:t xml:space="preserve"> ve verilerin </w:t>
      </w:r>
      <w:r w:rsidR="001513ED">
        <w:rPr>
          <w:rFonts w:ascii="Arial" w:hAnsi="Arial" w:cs="Arial"/>
        </w:rPr>
        <w:t xml:space="preserve">istatistik </w:t>
      </w:r>
      <w:r w:rsidRPr="00972B6E">
        <w:rPr>
          <w:rFonts w:ascii="Arial" w:hAnsi="Arial" w:cs="Arial"/>
        </w:rPr>
        <w:t>analizi ile ilgili bilgilere yer verilmiştir.</w:t>
      </w:r>
    </w:p>
    <w:p w14:paraId="19D973AC" w14:textId="77777777" w:rsidR="00210900" w:rsidRPr="00972B6E" w:rsidRDefault="00210900" w:rsidP="00672F37">
      <w:pPr>
        <w:pStyle w:val="Default"/>
        <w:spacing w:line="360" w:lineRule="auto"/>
        <w:jc w:val="both"/>
        <w:rPr>
          <w:rFonts w:ascii="Arial" w:hAnsi="Arial" w:cs="Arial"/>
        </w:rPr>
      </w:pPr>
    </w:p>
    <w:p w14:paraId="275CA65E" w14:textId="1269759A" w:rsidR="00B10813" w:rsidRPr="00972B6E" w:rsidRDefault="009F2B9E" w:rsidP="00336EEB">
      <w:pPr>
        <w:pStyle w:val="ListeParagraf"/>
        <w:numPr>
          <w:ilvl w:val="1"/>
          <w:numId w:val="7"/>
        </w:numPr>
        <w:spacing w:line="360" w:lineRule="auto"/>
        <w:jc w:val="both"/>
        <w:rPr>
          <w:rFonts w:ascii="Arial" w:hAnsi="Arial" w:cs="Arial"/>
          <w:b/>
          <w:bCs/>
          <w:sz w:val="24"/>
          <w:szCs w:val="24"/>
          <w:shd w:val="clear" w:color="auto" w:fill="FFFFFF"/>
        </w:rPr>
      </w:pPr>
      <w:r w:rsidRPr="00972B6E">
        <w:rPr>
          <w:rFonts w:ascii="Arial" w:hAnsi="Arial" w:cs="Arial"/>
          <w:b/>
          <w:bCs/>
          <w:sz w:val="24"/>
          <w:szCs w:val="24"/>
          <w:shd w:val="clear" w:color="auto" w:fill="FFFFFF"/>
        </w:rPr>
        <w:t xml:space="preserve"> </w:t>
      </w:r>
      <w:r w:rsidR="00B10813" w:rsidRPr="00972B6E">
        <w:rPr>
          <w:rFonts w:ascii="Arial" w:hAnsi="Arial" w:cs="Arial"/>
          <w:b/>
          <w:bCs/>
          <w:sz w:val="24"/>
          <w:szCs w:val="24"/>
          <w:shd w:val="clear" w:color="auto" w:fill="FFFFFF"/>
        </w:rPr>
        <w:t>Araştırmanın Modeli</w:t>
      </w:r>
    </w:p>
    <w:p w14:paraId="6197CB9F" w14:textId="402C99C5" w:rsidR="009F2B9E" w:rsidRPr="00972B6E" w:rsidRDefault="00677D56" w:rsidP="00672F37">
      <w:pPr>
        <w:spacing w:line="360" w:lineRule="auto"/>
        <w:jc w:val="both"/>
        <w:rPr>
          <w:rFonts w:ascii="Arial" w:hAnsi="Arial" w:cs="Arial"/>
          <w:sz w:val="24"/>
          <w:szCs w:val="24"/>
        </w:rPr>
      </w:pPr>
      <w:r w:rsidRPr="00972B6E">
        <w:rPr>
          <w:rFonts w:ascii="Arial" w:hAnsi="Arial" w:cs="Arial"/>
          <w:sz w:val="24"/>
          <w:szCs w:val="24"/>
        </w:rPr>
        <w:t xml:space="preserve">Lise öğrencilerinde dijital oyun bağımlılığı ve Kişilik yapıları arasındaki ilişki hakkında nicel veriler toplanacaktır. Araştırma, ilişkisel tarama modelinde </w:t>
      </w:r>
      <w:proofErr w:type="spellStart"/>
      <w:r w:rsidRPr="00972B6E">
        <w:rPr>
          <w:rFonts w:ascii="Arial" w:hAnsi="Arial" w:cs="Arial"/>
          <w:sz w:val="24"/>
          <w:szCs w:val="24"/>
        </w:rPr>
        <w:t>betimsel</w:t>
      </w:r>
      <w:proofErr w:type="spellEnd"/>
      <w:r w:rsidRPr="00972B6E">
        <w:rPr>
          <w:rFonts w:ascii="Arial" w:hAnsi="Arial" w:cs="Arial"/>
          <w:sz w:val="24"/>
          <w:szCs w:val="24"/>
        </w:rPr>
        <w:t xml:space="preserve"> bir araştırmadır. İlişkisel tarama modeli, </w:t>
      </w:r>
      <w:proofErr w:type="spellStart"/>
      <w:r w:rsidRPr="00972B6E">
        <w:rPr>
          <w:rFonts w:ascii="Arial" w:hAnsi="Arial" w:cs="Arial"/>
          <w:sz w:val="24"/>
          <w:szCs w:val="24"/>
        </w:rPr>
        <w:t>nedensel</w:t>
      </w:r>
      <w:proofErr w:type="spellEnd"/>
      <w:r w:rsidRPr="00972B6E">
        <w:rPr>
          <w:rFonts w:ascii="Arial" w:hAnsi="Arial" w:cs="Arial"/>
          <w:sz w:val="24"/>
          <w:szCs w:val="24"/>
        </w:rPr>
        <w:t xml:space="preserve"> karşılaştırma araştırmaları, koşullar ve katılımcılar üzerinde bir değişim yapılmaksızın, bireyler, gruplar arasındaki farklılıkların nedenlerine ve sonuçlarına ulaşmayı amaçlayan çalışmalar olarak tanımlanır (Büyüköztürk, Çakmak</w:t>
      </w:r>
      <w:r w:rsidR="0019368E" w:rsidRPr="00972B6E">
        <w:rPr>
          <w:rFonts w:ascii="Arial" w:hAnsi="Arial" w:cs="Arial"/>
          <w:sz w:val="24"/>
          <w:szCs w:val="24"/>
        </w:rPr>
        <w:t xml:space="preserve">, </w:t>
      </w:r>
      <w:r w:rsidRPr="00972B6E">
        <w:rPr>
          <w:rFonts w:ascii="Arial" w:hAnsi="Arial" w:cs="Arial"/>
          <w:sz w:val="24"/>
          <w:szCs w:val="24"/>
        </w:rPr>
        <w:t>Akgün, Karadeniz</w:t>
      </w:r>
      <w:r w:rsidR="0019368E" w:rsidRPr="00972B6E">
        <w:rPr>
          <w:rFonts w:ascii="Arial" w:hAnsi="Arial" w:cs="Arial"/>
          <w:sz w:val="24"/>
          <w:szCs w:val="24"/>
        </w:rPr>
        <w:t xml:space="preserve"> ve</w:t>
      </w:r>
      <w:r w:rsidRPr="00972B6E">
        <w:rPr>
          <w:rFonts w:ascii="Arial" w:hAnsi="Arial" w:cs="Arial"/>
          <w:sz w:val="24"/>
          <w:szCs w:val="24"/>
        </w:rPr>
        <w:t xml:space="preserve"> Demirel, 2009). Araştırma, amacına göre ilişkisel, kapsadığı zamana göre </w:t>
      </w:r>
      <w:proofErr w:type="spellStart"/>
      <w:r w:rsidRPr="00972B6E">
        <w:rPr>
          <w:rFonts w:ascii="Arial" w:hAnsi="Arial" w:cs="Arial"/>
          <w:sz w:val="24"/>
          <w:szCs w:val="24"/>
        </w:rPr>
        <w:t>kesitsel</w:t>
      </w:r>
      <w:proofErr w:type="spellEnd"/>
      <w:r w:rsidRPr="00972B6E">
        <w:rPr>
          <w:rFonts w:ascii="Arial" w:hAnsi="Arial" w:cs="Arial"/>
          <w:sz w:val="24"/>
          <w:szCs w:val="24"/>
        </w:rPr>
        <w:t>, veri toplama yöntemine göre ise anket çalışmasıdır.</w:t>
      </w:r>
    </w:p>
    <w:p w14:paraId="21238F18" w14:textId="0441A00F" w:rsidR="00677D56" w:rsidRPr="00972B6E" w:rsidRDefault="00677D56" w:rsidP="00336EEB">
      <w:pPr>
        <w:pStyle w:val="ListeParagraf"/>
        <w:numPr>
          <w:ilvl w:val="1"/>
          <w:numId w:val="7"/>
        </w:numPr>
        <w:spacing w:line="360" w:lineRule="auto"/>
        <w:jc w:val="both"/>
        <w:rPr>
          <w:rFonts w:ascii="Arial" w:hAnsi="Arial" w:cs="Arial"/>
          <w:b/>
          <w:bCs/>
          <w:sz w:val="24"/>
          <w:szCs w:val="24"/>
          <w:shd w:val="clear" w:color="auto" w:fill="FFFFFF"/>
        </w:rPr>
      </w:pPr>
      <w:r w:rsidRPr="00972B6E">
        <w:rPr>
          <w:rFonts w:ascii="Arial" w:hAnsi="Arial" w:cs="Arial"/>
          <w:b/>
          <w:bCs/>
          <w:sz w:val="24"/>
          <w:szCs w:val="24"/>
        </w:rPr>
        <w:t xml:space="preserve">Araştırmanın </w:t>
      </w:r>
      <w:r w:rsidR="00CE1BD9">
        <w:rPr>
          <w:rFonts w:ascii="Arial" w:hAnsi="Arial" w:cs="Arial"/>
          <w:b/>
          <w:bCs/>
          <w:sz w:val="24"/>
          <w:szCs w:val="24"/>
        </w:rPr>
        <w:t xml:space="preserve">Evren ve </w:t>
      </w:r>
      <w:r w:rsidRPr="00972B6E">
        <w:rPr>
          <w:rFonts w:ascii="Arial" w:hAnsi="Arial" w:cs="Arial"/>
          <w:b/>
          <w:bCs/>
          <w:sz w:val="24"/>
          <w:szCs w:val="24"/>
        </w:rPr>
        <w:t>Örneklemi</w:t>
      </w:r>
    </w:p>
    <w:p w14:paraId="1E573639" w14:textId="099FC13F" w:rsidR="009F2B9E" w:rsidRPr="00972B6E" w:rsidRDefault="00677D56" w:rsidP="00672F37">
      <w:pPr>
        <w:spacing w:line="360" w:lineRule="auto"/>
        <w:jc w:val="both"/>
        <w:rPr>
          <w:rFonts w:ascii="Arial" w:hAnsi="Arial" w:cs="Arial"/>
          <w:sz w:val="24"/>
          <w:szCs w:val="24"/>
        </w:rPr>
      </w:pPr>
      <w:r w:rsidRPr="00972B6E">
        <w:rPr>
          <w:rFonts w:ascii="Arial" w:hAnsi="Arial" w:cs="Arial"/>
          <w:sz w:val="24"/>
          <w:szCs w:val="24"/>
        </w:rPr>
        <w:t>Araştırma</w:t>
      </w:r>
      <w:r w:rsidR="009F2B9E" w:rsidRPr="00972B6E">
        <w:rPr>
          <w:rFonts w:ascii="Arial" w:hAnsi="Arial" w:cs="Arial"/>
          <w:sz w:val="24"/>
          <w:szCs w:val="24"/>
        </w:rPr>
        <w:t>da amaçlı örnekleme yöntemi kullanılmıştır. Amaçlı örnekleme, araştırmanın amacına uygun olarak, bilgi yönünden zengin ve özel durumların seçilerek araştırma yapılmasına olanak sağlayan bir yöntem olup, belirli kriterleri karşılayan özel durumlarda çalışılmak istendiği zaman tercih edilmektedir. Amaçlı örnekleme; durumlar arasındaki ilişkiyi anlayarak, ifade etmeye yarar (Büyüköztürk, Kılıç Çakmak, Akgün, Karadeniz</w:t>
      </w:r>
      <w:r w:rsidR="0019368E" w:rsidRPr="00972B6E">
        <w:rPr>
          <w:rFonts w:ascii="Arial" w:hAnsi="Arial" w:cs="Arial"/>
          <w:sz w:val="24"/>
          <w:szCs w:val="24"/>
        </w:rPr>
        <w:t xml:space="preserve"> ve </w:t>
      </w:r>
      <w:r w:rsidR="009F2B9E" w:rsidRPr="00972B6E">
        <w:rPr>
          <w:rFonts w:ascii="Arial" w:hAnsi="Arial" w:cs="Arial"/>
          <w:sz w:val="24"/>
          <w:szCs w:val="24"/>
        </w:rPr>
        <w:t>Demirel, 2012). Buna göre, amaçlı örnekleme ile, araştırmanın amacına uygun kişilerin seçilmesi hedeflenmiştir.</w:t>
      </w:r>
    </w:p>
    <w:p w14:paraId="28BD1590" w14:textId="2B5ADF05" w:rsidR="008C0AA9" w:rsidRPr="00972B6E" w:rsidRDefault="009F2B9E" w:rsidP="00672F37">
      <w:pPr>
        <w:spacing w:line="360" w:lineRule="auto"/>
        <w:jc w:val="both"/>
        <w:rPr>
          <w:rFonts w:ascii="Arial" w:hAnsi="Arial" w:cs="Arial"/>
          <w:sz w:val="24"/>
          <w:szCs w:val="24"/>
        </w:rPr>
      </w:pPr>
      <w:r w:rsidRPr="00972B6E">
        <w:rPr>
          <w:rFonts w:ascii="Arial" w:hAnsi="Arial" w:cs="Arial"/>
          <w:sz w:val="24"/>
          <w:szCs w:val="24"/>
        </w:rPr>
        <w:t xml:space="preserve">Araştırmanın evreni 2020-2021 öğretim yılı Manisa Akhisar Şeyh İsa Anadolu Lisesi </w:t>
      </w:r>
      <w:r w:rsidR="008C0AA9" w:rsidRPr="00972B6E">
        <w:rPr>
          <w:rFonts w:ascii="Arial" w:hAnsi="Arial" w:cs="Arial"/>
          <w:sz w:val="24"/>
          <w:szCs w:val="24"/>
        </w:rPr>
        <w:t>öğrencilerinden oluşmaktadır. Araştırmanın ö</w:t>
      </w:r>
      <w:r w:rsidR="00677D56" w:rsidRPr="00972B6E">
        <w:rPr>
          <w:rFonts w:ascii="Arial" w:hAnsi="Arial" w:cs="Arial"/>
          <w:sz w:val="24"/>
          <w:szCs w:val="24"/>
        </w:rPr>
        <w:t>rneklemi</w:t>
      </w:r>
      <w:r w:rsidR="008C0AA9" w:rsidRPr="00972B6E">
        <w:rPr>
          <w:rFonts w:ascii="Arial" w:hAnsi="Arial" w:cs="Arial"/>
          <w:sz w:val="24"/>
          <w:szCs w:val="24"/>
        </w:rPr>
        <w:t xml:space="preserve"> ise, </w:t>
      </w:r>
      <w:r w:rsidR="00677D56" w:rsidRPr="00972B6E">
        <w:rPr>
          <w:rFonts w:ascii="Arial" w:hAnsi="Arial" w:cs="Arial"/>
          <w:sz w:val="24"/>
          <w:szCs w:val="24"/>
        </w:rPr>
        <w:t xml:space="preserve">Manisa Akhisar Şeyh İsa Anadolu Lisesi </w:t>
      </w:r>
      <w:r w:rsidR="008C0AA9" w:rsidRPr="00972B6E">
        <w:rPr>
          <w:rFonts w:ascii="Arial" w:hAnsi="Arial" w:cs="Arial"/>
          <w:sz w:val="24"/>
          <w:szCs w:val="24"/>
        </w:rPr>
        <w:t>9. sınıf öğrencileri olan 218 katılımcı oluşturmaktadır.</w:t>
      </w:r>
    </w:p>
    <w:p w14:paraId="31E5A2C9" w14:textId="77777777" w:rsidR="00BA0881" w:rsidRPr="00972B6E" w:rsidRDefault="00721DCB" w:rsidP="00BA0881">
      <w:pPr>
        <w:spacing w:line="360" w:lineRule="auto"/>
        <w:jc w:val="both"/>
        <w:rPr>
          <w:rFonts w:ascii="Arial" w:hAnsi="Arial" w:cs="Arial"/>
          <w:sz w:val="24"/>
          <w:szCs w:val="24"/>
        </w:rPr>
      </w:pPr>
      <w:r w:rsidRPr="00972B6E">
        <w:rPr>
          <w:rFonts w:ascii="Arial" w:hAnsi="Arial" w:cs="Arial"/>
          <w:sz w:val="24"/>
          <w:szCs w:val="24"/>
        </w:rPr>
        <w:lastRenderedPageBreak/>
        <w:t>Araştırmaya dahil olan katılımcılara veri toplama araçları, COVID-19 nedeniyle online uygulama ile yapılmıştır.</w:t>
      </w:r>
      <w:r w:rsidR="00BA0881" w:rsidRPr="00972B6E">
        <w:rPr>
          <w:rFonts w:ascii="Arial" w:hAnsi="Arial" w:cs="Arial"/>
          <w:sz w:val="24"/>
          <w:szCs w:val="24"/>
        </w:rPr>
        <w:t xml:space="preserve"> </w:t>
      </w:r>
    </w:p>
    <w:p w14:paraId="69875DEA" w14:textId="77777777" w:rsidR="00223FAC" w:rsidRDefault="002564E1" w:rsidP="00BA0881">
      <w:pPr>
        <w:spacing w:line="360" w:lineRule="auto"/>
        <w:jc w:val="both"/>
        <w:rPr>
          <w:rFonts w:ascii="Arial" w:hAnsi="Arial" w:cs="Arial"/>
          <w:sz w:val="24"/>
          <w:szCs w:val="24"/>
        </w:rPr>
      </w:pPr>
      <w:r w:rsidRPr="00972B6E">
        <w:rPr>
          <w:rFonts w:ascii="Arial" w:hAnsi="Arial" w:cs="Arial"/>
          <w:sz w:val="24"/>
          <w:szCs w:val="24"/>
        </w:rPr>
        <w:t>Aşağıdaki Tablo 1.’de araştırma kapsamına alınan katılımcıların demografik değişkenlerine ilişkin frekans dağılımları verilmiştir:</w:t>
      </w:r>
    </w:p>
    <w:p w14:paraId="7C04AAAC" w14:textId="3A299D61" w:rsidR="00A027A0" w:rsidRPr="00223FAC" w:rsidRDefault="002564E1" w:rsidP="00BA0881">
      <w:pPr>
        <w:spacing w:line="360" w:lineRule="auto"/>
        <w:jc w:val="both"/>
        <w:rPr>
          <w:rFonts w:ascii="Arial" w:hAnsi="Arial" w:cs="Arial"/>
          <w:sz w:val="24"/>
          <w:szCs w:val="24"/>
        </w:rPr>
      </w:pPr>
      <w:r w:rsidRPr="00972B6E">
        <w:rPr>
          <w:rFonts w:ascii="Arial" w:hAnsi="Arial" w:cs="Arial"/>
          <w:b/>
          <w:bCs/>
          <w:sz w:val="24"/>
          <w:szCs w:val="24"/>
        </w:rPr>
        <w:t>Tablo 1.</w:t>
      </w:r>
    </w:p>
    <w:p w14:paraId="42CBE667" w14:textId="0D11B976" w:rsidR="002564E1" w:rsidRPr="00972B6E" w:rsidRDefault="002564E1" w:rsidP="00BA0881">
      <w:pPr>
        <w:spacing w:line="360" w:lineRule="auto"/>
        <w:jc w:val="both"/>
        <w:rPr>
          <w:rFonts w:ascii="Arial" w:hAnsi="Arial" w:cs="Arial"/>
          <w:b/>
          <w:bCs/>
          <w:sz w:val="24"/>
          <w:szCs w:val="24"/>
        </w:rPr>
      </w:pPr>
      <w:r w:rsidRPr="00972B6E">
        <w:rPr>
          <w:rFonts w:ascii="Arial" w:hAnsi="Arial" w:cs="Arial"/>
          <w:i/>
          <w:iCs/>
          <w:sz w:val="24"/>
          <w:szCs w:val="24"/>
        </w:rPr>
        <w:t>Demografik değişkenlerin betimleyici istatistikleri</w:t>
      </w:r>
    </w:p>
    <w:tbl>
      <w:tblPr>
        <w:tblW w:w="8472" w:type="dxa"/>
        <w:tblCellMar>
          <w:left w:w="70" w:type="dxa"/>
          <w:right w:w="70" w:type="dxa"/>
        </w:tblCellMar>
        <w:tblLook w:val="04A0" w:firstRow="1" w:lastRow="0" w:firstColumn="1" w:lastColumn="0" w:noHBand="0" w:noVBand="1"/>
      </w:tblPr>
      <w:tblGrid>
        <w:gridCol w:w="3006"/>
        <w:gridCol w:w="2034"/>
        <w:gridCol w:w="857"/>
        <w:gridCol w:w="859"/>
        <w:gridCol w:w="857"/>
        <w:gridCol w:w="859"/>
      </w:tblGrid>
      <w:tr w:rsidR="00223FAC" w:rsidRPr="00972B6E" w14:paraId="164DDEF4" w14:textId="77777777" w:rsidTr="00CF5124">
        <w:trPr>
          <w:trHeight w:val="294"/>
        </w:trPr>
        <w:tc>
          <w:tcPr>
            <w:tcW w:w="3006" w:type="dxa"/>
            <w:tcBorders>
              <w:top w:val="single" w:sz="4" w:space="0" w:color="auto"/>
              <w:left w:val="nil"/>
              <w:bottom w:val="single" w:sz="4" w:space="0" w:color="auto"/>
              <w:right w:val="nil"/>
            </w:tcBorders>
            <w:shd w:val="clear" w:color="auto" w:fill="auto"/>
            <w:vAlign w:val="center"/>
            <w:hideMark/>
          </w:tcPr>
          <w:p w14:paraId="1096B3ED" w14:textId="3B40498E"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 xml:space="preserve">Demografik Değişkenler </w:t>
            </w:r>
            <w:r w:rsidR="00324314" w:rsidRPr="00CF5124">
              <w:rPr>
                <w:rFonts w:ascii="Arial" w:eastAsia="Times New Roman" w:hAnsi="Arial" w:cs="Arial"/>
                <w:b/>
                <w:bCs/>
                <w:color w:val="000000"/>
              </w:rPr>
              <w:t>(</w:t>
            </w:r>
            <w:r w:rsidRPr="00CF5124">
              <w:rPr>
                <w:rFonts w:ascii="Arial" w:eastAsia="Times New Roman" w:hAnsi="Arial" w:cs="Arial"/>
                <w:b/>
                <w:bCs/>
                <w:color w:val="000000"/>
              </w:rPr>
              <w:t>n=218</w:t>
            </w:r>
            <w:r w:rsidR="00324314" w:rsidRPr="00CF5124">
              <w:rPr>
                <w:rFonts w:ascii="Arial" w:eastAsia="Times New Roman" w:hAnsi="Arial" w:cs="Arial"/>
                <w:b/>
                <w:bCs/>
                <w:color w:val="000000"/>
              </w:rPr>
              <w:t>)</w:t>
            </w:r>
          </w:p>
        </w:tc>
        <w:tc>
          <w:tcPr>
            <w:tcW w:w="2034" w:type="dxa"/>
            <w:tcBorders>
              <w:top w:val="single" w:sz="4" w:space="0" w:color="auto"/>
              <w:left w:val="nil"/>
              <w:bottom w:val="single" w:sz="4" w:space="0" w:color="auto"/>
              <w:right w:val="nil"/>
            </w:tcBorders>
            <w:shd w:val="clear" w:color="auto" w:fill="auto"/>
            <w:vAlign w:val="center"/>
            <w:hideMark/>
          </w:tcPr>
          <w:p w14:paraId="00813536"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Ortanca</w:t>
            </w:r>
          </w:p>
        </w:tc>
        <w:tc>
          <w:tcPr>
            <w:tcW w:w="857" w:type="dxa"/>
            <w:tcBorders>
              <w:top w:val="single" w:sz="4" w:space="0" w:color="auto"/>
              <w:left w:val="nil"/>
              <w:bottom w:val="single" w:sz="4" w:space="0" w:color="auto"/>
              <w:right w:val="nil"/>
            </w:tcBorders>
            <w:shd w:val="clear" w:color="auto" w:fill="auto"/>
            <w:vAlign w:val="center"/>
            <w:hideMark/>
          </w:tcPr>
          <w:p w14:paraId="77E30F3D" w14:textId="29234832" w:rsidR="002564E1" w:rsidRPr="00CF5124" w:rsidRDefault="00223FAC"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 xml:space="preserve"> N</w:t>
            </w:r>
          </w:p>
        </w:tc>
        <w:tc>
          <w:tcPr>
            <w:tcW w:w="859" w:type="dxa"/>
            <w:tcBorders>
              <w:top w:val="single" w:sz="4" w:space="0" w:color="auto"/>
              <w:left w:val="nil"/>
              <w:bottom w:val="single" w:sz="4" w:space="0" w:color="auto"/>
              <w:right w:val="nil"/>
            </w:tcBorders>
            <w:shd w:val="clear" w:color="auto" w:fill="auto"/>
            <w:vAlign w:val="center"/>
            <w:hideMark/>
          </w:tcPr>
          <w:p w14:paraId="5CCC80F5"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Min.</w:t>
            </w:r>
          </w:p>
        </w:tc>
        <w:tc>
          <w:tcPr>
            <w:tcW w:w="857" w:type="dxa"/>
            <w:tcBorders>
              <w:top w:val="single" w:sz="4" w:space="0" w:color="auto"/>
              <w:left w:val="nil"/>
              <w:bottom w:val="single" w:sz="4" w:space="0" w:color="auto"/>
              <w:right w:val="nil"/>
            </w:tcBorders>
            <w:shd w:val="clear" w:color="auto" w:fill="auto"/>
            <w:vAlign w:val="center"/>
            <w:hideMark/>
          </w:tcPr>
          <w:p w14:paraId="2C7C2EAA" w14:textId="77777777" w:rsidR="002564E1" w:rsidRPr="00CF5124" w:rsidRDefault="002564E1" w:rsidP="00BA0881">
            <w:pPr>
              <w:spacing w:after="0" w:line="240" w:lineRule="auto"/>
              <w:rPr>
                <w:rFonts w:ascii="Arial" w:eastAsia="Times New Roman" w:hAnsi="Arial" w:cs="Arial"/>
                <w:b/>
                <w:bCs/>
                <w:color w:val="000000"/>
              </w:rPr>
            </w:pPr>
            <w:proofErr w:type="spellStart"/>
            <w:r w:rsidRPr="00CF5124">
              <w:rPr>
                <w:rFonts w:ascii="Arial" w:eastAsia="Times New Roman" w:hAnsi="Arial" w:cs="Arial"/>
                <w:b/>
                <w:bCs/>
                <w:color w:val="000000"/>
              </w:rPr>
              <w:t>Maks</w:t>
            </w:r>
            <w:proofErr w:type="spellEnd"/>
            <w:r w:rsidRPr="00CF5124">
              <w:rPr>
                <w:rFonts w:ascii="Arial" w:eastAsia="Times New Roman" w:hAnsi="Arial" w:cs="Arial"/>
                <w:b/>
                <w:bCs/>
                <w:color w:val="000000"/>
              </w:rPr>
              <w:t>.</w:t>
            </w:r>
          </w:p>
        </w:tc>
        <w:tc>
          <w:tcPr>
            <w:tcW w:w="859" w:type="dxa"/>
            <w:tcBorders>
              <w:top w:val="single" w:sz="4" w:space="0" w:color="auto"/>
              <w:left w:val="nil"/>
              <w:bottom w:val="single" w:sz="4" w:space="0" w:color="auto"/>
              <w:right w:val="nil"/>
            </w:tcBorders>
            <w:shd w:val="clear" w:color="auto" w:fill="auto"/>
            <w:vAlign w:val="center"/>
            <w:hideMark/>
          </w:tcPr>
          <w:p w14:paraId="33170CAC"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S. S</w:t>
            </w:r>
          </w:p>
        </w:tc>
      </w:tr>
      <w:tr w:rsidR="00223FAC" w:rsidRPr="00972B6E" w14:paraId="4724CFCB" w14:textId="77777777" w:rsidTr="00CF5124">
        <w:trPr>
          <w:trHeight w:val="248"/>
        </w:trPr>
        <w:tc>
          <w:tcPr>
            <w:tcW w:w="3006" w:type="dxa"/>
            <w:tcBorders>
              <w:top w:val="nil"/>
              <w:left w:val="nil"/>
              <w:right w:val="nil"/>
            </w:tcBorders>
            <w:shd w:val="clear" w:color="auto" w:fill="auto"/>
            <w:vAlign w:val="center"/>
            <w:hideMark/>
          </w:tcPr>
          <w:p w14:paraId="446F0085"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Yaş</w:t>
            </w:r>
          </w:p>
        </w:tc>
        <w:tc>
          <w:tcPr>
            <w:tcW w:w="2034" w:type="dxa"/>
            <w:tcBorders>
              <w:top w:val="nil"/>
              <w:left w:val="nil"/>
              <w:right w:val="nil"/>
            </w:tcBorders>
            <w:shd w:val="clear" w:color="auto" w:fill="auto"/>
            <w:vAlign w:val="center"/>
            <w:hideMark/>
          </w:tcPr>
          <w:p w14:paraId="7173CBE6" w14:textId="23E69C89" w:rsidR="002564E1" w:rsidRPr="00223FAC" w:rsidRDefault="00A027A0" w:rsidP="00BA0881">
            <w:pPr>
              <w:spacing w:after="0" w:line="240" w:lineRule="auto"/>
              <w:rPr>
                <w:rFonts w:ascii="Arial" w:eastAsia="Times New Roman" w:hAnsi="Arial" w:cs="Arial"/>
                <w:color w:val="000000"/>
              </w:rPr>
            </w:pPr>
            <w:r w:rsidRPr="00223FAC">
              <w:rPr>
                <w:rFonts w:ascii="Arial" w:eastAsia="Times New Roman" w:hAnsi="Arial" w:cs="Arial"/>
                <w:color w:val="000000"/>
              </w:rPr>
              <w:t xml:space="preserve">    </w:t>
            </w:r>
            <w:r w:rsidR="002564E1" w:rsidRPr="00223FAC">
              <w:rPr>
                <w:rFonts w:ascii="Arial" w:eastAsia="Times New Roman" w:hAnsi="Arial" w:cs="Arial"/>
                <w:color w:val="000000"/>
              </w:rPr>
              <w:t>14</w:t>
            </w:r>
          </w:p>
        </w:tc>
        <w:tc>
          <w:tcPr>
            <w:tcW w:w="857" w:type="dxa"/>
            <w:tcBorders>
              <w:top w:val="nil"/>
              <w:left w:val="nil"/>
              <w:right w:val="nil"/>
            </w:tcBorders>
            <w:shd w:val="clear" w:color="auto" w:fill="auto"/>
            <w:vAlign w:val="center"/>
            <w:hideMark/>
          </w:tcPr>
          <w:p w14:paraId="026231B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14,37</w:t>
            </w:r>
          </w:p>
        </w:tc>
        <w:tc>
          <w:tcPr>
            <w:tcW w:w="859" w:type="dxa"/>
            <w:tcBorders>
              <w:top w:val="nil"/>
              <w:left w:val="nil"/>
              <w:right w:val="nil"/>
            </w:tcBorders>
            <w:shd w:val="clear" w:color="auto" w:fill="auto"/>
            <w:vAlign w:val="center"/>
            <w:hideMark/>
          </w:tcPr>
          <w:p w14:paraId="0C1AEAD1" w14:textId="6F96285A" w:rsidR="002564E1" w:rsidRPr="00223FAC" w:rsidRDefault="000D36C3" w:rsidP="00BA0881">
            <w:pPr>
              <w:spacing w:after="0" w:line="240" w:lineRule="auto"/>
              <w:rPr>
                <w:rFonts w:ascii="Arial" w:eastAsia="Times New Roman" w:hAnsi="Arial" w:cs="Arial"/>
                <w:color w:val="000000"/>
              </w:rPr>
            </w:pPr>
            <w:r>
              <w:rPr>
                <w:rFonts w:ascii="Arial" w:eastAsia="Times New Roman" w:hAnsi="Arial" w:cs="Arial"/>
                <w:color w:val="000000"/>
              </w:rPr>
              <w:t xml:space="preserve"> </w:t>
            </w:r>
            <w:r w:rsidR="002564E1" w:rsidRPr="00223FAC">
              <w:rPr>
                <w:rFonts w:ascii="Arial" w:eastAsia="Times New Roman" w:hAnsi="Arial" w:cs="Arial"/>
                <w:color w:val="000000"/>
              </w:rPr>
              <w:t>13</w:t>
            </w:r>
          </w:p>
        </w:tc>
        <w:tc>
          <w:tcPr>
            <w:tcW w:w="857" w:type="dxa"/>
            <w:tcBorders>
              <w:top w:val="nil"/>
              <w:left w:val="nil"/>
              <w:right w:val="nil"/>
            </w:tcBorders>
            <w:shd w:val="clear" w:color="auto" w:fill="auto"/>
            <w:vAlign w:val="center"/>
            <w:hideMark/>
          </w:tcPr>
          <w:p w14:paraId="7FAF0E85" w14:textId="61A41A69" w:rsidR="002564E1" w:rsidRPr="00223FAC" w:rsidRDefault="000D36C3" w:rsidP="00BA0881">
            <w:pPr>
              <w:spacing w:after="0" w:line="240" w:lineRule="auto"/>
              <w:rPr>
                <w:rFonts w:ascii="Arial" w:eastAsia="Times New Roman" w:hAnsi="Arial" w:cs="Arial"/>
                <w:color w:val="000000"/>
              </w:rPr>
            </w:pPr>
            <w:r>
              <w:rPr>
                <w:rFonts w:ascii="Arial" w:eastAsia="Times New Roman" w:hAnsi="Arial" w:cs="Arial"/>
                <w:color w:val="000000"/>
              </w:rPr>
              <w:t xml:space="preserve">  </w:t>
            </w:r>
            <w:r w:rsidR="002564E1" w:rsidRPr="00223FAC">
              <w:rPr>
                <w:rFonts w:ascii="Arial" w:eastAsia="Times New Roman" w:hAnsi="Arial" w:cs="Arial"/>
                <w:color w:val="000000"/>
              </w:rPr>
              <w:t>16</w:t>
            </w:r>
          </w:p>
        </w:tc>
        <w:tc>
          <w:tcPr>
            <w:tcW w:w="859" w:type="dxa"/>
            <w:tcBorders>
              <w:top w:val="nil"/>
              <w:left w:val="nil"/>
              <w:right w:val="nil"/>
            </w:tcBorders>
            <w:shd w:val="clear" w:color="auto" w:fill="auto"/>
            <w:vAlign w:val="center"/>
            <w:hideMark/>
          </w:tcPr>
          <w:p w14:paraId="79CCF6C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0,7</w:t>
            </w:r>
          </w:p>
        </w:tc>
      </w:tr>
      <w:tr w:rsidR="00223FAC" w:rsidRPr="00972B6E" w14:paraId="48A22B7F" w14:textId="77777777" w:rsidTr="00CF5124">
        <w:trPr>
          <w:trHeight w:val="93"/>
        </w:trPr>
        <w:tc>
          <w:tcPr>
            <w:tcW w:w="3006" w:type="dxa"/>
            <w:tcBorders>
              <w:left w:val="nil"/>
              <w:bottom w:val="nil"/>
              <w:right w:val="nil"/>
            </w:tcBorders>
            <w:shd w:val="clear" w:color="auto" w:fill="auto"/>
            <w:vAlign w:val="center"/>
            <w:hideMark/>
          </w:tcPr>
          <w:p w14:paraId="6A4476EF"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left w:val="nil"/>
              <w:bottom w:val="nil"/>
              <w:right w:val="nil"/>
            </w:tcBorders>
            <w:shd w:val="clear" w:color="auto" w:fill="auto"/>
            <w:vAlign w:val="center"/>
            <w:hideMark/>
          </w:tcPr>
          <w:p w14:paraId="5F93A702" w14:textId="77777777" w:rsidR="002564E1" w:rsidRPr="00223FAC" w:rsidRDefault="002564E1" w:rsidP="00BA0881">
            <w:pPr>
              <w:spacing w:after="0" w:line="240" w:lineRule="auto"/>
              <w:rPr>
                <w:rFonts w:ascii="Arial" w:eastAsia="Times New Roman" w:hAnsi="Arial" w:cs="Arial"/>
              </w:rPr>
            </w:pPr>
          </w:p>
        </w:tc>
        <w:tc>
          <w:tcPr>
            <w:tcW w:w="857" w:type="dxa"/>
            <w:tcBorders>
              <w:left w:val="nil"/>
              <w:bottom w:val="nil"/>
              <w:right w:val="nil"/>
            </w:tcBorders>
            <w:shd w:val="clear" w:color="auto" w:fill="auto"/>
            <w:vAlign w:val="center"/>
            <w:hideMark/>
          </w:tcPr>
          <w:p w14:paraId="3E7ADF0E" w14:textId="77777777" w:rsidR="002564E1" w:rsidRPr="00223FAC" w:rsidRDefault="002564E1" w:rsidP="00BA0881">
            <w:pPr>
              <w:spacing w:after="0" w:line="240" w:lineRule="auto"/>
              <w:rPr>
                <w:rFonts w:ascii="Arial" w:eastAsia="Times New Roman" w:hAnsi="Arial" w:cs="Arial"/>
              </w:rPr>
            </w:pPr>
          </w:p>
        </w:tc>
        <w:tc>
          <w:tcPr>
            <w:tcW w:w="859" w:type="dxa"/>
            <w:tcBorders>
              <w:left w:val="nil"/>
              <w:bottom w:val="nil"/>
              <w:right w:val="nil"/>
            </w:tcBorders>
            <w:shd w:val="clear" w:color="auto" w:fill="auto"/>
            <w:vAlign w:val="center"/>
            <w:hideMark/>
          </w:tcPr>
          <w:p w14:paraId="0ACBE213" w14:textId="77777777" w:rsidR="002564E1" w:rsidRPr="00223FAC" w:rsidRDefault="002564E1" w:rsidP="00BA0881">
            <w:pPr>
              <w:spacing w:after="0" w:line="240" w:lineRule="auto"/>
              <w:rPr>
                <w:rFonts w:ascii="Arial" w:eastAsia="Times New Roman" w:hAnsi="Arial" w:cs="Arial"/>
              </w:rPr>
            </w:pPr>
          </w:p>
        </w:tc>
        <w:tc>
          <w:tcPr>
            <w:tcW w:w="857" w:type="dxa"/>
            <w:tcBorders>
              <w:left w:val="nil"/>
              <w:bottom w:val="nil"/>
              <w:right w:val="nil"/>
            </w:tcBorders>
            <w:shd w:val="clear" w:color="auto" w:fill="auto"/>
            <w:vAlign w:val="center"/>
            <w:hideMark/>
          </w:tcPr>
          <w:p w14:paraId="4AAC990A" w14:textId="77777777" w:rsidR="002564E1" w:rsidRPr="00223FAC" w:rsidRDefault="002564E1" w:rsidP="00BA0881">
            <w:pPr>
              <w:spacing w:after="0" w:line="240" w:lineRule="auto"/>
              <w:rPr>
                <w:rFonts w:ascii="Arial" w:eastAsia="Times New Roman" w:hAnsi="Arial" w:cs="Arial"/>
              </w:rPr>
            </w:pPr>
          </w:p>
        </w:tc>
        <w:tc>
          <w:tcPr>
            <w:tcW w:w="859" w:type="dxa"/>
            <w:tcBorders>
              <w:left w:val="nil"/>
              <w:bottom w:val="nil"/>
              <w:right w:val="nil"/>
            </w:tcBorders>
            <w:shd w:val="clear" w:color="auto" w:fill="auto"/>
            <w:vAlign w:val="center"/>
            <w:hideMark/>
          </w:tcPr>
          <w:p w14:paraId="5A77FFEE" w14:textId="77777777" w:rsidR="002564E1" w:rsidRPr="00223FAC" w:rsidRDefault="002564E1" w:rsidP="00BA0881">
            <w:pPr>
              <w:spacing w:after="0" w:line="240" w:lineRule="auto"/>
              <w:rPr>
                <w:rFonts w:ascii="Arial" w:eastAsia="Times New Roman" w:hAnsi="Arial" w:cs="Arial"/>
              </w:rPr>
            </w:pPr>
          </w:p>
        </w:tc>
      </w:tr>
      <w:tr w:rsidR="002564E1" w:rsidRPr="00972B6E" w14:paraId="4A0B860D" w14:textId="77777777" w:rsidTr="00CF5124">
        <w:trPr>
          <w:trHeight w:val="308"/>
        </w:trPr>
        <w:tc>
          <w:tcPr>
            <w:tcW w:w="3006" w:type="dxa"/>
            <w:tcBorders>
              <w:top w:val="single" w:sz="4" w:space="0" w:color="auto"/>
              <w:left w:val="nil"/>
              <w:bottom w:val="single" w:sz="4" w:space="0" w:color="auto"/>
              <w:right w:val="nil"/>
            </w:tcBorders>
            <w:shd w:val="clear" w:color="auto" w:fill="auto"/>
            <w:vAlign w:val="center"/>
            <w:hideMark/>
          </w:tcPr>
          <w:p w14:paraId="106B7F68" w14:textId="020C5E63" w:rsidR="002564E1" w:rsidRPr="00223FAC" w:rsidRDefault="002564E1" w:rsidP="00BA0881">
            <w:pPr>
              <w:spacing w:after="0" w:line="240" w:lineRule="auto"/>
              <w:rPr>
                <w:rFonts w:ascii="Arial" w:eastAsia="Times New Roman" w:hAnsi="Arial" w:cs="Arial"/>
                <w:color w:val="000000"/>
              </w:rPr>
            </w:pPr>
          </w:p>
        </w:tc>
        <w:tc>
          <w:tcPr>
            <w:tcW w:w="2034" w:type="dxa"/>
            <w:tcBorders>
              <w:top w:val="single" w:sz="4" w:space="0" w:color="auto"/>
              <w:left w:val="nil"/>
              <w:bottom w:val="single" w:sz="4" w:space="0" w:color="auto"/>
              <w:right w:val="nil"/>
            </w:tcBorders>
            <w:shd w:val="clear" w:color="auto" w:fill="auto"/>
            <w:vAlign w:val="center"/>
            <w:hideMark/>
          </w:tcPr>
          <w:p w14:paraId="07036B36" w14:textId="77777777" w:rsidR="002564E1" w:rsidRPr="00223FAC" w:rsidRDefault="002564E1" w:rsidP="00BA0881">
            <w:pPr>
              <w:spacing w:after="0" w:line="240" w:lineRule="auto"/>
              <w:rPr>
                <w:rFonts w:ascii="Arial" w:eastAsia="Times New Roman" w:hAnsi="Arial" w:cs="Arial"/>
                <w:b/>
                <w:bCs/>
                <w:color w:val="000000"/>
              </w:rPr>
            </w:pPr>
            <w:r w:rsidRPr="00223FAC">
              <w:rPr>
                <w:rFonts w:ascii="Arial" w:eastAsia="Times New Roman" w:hAnsi="Arial" w:cs="Arial"/>
                <w:b/>
                <w:bCs/>
                <w:color w:val="000000"/>
              </w:rPr>
              <w:t> </w:t>
            </w:r>
          </w:p>
        </w:tc>
        <w:tc>
          <w:tcPr>
            <w:tcW w:w="1716" w:type="dxa"/>
            <w:gridSpan w:val="2"/>
            <w:tcBorders>
              <w:top w:val="single" w:sz="4" w:space="0" w:color="auto"/>
              <w:left w:val="nil"/>
              <w:bottom w:val="single" w:sz="4" w:space="0" w:color="auto"/>
              <w:right w:val="nil"/>
            </w:tcBorders>
            <w:shd w:val="clear" w:color="auto" w:fill="auto"/>
            <w:vAlign w:val="center"/>
            <w:hideMark/>
          </w:tcPr>
          <w:p w14:paraId="2934B376" w14:textId="499572D1" w:rsidR="002564E1" w:rsidRPr="00223FAC" w:rsidRDefault="002564E1" w:rsidP="00BA0881">
            <w:pPr>
              <w:spacing w:after="0" w:line="240" w:lineRule="auto"/>
              <w:rPr>
                <w:rFonts w:ascii="Arial" w:eastAsia="Times New Roman" w:hAnsi="Arial" w:cs="Arial"/>
                <w:color w:val="000000"/>
              </w:rPr>
            </w:pPr>
          </w:p>
        </w:tc>
        <w:tc>
          <w:tcPr>
            <w:tcW w:w="1716" w:type="dxa"/>
            <w:gridSpan w:val="2"/>
            <w:tcBorders>
              <w:top w:val="single" w:sz="4" w:space="0" w:color="auto"/>
              <w:left w:val="nil"/>
              <w:bottom w:val="single" w:sz="4" w:space="0" w:color="auto"/>
              <w:right w:val="nil"/>
            </w:tcBorders>
            <w:shd w:val="clear" w:color="auto" w:fill="auto"/>
            <w:vAlign w:val="center"/>
            <w:hideMark/>
          </w:tcPr>
          <w:p w14:paraId="65D57C39" w14:textId="309FF60D" w:rsidR="002564E1" w:rsidRPr="00CF5124" w:rsidRDefault="00A027A0"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 xml:space="preserve">   </w:t>
            </w:r>
            <w:r w:rsidR="002564E1" w:rsidRPr="00CF5124">
              <w:rPr>
                <w:rFonts w:ascii="Arial" w:eastAsia="Times New Roman" w:hAnsi="Arial" w:cs="Arial"/>
                <w:b/>
                <w:bCs/>
                <w:color w:val="000000"/>
              </w:rPr>
              <w:t>%</w:t>
            </w:r>
          </w:p>
        </w:tc>
      </w:tr>
      <w:tr w:rsidR="002564E1" w:rsidRPr="00972B6E" w14:paraId="0666F8C4" w14:textId="77777777" w:rsidTr="00CF5124">
        <w:trPr>
          <w:trHeight w:val="248"/>
        </w:trPr>
        <w:tc>
          <w:tcPr>
            <w:tcW w:w="3006" w:type="dxa"/>
            <w:vMerge w:val="restart"/>
            <w:tcBorders>
              <w:top w:val="nil"/>
              <w:left w:val="nil"/>
              <w:bottom w:val="single" w:sz="4" w:space="0" w:color="000000"/>
              <w:right w:val="nil"/>
            </w:tcBorders>
            <w:shd w:val="clear" w:color="auto" w:fill="auto"/>
            <w:vAlign w:val="center"/>
            <w:hideMark/>
          </w:tcPr>
          <w:p w14:paraId="3722776A"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Cinsiyet</w:t>
            </w:r>
          </w:p>
        </w:tc>
        <w:tc>
          <w:tcPr>
            <w:tcW w:w="2034" w:type="dxa"/>
            <w:tcBorders>
              <w:top w:val="nil"/>
              <w:left w:val="nil"/>
              <w:bottom w:val="nil"/>
              <w:right w:val="nil"/>
            </w:tcBorders>
            <w:shd w:val="clear" w:color="auto" w:fill="auto"/>
            <w:vAlign w:val="center"/>
            <w:hideMark/>
          </w:tcPr>
          <w:p w14:paraId="404BFD6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Kız</w:t>
            </w:r>
          </w:p>
        </w:tc>
        <w:tc>
          <w:tcPr>
            <w:tcW w:w="1716" w:type="dxa"/>
            <w:gridSpan w:val="2"/>
            <w:tcBorders>
              <w:top w:val="single" w:sz="4" w:space="0" w:color="auto"/>
              <w:left w:val="nil"/>
              <w:bottom w:val="nil"/>
              <w:right w:val="nil"/>
            </w:tcBorders>
            <w:shd w:val="clear" w:color="auto" w:fill="auto"/>
            <w:vAlign w:val="center"/>
            <w:hideMark/>
          </w:tcPr>
          <w:p w14:paraId="3E45B887"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161</w:t>
            </w:r>
          </w:p>
        </w:tc>
        <w:tc>
          <w:tcPr>
            <w:tcW w:w="1716" w:type="dxa"/>
            <w:gridSpan w:val="2"/>
            <w:tcBorders>
              <w:top w:val="single" w:sz="4" w:space="0" w:color="auto"/>
              <w:left w:val="nil"/>
              <w:bottom w:val="nil"/>
              <w:right w:val="nil"/>
            </w:tcBorders>
            <w:shd w:val="clear" w:color="auto" w:fill="auto"/>
            <w:vAlign w:val="center"/>
            <w:hideMark/>
          </w:tcPr>
          <w:p w14:paraId="13C4F7E6"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73,9%</w:t>
            </w:r>
          </w:p>
        </w:tc>
      </w:tr>
      <w:tr w:rsidR="002564E1" w:rsidRPr="00972B6E" w14:paraId="70DA2105" w14:textId="77777777" w:rsidTr="00CF5124">
        <w:trPr>
          <w:trHeight w:val="248"/>
        </w:trPr>
        <w:tc>
          <w:tcPr>
            <w:tcW w:w="3006" w:type="dxa"/>
            <w:vMerge/>
            <w:tcBorders>
              <w:top w:val="nil"/>
              <w:left w:val="nil"/>
              <w:right w:val="nil"/>
            </w:tcBorders>
            <w:vAlign w:val="center"/>
            <w:hideMark/>
          </w:tcPr>
          <w:p w14:paraId="3762323F"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4D2E79D2"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Erkek</w:t>
            </w:r>
          </w:p>
        </w:tc>
        <w:tc>
          <w:tcPr>
            <w:tcW w:w="1716" w:type="dxa"/>
            <w:gridSpan w:val="2"/>
            <w:tcBorders>
              <w:top w:val="nil"/>
              <w:left w:val="nil"/>
              <w:right w:val="nil"/>
            </w:tcBorders>
            <w:shd w:val="clear" w:color="auto" w:fill="auto"/>
            <w:vAlign w:val="center"/>
            <w:hideMark/>
          </w:tcPr>
          <w:p w14:paraId="0B044C74"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57</w:t>
            </w:r>
          </w:p>
        </w:tc>
        <w:tc>
          <w:tcPr>
            <w:tcW w:w="1716" w:type="dxa"/>
            <w:gridSpan w:val="2"/>
            <w:tcBorders>
              <w:top w:val="nil"/>
              <w:left w:val="nil"/>
              <w:right w:val="nil"/>
            </w:tcBorders>
            <w:shd w:val="clear" w:color="auto" w:fill="auto"/>
            <w:vAlign w:val="center"/>
            <w:hideMark/>
          </w:tcPr>
          <w:p w14:paraId="3EF5A57A"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26,1%</w:t>
            </w:r>
          </w:p>
        </w:tc>
      </w:tr>
      <w:tr w:rsidR="002564E1" w:rsidRPr="00972B6E" w14:paraId="2FA8E1C0"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7B31A5A3"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Ailedeki çocuk sayısı (kendiniz dahil)</w:t>
            </w:r>
          </w:p>
        </w:tc>
        <w:tc>
          <w:tcPr>
            <w:tcW w:w="2034" w:type="dxa"/>
            <w:tcBorders>
              <w:left w:val="nil"/>
              <w:bottom w:val="nil"/>
              <w:right w:val="nil"/>
            </w:tcBorders>
            <w:shd w:val="clear" w:color="auto" w:fill="auto"/>
            <w:vAlign w:val="center"/>
            <w:hideMark/>
          </w:tcPr>
          <w:p w14:paraId="3AAC62E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 çocuk</w:t>
            </w:r>
          </w:p>
        </w:tc>
        <w:tc>
          <w:tcPr>
            <w:tcW w:w="1716" w:type="dxa"/>
            <w:gridSpan w:val="2"/>
            <w:tcBorders>
              <w:left w:val="nil"/>
              <w:bottom w:val="nil"/>
              <w:right w:val="nil"/>
            </w:tcBorders>
            <w:shd w:val="clear" w:color="auto" w:fill="auto"/>
            <w:vAlign w:val="center"/>
            <w:hideMark/>
          </w:tcPr>
          <w:p w14:paraId="025B78D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23</w:t>
            </w:r>
          </w:p>
        </w:tc>
        <w:tc>
          <w:tcPr>
            <w:tcW w:w="1716" w:type="dxa"/>
            <w:gridSpan w:val="2"/>
            <w:tcBorders>
              <w:left w:val="nil"/>
              <w:bottom w:val="nil"/>
              <w:right w:val="nil"/>
            </w:tcBorders>
            <w:shd w:val="clear" w:color="auto" w:fill="auto"/>
            <w:vAlign w:val="center"/>
            <w:hideMark/>
          </w:tcPr>
          <w:p w14:paraId="0A385F33"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10,6%</w:t>
            </w:r>
          </w:p>
        </w:tc>
      </w:tr>
      <w:tr w:rsidR="002564E1" w:rsidRPr="00972B6E" w14:paraId="15064ABC" w14:textId="77777777" w:rsidTr="00CF5124">
        <w:trPr>
          <w:trHeight w:val="248"/>
        </w:trPr>
        <w:tc>
          <w:tcPr>
            <w:tcW w:w="3006" w:type="dxa"/>
            <w:vMerge/>
            <w:tcBorders>
              <w:top w:val="nil"/>
              <w:left w:val="nil"/>
              <w:bottom w:val="single" w:sz="4" w:space="0" w:color="000000"/>
              <w:right w:val="nil"/>
            </w:tcBorders>
            <w:vAlign w:val="center"/>
            <w:hideMark/>
          </w:tcPr>
          <w:p w14:paraId="7CE95263"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1E0A9425"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2-3 çocuk</w:t>
            </w:r>
          </w:p>
        </w:tc>
        <w:tc>
          <w:tcPr>
            <w:tcW w:w="1716" w:type="dxa"/>
            <w:gridSpan w:val="2"/>
            <w:tcBorders>
              <w:top w:val="nil"/>
              <w:left w:val="nil"/>
              <w:bottom w:val="nil"/>
              <w:right w:val="nil"/>
            </w:tcBorders>
            <w:shd w:val="clear" w:color="auto" w:fill="auto"/>
            <w:vAlign w:val="center"/>
            <w:hideMark/>
          </w:tcPr>
          <w:p w14:paraId="16E2082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184</w:t>
            </w:r>
          </w:p>
        </w:tc>
        <w:tc>
          <w:tcPr>
            <w:tcW w:w="1716" w:type="dxa"/>
            <w:gridSpan w:val="2"/>
            <w:tcBorders>
              <w:top w:val="nil"/>
              <w:left w:val="nil"/>
              <w:bottom w:val="nil"/>
              <w:right w:val="nil"/>
            </w:tcBorders>
            <w:shd w:val="clear" w:color="auto" w:fill="auto"/>
            <w:vAlign w:val="center"/>
            <w:hideMark/>
          </w:tcPr>
          <w:p w14:paraId="785FF9F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84,4%</w:t>
            </w:r>
          </w:p>
        </w:tc>
      </w:tr>
      <w:tr w:rsidR="002564E1" w:rsidRPr="00972B6E" w14:paraId="1ECB0FAC" w14:textId="77777777" w:rsidTr="00CF5124">
        <w:trPr>
          <w:trHeight w:val="248"/>
        </w:trPr>
        <w:tc>
          <w:tcPr>
            <w:tcW w:w="3006" w:type="dxa"/>
            <w:vMerge/>
            <w:tcBorders>
              <w:top w:val="nil"/>
              <w:left w:val="nil"/>
              <w:right w:val="nil"/>
            </w:tcBorders>
            <w:vAlign w:val="center"/>
            <w:hideMark/>
          </w:tcPr>
          <w:p w14:paraId="2D6DD076"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68E30140"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4-5 çocuk</w:t>
            </w:r>
          </w:p>
        </w:tc>
        <w:tc>
          <w:tcPr>
            <w:tcW w:w="1716" w:type="dxa"/>
            <w:gridSpan w:val="2"/>
            <w:tcBorders>
              <w:top w:val="nil"/>
              <w:left w:val="nil"/>
              <w:right w:val="nil"/>
            </w:tcBorders>
            <w:shd w:val="clear" w:color="auto" w:fill="auto"/>
            <w:vAlign w:val="center"/>
            <w:hideMark/>
          </w:tcPr>
          <w:p w14:paraId="67B3F1E7"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11</w:t>
            </w:r>
          </w:p>
        </w:tc>
        <w:tc>
          <w:tcPr>
            <w:tcW w:w="1716" w:type="dxa"/>
            <w:gridSpan w:val="2"/>
            <w:tcBorders>
              <w:top w:val="nil"/>
              <w:left w:val="nil"/>
              <w:right w:val="nil"/>
            </w:tcBorders>
            <w:shd w:val="clear" w:color="auto" w:fill="auto"/>
            <w:vAlign w:val="center"/>
            <w:hideMark/>
          </w:tcPr>
          <w:p w14:paraId="7D541C35"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5,0%</w:t>
            </w:r>
          </w:p>
        </w:tc>
      </w:tr>
      <w:tr w:rsidR="002564E1" w:rsidRPr="00972B6E" w14:paraId="1D3E9AA2"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6F24FB0B"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Maddi durumunuz size göre nasıl?</w:t>
            </w:r>
          </w:p>
        </w:tc>
        <w:tc>
          <w:tcPr>
            <w:tcW w:w="2034" w:type="dxa"/>
            <w:tcBorders>
              <w:left w:val="nil"/>
              <w:bottom w:val="nil"/>
              <w:right w:val="nil"/>
            </w:tcBorders>
            <w:shd w:val="clear" w:color="auto" w:fill="auto"/>
            <w:vAlign w:val="center"/>
            <w:hideMark/>
          </w:tcPr>
          <w:p w14:paraId="78BFD2B9"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Düşük</w:t>
            </w:r>
          </w:p>
        </w:tc>
        <w:tc>
          <w:tcPr>
            <w:tcW w:w="1716" w:type="dxa"/>
            <w:gridSpan w:val="2"/>
            <w:tcBorders>
              <w:left w:val="nil"/>
              <w:bottom w:val="nil"/>
              <w:right w:val="nil"/>
            </w:tcBorders>
            <w:shd w:val="clear" w:color="auto" w:fill="auto"/>
            <w:vAlign w:val="center"/>
            <w:hideMark/>
          </w:tcPr>
          <w:p w14:paraId="7203FB9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12</w:t>
            </w:r>
          </w:p>
        </w:tc>
        <w:tc>
          <w:tcPr>
            <w:tcW w:w="1716" w:type="dxa"/>
            <w:gridSpan w:val="2"/>
            <w:tcBorders>
              <w:left w:val="nil"/>
              <w:bottom w:val="nil"/>
              <w:right w:val="nil"/>
            </w:tcBorders>
            <w:shd w:val="clear" w:color="auto" w:fill="auto"/>
            <w:vAlign w:val="center"/>
            <w:hideMark/>
          </w:tcPr>
          <w:p w14:paraId="1DD8B258"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5,5%</w:t>
            </w:r>
          </w:p>
        </w:tc>
      </w:tr>
      <w:tr w:rsidR="002564E1" w:rsidRPr="00972B6E" w14:paraId="3BEE9F27" w14:textId="77777777" w:rsidTr="00CF5124">
        <w:trPr>
          <w:trHeight w:val="248"/>
        </w:trPr>
        <w:tc>
          <w:tcPr>
            <w:tcW w:w="3006" w:type="dxa"/>
            <w:vMerge/>
            <w:tcBorders>
              <w:top w:val="nil"/>
              <w:left w:val="nil"/>
              <w:bottom w:val="single" w:sz="4" w:space="0" w:color="000000"/>
              <w:right w:val="nil"/>
            </w:tcBorders>
            <w:vAlign w:val="center"/>
            <w:hideMark/>
          </w:tcPr>
          <w:p w14:paraId="05BF0954"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0CD59224"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Orta</w:t>
            </w:r>
          </w:p>
        </w:tc>
        <w:tc>
          <w:tcPr>
            <w:tcW w:w="1716" w:type="dxa"/>
            <w:gridSpan w:val="2"/>
            <w:tcBorders>
              <w:top w:val="nil"/>
              <w:left w:val="nil"/>
              <w:bottom w:val="nil"/>
              <w:right w:val="nil"/>
            </w:tcBorders>
            <w:shd w:val="clear" w:color="auto" w:fill="auto"/>
            <w:vAlign w:val="center"/>
            <w:hideMark/>
          </w:tcPr>
          <w:p w14:paraId="78543283"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190</w:t>
            </w:r>
          </w:p>
        </w:tc>
        <w:tc>
          <w:tcPr>
            <w:tcW w:w="1716" w:type="dxa"/>
            <w:gridSpan w:val="2"/>
            <w:tcBorders>
              <w:top w:val="nil"/>
              <w:left w:val="nil"/>
              <w:bottom w:val="nil"/>
              <w:right w:val="nil"/>
            </w:tcBorders>
            <w:shd w:val="clear" w:color="auto" w:fill="auto"/>
            <w:vAlign w:val="center"/>
            <w:hideMark/>
          </w:tcPr>
          <w:p w14:paraId="5122B7B6"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87,2%</w:t>
            </w:r>
          </w:p>
        </w:tc>
      </w:tr>
      <w:tr w:rsidR="002564E1" w:rsidRPr="00972B6E" w14:paraId="70F1F894" w14:textId="77777777" w:rsidTr="00CF5124">
        <w:trPr>
          <w:trHeight w:val="248"/>
        </w:trPr>
        <w:tc>
          <w:tcPr>
            <w:tcW w:w="3006" w:type="dxa"/>
            <w:vMerge/>
            <w:tcBorders>
              <w:top w:val="nil"/>
              <w:left w:val="nil"/>
              <w:right w:val="nil"/>
            </w:tcBorders>
            <w:vAlign w:val="center"/>
            <w:hideMark/>
          </w:tcPr>
          <w:p w14:paraId="4C5C736F"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11C5421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Yüksek</w:t>
            </w:r>
          </w:p>
        </w:tc>
        <w:tc>
          <w:tcPr>
            <w:tcW w:w="1716" w:type="dxa"/>
            <w:gridSpan w:val="2"/>
            <w:tcBorders>
              <w:top w:val="nil"/>
              <w:left w:val="nil"/>
              <w:right w:val="nil"/>
            </w:tcBorders>
            <w:shd w:val="clear" w:color="auto" w:fill="auto"/>
            <w:vAlign w:val="center"/>
            <w:hideMark/>
          </w:tcPr>
          <w:p w14:paraId="578635B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16</w:t>
            </w:r>
          </w:p>
        </w:tc>
        <w:tc>
          <w:tcPr>
            <w:tcW w:w="1716" w:type="dxa"/>
            <w:gridSpan w:val="2"/>
            <w:tcBorders>
              <w:top w:val="nil"/>
              <w:left w:val="nil"/>
              <w:right w:val="nil"/>
            </w:tcBorders>
            <w:shd w:val="clear" w:color="auto" w:fill="auto"/>
            <w:vAlign w:val="center"/>
            <w:hideMark/>
          </w:tcPr>
          <w:p w14:paraId="52C88061"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7,3%</w:t>
            </w:r>
          </w:p>
        </w:tc>
      </w:tr>
      <w:tr w:rsidR="002564E1" w:rsidRPr="00972B6E" w14:paraId="299730E0"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0DDA42D3"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Ailenin kaçıncı çocuğusunuz?</w:t>
            </w:r>
          </w:p>
        </w:tc>
        <w:tc>
          <w:tcPr>
            <w:tcW w:w="2034" w:type="dxa"/>
            <w:tcBorders>
              <w:left w:val="nil"/>
              <w:bottom w:val="nil"/>
              <w:right w:val="nil"/>
            </w:tcBorders>
            <w:shd w:val="clear" w:color="auto" w:fill="auto"/>
            <w:vAlign w:val="center"/>
            <w:hideMark/>
          </w:tcPr>
          <w:p w14:paraId="09425247"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İlk</w:t>
            </w:r>
          </w:p>
        </w:tc>
        <w:tc>
          <w:tcPr>
            <w:tcW w:w="1716" w:type="dxa"/>
            <w:gridSpan w:val="2"/>
            <w:tcBorders>
              <w:left w:val="nil"/>
              <w:bottom w:val="nil"/>
              <w:right w:val="nil"/>
            </w:tcBorders>
            <w:shd w:val="clear" w:color="auto" w:fill="auto"/>
            <w:vAlign w:val="center"/>
            <w:hideMark/>
          </w:tcPr>
          <w:p w14:paraId="505B150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132</w:t>
            </w:r>
          </w:p>
        </w:tc>
        <w:tc>
          <w:tcPr>
            <w:tcW w:w="1716" w:type="dxa"/>
            <w:gridSpan w:val="2"/>
            <w:tcBorders>
              <w:left w:val="nil"/>
              <w:bottom w:val="nil"/>
              <w:right w:val="nil"/>
            </w:tcBorders>
            <w:shd w:val="clear" w:color="auto" w:fill="auto"/>
            <w:vAlign w:val="center"/>
            <w:hideMark/>
          </w:tcPr>
          <w:p w14:paraId="51439AD1"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60,6%</w:t>
            </w:r>
          </w:p>
        </w:tc>
      </w:tr>
      <w:tr w:rsidR="002564E1" w:rsidRPr="00972B6E" w14:paraId="7535F878" w14:textId="77777777" w:rsidTr="00CF5124">
        <w:trPr>
          <w:trHeight w:val="248"/>
        </w:trPr>
        <w:tc>
          <w:tcPr>
            <w:tcW w:w="3006" w:type="dxa"/>
            <w:vMerge/>
            <w:tcBorders>
              <w:top w:val="nil"/>
              <w:left w:val="nil"/>
              <w:bottom w:val="single" w:sz="4" w:space="0" w:color="000000"/>
              <w:right w:val="nil"/>
            </w:tcBorders>
            <w:vAlign w:val="center"/>
            <w:hideMark/>
          </w:tcPr>
          <w:p w14:paraId="283AB8E6"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6FD419E2"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Orta</w:t>
            </w:r>
          </w:p>
        </w:tc>
        <w:tc>
          <w:tcPr>
            <w:tcW w:w="1716" w:type="dxa"/>
            <w:gridSpan w:val="2"/>
            <w:tcBorders>
              <w:top w:val="nil"/>
              <w:left w:val="nil"/>
              <w:bottom w:val="nil"/>
              <w:right w:val="nil"/>
            </w:tcBorders>
            <w:shd w:val="clear" w:color="auto" w:fill="auto"/>
            <w:vAlign w:val="center"/>
            <w:hideMark/>
          </w:tcPr>
          <w:p w14:paraId="36F1D422"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28</w:t>
            </w:r>
          </w:p>
        </w:tc>
        <w:tc>
          <w:tcPr>
            <w:tcW w:w="1716" w:type="dxa"/>
            <w:gridSpan w:val="2"/>
            <w:tcBorders>
              <w:top w:val="nil"/>
              <w:left w:val="nil"/>
              <w:bottom w:val="nil"/>
              <w:right w:val="nil"/>
            </w:tcBorders>
            <w:shd w:val="clear" w:color="auto" w:fill="auto"/>
            <w:vAlign w:val="center"/>
            <w:hideMark/>
          </w:tcPr>
          <w:p w14:paraId="7663FEE1"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12,8%</w:t>
            </w:r>
          </w:p>
        </w:tc>
      </w:tr>
      <w:tr w:rsidR="002564E1" w:rsidRPr="00972B6E" w14:paraId="3D0DB3A1" w14:textId="77777777" w:rsidTr="00CF5124">
        <w:trPr>
          <w:trHeight w:val="248"/>
        </w:trPr>
        <w:tc>
          <w:tcPr>
            <w:tcW w:w="3006" w:type="dxa"/>
            <w:vMerge/>
            <w:tcBorders>
              <w:top w:val="nil"/>
              <w:left w:val="nil"/>
              <w:right w:val="nil"/>
            </w:tcBorders>
            <w:vAlign w:val="center"/>
            <w:hideMark/>
          </w:tcPr>
          <w:p w14:paraId="328A01D0"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737469E4"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Son</w:t>
            </w:r>
          </w:p>
        </w:tc>
        <w:tc>
          <w:tcPr>
            <w:tcW w:w="1716" w:type="dxa"/>
            <w:gridSpan w:val="2"/>
            <w:tcBorders>
              <w:top w:val="nil"/>
              <w:left w:val="nil"/>
              <w:right w:val="nil"/>
            </w:tcBorders>
            <w:shd w:val="clear" w:color="auto" w:fill="auto"/>
            <w:vAlign w:val="center"/>
            <w:hideMark/>
          </w:tcPr>
          <w:p w14:paraId="540F4E2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58</w:t>
            </w:r>
          </w:p>
        </w:tc>
        <w:tc>
          <w:tcPr>
            <w:tcW w:w="1716" w:type="dxa"/>
            <w:gridSpan w:val="2"/>
            <w:tcBorders>
              <w:top w:val="nil"/>
              <w:left w:val="nil"/>
              <w:right w:val="nil"/>
            </w:tcBorders>
            <w:shd w:val="clear" w:color="auto" w:fill="auto"/>
            <w:vAlign w:val="center"/>
            <w:hideMark/>
          </w:tcPr>
          <w:p w14:paraId="6A3637F5"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26,6%</w:t>
            </w:r>
          </w:p>
        </w:tc>
      </w:tr>
      <w:tr w:rsidR="002564E1" w:rsidRPr="00972B6E" w14:paraId="6685D34B"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51B10A78"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Oynamakta olduğunuz dijital oyunlara daha çok hangi tür cihaz ile ulaşmaktasınız?</w:t>
            </w:r>
          </w:p>
        </w:tc>
        <w:tc>
          <w:tcPr>
            <w:tcW w:w="2034" w:type="dxa"/>
            <w:tcBorders>
              <w:left w:val="nil"/>
              <w:bottom w:val="nil"/>
              <w:right w:val="nil"/>
            </w:tcBorders>
            <w:shd w:val="clear" w:color="auto" w:fill="auto"/>
            <w:vAlign w:val="center"/>
            <w:hideMark/>
          </w:tcPr>
          <w:p w14:paraId="0FEB756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Akıllı telefon</w:t>
            </w:r>
          </w:p>
        </w:tc>
        <w:tc>
          <w:tcPr>
            <w:tcW w:w="1716" w:type="dxa"/>
            <w:gridSpan w:val="2"/>
            <w:tcBorders>
              <w:left w:val="nil"/>
              <w:bottom w:val="nil"/>
              <w:right w:val="nil"/>
            </w:tcBorders>
            <w:shd w:val="clear" w:color="auto" w:fill="auto"/>
            <w:vAlign w:val="center"/>
            <w:hideMark/>
          </w:tcPr>
          <w:p w14:paraId="5704127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164</w:t>
            </w:r>
          </w:p>
        </w:tc>
        <w:tc>
          <w:tcPr>
            <w:tcW w:w="1716" w:type="dxa"/>
            <w:gridSpan w:val="2"/>
            <w:tcBorders>
              <w:left w:val="nil"/>
              <w:bottom w:val="nil"/>
              <w:right w:val="nil"/>
            </w:tcBorders>
            <w:shd w:val="clear" w:color="auto" w:fill="auto"/>
            <w:vAlign w:val="center"/>
            <w:hideMark/>
          </w:tcPr>
          <w:p w14:paraId="52461AFA"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75,2%</w:t>
            </w:r>
          </w:p>
        </w:tc>
      </w:tr>
      <w:tr w:rsidR="002564E1" w:rsidRPr="00972B6E" w14:paraId="02B14CB2" w14:textId="77777777" w:rsidTr="00CF5124">
        <w:trPr>
          <w:trHeight w:val="248"/>
        </w:trPr>
        <w:tc>
          <w:tcPr>
            <w:tcW w:w="3006" w:type="dxa"/>
            <w:vMerge/>
            <w:tcBorders>
              <w:top w:val="nil"/>
              <w:left w:val="nil"/>
              <w:bottom w:val="single" w:sz="4" w:space="0" w:color="000000"/>
              <w:right w:val="nil"/>
            </w:tcBorders>
            <w:vAlign w:val="center"/>
            <w:hideMark/>
          </w:tcPr>
          <w:p w14:paraId="3707C25B"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3FB7FC4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Masaüstü bilgisayar</w:t>
            </w:r>
          </w:p>
        </w:tc>
        <w:tc>
          <w:tcPr>
            <w:tcW w:w="1716" w:type="dxa"/>
            <w:gridSpan w:val="2"/>
            <w:tcBorders>
              <w:top w:val="nil"/>
              <w:left w:val="nil"/>
              <w:bottom w:val="nil"/>
              <w:right w:val="nil"/>
            </w:tcBorders>
            <w:shd w:val="clear" w:color="auto" w:fill="auto"/>
            <w:vAlign w:val="center"/>
            <w:hideMark/>
          </w:tcPr>
          <w:p w14:paraId="10569DE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12</w:t>
            </w:r>
          </w:p>
        </w:tc>
        <w:tc>
          <w:tcPr>
            <w:tcW w:w="1716" w:type="dxa"/>
            <w:gridSpan w:val="2"/>
            <w:tcBorders>
              <w:top w:val="nil"/>
              <w:left w:val="nil"/>
              <w:bottom w:val="nil"/>
              <w:right w:val="nil"/>
            </w:tcBorders>
            <w:shd w:val="clear" w:color="auto" w:fill="auto"/>
            <w:vAlign w:val="center"/>
            <w:hideMark/>
          </w:tcPr>
          <w:p w14:paraId="65F4FD96"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5,5%</w:t>
            </w:r>
          </w:p>
        </w:tc>
      </w:tr>
      <w:tr w:rsidR="002564E1" w:rsidRPr="00972B6E" w14:paraId="0196B8F4" w14:textId="77777777" w:rsidTr="00CF5124">
        <w:trPr>
          <w:trHeight w:val="248"/>
        </w:trPr>
        <w:tc>
          <w:tcPr>
            <w:tcW w:w="3006" w:type="dxa"/>
            <w:vMerge/>
            <w:tcBorders>
              <w:top w:val="nil"/>
              <w:left w:val="nil"/>
              <w:bottom w:val="single" w:sz="4" w:space="0" w:color="000000"/>
              <w:right w:val="nil"/>
            </w:tcBorders>
            <w:vAlign w:val="center"/>
            <w:hideMark/>
          </w:tcPr>
          <w:p w14:paraId="66D7FD09"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07134134"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Tablet</w:t>
            </w:r>
          </w:p>
        </w:tc>
        <w:tc>
          <w:tcPr>
            <w:tcW w:w="1716" w:type="dxa"/>
            <w:gridSpan w:val="2"/>
            <w:tcBorders>
              <w:top w:val="nil"/>
              <w:left w:val="nil"/>
              <w:bottom w:val="nil"/>
              <w:right w:val="nil"/>
            </w:tcBorders>
            <w:shd w:val="clear" w:color="auto" w:fill="auto"/>
            <w:vAlign w:val="center"/>
            <w:hideMark/>
          </w:tcPr>
          <w:p w14:paraId="08B926D6"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8</w:t>
            </w:r>
          </w:p>
        </w:tc>
        <w:tc>
          <w:tcPr>
            <w:tcW w:w="1716" w:type="dxa"/>
            <w:gridSpan w:val="2"/>
            <w:tcBorders>
              <w:top w:val="nil"/>
              <w:left w:val="nil"/>
              <w:bottom w:val="nil"/>
              <w:right w:val="nil"/>
            </w:tcBorders>
            <w:shd w:val="clear" w:color="auto" w:fill="auto"/>
            <w:vAlign w:val="center"/>
            <w:hideMark/>
          </w:tcPr>
          <w:p w14:paraId="42138309"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3,7%</w:t>
            </w:r>
          </w:p>
        </w:tc>
      </w:tr>
      <w:tr w:rsidR="002564E1" w:rsidRPr="00972B6E" w14:paraId="69284591" w14:textId="77777777" w:rsidTr="00CF5124">
        <w:trPr>
          <w:trHeight w:val="248"/>
        </w:trPr>
        <w:tc>
          <w:tcPr>
            <w:tcW w:w="3006" w:type="dxa"/>
            <w:vMerge/>
            <w:tcBorders>
              <w:top w:val="nil"/>
              <w:left w:val="nil"/>
              <w:bottom w:val="single" w:sz="4" w:space="0" w:color="000000"/>
              <w:right w:val="nil"/>
            </w:tcBorders>
            <w:vAlign w:val="center"/>
            <w:hideMark/>
          </w:tcPr>
          <w:p w14:paraId="0E422376"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1A572FE6"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Diz üstü bilgisayar</w:t>
            </w:r>
          </w:p>
        </w:tc>
        <w:tc>
          <w:tcPr>
            <w:tcW w:w="1716" w:type="dxa"/>
            <w:gridSpan w:val="2"/>
            <w:tcBorders>
              <w:top w:val="nil"/>
              <w:left w:val="nil"/>
              <w:bottom w:val="nil"/>
              <w:right w:val="nil"/>
            </w:tcBorders>
            <w:shd w:val="clear" w:color="auto" w:fill="auto"/>
            <w:vAlign w:val="center"/>
            <w:hideMark/>
          </w:tcPr>
          <w:p w14:paraId="1DD55B3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28</w:t>
            </w:r>
          </w:p>
        </w:tc>
        <w:tc>
          <w:tcPr>
            <w:tcW w:w="1716" w:type="dxa"/>
            <w:gridSpan w:val="2"/>
            <w:tcBorders>
              <w:top w:val="nil"/>
              <w:left w:val="nil"/>
              <w:bottom w:val="nil"/>
              <w:right w:val="nil"/>
            </w:tcBorders>
            <w:shd w:val="clear" w:color="auto" w:fill="auto"/>
            <w:vAlign w:val="center"/>
            <w:hideMark/>
          </w:tcPr>
          <w:p w14:paraId="1D192835"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12,8%</w:t>
            </w:r>
          </w:p>
        </w:tc>
      </w:tr>
      <w:tr w:rsidR="002564E1" w:rsidRPr="00972B6E" w14:paraId="19462DA9" w14:textId="77777777" w:rsidTr="00CF5124">
        <w:trPr>
          <w:trHeight w:val="248"/>
        </w:trPr>
        <w:tc>
          <w:tcPr>
            <w:tcW w:w="3006" w:type="dxa"/>
            <w:vMerge/>
            <w:tcBorders>
              <w:top w:val="nil"/>
              <w:left w:val="nil"/>
              <w:right w:val="nil"/>
            </w:tcBorders>
            <w:vAlign w:val="center"/>
            <w:hideMark/>
          </w:tcPr>
          <w:p w14:paraId="4901B8BC"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6218D96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Konsol</w:t>
            </w:r>
          </w:p>
        </w:tc>
        <w:tc>
          <w:tcPr>
            <w:tcW w:w="1716" w:type="dxa"/>
            <w:gridSpan w:val="2"/>
            <w:tcBorders>
              <w:top w:val="nil"/>
              <w:left w:val="nil"/>
              <w:right w:val="nil"/>
            </w:tcBorders>
            <w:shd w:val="clear" w:color="auto" w:fill="auto"/>
            <w:vAlign w:val="center"/>
            <w:hideMark/>
          </w:tcPr>
          <w:p w14:paraId="6E599E8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6</w:t>
            </w:r>
          </w:p>
        </w:tc>
        <w:tc>
          <w:tcPr>
            <w:tcW w:w="1716" w:type="dxa"/>
            <w:gridSpan w:val="2"/>
            <w:tcBorders>
              <w:top w:val="nil"/>
              <w:left w:val="nil"/>
              <w:right w:val="nil"/>
            </w:tcBorders>
            <w:shd w:val="clear" w:color="auto" w:fill="auto"/>
            <w:vAlign w:val="center"/>
            <w:hideMark/>
          </w:tcPr>
          <w:p w14:paraId="7F23BE3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2,8%</w:t>
            </w:r>
          </w:p>
        </w:tc>
      </w:tr>
      <w:tr w:rsidR="002564E1" w:rsidRPr="00972B6E" w14:paraId="2AD7D05B"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34527DD8"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Dijital oyunlar oynuyor musunuz?</w:t>
            </w:r>
          </w:p>
        </w:tc>
        <w:tc>
          <w:tcPr>
            <w:tcW w:w="2034" w:type="dxa"/>
            <w:tcBorders>
              <w:left w:val="nil"/>
              <w:bottom w:val="nil"/>
              <w:right w:val="nil"/>
            </w:tcBorders>
            <w:shd w:val="clear" w:color="auto" w:fill="auto"/>
            <w:vAlign w:val="center"/>
            <w:hideMark/>
          </w:tcPr>
          <w:p w14:paraId="5BB28BF4"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Evet</w:t>
            </w:r>
          </w:p>
        </w:tc>
        <w:tc>
          <w:tcPr>
            <w:tcW w:w="1716" w:type="dxa"/>
            <w:gridSpan w:val="2"/>
            <w:tcBorders>
              <w:left w:val="nil"/>
              <w:bottom w:val="nil"/>
              <w:right w:val="nil"/>
            </w:tcBorders>
            <w:shd w:val="clear" w:color="auto" w:fill="auto"/>
            <w:vAlign w:val="center"/>
            <w:hideMark/>
          </w:tcPr>
          <w:p w14:paraId="6BAFEA3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135</w:t>
            </w:r>
          </w:p>
        </w:tc>
        <w:tc>
          <w:tcPr>
            <w:tcW w:w="1716" w:type="dxa"/>
            <w:gridSpan w:val="2"/>
            <w:tcBorders>
              <w:left w:val="nil"/>
              <w:bottom w:val="nil"/>
              <w:right w:val="nil"/>
            </w:tcBorders>
            <w:shd w:val="clear" w:color="auto" w:fill="auto"/>
            <w:vAlign w:val="center"/>
            <w:hideMark/>
          </w:tcPr>
          <w:p w14:paraId="56B9A410"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61,9%</w:t>
            </w:r>
          </w:p>
        </w:tc>
      </w:tr>
      <w:tr w:rsidR="002564E1" w:rsidRPr="00972B6E" w14:paraId="57880ACD" w14:textId="77777777" w:rsidTr="00CF5124">
        <w:trPr>
          <w:trHeight w:val="248"/>
        </w:trPr>
        <w:tc>
          <w:tcPr>
            <w:tcW w:w="3006" w:type="dxa"/>
            <w:vMerge/>
            <w:tcBorders>
              <w:top w:val="nil"/>
              <w:left w:val="nil"/>
              <w:right w:val="nil"/>
            </w:tcBorders>
            <w:vAlign w:val="center"/>
            <w:hideMark/>
          </w:tcPr>
          <w:p w14:paraId="34610508" w14:textId="77777777" w:rsidR="002564E1" w:rsidRPr="00CF5124" w:rsidRDefault="002564E1" w:rsidP="00BA0881">
            <w:pPr>
              <w:spacing w:after="0" w:line="240" w:lineRule="auto"/>
              <w:rPr>
                <w:rFonts w:ascii="Arial" w:eastAsia="Times New Roman" w:hAnsi="Arial" w:cs="Arial"/>
                <w:b/>
                <w:bCs/>
                <w:color w:val="000000"/>
              </w:rPr>
            </w:pPr>
          </w:p>
        </w:tc>
        <w:tc>
          <w:tcPr>
            <w:tcW w:w="2034" w:type="dxa"/>
            <w:tcBorders>
              <w:top w:val="nil"/>
              <w:left w:val="nil"/>
              <w:right w:val="nil"/>
            </w:tcBorders>
            <w:shd w:val="clear" w:color="auto" w:fill="auto"/>
            <w:vAlign w:val="center"/>
            <w:hideMark/>
          </w:tcPr>
          <w:p w14:paraId="090AD2CF"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Hayır</w:t>
            </w:r>
          </w:p>
        </w:tc>
        <w:tc>
          <w:tcPr>
            <w:tcW w:w="1716" w:type="dxa"/>
            <w:gridSpan w:val="2"/>
            <w:tcBorders>
              <w:top w:val="nil"/>
              <w:left w:val="nil"/>
              <w:right w:val="nil"/>
            </w:tcBorders>
            <w:shd w:val="clear" w:color="auto" w:fill="auto"/>
            <w:vAlign w:val="center"/>
            <w:hideMark/>
          </w:tcPr>
          <w:p w14:paraId="7F460CF0"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83</w:t>
            </w:r>
          </w:p>
        </w:tc>
        <w:tc>
          <w:tcPr>
            <w:tcW w:w="1716" w:type="dxa"/>
            <w:gridSpan w:val="2"/>
            <w:tcBorders>
              <w:top w:val="nil"/>
              <w:left w:val="nil"/>
              <w:right w:val="nil"/>
            </w:tcBorders>
            <w:shd w:val="clear" w:color="auto" w:fill="auto"/>
            <w:vAlign w:val="center"/>
            <w:hideMark/>
          </w:tcPr>
          <w:p w14:paraId="3D6B46C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38,1%</w:t>
            </w:r>
          </w:p>
        </w:tc>
      </w:tr>
      <w:tr w:rsidR="002564E1" w:rsidRPr="00972B6E" w14:paraId="5C905521"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5974226E"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Eğer oynuyorsanız dijital oyunlarda günlük kaç saat zaman geçiriyorsunuz?</w:t>
            </w:r>
          </w:p>
        </w:tc>
        <w:tc>
          <w:tcPr>
            <w:tcW w:w="2034" w:type="dxa"/>
            <w:tcBorders>
              <w:left w:val="nil"/>
              <w:bottom w:val="nil"/>
              <w:right w:val="nil"/>
            </w:tcBorders>
            <w:shd w:val="clear" w:color="auto" w:fill="auto"/>
            <w:vAlign w:val="center"/>
            <w:hideMark/>
          </w:tcPr>
          <w:p w14:paraId="5759CE4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 saatten az</w:t>
            </w:r>
          </w:p>
        </w:tc>
        <w:tc>
          <w:tcPr>
            <w:tcW w:w="1716" w:type="dxa"/>
            <w:gridSpan w:val="2"/>
            <w:tcBorders>
              <w:left w:val="nil"/>
              <w:bottom w:val="nil"/>
              <w:right w:val="nil"/>
            </w:tcBorders>
            <w:shd w:val="clear" w:color="auto" w:fill="auto"/>
            <w:vAlign w:val="center"/>
            <w:hideMark/>
          </w:tcPr>
          <w:p w14:paraId="2B4C0883"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115</w:t>
            </w:r>
          </w:p>
        </w:tc>
        <w:tc>
          <w:tcPr>
            <w:tcW w:w="1716" w:type="dxa"/>
            <w:gridSpan w:val="2"/>
            <w:tcBorders>
              <w:left w:val="nil"/>
              <w:bottom w:val="nil"/>
              <w:right w:val="nil"/>
            </w:tcBorders>
            <w:shd w:val="clear" w:color="auto" w:fill="auto"/>
            <w:vAlign w:val="center"/>
            <w:hideMark/>
          </w:tcPr>
          <w:p w14:paraId="1EEF4755"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52,8%</w:t>
            </w:r>
          </w:p>
        </w:tc>
      </w:tr>
      <w:tr w:rsidR="002564E1" w:rsidRPr="00972B6E" w14:paraId="36BDA424" w14:textId="77777777" w:rsidTr="00CF5124">
        <w:trPr>
          <w:trHeight w:val="248"/>
        </w:trPr>
        <w:tc>
          <w:tcPr>
            <w:tcW w:w="3006" w:type="dxa"/>
            <w:vMerge/>
            <w:tcBorders>
              <w:top w:val="nil"/>
              <w:left w:val="nil"/>
              <w:bottom w:val="single" w:sz="4" w:space="0" w:color="000000"/>
              <w:right w:val="nil"/>
            </w:tcBorders>
            <w:vAlign w:val="center"/>
            <w:hideMark/>
          </w:tcPr>
          <w:p w14:paraId="281EB73E"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3D68A0B6"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1- 2 saat</w:t>
            </w:r>
          </w:p>
        </w:tc>
        <w:tc>
          <w:tcPr>
            <w:tcW w:w="1716" w:type="dxa"/>
            <w:gridSpan w:val="2"/>
            <w:tcBorders>
              <w:top w:val="nil"/>
              <w:left w:val="nil"/>
              <w:bottom w:val="nil"/>
              <w:right w:val="nil"/>
            </w:tcBorders>
            <w:shd w:val="clear" w:color="auto" w:fill="auto"/>
            <w:vAlign w:val="center"/>
            <w:hideMark/>
          </w:tcPr>
          <w:p w14:paraId="71EA4220"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61</w:t>
            </w:r>
          </w:p>
        </w:tc>
        <w:tc>
          <w:tcPr>
            <w:tcW w:w="1716" w:type="dxa"/>
            <w:gridSpan w:val="2"/>
            <w:tcBorders>
              <w:top w:val="nil"/>
              <w:left w:val="nil"/>
              <w:bottom w:val="nil"/>
              <w:right w:val="nil"/>
            </w:tcBorders>
            <w:shd w:val="clear" w:color="auto" w:fill="auto"/>
            <w:vAlign w:val="center"/>
            <w:hideMark/>
          </w:tcPr>
          <w:p w14:paraId="42F7C7E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28,0%</w:t>
            </w:r>
          </w:p>
        </w:tc>
      </w:tr>
      <w:tr w:rsidR="002564E1" w:rsidRPr="00972B6E" w14:paraId="7C90E12D" w14:textId="77777777" w:rsidTr="00CF5124">
        <w:trPr>
          <w:trHeight w:val="248"/>
        </w:trPr>
        <w:tc>
          <w:tcPr>
            <w:tcW w:w="3006" w:type="dxa"/>
            <w:vMerge/>
            <w:tcBorders>
              <w:top w:val="nil"/>
              <w:left w:val="nil"/>
              <w:bottom w:val="single" w:sz="4" w:space="0" w:color="000000"/>
              <w:right w:val="nil"/>
            </w:tcBorders>
            <w:vAlign w:val="center"/>
            <w:hideMark/>
          </w:tcPr>
          <w:p w14:paraId="244ED923"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7FECE84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2- 3 saat</w:t>
            </w:r>
          </w:p>
        </w:tc>
        <w:tc>
          <w:tcPr>
            <w:tcW w:w="1716" w:type="dxa"/>
            <w:gridSpan w:val="2"/>
            <w:tcBorders>
              <w:top w:val="nil"/>
              <w:left w:val="nil"/>
              <w:bottom w:val="nil"/>
              <w:right w:val="nil"/>
            </w:tcBorders>
            <w:shd w:val="clear" w:color="auto" w:fill="auto"/>
            <w:vAlign w:val="center"/>
            <w:hideMark/>
          </w:tcPr>
          <w:p w14:paraId="3E98FB50"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26</w:t>
            </w:r>
          </w:p>
        </w:tc>
        <w:tc>
          <w:tcPr>
            <w:tcW w:w="1716" w:type="dxa"/>
            <w:gridSpan w:val="2"/>
            <w:tcBorders>
              <w:top w:val="nil"/>
              <w:left w:val="nil"/>
              <w:bottom w:val="nil"/>
              <w:right w:val="nil"/>
            </w:tcBorders>
            <w:shd w:val="clear" w:color="auto" w:fill="auto"/>
            <w:vAlign w:val="center"/>
            <w:hideMark/>
          </w:tcPr>
          <w:p w14:paraId="0DEDF306"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11,9%</w:t>
            </w:r>
          </w:p>
        </w:tc>
      </w:tr>
      <w:tr w:rsidR="002564E1" w:rsidRPr="00972B6E" w14:paraId="6CBF8C16" w14:textId="77777777" w:rsidTr="00CF5124">
        <w:trPr>
          <w:trHeight w:val="248"/>
        </w:trPr>
        <w:tc>
          <w:tcPr>
            <w:tcW w:w="3006" w:type="dxa"/>
            <w:vMerge/>
            <w:tcBorders>
              <w:top w:val="nil"/>
              <w:left w:val="nil"/>
              <w:bottom w:val="single" w:sz="4" w:space="0" w:color="000000"/>
              <w:right w:val="nil"/>
            </w:tcBorders>
            <w:vAlign w:val="center"/>
            <w:hideMark/>
          </w:tcPr>
          <w:p w14:paraId="5D1B7DCC"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nil"/>
              <w:right w:val="nil"/>
            </w:tcBorders>
            <w:shd w:val="clear" w:color="auto" w:fill="auto"/>
            <w:vAlign w:val="center"/>
            <w:hideMark/>
          </w:tcPr>
          <w:p w14:paraId="02B5DE1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3- 4 saat</w:t>
            </w:r>
          </w:p>
        </w:tc>
        <w:tc>
          <w:tcPr>
            <w:tcW w:w="1716" w:type="dxa"/>
            <w:gridSpan w:val="2"/>
            <w:tcBorders>
              <w:top w:val="nil"/>
              <w:left w:val="nil"/>
              <w:bottom w:val="nil"/>
              <w:right w:val="nil"/>
            </w:tcBorders>
            <w:shd w:val="clear" w:color="auto" w:fill="auto"/>
            <w:vAlign w:val="center"/>
            <w:hideMark/>
          </w:tcPr>
          <w:p w14:paraId="1615F02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12</w:t>
            </w:r>
          </w:p>
        </w:tc>
        <w:tc>
          <w:tcPr>
            <w:tcW w:w="1716" w:type="dxa"/>
            <w:gridSpan w:val="2"/>
            <w:tcBorders>
              <w:top w:val="nil"/>
              <w:left w:val="nil"/>
              <w:bottom w:val="nil"/>
              <w:right w:val="nil"/>
            </w:tcBorders>
            <w:shd w:val="clear" w:color="auto" w:fill="auto"/>
            <w:vAlign w:val="center"/>
            <w:hideMark/>
          </w:tcPr>
          <w:p w14:paraId="62AB9D54"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5,5%</w:t>
            </w:r>
          </w:p>
        </w:tc>
      </w:tr>
      <w:tr w:rsidR="002564E1" w:rsidRPr="00972B6E" w14:paraId="727578DC" w14:textId="77777777" w:rsidTr="00CF5124">
        <w:trPr>
          <w:trHeight w:val="248"/>
        </w:trPr>
        <w:tc>
          <w:tcPr>
            <w:tcW w:w="3006" w:type="dxa"/>
            <w:vMerge/>
            <w:tcBorders>
              <w:top w:val="nil"/>
              <w:left w:val="nil"/>
              <w:right w:val="nil"/>
            </w:tcBorders>
            <w:vAlign w:val="center"/>
            <w:hideMark/>
          </w:tcPr>
          <w:p w14:paraId="0B6E0967"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right w:val="nil"/>
            </w:tcBorders>
            <w:shd w:val="clear" w:color="auto" w:fill="auto"/>
            <w:vAlign w:val="center"/>
            <w:hideMark/>
          </w:tcPr>
          <w:p w14:paraId="176B6CF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4- 5 saat ve fazlası</w:t>
            </w:r>
          </w:p>
        </w:tc>
        <w:tc>
          <w:tcPr>
            <w:tcW w:w="1716" w:type="dxa"/>
            <w:gridSpan w:val="2"/>
            <w:tcBorders>
              <w:top w:val="nil"/>
              <w:left w:val="nil"/>
              <w:right w:val="nil"/>
            </w:tcBorders>
            <w:shd w:val="clear" w:color="auto" w:fill="auto"/>
            <w:vAlign w:val="center"/>
            <w:hideMark/>
          </w:tcPr>
          <w:p w14:paraId="0F410513"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4</w:t>
            </w:r>
          </w:p>
        </w:tc>
        <w:tc>
          <w:tcPr>
            <w:tcW w:w="1716" w:type="dxa"/>
            <w:gridSpan w:val="2"/>
            <w:tcBorders>
              <w:top w:val="nil"/>
              <w:left w:val="nil"/>
              <w:right w:val="nil"/>
            </w:tcBorders>
            <w:shd w:val="clear" w:color="auto" w:fill="auto"/>
            <w:vAlign w:val="center"/>
            <w:hideMark/>
          </w:tcPr>
          <w:p w14:paraId="4C6C513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1,8%</w:t>
            </w:r>
          </w:p>
        </w:tc>
      </w:tr>
      <w:tr w:rsidR="002564E1" w:rsidRPr="00972B6E" w14:paraId="1DD6ADE7" w14:textId="77777777" w:rsidTr="00CF5124">
        <w:trPr>
          <w:trHeight w:val="248"/>
        </w:trPr>
        <w:tc>
          <w:tcPr>
            <w:tcW w:w="3006" w:type="dxa"/>
            <w:vMerge w:val="restart"/>
            <w:tcBorders>
              <w:left w:val="nil"/>
              <w:right w:val="nil"/>
            </w:tcBorders>
            <w:shd w:val="clear" w:color="auto" w:fill="auto"/>
            <w:vAlign w:val="center"/>
            <w:hideMark/>
          </w:tcPr>
          <w:p w14:paraId="1FAA78C0"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Aileniz dijital oyun oynamanızı denetler mi?</w:t>
            </w:r>
          </w:p>
        </w:tc>
        <w:tc>
          <w:tcPr>
            <w:tcW w:w="2034" w:type="dxa"/>
            <w:tcBorders>
              <w:left w:val="nil"/>
              <w:right w:val="nil"/>
            </w:tcBorders>
            <w:shd w:val="clear" w:color="auto" w:fill="auto"/>
            <w:vAlign w:val="center"/>
            <w:hideMark/>
          </w:tcPr>
          <w:p w14:paraId="69E715B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Evet</w:t>
            </w:r>
          </w:p>
        </w:tc>
        <w:tc>
          <w:tcPr>
            <w:tcW w:w="1716" w:type="dxa"/>
            <w:gridSpan w:val="2"/>
            <w:tcBorders>
              <w:left w:val="nil"/>
              <w:bottom w:val="nil"/>
              <w:right w:val="nil"/>
            </w:tcBorders>
            <w:shd w:val="clear" w:color="auto" w:fill="auto"/>
            <w:vAlign w:val="center"/>
            <w:hideMark/>
          </w:tcPr>
          <w:p w14:paraId="613927F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123</w:t>
            </w:r>
          </w:p>
        </w:tc>
        <w:tc>
          <w:tcPr>
            <w:tcW w:w="1716" w:type="dxa"/>
            <w:gridSpan w:val="2"/>
            <w:tcBorders>
              <w:left w:val="nil"/>
              <w:bottom w:val="nil"/>
              <w:right w:val="nil"/>
            </w:tcBorders>
            <w:shd w:val="clear" w:color="auto" w:fill="auto"/>
            <w:vAlign w:val="center"/>
            <w:hideMark/>
          </w:tcPr>
          <w:p w14:paraId="68BFB6DA"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56,4%</w:t>
            </w:r>
          </w:p>
        </w:tc>
      </w:tr>
      <w:tr w:rsidR="002564E1" w:rsidRPr="00972B6E" w14:paraId="37D57428" w14:textId="77777777" w:rsidTr="00CF5124">
        <w:trPr>
          <w:trHeight w:val="248"/>
        </w:trPr>
        <w:tc>
          <w:tcPr>
            <w:tcW w:w="3006" w:type="dxa"/>
            <w:vMerge/>
            <w:tcBorders>
              <w:left w:val="nil"/>
              <w:right w:val="nil"/>
            </w:tcBorders>
            <w:vAlign w:val="center"/>
            <w:hideMark/>
          </w:tcPr>
          <w:p w14:paraId="4FDA2F30" w14:textId="77777777" w:rsidR="002564E1" w:rsidRPr="00CF5124" w:rsidRDefault="002564E1" w:rsidP="00BA0881">
            <w:pPr>
              <w:spacing w:after="0" w:line="240" w:lineRule="auto"/>
              <w:rPr>
                <w:rFonts w:ascii="Arial" w:eastAsia="Times New Roman" w:hAnsi="Arial" w:cs="Arial"/>
                <w:b/>
                <w:bCs/>
                <w:color w:val="000000"/>
              </w:rPr>
            </w:pPr>
          </w:p>
        </w:tc>
        <w:tc>
          <w:tcPr>
            <w:tcW w:w="2034" w:type="dxa"/>
            <w:tcBorders>
              <w:left w:val="nil"/>
              <w:right w:val="nil"/>
            </w:tcBorders>
            <w:shd w:val="clear" w:color="auto" w:fill="auto"/>
            <w:vAlign w:val="center"/>
            <w:hideMark/>
          </w:tcPr>
          <w:p w14:paraId="00512E17"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Hayır</w:t>
            </w:r>
          </w:p>
        </w:tc>
        <w:tc>
          <w:tcPr>
            <w:tcW w:w="1716" w:type="dxa"/>
            <w:gridSpan w:val="2"/>
            <w:tcBorders>
              <w:top w:val="nil"/>
              <w:left w:val="nil"/>
              <w:right w:val="nil"/>
            </w:tcBorders>
            <w:shd w:val="clear" w:color="auto" w:fill="auto"/>
            <w:vAlign w:val="center"/>
            <w:hideMark/>
          </w:tcPr>
          <w:p w14:paraId="4561E02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95</w:t>
            </w:r>
          </w:p>
        </w:tc>
        <w:tc>
          <w:tcPr>
            <w:tcW w:w="1716" w:type="dxa"/>
            <w:gridSpan w:val="2"/>
            <w:tcBorders>
              <w:top w:val="nil"/>
              <w:left w:val="nil"/>
              <w:right w:val="nil"/>
            </w:tcBorders>
            <w:shd w:val="clear" w:color="auto" w:fill="auto"/>
            <w:vAlign w:val="center"/>
            <w:hideMark/>
          </w:tcPr>
          <w:p w14:paraId="56E2048D"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43,6%</w:t>
            </w:r>
          </w:p>
        </w:tc>
      </w:tr>
      <w:tr w:rsidR="002564E1" w:rsidRPr="00972B6E" w14:paraId="138D4C75" w14:textId="77777777" w:rsidTr="00CF5124">
        <w:trPr>
          <w:trHeight w:val="248"/>
        </w:trPr>
        <w:tc>
          <w:tcPr>
            <w:tcW w:w="3006" w:type="dxa"/>
            <w:vMerge w:val="restart"/>
            <w:tcBorders>
              <w:left w:val="nil"/>
              <w:right w:val="nil"/>
            </w:tcBorders>
            <w:shd w:val="clear" w:color="auto" w:fill="auto"/>
            <w:vAlign w:val="center"/>
            <w:hideMark/>
          </w:tcPr>
          <w:p w14:paraId="12D601B1"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Kitap okuma alışkanlığınız?</w:t>
            </w:r>
          </w:p>
        </w:tc>
        <w:tc>
          <w:tcPr>
            <w:tcW w:w="2034" w:type="dxa"/>
            <w:tcBorders>
              <w:left w:val="nil"/>
              <w:right w:val="nil"/>
            </w:tcBorders>
            <w:shd w:val="clear" w:color="auto" w:fill="auto"/>
            <w:vAlign w:val="center"/>
            <w:hideMark/>
          </w:tcPr>
          <w:p w14:paraId="370BB101"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Düzenli kitap okurum</w:t>
            </w:r>
          </w:p>
        </w:tc>
        <w:tc>
          <w:tcPr>
            <w:tcW w:w="1716" w:type="dxa"/>
            <w:gridSpan w:val="2"/>
            <w:tcBorders>
              <w:left w:val="nil"/>
              <w:bottom w:val="nil"/>
              <w:right w:val="nil"/>
            </w:tcBorders>
            <w:shd w:val="clear" w:color="auto" w:fill="auto"/>
            <w:vAlign w:val="center"/>
            <w:hideMark/>
          </w:tcPr>
          <w:p w14:paraId="569234B3"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143</w:t>
            </w:r>
          </w:p>
        </w:tc>
        <w:tc>
          <w:tcPr>
            <w:tcW w:w="1716" w:type="dxa"/>
            <w:gridSpan w:val="2"/>
            <w:tcBorders>
              <w:left w:val="nil"/>
              <w:bottom w:val="nil"/>
              <w:right w:val="nil"/>
            </w:tcBorders>
            <w:shd w:val="clear" w:color="auto" w:fill="auto"/>
            <w:vAlign w:val="center"/>
            <w:hideMark/>
          </w:tcPr>
          <w:p w14:paraId="41FC9FDA" w14:textId="77777777" w:rsidR="002564E1" w:rsidRPr="00223FAC" w:rsidRDefault="002564E1" w:rsidP="00A027A0">
            <w:pPr>
              <w:spacing w:after="0" w:line="240" w:lineRule="auto"/>
              <w:rPr>
                <w:rFonts w:ascii="Arial" w:eastAsia="Times New Roman" w:hAnsi="Arial" w:cs="Arial"/>
                <w:color w:val="000000"/>
              </w:rPr>
            </w:pPr>
            <w:r w:rsidRPr="00223FAC">
              <w:rPr>
                <w:rFonts w:ascii="Arial" w:eastAsia="Times New Roman" w:hAnsi="Arial" w:cs="Arial"/>
                <w:color w:val="000000"/>
              </w:rPr>
              <w:t>65,6%</w:t>
            </w:r>
          </w:p>
        </w:tc>
      </w:tr>
      <w:tr w:rsidR="002564E1" w:rsidRPr="00972B6E" w14:paraId="26BDACD2" w14:textId="77777777" w:rsidTr="00CF5124">
        <w:trPr>
          <w:trHeight w:val="248"/>
        </w:trPr>
        <w:tc>
          <w:tcPr>
            <w:tcW w:w="3006" w:type="dxa"/>
            <w:vMerge/>
            <w:tcBorders>
              <w:left w:val="nil"/>
              <w:right w:val="nil"/>
            </w:tcBorders>
            <w:vAlign w:val="center"/>
            <w:hideMark/>
          </w:tcPr>
          <w:p w14:paraId="2EBAEB50" w14:textId="77777777" w:rsidR="002564E1" w:rsidRPr="00CF5124" w:rsidRDefault="002564E1" w:rsidP="00BA0881">
            <w:pPr>
              <w:spacing w:after="0" w:line="240" w:lineRule="auto"/>
              <w:rPr>
                <w:rFonts w:ascii="Arial" w:eastAsia="Times New Roman" w:hAnsi="Arial" w:cs="Arial"/>
                <w:b/>
                <w:bCs/>
                <w:color w:val="000000"/>
              </w:rPr>
            </w:pPr>
          </w:p>
        </w:tc>
        <w:tc>
          <w:tcPr>
            <w:tcW w:w="2034" w:type="dxa"/>
            <w:tcBorders>
              <w:left w:val="nil"/>
              <w:right w:val="nil"/>
            </w:tcBorders>
            <w:shd w:val="clear" w:color="auto" w:fill="auto"/>
            <w:vAlign w:val="center"/>
            <w:hideMark/>
          </w:tcPr>
          <w:p w14:paraId="53E2287D"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Düzenli kitap okumam</w:t>
            </w:r>
          </w:p>
        </w:tc>
        <w:tc>
          <w:tcPr>
            <w:tcW w:w="1716" w:type="dxa"/>
            <w:gridSpan w:val="2"/>
            <w:tcBorders>
              <w:top w:val="nil"/>
              <w:left w:val="nil"/>
              <w:right w:val="nil"/>
            </w:tcBorders>
            <w:shd w:val="clear" w:color="auto" w:fill="auto"/>
            <w:vAlign w:val="center"/>
            <w:hideMark/>
          </w:tcPr>
          <w:p w14:paraId="263827BE"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75</w:t>
            </w:r>
          </w:p>
        </w:tc>
        <w:tc>
          <w:tcPr>
            <w:tcW w:w="1716" w:type="dxa"/>
            <w:gridSpan w:val="2"/>
            <w:tcBorders>
              <w:top w:val="nil"/>
              <w:left w:val="nil"/>
              <w:right w:val="nil"/>
            </w:tcBorders>
            <w:shd w:val="clear" w:color="auto" w:fill="auto"/>
            <w:vAlign w:val="center"/>
            <w:hideMark/>
          </w:tcPr>
          <w:p w14:paraId="53595FD1"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34,4%</w:t>
            </w:r>
          </w:p>
        </w:tc>
      </w:tr>
      <w:tr w:rsidR="002564E1" w:rsidRPr="00972B6E" w14:paraId="3A23E4E4" w14:textId="77777777" w:rsidTr="00CF5124">
        <w:trPr>
          <w:trHeight w:val="248"/>
        </w:trPr>
        <w:tc>
          <w:tcPr>
            <w:tcW w:w="3006" w:type="dxa"/>
            <w:vMerge w:val="restart"/>
            <w:tcBorders>
              <w:left w:val="nil"/>
              <w:bottom w:val="single" w:sz="4" w:space="0" w:color="000000"/>
              <w:right w:val="nil"/>
            </w:tcBorders>
            <w:shd w:val="clear" w:color="auto" w:fill="auto"/>
            <w:vAlign w:val="center"/>
            <w:hideMark/>
          </w:tcPr>
          <w:p w14:paraId="559BAA3D" w14:textId="77777777" w:rsidR="002564E1" w:rsidRPr="00CF5124" w:rsidRDefault="002564E1" w:rsidP="00BA0881">
            <w:pPr>
              <w:spacing w:after="0" w:line="240" w:lineRule="auto"/>
              <w:rPr>
                <w:rFonts w:ascii="Arial" w:eastAsia="Times New Roman" w:hAnsi="Arial" w:cs="Arial"/>
                <w:b/>
                <w:bCs/>
                <w:color w:val="000000"/>
              </w:rPr>
            </w:pPr>
            <w:r w:rsidRPr="00CF5124">
              <w:rPr>
                <w:rFonts w:ascii="Arial" w:eastAsia="Times New Roman" w:hAnsi="Arial" w:cs="Arial"/>
                <w:b/>
                <w:bCs/>
                <w:color w:val="000000"/>
              </w:rPr>
              <w:t>Spor yapma alışkanlığınız?</w:t>
            </w:r>
          </w:p>
        </w:tc>
        <w:tc>
          <w:tcPr>
            <w:tcW w:w="2034" w:type="dxa"/>
            <w:tcBorders>
              <w:left w:val="nil"/>
              <w:bottom w:val="nil"/>
              <w:right w:val="nil"/>
            </w:tcBorders>
            <w:shd w:val="clear" w:color="auto" w:fill="auto"/>
            <w:vAlign w:val="center"/>
            <w:hideMark/>
          </w:tcPr>
          <w:p w14:paraId="4FDEB79B"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Spor yaparım</w:t>
            </w:r>
          </w:p>
        </w:tc>
        <w:tc>
          <w:tcPr>
            <w:tcW w:w="1716" w:type="dxa"/>
            <w:gridSpan w:val="2"/>
            <w:tcBorders>
              <w:left w:val="nil"/>
              <w:bottom w:val="nil"/>
              <w:right w:val="nil"/>
            </w:tcBorders>
            <w:shd w:val="clear" w:color="auto" w:fill="auto"/>
            <w:vAlign w:val="center"/>
            <w:hideMark/>
          </w:tcPr>
          <w:p w14:paraId="2E36A02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114</w:t>
            </w:r>
          </w:p>
        </w:tc>
        <w:tc>
          <w:tcPr>
            <w:tcW w:w="1716" w:type="dxa"/>
            <w:gridSpan w:val="2"/>
            <w:tcBorders>
              <w:left w:val="nil"/>
              <w:bottom w:val="nil"/>
              <w:right w:val="nil"/>
            </w:tcBorders>
            <w:shd w:val="clear" w:color="auto" w:fill="auto"/>
            <w:vAlign w:val="center"/>
            <w:hideMark/>
          </w:tcPr>
          <w:p w14:paraId="00AAF920"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52,3%</w:t>
            </w:r>
          </w:p>
        </w:tc>
      </w:tr>
      <w:tr w:rsidR="002564E1" w:rsidRPr="00972B6E" w14:paraId="2B18EA18" w14:textId="77777777" w:rsidTr="00CF5124">
        <w:trPr>
          <w:trHeight w:val="248"/>
        </w:trPr>
        <w:tc>
          <w:tcPr>
            <w:tcW w:w="3006" w:type="dxa"/>
            <w:vMerge/>
            <w:tcBorders>
              <w:top w:val="nil"/>
              <w:left w:val="nil"/>
              <w:bottom w:val="single" w:sz="4" w:space="0" w:color="000000"/>
              <w:right w:val="nil"/>
            </w:tcBorders>
            <w:vAlign w:val="center"/>
            <w:hideMark/>
          </w:tcPr>
          <w:p w14:paraId="0E10D560" w14:textId="77777777" w:rsidR="002564E1" w:rsidRPr="00223FAC" w:rsidRDefault="002564E1" w:rsidP="00BA0881">
            <w:pPr>
              <w:spacing w:after="0" w:line="240" w:lineRule="auto"/>
              <w:rPr>
                <w:rFonts w:ascii="Arial" w:eastAsia="Times New Roman" w:hAnsi="Arial" w:cs="Arial"/>
                <w:color w:val="000000"/>
              </w:rPr>
            </w:pPr>
          </w:p>
        </w:tc>
        <w:tc>
          <w:tcPr>
            <w:tcW w:w="2034" w:type="dxa"/>
            <w:tcBorders>
              <w:top w:val="nil"/>
              <w:left w:val="nil"/>
              <w:bottom w:val="single" w:sz="4" w:space="0" w:color="auto"/>
              <w:right w:val="nil"/>
            </w:tcBorders>
            <w:shd w:val="clear" w:color="auto" w:fill="auto"/>
            <w:vAlign w:val="center"/>
            <w:hideMark/>
          </w:tcPr>
          <w:p w14:paraId="36D67AF3"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Spor yapmam</w:t>
            </w:r>
          </w:p>
        </w:tc>
        <w:tc>
          <w:tcPr>
            <w:tcW w:w="1716" w:type="dxa"/>
            <w:gridSpan w:val="2"/>
            <w:tcBorders>
              <w:top w:val="nil"/>
              <w:left w:val="nil"/>
              <w:bottom w:val="single" w:sz="4" w:space="0" w:color="auto"/>
              <w:right w:val="nil"/>
            </w:tcBorders>
            <w:shd w:val="clear" w:color="auto" w:fill="auto"/>
            <w:vAlign w:val="center"/>
            <w:hideMark/>
          </w:tcPr>
          <w:p w14:paraId="5D378328"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104</w:t>
            </w:r>
          </w:p>
        </w:tc>
        <w:tc>
          <w:tcPr>
            <w:tcW w:w="1716" w:type="dxa"/>
            <w:gridSpan w:val="2"/>
            <w:tcBorders>
              <w:top w:val="nil"/>
              <w:left w:val="nil"/>
              <w:bottom w:val="single" w:sz="4" w:space="0" w:color="auto"/>
              <w:right w:val="nil"/>
            </w:tcBorders>
            <w:shd w:val="clear" w:color="auto" w:fill="auto"/>
            <w:vAlign w:val="center"/>
            <w:hideMark/>
          </w:tcPr>
          <w:p w14:paraId="35AF8F4A" w14:textId="77777777" w:rsidR="002564E1" w:rsidRPr="00223FAC" w:rsidRDefault="002564E1" w:rsidP="00BA0881">
            <w:pPr>
              <w:spacing w:after="0" w:line="240" w:lineRule="auto"/>
              <w:rPr>
                <w:rFonts w:ascii="Arial" w:eastAsia="Times New Roman" w:hAnsi="Arial" w:cs="Arial"/>
                <w:color w:val="000000"/>
              </w:rPr>
            </w:pPr>
            <w:r w:rsidRPr="00223FAC">
              <w:rPr>
                <w:rFonts w:ascii="Arial" w:eastAsia="Times New Roman" w:hAnsi="Arial" w:cs="Arial"/>
                <w:color w:val="000000"/>
              </w:rPr>
              <w:t>47,7%</w:t>
            </w:r>
          </w:p>
        </w:tc>
      </w:tr>
    </w:tbl>
    <w:p w14:paraId="63288DC6" w14:textId="0588DE4C" w:rsidR="002564E1" w:rsidRPr="00972B6E" w:rsidRDefault="002564E1" w:rsidP="00D33759">
      <w:pPr>
        <w:spacing w:line="360" w:lineRule="auto"/>
        <w:jc w:val="both"/>
        <w:rPr>
          <w:rFonts w:ascii="Arial" w:hAnsi="Arial" w:cs="Arial"/>
          <w:sz w:val="24"/>
          <w:szCs w:val="24"/>
        </w:rPr>
      </w:pPr>
      <w:r w:rsidRPr="00972B6E">
        <w:rPr>
          <w:rFonts w:ascii="Arial" w:hAnsi="Arial" w:cs="Arial"/>
          <w:sz w:val="24"/>
          <w:szCs w:val="24"/>
        </w:rPr>
        <w:t xml:space="preserve">Çalışmaya katılan öğrencilerin yaş ortalamaları 14,37± 07’dir. Öğrencilerin en küçükleri 13, en büyükleri ise 16 yaşındadır. Öğrencilerin %73,9’u kız, %26,1’i erkektir. Öğrencilerin %10,6’sının ailedeki çocuk sayısı 1, </w:t>
      </w:r>
      <w:r w:rsidRPr="00972B6E">
        <w:rPr>
          <w:rFonts w:ascii="Arial" w:hAnsi="Arial" w:cs="Arial"/>
          <w:sz w:val="24"/>
          <w:szCs w:val="24"/>
        </w:rPr>
        <w:lastRenderedPageBreak/>
        <w:t>%84,4’ünün ailedeki çocuk sayısı 2-3 ve %5’inin ise ailedeki çocuk sayısı 4-5 ve üzeridir. Lise öğrencilerinin %5,5’i düşük, %87,2’si orta, %7,3’ü ise yüksek gelir düzeyine sahiptir. Öğrencilerin %60,6’sı ailenin ilk, %12,8’i ailenin orta ve %26,6’sı ise ailenin son çocuğudur. Lise öğrencilerinin %75,2’si akıllı telefon, %5,5’i masaüstü bilgisayar, %3,7’si tablet, %12,8’i dizüstü bilgisayar ve %2,8’i ise konsol ile dijital oyun oynamaktadır. Öğrencilerin %61,9’u dijital oyunlar oynamaktadır. Öğrencilerin %52,8’i 1 saatten az, %28’i 1-2 saat, %11,9’u 2-3 saat, %5,5’i 3-4 saat, %1,8’i de 4-5 saat ve daha fazla süreyi dijital oyun oynayarak geçirmektedir. Öğrencilerin %56,4’ünün ailesi çocuklarının dijital oyun oynamalarını denetlemektedir. Çalışmaya katılan lise öğrencilerinin %65,6’sı düzenli kitap okurken, %52,3’ü spor yapmaktadır.</w:t>
      </w:r>
    </w:p>
    <w:p w14:paraId="3D67D5C2" w14:textId="633D746C" w:rsidR="00AD78F8" w:rsidRPr="00972B6E" w:rsidRDefault="00AD78F8" w:rsidP="00336EEB">
      <w:pPr>
        <w:pStyle w:val="ListeParagraf"/>
        <w:numPr>
          <w:ilvl w:val="1"/>
          <w:numId w:val="7"/>
        </w:numPr>
        <w:spacing w:line="360" w:lineRule="auto"/>
        <w:jc w:val="both"/>
        <w:rPr>
          <w:rFonts w:ascii="Arial" w:hAnsi="Arial" w:cs="Arial"/>
          <w:b/>
          <w:bCs/>
          <w:sz w:val="24"/>
          <w:szCs w:val="24"/>
        </w:rPr>
      </w:pPr>
      <w:r w:rsidRPr="00972B6E">
        <w:rPr>
          <w:rFonts w:ascii="Arial" w:hAnsi="Arial" w:cs="Arial"/>
          <w:b/>
          <w:bCs/>
          <w:sz w:val="24"/>
          <w:szCs w:val="24"/>
        </w:rPr>
        <w:t xml:space="preserve">Veri </w:t>
      </w:r>
      <w:r w:rsidR="00CE1BD9">
        <w:rPr>
          <w:rFonts w:ascii="Arial" w:hAnsi="Arial" w:cs="Arial"/>
          <w:b/>
          <w:bCs/>
          <w:sz w:val="24"/>
          <w:szCs w:val="24"/>
        </w:rPr>
        <w:t>Toplama</w:t>
      </w:r>
      <w:r w:rsidR="00A4767A" w:rsidRPr="00972B6E">
        <w:rPr>
          <w:rFonts w:ascii="Arial" w:hAnsi="Arial" w:cs="Arial"/>
          <w:b/>
          <w:bCs/>
          <w:sz w:val="24"/>
          <w:szCs w:val="24"/>
        </w:rPr>
        <w:t xml:space="preserve"> Araçları</w:t>
      </w:r>
    </w:p>
    <w:p w14:paraId="2AA5C199" w14:textId="078F54AE" w:rsidR="00AD78F8" w:rsidRPr="00972B6E" w:rsidRDefault="00AD78F8" w:rsidP="00946342">
      <w:pPr>
        <w:spacing w:line="360" w:lineRule="auto"/>
        <w:jc w:val="both"/>
        <w:rPr>
          <w:rFonts w:ascii="Arial" w:hAnsi="Arial" w:cs="Arial"/>
          <w:sz w:val="24"/>
          <w:szCs w:val="24"/>
        </w:rPr>
      </w:pPr>
      <w:r w:rsidRPr="00972B6E">
        <w:rPr>
          <w:rFonts w:ascii="Arial" w:hAnsi="Arial" w:cs="Arial"/>
          <w:sz w:val="24"/>
          <w:szCs w:val="24"/>
        </w:rPr>
        <w:t>Çalışmada, katılımcılara</w:t>
      </w:r>
      <w:r w:rsidR="00677D56" w:rsidRPr="00972B6E">
        <w:rPr>
          <w:rFonts w:ascii="Arial" w:hAnsi="Arial" w:cs="Arial"/>
          <w:sz w:val="24"/>
          <w:szCs w:val="24"/>
        </w:rPr>
        <w:t xml:space="preserve"> Demografik Bilgi Formu</w:t>
      </w:r>
      <w:r w:rsidR="00A4767A" w:rsidRPr="00972B6E">
        <w:rPr>
          <w:rFonts w:ascii="Arial" w:hAnsi="Arial" w:cs="Arial"/>
          <w:sz w:val="24"/>
          <w:szCs w:val="24"/>
        </w:rPr>
        <w:t xml:space="preserve">, </w:t>
      </w:r>
      <w:r w:rsidR="00677D56" w:rsidRPr="00972B6E">
        <w:rPr>
          <w:rFonts w:ascii="Arial" w:hAnsi="Arial" w:cs="Arial"/>
          <w:sz w:val="24"/>
          <w:szCs w:val="24"/>
        </w:rPr>
        <w:t>Dijital Oyun Bağımlılığı Ölçeği</w:t>
      </w:r>
      <w:r w:rsidR="00A4767A" w:rsidRPr="00972B6E">
        <w:rPr>
          <w:rFonts w:ascii="Arial" w:hAnsi="Arial" w:cs="Arial"/>
          <w:sz w:val="24"/>
          <w:szCs w:val="24"/>
        </w:rPr>
        <w:t xml:space="preserve"> ve </w:t>
      </w:r>
      <w:r w:rsidR="00677D56" w:rsidRPr="00972B6E">
        <w:rPr>
          <w:rFonts w:ascii="Arial" w:hAnsi="Arial" w:cs="Arial"/>
          <w:sz w:val="24"/>
          <w:szCs w:val="24"/>
        </w:rPr>
        <w:t xml:space="preserve">Beş Faktör Kişilik Yapıları Ölçeği </w:t>
      </w:r>
      <w:r w:rsidRPr="00972B6E">
        <w:rPr>
          <w:rFonts w:ascii="Arial" w:hAnsi="Arial" w:cs="Arial"/>
          <w:sz w:val="24"/>
          <w:szCs w:val="24"/>
        </w:rPr>
        <w:t>uygulanmıştır</w:t>
      </w:r>
      <w:r w:rsidR="00677D56" w:rsidRPr="00972B6E">
        <w:rPr>
          <w:rFonts w:ascii="Arial" w:hAnsi="Arial" w:cs="Arial"/>
          <w:sz w:val="24"/>
          <w:szCs w:val="24"/>
        </w:rPr>
        <w:t>.</w:t>
      </w:r>
      <w:r w:rsidR="00A4767A" w:rsidRPr="00972B6E">
        <w:rPr>
          <w:rFonts w:ascii="Arial" w:hAnsi="Arial" w:cs="Arial"/>
          <w:sz w:val="24"/>
          <w:szCs w:val="24"/>
        </w:rPr>
        <w:t xml:space="preserve"> </w:t>
      </w:r>
      <w:r w:rsidR="00677D56" w:rsidRPr="00972B6E">
        <w:rPr>
          <w:rFonts w:ascii="Arial" w:hAnsi="Arial" w:cs="Arial"/>
          <w:sz w:val="24"/>
          <w:szCs w:val="24"/>
        </w:rPr>
        <w:t>Online olarak uygulanacak anket, üç bölümden oluş</w:t>
      </w:r>
      <w:r w:rsidR="00A4767A" w:rsidRPr="00972B6E">
        <w:rPr>
          <w:rFonts w:ascii="Arial" w:hAnsi="Arial" w:cs="Arial"/>
          <w:sz w:val="24"/>
          <w:szCs w:val="24"/>
        </w:rPr>
        <w:t>maktadır</w:t>
      </w:r>
      <w:r w:rsidR="00677D56" w:rsidRPr="00972B6E">
        <w:rPr>
          <w:rFonts w:ascii="Arial" w:hAnsi="Arial" w:cs="Arial"/>
          <w:sz w:val="24"/>
          <w:szCs w:val="24"/>
        </w:rPr>
        <w:t>.</w:t>
      </w:r>
      <w:r w:rsidR="00F1406A" w:rsidRPr="00972B6E">
        <w:rPr>
          <w:rFonts w:ascii="Arial" w:hAnsi="Arial" w:cs="Arial"/>
          <w:sz w:val="24"/>
          <w:szCs w:val="24"/>
        </w:rPr>
        <w:t xml:space="preserve"> Demografik bilgiler için 11 soru olup diğer ölçeklerdeki sorular</w:t>
      </w:r>
      <w:r w:rsidR="00AA7DA6" w:rsidRPr="00972B6E">
        <w:rPr>
          <w:rFonts w:ascii="Arial" w:hAnsi="Arial" w:cs="Arial"/>
          <w:sz w:val="24"/>
          <w:szCs w:val="24"/>
        </w:rPr>
        <w:t xml:space="preserve"> </w:t>
      </w:r>
      <w:proofErr w:type="spellStart"/>
      <w:r w:rsidR="00AA7DA6" w:rsidRPr="00972B6E">
        <w:rPr>
          <w:rFonts w:ascii="Arial" w:hAnsi="Arial" w:cs="Arial"/>
          <w:sz w:val="24"/>
          <w:szCs w:val="24"/>
        </w:rPr>
        <w:t>likert</w:t>
      </w:r>
      <w:proofErr w:type="spellEnd"/>
      <w:r w:rsidR="00AA7DA6" w:rsidRPr="00972B6E">
        <w:rPr>
          <w:rFonts w:ascii="Arial" w:hAnsi="Arial" w:cs="Arial"/>
          <w:sz w:val="24"/>
          <w:szCs w:val="24"/>
        </w:rPr>
        <w:t xml:space="preserve"> tipi şeklindedir. Ölçeklerin geçerliliği ve güvenilirliği kanıtlanmıştır. Ölçekler hakkında, sırası ile bilgiler aşağıda olup ekte ise uygulamada kullanılmış ölçekler mevcuttur.</w:t>
      </w:r>
    </w:p>
    <w:p w14:paraId="37E95FCA" w14:textId="0FFAC24E" w:rsidR="00AD78F8" w:rsidRPr="00972B6E" w:rsidRDefault="00AD78F8" w:rsidP="00946342">
      <w:pPr>
        <w:spacing w:line="360" w:lineRule="auto"/>
        <w:jc w:val="both"/>
        <w:rPr>
          <w:rFonts w:ascii="Arial" w:hAnsi="Arial" w:cs="Arial"/>
          <w:b/>
          <w:bCs/>
          <w:sz w:val="24"/>
          <w:szCs w:val="24"/>
        </w:rPr>
      </w:pPr>
      <w:r w:rsidRPr="00972B6E">
        <w:rPr>
          <w:rFonts w:ascii="Arial" w:hAnsi="Arial" w:cs="Arial"/>
          <w:b/>
          <w:bCs/>
          <w:sz w:val="24"/>
          <w:szCs w:val="24"/>
        </w:rPr>
        <w:t xml:space="preserve">3.3.1. </w:t>
      </w:r>
      <w:proofErr w:type="spellStart"/>
      <w:r w:rsidR="006D6798">
        <w:rPr>
          <w:rFonts w:ascii="Arial" w:hAnsi="Arial" w:cs="Arial"/>
          <w:b/>
          <w:bCs/>
          <w:sz w:val="24"/>
          <w:szCs w:val="24"/>
        </w:rPr>
        <w:t>Sosyo</w:t>
      </w:r>
      <w:proofErr w:type="spellEnd"/>
      <w:r w:rsidR="006D6798">
        <w:rPr>
          <w:rFonts w:ascii="Arial" w:hAnsi="Arial" w:cs="Arial"/>
          <w:b/>
          <w:bCs/>
          <w:sz w:val="24"/>
          <w:szCs w:val="24"/>
        </w:rPr>
        <w:t xml:space="preserve">- </w:t>
      </w:r>
      <w:r w:rsidR="00677D56" w:rsidRPr="00972B6E">
        <w:rPr>
          <w:rFonts w:ascii="Arial" w:hAnsi="Arial" w:cs="Arial"/>
          <w:b/>
          <w:bCs/>
          <w:sz w:val="24"/>
          <w:szCs w:val="24"/>
        </w:rPr>
        <w:t>Demografik Bilgi Formu</w:t>
      </w:r>
    </w:p>
    <w:p w14:paraId="72802E06" w14:textId="1947714C" w:rsidR="00CF5124" w:rsidRPr="00E1292F" w:rsidRDefault="00677D56" w:rsidP="00946342">
      <w:pPr>
        <w:spacing w:line="360" w:lineRule="auto"/>
        <w:jc w:val="both"/>
        <w:rPr>
          <w:rFonts w:ascii="Arial" w:hAnsi="Arial" w:cs="Arial"/>
          <w:sz w:val="24"/>
          <w:szCs w:val="24"/>
        </w:rPr>
      </w:pPr>
      <w:r w:rsidRPr="00972B6E">
        <w:rPr>
          <w:rFonts w:ascii="Arial" w:hAnsi="Arial" w:cs="Arial"/>
          <w:sz w:val="24"/>
          <w:szCs w:val="24"/>
        </w:rPr>
        <w:t xml:space="preserve">Lise öğrencilerinin demografik bilgilerini toplamak amacıyla araştırmacı tarafından hazırlanan sorulardan oluşan formdur. (Ek2). Araştırmada katılımcılardan </w:t>
      </w:r>
      <w:proofErr w:type="spellStart"/>
      <w:r w:rsidRPr="00972B6E">
        <w:rPr>
          <w:rFonts w:ascii="Arial" w:hAnsi="Arial" w:cs="Arial"/>
          <w:sz w:val="24"/>
          <w:szCs w:val="24"/>
        </w:rPr>
        <w:t>sosyo</w:t>
      </w:r>
      <w:proofErr w:type="spellEnd"/>
      <w:r w:rsidRPr="00972B6E">
        <w:rPr>
          <w:rFonts w:ascii="Arial" w:hAnsi="Arial" w:cs="Arial"/>
          <w:sz w:val="24"/>
          <w:szCs w:val="24"/>
        </w:rPr>
        <w:t>-demografik bilgilerine ilişkin (cinsiyet, yaş, ailedeki çocuk sayısı, ailenin maddi durumu, ailenin kaçıncı çocuğu, oynamakta olunan dijital oyunlara daha çok hangi tür cihaz ile ulaşılmakta, dijital oyunlar oynuyor musunuz, dijital oyunlarda günlük kaç saat zaman geçiriyorsunuz, aileniz dijital oyun oynamanızı denetler mi, kitap okuma ve spor yapma alışkanlığınız) veriler topla</w:t>
      </w:r>
      <w:r w:rsidR="00AA7DA6" w:rsidRPr="00972B6E">
        <w:rPr>
          <w:rFonts w:ascii="Arial" w:hAnsi="Arial" w:cs="Arial"/>
          <w:sz w:val="24"/>
          <w:szCs w:val="24"/>
        </w:rPr>
        <w:t>nmıştır</w:t>
      </w:r>
      <w:r w:rsidRPr="00972B6E">
        <w:rPr>
          <w:rFonts w:ascii="Arial" w:hAnsi="Arial" w:cs="Arial"/>
          <w:sz w:val="24"/>
          <w:szCs w:val="24"/>
        </w:rPr>
        <w:t>.</w:t>
      </w:r>
    </w:p>
    <w:p w14:paraId="2C727216" w14:textId="08D1C506" w:rsidR="00352E9F" w:rsidRPr="00972B6E" w:rsidRDefault="00352E9F" w:rsidP="00946342">
      <w:pPr>
        <w:spacing w:line="360" w:lineRule="auto"/>
        <w:jc w:val="both"/>
        <w:rPr>
          <w:rFonts w:ascii="Arial" w:hAnsi="Arial" w:cs="Arial"/>
          <w:b/>
          <w:bCs/>
          <w:sz w:val="24"/>
          <w:szCs w:val="24"/>
        </w:rPr>
      </w:pPr>
      <w:r w:rsidRPr="00972B6E">
        <w:rPr>
          <w:rFonts w:ascii="Arial" w:hAnsi="Arial" w:cs="Arial"/>
          <w:b/>
          <w:bCs/>
          <w:sz w:val="24"/>
          <w:szCs w:val="24"/>
        </w:rPr>
        <w:t xml:space="preserve">3.3.2. </w:t>
      </w:r>
      <w:r w:rsidR="00677D56" w:rsidRPr="00972B6E">
        <w:rPr>
          <w:rFonts w:ascii="Arial" w:hAnsi="Arial" w:cs="Arial"/>
          <w:b/>
          <w:bCs/>
          <w:sz w:val="24"/>
          <w:szCs w:val="24"/>
        </w:rPr>
        <w:t>Dijital Oyun Bağımlılığı Ölçeği (DOBÖ-7)</w:t>
      </w:r>
    </w:p>
    <w:p w14:paraId="2A1398E3" w14:textId="77777777" w:rsidR="00352E9F" w:rsidRPr="00972B6E" w:rsidRDefault="00677D56" w:rsidP="00946342">
      <w:pPr>
        <w:spacing w:line="360" w:lineRule="auto"/>
        <w:jc w:val="both"/>
        <w:rPr>
          <w:rFonts w:ascii="Arial" w:hAnsi="Arial" w:cs="Arial"/>
          <w:sz w:val="24"/>
          <w:szCs w:val="24"/>
        </w:rPr>
      </w:pPr>
      <w:r w:rsidRPr="00972B6E">
        <w:rPr>
          <w:rFonts w:ascii="Arial" w:hAnsi="Arial" w:cs="Arial"/>
          <w:sz w:val="24"/>
          <w:szCs w:val="24"/>
        </w:rPr>
        <w:t xml:space="preserve">Dijital Oyun Bağımlılığı Ölçeği (DOBÖ-7), </w:t>
      </w:r>
      <w:proofErr w:type="spellStart"/>
      <w:r w:rsidRPr="00972B6E">
        <w:rPr>
          <w:rFonts w:ascii="Arial" w:hAnsi="Arial" w:cs="Arial"/>
          <w:sz w:val="24"/>
          <w:szCs w:val="24"/>
        </w:rPr>
        <w:t>Lemmens</w:t>
      </w:r>
      <w:proofErr w:type="spellEnd"/>
      <w:r w:rsidRPr="00972B6E">
        <w:rPr>
          <w:rFonts w:ascii="Arial" w:hAnsi="Arial" w:cs="Arial"/>
          <w:sz w:val="24"/>
          <w:szCs w:val="24"/>
        </w:rPr>
        <w:t xml:space="preserve"> ve arkadaşları (2009) tarafından geliştirilmiş ve ergenlerin dijital oyun bağımlılığını ölçmek amacıyla uygulanan bir </w:t>
      </w:r>
      <w:proofErr w:type="spellStart"/>
      <w:r w:rsidRPr="00972B6E">
        <w:rPr>
          <w:rFonts w:ascii="Arial" w:hAnsi="Arial" w:cs="Arial"/>
          <w:sz w:val="24"/>
          <w:szCs w:val="24"/>
        </w:rPr>
        <w:t>özbildirim</w:t>
      </w:r>
      <w:proofErr w:type="spellEnd"/>
      <w:r w:rsidRPr="00972B6E">
        <w:rPr>
          <w:rFonts w:ascii="Arial" w:hAnsi="Arial" w:cs="Arial"/>
          <w:sz w:val="24"/>
          <w:szCs w:val="24"/>
        </w:rPr>
        <w:t xml:space="preserve"> formudur. İlk olarak geliştirilen formda 21 madde </w:t>
      </w:r>
      <w:r w:rsidRPr="00972B6E">
        <w:rPr>
          <w:rFonts w:ascii="Arial" w:hAnsi="Arial" w:cs="Arial"/>
          <w:sz w:val="24"/>
          <w:szCs w:val="24"/>
        </w:rPr>
        <w:lastRenderedPageBreak/>
        <w:t xml:space="preserve">bulunmaktadır. Daha sonra, ölçeğin 7 maddelik kısa formu oluşturulmuş. </w:t>
      </w:r>
      <w:proofErr w:type="spellStart"/>
      <w:r w:rsidRPr="00972B6E">
        <w:rPr>
          <w:rFonts w:ascii="Arial" w:hAnsi="Arial" w:cs="Arial"/>
          <w:sz w:val="24"/>
          <w:szCs w:val="24"/>
        </w:rPr>
        <w:t>Likert</w:t>
      </w:r>
      <w:proofErr w:type="spellEnd"/>
      <w:r w:rsidRPr="00972B6E">
        <w:rPr>
          <w:rFonts w:ascii="Arial" w:hAnsi="Arial" w:cs="Arial"/>
          <w:sz w:val="24"/>
          <w:szCs w:val="24"/>
        </w:rPr>
        <w:t xml:space="preserve"> yanıtlama sistemi bulunan ölçekte yanılar 1:</w:t>
      </w:r>
      <w:r w:rsidR="00352E9F" w:rsidRPr="00972B6E">
        <w:rPr>
          <w:rFonts w:ascii="Arial" w:hAnsi="Arial" w:cs="Arial"/>
          <w:sz w:val="24"/>
          <w:szCs w:val="24"/>
        </w:rPr>
        <w:t xml:space="preserve"> </w:t>
      </w:r>
      <w:r w:rsidRPr="00972B6E">
        <w:rPr>
          <w:rFonts w:ascii="Arial" w:hAnsi="Arial" w:cs="Arial"/>
          <w:sz w:val="24"/>
          <w:szCs w:val="24"/>
        </w:rPr>
        <w:t xml:space="preserve">Hiçbir zaman ve 5: Her zaman aralığındadır. Ölçeğin kısa formu, tek faktörlü bir yapıdadır ve alınabilecek en düşük puan 7 ve en yüksek puan 35’tir. Dijital oyun bağımlılığının olduğuna işaret eden puan ise katılımcıların en az üç soruya 3 puan vermesi şeklinde belirtilmiştir. Kısa formun iç tutarlılık katsayısı 0,92 olarak bulunmuştur. Ölçeğin Türkçe versiyonu Irmak ve Erdoğan (2014) tarafından yapılmıştır. Türkçe adaptasyon çalışmasındaki </w:t>
      </w:r>
      <w:proofErr w:type="spellStart"/>
      <w:r w:rsidRPr="00972B6E">
        <w:rPr>
          <w:rFonts w:ascii="Arial" w:hAnsi="Arial" w:cs="Arial"/>
          <w:sz w:val="24"/>
          <w:szCs w:val="24"/>
        </w:rPr>
        <w:t>psikometrik</w:t>
      </w:r>
      <w:proofErr w:type="spellEnd"/>
      <w:r w:rsidRPr="00972B6E">
        <w:rPr>
          <w:rFonts w:ascii="Arial" w:hAnsi="Arial" w:cs="Arial"/>
          <w:sz w:val="24"/>
          <w:szCs w:val="24"/>
        </w:rPr>
        <w:t xml:space="preserve"> incelemek sonucunda, 21 ölçeğin iç tutarlılık katsayısı 0,72 olarak bulunmuştur. Madde-toplam korelasyonu ise 0,52 ile 0,76 arasında saptanmıştır. </w:t>
      </w:r>
      <w:proofErr w:type="spellStart"/>
      <w:r w:rsidRPr="00972B6E">
        <w:rPr>
          <w:rFonts w:ascii="Arial" w:hAnsi="Arial" w:cs="Arial"/>
          <w:sz w:val="24"/>
          <w:szCs w:val="24"/>
        </w:rPr>
        <w:t>Psikometrik</w:t>
      </w:r>
      <w:proofErr w:type="spellEnd"/>
      <w:r w:rsidRPr="00972B6E">
        <w:rPr>
          <w:rFonts w:ascii="Arial" w:hAnsi="Arial" w:cs="Arial"/>
          <w:sz w:val="24"/>
          <w:szCs w:val="24"/>
        </w:rPr>
        <w:t xml:space="preserve"> bulgular doğrultusunda, ölçeğin Türkçe adaptasyonunun geçerli ve güvenilir olduğu sonucu elde edilmiştir. Bu çalışmada yapılan iç tutarlılık analizine göre, ölçeğin tutarlılık katsayısı 0,96 bulunmuştur.</w:t>
      </w:r>
    </w:p>
    <w:p w14:paraId="799F15E5" w14:textId="052E7B58" w:rsidR="00352E9F" w:rsidRPr="00972B6E" w:rsidRDefault="00677D56" w:rsidP="00336EEB">
      <w:pPr>
        <w:pStyle w:val="ListeParagraf"/>
        <w:numPr>
          <w:ilvl w:val="2"/>
          <w:numId w:val="8"/>
        </w:numPr>
        <w:spacing w:line="360" w:lineRule="auto"/>
        <w:jc w:val="both"/>
        <w:rPr>
          <w:rFonts w:ascii="Arial" w:hAnsi="Arial" w:cs="Arial"/>
          <w:b/>
          <w:bCs/>
          <w:sz w:val="24"/>
          <w:szCs w:val="24"/>
        </w:rPr>
      </w:pPr>
      <w:r w:rsidRPr="00972B6E">
        <w:rPr>
          <w:rFonts w:ascii="Arial" w:hAnsi="Arial" w:cs="Arial"/>
          <w:b/>
          <w:bCs/>
          <w:sz w:val="24"/>
          <w:szCs w:val="24"/>
        </w:rPr>
        <w:t>Beş Faktör Kişilik Özellikleri Ölçeği (BFK)</w:t>
      </w:r>
    </w:p>
    <w:p w14:paraId="29CB39D0" w14:textId="14F26367" w:rsidR="00AA7DA6" w:rsidRDefault="00C027D6" w:rsidP="00AA7DA6">
      <w:pPr>
        <w:spacing w:line="360" w:lineRule="auto"/>
        <w:jc w:val="both"/>
        <w:rPr>
          <w:rFonts w:ascii="Arial" w:hAnsi="Arial" w:cs="Arial"/>
          <w:sz w:val="24"/>
          <w:szCs w:val="24"/>
        </w:rPr>
      </w:pPr>
      <w:r w:rsidRPr="00972B6E">
        <w:rPr>
          <w:rFonts w:ascii="Arial" w:hAnsi="Arial" w:cs="Arial"/>
          <w:sz w:val="24"/>
          <w:szCs w:val="24"/>
        </w:rPr>
        <w:t>A</w:t>
      </w:r>
      <w:r w:rsidR="00677D56" w:rsidRPr="00972B6E">
        <w:rPr>
          <w:rFonts w:ascii="Arial" w:hAnsi="Arial" w:cs="Arial"/>
          <w:sz w:val="24"/>
          <w:szCs w:val="24"/>
        </w:rPr>
        <w:t xml:space="preserve">raştırma kapsamında katılımcıların kişilik yapılarını tespit etmek amacıyla </w:t>
      </w:r>
      <w:proofErr w:type="spellStart"/>
      <w:r w:rsidR="00677D56" w:rsidRPr="00972B6E">
        <w:rPr>
          <w:rFonts w:ascii="Arial" w:hAnsi="Arial" w:cs="Arial"/>
          <w:sz w:val="24"/>
          <w:szCs w:val="24"/>
        </w:rPr>
        <w:t>Rammstedt</w:t>
      </w:r>
      <w:proofErr w:type="spellEnd"/>
      <w:r w:rsidR="00677D56" w:rsidRPr="00972B6E">
        <w:rPr>
          <w:rFonts w:ascii="Arial" w:hAnsi="Arial" w:cs="Arial"/>
          <w:sz w:val="24"/>
          <w:szCs w:val="24"/>
        </w:rPr>
        <w:t xml:space="preserve"> ve John (2007) tarafından geliştirilen</w:t>
      </w:r>
      <w:r w:rsidRPr="00972B6E">
        <w:rPr>
          <w:rFonts w:ascii="Arial" w:hAnsi="Arial" w:cs="Arial"/>
          <w:sz w:val="24"/>
          <w:szCs w:val="24"/>
        </w:rPr>
        <w:t>,</w:t>
      </w:r>
      <w:r w:rsidR="00677D56" w:rsidRPr="00972B6E">
        <w:rPr>
          <w:rFonts w:ascii="Arial" w:hAnsi="Arial" w:cs="Arial"/>
          <w:sz w:val="24"/>
          <w:szCs w:val="24"/>
        </w:rPr>
        <w:t xml:space="preserve"> </w:t>
      </w:r>
      <w:proofErr w:type="spellStart"/>
      <w:r w:rsidR="00677D56" w:rsidRPr="00972B6E">
        <w:rPr>
          <w:rFonts w:ascii="Arial" w:hAnsi="Arial" w:cs="Arial"/>
          <w:sz w:val="24"/>
          <w:szCs w:val="24"/>
        </w:rPr>
        <w:t>Horzum</w:t>
      </w:r>
      <w:proofErr w:type="spellEnd"/>
      <w:r w:rsidR="00677D56" w:rsidRPr="00972B6E">
        <w:rPr>
          <w:rFonts w:ascii="Arial" w:hAnsi="Arial" w:cs="Arial"/>
          <w:sz w:val="24"/>
          <w:szCs w:val="24"/>
        </w:rPr>
        <w:t xml:space="preserve"> ve diğerleri (2017) tarafından Türkç</w:t>
      </w:r>
      <w:r w:rsidRPr="00972B6E">
        <w:rPr>
          <w:rFonts w:ascii="Arial" w:hAnsi="Arial" w:cs="Arial"/>
          <w:sz w:val="24"/>
          <w:szCs w:val="24"/>
        </w:rPr>
        <w:t>eye uyarlaması</w:t>
      </w:r>
      <w:r w:rsidR="00677D56" w:rsidRPr="00972B6E">
        <w:rPr>
          <w:rFonts w:ascii="Arial" w:hAnsi="Arial" w:cs="Arial"/>
          <w:sz w:val="24"/>
          <w:szCs w:val="24"/>
        </w:rPr>
        <w:t xml:space="preserve"> yapılan “Beş Faktör Kişilik Ölçeği” kullanılmıştır. Ölçek toplamda 10 madde ve 5 boyutlu bir yapıdan oluşmaktadır. Ölçekte her bir alt boyutta 2 madde yer almaktadır. Ölçeğin ilk alt boyutu</w:t>
      </w:r>
      <w:r w:rsidRPr="00972B6E">
        <w:rPr>
          <w:rFonts w:ascii="Arial" w:hAnsi="Arial" w:cs="Arial"/>
          <w:sz w:val="24"/>
          <w:szCs w:val="24"/>
        </w:rPr>
        <w:t xml:space="preserve"> olan </w:t>
      </w:r>
      <w:r w:rsidR="00677D56" w:rsidRPr="00972B6E">
        <w:rPr>
          <w:rFonts w:ascii="Arial" w:hAnsi="Arial" w:cs="Arial"/>
          <w:sz w:val="24"/>
          <w:szCs w:val="24"/>
        </w:rPr>
        <w:t xml:space="preserve">“Dışa dönüklük” toplam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w:t>
      </w:r>
      <w:proofErr w:type="gramStart"/>
      <w:r w:rsidR="00677D56" w:rsidRPr="00972B6E">
        <w:rPr>
          <w:rFonts w:ascii="Arial" w:hAnsi="Arial" w:cs="Arial"/>
          <w:sz w:val="24"/>
          <w:szCs w:val="24"/>
        </w:rPr>
        <w:t>%19.4</w:t>
      </w:r>
      <w:proofErr w:type="gramEnd"/>
      <w:r w:rsidR="00677D56" w:rsidRPr="00972B6E">
        <w:rPr>
          <w:rFonts w:ascii="Arial" w:hAnsi="Arial" w:cs="Arial"/>
          <w:sz w:val="24"/>
          <w:szCs w:val="24"/>
        </w:rPr>
        <w:t xml:space="preserve">’ünü açıklamaktadır. Bu alt boyutun iç tutarlılık katsayısı .88 olarak hesaplanmıştır. Ölçeğin ikinci alt boyutu “Yumuşak başlılık” ismini taşımakta ve toplam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%15’ini açıklamaktadır. Bu alt boyutun iç</w:t>
      </w:r>
      <w:r w:rsidR="00426185" w:rsidRPr="00972B6E">
        <w:rPr>
          <w:rFonts w:ascii="Arial" w:hAnsi="Arial" w:cs="Arial"/>
          <w:sz w:val="24"/>
          <w:szCs w:val="24"/>
        </w:rPr>
        <w:t xml:space="preserve"> </w:t>
      </w:r>
      <w:r w:rsidR="00677D56" w:rsidRPr="00972B6E">
        <w:rPr>
          <w:rFonts w:ascii="Arial" w:hAnsi="Arial" w:cs="Arial"/>
          <w:sz w:val="24"/>
          <w:szCs w:val="24"/>
        </w:rPr>
        <w:t xml:space="preserve">tutarlılık katsayısı .81 olarak tespit edilmiştir. Ölçeğin üçüncü alt boyutu </w:t>
      </w:r>
      <w:r w:rsidRPr="00972B6E">
        <w:rPr>
          <w:rFonts w:ascii="Arial" w:hAnsi="Arial" w:cs="Arial"/>
          <w:sz w:val="24"/>
          <w:szCs w:val="24"/>
        </w:rPr>
        <w:t xml:space="preserve">olan </w:t>
      </w:r>
      <w:r w:rsidR="00677D56" w:rsidRPr="00972B6E">
        <w:rPr>
          <w:rFonts w:ascii="Arial" w:hAnsi="Arial" w:cs="Arial"/>
          <w:sz w:val="24"/>
          <w:szCs w:val="24"/>
        </w:rPr>
        <w:t xml:space="preserve">“Öz denetimlilik” toplam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w:t>
      </w:r>
      <w:proofErr w:type="gramStart"/>
      <w:r w:rsidR="00677D56" w:rsidRPr="00972B6E">
        <w:rPr>
          <w:rFonts w:ascii="Arial" w:hAnsi="Arial" w:cs="Arial"/>
          <w:sz w:val="24"/>
          <w:szCs w:val="24"/>
        </w:rPr>
        <w:t>%18.4</w:t>
      </w:r>
      <w:proofErr w:type="gramEnd"/>
      <w:r w:rsidR="00677D56" w:rsidRPr="00972B6E">
        <w:rPr>
          <w:rFonts w:ascii="Arial" w:hAnsi="Arial" w:cs="Arial"/>
          <w:sz w:val="24"/>
          <w:szCs w:val="24"/>
        </w:rPr>
        <w:t xml:space="preserve">’ünü açıklamaktadır. Bu alt boyutun iç tutarlılık katsayısı .90 olarak bulunmuştur. Ölçeğin dördüncü alt boyutu </w:t>
      </w:r>
      <w:r w:rsidRPr="00972B6E">
        <w:rPr>
          <w:rFonts w:ascii="Arial" w:hAnsi="Arial" w:cs="Arial"/>
          <w:sz w:val="24"/>
          <w:szCs w:val="24"/>
        </w:rPr>
        <w:t xml:space="preserve">olan </w:t>
      </w:r>
      <w:r w:rsidR="00677D56" w:rsidRPr="00972B6E">
        <w:rPr>
          <w:rFonts w:ascii="Arial" w:hAnsi="Arial" w:cs="Arial"/>
          <w:sz w:val="24"/>
          <w:szCs w:val="24"/>
        </w:rPr>
        <w:t>“</w:t>
      </w:r>
      <w:proofErr w:type="spellStart"/>
      <w:r w:rsidR="00677D56" w:rsidRPr="00972B6E">
        <w:rPr>
          <w:rFonts w:ascii="Arial" w:hAnsi="Arial" w:cs="Arial"/>
          <w:sz w:val="24"/>
          <w:szCs w:val="24"/>
        </w:rPr>
        <w:t>Nörotiklik</w:t>
      </w:r>
      <w:proofErr w:type="spellEnd"/>
      <w:r w:rsidR="00677D56" w:rsidRPr="00972B6E">
        <w:rPr>
          <w:rFonts w:ascii="Arial" w:hAnsi="Arial" w:cs="Arial"/>
          <w:sz w:val="24"/>
          <w:szCs w:val="24"/>
        </w:rPr>
        <w:t>”</w:t>
      </w:r>
      <w:r w:rsidRPr="00972B6E">
        <w:rPr>
          <w:rFonts w:ascii="Arial" w:hAnsi="Arial" w:cs="Arial"/>
          <w:sz w:val="24"/>
          <w:szCs w:val="24"/>
        </w:rPr>
        <w:t xml:space="preserve"> </w:t>
      </w:r>
      <w:r w:rsidR="00677D56" w:rsidRPr="00972B6E">
        <w:rPr>
          <w:rFonts w:ascii="Arial" w:hAnsi="Arial" w:cs="Arial"/>
          <w:sz w:val="24"/>
          <w:szCs w:val="24"/>
        </w:rPr>
        <w:t xml:space="preserve">toplam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w:t>
      </w:r>
      <w:proofErr w:type="gramStart"/>
      <w:r w:rsidR="00677D56" w:rsidRPr="00972B6E">
        <w:rPr>
          <w:rFonts w:ascii="Arial" w:hAnsi="Arial" w:cs="Arial"/>
          <w:sz w:val="24"/>
          <w:szCs w:val="24"/>
        </w:rPr>
        <w:t>%4.7</w:t>
      </w:r>
      <w:proofErr w:type="gramEnd"/>
      <w:r w:rsidR="00677D56" w:rsidRPr="00972B6E">
        <w:rPr>
          <w:rFonts w:ascii="Arial" w:hAnsi="Arial" w:cs="Arial"/>
          <w:sz w:val="24"/>
          <w:szCs w:val="24"/>
        </w:rPr>
        <w:t>’sini açıklamaktadır. Bu alt boyutun iç tutarlılık katsayısı .85 olarak tespit edilmiştir. Ölçeğin beşinci alt boyutu</w:t>
      </w:r>
      <w:r w:rsidR="00426185" w:rsidRPr="00972B6E">
        <w:rPr>
          <w:rFonts w:ascii="Arial" w:hAnsi="Arial" w:cs="Arial"/>
          <w:sz w:val="24"/>
          <w:szCs w:val="24"/>
        </w:rPr>
        <w:t xml:space="preserve"> </w:t>
      </w:r>
      <w:r w:rsidRPr="00972B6E">
        <w:rPr>
          <w:rFonts w:ascii="Arial" w:hAnsi="Arial" w:cs="Arial"/>
          <w:sz w:val="24"/>
          <w:szCs w:val="24"/>
        </w:rPr>
        <w:t xml:space="preserve">olan </w:t>
      </w:r>
      <w:r w:rsidR="00677D56" w:rsidRPr="00972B6E">
        <w:rPr>
          <w:rFonts w:ascii="Arial" w:hAnsi="Arial" w:cs="Arial"/>
          <w:sz w:val="24"/>
          <w:szCs w:val="24"/>
        </w:rPr>
        <w:t xml:space="preserve">“Deneyime Açıklık” toplam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w:t>
      </w:r>
      <w:proofErr w:type="gramStart"/>
      <w:r w:rsidR="00677D56" w:rsidRPr="00972B6E">
        <w:rPr>
          <w:rFonts w:ascii="Arial" w:hAnsi="Arial" w:cs="Arial"/>
          <w:sz w:val="24"/>
          <w:szCs w:val="24"/>
        </w:rPr>
        <w:t>%30.9</w:t>
      </w:r>
      <w:proofErr w:type="gramEnd"/>
      <w:r w:rsidR="00677D56" w:rsidRPr="00972B6E">
        <w:rPr>
          <w:rFonts w:ascii="Arial" w:hAnsi="Arial" w:cs="Arial"/>
          <w:sz w:val="24"/>
          <w:szCs w:val="24"/>
        </w:rPr>
        <w:t xml:space="preserve">’unu açıklamaktadır. Bu alt boyutun iç tutarlılık katsayısı .84 olarak hesaplanmıştır. 10 maddeden oluşan ölçeğin tamamı göz önünde bulundurulduğunda ölçeğin toplam 71 </w:t>
      </w:r>
      <w:proofErr w:type="spellStart"/>
      <w:r w:rsidR="00677D56" w:rsidRPr="00972B6E">
        <w:rPr>
          <w:rFonts w:ascii="Arial" w:hAnsi="Arial" w:cs="Arial"/>
          <w:sz w:val="24"/>
          <w:szCs w:val="24"/>
        </w:rPr>
        <w:t>varyansın</w:t>
      </w:r>
      <w:proofErr w:type="spellEnd"/>
      <w:r w:rsidR="00677D56" w:rsidRPr="00972B6E">
        <w:rPr>
          <w:rFonts w:ascii="Arial" w:hAnsi="Arial" w:cs="Arial"/>
          <w:sz w:val="24"/>
          <w:szCs w:val="24"/>
        </w:rPr>
        <w:t xml:space="preserve"> </w:t>
      </w:r>
      <w:proofErr w:type="gramStart"/>
      <w:r w:rsidR="00677D56" w:rsidRPr="00972B6E">
        <w:rPr>
          <w:rFonts w:ascii="Arial" w:hAnsi="Arial" w:cs="Arial"/>
          <w:sz w:val="24"/>
          <w:szCs w:val="24"/>
        </w:rPr>
        <w:t>%88.4</w:t>
      </w:r>
      <w:proofErr w:type="gramEnd"/>
      <w:r w:rsidR="00677D56" w:rsidRPr="00972B6E">
        <w:rPr>
          <w:rFonts w:ascii="Arial" w:hAnsi="Arial" w:cs="Arial"/>
          <w:sz w:val="24"/>
          <w:szCs w:val="24"/>
        </w:rPr>
        <w:t xml:space="preserve">’ünü açıklamakta olduğu tespit edilmiştir. </w:t>
      </w:r>
      <w:proofErr w:type="spellStart"/>
      <w:proofErr w:type="gramStart"/>
      <w:r w:rsidR="00677D56" w:rsidRPr="00972B6E">
        <w:rPr>
          <w:rFonts w:ascii="Arial" w:hAnsi="Arial" w:cs="Arial"/>
          <w:sz w:val="24"/>
          <w:szCs w:val="24"/>
        </w:rPr>
        <w:t>lçeğin</w:t>
      </w:r>
      <w:proofErr w:type="spellEnd"/>
      <w:proofErr w:type="gramEnd"/>
      <w:r w:rsidR="00677D56" w:rsidRPr="00972B6E">
        <w:rPr>
          <w:rFonts w:ascii="Arial" w:hAnsi="Arial" w:cs="Arial"/>
          <w:sz w:val="24"/>
          <w:szCs w:val="24"/>
        </w:rPr>
        <w:t xml:space="preserve"> yanıtlayıcıları ölçekten toplam puan olarak en </w:t>
      </w:r>
      <w:r w:rsidR="00677D56" w:rsidRPr="00972B6E">
        <w:rPr>
          <w:rFonts w:ascii="Arial" w:hAnsi="Arial" w:cs="Arial"/>
          <w:sz w:val="24"/>
          <w:szCs w:val="24"/>
        </w:rPr>
        <w:lastRenderedPageBreak/>
        <w:t xml:space="preserve">az 10, en fazla 50 puan alabilmektedirler. Ölçek maddeleri 5’li </w:t>
      </w:r>
      <w:proofErr w:type="spellStart"/>
      <w:r w:rsidR="00677D56" w:rsidRPr="00972B6E">
        <w:rPr>
          <w:rFonts w:ascii="Arial" w:hAnsi="Arial" w:cs="Arial"/>
          <w:sz w:val="24"/>
          <w:szCs w:val="24"/>
        </w:rPr>
        <w:t>likert</w:t>
      </w:r>
      <w:proofErr w:type="spellEnd"/>
      <w:r w:rsidR="00677D56" w:rsidRPr="00972B6E">
        <w:rPr>
          <w:rFonts w:ascii="Arial" w:hAnsi="Arial" w:cs="Arial"/>
          <w:sz w:val="24"/>
          <w:szCs w:val="24"/>
        </w:rPr>
        <w:t xml:space="preserve"> olup; 1., 3., 4., 5. ve 7. maddeler ters madde olarak değerlendirilmelidir.</w:t>
      </w:r>
    </w:p>
    <w:p w14:paraId="31DC29A1" w14:textId="465A400B" w:rsidR="002463B4" w:rsidRPr="002463B4" w:rsidRDefault="002463B4" w:rsidP="002463B4">
      <w:pPr>
        <w:spacing w:line="360" w:lineRule="auto"/>
        <w:jc w:val="both"/>
        <w:rPr>
          <w:rFonts w:ascii="Arial" w:hAnsi="Arial" w:cs="Arial"/>
          <w:sz w:val="24"/>
          <w:szCs w:val="24"/>
        </w:rPr>
      </w:pPr>
      <w:r w:rsidRPr="002463B4">
        <w:rPr>
          <w:rFonts w:ascii="Arial" w:hAnsi="Arial" w:cs="Arial"/>
          <w:sz w:val="24"/>
          <w:szCs w:val="24"/>
        </w:rPr>
        <w:t xml:space="preserve">Ölçeğin güvenirliğine </w:t>
      </w:r>
      <w:proofErr w:type="spellStart"/>
      <w:r w:rsidRPr="002463B4">
        <w:rPr>
          <w:rFonts w:ascii="Arial" w:hAnsi="Arial" w:cs="Arial"/>
          <w:sz w:val="24"/>
          <w:szCs w:val="24"/>
        </w:rPr>
        <w:t>Cronbach</w:t>
      </w:r>
      <w:proofErr w:type="spellEnd"/>
      <w:r w:rsidRPr="002463B4">
        <w:rPr>
          <w:rFonts w:ascii="Arial" w:hAnsi="Arial" w:cs="Arial"/>
          <w:sz w:val="24"/>
          <w:szCs w:val="24"/>
        </w:rPr>
        <w:t xml:space="preserve"> alfa iç tutarlılık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güvenirlik katsayıları ile bakılmıştır. Ölçeğin kişilik yapılarındaki beş faktörü için iç tutarlılık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güvenirlik değerleri sırasıyla dışadönüklük için iç tutarlılık .88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.83; </w:t>
      </w:r>
      <w:proofErr w:type="spellStart"/>
      <w:r w:rsidRPr="002463B4">
        <w:rPr>
          <w:rFonts w:ascii="Arial" w:hAnsi="Arial" w:cs="Arial"/>
          <w:sz w:val="24"/>
          <w:szCs w:val="24"/>
        </w:rPr>
        <w:t>yumuşakbaşlılık</w:t>
      </w:r>
      <w:proofErr w:type="spellEnd"/>
      <w:r w:rsidRPr="002463B4">
        <w:rPr>
          <w:rFonts w:ascii="Arial" w:hAnsi="Arial" w:cs="Arial"/>
          <w:sz w:val="24"/>
          <w:szCs w:val="24"/>
        </w:rPr>
        <w:t xml:space="preserve"> için iç tutarlılık .81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.73; öz denetimlilik için iç tutarlılık .90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.85, </w:t>
      </w:r>
      <w:proofErr w:type="spellStart"/>
      <w:r w:rsidRPr="002463B4">
        <w:rPr>
          <w:rFonts w:ascii="Arial" w:hAnsi="Arial" w:cs="Arial"/>
          <w:sz w:val="24"/>
          <w:szCs w:val="24"/>
        </w:rPr>
        <w:t>nörotiklik</w:t>
      </w:r>
      <w:proofErr w:type="spellEnd"/>
      <w:r w:rsidRPr="002463B4">
        <w:rPr>
          <w:rFonts w:ascii="Arial" w:hAnsi="Arial" w:cs="Arial"/>
          <w:sz w:val="24"/>
          <w:szCs w:val="24"/>
        </w:rPr>
        <w:t xml:space="preserve"> için iç tutarlılık .85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.79 ve deneyime açıklık için iç tutarlılık .84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.78 güvenirlik değerine sahip olduğu bulunmuştur. İç tutarlılık ve </w:t>
      </w:r>
      <w:proofErr w:type="spellStart"/>
      <w:r w:rsidRPr="002463B4">
        <w:rPr>
          <w:rFonts w:ascii="Arial" w:hAnsi="Arial" w:cs="Arial"/>
          <w:sz w:val="24"/>
          <w:szCs w:val="24"/>
        </w:rPr>
        <w:t>kompozit</w:t>
      </w:r>
      <w:proofErr w:type="spellEnd"/>
      <w:r w:rsidRPr="002463B4">
        <w:rPr>
          <w:rFonts w:ascii="Arial" w:hAnsi="Arial" w:cs="Arial"/>
          <w:sz w:val="24"/>
          <w:szCs w:val="24"/>
        </w:rPr>
        <w:t xml:space="preserve"> güvenirlik değerlerinin tamamının .70’den yüksek bulunması ölçeğin güvenirlik değerlerinin yüksek olduğunu yani tutarlı veriler ürettiğini göstermektedir.</w:t>
      </w:r>
    </w:p>
    <w:p w14:paraId="1B79B0B2" w14:textId="13CFA474" w:rsidR="00CE1BD9" w:rsidRDefault="00CE1BD9" w:rsidP="00336EEB">
      <w:pPr>
        <w:pStyle w:val="ListeParagraf"/>
        <w:numPr>
          <w:ilvl w:val="1"/>
          <w:numId w:val="8"/>
        </w:numPr>
        <w:spacing w:line="360" w:lineRule="auto"/>
        <w:jc w:val="both"/>
        <w:rPr>
          <w:rFonts w:ascii="Arial" w:hAnsi="Arial" w:cs="Arial"/>
          <w:b/>
          <w:bCs/>
          <w:sz w:val="24"/>
          <w:szCs w:val="24"/>
        </w:rPr>
      </w:pPr>
      <w:r>
        <w:rPr>
          <w:rFonts w:ascii="Arial" w:hAnsi="Arial" w:cs="Arial"/>
          <w:b/>
          <w:bCs/>
          <w:sz w:val="24"/>
          <w:szCs w:val="24"/>
        </w:rPr>
        <w:t>Veri</w:t>
      </w:r>
      <w:r w:rsidR="008B056A">
        <w:rPr>
          <w:rFonts w:ascii="Arial" w:hAnsi="Arial" w:cs="Arial"/>
          <w:b/>
          <w:bCs/>
          <w:sz w:val="24"/>
          <w:szCs w:val="24"/>
        </w:rPr>
        <w:t xml:space="preserve">lerin </w:t>
      </w:r>
      <w:r>
        <w:rPr>
          <w:rFonts w:ascii="Arial" w:hAnsi="Arial" w:cs="Arial"/>
          <w:b/>
          <w:bCs/>
          <w:sz w:val="24"/>
          <w:szCs w:val="24"/>
        </w:rPr>
        <w:t>Topla</w:t>
      </w:r>
      <w:r w:rsidR="008B056A">
        <w:rPr>
          <w:rFonts w:ascii="Arial" w:hAnsi="Arial" w:cs="Arial"/>
          <w:b/>
          <w:bCs/>
          <w:sz w:val="24"/>
          <w:szCs w:val="24"/>
        </w:rPr>
        <w:t>n</w:t>
      </w:r>
      <w:r>
        <w:rPr>
          <w:rFonts w:ascii="Arial" w:hAnsi="Arial" w:cs="Arial"/>
          <w:b/>
          <w:bCs/>
          <w:sz w:val="24"/>
          <w:szCs w:val="24"/>
        </w:rPr>
        <w:t>ma Süreci</w:t>
      </w:r>
    </w:p>
    <w:p w14:paraId="7E2C56D7" w14:textId="3A729AE2" w:rsidR="006D6798" w:rsidRPr="00CF5124" w:rsidRDefault="001B5953" w:rsidP="006D6798">
      <w:pPr>
        <w:spacing w:line="360" w:lineRule="auto"/>
        <w:jc w:val="both"/>
        <w:rPr>
          <w:rFonts w:ascii="Arial" w:hAnsi="Arial" w:cs="Arial"/>
        </w:rPr>
      </w:pPr>
      <w:r>
        <w:rPr>
          <w:rFonts w:ascii="Arial" w:hAnsi="Arial" w:cs="Arial"/>
          <w:sz w:val="24"/>
          <w:szCs w:val="24"/>
        </w:rPr>
        <w:t>Bu çalışmada v</w:t>
      </w:r>
      <w:r w:rsidR="006D6798" w:rsidRPr="00486F0C">
        <w:rPr>
          <w:rFonts w:ascii="Arial" w:hAnsi="Arial" w:cs="Arial"/>
          <w:sz w:val="24"/>
          <w:szCs w:val="24"/>
        </w:rPr>
        <w:t xml:space="preserve">eriler, </w:t>
      </w:r>
      <w:r w:rsidR="00486F0C" w:rsidRPr="00486F0C">
        <w:rPr>
          <w:rFonts w:ascii="Arial" w:hAnsi="Arial" w:cs="Arial"/>
          <w:sz w:val="24"/>
          <w:szCs w:val="24"/>
        </w:rPr>
        <w:t xml:space="preserve">aralık ayının ikinci haftasına kadar, salgın durumundan dolayı online olarak toplanmıştır. </w:t>
      </w:r>
      <w:r w:rsidR="00486F0C">
        <w:rPr>
          <w:rFonts w:ascii="Arial" w:hAnsi="Arial" w:cs="Arial"/>
          <w:sz w:val="24"/>
          <w:szCs w:val="24"/>
        </w:rPr>
        <w:t xml:space="preserve">Araştırma Manisa/ Akhisar il sınırları içerisinde yapılmıştır. Verilerin toplanması iki hafta sürmüştür. </w:t>
      </w:r>
    </w:p>
    <w:p w14:paraId="70F3BD95" w14:textId="27BF80DE" w:rsidR="00AA7DA6" w:rsidRPr="00CE1BD9" w:rsidRDefault="00352E9F" w:rsidP="00336EEB">
      <w:pPr>
        <w:pStyle w:val="ListeParagraf"/>
        <w:numPr>
          <w:ilvl w:val="1"/>
          <w:numId w:val="8"/>
        </w:numPr>
        <w:spacing w:line="360" w:lineRule="auto"/>
        <w:jc w:val="both"/>
        <w:rPr>
          <w:rFonts w:ascii="Arial" w:hAnsi="Arial" w:cs="Arial"/>
          <w:sz w:val="24"/>
          <w:szCs w:val="24"/>
        </w:rPr>
      </w:pPr>
      <w:r w:rsidRPr="00CE1BD9">
        <w:rPr>
          <w:rFonts w:ascii="Arial" w:hAnsi="Arial" w:cs="Arial"/>
          <w:b/>
          <w:bCs/>
          <w:sz w:val="24"/>
          <w:szCs w:val="24"/>
        </w:rPr>
        <w:t>V</w:t>
      </w:r>
      <w:r w:rsidR="00AA7DA6" w:rsidRPr="00CE1BD9">
        <w:rPr>
          <w:rFonts w:ascii="Arial" w:hAnsi="Arial" w:cs="Arial"/>
          <w:b/>
          <w:bCs/>
          <w:sz w:val="24"/>
          <w:szCs w:val="24"/>
        </w:rPr>
        <w:t>erilerin İstatistiksel Analizi</w:t>
      </w:r>
    </w:p>
    <w:p w14:paraId="474E0359" w14:textId="77777777" w:rsidR="00AA7DA6" w:rsidRPr="00972B6E" w:rsidRDefault="00352E9F" w:rsidP="00AA7DA6">
      <w:pPr>
        <w:spacing w:line="360" w:lineRule="auto"/>
        <w:jc w:val="both"/>
        <w:rPr>
          <w:rFonts w:ascii="Arial" w:hAnsi="Arial" w:cs="Arial"/>
          <w:sz w:val="24"/>
          <w:szCs w:val="24"/>
        </w:rPr>
      </w:pPr>
      <w:r w:rsidRPr="00972B6E">
        <w:rPr>
          <w:rFonts w:ascii="Arial" w:hAnsi="Arial" w:cs="Arial"/>
          <w:sz w:val="24"/>
          <w:szCs w:val="24"/>
        </w:rPr>
        <w:t>Lise öğrencilerinde dijital oyun bağımlılığının beş faktör kişilik özelliği ile ilişkisini incelemeyi amaçlayan çalışmanın istatistik analizi için SPSS 20.0 kullanıldı.</w:t>
      </w:r>
    </w:p>
    <w:p w14:paraId="0005434F" w14:textId="77777777" w:rsidR="00AA7DA6" w:rsidRPr="00972B6E" w:rsidRDefault="00352E9F" w:rsidP="00AA7DA6">
      <w:pPr>
        <w:spacing w:line="360" w:lineRule="auto"/>
        <w:jc w:val="both"/>
        <w:rPr>
          <w:rFonts w:ascii="Arial" w:hAnsi="Arial" w:cs="Arial"/>
          <w:sz w:val="24"/>
          <w:szCs w:val="24"/>
        </w:rPr>
      </w:pPr>
      <w:r w:rsidRPr="00972B6E">
        <w:rPr>
          <w:rFonts w:ascii="Arial" w:hAnsi="Arial" w:cs="Arial"/>
          <w:sz w:val="24"/>
          <w:szCs w:val="24"/>
        </w:rPr>
        <w:t xml:space="preserve">Yapılan normal dağılım testinde dijital oyun bağımlılığı ölçeği, dışadönüklük, yumuşak başlılık, öz denetimlilik,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 beş faktör kişilik özellikleri ölçeklerinin normal dağılıma uymadığı tespit edildi. (</w:t>
      </w:r>
      <w:proofErr w:type="spellStart"/>
      <w:r w:rsidRPr="00972B6E">
        <w:rPr>
          <w:rFonts w:ascii="Arial" w:hAnsi="Arial" w:cs="Arial"/>
          <w:sz w:val="24"/>
          <w:szCs w:val="24"/>
        </w:rPr>
        <w:t>Shapiro</w:t>
      </w:r>
      <w:proofErr w:type="spellEnd"/>
      <w:r w:rsidRPr="00972B6E">
        <w:rPr>
          <w:rFonts w:ascii="Arial" w:hAnsi="Arial" w:cs="Arial"/>
          <w:sz w:val="24"/>
          <w:szCs w:val="24"/>
        </w:rPr>
        <w:t xml:space="preserve"> </w:t>
      </w:r>
      <w:proofErr w:type="spellStart"/>
      <w:r w:rsidRPr="00972B6E">
        <w:rPr>
          <w:rFonts w:ascii="Arial" w:hAnsi="Arial" w:cs="Arial"/>
          <w:sz w:val="24"/>
          <w:szCs w:val="24"/>
        </w:rPr>
        <w:t>Wilk</w:t>
      </w:r>
      <w:proofErr w:type="spellEnd"/>
      <w:r w:rsidRPr="00972B6E">
        <w:rPr>
          <w:rFonts w:ascii="Arial" w:hAnsi="Arial" w:cs="Arial"/>
          <w:sz w:val="24"/>
          <w:szCs w:val="24"/>
        </w:rPr>
        <w:t xml:space="preserve"> Test; p&lt;0,05) </w:t>
      </w:r>
    </w:p>
    <w:p w14:paraId="5C371D1B" w14:textId="77777777" w:rsidR="00911A38" w:rsidRDefault="00352E9F" w:rsidP="00BA0881">
      <w:pPr>
        <w:spacing w:line="360" w:lineRule="auto"/>
        <w:jc w:val="both"/>
        <w:rPr>
          <w:rFonts w:ascii="Arial" w:hAnsi="Arial" w:cs="Arial"/>
          <w:sz w:val="24"/>
          <w:szCs w:val="24"/>
        </w:rPr>
      </w:pPr>
      <w:r w:rsidRPr="00972B6E">
        <w:rPr>
          <w:rFonts w:ascii="Arial" w:hAnsi="Arial" w:cs="Arial"/>
          <w:sz w:val="24"/>
          <w:szCs w:val="24"/>
        </w:rPr>
        <w:t xml:space="preserve">Araştırmada kullanılan ölçeklerin demografik özelliklere göre karşılaştırmalarında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ve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kullanıldı. Ölçeklerin aralarındaki korelasyonu bulmak için ise </w:t>
      </w:r>
      <w:proofErr w:type="spellStart"/>
      <w:r w:rsidRPr="00972B6E">
        <w:rPr>
          <w:rFonts w:ascii="Arial" w:hAnsi="Arial" w:cs="Arial"/>
          <w:sz w:val="24"/>
          <w:szCs w:val="24"/>
        </w:rPr>
        <w:t>Spearman</w:t>
      </w:r>
      <w:proofErr w:type="spellEnd"/>
      <w:r w:rsidRPr="00972B6E">
        <w:rPr>
          <w:rFonts w:ascii="Arial" w:hAnsi="Arial" w:cs="Arial"/>
          <w:sz w:val="24"/>
          <w:szCs w:val="24"/>
        </w:rPr>
        <w:t xml:space="preserve"> Korelasyon Analizi yapıldı. Çalışma verileri değerlendirilirken tanımlayıcı istatistiksel metotlar da (Ortalama, standart sapma, minimum, maksimum vb.) </w:t>
      </w:r>
      <w:r w:rsidRPr="00972B6E">
        <w:rPr>
          <w:rFonts w:ascii="Arial" w:hAnsi="Arial" w:cs="Arial"/>
          <w:sz w:val="24"/>
          <w:szCs w:val="24"/>
        </w:rPr>
        <w:lastRenderedPageBreak/>
        <w:t xml:space="preserve">hesaplandı. Sonuçlar %95’lik güven aralığında, anlamlılık p&lt;0,05 düzeyinde değerlendirildi. </w:t>
      </w:r>
    </w:p>
    <w:p w14:paraId="006A1AA6" w14:textId="3232A6D6" w:rsidR="00324314" w:rsidRPr="00911A38" w:rsidRDefault="00D06F3D" w:rsidP="00BA0881">
      <w:pPr>
        <w:spacing w:line="360" w:lineRule="auto"/>
        <w:jc w:val="both"/>
        <w:rPr>
          <w:rFonts w:ascii="Arial" w:hAnsi="Arial" w:cs="Arial"/>
          <w:sz w:val="24"/>
          <w:szCs w:val="24"/>
        </w:rPr>
      </w:pPr>
      <w:r w:rsidRPr="00972B6E">
        <w:rPr>
          <w:rFonts w:ascii="Arial" w:hAnsi="Arial" w:cs="Arial"/>
          <w:b/>
          <w:bCs/>
          <w:sz w:val="24"/>
          <w:szCs w:val="24"/>
        </w:rPr>
        <w:t xml:space="preserve">Tablo 2. </w:t>
      </w:r>
    </w:p>
    <w:p w14:paraId="283E2731" w14:textId="66FD7B11" w:rsidR="00CE0A9F" w:rsidRDefault="00567CAA" w:rsidP="00CE0A9F">
      <w:pPr>
        <w:spacing w:line="360" w:lineRule="auto"/>
        <w:jc w:val="both"/>
        <w:rPr>
          <w:rFonts w:ascii="Arial" w:hAnsi="Arial" w:cs="Arial"/>
          <w:i/>
          <w:iCs/>
          <w:sz w:val="24"/>
          <w:szCs w:val="24"/>
        </w:rPr>
      </w:pPr>
      <w:r w:rsidRPr="00972B6E">
        <w:rPr>
          <w:rFonts w:ascii="Arial" w:hAnsi="Arial" w:cs="Arial"/>
          <w:i/>
          <w:iCs/>
          <w:sz w:val="24"/>
          <w:szCs w:val="24"/>
        </w:rPr>
        <w:t xml:space="preserve">Araştırmada </w:t>
      </w:r>
      <w:r w:rsidR="0075523B" w:rsidRPr="00972B6E">
        <w:rPr>
          <w:rFonts w:ascii="Arial" w:hAnsi="Arial" w:cs="Arial"/>
          <w:i/>
          <w:iCs/>
          <w:sz w:val="24"/>
          <w:szCs w:val="24"/>
        </w:rPr>
        <w:t>k</w:t>
      </w:r>
      <w:r w:rsidRPr="00972B6E">
        <w:rPr>
          <w:rFonts w:ascii="Arial" w:hAnsi="Arial" w:cs="Arial"/>
          <w:i/>
          <w:iCs/>
          <w:sz w:val="24"/>
          <w:szCs w:val="24"/>
        </w:rPr>
        <w:t xml:space="preserve">ullanılan </w:t>
      </w:r>
      <w:r w:rsidR="0075523B" w:rsidRPr="00972B6E">
        <w:rPr>
          <w:rFonts w:ascii="Arial" w:hAnsi="Arial" w:cs="Arial"/>
          <w:i/>
          <w:iCs/>
          <w:sz w:val="24"/>
          <w:szCs w:val="24"/>
        </w:rPr>
        <w:t>ö</w:t>
      </w:r>
      <w:r w:rsidRPr="00972B6E">
        <w:rPr>
          <w:rFonts w:ascii="Arial" w:hAnsi="Arial" w:cs="Arial"/>
          <w:i/>
          <w:iCs/>
          <w:sz w:val="24"/>
          <w:szCs w:val="24"/>
        </w:rPr>
        <w:t>lçekler</w:t>
      </w:r>
      <w:r w:rsidR="0075523B" w:rsidRPr="00972B6E">
        <w:rPr>
          <w:rFonts w:ascii="Arial" w:hAnsi="Arial" w:cs="Arial"/>
          <w:i/>
          <w:iCs/>
          <w:sz w:val="24"/>
          <w:szCs w:val="24"/>
        </w:rPr>
        <w:t xml:space="preserve"> ve alt boyutlarının p</w:t>
      </w:r>
      <w:r w:rsidRPr="00972B6E">
        <w:rPr>
          <w:rFonts w:ascii="Arial" w:hAnsi="Arial" w:cs="Arial"/>
          <w:i/>
          <w:iCs/>
          <w:sz w:val="24"/>
          <w:szCs w:val="24"/>
        </w:rPr>
        <w:t xml:space="preserve">uan Ortalamaları, </w:t>
      </w:r>
      <w:r w:rsidR="0075523B" w:rsidRPr="00972B6E">
        <w:rPr>
          <w:rFonts w:ascii="Arial" w:hAnsi="Arial" w:cs="Arial"/>
          <w:i/>
          <w:iCs/>
          <w:sz w:val="24"/>
          <w:szCs w:val="24"/>
        </w:rPr>
        <w:t>s</w:t>
      </w:r>
      <w:r w:rsidRPr="00972B6E">
        <w:rPr>
          <w:rFonts w:ascii="Arial" w:hAnsi="Arial" w:cs="Arial"/>
          <w:i/>
          <w:iCs/>
          <w:sz w:val="24"/>
          <w:szCs w:val="24"/>
        </w:rPr>
        <w:t xml:space="preserve">tandart </w:t>
      </w:r>
      <w:r w:rsidR="0075523B" w:rsidRPr="00972B6E">
        <w:rPr>
          <w:rFonts w:ascii="Arial" w:hAnsi="Arial" w:cs="Arial"/>
          <w:i/>
          <w:iCs/>
          <w:sz w:val="24"/>
          <w:szCs w:val="24"/>
        </w:rPr>
        <w:t>s</w:t>
      </w:r>
      <w:r w:rsidRPr="00972B6E">
        <w:rPr>
          <w:rFonts w:ascii="Arial" w:hAnsi="Arial" w:cs="Arial"/>
          <w:i/>
          <w:iCs/>
          <w:sz w:val="24"/>
          <w:szCs w:val="24"/>
        </w:rPr>
        <w:t xml:space="preserve">apma, </w:t>
      </w:r>
      <w:r w:rsidR="0075523B" w:rsidRPr="00972B6E">
        <w:rPr>
          <w:rFonts w:ascii="Arial" w:hAnsi="Arial" w:cs="Arial"/>
          <w:i/>
          <w:iCs/>
          <w:sz w:val="24"/>
          <w:szCs w:val="24"/>
        </w:rPr>
        <w:t>ç</w:t>
      </w:r>
      <w:r w:rsidRPr="00972B6E">
        <w:rPr>
          <w:rFonts w:ascii="Arial" w:hAnsi="Arial" w:cs="Arial"/>
          <w:i/>
          <w:iCs/>
          <w:sz w:val="24"/>
          <w:szCs w:val="24"/>
        </w:rPr>
        <w:t>arpıklık</w:t>
      </w:r>
      <w:r w:rsidR="0075523B" w:rsidRPr="00972B6E">
        <w:rPr>
          <w:rFonts w:ascii="Arial" w:hAnsi="Arial" w:cs="Arial"/>
          <w:i/>
          <w:iCs/>
          <w:sz w:val="24"/>
          <w:szCs w:val="24"/>
        </w:rPr>
        <w:t>,</w:t>
      </w:r>
      <w:r w:rsidRPr="00972B6E">
        <w:rPr>
          <w:rFonts w:ascii="Arial" w:hAnsi="Arial" w:cs="Arial"/>
          <w:i/>
          <w:iCs/>
          <w:sz w:val="24"/>
          <w:szCs w:val="24"/>
        </w:rPr>
        <w:t xml:space="preserve"> </w:t>
      </w:r>
      <w:r w:rsidR="0075523B" w:rsidRPr="00972B6E">
        <w:rPr>
          <w:rFonts w:ascii="Arial" w:hAnsi="Arial" w:cs="Arial"/>
          <w:i/>
          <w:iCs/>
          <w:sz w:val="24"/>
          <w:szCs w:val="24"/>
        </w:rPr>
        <w:t>b</w:t>
      </w:r>
      <w:r w:rsidRPr="00972B6E">
        <w:rPr>
          <w:rFonts w:ascii="Arial" w:hAnsi="Arial" w:cs="Arial"/>
          <w:i/>
          <w:iCs/>
          <w:sz w:val="24"/>
          <w:szCs w:val="24"/>
        </w:rPr>
        <w:t xml:space="preserve">asıklık </w:t>
      </w:r>
      <w:r w:rsidR="0075523B" w:rsidRPr="00972B6E">
        <w:rPr>
          <w:rFonts w:ascii="Arial" w:hAnsi="Arial" w:cs="Arial"/>
          <w:i/>
          <w:iCs/>
          <w:sz w:val="24"/>
          <w:szCs w:val="24"/>
        </w:rPr>
        <w:t>d</w:t>
      </w:r>
      <w:r w:rsidRPr="00972B6E">
        <w:rPr>
          <w:rFonts w:ascii="Arial" w:hAnsi="Arial" w:cs="Arial"/>
          <w:i/>
          <w:iCs/>
          <w:sz w:val="24"/>
          <w:szCs w:val="24"/>
        </w:rPr>
        <w:t xml:space="preserve">eğerleri ve </w:t>
      </w:r>
      <w:proofErr w:type="spellStart"/>
      <w:r w:rsidR="0075523B" w:rsidRPr="00972B6E">
        <w:rPr>
          <w:rFonts w:ascii="Arial" w:hAnsi="Arial" w:cs="Arial"/>
          <w:i/>
          <w:iCs/>
          <w:sz w:val="24"/>
          <w:szCs w:val="24"/>
        </w:rPr>
        <w:t>s</w:t>
      </w:r>
      <w:r w:rsidR="00D06F3D" w:rsidRPr="00972B6E">
        <w:rPr>
          <w:rFonts w:ascii="Arial" w:hAnsi="Arial" w:cs="Arial"/>
          <w:i/>
          <w:iCs/>
          <w:sz w:val="24"/>
          <w:szCs w:val="24"/>
        </w:rPr>
        <w:t>hapiro-</w:t>
      </w:r>
      <w:r w:rsidR="0075523B" w:rsidRPr="00972B6E">
        <w:rPr>
          <w:rFonts w:ascii="Arial" w:hAnsi="Arial" w:cs="Arial"/>
          <w:i/>
          <w:iCs/>
          <w:sz w:val="24"/>
          <w:szCs w:val="24"/>
        </w:rPr>
        <w:t>w</w:t>
      </w:r>
      <w:r w:rsidR="00D06F3D" w:rsidRPr="00972B6E">
        <w:rPr>
          <w:rFonts w:ascii="Arial" w:hAnsi="Arial" w:cs="Arial"/>
          <w:i/>
          <w:iCs/>
          <w:sz w:val="24"/>
          <w:szCs w:val="24"/>
        </w:rPr>
        <w:t>ilk</w:t>
      </w:r>
      <w:proofErr w:type="spellEnd"/>
      <w:r w:rsidR="00D06F3D" w:rsidRPr="00972B6E">
        <w:rPr>
          <w:rFonts w:ascii="Arial" w:hAnsi="Arial" w:cs="Arial"/>
          <w:i/>
          <w:iCs/>
          <w:sz w:val="24"/>
          <w:szCs w:val="24"/>
        </w:rPr>
        <w:t xml:space="preserve"> </w:t>
      </w:r>
      <w:r w:rsidR="0075523B" w:rsidRPr="00972B6E">
        <w:rPr>
          <w:rFonts w:ascii="Arial" w:hAnsi="Arial" w:cs="Arial"/>
          <w:i/>
          <w:iCs/>
          <w:sz w:val="24"/>
          <w:szCs w:val="24"/>
        </w:rPr>
        <w:t>t</w:t>
      </w:r>
      <w:r w:rsidR="00D06F3D" w:rsidRPr="00972B6E">
        <w:rPr>
          <w:rFonts w:ascii="Arial" w:hAnsi="Arial" w:cs="Arial"/>
          <w:i/>
          <w:iCs/>
          <w:sz w:val="24"/>
          <w:szCs w:val="24"/>
        </w:rPr>
        <w:t>est</w:t>
      </w:r>
      <w:r w:rsidR="0075523B" w:rsidRPr="00972B6E">
        <w:rPr>
          <w:rFonts w:ascii="Arial" w:hAnsi="Arial" w:cs="Arial"/>
          <w:i/>
          <w:iCs/>
          <w:sz w:val="24"/>
          <w:szCs w:val="24"/>
        </w:rPr>
        <w:t>i</w:t>
      </w:r>
    </w:p>
    <w:tbl>
      <w:tblPr>
        <w:tblW w:w="8192" w:type="dxa"/>
        <w:tblCellMar>
          <w:left w:w="70" w:type="dxa"/>
          <w:right w:w="70" w:type="dxa"/>
        </w:tblCellMar>
        <w:tblLook w:val="04A0" w:firstRow="1" w:lastRow="0" w:firstColumn="1" w:lastColumn="0" w:noHBand="0" w:noVBand="1"/>
      </w:tblPr>
      <w:tblGrid>
        <w:gridCol w:w="2920"/>
        <w:gridCol w:w="666"/>
        <w:gridCol w:w="674"/>
        <w:gridCol w:w="657"/>
        <w:gridCol w:w="985"/>
        <w:gridCol w:w="897"/>
        <w:gridCol w:w="674"/>
        <w:gridCol w:w="719"/>
      </w:tblGrid>
      <w:tr w:rsidR="00310B79" w:rsidRPr="00403AFE" w14:paraId="17B38AFF" w14:textId="77777777" w:rsidTr="00925A6B">
        <w:trPr>
          <w:trHeight w:val="499"/>
        </w:trPr>
        <w:tc>
          <w:tcPr>
            <w:tcW w:w="3203" w:type="dxa"/>
            <w:tcBorders>
              <w:top w:val="single" w:sz="4" w:space="0" w:color="auto"/>
              <w:left w:val="nil"/>
              <w:bottom w:val="nil"/>
              <w:right w:val="nil"/>
            </w:tcBorders>
            <w:shd w:val="clear" w:color="auto" w:fill="auto"/>
            <w:vAlign w:val="center"/>
            <w:hideMark/>
          </w:tcPr>
          <w:p w14:paraId="00A374DA"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Ölçekler</w:t>
            </w:r>
          </w:p>
        </w:tc>
        <w:tc>
          <w:tcPr>
            <w:tcW w:w="698" w:type="dxa"/>
            <w:tcBorders>
              <w:top w:val="single" w:sz="4" w:space="0" w:color="auto"/>
              <w:left w:val="nil"/>
              <w:bottom w:val="nil"/>
              <w:right w:val="nil"/>
            </w:tcBorders>
            <w:shd w:val="clear" w:color="auto" w:fill="auto"/>
            <w:vAlign w:val="center"/>
            <w:hideMark/>
          </w:tcPr>
          <w:p w14:paraId="19C67556"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N</w:t>
            </w:r>
          </w:p>
        </w:tc>
        <w:tc>
          <w:tcPr>
            <w:tcW w:w="698" w:type="dxa"/>
            <w:tcBorders>
              <w:top w:val="single" w:sz="4" w:space="0" w:color="auto"/>
              <w:left w:val="nil"/>
              <w:bottom w:val="nil"/>
              <w:right w:val="nil"/>
            </w:tcBorders>
            <w:shd w:val="clear" w:color="auto" w:fill="auto"/>
            <w:vAlign w:val="center"/>
            <w:hideMark/>
          </w:tcPr>
          <w:p w14:paraId="6D90292D" w14:textId="25822AB2" w:rsidR="00310B79" w:rsidRPr="00310B79" w:rsidRDefault="00310B79" w:rsidP="00310B79">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X</w:t>
            </w:r>
          </w:p>
        </w:tc>
        <w:tc>
          <w:tcPr>
            <w:tcW w:w="697" w:type="dxa"/>
            <w:tcBorders>
              <w:top w:val="single" w:sz="4" w:space="0" w:color="auto"/>
              <w:left w:val="nil"/>
              <w:bottom w:val="nil"/>
              <w:right w:val="nil"/>
            </w:tcBorders>
            <w:shd w:val="clear" w:color="auto" w:fill="auto"/>
            <w:vAlign w:val="center"/>
            <w:hideMark/>
          </w:tcPr>
          <w:p w14:paraId="4E888CE2" w14:textId="0CCEE9FA" w:rsidR="00310B79" w:rsidRPr="00310B79" w:rsidRDefault="00310B79" w:rsidP="00925A6B">
            <w:pPr>
              <w:spacing w:after="0" w:line="240" w:lineRule="auto"/>
              <w:jc w:val="center"/>
              <w:rPr>
                <w:rFonts w:ascii="Arial" w:eastAsia="Times New Roman" w:hAnsi="Arial" w:cs="Arial"/>
                <w:b/>
                <w:bCs/>
                <w:color w:val="000000"/>
                <w:sz w:val="20"/>
                <w:szCs w:val="20"/>
              </w:rPr>
            </w:pPr>
            <w:proofErr w:type="spellStart"/>
            <w:r w:rsidRPr="00310B79">
              <w:rPr>
                <w:rFonts w:ascii="Arial" w:eastAsia="Times New Roman" w:hAnsi="Arial" w:cs="Arial"/>
                <w:b/>
                <w:bCs/>
                <w:color w:val="000000"/>
                <w:sz w:val="20"/>
                <w:szCs w:val="20"/>
              </w:rPr>
              <w:t>S</w:t>
            </w:r>
            <w:r>
              <w:rPr>
                <w:rFonts w:ascii="Arial" w:eastAsia="Times New Roman" w:hAnsi="Arial" w:cs="Arial"/>
                <w:b/>
                <w:bCs/>
                <w:color w:val="000000"/>
                <w:sz w:val="20"/>
                <w:szCs w:val="20"/>
              </w:rPr>
              <w:t>s</w:t>
            </w:r>
            <w:proofErr w:type="spellEnd"/>
          </w:p>
        </w:tc>
        <w:tc>
          <w:tcPr>
            <w:tcW w:w="791" w:type="dxa"/>
            <w:tcBorders>
              <w:top w:val="single" w:sz="4" w:space="0" w:color="auto"/>
              <w:left w:val="nil"/>
              <w:bottom w:val="nil"/>
              <w:right w:val="nil"/>
            </w:tcBorders>
            <w:shd w:val="clear" w:color="auto" w:fill="auto"/>
            <w:vAlign w:val="center"/>
            <w:hideMark/>
          </w:tcPr>
          <w:p w14:paraId="6791A120"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xml:space="preserve">Çarpıklık </w:t>
            </w:r>
          </w:p>
        </w:tc>
        <w:tc>
          <w:tcPr>
            <w:tcW w:w="707" w:type="dxa"/>
            <w:tcBorders>
              <w:top w:val="single" w:sz="4" w:space="0" w:color="auto"/>
              <w:left w:val="nil"/>
              <w:bottom w:val="nil"/>
              <w:right w:val="nil"/>
            </w:tcBorders>
            <w:shd w:val="clear" w:color="auto" w:fill="auto"/>
            <w:vAlign w:val="center"/>
            <w:hideMark/>
          </w:tcPr>
          <w:p w14:paraId="58DF3F76"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Basıklık</w:t>
            </w:r>
          </w:p>
        </w:tc>
        <w:tc>
          <w:tcPr>
            <w:tcW w:w="1398" w:type="dxa"/>
            <w:gridSpan w:val="2"/>
            <w:tcBorders>
              <w:top w:val="single" w:sz="4" w:space="0" w:color="auto"/>
              <w:left w:val="nil"/>
              <w:bottom w:val="single" w:sz="4" w:space="0" w:color="auto"/>
              <w:right w:val="nil"/>
            </w:tcBorders>
            <w:shd w:val="clear" w:color="auto" w:fill="auto"/>
            <w:vAlign w:val="center"/>
            <w:hideMark/>
          </w:tcPr>
          <w:p w14:paraId="07926EDB"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proofErr w:type="spellStart"/>
            <w:r w:rsidRPr="00310B79">
              <w:rPr>
                <w:rFonts w:ascii="Arial" w:eastAsia="Times New Roman" w:hAnsi="Arial" w:cs="Arial"/>
                <w:b/>
                <w:bCs/>
                <w:color w:val="000000"/>
                <w:sz w:val="20"/>
                <w:szCs w:val="20"/>
              </w:rPr>
              <w:t>Shapiro</w:t>
            </w:r>
            <w:proofErr w:type="spellEnd"/>
            <w:r w:rsidRPr="00310B79">
              <w:rPr>
                <w:rFonts w:ascii="Arial" w:eastAsia="Times New Roman" w:hAnsi="Arial" w:cs="Arial"/>
                <w:b/>
                <w:bCs/>
                <w:color w:val="000000"/>
                <w:sz w:val="20"/>
                <w:szCs w:val="20"/>
              </w:rPr>
              <w:t xml:space="preserve"> </w:t>
            </w:r>
            <w:proofErr w:type="spellStart"/>
            <w:r w:rsidRPr="00310B79">
              <w:rPr>
                <w:rFonts w:ascii="Arial" w:eastAsia="Times New Roman" w:hAnsi="Arial" w:cs="Arial"/>
                <w:b/>
                <w:bCs/>
                <w:color w:val="000000"/>
                <w:sz w:val="20"/>
                <w:szCs w:val="20"/>
              </w:rPr>
              <w:t>Wilk</w:t>
            </w:r>
            <w:proofErr w:type="spellEnd"/>
            <w:r w:rsidRPr="00310B79">
              <w:rPr>
                <w:rFonts w:ascii="Arial" w:eastAsia="Times New Roman" w:hAnsi="Arial" w:cs="Arial"/>
                <w:b/>
                <w:bCs/>
                <w:color w:val="000000"/>
                <w:sz w:val="20"/>
                <w:szCs w:val="20"/>
              </w:rPr>
              <w:t xml:space="preserve"> Test</w:t>
            </w:r>
          </w:p>
        </w:tc>
      </w:tr>
      <w:tr w:rsidR="00310B79" w:rsidRPr="00403AFE" w14:paraId="3C1F3189" w14:textId="77777777" w:rsidTr="00925A6B">
        <w:trPr>
          <w:trHeight w:val="402"/>
        </w:trPr>
        <w:tc>
          <w:tcPr>
            <w:tcW w:w="3203" w:type="dxa"/>
            <w:tcBorders>
              <w:top w:val="nil"/>
              <w:left w:val="nil"/>
              <w:bottom w:val="single" w:sz="4" w:space="0" w:color="auto"/>
              <w:right w:val="nil"/>
            </w:tcBorders>
            <w:shd w:val="clear" w:color="auto" w:fill="auto"/>
            <w:vAlign w:val="center"/>
            <w:hideMark/>
          </w:tcPr>
          <w:p w14:paraId="5DE81E65"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698" w:type="dxa"/>
            <w:tcBorders>
              <w:top w:val="nil"/>
              <w:left w:val="nil"/>
              <w:bottom w:val="single" w:sz="4" w:space="0" w:color="auto"/>
              <w:right w:val="nil"/>
            </w:tcBorders>
            <w:shd w:val="clear" w:color="auto" w:fill="auto"/>
            <w:vAlign w:val="center"/>
            <w:hideMark/>
          </w:tcPr>
          <w:p w14:paraId="2CE2E6A7"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698" w:type="dxa"/>
            <w:tcBorders>
              <w:top w:val="nil"/>
              <w:left w:val="nil"/>
              <w:bottom w:val="single" w:sz="4" w:space="0" w:color="auto"/>
              <w:right w:val="nil"/>
            </w:tcBorders>
            <w:shd w:val="clear" w:color="auto" w:fill="auto"/>
            <w:vAlign w:val="center"/>
            <w:hideMark/>
          </w:tcPr>
          <w:p w14:paraId="17B765F8"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697" w:type="dxa"/>
            <w:tcBorders>
              <w:top w:val="nil"/>
              <w:left w:val="nil"/>
              <w:bottom w:val="single" w:sz="4" w:space="0" w:color="auto"/>
              <w:right w:val="nil"/>
            </w:tcBorders>
            <w:shd w:val="clear" w:color="auto" w:fill="auto"/>
            <w:vAlign w:val="center"/>
            <w:hideMark/>
          </w:tcPr>
          <w:p w14:paraId="71CF91A4"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791" w:type="dxa"/>
            <w:tcBorders>
              <w:top w:val="nil"/>
              <w:left w:val="nil"/>
              <w:bottom w:val="single" w:sz="4" w:space="0" w:color="auto"/>
              <w:right w:val="nil"/>
            </w:tcBorders>
            <w:shd w:val="clear" w:color="auto" w:fill="auto"/>
            <w:vAlign w:val="center"/>
            <w:hideMark/>
          </w:tcPr>
          <w:p w14:paraId="43132369"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707" w:type="dxa"/>
            <w:tcBorders>
              <w:top w:val="nil"/>
              <w:left w:val="nil"/>
              <w:bottom w:val="single" w:sz="4" w:space="0" w:color="auto"/>
              <w:right w:val="nil"/>
            </w:tcBorders>
            <w:shd w:val="clear" w:color="auto" w:fill="auto"/>
            <w:vAlign w:val="center"/>
            <w:hideMark/>
          </w:tcPr>
          <w:p w14:paraId="50423D19"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698" w:type="dxa"/>
            <w:tcBorders>
              <w:top w:val="nil"/>
              <w:left w:val="nil"/>
              <w:bottom w:val="single" w:sz="4" w:space="0" w:color="auto"/>
              <w:right w:val="nil"/>
            </w:tcBorders>
            <w:shd w:val="clear" w:color="auto" w:fill="auto"/>
            <w:vAlign w:val="center"/>
            <w:hideMark/>
          </w:tcPr>
          <w:p w14:paraId="182ECCA3"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 </w:t>
            </w:r>
          </w:p>
        </w:tc>
        <w:tc>
          <w:tcPr>
            <w:tcW w:w="700" w:type="dxa"/>
            <w:tcBorders>
              <w:top w:val="nil"/>
              <w:left w:val="nil"/>
              <w:bottom w:val="single" w:sz="4" w:space="0" w:color="auto"/>
              <w:right w:val="nil"/>
            </w:tcBorders>
            <w:shd w:val="clear" w:color="auto" w:fill="auto"/>
            <w:vAlign w:val="center"/>
            <w:hideMark/>
          </w:tcPr>
          <w:p w14:paraId="566D59E9" w14:textId="77777777" w:rsidR="00310B79" w:rsidRPr="00310B79" w:rsidRDefault="00310B79" w:rsidP="00925A6B">
            <w:pPr>
              <w:spacing w:after="0" w:line="240" w:lineRule="auto"/>
              <w:jc w:val="center"/>
              <w:rPr>
                <w:rFonts w:ascii="Arial" w:eastAsia="Times New Roman" w:hAnsi="Arial" w:cs="Arial"/>
                <w:b/>
                <w:bCs/>
                <w:color w:val="000000"/>
                <w:sz w:val="20"/>
                <w:szCs w:val="20"/>
              </w:rPr>
            </w:pPr>
            <w:proofErr w:type="gramStart"/>
            <w:r w:rsidRPr="00310B79">
              <w:rPr>
                <w:rFonts w:ascii="Arial" w:eastAsia="Times New Roman" w:hAnsi="Arial" w:cs="Arial"/>
                <w:b/>
                <w:bCs/>
                <w:color w:val="000000"/>
                <w:sz w:val="20"/>
                <w:szCs w:val="20"/>
              </w:rPr>
              <w:t>p</w:t>
            </w:r>
            <w:proofErr w:type="gramEnd"/>
          </w:p>
        </w:tc>
      </w:tr>
      <w:tr w:rsidR="00310B79" w:rsidRPr="00403AFE" w14:paraId="24EB9E9D" w14:textId="77777777" w:rsidTr="00925A6B">
        <w:trPr>
          <w:trHeight w:val="499"/>
        </w:trPr>
        <w:tc>
          <w:tcPr>
            <w:tcW w:w="3203" w:type="dxa"/>
            <w:tcBorders>
              <w:top w:val="nil"/>
              <w:left w:val="nil"/>
              <w:bottom w:val="nil"/>
              <w:right w:val="nil"/>
            </w:tcBorders>
            <w:shd w:val="clear" w:color="auto" w:fill="auto"/>
            <w:vAlign w:val="center"/>
            <w:hideMark/>
          </w:tcPr>
          <w:p w14:paraId="13BC3235"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Dijital oyun bağımlılığı ölçeği toplam puan</w:t>
            </w:r>
          </w:p>
        </w:tc>
        <w:tc>
          <w:tcPr>
            <w:tcW w:w="698" w:type="dxa"/>
            <w:tcBorders>
              <w:top w:val="nil"/>
              <w:left w:val="nil"/>
              <w:bottom w:val="nil"/>
              <w:right w:val="nil"/>
            </w:tcBorders>
            <w:shd w:val="clear" w:color="auto" w:fill="auto"/>
            <w:vAlign w:val="center"/>
            <w:hideMark/>
          </w:tcPr>
          <w:p w14:paraId="35DEE223"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nil"/>
              <w:right w:val="nil"/>
            </w:tcBorders>
            <w:shd w:val="clear" w:color="auto" w:fill="auto"/>
            <w:vAlign w:val="center"/>
            <w:hideMark/>
          </w:tcPr>
          <w:p w14:paraId="42962C1C"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11,4</w:t>
            </w:r>
          </w:p>
        </w:tc>
        <w:tc>
          <w:tcPr>
            <w:tcW w:w="697" w:type="dxa"/>
            <w:tcBorders>
              <w:top w:val="nil"/>
              <w:left w:val="nil"/>
              <w:bottom w:val="nil"/>
              <w:right w:val="nil"/>
            </w:tcBorders>
            <w:shd w:val="clear" w:color="auto" w:fill="auto"/>
            <w:vAlign w:val="center"/>
            <w:hideMark/>
          </w:tcPr>
          <w:p w14:paraId="16270E62"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4,4</w:t>
            </w:r>
          </w:p>
        </w:tc>
        <w:tc>
          <w:tcPr>
            <w:tcW w:w="791" w:type="dxa"/>
            <w:tcBorders>
              <w:top w:val="nil"/>
              <w:left w:val="nil"/>
              <w:bottom w:val="nil"/>
              <w:right w:val="nil"/>
            </w:tcBorders>
            <w:shd w:val="clear" w:color="auto" w:fill="auto"/>
            <w:vAlign w:val="center"/>
            <w:hideMark/>
          </w:tcPr>
          <w:p w14:paraId="735F81C4"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1,6</w:t>
            </w:r>
          </w:p>
        </w:tc>
        <w:tc>
          <w:tcPr>
            <w:tcW w:w="707" w:type="dxa"/>
            <w:tcBorders>
              <w:top w:val="nil"/>
              <w:left w:val="nil"/>
              <w:bottom w:val="nil"/>
              <w:right w:val="nil"/>
            </w:tcBorders>
            <w:shd w:val="clear" w:color="auto" w:fill="auto"/>
            <w:vAlign w:val="center"/>
            <w:hideMark/>
          </w:tcPr>
          <w:p w14:paraId="320236F0"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3,9</w:t>
            </w:r>
          </w:p>
        </w:tc>
        <w:tc>
          <w:tcPr>
            <w:tcW w:w="698" w:type="dxa"/>
            <w:tcBorders>
              <w:top w:val="nil"/>
              <w:left w:val="nil"/>
              <w:bottom w:val="nil"/>
              <w:right w:val="nil"/>
            </w:tcBorders>
            <w:shd w:val="clear" w:color="auto" w:fill="auto"/>
            <w:vAlign w:val="center"/>
            <w:hideMark/>
          </w:tcPr>
          <w:p w14:paraId="1A025D0C"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0,85</w:t>
            </w:r>
          </w:p>
        </w:tc>
        <w:tc>
          <w:tcPr>
            <w:tcW w:w="700" w:type="dxa"/>
            <w:tcBorders>
              <w:top w:val="nil"/>
              <w:left w:val="nil"/>
              <w:bottom w:val="nil"/>
              <w:right w:val="nil"/>
            </w:tcBorders>
            <w:shd w:val="clear" w:color="auto" w:fill="auto"/>
            <w:vAlign w:val="center"/>
            <w:hideMark/>
          </w:tcPr>
          <w:p w14:paraId="67B85040"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r w:rsidR="00310B79" w:rsidRPr="00403AFE" w14:paraId="315F583F" w14:textId="77777777" w:rsidTr="00925A6B">
        <w:trPr>
          <w:trHeight w:val="499"/>
        </w:trPr>
        <w:tc>
          <w:tcPr>
            <w:tcW w:w="3203" w:type="dxa"/>
            <w:tcBorders>
              <w:top w:val="nil"/>
              <w:left w:val="nil"/>
              <w:bottom w:val="nil"/>
              <w:right w:val="nil"/>
            </w:tcBorders>
            <w:shd w:val="clear" w:color="auto" w:fill="auto"/>
            <w:vAlign w:val="center"/>
            <w:hideMark/>
          </w:tcPr>
          <w:p w14:paraId="7E30AE12"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Dışa dönüklük</w:t>
            </w:r>
          </w:p>
        </w:tc>
        <w:tc>
          <w:tcPr>
            <w:tcW w:w="698" w:type="dxa"/>
            <w:tcBorders>
              <w:top w:val="nil"/>
              <w:left w:val="nil"/>
              <w:bottom w:val="nil"/>
              <w:right w:val="nil"/>
            </w:tcBorders>
            <w:shd w:val="clear" w:color="auto" w:fill="auto"/>
            <w:vAlign w:val="center"/>
            <w:hideMark/>
          </w:tcPr>
          <w:p w14:paraId="2C92DBDB"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nil"/>
              <w:right w:val="nil"/>
            </w:tcBorders>
            <w:shd w:val="clear" w:color="auto" w:fill="auto"/>
            <w:vAlign w:val="center"/>
            <w:hideMark/>
          </w:tcPr>
          <w:p w14:paraId="19092904"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6,72</w:t>
            </w:r>
          </w:p>
        </w:tc>
        <w:tc>
          <w:tcPr>
            <w:tcW w:w="697" w:type="dxa"/>
            <w:tcBorders>
              <w:top w:val="nil"/>
              <w:left w:val="nil"/>
              <w:bottom w:val="nil"/>
              <w:right w:val="nil"/>
            </w:tcBorders>
            <w:shd w:val="clear" w:color="auto" w:fill="auto"/>
            <w:vAlign w:val="center"/>
            <w:hideMark/>
          </w:tcPr>
          <w:p w14:paraId="0F774ABC"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2,3</w:t>
            </w:r>
          </w:p>
        </w:tc>
        <w:tc>
          <w:tcPr>
            <w:tcW w:w="791" w:type="dxa"/>
            <w:tcBorders>
              <w:top w:val="nil"/>
              <w:left w:val="nil"/>
              <w:bottom w:val="nil"/>
              <w:right w:val="nil"/>
            </w:tcBorders>
            <w:shd w:val="clear" w:color="auto" w:fill="auto"/>
            <w:vAlign w:val="center"/>
            <w:hideMark/>
          </w:tcPr>
          <w:p w14:paraId="6E7ABE53"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-0,38</w:t>
            </w:r>
          </w:p>
        </w:tc>
        <w:tc>
          <w:tcPr>
            <w:tcW w:w="707" w:type="dxa"/>
            <w:tcBorders>
              <w:top w:val="nil"/>
              <w:left w:val="nil"/>
              <w:bottom w:val="nil"/>
              <w:right w:val="nil"/>
            </w:tcBorders>
            <w:shd w:val="clear" w:color="auto" w:fill="auto"/>
            <w:vAlign w:val="center"/>
            <w:hideMark/>
          </w:tcPr>
          <w:p w14:paraId="75E4608C"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-0,68</w:t>
            </w:r>
          </w:p>
        </w:tc>
        <w:tc>
          <w:tcPr>
            <w:tcW w:w="698" w:type="dxa"/>
            <w:tcBorders>
              <w:top w:val="nil"/>
              <w:left w:val="nil"/>
              <w:bottom w:val="nil"/>
              <w:right w:val="nil"/>
            </w:tcBorders>
            <w:shd w:val="clear" w:color="auto" w:fill="auto"/>
            <w:vAlign w:val="center"/>
            <w:hideMark/>
          </w:tcPr>
          <w:p w14:paraId="5558D85D"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0,94</w:t>
            </w:r>
          </w:p>
        </w:tc>
        <w:tc>
          <w:tcPr>
            <w:tcW w:w="700" w:type="dxa"/>
            <w:tcBorders>
              <w:top w:val="nil"/>
              <w:left w:val="nil"/>
              <w:bottom w:val="nil"/>
              <w:right w:val="nil"/>
            </w:tcBorders>
            <w:shd w:val="clear" w:color="auto" w:fill="auto"/>
            <w:vAlign w:val="center"/>
            <w:hideMark/>
          </w:tcPr>
          <w:p w14:paraId="4C714B37"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r w:rsidR="00310B79" w:rsidRPr="00403AFE" w14:paraId="365044FD" w14:textId="77777777" w:rsidTr="00925A6B">
        <w:trPr>
          <w:trHeight w:val="499"/>
        </w:trPr>
        <w:tc>
          <w:tcPr>
            <w:tcW w:w="3203" w:type="dxa"/>
            <w:tcBorders>
              <w:top w:val="nil"/>
              <w:left w:val="nil"/>
              <w:bottom w:val="nil"/>
              <w:right w:val="nil"/>
            </w:tcBorders>
            <w:shd w:val="clear" w:color="auto" w:fill="auto"/>
            <w:vAlign w:val="center"/>
            <w:hideMark/>
          </w:tcPr>
          <w:p w14:paraId="31C92581"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Yumuşak başlılık</w:t>
            </w:r>
          </w:p>
        </w:tc>
        <w:tc>
          <w:tcPr>
            <w:tcW w:w="698" w:type="dxa"/>
            <w:tcBorders>
              <w:top w:val="nil"/>
              <w:left w:val="nil"/>
              <w:bottom w:val="nil"/>
              <w:right w:val="nil"/>
            </w:tcBorders>
            <w:shd w:val="clear" w:color="auto" w:fill="auto"/>
            <w:vAlign w:val="center"/>
            <w:hideMark/>
          </w:tcPr>
          <w:p w14:paraId="0CB09DAF"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nil"/>
              <w:right w:val="nil"/>
            </w:tcBorders>
            <w:shd w:val="clear" w:color="auto" w:fill="auto"/>
            <w:vAlign w:val="center"/>
            <w:hideMark/>
          </w:tcPr>
          <w:p w14:paraId="6E9DF18D"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8,25</w:t>
            </w:r>
          </w:p>
        </w:tc>
        <w:tc>
          <w:tcPr>
            <w:tcW w:w="697" w:type="dxa"/>
            <w:tcBorders>
              <w:top w:val="nil"/>
              <w:left w:val="nil"/>
              <w:bottom w:val="nil"/>
              <w:right w:val="nil"/>
            </w:tcBorders>
            <w:shd w:val="clear" w:color="auto" w:fill="auto"/>
            <w:vAlign w:val="center"/>
            <w:hideMark/>
          </w:tcPr>
          <w:p w14:paraId="3C48AA28"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1,3</w:t>
            </w:r>
          </w:p>
        </w:tc>
        <w:tc>
          <w:tcPr>
            <w:tcW w:w="791" w:type="dxa"/>
            <w:tcBorders>
              <w:top w:val="nil"/>
              <w:left w:val="nil"/>
              <w:bottom w:val="nil"/>
              <w:right w:val="nil"/>
            </w:tcBorders>
            <w:shd w:val="clear" w:color="auto" w:fill="auto"/>
            <w:vAlign w:val="center"/>
            <w:hideMark/>
          </w:tcPr>
          <w:p w14:paraId="4AB484CA"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-0,56</w:t>
            </w:r>
          </w:p>
        </w:tc>
        <w:tc>
          <w:tcPr>
            <w:tcW w:w="707" w:type="dxa"/>
            <w:tcBorders>
              <w:top w:val="nil"/>
              <w:left w:val="nil"/>
              <w:bottom w:val="nil"/>
              <w:right w:val="nil"/>
            </w:tcBorders>
            <w:shd w:val="clear" w:color="auto" w:fill="auto"/>
            <w:vAlign w:val="center"/>
            <w:hideMark/>
          </w:tcPr>
          <w:p w14:paraId="0A57256F"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-0,28</w:t>
            </w:r>
          </w:p>
        </w:tc>
        <w:tc>
          <w:tcPr>
            <w:tcW w:w="698" w:type="dxa"/>
            <w:tcBorders>
              <w:top w:val="nil"/>
              <w:left w:val="nil"/>
              <w:bottom w:val="nil"/>
              <w:right w:val="nil"/>
            </w:tcBorders>
            <w:shd w:val="clear" w:color="auto" w:fill="auto"/>
            <w:vAlign w:val="center"/>
            <w:hideMark/>
          </w:tcPr>
          <w:p w14:paraId="4C43C3F4"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0,91</w:t>
            </w:r>
          </w:p>
        </w:tc>
        <w:tc>
          <w:tcPr>
            <w:tcW w:w="700" w:type="dxa"/>
            <w:tcBorders>
              <w:top w:val="nil"/>
              <w:left w:val="nil"/>
              <w:bottom w:val="nil"/>
              <w:right w:val="nil"/>
            </w:tcBorders>
            <w:shd w:val="clear" w:color="auto" w:fill="auto"/>
            <w:vAlign w:val="center"/>
            <w:hideMark/>
          </w:tcPr>
          <w:p w14:paraId="5EC13D0F"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r w:rsidR="00310B79" w:rsidRPr="00403AFE" w14:paraId="704163EC" w14:textId="77777777" w:rsidTr="00925A6B">
        <w:trPr>
          <w:trHeight w:val="499"/>
        </w:trPr>
        <w:tc>
          <w:tcPr>
            <w:tcW w:w="3203" w:type="dxa"/>
            <w:tcBorders>
              <w:top w:val="nil"/>
              <w:left w:val="nil"/>
              <w:bottom w:val="nil"/>
              <w:right w:val="nil"/>
            </w:tcBorders>
            <w:shd w:val="clear" w:color="auto" w:fill="auto"/>
            <w:vAlign w:val="center"/>
            <w:hideMark/>
          </w:tcPr>
          <w:p w14:paraId="40735DE6"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Öz denetimlilik</w:t>
            </w:r>
          </w:p>
        </w:tc>
        <w:tc>
          <w:tcPr>
            <w:tcW w:w="698" w:type="dxa"/>
            <w:tcBorders>
              <w:top w:val="nil"/>
              <w:left w:val="nil"/>
              <w:bottom w:val="nil"/>
              <w:right w:val="nil"/>
            </w:tcBorders>
            <w:shd w:val="clear" w:color="auto" w:fill="auto"/>
            <w:vAlign w:val="center"/>
            <w:hideMark/>
          </w:tcPr>
          <w:p w14:paraId="24E61F0B"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nil"/>
              <w:right w:val="nil"/>
            </w:tcBorders>
            <w:shd w:val="clear" w:color="auto" w:fill="auto"/>
            <w:vAlign w:val="center"/>
            <w:hideMark/>
          </w:tcPr>
          <w:p w14:paraId="2B419E59"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7,59</w:t>
            </w:r>
          </w:p>
        </w:tc>
        <w:tc>
          <w:tcPr>
            <w:tcW w:w="697" w:type="dxa"/>
            <w:tcBorders>
              <w:top w:val="nil"/>
              <w:left w:val="nil"/>
              <w:bottom w:val="nil"/>
              <w:right w:val="nil"/>
            </w:tcBorders>
            <w:shd w:val="clear" w:color="auto" w:fill="auto"/>
            <w:vAlign w:val="center"/>
            <w:hideMark/>
          </w:tcPr>
          <w:p w14:paraId="0F647C66"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1,7</w:t>
            </w:r>
          </w:p>
        </w:tc>
        <w:tc>
          <w:tcPr>
            <w:tcW w:w="791" w:type="dxa"/>
            <w:tcBorders>
              <w:top w:val="nil"/>
              <w:left w:val="nil"/>
              <w:bottom w:val="nil"/>
              <w:right w:val="nil"/>
            </w:tcBorders>
            <w:shd w:val="clear" w:color="auto" w:fill="auto"/>
            <w:vAlign w:val="center"/>
            <w:hideMark/>
          </w:tcPr>
          <w:p w14:paraId="1D051426"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-0,63</w:t>
            </w:r>
          </w:p>
        </w:tc>
        <w:tc>
          <w:tcPr>
            <w:tcW w:w="707" w:type="dxa"/>
            <w:tcBorders>
              <w:top w:val="nil"/>
              <w:left w:val="nil"/>
              <w:bottom w:val="nil"/>
              <w:right w:val="nil"/>
            </w:tcBorders>
            <w:shd w:val="clear" w:color="auto" w:fill="auto"/>
            <w:vAlign w:val="center"/>
            <w:hideMark/>
          </w:tcPr>
          <w:p w14:paraId="66E2A708"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0,03</w:t>
            </w:r>
          </w:p>
        </w:tc>
        <w:tc>
          <w:tcPr>
            <w:tcW w:w="698" w:type="dxa"/>
            <w:tcBorders>
              <w:top w:val="nil"/>
              <w:left w:val="nil"/>
              <w:bottom w:val="nil"/>
              <w:right w:val="nil"/>
            </w:tcBorders>
            <w:shd w:val="clear" w:color="auto" w:fill="auto"/>
            <w:vAlign w:val="center"/>
            <w:hideMark/>
          </w:tcPr>
          <w:p w14:paraId="202EC4B6"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0,93</w:t>
            </w:r>
          </w:p>
        </w:tc>
        <w:tc>
          <w:tcPr>
            <w:tcW w:w="700" w:type="dxa"/>
            <w:tcBorders>
              <w:top w:val="nil"/>
              <w:left w:val="nil"/>
              <w:bottom w:val="nil"/>
              <w:right w:val="nil"/>
            </w:tcBorders>
            <w:shd w:val="clear" w:color="auto" w:fill="auto"/>
            <w:vAlign w:val="center"/>
            <w:hideMark/>
          </w:tcPr>
          <w:p w14:paraId="3D3D35B0"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r w:rsidR="00310B79" w:rsidRPr="00403AFE" w14:paraId="1BFB7FC5" w14:textId="77777777" w:rsidTr="00925A6B">
        <w:trPr>
          <w:trHeight w:val="499"/>
        </w:trPr>
        <w:tc>
          <w:tcPr>
            <w:tcW w:w="3203" w:type="dxa"/>
            <w:tcBorders>
              <w:top w:val="nil"/>
              <w:left w:val="nil"/>
              <w:bottom w:val="nil"/>
              <w:right w:val="nil"/>
            </w:tcBorders>
            <w:shd w:val="clear" w:color="auto" w:fill="auto"/>
            <w:vAlign w:val="center"/>
            <w:hideMark/>
          </w:tcPr>
          <w:p w14:paraId="17A33D69" w14:textId="77777777" w:rsidR="00310B79" w:rsidRPr="00310B79" w:rsidRDefault="00310B79" w:rsidP="00925A6B">
            <w:pPr>
              <w:spacing w:after="0" w:line="240" w:lineRule="auto"/>
              <w:rPr>
                <w:rFonts w:ascii="Arial" w:eastAsia="Times New Roman" w:hAnsi="Arial" w:cs="Arial"/>
                <w:b/>
                <w:bCs/>
                <w:color w:val="000000"/>
                <w:sz w:val="20"/>
                <w:szCs w:val="20"/>
              </w:rPr>
            </w:pPr>
            <w:proofErr w:type="spellStart"/>
            <w:r w:rsidRPr="00310B79">
              <w:rPr>
                <w:rFonts w:ascii="Arial" w:eastAsia="Times New Roman" w:hAnsi="Arial" w:cs="Arial"/>
                <w:b/>
                <w:bCs/>
                <w:color w:val="000000"/>
                <w:sz w:val="20"/>
                <w:szCs w:val="20"/>
              </w:rPr>
              <w:t>Nörotiklik</w:t>
            </w:r>
            <w:proofErr w:type="spellEnd"/>
          </w:p>
        </w:tc>
        <w:tc>
          <w:tcPr>
            <w:tcW w:w="698" w:type="dxa"/>
            <w:tcBorders>
              <w:top w:val="nil"/>
              <w:left w:val="nil"/>
              <w:bottom w:val="nil"/>
              <w:right w:val="nil"/>
            </w:tcBorders>
            <w:shd w:val="clear" w:color="auto" w:fill="auto"/>
            <w:vAlign w:val="center"/>
            <w:hideMark/>
          </w:tcPr>
          <w:p w14:paraId="6C77B58A"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nil"/>
              <w:right w:val="nil"/>
            </w:tcBorders>
            <w:shd w:val="clear" w:color="auto" w:fill="auto"/>
            <w:vAlign w:val="center"/>
            <w:hideMark/>
          </w:tcPr>
          <w:p w14:paraId="477C6B83"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6,28</w:t>
            </w:r>
          </w:p>
        </w:tc>
        <w:tc>
          <w:tcPr>
            <w:tcW w:w="697" w:type="dxa"/>
            <w:tcBorders>
              <w:top w:val="nil"/>
              <w:left w:val="nil"/>
              <w:bottom w:val="nil"/>
              <w:right w:val="nil"/>
            </w:tcBorders>
            <w:shd w:val="clear" w:color="auto" w:fill="auto"/>
            <w:vAlign w:val="center"/>
            <w:hideMark/>
          </w:tcPr>
          <w:p w14:paraId="0B356E83"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w:t>
            </w:r>
          </w:p>
        </w:tc>
        <w:tc>
          <w:tcPr>
            <w:tcW w:w="791" w:type="dxa"/>
            <w:tcBorders>
              <w:top w:val="nil"/>
              <w:left w:val="nil"/>
              <w:bottom w:val="nil"/>
              <w:right w:val="nil"/>
            </w:tcBorders>
            <w:shd w:val="clear" w:color="auto" w:fill="auto"/>
            <w:vAlign w:val="center"/>
            <w:hideMark/>
          </w:tcPr>
          <w:p w14:paraId="1BDD5CFA"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-0,07</w:t>
            </w:r>
          </w:p>
        </w:tc>
        <w:tc>
          <w:tcPr>
            <w:tcW w:w="707" w:type="dxa"/>
            <w:tcBorders>
              <w:top w:val="nil"/>
              <w:left w:val="nil"/>
              <w:bottom w:val="nil"/>
              <w:right w:val="nil"/>
            </w:tcBorders>
            <w:shd w:val="clear" w:color="auto" w:fill="auto"/>
            <w:vAlign w:val="center"/>
            <w:hideMark/>
          </w:tcPr>
          <w:p w14:paraId="16449DF1"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-0,68</w:t>
            </w:r>
          </w:p>
        </w:tc>
        <w:tc>
          <w:tcPr>
            <w:tcW w:w="698" w:type="dxa"/>
            <w:tcBorders>
              <w:top w:val="nil"/>
              <w:left w:val="nil"/>
              <w:bottom w:val="nil"/>
              <w:right w:val="nil"/>
            </w:tcBorders>
            <w:shd w:val="clear" w:color="auto" w:fill="auto"/>
            <w:vAlign w:val="center"/>
            <w:hideMark/>
          </w:tcPr>
          <w:p w14:paraId="616BE617"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0,96</w:t>
            </w:r>
          </w:p>
        </w:tc>
        <w:tc>
          <w:tcPr>
            <w:tcW w:w="700" w:type="dxa"/>
            <w:tcBorders>
              <w:top w:val="nil"/>
              <w:left w:val="nil"/>
              <w:bottom w:val="nil"/>
              <w:right w:val="nil"/>
            </w:tcBorders>
            <w:shd w:val="clear" w:color="auto" w:fill="auto"/>
            <w:vAlign w:val="center"/>
            <w:hideMark/>
          </w:tcPr>
          <w:p w14:paraId="0366DB66"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r w:rsidR="00310B79" w:rsidRPr="00403AFE" w14:paraId="21D5CF72" w14:textId="77777777" w:rsidTr="00925A6B">
        <w:trPr>
          <w:trHeight w:val="499"/>
        </w:trPr>
        <w:tc>
          <w:tcPr>
            <w:tcW w:w="3203" w:type="dxa"/>
            <w:tcBorders>
              <w:top w:val="nil"/>
              <w:left w:val="nil"/>
              <w:bottom w:val="single" w:sz="4" w:space="0" w:color="auto"/>
              <w:right w:val="nil"/>
            </w:tcBorders>
            <w:shd w:val="clear" w:color="auto" w:fill="auto"/>
            <w:vAlign w:val="center"/>
            <w:hideMark/>
          </w:tcPr>
          <w:p w14:paraId="1A616663" w14:textId="77777777" w:rsidR="00310B79" w:rsidRPr="00310B79" w:rsidRDefault="00310B79" w:rsidP="00925A6B">
            <w:pPr>
              <w:spacing w:after="0" w:line="240" w:lineRule="auto"/>
              <w:rPr>
                <w:rFonts w:ascii="Arial" w:eastAsia="Times New Roman" w:hAnsi="Arial" w:cs="Arial"/>
                <w:b/>
                <w:bCs/>
                <w:color w:val="000000"/>
                <w:sz w:val="20"/>
                <w:szCs w:val="20"/>
              </w:rPr>
            </w:pPr>
            <w:r w:rsidRPr="00310B79">
              <w:rPr>
                <w:rFonts w:ascii="Arial" w:eastAsia="Times New Roman" w:hAnsi="Arial" w:cs="Arial"/>
                <w:b/>
                <w:bCs/>
                <w:color w:val="000000"/>
                <w:sz w:val="20"/>
                <w:szCs w:val="20"/>
              </w:rPr>
              <w:t>Deneyime açıklık</w:t>
            </w:r>
          </w:p>
        </w:tc>
        <w:tc>
          <w:tcPr>
            <w:tcW w:w="698" w:type="dxa"/>
            <w:tcBorders>
              <w:top w:val="nil"/>
              <w:left w:val="nil"/>
              <w:bottom w:val="single" w:sz="4" w:space="0" w:color="auto"/>
              <w:right w:val="nil"/>
            </w:tcBorders>
            <w:shd w:val="clear" w:color="auto" w:fill="auto"/>
            <w:vAlign w:val="center"/>
            <w:hideMark/>
          </w:tcPr>
          <w:p w14:paraId="25A191D3"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218</w:t>
            </w:r>
          </w:p>
        </w:tc>
        <w:tc>
          <w:tcPr>
            <w:tcW w:w="698" w:type="dxa"/>
            <w:tcBorders>
              <w:top w:val="nil"/>
              <w:left w:val="nil"/>
              <w:bottom w:val="single" w:sz="4" w:space="0" w:color="auto"/>
              <w:right w:val="nil"/>
            </w:tcBorders>
            <w:shd w:val="clear" w:color="auto" w:fill="auto"/>
            <w:vAlign w:val="center"/>
            <w:hideMark/>
          </w:tcPr>
          <w:p w14:paraId="4264056C"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6,95</w:t>
            </w:r>
          </w:p>
        </w:tc>
        <w:tc>
          <w:tcPr>
            <w:tcW w:w="697" w:type="dxa"/>
            <w:tcBorders>
              <w:top w:val="nil"/>
              <w:left w:val="nil"/>
              <w:bottom w:val="single" w:sz="4" w:space="0" w:color="auto"/>
              <w:right w:val="nil"/>
            </w:tcBorders>
            <w:shd w:val="clear" w:color="auto" w:fill="auto"/>
            <w:vAlign w:val="center"/>
            <w:hideMark/>
          </w:tcPr>
          <w:p w14:paraId="1230DBCD"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1,8</w:t>
            </w:r>
          </w:p>
        </w:tc>
        <w:tc>
          <w:tcPr>
            <w:tcW w:w="791" w:type="dxa"/>
            <w:tcBorders>
              <w:top w:val="nil"/>
              <w:left w:val="nil"/>
              <w:bottom w:val="single" w:sz="4" w:space="0" w:color="auto"/>
              <w:right w:val="nil"/>
            </w:tcBorders>
            <w:shd w:val="clear" w:color="auto" w:fill="auto"/>
            <w:vAlign w:val="center"/>
            <w:hideMark/>
          </w:tcPr>
          <w:p w14:paraId="776CF999"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-0,13</w:t>
            </w:r>
          </w:p>
        </w:tc>
        <w:tc>
          <w:tcPr>
            <w:tcW w:w="707" w:type="dxa"/>
            <w:tcBorders>
              <w:top w:val="nil"/>
              <w:left w:val="nil"/>
              <w:bottom w:val="single" w:sz="4" w:space="0" w:color="auto"/>
              <w:right w:val="nil"/>
            </w:tcBorders>
            <w:shd w:val="clear" w:color="auto" w:fill="auto"/>
            <w:vAlign w:val="center"/>
            <w:hideMark/>
          </w:tcPr>
          <w:p w14:paraId="2AB05047"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-0,57</w:t>
            </w:r>
          </w:p>
        </w:tc>
        <w:tc>
          <w:tcPr>
            <w:tcW w:w="698" w:type="dxa"/>
            <w:tcBorders>
              <w:top w:val="nil"/>
              <w:left w:val="nil"/>
              <w:bottom w:val="single" w:sz="4" w:space="0" w:color="auto"/>
              <w:right w:val="nil"/>
            </w:tcBorders>
            <w:shd w:val="clear" w:color="auto" w:fill="auto"/>
            <w:vAlign w:val="center"/>
            <w:hideMark/>
          </w:tcPr>
          <w:p w14:paraId="49048AA2"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0,96</w:t>
            </w:r>
          </w:p>
        </w:tc>
        <w:tc>
          <w:tcPr>
            <w:tcW w:w="700" w:type="dxa"/>
            <w:tcBorders>
              <w:top w:val="nil"/>
              <w:left w:val="nil"/>
              <w:bottom w:val="single" w:sz="4" w:space="0" w:color="auto"/>
              <w:right w:val="nil"/>
            </w:tcBorders>
            <w:shd w:val="clear" w:color="auto" w:fill="auto"/>
            <w:vAlign w:val="center"/>
            <w:hideMark/>
          </w:tcPr>
          <w:p w14:paraId="4E4756B2" w14:textId="77777777" w:rsidR="00310B79" w:rsidRPr="00310B79" w:rsidRDefault="00310B79" w:rsidP="00925A6B">
            <w:pPr>
              <w:spacing w:after="0" w:line="240" w:lineRule="auto"/>
              <w:jc w:val="center"/>
              <w:rPr>
                <w:rFonts w:ascii="Arial" w:eastAsia="Times New Roman" w:hAnsi="Arial" w:cs="Arial"/>
                <w:color w:val="000000"/>
                <w:sz w:val="20"/>
                <w:szCs w:val="20"/>
              </w:rPr>
            </w:pPr>
            <w:r w:rsidRPr="00310B79">
              <w:rPr>
                <w:rFonts w:ascii="Arial" w:eastAsia="Times New Roman" w:hAnsi="Arial" w:cs="Arial"/>
                <w:color w:val="000000"/>
                <w:sz w:val="20"/>
                <w:szCs w:val="20"/>
              </w:rPr>
              <w:t>0,001*</w:t>
            </w:r>
          </w:p>
        </w:tc>
      </w:tr>
    </w:tbl>
    <w:p w14:paraId="124913CA" w14:textId="71E2D662" w:rsidR="00D32FCC" w:rsidRPr="00972B6E" w:rsidRDefault="00BD6063" w:rsidP="00E4403E">
      <w:pPr>
        <w:spacing w:line="360" w:lineRule="auto"/>
        <w:jc w:val="both"/>
        <w:rPr>
          <w:rFonts w:ascii="Arial" w:hAnsi="Arial" w:cs="Arial"/>
          <w:sz w:val="24"/>
          <w:szCs w:val="24"/>
        </w:rPr>
      </w:pPr>
      <w:r w:rsidRPr="00972B6E">
        <w:rPr>
          <w:rFonts w:ascii="Arial" w:hAnsi="Arial" w:cs="Arial"/>
          <w:sz w:val="24"/>
          <w:szCs w:val="24"/>
        </w:rPr>
        <w:t xml:space="preserve">(*: </w:t>
      </w:r>
      <w:proofErr w:type="spellStart"/>
      <w:r w:rsidRPr="00972B6E">
        <w:rPr>
          <w:rFonts w:ascii="Arial" w:hAnsi="Arial" w:cs="Arial"/>
          <w:sz w:val="24"/>
          <w:szCs w:val="24"/>
        </w:rPr>
        <w:t>Shapiro</w:t>
      </w:r>
      <w:proofErr w:type="spellEnd"/>
      <w:r w:rsidRPr="00972B6E">
        <w:rPr>
          <w:rFonts w:ascii="Arial" w:hAnsi="Arial" w:cs="Arial"/>
          <w:sz w:val="24"/>
          <w:szCs w:val="24"/>
        </w:rPr>
        <w:t xml:space="preserve"> </w:t>
      </w:r>
      <w:proofErr w:type="spellStart"/>
      <w:r w:rsidRPr="00972B6E">
        <w:rPr>
          <w:rFonts w:ascii="Arial" w:hAnsi="Arial" w:cs="Arial"/>
          <w:sz w:val="24"/>
          <w:szCs w:val="24"/>
        </w:rPr>
        <w:t>Wilk</w:t>
      </w:r>
      <w:proofErr w:type="spellEnd"/>
      <w:r w:rsidRPr="00972B6E">
        <w:rPr>
          <w:rFonts w:ascii="Arial" w:hAnsi="Arial" w:cs="Arial"/>
          <w:sz w:val="24"/>
          <w:szCs w:val="24"/>
        </w:rPr>
        <w:t xml:space="preserve"> test; p&lt;0,05)</w:t>
      </w:r>
    </w:p>
    <w:p w14:paraId="6BBE9881" w14:textId="44CB4822" w:rsidR="00836EF7" w:rsidRPr="00972B6E" w:rsidRDefault="00570014" w:rsidP="002564E1">
      <w:pPr>
        <w:spacing w:line="360" w:lineRule="auto"/>
        <w:jc w:val="both"/>
        <w:rPr>
          <w:rFonts w:ascii="Arial" w:hAnsi="Arial" w:cs="Arial"/>
          <w:color w:val="FF0000"/>
          <w:sz w:val="24"/>
          <w:szCs w:val="24"/>
        </w:rPr>
      </w:pPr>
      <w:r w:rsidRPr="00972B6E">
        <w:rPr>
          <w:rFonts w:ascii="Arial" w:hAnsi="Arial" w:cs="Arial"/>
          <w:sz w:val="24"/>
          <w:szCs w:val="24"/>
        </w:rPr>
        <w:t>Tablo 2’de araştırmada kullanılan ölçeklerin toplam ve alt boyut puan ortalamaları, standart sapma, çarpıklık</w:t>
      </w:r>
      <w:r w:rsidR="0075523B" w:rsidRPr="00972B6E">
        <w:rPr>
          <w:rFonts w:ascii="Arial" w:hAnsi="Arial" w:cs="Arial"/>
          <w:sz w:val="24"/>
          <w:szCs w:val="24"/>
        </w:rPr>
        <w:t xml:space="preserve">, </w:t>
      </w:r>
      <w:r w:rsidRPr="00972B6E">
        <w:rPr>
          <w:rFonts w:ascii="Arial" w:hAnsi="Arial" w:cs="Arial"/>
          <w:sz w:val="24"/>
          <w:szCs w:val="24"/>
        </w:rPr>
        <w:t xml:space="preserve">basıklık değerleri ve </w:t>
      </w:r>
      <w:proofErr w:type="spellStart"/>
      <w:r w:rsidRPr="00972B6E">
        <w:rPr>
          <w:rFonts w:ascii="Arial" w:hAnsi="Arial" w:cs="Arial"/>
          <w:sz w:val="24"/>
          <w:szCs w:val="24"/>
        </w:rPr>
        <w:t>Shapiro-Wilk</w:t>
      </w:r>
      <w:proofErr w:type="spellEnd"/>
      <w:r w:rsidRPr="00972B6E">
        <w:rPr>
          <w:rFonts w:ascii="Arial" w:hAnsi="Arial" w:cs="Arial"/>
          <w:sz w:val="24"/>
          <w:szCs w:val="24"/>
        </w:rPr>
        <w:t xml:space="preserve"> testi verilmiştir. </w:t>
      </w:r>
      <w:r w:rsidR="00567CAA" w:rsidRPr="00972B6E">
        <w:rPr>
          <w:rFonts w:ascii="Arial" w:hAnsi="Arial" w:cs="Arial"/>
          <w:sz w:val="24"/>
          <w:szCs w:val="24"/>
        </w:rPr>
        <w:t>Çalışmada kullanılan ölçekler normal dağılıma uyum göstermemektedir.</w:t>
      </w:r>
    </w:p>
    <w:p w14:paraId="274A1266" w14:textId="77777777" w:rsidR="007E1220" w:rsidRPr="00972B6E" w:rsidRDefault="007E1220" w:rsidP="002564E1">
      <w:pPr>
        <w:spacing w:line="360" w:lineRule="auto"/>
        <w:jc w:val="both"/>
        <w:rPr>
          <w:rFonts w:ascii="Arial" w:hAnsi="Arial" w:cs="Arial"/>
          <w:b/>
          <w:bCs/>
          <w:sz w:val="24"/>
          <w:szCs w:val="24"/>
        </w:rPr>
      </w:pPr>
    </w:p>
    <w:p w14:paraId="13147659" w14:textId="77777777" w:rsidR="007E1220" w:rsidRPr="00972B6E" w:rsidRDefault="007E1220" w:rsidP="002564E1">
      <w:pPr>
        <w:spacing w:line="360" w:lineRule="auto"/>
        <w:jc w:val="both"/>
        <w:rPr>
          <w:rFonts w:ascii="Arial" w:hAnsi="Arial" w:cs="Arial"/>
          <w:b/>
          <w:bCs/>
          <w:sz w:val="24"/>
          <w:szCs w:val="24"/>
        </w:rPr>
      </w:pPr>
    </w:p>
    <w:p w14:paraId="71901D15" w14:textId="77777777" w:rsidR="007E1220" w:rsidRPr="00972B6E" w:rsidRDefault="007E1220" w:rsidP="002564E1">
      <w:pPr>
        <w:spacing w:line="360" w:lineRule="auto"/>
        <w:jc w:val="both"/>
        <w:rPr>
          <w:rFonts w:ascii="Arial" w:hAnsi="Arial" w:cs="Arial"/>
          <w:b/>
          <w:bCs/>
          <w:sz w:val="24"/>
          <w:szCs w:val="24"/>
        </w:rPr>
      </w:pPr>
    </w:p>
    <w:p w14:paraId="082C124D" w14:textId="77777777" w:rsidR="007E1220" w:rsidRPr="00972B6E" w:rsidRDefault="007E1220" w:rsidP="002564E1">
      <w:pPr>
        <w:spacing w:line="360" w:lineRule="auto"/>
        <w:jc w:val="both"/>
        <w:rPr>
          <w:rFonts w:ascii="Arial" w:hAnsi="Arial" w:cs="Arial"/>
          <w:b/>
          <w:bCs/>
          <w:sz w:val="24"/>
          <w:szCs w:val="24"/>
        </w:rPr>
      </w:pPr>
    </w:p>
    <w:p w14:paraId="147ABA22" w14:textId="77777777" w:rsidR="00310B79" w:rsidRDefault="00310B79" w:rsidP="002564E1">
      <w:pPr>
        <w:spacing w:line="360" w:lineRule="auto"/>
        <w:jc w:val="both"/>
        <w:rPr>
          <w:rFonts w:ascii="Arial" w:hAnsi="Arial" w:cs="Arial"/>
          <w:b/>
          <w:bCs/>
          <w:sz w:val="24"/>
          <w:szCs w:val="24"/>
        </w:rPr>
      </w:pPr>
    </w:p>
    <w:p w14:paraId="095F6C1B" w14:textId="77777777" w:rsidR="00310B79" w:rsidRDefault="00310B79" w:rsidP="002564E1">
      <w:pPr>
        <w:spacing w:line="360" w:lineRule="auto"/>
        <w:jc w:val="both"/>
        <w:rPr>
          <w:rFonts w:ascii="Arial" w:hAnsi="Arial" w:cs="Arial"/>
          <w:b/>
          <w:bCs/>
          <w:sz w:val="24"/>
          <w:szCs w:val="24"/>
        </w:rPr>
      </w:pPr>
    </w:p>
    <w:p w14:paraId="50E99D46" w14:textId="77777777" w:rsidR="00310B79" w:rsidRDefault="00310B79" w:rsidP="002564E1">
      <w:pPr>
        <w:spacing w:line="360" w:lineRule="auto"/>
        <w:jc w:val="both"/>
        <w:rPr>
          <w:rFonts w:ascii="Arial" w:hAnsi="Arial" w:cs="Arial"/>
          <w:b/>
          <w:bCs/>
          <w:sz w:val="24"/>
          <w:szCs w:val="24"/>
        </w:rPr>
      </w:pPr>
    </w:p>
    <w:p w14:paraId="0F606B41" w14:textId="77777777" w:rsidR="00310B79" w:rsidRDefault="00310B79" w:rsidP="002564E1">
      <w:pPr>
        <w:spacing w:line="360" w:lineRule="auto"/>
        <w:jc w:val="both"/>
        <w:rPr>
          <w:rFonts w:ascii="Arial" w:hAnsi="Arial" w:cs="Arial"/>
          <w:b/>
          <w:bCs/>
          <w:sz w:val="24"/>
          <w:szCs w:val="24"/>
        </w:rPr>
      </w:pPr>
    </w:p>
    <w:p w14:paraId="608A732D" w14:textId="77777777" w:rsidR="00310B79" w:rsidRDefault="00310B79" w:rsidP="002564E1">
      <w:pPr>
        <w:spacing w:line="360" w:lineRule="auto"/>
        <w:jc w:val="both"/>
        <w:rPr>
          <w:rFonts w:ascii="Arial" w:hAnsi="Arial" w:cs="Arial"/>
          <w:b/>
          <w:bCs/>
          <w:sz w:val="24"/>
          <w:szCs w:val="24"/>
        </w:rPr>
      </w:pPr>
    </w:p>
    <w:p w14:paraId="2E686304" w14:textId="77777777" w:rsidR="00310B79" w:rsidRDefault="00310B79" w:rsidP="002564E1">
      <w:pPr>
        <w:spacing w:line="360" w:lineRule="auto"/>
        <w:jc w:val="both"/>
        <w:rPr>
          <w:rFonts w:ascii="Arial" w:hAnsi="Arial" w:cs="Arial"/>
          <w:b/>
          <w:bCs/>
          <w:sz w:val="24"/>
          <w:szCs w:val="24"/>
        </w:rPr>
      </w:pPr>
    </w:p>
    <w:p w14:paraId="33A3B794" w14:textId="3A717A2A" w:rsidR="00352E9F" w:rsidRPr="00972B6E" w:rsidRDefault="002564E1" w:rsidP="002564E1">
      <w:pPr>
        <w:spacing w:line="360" w:lineRule="auto"/>
        <w:jc w:val="both"/>
        <w:rPr>
          <w:rFonts w:ascii="Arial" w:hAnsi="Arial" w:cs="Arial"/>
          <w:b/>
          <w:bCs/>
          <w:sz w:val="24"/>
          <w:szCs w:val="24"/>
        </w:rPr>
      </w:pPr>
      <w:r w:rsidRPr="00972B6E">
        <w:rPr>
          <w:rFonts w:ascii="Arial" w:hAnsi="Arial" w:cs="Arial"/>
          <w:b/>
          <w:bCs/>
          <w:sz w:val="24"/>
          <w:szCs w:val="24"/>
        </w:rPr>
        <w:t xml:space="preserve">4. </w:t>
      </w:r>
      <w:r w:rsidR="00352E9F" w:rsidRPr="00972B6E">
        <w:rPr>
          <w:rFonts w:ascii="Arial" w:hAnsi="Arial" w:cs="Arial"/>
          <w:b/>
          <w:bCs/>
          <w:sz w:val="24"/>
          <w:szCs w:val="24"/>
        </w:rPr>
        <w:t>BÖLÜM</w:t>
      </w:r>
    </w:p>
    <w:p w14:paraId="42C5E7F4" w14:textId="58363148" w:rsidR="00352E9F" w:rsidRPr="00972B6E" w:rsidRDefault="00352E9F" w:rsidP="00946342">
      <w:pPr>
        <w:spacing w:line="360" w:lineRule="auto"/>
        <w:jc w:val="both"/>
        <w:rPr>
          <w:rFonts w:ascii="Arial" w:hAnsi="Arial" w:cs="Arial"/>
          <w:b/>
          <w:bCs/>
          <w:sz w:val="24"/>
          <w:szCs w:val="24"/>
        </w:rPr>
      </w:pPr>
      <w:r w:rsidRPr="00972B6E">
        <w:rPr>
          <w:rFonts w:ascii="Arial" w:hAnsi="Arial" w:cs="Arial"/>
          <w:b/>
          <w:bCs/>
          <w:sz w:val="24"/>
          <w:szCs w:val="24"/>
        </w:rPr>
        <w:t>BULGULAR</w:t>
      </w:r>
    </w:p>
    <w:p w14:paraId="520F4EAD" w14:textId="3A8F2F35" w:rsidR="001513ED" w:rsidRPr="001513ED" w:rsidRDefault="001513ED" w:rsidP="001513ED">
      <w:pPr>
        <w:spacing w:line="360" w:lineRule="auto"/>
        <w:jc w:val="both"/>
        <w:rPr>
          <w:rFonts w:ascii="Arial" w:hAnsi="Arial" w:cs="Arial"/>
          <w:sz w:val="24"/>
          <w:szCs w:val="24"/>
        </w:rPr>
      </w:pPr>
      <w:r w:rsidRPr="001513ED">
        <w:rPr>
          <w:rFonts w:ascii="Arial" w:hAnsi="Arial" w:cs="Arial"/>
          <w:sz w:val="24"/>
          <w:szCs w:val="24"/>
        </w:rPr>
        <w:t>Bu bölümde, araştırmanın amaçlarında belirt</w:t>
      </w:r>
      <w:r>
        <w:rPr>
          <w:rFonts w:ascii="Arial" w:hAnsi="Arial" w:cs="Arial"/>
          <w:sz w:val="24"/>
          <w:szCs w:val="24"/>
        </w:rPr>
        <w:t>ilen</w:t>
      </w:r>
      <w:r w:rsidRPr="001513ED">
        <w:rPr>
          <w:rFonts w:ascii="Arial" w:hAnsi="Arial" w:cs="Arial"/>
          <w:sz w:val="24"/>
          <w:szCs w:val="24"/>
        </w:rPr>
        <w:t xml:space="preserve"> sorulara yanıt olarak, toplanan veriler ile uygulan</w:t>
      </w:r>
      <w:r>
        <w:rPr>
          <w:rFonts w:ascii="Arial" w:hAnsi="Arial" w:cs="Arial"/>
          <w:sz w:val="24"/>
          <w:szCs w:val="24"/>
        </w:rPr>
        <w:t>m</w:t>
      </w:r>
      <w:r w:rsidRPr="001513ED">
        <w:rPr>
          <w:rFonts w:ascii="Arial" w:hAnsi="Arial" w:cs="Arial"/>
          <w:sz w:val="24"/>
          <w:szCs w:val="24"/>
        </w:rPr>
        <w:t>ış istatistiksel analiz sonuçları sırasıyla yer almaktadır.</w:t>
      </w:r>
    </w:p>
    <w:p w14:paraId="04E115C0" w14:textId="79191388" w:rsidR="002F1A68" w:rsidRPr="00972B6E" w:rsidRDefault="004A5C59" w:rsidP="007E1220">
      <w:pPr>
        <w:jc w:val="both"/>
        <w:rPr>
          <w:rFonts w:ascii="Arial" w:hAnsi="Arial" w:cs="Arial"/>
          <w:b/>
          <w:bCs/>
          <w:sz w:val="24"/>
          <w:szCs w:val="24"/>
        </w:rPr>
      </w:pPr>
      <w:r w:rsidRPr="00972B6E">
        <w:rPr>
          <w:rFonts w:ascii="Arial" w:hAnsi="Arial" w:cs="Arial"/>
          <w:b/>
          <w:bCs/>
          <w:sz w:val="24"/>
          <w:szCs w:val="24"/>
        </w:rPr>
        <w:t>Tablo 3.</w:t>
      </w:r>
    </w:p>
    <w:p w14:paraId="13339C59" w14:textId="579832C8" w:rsidR="004A5C59" w:rsidRPr="00972B6E" w:rsidRDefault="004A5C59" w:rsidP="00DC5AFD">
      <w:pPr>
        <w:rPr>
          <w:rFonts w:ascii="Arial" w:hAnsi="Arial" w:cs="Arial"/>
          <w:b/>
          <w:bCs/>
          <w:sz w:val="24"/>
          <w:szCs w:val="24"/>
        </w:rPr>
      </w:pPr>
      <w:r w:rsidRPr="00972B6E">
        <w:rPr>
          <w:rFonts w:ascii="Arial" w:hAnsi="Arial" w:cs="Arial"/>
          <w:i/>
          <w:iCs/>
          <w:sz w:val="24"/>
          <w:szCs w:val="24"/>
        </w:rPr>
        <w:t>Cinsiyet</w:t>
      </w:r>
      <w:r w:rsidR="002F1A68" w:rsidRPr="00972B6E">
        <w:rPr>
          <w:rFonts w:ascii="Arial" w:hAnsi="Arial" w:cs="Arial"/>
          <w:i/>
          <w:iCs/>
          <w:sz w:val="24"/>
          <w:szCs w:val="24"/>
        </w:rPr>
        <w:t xml:space="preserve"> değişkeni</w:t>
      </w:r>
      <w:r w:rsidRPr="00972B6E">
        <w:rPr>
          <w:rFonts w:ascii="Arial" w:hAnsi="Arial" w:cs="Arial"/>
          <w:i/>
          <w:iCs/>
          <w:sz w:val="24"/>
          <w:szCs w:val="24"/>
        </w:rPr>
        <w:t xml:space="preserve"> bakımından ölçeklerin karşılaştırılmaları</w:t>
      </w:r>
    </w:p>
    <w:tbl>
      <w:tblPr>
        <w:tblW w:w="8247" w:type="dxa"/>
        <w:tblCellMar>
          <w:left w:w="70" w:type="dxa"/>
          <w:right w:w="70" w:type="dxa"/>
        </w:tblCellMar>
        <w:tblLook w:val="04A0" w:firstRow="1" w:lastRow="0" w:firstColumn="1" w:lastColumn="0" w:noHBand="0" w:noVBand="1"/>
      </w:tblPr>
      <w:tblGrid>
        <w:gridCol w:w="2297"/>
        <w:gridCol w:w="955"/>
        <w:gridCol w:w="780"/>
        <w:gridCol w:w="1308"/>
        <w:gridCol w:w="1310"/>
        <w:gridCol w:w="813"/>
        <w:gridCol w:w="784"/>
      </w:tblGrid>
      <w:tr w:rsidR="002F1A68" w:rsidRPr="00310B79" w14:paraId="2EE6F023" w14:textId="77777777" w:rsidTr="0033311D">
        <w:trPr>
          <w:trHeight w:val="537"/>
        </w:trPr>
        <w:tc>
          <w:tcPr>
            <w:tcW w:w="3265" w:type="dxa"/>
            <w:gridSpan w:val="2"/>
            <w:tcBorders>
              <w:top w:val="single" w:sz="4" w:space="0" w:color="000000"/>
              <w:left w:val="nil"/>
              <w:bottom w:val="single" w:sz="4" w:space="0" w:color="000000"/>
              <w:right w:val="nil"/>
            </w:tcBorders>
            <w:shd w:val="clear" w:color="auto" w:fill="auto"/>
            <w:vAlign w:val="center"/>
            <w:hideMark/>
          </w:tcPr>
          <w:p w14:paraId="3FA3CEBC" w14:textId="51DD429A" w:rsidR="002F1A68" w:rsidRPr="00310B79" w:rsidRDefault="00A17675" w:rsidP="00A17675">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 xml:space="preserve">                                </w:t>
            </w:r>
            <w:r w:rsidR="002F1A68" w:rsidRPr="00310B79">
              <w:rPr>
                <w:rFonts w:ascii="Arial" w:eastAsia="Times New Roman" w:hAnsi="Arial" w:cs="Arial"/>
                <w:b/>
                <w:bCs/>
                <w:color w:val="000000"/>
              </w:rPr>
              <w:t>Cinsiyet</w:t>
            </w:r>
          </w:p>
        </w:tc>
        <w:tc>
          <w:tcPr>
            <w:tcW w:w="784" w:type="dxa"/>
            <w:tcBorders>
              <w:top w:val="single" w:sz="4" w:space="0" w:color="000000"/>
              <w:left w:val="nil"/>
              <w:bottom w:val="single" w:sz="4" w:space="0" w:color="000000"/>
              <w:right w:val="nil"/>
            </w:tcBorders>
            <w:shd w:val="clear" w:color="auto" w:fill="auto"/>
            <w:vAlign w:val="center"/>
            <w:hideMark/>
          </w:tcPr>
          <w:p w14:paraId="0A3ECECD" w14:textId="77777777" w:rsidR="002F1A68" w:rsidRPr="00310B79" w:rsidRDefault="002F1A68"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N</w:t>
            </w:r>
          </w:p>
        </w:tc>
        <w:tc>
          <w:tcPr>
            <w:tcW w:w="1315" w:type="dxa"/>
            <w:tcBorders>
              <w:top w:val="single" w:sz="4" w:space="0" w:color="000000"/>
              <w:left w:val="nil"/>
              <w:bottom w:val="single" w:sz="4" w:space="0" w:color="000000"/>
              <w:right w:val="nil"/>
            </w:tcBorders>
            <w:shd w:val="clear" w:color="auto" w:fill="auto"/>
            <w:vAlign w:val="center"/>
            <w:hideMark/>
          </w:tcPr>
          <w:p w14:paraId="26905369" w14:textId="33D2D702" w:rsidR="002F1A68" w:rsidRPr="00310B79" w:rsidRDefault="002F1A68"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Sıra Ort</w:t>
            </w:r>
            <w:r w:rsidR="001513ED">
              <w:rPr>
                <w:rFonts w:ascii="Arial" w:eastAsia="Times New Roman" w:hAnsi="Arial" w:cs="Arial"/>
                <w:b/>
                <w:bCs/>
                <w:color w:val="000000"/>
              </w:rPr>
              <w:t>.</w:t>
            </w:r>
          </w:p>
        </w:tc>
        <w:tc>
          <w:tcPr>
            <w:tcW w:w="1315" w:type="dxa"/>
            <w:tcBorders>
              <w:top w:val="single" w:sz="4" w:space="0" w:color="000000"/>
              <w:left w:val="nil"/>
              <w:bottom w:val="single" w:sz="4" w:space="0" w:color="000000"/>
              <w:right w:val="nil"/>
            </w:tcBorders>
            <w:shd w:val="clear" w:color="auto" w:fill="auto"/>
            <w:vAlign w:val="center"/>
            <w:hideMark/>
          </w:tcPr>
          <w:p w14:paraId="09DC9AD2" w14:textId="77777777" w:rsidR="002F1A68" w:rsidRPr="00310B79" w:rsidRDefault="002F1A68"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Sıra Toplamı</w:t>
            </w:r>
          </w:p>
        </w:tc>
        <w:tc>
          <w:tcPr>
            <w:tcW w:w="784" w:type="dxa"/>
            <w:tcBorders>
              <w:top w:val="single" w:sz="4" w:space="0" w:color="000000"/>
              <w:left w:val="nil"/>
              <w:bottom w:val="single" w:sz="4" w:space="0" w:color="000000"/>
              <w:right w:val="nil"/>
            </w:tcBorders>
            <w:shd w:val="clear" w:color="auto" w:fill="auto"/>
            <w:vAlign w:val="center"/>
            <w:hideMark/>
          </w:tcPr>
          <w:p w14:paraId="6F2C1C30" w14:textId="77777777" w:rsidR="002F1A68" w:rsidRPr="00310B79" w:rsidRDefault="002F1A68"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U</w:t>
            </w:r>
          </w:p>
        </w:tc>
        <w:tc>
          <w:tcPr>
            <w:tcW w:w="784" w:type="dxa"/>
            <w:tcBorders>
              <w:top w:val="single" w:sz="4" w:space="0" w:color="000000"/>
              <w:left w:val="nil"/>
              <w:bottom w:val="single" w:sz="4" w:space="0" w:color="000000"/>
              <w:right w:val="nil"/>
            </w:tcBorders>
            <w:shd w:val="clear" w:color="auto" w:fill="auto"/>
            <w:vAlign w:val="center"/>
            <w:hideMark/>
          </w:tcPr>
          <w:p w14:paraId="0A425C98" w14:textId="08884DED" w:rsidR="002F1A68" w:rsidRPr="00310B79" w:rsidRDefault="001513ED" w:rsidP="005A5749">
            <w:pPr>
              <w:spacing w:after="0" w:line="240" w:lineRule="auto"/>
              <w:jc w:val="center"/>
              <w:rPr>
                <w:rFonts w:ascii="Arial" w:eastAsia="Times New Roman" w:hAnsi="Arial" w:cs="Arial"/>
                <w:b/>
                <w:bCs/>
                <w:color w:val="000000"/>
              </w:rPr>
            </w:pPr>
            <w:proofErr w:type="gramStart"/>
            <w:r>
              <w:rPr>
                <w:rFonts w:ascii="Arial" w:eastAsia="Times New Roman" w:hAnsi="Arial" w:cs="Arial"/>
                <w:b/>
                <w:bCs/>
                <w:color w:val="000000"/>
              </w:rPr>
              <w:t>p</w:t>
            </w:r>
            <w:proofErr w:type="gramEnd"/>
          </w:p>
        </w:tc>
      </w:tr>
      <w:tr w:rsidR="002F1A68" w:rsidRPr="001513ED" w14:paraId="1D122A9C" w14:textId="77777777" w:rsidTr="0033311D">
        <w:trPr>
          <w:trHeight w:val="284"/>
        </w:trPr>
        <w:tc>
          <w:tcPr>
            <w:tcW w:w="2307" w:type="dxa"/>
            <w:vMerge w:val="restart"/>
            <w:tcBorders>
              <w:top w:val="nil"/>
              <w:left w:val="nil"/>
              <w:bottom w:val="nil"/>
              <w:right w:val="nil"/>
            </w:tcBorders>
            <w:shd w:val="clear" w:color="auto" w:fill="auto"/>
            <w:vAlign w:val="center"/>
            <w:hideMark/>
          </w:tcPr>
          <w:p w14:paraId="6C973C0A" w14:textId="77777777" w:rsidR="002F1A68" w:rsidRPr="00310B79" w:rsidRDefault="002F1A68"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Dijital oyun bağımlılığı ölçeği toplam puan</w:t>
            </w:r>
          </w:p>
        </w:tc>
        <w:tc>
          <w:tcPr>
            <w:tcW w:w="957" w:type="dxa"/>
            <w:tcBorders>
              <w:top w:val="nil"/>
              <w:left w:val="nil"/>
              <w:bottom w:val="nil"/>
              <w:right w:val="nil"/>
            </w:tcBorders>
            <w:shd w:val="clear" w:color="auto" w:fill="auto"/>
            <w:vAlign w:val="center"/>
            <w:hideMark/>
          </w:tcPr>
          <w:p w14:paraId="00E736DC"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413046B3"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74152461"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95,77</w:t>
            </w:r>
          </w:p>
        </w:tc>
        <w:tc>
          <w:tcPr>
            <w:tcW w:w="1315" w:type="dxa"/>
            <w:tcBorders>
              <w:top w:val="nil"/>
              <w:left w:val="nil"/>
              <w:bottom w:val="nil"/>
              <w:right w:val="nil"/>
            </w:tcBorders>
            <w:shd w:val="clear" w:color="auto" w:fill="auto"/>
            <w:vAlign w:val="center"/>
            <w:hideMark/>
          </w:tcPr>
          <w:p w14:paraId="6A21A35C"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15419,0</w:t>
            </w:r>
          </w:p>
        </w:tc>
        <w:tc>
          <w:tcPr>
            <w:tcW w:w="784" w:type="dxa"/>
            <w:vMerge w:val="restart"/>
            <w:tcBorders>
              <w:top w:val="nil"/>
              <w:left w:val="nil"/>
              <w:bottom w:val="nil"/>
              <w:right w:val="nil"/>
            </w:tcBorders>
            <w:shd w:val="clear" w:color="auto" w:fill="auto"/>
            <w:vAlign w:val="center"/>
            <w:hideMark/>
          </w:tcPr>
          <w:p w14:paraId="2784DFA8"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2378</w:t>
            </w:r>
          </w:p>
        </w:tc>
        <w:tc>
          <w:tcPr>
            <w:tcW w:w="784" w:type="dxa"/>
            <w:vMerge w:val="restart"/>
            <w:tcBorders>
              <w:top w:val="nil"/>
              <w:left w:val="nil"/>
              <w:bottom w:val="nil"/>
              <w:right w:val="nil"/>
            </w:tcBorders>
            <w:shd w:val="clear" w:color="auto" w:fill="auto"/>
            <w:vAlign w:val="center"/>
            <w:hideMark/>
          </w:tcPr>
          <w:p w14:paraId="2F8504B4" w14:textId="77777777" w:rsidR="002F1A68" w:rsidRPr="001513ED" w:rsidRDefault="002F1A68"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0,001*</w:t>
            </w:r>
          </w:p>
        </w:tc>
      </w:tr>
      <w:tr w:rsidR="002F1A68" w:rsidRPr="001513ED" w14:paraId="308771C3" w14:textId="77777777" w:rsidTr="0033311D">
        <w:trPr>
          <w:trHeight w:val="284"/>
        </w:trPr>
        <w:tc>
          <w:tcPr>
            <w:tcW w:w="2307" w:type="dxa"/>
            <w:vMerge/>
            <w:tcBorders>
              <w:top w:val="nil"/>
              <w:left w:val="nil"/>
              <w:bottom w:val="nil"/>
              <w:right w:val="nil"/>
            </w:tcBorders>
            <w:vAlign w:val="center"/>
            <w:hideMark/>
          </w:tcPr>
          <w:p w14:paraId="5CF96582" w14:textId="77777777" w:rsidR="002F1A68" w:rsidRPr="00310B79" w:rsidRDefault="002F1A68" w:rsidP="00A17675">
            <w:pPr>
              <w:spacing w:after="0" w:line="240" w:lineRule="auto"/>
              <w:rPr>
                <w:rFonts w:ascii="Arial" w:eastAsia="Times New Roman" w:hAnsi="Arial" w:cs="Arial"/>
                <w:b/>
                <w:bCs/>
                <w:color w:val="000000"/>
              </w:rPr>
            </w:pPr>
          </w:p>
        </w:tc>
        <w:tc>
          <w:tcPr>
            <w:tcW w:w="957" w:type="dxa"/>
            <w:tcBorders>
              <w:top w:val="nil"/>
              <w:left w:val="nil"/>
              <w:bottom w:val="nil"/>
              <w:right w:val="nil"/>
            </w:tcBorders>
            <w:shd w:val="clear" w:color="auto" w:fill="auto"/>
            <w:vAlign w:val="center"/>
            <w:hideMark/>
          </w:tcPr>
          <w:p w14:paraId="66B806F6"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nil"/>
              <w:right w:val="nil"/>
            </w:tcBorders>
            <w:shd w:val="clear" w:color="auto" w:fill="auto"/>
            <w:vAlign w:val="center"/>
            <w:hideMark/>
          </w:tcPr>
          <w:p w14:paraId="3CF00A4C"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nil"/>
              <w:right w:val="nil"/>
            </w:tcBorders>
            <w:shd w:val="clear" w:color="auto" w:fill="auto"/>
            <w:vAlign w:val="center"/>
            <w:hideMark/>
          </w:tcPr>
          <w:p w14:paraId="5FC7D3E8"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148,28</w:t>
            </w:r>
          </w:p>
        </w:tc>
        <w:tc>
          <w:tcPr>
            <w:tcW w:w="1315" w:type="dxa"/>
            <w:tcBorders>
              <w:top w:val="nil"/>
              <w:left w:val="nil"/>
              <w:bottom w:val="nil"/>
              <w:right w:val="nil"/>
            </w:tcBorders>
            <w:shd w:val="clear" w:color="auto" w:fill="auto"/>
            <w:vAlign w:val="center"/>
            <w:hideMark/>
          </w:tcPr>
          <w:p w14:paraId="1019645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8452,0</w:t>
            </w:r>
          </w:p>
        </w:tc>
        <w:tc>
          <w:tcPr>
            <w:tcW w:w="784" w:type="dxa"/>
            <w:vMerge/>
            <w:tcBorders>
              <w:top w:val="nil"/>
              <w:left w:val="nil"/>
              <w:bottom w:val="nil"/>
              <w:right w:val="nil"/>
            </w:tcBorders>
            <w:vAlign w:val="center"/>
            <w:hideMark/>
          </w:tcPr>
          <w:p w14:paraId="392C3201"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nil"/>
              <w:right w:val="nil"/>
            </w:tcBorders>
            <w:vAlign w:val="center"/>
            <w:hideMark/>
          </w:tcPr>
          <w:p w14:paraId="6F87319E" w14:textId="77777777" w:rsidR="002F1A68" w:rsidRPr="001513ED" w:rsidRDefault="002F1A68" w:rsidP="005A5749">
            <w:pPr>
              <w:spacing w:after="0" w:line="240" w:lineRule="auto"/>
              <w:rPr>
                <w:rFonts w:ascii="Arial" w:eastAsia="Times New Roman" w:hAnsi="Arial" w:cs="Arial"/>
                <w:color w:val="000000"/>
              </w:rPr>
            </w:pPr>
          </w:p>
        </w:tc>
      </w:tr>
      <w:tr w:rsidR="002F1A68" w:rsidRPr="001513ED" w14:paraId="18789022" w14:textId="77777777" w:rsidTr="0033311D">
        <w:trPr>
          <w:trHeight w:val="284"/>
        </w:trPr>
        <w:tc>
          <w:tcPr>
            <w:tcW w:w="2307" w:type="dxa"/>
            <w:vMerge w:val="restart"/>
            <w:tcBorders>
              <w:top w:val="nil"/>
              <w:left w:val="nil"/>
              <w:bottom w:val="nil"/>
              <w:right w:val="nil"/>
            </w:tcBorders>
            <w:shd w:val="clear" w:color="auto" w:fill="auto"/>
            <w:vAlign w:val="center"/>
            <w:hideMark/>
          </w:tcPr>
          <w:p w14:paraId="572406F4" w14:textId="77777777" w:rsidR="002F1A68" w:rsidRPr="00310B79" w:rsidRDefault="002F1A68"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Dışadönüklük puanı</w:t>
            </w:r>
          </w:p>
        </w:tc>
        <w:tc>
          <w:tcPr>
            <w:tcW w:w="957" w:type="dxa"/>
            <w:tcBorders>
              <w:top w:val="nil"/>
              <w:left w:val="nil"/>
              <w:bottom w:val="nil"/>
              <w:right w:val="nil"/>
            </w:tcBorders>
            <w:shd w:val="clear" w:color="auto" w:fill="auto"/>
            <w:vAlign w:val="center"/>
            <w:hideMark/>
          </w:tcPr>
          <w:p w14:paraId="1C2B929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4EA26292"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46AC6716"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102,60</w:t>
            </w:r>
          </w:p>
        </w:tc>
        <w:tc>
          <w:tcPr>
            <w:tcW w:w="1315" w:type="dxa"/>
            <w:tcBorders>
              <w:top w:val="nil"/>
              <w:left w:val="nil"/>
              <w:bottom w:val="nil"/>
              <w:right w:val="nil"/>
            </w:tcBorders>
            <w:shd w:val="clear" w:color="auto" w:fill="auto"/>
            <w:vAlign w:val="center"/>
            <w:hideMark/>
          </w:tcPr>
          <w:p w14:paraId="5EFB8DF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16518,5</w:t>
            </w:r>
          </w:p>
        </w:tc>
        <w:tc>
          <w:tcPr>
            <w:tcW w:w="784" w:type="dxa"/>
            <w:vMerge w:val="restart"/>
            <w:tcBorders>
              <w:top w:val="nil"/>
              <w:left w:val="nil"/>
              <w:bottom w:val="nil"/>
              <w:right w:val="nil"/>
            </w:tcBorders>
            <w:shd w:val="clear" w:color="auto" w:fill="auto"/>
            <w:vAlign w:val="center"/>
            <w:hideMark/>
          </w:tcPr>
          <w:p w14:paraId="7382D1F6"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3477,5</w:t>
            </w:r>
          </w:p>
        </w:tc>
        <w:tc>
          <w:tcPr>
            <w:tcW w:w="784" w:type="dxa"/>
            <w:vMerge w:val="restart"/>
            <w:tcBorders>
              <w:top w:val="nil"/>
              <w:left w:val="nil"/>
              <w:bottom w:val="nil"/>
              <w:right w:val="nil"/>
            </w:tcBorders>
            <w:shd w:val="clear" w:color="auto" w:fill="auto"/>
            <w:vAlign w:val="center"/>
            <w:hideMark/>
          </w:tcPr>
          <w:p w14:paraId="7CBDCD43" w14:textId="77777777" w:rsidR="002F1A68" w:rsidRPr="001513ED" w:rsidRDefault="002F1A68"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0,006*</w:t>
            </w:r>
          </w:p>
        </w:tc>
      </w:tr>
      <w:tr w:rsidR="002F1A68" w:rsidRPr="001513ED" w14:paraId="592C41CD" w14:textId="77777777" w:rsidTr="0033311D">
        <w:trPr>
          <w:trHeight w:val="284"/>
        </w:trPr>
        <w:tc>
          <w:tcPr>
            <w:tcW w:w="2307" w:type="dxa"/>
            <w:vMerge/>
            <w:tcBorders>
              <w:top w:val="nil"/>
              <w:left w:val="nil"/>
              <w:bottom w:val="nil"/>
              <w:right w:val="nil"/>
            </w:tcBorders>
            <w:vAlign w:val="center"/>
            <w:hideMark/>
          </w:tcPr>
          <w:p w14:paraId="643E2784" w14:textId="77777777" w:rsidR="002F1A68" w:rsidRPr="00310B79" w:rsidRDefault="002F1A68" w:rsidP="00A17675">
            <w:pPr>
              <w:spacing w:after="0" w:line="240" w:lineRule="auto"/>
              <w:rPr>
                <w:rFonts w:ascii="Arial" w:eastAsia="Times New Roman" w:hAnsi="Arial" w:cs="Arial"/>
                <w:b/>
                <w:bCs/>
                <w:color w:val="000000"/>
              </w:rPr>
            </w:pPr>
          </w:p>
        </w:tc>
        <w:tc>
          <w:tcPr>
            <w:tcW w:w="957" w:type="dxa"/>
            <w:tcBorders>
              <w:top w:val="nil"/>
              <w:left w:val="nil"/>
              <w:bottom w:val="nil"/>
              <w:right w:val="nil"/>
            </w:tcBorders>
            <w:shd w:val="clear" w:color="auto" w:fill="auto"/>
            <w:vAlign w:val="center"/>
            <w:hideMark/>
          </w:tcPr>
          <w:p w14:paraId="3F7ED183"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nil"/>
              <w:right w:val="nil"/>
            </w:tcBorders>
            <w:shd w:val="clear" w:color="auto" w:fill="auto"/>
            <w:vAlign w:val="center"/>
            <w:hideMark/>
          </w:tcPr>
          <w:p w14:paraId="7F387144"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nil"/>
              <w:right w:val="nil"/>
            </w:tcBorders>
            <w:shd w:val="clear" w:color="auto" w:fill="auto"/>
            <w:vAlign w:val="center"/>
            <w:hideMark/>
          </w:tcPr>
          <w:p w14:paraId="335E466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128,99</w:t>
            </w:r>
          </w:p>
        </w:tc>
        <w:tc>
          <w:tcPr>
            <w:tcW w:w="1315" w:type="dxa"/>
            <w:tcBorders>
              <w:top w:val="nil"/>
              <w:left w:val="nil"/>
              <w:bottom w:val="nil"/>
              <w:right w:val="nil"/>
            </w:tcBorders>
            <w:shd w:val="clear" w:color="auto" w:fill="auto"/>
            <w:vAlign w:val="center"/>
            <w:hideMark/>
          </w:tcPr>
          <w:p w14:paraId="42BE9057"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7352,5</w:t>
            </w:r>
          </w:p>
        </w:tc>
        <w:tc>
          <w:tcPr>
            <w:tcW w:w="784" w:type="dxa"/>
            <w:vMerge/>
            <w:tcBorders>
              <w:top w:val="nil"/>
              <w:left w:val="nil"/>
              <w:bottom w:val="nil"/>
              <w:right w:val="nil"/>
            </w:tcBorders>
            <w:vAlign w:val="center"/>
            <w:hideMark/>
          </w:tcPr>
          <w:p w14:paraId="23B42DAD"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nil"/>
              <w:right w:val="nil"/>
            </w:tcBorders>
            <w:vAlign w:val="center"/>
            <w:hideMark/>
          </w:tcPr>
          <w:p w14:paraId="5249180B" w14:textId="77777777" w:rsidR="002F1A68" w:rsidRPr="001513ED" w:rsidRDefault="002F1A68" w:rsidP="005A5749">
            <w:pPr>
              <w:spacing w:after="0" w:line="240" w:lineRule="auto"/>
              <w:rPr>
                <w:rFonts w:ascii="Arial" w:eastAsia="Times New Roman" w:hAnsi="Arial" w:cs="Arial"/>
                <w:color w:val="000000"/>
              </w:rPr>
            </w:pPr>
          </w:p>
        </w:tc>
      </w:tr>
      <w:tr w:rsidR="002F1A68" w:rsidRPr="001513ED" w14:paraId="4D9FD51F" w14:textId="77777777" w:rsidTr="0033311D">
        <w:trPr>
          <w:trHeight w:val="284"/>
        </w:trPr>
        <w:tc>
          <w:tcPr>
            <w:tcW w:w="2307" w:type="dxa"/>
            <w:vMerge w:val="restart"/>
            <w:tcBorders>
              <w:top w:val="nil"/>
              <w:left w:val="nil"/>
              <w:bottom w:val="nil"/>
              <w:right w:val="nil"/>
            </w:tcBorders>
            <w:shd w:val="clear" w:color="auto" w:fill="auto"/>
            <w:vAlign w:val="center"/>
            <w:hideMark/>
          </w:tcPr>
          <w:p w14:paraId="11E52D38" w14:textId="77777777" w:rsidR="002F1A68" w:rsidRPr="00310B79" w:rsidRDefault="002F1A68"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Yumuşak başlılık puanı</w:t>
            </w:r>
          </w:p>
        </w:tc>
        <w:tc>
          <w:tcPr>
            <w:tcW w:w="957" w:type="dxa"/>
            <w:tcBorders>
              <w:top w:val="nil"/>
              <w:left w:val="nil"/>
              <w:bottom w:val="nil"/>
              <w:right w:val="nil"/>
            </w:tcBorders>
            <w:shd w:val="clear" w:color="auto" w:fill="auto"/>
            <w:vAlign w:val="center"/>
            <w:hideMark/>
          </w:tcPr>
          <w:p w14:paraId="2004655C"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63B12DBF"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1F34E27D"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104,78</w:t>
            </w:r>
          </w:p>
        </w:tc>
        <w:tc>
          <w:tcPr>
            <w:tcW w:w="1315" w:type="dxa"/>
            <w:tcBorders>
              <w:top w:val="nil"/>
              <w:left w:val="nil"/>
              <w:bottom w:val="nil"/>
              <w:right w:val="nil"/>
            </w:tcBorders>
            <w:shd w:val="clear" w:color="auto" w:fill="auto"/>
            <w:vAlign w:val="center"/>
            <w:hideMark/>
          </w:tcPr>
          <w:p w14:paraId="4AE190A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16869,5</w:t>
            </w:r>
          </w:p>
        </w:tc>
        <w:tc>
          <w:tcPr>
            <w:tcW w:w="784" w:type="dxa"/>
            <w:vMerge w:val="restart"/>
            <w:tcBorders>
              <w:top w:val="nil"/>
              <w:left w:val="nil"/>
              <w:bottom w:val="nil"/>
              <w:right w:val="nil"/>
            </w:tcBorders>
            <w:shd w:val="clear" w:color="auto" w:fill="auto"/>
            <w:vAlign w:val="center"/>
            <w:hideMark/>
          </w:tcPr>
          <w:p w14:paraId="4A7830B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3828,5</w:t>
            </w:r>
          </w:p>
        </w:tc>
        <w:tc>
          <w:tcPr>
            <w:tcW w:w="784" w:type="dxa"/>
            <w:vMerge w:val="restart"/>
            <w:tcBorders>
              <w:top w:val="nil"/>
              <w:left w:val="nil"/>
              <w:bottom w:val="nil"/>
              <w:right w:val="nil"/>
            </w:tcBorders>
            <w:shd w:val="clear" w:color="auto" w:fill="auto"/>
            <w:vAlign w:val="center"/>
            <w:hideMark/>
          </w:tcPr>
          <w:p w14:paraId="7FF0A2BB" w14:textId="77777777" w:rsidR="002F1A68" w:rsidRPr="001513ED" w:rsidRDefault="002F1A68"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0,056</w:t>
            </w:r>
          </w:p>
        </w:tc>
      </w:tr>
      <w:tr w:rsidR="002F1A68" w:rsidRPr="001513ED" w14:paraId="50874E28" w14:textId="77777777" w:rsidTr="0033311D">
        <w:trPr>
          <w:trHeight w:val="284"/>
        </w:trPr>
        <w:tc>
          <w:tcPr>
            <w:tcW w:w="2307" w:type="dxa"/>
            <w:vMerge/>
            <w:tcBorders>
              <w:top w:val="nil"/>
              <w:left w:val="nil"/>
              <w:bottom w:val="nil"/>
              <w:right w:val="nil"/>
            </w:tcBorders>
            <w:vAlign w:val="center"/>
            <w:hideMark/>
          </w:tcPr>
          <w:p w14:paraId="07BFE367" w14:textId="77777777" w:rsidR="002F1A68" w:rsidRPr="00310B79" w:rsidRDefault="002F1A68" w:rsidP="00A17675">
            <w:pPr>
              <w:spacing w:after="0" w:line="240" w:lineRule="auto"/>
              <w:rPr>
                <w:rFonts w:ascii="Arial" w:eastAsia="Times New Roman" w:hAnsi="Arial" w:cs="Arial"/>
                <w:b/>
                <w:bCs/>
                <w:color w:val="000000"/>
              </w:rPr>
            </w:pPr>
          </w:p>
        </w:tc>
        <w:tc>
          <w:tcPr>
            <w:tcW w:w="957" w:type="dxa"/>
            <w:tcBorders>
              <w:top w:val="nil"/>
              <w:left w:val="nil"/>
              <w:bottom w:val="nil"/>
              <w:right w:val="nil"/>
            </w:tcBorders>
            <w:shd w:val="clear" w:color="auto" w:fill="auto"/>
            <w:vAlign w:val="center"/>
            <w:hideMark/>
          </w:tcPr>
          <w:p w14:paraId="6783916D"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nil"/>
              <w:right w:val="nil"/>
            </w:tcBorders>
            <w:shd w:val="clear" w:color="auto" w:fill="auto"/>
            <w:vAlign w:val="center"/>
            <w:hideMark/>
          </w:tcPr>
          <w:p w14:paraId="3D6EE67A"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nil"/>
              <w:right w:val="nil"/>
            </w:tcBorders>
            <w:shd w:val="clear" w:color="auto" w:fill="auto"/>
            <w:vAlign w:val="center"/>
            <w:hideMark/>
          </w:tcPr>
          <w:p w14:paraId="628CB507"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122,83</w:t>
            </w:r>
          </w:p>
        </w:tc>
        <w:tc>
          <w:tcPr>
            <w:tcW w:w="1315" w:type="dxa"/>
            <w:tcBorders>
              <w:top w:val="nil"/>
              <w:left w:val="nil"/>
              <w:bottom w:val="nil"/>
              <w:right w:val="nil"/>
            </w:tcBorders>
            <w:shd w:val="clear" w:color="auto" w:fill="auto"/>
            <w:vAlign w:val="center"/>
            <w:hideMark/>
          </w:tcPr>
          <w:p w14:paraId="4B09BE29"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7001,5</w:t>
            </w:r>
          </w:p>
        </w:tc>
        <w:tc>
          <w:tcPr>
            <w:tcW w:w="784" w:type="dxa"/>
            <w:vMerge/>
            <w:tcBorders>
              <w:top w:val="nil"/>
              <w:left w:val="nil"/>
              <w:bottom w:val="nil"/>
              <w:right w:val="nil"/>
            </w:tcBorders>
            <w:vAlign w:val="center"/>
            <w:hideMark/>
          </w:tcPr>
          <w:p w14:paraId="4FD104F5"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nil"/>
              <w:right w:val="nil"/>
            </w:tcBorders>
            <w:vAlign w:val="center"/>
            <w:hideMark/>
          </w:tcPr>
          <w:p w14:paraId="20B81195" w14:textId="77777777" w:rsidR="002F1A68" w:rsidRPr="001513ED" w:rsidRDefault="002F1A68" w:rsidP="005A5749">
            <w:pPr>
              <w:spacing w:after="0" w:line="240" w:lineRule="auto"/>
              <w:rPr>
                <w:rFonts w:ascii="Arial" w:eastAsia="Times New Roman" w:hAnsi="Arial" w:cs="Arial"/>
                <w:color w:val="000000"/>
              </w:rPr>
            </w:pPr>
          </w:p>
        </w:tc>
      </w:tr>
      <w:tr w:rsidR="002F1A68" w:rsidRPr="001513ED" w14:paraId="3E55B913" w14:textId="77777777" w:rsidTr="0033311D">
        <w:trPr>
          <w:trHeight w:val="284"/>
        </w:trPr>
        <w:tc>
          <w:tcPr>
            <w:tcW w:w="2307" w:type="dxa"/>
            <w:vMerge w:val="restart"/>
            <w:tcBorders>
              <w:top w:val="nil"/>
              <w:left w:val="nil"/>
              <w:bottom w:val="nil"/>
              <w:right w:val="nil"/>
            </w:tcBorders>
            <w:shd w:val="clear" w:color="auto" w:fill="auto"/>
            <w:vAlign w:val="center"/>
            <w:hideMark/>
          </w:tcPr>
          <w:p w14:paraId="71CE23E1" w14:textId="77777777" w:rsidR="002F1A68" w:rsidRPr="00310B79" w:rsidRDefault="002F1A68"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Öz denetimlilik puanı</w:t>
            </w:r>
          </w:p>
        </w:tc>
        <w:tc>
          <w:tcPr>
            <w:tcW w:w="957" w:type="dxa"/>
            <w:tcBorders>
              <w:top w:val="nil"/>
              <w:left w:val="nil"/>
              <w:bottom w:val="nil"/>
              <w:right w:val="nil"/>
            </w:tcBorders>
            <w:shd w:val="clear" w:color="auto" w:fill="auto"/>
            <w:vAlign w:val="center"/>
            <w:hideMark/>
          </w:tcPr>
          <w:p w14:paraId="0C43564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0E522FED"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02053ED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103,67</w:t>
            </w:r>
          </w:p>
        </w:tc>
        <w:tc>
          <w:tcPr>
            <w:tcW w:w="1315" w:type="dxa"/>
            <w:tcBorders>
              <w:top w:val="nil"/>
              <w:left w:val="nil"/>
              <w:bottom w:val="nil"/>
              <w:right w:val="nil"/>
            </w:tcBorders>
            <w:shd w:val="clear" w:color="auto" w:fill="auto"/>
            <w:vAlign w:val="center"/>
            <w:hideMark/>
          </w:tcPr>
          <w:p w14:paraId="1E476F61"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16691,0</w:t>
            </w:r>
          </w:p>
        </w:tc>
        <w:tc>
          <w:tcPr>
            <w:tcW w:w="784" w:type="dxa"/>
            <w:vMerge w:val="restart"/>
            <w:tcBorders>
              <w:top w:val="nil"/>
              <w:left w:val="nil"/>
              <w:bottom w:val="nil"/>
              <w:right w:val="nil"/>
            </w:tcBorders>
            <w:shd w:val="clear" w:color="auto" w:fill="auto"/>
            <w:vAlign w:val="center"/>
            <w:hideMark/>
          </w:tcPr>
          <w:p w14:paraId="3588B076"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3650</w:t>
            </w:r>
          </w:p>
        </w:tc>
        <w:tc>
          <w:tcPr>
            <w:tcW w:w="784" w:type="dxa"/>
            <w:vMerge w:val="restart"/>
            <w:tcBorders>
              <w:top w:val="nil"/>
              <w:left w:val="nil"/>
              <w:bottom w:val="nil"/>
              <w:right w:val="nil"/>
            </w:tcBorders>
            <w:shd w:val="clear" w:color="auto" w:fill="auto"/>
            <w:vAlign w:val="center"/>
            <w:hideMark/>
          </w:tcPr>
          <w:p w14:paraId="57E66FA4" w14:textId="77777777" w:rsidR="002F1A68" w:rsidRPr="001513ED" w:rsidRDefault="002F1A68"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0,02*</w:t>
            </w:r>
          </w:p>
        </w:tc>
      </w:tr>
      <w:tr w:rsidR="002F1A68" w:rsidRPr="001513ED" w14:paraId="4B5C5A70" w14:textId="77777777" w:rsidTr="0033311D">
        <w:trPr>
          <w:trHeight w:val="284"/>
        </w:trPr>
        <w:tc>
          <w:tcPr>
            <w:tcW w:w="2307" w:type="dxa"/>
            <w:vMerge/>
            <w:tcBorders>
              <w:top w:val="nil"/>
              <w:left w:val="nil"/>
              <w:bottom w:val="nil"/>
              <w:right w:val="nil"/>
            </w:tcBorders>
            <w:vAlign w:val="center"/>
            <w:hideMark/>
          </w:tcPr>
          <w:p w14:paraId="79A9E737" w14:textId="77777777" w:rsidR="002F1A68" w:rsidRPr="00310B79" w:rsidRDefault="002F1A68" w:rsidP="00A17675">
            <w:pPr>
              <w:spacing w:after="0" w:line="240" w:lineRule="auto"/>
              <w:rPr>
                <w:rFonts w:ascii="Arial" w:eastAsia="Times New Roman" w:hAnsi="Arial" w:cs="Arial"/>
                <w:b/>
                <w:bCs/>
                <w:color w:val="000000"/>
              </w:rPr>
            </w:pPr>
          </w:p>
        </w:tc>
        <w:tc>
          <w:tcPr>
            <w:tcW w:w="957" w:type="dxa"/>
            <w:tcBorders>
              <w:top w:val="nil"/>
              <w:left w:val="nil"/>
              <w:bottom w:val="nil"/>
              <w:right w:val="nil"/>
            </w:tcBorders>
            <w:shd w:val="clear" w:color="auto" w:fill="auto"/>
            <w:vAlign w:val="center"/>
            <w:hideMark/>
          </w:tcPr>
          <w:p w14:paraId="0618169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nil"/>
              <w:right w:val="nil"/>
            </w:tcBorders>
            <w:shd w:val="clear" w:color="auto" w:fill="auto"/>
            <w:vAlign w:val="center"/>
            <w:hideMark/>
          </w:tcPr>
          <w:p w14:paraId="6527E1E4"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nil"/>
              <w:right w:val="nil"/>
            </w:tcBorders>
            <w:shd w:val="clear" w:color="auto" w:fill="auto"/>
            <w:vAlign w:val="center"/>
            <w:hideMark/>
          </w:tcPr>
          <w:p w14:paraId="4611E0C3"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125,96</w:t>
            </w:r>
          </w:p>
        </w:tc>
        <w:tc>
          <w:tcPr>
            <w:tcW w:w="1315" w:type="dxa"/>
            <w:tcBorders>
              <w:top w:val="nil"/>
              <w:left w:val="nil"/>
              <w:bottom w:val="nil"/>
              <w:right w:val="nil"/>
            </w:tcBorders>
            <w:shd w:val="clear" w:color="auto" w:fill="auto"/>
            <w:vAlign w:val="center"/>
            <w:hideMark/>
          </w:tcPr>
          <w:p w14:paraId="36E8792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7180,0</w:t>
            </w:r>
          </w:p>
        </w:tc>
        <w:tc>
          <w:tcPr>
            <w:tcW w:w="784" w:type="dxa"/>
            <w:vMerge/>
            <w:tcBorders>
              <w:top w:val="nil"/>
              <w:left w:val="nil"/>
              <w:bottom w:val="nil"/>
              <w:right w:val="nil"/>
            </w:tcBorders>
            <w:vAlign w:val="center"/>
            <w:hideMark/>
          </w:tcPr>
          <w:p w14:paraId="0F7B83C4"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nil"/>
              <w:right w:val="nil"/>
            </w:tcBorders>
            <w:vAlign w:val="center"/>
            <w:hideMark/>
          </w:tcPr>
          <w:p w14:paraId="107AA017" w14:textId="77777777" w:rsidR="002F1A68" w:rsidRPr="001513ED" w:rsidRDefault="002F1A68" w:rsidP="005A5749">
            <w:pPr>
              <w:spacing w:after="0" w:line="240" w:lineRule="auto"/>
              <w:rPr>
                <w:rFonts w:ascii="Arial" w:eastAsia="Times New Roman" w:hAnsi="Arial" w:cs="Arial"/>
                <w:color w:val="000000"/>
              </w:rPr>
            </w:pPr>
          </w:p>
        </w:tc>
      </w:tr>
      <w:tr w:rsidR="002F1A68" w:rsidRPr="001513ED" w14:paraId="75E15A7C" w14:textId="77777777" w:rsidTr="0033311D">
        <w:trPr>
          <w:trHeight w:val="284"/>
        </w:trPr>
        <w:tc>
          <w:tcPr>
            <w:tcW w:w="2307" w:type="dxa"/>
            <w:vMerge w:val="restart"/>
            <w:tcBorders>
              <w:top w:val="nil"/>
              <w:left w:val="nil"/>
              <w:bottom w:val="nil"/>
              <w:right w:val="nil"/>
            </w:tcBorders>
            <w:shd w:val="clear" w:color="auto" w:fill="auto"/>
            <w:vAlign w:val="center"/>
            <w:hideMark/>
          </w:tcPr>
          <w:p w14:paraId="31064A7D" w14:textId="77777777" w:rsidR="002F1A68" w:rsidRPr="00310B79" w:rsidRDefault="002F1A68" w:rsidP="00A17675">
            <w:pPr>
              <w:spacing w:after="0" w:line="240" w:lineRule="auto"/>
              <w:rPr>
                <w:rFonts w:ascii="Arial" w:eastAsia="Times New Roman" w:hAnsi="Arial" w:cs="Arial"/>
                <w:b/>
                <w:bCs/>
                <w:color w:val="000000"/>
              </w:rPr>
            </w:pPr>
            <w:proofErr w:type="spellStart"/>
            <w:r w:rsidRPr="00310B79">
              <w:rPr>
                <w:rFonts w:ascii="Arial" w:eastAsia="Times New Roman" w:hAnsi="Arial" w:cs="Arial"/>
                <w:b/>
                <w:bCs/>
                <w:color w:val="000000"/>
              </w:rPr>
              <w:t>Nörotiklik</w:t>
            </w:r>
            <w:proofErr w:type="spellEnd"/>
            <w:r w:rsidRPr="00310B79">
              <w:rPr>
                <w:rFonts w:ascii="Arial" w:eastAsia="Times New Roman" w:hAnsi="Arial" w:cs="Arial"/>
                <w:b/>
                <w:bCs/>
                <w:color w:val="000000"/>
              </w:rPr>
              <w:t xml:space="preserve"> puanı</w:t>
            </w:r>
          </w:p>
        </w:tc>
        <w:tc>
          <w:tcPr>
            <w:tcW w:w="957" w:type="dxa"/>
            <w:tcBorders>
              <w:top w:val="nil"/>
              <w:left w:val="nil"/>
              <w:bottom w:val="nil"/>
              <w:right w:val="nil"/>
            </w:tcBorders>
            <w:shd w:val="clear" w:color="auto" w:fill="auto"/>
            <w:vAlign w:val="center"/>
            <w:hideMark/>
          </w:tcPr>
          <w:p w14:paraId="5964620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7B122885"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02A95F12"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117,91</w:t>
            </w:r>
          </w:p>
        </w:tc>
        <w:tc>
          <w:tcPr>
            <w:tcW w:w="1315" w:type="dxa"/>
            <w:tcBorders>
              <w:top w:val="nil"/>
              <w:left w:val="nil"/>
              <w:bottom w:val="nil"/>
              <w:right w:val="nil"/>
            </w:tcBorders>
            <w:shd w:val="clear" w:color="auto" w:fill="auto"/>
            <w:vAlign w:val="center"/>
            <w:hideMark/>
          </w:tcPr>
          <w:p w14:paraId="36B0E69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18983,5</w:t>
            </w:r>
          </w:p>
        </w:tc>
        <w:tc>
          <w:tcPr>
            <w:tcW w:w="784" w:type="dxa"/>
            <w:vMerge w:val="restart"/>
            <w:tcBorders>
              <w:top w:val="nil"/>
              <w:left w:val="nil"/>
              <w:bottom w:val="nil"/>
              <w:right w:val="nil"/>
            </w:tcBorders>
            <w:shd w:val="clear" w:color="auto" w:fill="auto"/>
            <w:vAlign w:val="center"/>
            <w:hideMark/>
          </w:tcPr>
          <w:p w14:paraId="3B8C1444"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3234,5</w:t>
            </w:r>
          </w:p>
        </w:tc>
        <w:tc>
          <w:tcPr>
            <w:tcW w:w="784" w:type="dxa"/>
            <w:vMerge w:val="restart"/>
            <w:tcBorders>
              <w:top w:val="nil"/>
              <w:left w:val="nil"/>
              <w:bottom w:val="nil"/>
              <w:right w:val="nil"/>
            </w:tcBorders>
            <w:shd w:val="clear" w:color="auto" w:fill="auto"/>
            <w:vAlign w:val="center"/>
            <w:hideMark/>
          </w:tcPr>
          <w:p w14:paraId="07F24F85" w14:textId="77777777" w:rsidR="002F1A68" w:rsidRPr="001513ED" w:rsidRDefault="002F1A68"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0,001*</w:t>
            </w:r>
          </w:p>
        </w:tc>
      </w:tr>
      <w:tr w:rsidR="002F1A68" w:rsidRPr="00310B79" w14:paraId="719D1909" w14:textId="77777777" w:rsidTr="0033311D">
        <w:trPr>
          <w:trHeight w:val="284"/>
        </w:trPr>
        <w:tc>
          <w:tcPr>
            <w:tcW w:w="2307" w:type="dxa"/>
            <w:vMerge/>
            <w:tcBorders>
              <w:top w:val="nil"/>
              <w:left w:val="nil"/>
              <w:bottom w:val="nil"/>
              <w:right w:val="nil"/>
            </w:tcBorders>
            <w:vAlign w:val="center"/>
            <w:hideMark/>
          </w:tcPr>
          <w:p w14:paraId="61593796" w14:textId="77777777" w:rsidR="002F1A68" w:rsidRPr="00310B79" w:rsidRDefault="002F1A68" w:rsidP="00A17675">
            <w:pPr>
              <w:spacing w:after="0" w:line="240" w:lineRule="auto"/>
              <w:rPr>
                <w:rFonts w:ascii="Arial" w:eastAsia="Times New Roman" w:hAnsi="Arial" w:cs="Arial"/>
                <w:b/>
                <w:bCs/>
                <w:color w:val="000000"/>
              </w:rPr>
            </w:pPr>
          </w:p>
        </w:tc>
        <w:tc>
          <w:tcPr>
            <w:tcW w:w="957" w:type="dxa"/>
            <w:tcBorders>
              <w:top w:val="nil"/>
              <w:left w:val="nil"/>
              <w:bottom w:val="nil"/>
              <w:right w:val="nil"/>
            </w:tcBorders>
            <w:shd w:val="clear" w:color="auto" w:fill="auto"/>
            <w:vAlign w:val="center"/>
            <w:hideMark/>
          </w:tcPr>
          <w:p w14:paraId="36B66F1A"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nil"/>
              <w:right w:val="nil"/>
            </w:tcBorders>
            <w:shd w:val="clear" w:color="auto" w:fill="auto"/>
            <w:vAlign w:val="center"/>
            <w:hideMark/>
          </w:tcPr>
          <w:p w14:paraId="0FD10AB8"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nil"/>
              <w:right w:val="nil"/>
            </w:tcBorders>
            <w:shd w:val="clear" w:color="auto" w:fill="auto"/>
            <w:vAlign w:val="center"/>
            <w:hideMark/>
          </w:tcPr>
          <w:p w14:paraId="6194F940"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85,75</w:t>
            </w:r>
          </w:p>
        </w:tc>
        <w:tc>
          <w:tcPr>
            <w:tcW w:w="1315" w:type="dxa"/>
            <w:tcBorders>
              <w:top w:val="nil"/>
              <w:left w:val="nil"/>
              <w:bottom w:val="nil"/>
              <w:right w:val="nil"/>
            </w:tcBorders>
            <w:shd w:val="clear" w:color="auto" w:fill="auto"/>
            <w:vAlign w:val="center"/>
            <w:hideMark/>
          </w:tcPr>
          <w:p w14:paraId="2B2B063C"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4887,5</w:t>
            </w:r>
          </w:p>
        </w:tc>
        <w:tc>
          <w:tcPr>
            <w:tcW w:w="784" w:type="dxa"/>
            <w:vMerge/>
            <w:tcBorders>
              <w:top w:val="nil"/>
              <w:left w:val="nil"/>
              <w:bottom w:val="nil"/>
              <w:right w:val="nil"/>
            </w:tcBorders>
            <w:vAlign w:val="center"/>
            <w:hideMark/>
          </w:tcPr>
          <w:p w14:paraId="2C9AFA8C"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nil"/>
              <w:right w:val="nil"/>
            </w:tcBorders>
            <w:vAlign w:val="center"/>
            <w:hideMark/>
          </w:tcPr>
          <w:p w14:paraId="508AA307" w14:textId="77777777" w:rsidR="002F1A68" w:rsidRPr="00310B79" w:rsidRDefault="002F1A68" w:rsidP="005A5749">
            <w:pPr>
              <w:spacing w:after="0" w:line="240" w:lineRule="auto"/>
              <w:rPr>
                <w:rFonts w:ascii="Arial" w:eastAsia="Times New Roman" w:hAnsi="Arial" w:cs="Arial"/>
                <w:b/>
                <w:bCs/>
                <w:color w:val="000000"/>
              </w:rPr>
            </w:pPr>
          </w:p>
        </w:tc>
      </w:tr>
      <w:tr w:rsidR="002F1A68" w:rsidRPr="00310B79" w14:paraId="02AADEC9" w14:textId="77777777" w:rsidTr="0033311D">
        <w:trPr>
          <w:trHeight w:val="284"/>
        </w:trPr>
        <w:tc>
          <w:tcPr>
            <w:tcW w:w="2307" w:type="dxa"/>
            <w:vMerge w:val="restart"/>
            <w:tcBorders>
              <w:top w:val="nil"/>
              <w:left w:val="nil"/>
              <w:bottom w:val="single" w:sz="4" w:space="0" w:color="000000"/>
              <w:right w:val="nil"/>
            </w:tcBorders>
            <w:shd w:val="clear" w:color="auto" w:fill="auto"/>
            <w:vAlign w:val="center"/>
            <w:hideMark/>
          </w:tcPr>
          <w:p w14:paraId="32D651C7" w14:textId="77777777" w:rsidR="002F1A68" w:rsidRPr="00310B79" w:rsidRDefault="002F1A68"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Deneyime açıklık puanı</w:t>
            </w:r>
          </w:p>
        </w:tc>
        <w:tc>
          <w:tcPr>
            <w:tcW w:w="957" w:type="dxa"/>
            <w:tcBorders>
              <w:top w:val="nil"/>
              <w:left w:val="nil"/>
              <w:bottom w:val="nil"/>
              <w:right w:val="nil"/>
            </w:tcBorders>
            <w:shd w:val="clear" w:color="auto" w:fill="auto"/>
            <w:vAlign w:val="center"/>
            <w:hideMark/>
          </w:tcPr>
          <w:p w14:paraId="630BFB29"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Kadın</w:t>
            </w:r>
          </w:p>
        </w:tc>
        <w:tc>
          <w:tcPr>
            <w:tcW w:w="784" w:type="dxa"/>
            <w:tcBorders>
              <w:top w:val="nil"/>
              <w:left w:val="nil"/>
              <w:bottom w:val="nil"/>
              <w:right w:val="nil"/>
            </w:tcBorders>
            <w:shd w:val="clear" w:color="auto" w:fill="auto"/>
            <w:vAlign w:val="center"/>
            <w:hideMark/>
          </w:tcPr>
          <w:p w14:paraId="5DAF32C1"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161</w:t>
            </w:r>
          </w:p>
        </w:tc>
        <w:tc>
          <w:tcPr>
            <w:tcW w:w="1315" w:type="dxa"/>
            <w:tcBorders>
              <w:top w:val="nil"/>
              <w:left w:val="nil"/>
              <w:bottom w:val="nil"/>
              <w:right w:val="nil"/>
            </w:tcBorders>
            <w:shd w:val="clear" w:color="auto" w:fill="auto"/>
            <w:vAlign w:val="center"/>
            <w:hideMark/>
          </w:tcPr>
          <w:p w14:paraId="253AEE4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109,89</w:t>
            </w:r>
          </w:p>
        </w:tc>
        <w:tc>
          <w:tcPr>
            <w:tcW w:w="1315" w:type="dxa"/>
            <w:tcBorders>
              <w:top w:val="nil"/>
              <w:left w:val="nil"/>
              <w:bottom w:val="nil"/>
              <w:right w:val="nil"/>
            </w:tcBorders>
            <w:shd w:val="clear" w:color="auto" w:fill="auto"/>
            <w:vAlign w:val="center"/>
            <w:hideMark/>
          </w:tcPr>
          <w:p w14:paraId="60D4F828"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17692,0</w:t>
            </w:r>
          </w:p>
        </w:tc>
        <w:tc>
          <w:tcPr>
            <w:tcW w:w="784" w:type="dxa"/>
            <w:vMerge w:val="restart"/>
            <w:tcBorders>
              <w:top w:val="nil"/>
              <w:left w:val="nil"/>
              <w:bottom w:val="single" w:sz="4" w:space="0" w:color="000000"/>
              <w:right w:val="nil"/>
            </w:tcBorders>
            <w:shd w:val="clear" w:color="auto" w:fill="auto"/>
            <w:vAlign w:val="center"/>
            <w:hideMark/>
          </w:tcPr>
          <w:p w14:paraId="6540FDD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4526</w:t>
            </w:r>
          </w:p>
        </w:tc>
        <w:tc>
          <w:tcPr>
            <w:tcW w:w="784" w:type="dxa"/>
            <w:vMerge w:val="restart"/>
            <w:tcBorders>
              <w:top w:val="nil"/>
              <w:left w:val="nil"/>
              <w:bottom w:val="single" w:sz="4" w:space="0" w:color="000000"/>
              <w:right w:val="nil"/>
            </w:tcBorders>
            <w:shd w:val="clear" w:color="auto" w:fill="auto"/>
            <w:vAlign w:val="center"/>
            <w:hideMark/>
          </w:tcPr>
          <w:p w14:paraId="0957A6E9"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0,877</w:t>
            </w:r>
          </w:p>
        </w:tc>
      </w:tr>
      <w:tr w:rsidR="002F1A68" w:rsidRPr="00310B79" w14:paraId="7ADB4A12" w14:textId="77777777" w:rsidTr="0033311D">
        <w:trPr>
          <w:trHeight w:val="284"/>
        </w:trPr>
        <w:tc>
          <w:tcPr>
            <w:tcW w:w="2307" w:type="dxa"/>
            <w:vMerge/>
            <w:tcBorders>
              <w:top w:val="nil"/>
              <w:left w:val="nil"/>
              <w:bottom w:val="single" w:sz="4" w:space="0" w:color="000000"/>
              <w:right w:val="nil"/>
            </w:tcBorders>
            <w:vAlign w:val="center"/>
            <w:hideMark/>
          </w:tcPr>
          <w:p w14:paraId="703189F3" w14:textId="77777777" w:rsidR="002F1A68" w:rsidRPr="00310B79" w:rsidRDefault="002F1A68" w:rsidP="005A5749">
            <w:pPr>
              <w:spacing w:after="0" w:line="240" w:lineRule="auto"/>
              <w:rPr>
                <w:rFonts w:ascii="Arial" w:eastAsia="Times New Roman" w:hAnsi="Arial" w:cs="Arial"/>
                <w:color w:val="000000"/>
              </w:rPr>
            </w:pPr>
          </w:p>
        </w:tc>
        <w:tc>
          <w:tcPr>
            <w:tcW w:w="957" w:type="dxa"/>
            <w:tcBorders>
              <w:top w:val="nil"/>
              <w:left w:val="nil"/>
              <w:bottom w:val="single" w:sz="4" w:space="0" w:color="000000"/>
              <w:right w:val="nil"/>
            </w:tcBorders>
            <w:shd w:val="clear" w:color="auto" w:fill="auto"/>
            <w:vAlign w:val="center"/>
            <w:hideMark/>
          </w:tcPr>
          <w:p w14:paraId="378633A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Erkek</w:t>
            </w:r>
          </w:p>
        </w:tc>
        <w:tc>
          <w:tcPr>
            <w:tcW w:w="784" w:type="dxa"/>
            <w:tcBorders>
              <w:top w:val="nil"/>
              <w:left w:val="nil"/>
              <w:bottom w:val="single" w:sz="4" w:space="0" w:color="000000"/>
              <w:right w:val="nil"/>
            </w:tcBorders>
            <w:shd w:val="clear" w:color="auto" w:fill="auto"/>
            <w:vAlign w:val="center"/>
            <w:hideMark/>
          </w:tcPr>
          <w:p w14:paraId="3279631E"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57</w:t>
            </w:r>
          </w:p>
        </w:tc>
        <w:tc>
          <w:tcPr>
            <w:tcW w:w="1315" w:type="dxa"/>
            <w:tcBorders>
              <w:top w:val="nil"/>
              <w:left w:val="nil"/>
              <w:bottom w:val="single" w:sz="4" w:space="0" w:color="000000"/>
              <w:right w:val="nil"/>
            </w:tcBorders>
            <w:shd w:val="clear" w:color="auto" w:fill="auto"/>
            <w:vAlign w:val="center"/>
            <w:hideMark/>
          </w:tcPr>
          <w:p w14:paraId="75DC459F"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108,40</w:t>
            </w:r>
          </w:p>
        </w:tc>
        <w:tc>
          <w:tcPr>
            <w:tcW w:w="1315" w:type="dxa"/>
            <w:tcBorders>
              <w:top w:val="nil"/>
              <w:left w:val="nil"/>
              <w:bottom w:val="single" w:sz="4" w:space="0" w:color="000000"/>
              <w:right w:val="nil"/>
            </w:tcBorders>
            <w:shd w:val="clear" w:color="auto" w:fill="auto"/>
            <w:vAlign w:val="center"/>
            <w:hideMark/>
          </w:tcPr>
          <w:p w14:paraId="1E67C8CB" w14:textId="77777777" w:rsidR="002F1A68" w:rsidRPr="00310B79" w:rsidRDefault="002F1A68"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6179,0</w:t>
            </w:r>
          </w:p>
        </w:tc>
        <w:tc>
          <w:tcPr>
            <w:tcW w:w="784" w:type="dxa"/>
            <w:vMerge/>
            <w:tcBorders>
              <w:top w:val="nil"/>
              <w:left w:val="nil"/>
              <w:bottom w:val="single" w:sz="4" w:space="0" w:color="000000"/>
              <w:right w:val="nil"/>
            </w:tcBorders>
            <w:vAlign w:val="center"/>
            <w:hideMark/>
          </w:tcPr>
          <w:p w14:paraId="0E8EDA1B" w14:textId="77777777" w:rsidR="002F1A68" w:rsidRPr="00310B79" w:rsidRDefault="002F1A68" w:rsidP="005A5749">
            <w:pPr>
              <w:spacing w:after="0" w:line="240" w:lineRule="auto"/>
              <w:rPr>
                <w:rFonts w:ascii="Arial" w:eastAsia="Times New Roman" w:hAnsi="Arial" w:cs="Arial"/>
                <w:color w:val="000000"/>
              </w:rPr>
            </w:pPr>
          </w:p>
        </w:tc>
        <w:tc>
          <w:tcPr>
            <w:tcW w:w="784" w:type="dxa"/>
            <w:vMerge/>
            <w:tcBorders>
              <w:top w:val="nil"/>
              <w:left w:val="nil"/>
              <w:bottom w:val="single" w:sz="4" w:space="0" w:color="000000"/>
              <w:right w:val="nil"/>
            </w:tcBorders>
            <w:vAlign w:val="center"/>
            <w:hideMark/>
          </w:tcPr>
          <w:p w14:paraId="195206CB" w14:textId="77777777" w:rsidR="002F1A68" w:rsidRPr="00310B79" w:rsidRDefault="002F1A68" w:rsidP="005A5749">
            <w:pPr>
              <w:spacing w:after="0" w:line="240" w:lineRule="auto"/>
              <w:rPr>
                <w:rFonts w:ascii="Arial" w:eastAsia="Times New Roman" w:hAnsi="Arial" w:cs="Arial"/>
                <w:color w:val="000000"/>
              </w:rPr>
            </w:pPr>
          </w:p>
        </w:tc>
      </w:tr>
    </w:tbl>
    <w:p w14:paraId="5B3ED4B3" w14:textId="5FD21C2A" w:rsidR="002F1A68" w:rsidRPr="00310B79" w:rsidRDefault="0033311D" w:rsidP="0033311D">
      <w:pPr>
        <w:jc w:val="both"/>
        <w:rPr>
          <w:rFonts w:ascii="Arial" w:hAnsi="Arial" w:cs="Arial"/>
        </w:rPr>
      </w:pPr>
      <w:r w:rsidRPr="00310B79">
        <w:rPr>
          <w:rFonts w:ascii="Arial" w:hAnsi="Arial" w:cs="Arial"/>
        </w:rPr>
        <w:t>*</w:t>
      </w:r>
      <w:r w:rsidR="00BD6063" w:rsidRPr="00310B79">
        <w:rPr>
          <w:rFonts w:ascii="Arial" w:hAnsi="Arial" w:cs="Arial"/>
        </w:rPr>
        <w:t>p</w:t>
      </w:r>
      <w:r w:rsidRPr="00310B79">
        <w:rPr>
          <w:rFonts w:ascii="Arial" w:hAnsi="Arial" w:cs="Arial"/>
        </w:rPr>
        <w:t>&lt;0,05</w:t>
      </w:r>
    </w:p>
    <w:p w14:paraId="21A9C000" w14:textId="47030E0D" w:rsidR="004A5C59" w:rsidRPr="00972B6E" w:rsidRDefault="004A5C59"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cinsiyetlerine göre dijital oyun bağımlılığı ölçeği puanları arasında istatistiksel olarak anlamlı bir fark vardır. Erkeklerin dijital oyun bağımlılığı ölçeği toplam puanları, kızlara göre anlamlı ölçüde daha fazladır.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w:t>
      </w:r>
    </w:p>
    <w:p w14:paraId="083791E6" w14:textId="77777777" w:rsidR="004A5C59" w:rsidRPr="00972B6E" w:rsidRDefault="004A5C59"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cinsiyetlere göre karşılaştırılmasında ise öğrencilerin dışadönüklük, öz denetimlilik ve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istatistiksel olarak anlamlı bir farklılık göstermiştir.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Erkeklerin dışadönüklük ve öz denetimlilik puanları kızlara göre anlamlı bir şekilde fazla iken kızların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erkeklere göre daha fazladır.</w:t>
      </w:r>
    </w:p>
    <w:p w14:paraId="27CFB9A6" w14:textId="793F346B" w:rsidR="00BA0881" w:rsidRPr="00972B6E" w:rsidRDefault="0098705D" w:rsidP="0098705D">
      <w:pPr>
        <w:jc w:val="both"/>
        <w:rPr>
          <w:rFonts w:ascii="Arial" w:hAnsi="Arial" w:cs="Arial"/>
          <w:b/>
          <w:bCs/>
          <w:sz w:val="24"/>
          <w:szCs w:val="24"/>
        </w:rPr>
      </w:pPr>
      <w:r w:rsidRPr="00972B6E">
        <w:rPr>
          <w:rFonts w:ascii="Arial" w:hAnsi="Arial" w:cs="Arial"/>
          <w:b/>
          <w:bCs/>
          <w:sz w:val="24"/>
          <w:szCs w:val="24"/>
        </w:rPr>
        <w:lastRenderedPageBreak/>
        <w:t xml:space="preserve">Tablo </w:t>
      </w:r>
      <w:r w:rsidR="007E1220" w:rsidRPr="00972B6E">
        <w:rPr>
          <w:rFonts w:ascii="Arial" w:hAnsi="Arial" w:cs="Arial"/>
          <w:b/>
          <w:bCs/>
          <w:sz w:val="24"/>
          <w:szCs w:val="24"/>
        </w:rPr>
        <w:t>4</w:t>
      </w:r>
      <w:r w:rsidRPr="00972B6E">
        <w:rPr>
          <w:rFonts w:ascii="Arial" w:hAnsi="Arial" w:cs="Arial"/>
          <w:b/>
          <w:bCs/>
          <w:sz w:val="24"/>
          <w:szCs w:val="24"/>
        </w:rPr>
        <w:t>.</w:t>
      </w:r>
    </w:p>
    <w:p w14:paraId="592E2043" w14:textId="5CC44928" w:rsidR="0098705D" w:rsidRPr="00972B6E" w:rsidRDefault="0098705D" w:rsidP="0098705D">
      <w:pPr>
        <w:jc w:val="both"/>
        <w:rPr>
          <w:rFonts w:ascii="Arial" w:hAnsi="Arial" w:cs="Arial"/>
          <w:i/>
          <w:iCs/>
          <w:sz w:val="24"/>
          <w:szCs w:val="24"/>
        </w:rPr>
      </w:pPr>
      <w:r w:rsidRPr="00972B6E">
        <w:rPr>
          <w:rFonts w:ascii="Arial" w:hAnsi="Arial" w:cs="Arial"/>
          <w:i/>
          <w:iCs/>
          <w:sz w:val="24"/>
          <w:szCs w:val="24"/>
        </w:rPr>
        <w:t>Ailedeki çocuk sayısı bakımından ölçeklerin karşılaştırılmaları</w:t>
      </w:r>
    </w:p>
    <w:tbl>
      <w:tblPr>
        <w:tblW w:w="8248" w:type="dxa"/>
        <w:tblCellMar>
          <w:left w:w="70" w:type="dxa"/>
          <w:right w:w="70" w:type="dxa"/>
        </w:tblCellMar>
        <w:tblLook w:val="04A0" w:firstRow="1" w:lastRow="0" w:firstColumn="1" w:lastColumn="0" w:noHBand="0" w:noVBand="1"/>
      </w:tblPr>
      <w:tblGrid>
        <w:gridCol w:w="2284"/>
        <w:gridCol w:w="1049"/>
        <w:gridCol w:w="776"/>
        <w:gridCol w:w="1301"/>
        <w:gridCol w:w="946"/>
        <w:gridCol w:w="946"/>
        <w:gridCol w:w="946"/>
      </w:tblGrid>
      <w:tr w:rsidR="0033311D" w:rsidRPr="00310B79" w14:paraId="4453EE4F" w14:textId="77777777" w:rsidTr="003F2D38">
        <w:trPr>
          <w:trHeight w:val="437"/>
        </w:trPr>
        <w:tc>
          <w:tcPr>
            <w:tcW w:w="3333" w:type="dxa"/>
            <w:gridSpan w:val="2"/>
            <w:tcBorders>
              <w:top w:val="single" w:sz="4" w:space="0" w:color="000000"/>
              <w:left w:val="nil"/>
              <w:bottom w:val="single" w:sz="4" w:space="0" w:color="000000"/>
              <w:right w:val="nil"/>
            </w:tcBorders>
            <w:shd w:val="clear" w:color="auto" w:fill="auto"/>
            <w:vAlign w:val="center"/>
            <w:hideMark/>
          </w:tcPr>
          <w:p w14:paraId="744A65F7" w14:textId="2AF66C26" w:rsidR="0033311D" w:rsidRPr="00310B79" w:rsidRDefault="00A17675"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 xml:space="preserve">            </w:t>
            </w:r>
            <w:r w:rsidR="00310B79">
              <w:rPr>
                <w:rFonts w:ascii="Arial" w:eastAsia="Times New Roman" w:hAnsi="Arial" w:cs="Arial"/>
                <w:b/>
                <w:bCs/>
                <w:color w:val="000000"/>
              </w:rPr>
              <w:t xml:space="preserve">                  Ç</w:t>
            </w:r>
            <w:r w:rsidR="0033311D" w:rsidRPr="00310B79">
              <w:rPr>
                <w:rFonts w:ascii="Arial" w:eastAsia="Times New Roman" w:hAnsi="Arial" w:cs="Arial"/>
                <w:b/>
                <w:bCs/>
                <w:color w:val="000000"/>
              </w:rPr>
              <w:t>ocuk</w:t>
            </w:r>
            <w:r w:rsidRPr="00310B79">
              <w:rPr>
                <w:rFonts w:ascii="Arial" w:eastAsia="Times New Roman" w:hAnsi="Arial" w:cs="Arial"/>
                <w:b/>
                <w:bCs/>
                <w:color w:val="000000"/>
              </w:rPr>
              <w:t xml:space="preserve"> </w:t>
            </w:r>
            <w:r w:rsidR="0033311D" w:rsidRPr="00310B79">
              <w:rPr>
                <w:rFonts w:ascii="Arial" w:eastAsia="Times New Roman" w:hAnsi="Arial" w:cs="Arial"/>
                <w:b/>
                <w:bCs/>
                <w:color w:val="000000"/>
              </w:rPr>
              <w:t xml:space="preserve">sayısı </w:t>
            </w:r>
            <w:r w:rsidRPr="00310B79">
              <w:rPr>
                <w:rFonts w:ascii="Arial" w:eastAsia="Times New Roman" w:hAnsi="Arial" w:cs="Arial"/>
                <w:b/>
                <w:bCs/>
                <w:color w:val="000000"/>
              </w:rPr>
              <w:t xml:space="preserve">        </w:t>
            </w:r>
            <w:r w:rsidR="00310B79">
              <w:rPr>
                <w:rFonts w:ascii="Arial" w:eastAsia="Times New Roman" w:hAnsi="Arial" w:cs="Arial"/>
                <w:b/>
                <w:bCs/>
                <w:color w:val="000000"/>
              </w:rPr>
              <w:t xml:space="preserve">                                     </w:t>
            </w:r>
          </w:p>
        </w:tc>
        <w:tc>
          <w:tcPr>
            <w:tcW w:w="776" w:type="dxa"/>
            <w:tcBorders>
              <w:top w:val="single" w:sz="4" w:space="0" w:color="000000"/>
              <w:left w:val="nil"/>
              <w:bottom w:val="single" w:sz="4" w:space="0" w:color="000000"/>
              <w:right w:val="nil"/>
            </w:tcBorders>
            <w:shd w:val="clear" w:color="auto" w:fill="auto"/>
            <w:vAlign w:val="center"/>
            <w:hideMark/>
          </w:tcPr>
          <w:p w14:paraId="6536AD83" w14:textId="1DDCA8D9" w:rsidR="0033311D" w:rsidRPr="00310B79" w:rsidRDefault="00310B79" w:rsidP="00310B79">
            <w:pPr>
              <w:spacing w:after="0" w:line="240" w:lineRule="auto"/>
              <w:rPr>
                <w:rFonts w:ascii="Arial" w:eastAsia="Times New Roman" w:hAnsi="Arial" w:cs="Arial"/>
                <w:b/>
                <w:bCs/>
                <w:color w:val="000000"/>
              </w:rPr>
            </w:pPr>
            <w:r w:rsidRPr="00310B79">
              <w:rPr>
                <w:rFonts w:ascii="Arial" w:eastAsia="Times New Roman" w:hAnsi="Arial" w:cs="Arial"/>
                <w:b/>
                <w:bCs/>
                <w:color w:val="000000"/>
              </w:rPr>
              <w:t xml:space="preserve">    </w:t>
            </w:r>
            <w:r w:rsidR="0033311D" w:rsidRPr="00310B79">
              <w:rPr>
                <w:rFonts w:ascii="Arial" w:eastAsia="Times New Roman" w:hAnsi="Arial" w:cs="Arial"/>
                <w:b/>
                <w:bCs/>
                <w:color w:val="000000"/>
              </w:rPr>
              <w:t>N</w:t>
            </w:r>
          </w:p>
        </w:tc>
        <w:tc>
          <w:tcPr>
            <w:tcW w:w="1301" w:type="dxa"/>
            <w:tcBorders>
              <w:top w:val="single" w:sz="4" w:space="0" w:color="000000"/>
              <w:left w:val="nil"/>
              <w:bottom w:val="single" w:sz="4" w:space="0" w:color="000000"/>
              <w:right w:val="nil"/>
            </w:tcBorders>
            <w:shd w:val="clear" w:color="auto" w:fill="auto"/>
            <w:vAlign w:val="center"/>
            <w:hideMark/>
          </w:tcPr>
          <w:p w14:paraId="7DAB734C" w14:textId="258C4A1A" w:rsidR="0033311D" w:rsidRPr="00310B79" w:rsidRDefault="0033311D" w:rsidP="005A5749">
            <w:pPr>
              <w:spacing w:after="0" w:line="240" w:lineRule="auto"/>
              <w:jc w:val="center"/>
              <w:rPr>
                <w:rFonts w:ascii="Arial" w:eastAsia="Times New Roman" w:hAnsi="Arial" w:cs="Arial"/>
                <w:b/>
                <w:bCs/>
                <w:color w:val="000000"/>
              </w:rPr>
            </w:pPr>
            <w:r w:rsidRPr="00310B79">
              <w:rPr>
                <w:rFonts w:ascii="Arial" w:eastAsia="Times New Roman" w:hAnsi="Arial" w:cs="Arial"/>
                <w:b/>
                <w:bCs/>
                <w:color w:val="000000"/>
              </w:rPr>
              <w:t>Sıra Ort</w:t>
            </w:r>
            <w:r w:rsidR="001513ED">
              <w:rPr>
                <w:rFonts w:ascii="Arial" w:eastAsia="Times New Roman" w:hAnsi="Arial" w:cs="Arial"/>
                <w:b/>
                <w:bCs/>
                <w:color w:val="000000"/>
              </w:rPr>
              <w:t>.</w:t>
            </w:r>
          </w:p>
        </w:tc>
        <w:tc>
          <w:tcPr>
            <w:tcW w:w="946" w:type="dxa"/>
            <w:tcBorders>
              <w:top w:val="single" w:sz="4" w:space="0" w:color="000000"/>
              <w:left w:val="nil"/>
              <w:bottom w:val="single" w:sz="4" w:space="0" w:color="000000"/>
              <w:right w:val="nil"/>
            </w:tcBorders>
            <w:shd w:val="clear" w:color="auto" w:fill="auto"/>
            <w:vAlign w:val="center"/>
            <w:hideMark/>
          </w:tcPr>
          <w:p w14:paraId="35731C5A" w14:textId="77777777" w:rsidR="0033311D" w:rsidRPr="00310B79" w:rsidRDefault="0033311D" w:rsidP="005A5749">
            <w:pPr>
              <w:spacing w:after="0" w:line="240" w:lineRule="auto"/>
              <w:jc w:val="center"/>
              <w:rPr>
                <w:rFonts w:ascii="Arial" w:eastAsia="Times New Roman" w:hAnsi="Arial" w:cs="Arial"/>
                <w:b/>
                <w:bCs/>
              </w:rPr>
            </w:pPr>
            <w:r w:rsidRPr="00310B79">
              <w:rPr>
                <w:rFonts w:ascii="Arial" w:eastAsia="Times New Roman" w:hAnsi="Arial" w:cs="Arial"/>
                <w:b/>
                <w:bCs/>
              </w:rPr>
              <w:t>ꭕ²</w:t>
            </w:r>
          </w:p>
        </w:tc>
        <w:tc>
          <w:tcPr>
            <w:tcW w:w="946" w:type="dxa"/>
            <w:tcBorders>
              <w:top w:val="single" w:sz="4" w:space="0" w:color="000000"/>
              <w:left w:val="nil"/>
              <w:bottom w:val="single" w:sz="4" w:space="0" w:color="000000"/>
              <w:right w:val="nil"/>
            </w:tcBorders>
            <w:shd w:val="clear" w:color="auto" w:fill="auto"/>
            <w:vAlign w:val="center"/>
            <w:hideMark/>
          </w:tcPr>
          <w:p w14:paraId="1C137859" w14:textId="43A0480F" w:rsidR="0033311D" w:rsidRPr="00310B79" w:rsidRDefault="0033311D" w:rsidP="005A5749">
            <w:pPr>
              <w:spacing w:after="0" w:line="240" w:lineRule="auto"/>
              <w:jc w:val="center"/>
              <w:rPr>
                <w:rFonts w:ascii="Arial" w:eastAsia="Times New Roman" w:hAnsi="Arial" w:cs="Arial"/>
                <w:b/>
                <w:bCs/>
                <w:color w:val="000000"/>
              </w:rPr>
            </w:pPr>
            <w:proofErr w:type="spellStart"/>
            <w:proofErr w:type="gramStart"/>
            <w:r w:rsidRPr="00310B79">
              <w:rPr>
                <w:rFonts w:ascii="Arial" w:eastAsia="Times New Roman" w:hAnsi="Arial" w:cs="Arial"/>
                <w:b/>
                <w:bCs/>
                <w:color w:val="000000"/>
              </w:rPr>
              <w:t>s.d</w:t>
            </w:r>
            <w:proofErr w:type="spellEnd"/>
            <w:proofErr w:type="gramEnd"/>
          </w:p>
        </w:tc>
        <w:tc>
          <w:tcPr>
            <w:tcW w:w="946" w:type="dxa"/>
            <w:tcBorders>
              <w:top w:val="single" w:sz="4" w:space="0" w:color="000000"/>
              <w:left w:val="nil"/>
              <w:bottom w:val="single" w:sz="4" w:space="0" w:color="000000"/>
              <w:right w:val="nil"/>
            </w:tcBorders>
            <w:shd w:val="clear" w:color="auto" w:fill="auto"/>
            <w:vAlign w:val="center"/>
            <w:hideMark/>
          </w:tcPr>
          <w:p w14:paraId="31FCA508" w14:textId="3707EC9F" w:rsidR="0033311D" w:rsidRPr="00310B79" w:rsidRDefault="001513ED" w:rsidP="005A5749">
            <w:pPr>
              <w:spacing w:after="0" w:line="240" w:lineRule="auto"/>
              <w:jc w:val="center"/>
              <w:rPr>
                <w:rFonts w:ascii="Arial" w:eastAsia="Times New Roman" w:hAnsi="Arial" w:cs="Arial"/>
                <w:b/>
                <w:bCs/>
                <w:color w:val="000000"/>
              </w:rPr>
            </w:pPr>
            <w:proofErr w:type="gramStart"/>
            <w:r>
              <w:rPr>
                <w:rFonts w:ascii="Arial" w:eastAsia="Times New Roman" w:hAnsi="Arial" w:cs="Arial"/>
                <w:b/>
                <w:bCs/>
                <w:color w:val="000000"/>
              </w:rPr>
              <w:t>p</w:t>
            </w:r>
            <w:proofErr w:type="gramEnd"/>
          </w:p>
        </w:tc>
      </w:tr>
      <w:tr w:rsidR="0033311D" w:rsidRPr="00310B79" w14:paraId="029CAE33" w14:textId="77777777" w:rsidTr="003F2D38">
        <w:trPr>
          <w:trHeight w:val="232"/>
        </w:trPr>
        <w:tc>
          <w:tcPr>
            <w:tcW w:w="2284" w:type="dxa"/>
            <w:vMerge w:val="restart"/>
            <w:tcBorders>
              <w:top w:val="nil"/>
              <w:left w:val="nil"/>
              <w:bottom w:val="nil"/>
              <w:right w:val="nil"/>
            </w:tcBorders>
            <w:shd w:val="clear" w:color="auto" w:fill="auto"/>
            <w:vAlign w:val="center"/>
            <w:hideMark/>
          </w:tcPr>
          <w:p w14:paraId="62EA34B3" w14:textId="77777777" w:rsidR="0033311D" w:rsidRPr="00310B79" w:rsidRDefault="0033311D"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Dijital oyun bağımlılığı ölçeği toplam puan</w:t>
            </w:r>
          </w:p>
        </w:tc>
        <w:tc>
          <w:tcPr>
            <w:tcW w:w="1048" w:type="dxa"/>
            <w:tcBorders>
              <w:top w:val="nil"/>
              <w:left w:val="nil"/>
              <w:bottom w:val="nil"/>
              <w:right w:val="nil"/>
            </w:tcBorders>
            <w:shd w:val="clear" w:color="auto" w:fill="auto"/>
            <w:vAlign w:val="center"/>
            <w:hideMark/>
          </w:tcPr>
          <w:p w14:paraId="4DF4955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3B12DE90"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5DF1029E"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101,85</w:t>
            </w:r>
          </w:p>
        </w:tc>
        <w:tc>
          <w:tcPr>
            <w:tcW w:w="946" w:type="dxa"/>
            <w:vMerge w:val="restart"/>
            <w:tcBorders>
              <w:top w:val="nil"/>
              <w:left w:val="nil"/>
              <w:bottom w:val="nil"/>
              <w:right w:val="nil"/>
            </w:tcBorders>
            <w:shd w:val="clear" w:color="auto" w:fill="auto"/>
            <w:vAlign w:val="center"/>
            <w:hideMark/>
          </w:tcPr>
          <w:p w14:paraId="01FE4C1B"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0,467</w:t>
            </w:r>
          </w:p>
        </w:tc>
        <w:tc>
          <w:tcPr>
            <w:tcW w:w="946" w:type="dxa"/>
            <w:vMerge w:val="restart"/>
            <w:tcBorders>
              <w:top w:val="nil"/>
              <w:left w:val="nil"/>
              <w:bottom w:val="nil"/>
              <w:right w:val="nil"/>
            </w:tcBorders>
            <w:shd w:val="clear" w:color="auto" w:fill="auto"/>
            <w:vAlign w:val="center"/>
            <w:hideMark/>
          </w:tcPr>
          <w:p w14:paraId="13BA6015"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nil"/>
              <w:right w:val="nil"/>
            </w:tcBorders>
            <w:shd w:val="clear" w:color="auto" w:fill="auto"/>
            <w:vAlign w:val="center"/>
            <w:hideMark/>
          </w:tcPr>
          <w:p w14:paraId="7004C8E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0,792</w:t>
            </w:r>
          </w:p>
        </w:tc>
      </w:tr>
      <w:tr w:rsidR="0033311D" w:rsidRPr="00310B79" w14:paraId="067545A3" w14:textId="77777777" w:rsidTr="003F2D38">
        <w:trPr>
          <w:trHeight w:val="232"/>
        </w:trPr>
        <w:tc>
          <w:tcPr>
            <w:tcW w:w="2284" w:type="dxa"/>
            <w:vMerge/>
            <w:tcBorders>
              <w:top w:val="nil"/>
              <w:left w:val="nil"/>
              <w:bottom w:val="nil"/>
              <w:right w:val="nil"/>
            </w:tcBorders>
            <w:vAlign w:val="center"/>
            <w:hideMark/>
          </w:tcPr>
          <w:p w14:paraId="4FD3914D"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027A085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1E9F12D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57A30AD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110,72</w:t>
            </w:r>
          </w:p>
        </w:tc>
        <w:tc>
          <w:tcPr>
            <w:tcW w:w="946" w:type="dxa"/>
            <w:vMerge/>
            <w:tcBorders>
              <w:top w:val="nil"/>
              <w:left w:val="nil"/>
              <w:bottom w:val="nil"/>
              <w:right w:val="nil"/>
            </w:tcBorders>
            <w:vAlign w:val="center"/>
            <w:hideMark/>
          </w:tcPr>
          <w:p w14:paraId="24E3BC30"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4FB74E5C"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4645FFDB"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7790BCA1" w14:textId="77777777" w:rsidTr="003F2D38">
        <w:trPr>
          <w:trHeight w:val="232"/>
        </w:trPr>
        <w:tc>
          <w:tcPr>
            <w:tcW w:w="2284" w:type="dxa"/>
            <w:vMerge/>
            <w:tcBorders>
              <w:top w:val="nil"/>
              <w:left w:val="nil"/>
              <w:bottom w:val="nil"/>
              <w:right w:val="nil"/>
            </w:tcBorders>
            <w:vAlign w:val="center"/>
            <w:hideMark/>
          </w:tcPr>
          <w:p w14:paraId="5BFD1FDB"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18BC03C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nil"/>
              <w:right w:val="nil"/>
            </w:tcBorders>
            <w:shd w:val="clear" w:color="auto" w:fill="auto"/>
            <w:vAlign w:val="center"/>
            <w:hideMark/>
          </w:tcPr>
          <w:p w14:paraId="7FE8CBD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nil"/>
              <w:right w:val="nil"/>
            </w:tcBorders>
            <w:shd w:val="clear" w:color="auto" w:fill="auto"/>
            <w:vAlign w:val="center"/>
            <w:hideMark/>
          </w:tcPr>
          <w:p w14:paraId="20E1EBC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105,09</w:t>
            </w:r>
          </w:p>
        </w:tc>
        <w:tc>
          <w:tcPr>
            <w:tcW w:w="946" w:type="dxa"/>
            <w:vMerge/>
            <w:tcBorders>
              <w:top w:val="nil"/>
              <w:left w:val="nil"/>
              <w:bottom w:val="nil"/>
              <w:right w:val="nil"/>
            </w:tcBorders>
            <w:vAlign w:val="center"/>
            <w:hideMark/>
          </w:tcPr>
          <w:p w14:paraId="161FDD89"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5F827DE0"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2C23E18E"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02B18741" w14:textId="77777777" w:rsidTr="003F2D38">
        <w:trPr>
          <w:trHeight w:val="232"/>
        </w:trPr>
        <w:tc>
          <w:tcPr>
            <w:tcW w:w="2284" w:type="dxa"/>
            <w:vMerge w:val="restart"/>
            <w:tcBorders>
              <w:top w:val="nil"/>
              <w:left w:val="nil"/>
              <w:bottom w:val="nil"/>
              <w:right w:val="nil"/>
            </w:tcBorders>
            <w:shd w:val="clear" w:color="auto" w:fill="auto"/>
            <w:vAlign w:val="center"/>
            <w:hideMark/>
          </w:tcPr>
          <w:p w14:paraId="06A16799" w14:textId="77777777" w:rsidR="0033311D" w:rsidRPr="00310B79" w:rsidRDefault="0033311D"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Dışadönüklük puanı</w:t>
            </w:r>
          </w:p>
        </w:tc>
        <w:tc>
          <w:tcPr>
            <w:tcW w:w="1048" w:type="dxa"/>
            <w:tcBorders>
              <w:top w:val="nil"/>
              <w:left w:val="nil"/>
              <w:bottom w:val="nil"/>
              <w:right w:val="nil"/>
            </w:tcBorders>
            <w:shd w:val="clear" w:color="auto" w:fill="auto"/>
            <w:vAlign w:val="center"/>
            <w:hideMark/>
          </w:tcPr>
          <w:p w14:paraId="79101CD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7A2F5026"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0422BF50"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113,46</w:t>
            </w:r>
          </w:p>
        </w:tc>
        <w:tc>
          <w:tcPr>
            <w:tcW w:w="946" w:type="dxa"/>
            <w:vMerge w:val="restart"/>
            <w:tcBorders>
              <w:top w:val="nil"/>
              <w:left w:val="nil"/>
              <w:bottom w:val="nil"/>
              <w:right w:val="nil"/>
            </w:tcBorders>
            <w:shd w:val="clear" w:color="auto" w:fill="auto"/>
            <w:vAlign w:val="center"/>
            <w:hideMark/>
          </w:tcPr>
          <w:p w14:paraId="44121D21"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0,132</w:t>
            </w:r>
          </w:p>
        </w:tc>
        <w:tc>
          <w:tcPr>
            <w:tcW w:w="946" w:type="dxa"/>
            <w:vMerge w:val="restart"/>
            <w:tcBorders>
              <w:top w:val="nil"/>
              <w:left w:val="nil"/>
              <w:bottom w:val="nil"/>
              <w:right w:val="nil"/>
            </w:tcBorders>
            <w:shd w:val="clear" w:color="auto" w:fill="auto"/>
            <w:vAlign w:val="center"/>
            <w:hideMark/>
          </w:tcPr>
          <w:p w14:paraId="05F4564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nil"/>
              <w:right w:val="nil"/>
            </w:tcBorders>
            <w:shd w:val="clear" w:color="auto" w:fill="auto"/>
            <w:vAlign w:val="center"/>
            <w:hideMark/>
          </w:tcPr>
          <w:p w14:paraId="099DB83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0,936</w:t>
            </w:r>
          </w:p>
        </w:tc>
      </w:tr>
      <w:tr w:rsidR="0033311D" w:rsidRPr="00310B79" w14:paraId="165DD5FC" w14:textId="77777777" w:rsidTr="003F2D38">
        <w:trPr>
          <w:trHeight w:val="232"/>
        </w:trPr>
        <w:tc>
          <w:tcPr>
            <w:tcW w:w="2284" w:type="dxa"/>
            <w:vMerge/>
            <w:tcBorders>
              <w:top w:val="nil"/>
              <w:left w:val="nil"/>
              <w:bottom w:val="nil"/>
              <w:right w:val="nil"/>
            </w:tcBorders>
            <w:vAlign w:val="center"/>
            <w:hideMark/>
          </w:tcPr>
          <w:p w14:paraId="6F9E7797"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2D5ED7C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2A893B92"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6DBF2C0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109,22</w:t>
            </w:r>
          </w:p>
        </w:tc>
        <w:tc>
          <w:tcPr>
            <w:tcW w:w="946" w:type="dxa"/>
            <w:vMerge/>
            <w:tcBorders>
              <w:top w:val="nil"/>
              <w:left w:val="nil"/>
              <w:bottom w:val="nil"/>
              <w:right w:val="nil"/>
            </w:tcBorders>
            <w:vAlign w:val="center"/>
            <w:hideMark/>
          </w:tcPr>
          <w:p w14:paraId="5A09CAA9"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44B08A70"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43BBCABF"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43D09DEC" w14:textId="77777777" w:rsidTr="003F2D38">
        <w:trPr>
          <w:trHeight w:val="232"/>
        </w:trPr>
        <w:tc>
          <w:tcPr>
            <w:tcW w:w="2284" w:type="dxa"/>
            <w:vMerge/>
            <w:tcBorders>
              <w:top w:val="nil"/>
              <w:left w:val="nil"/>
              <w:bottom w:val="nil"/>
              <w:right w:val="nil"/>
            </w:tcBorders>
            <w:vAlign w:val="center"/>
            <w:hideMark/>
          </w:tcPr>
          <w:p w14:paraId="28E6DACC"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3B648B1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nil"/>
              <w:right w:val="nil"/>
            </w:tcBorders>
            <w:shd w:val="clear" w:color="auto" w:fill="auto"/>
            <w:vAlign w:val="center"/>
            <w:hideMark/>
          </w:tcPr>
          <w:p w14:paraId="1B37E58B"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nil"/>
              <w:right w:val="nil"/>
            </w:tcBorders>
            <w:shd w:val="clear" w:color="auto" w:fill="auto"/>
            <w:vAlign w:val="center"/>
            <w:hideMark/>
          </w:tcPr>
          <w:p w14:paraId="4A6DBB38"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105,91</w:t>
            </w:r>
          </w:p>
        </w:tc>
        <w:tc>
          <w:tcPr>
            <w:tcW w:w="946" w:type="dxa"/>
            <w:vMerge/>
            <w:tcBorders>
              <w:top w:val="nil"/>
              <w:left w:val="nil"/>
              <w:bottom w:val="nil"/>
              <w:right w:val="nil"/>
            </w:tcBorders>
            <w:vAlign w:val="center"/>
            <w:hideMark/>
          </w:tcPr>
          <w:p w14:paraId="6EB4363F"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1292061A"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0700C6A0"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31688D27" w14:textId="77777777" w:rsidTr="003F2D38">
        <w:trPr>
          <w:trHeight w:val="232"/>
        </w:trPr>
        <w:tc>
          <w:tcPr>
            <w:tcW w:w="2284" w:type="dxa"/>
            <w:vMerge w:val="restart"/>
            <w:tcBorders>
              <w:top w:val="nil"/>
              <w:left w:val="nil"/>
              <w:bottom w:val="nil"/>
              <w:right w:val="nil"/>
            </w:tcBorders>
            <w:shd w:val="clear" w:color="auto" w:fill="auto"/>
            <w:vAlign w:val="center"/>
            <w:hideMark/>
          </w:tcPr>
          <w:p w14:paraId="3547509C" w14:textId="77777777" w:rsidR="0033311D" w:rsidRPr="00310B79" w:rsidRDefault="0033311D"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Yumuşak başlılık puanı</w:t>
            </w:r>
          </w:p>
        </w:tc>
        <w:tc>
          <w:tcPr>
            <w:tcW w:w="1048" w:type="dxa"/>
            <w:tcBorders>
              <w:top w:val="nil"/>
              <w:left w:val="nil"/>
              <w:bottom w:val="nil"/>
              <w:right w:val="nil"/>
            </w:tcBorders>
            <w:shd w:val="clear" w:color="auto" w:fill="auto"/>
            <w:vAlign w:val="center"/>
            <w:hideMark/>
          </w:tcPr>
          <w:p w14:paraId="0BEC3D6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00FC4BE6"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69F861D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114,37</w:t>
            </w:r>
          </w:p>
        </w:tc>
        <w:tc>
          <w:tcPr>
            <w:tcW w:w="946" w:type="dxa"/>
            <w:vMerge w:val="restart"/>
            <w:tcBorders>
              <w:top w:val="nil"/>
              <w:left w:val="nil"/>
              <w:bottom w:val="nil"/>
              <w:right w:val="nil"/>
            </w:tcBorders>
            <w:shd w:val="clear" w:color="auto" w:fill="auto"/>
            <w:vAlign w:val="center"/>
            <w:hideMark/>
          </w:tcPr>
          <w:p w14:paraId="78CF34AC"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1,548</w:t>
            </w:r>
          </w:p>
        </w:tc>
        <w:tc>
          <w:tcPr>
            <w:tcW w:w="946" w:type="dxa"/>
            <w:vMerge w:val="restart"/>
            <w:tcBorders>
              <w:top w:val="nil"/>
              <w:left w:val="nil"/>
              <w:bottom w:val="nil"/>
              <w:right w:val="nil"/>
            </w:tcBorders>
            <w:shd w:val="clear" w:color="auto" w:fill="auto"/>
            <w:vAlign w:val="center"/>
            <w:hideMark/>
          </w:tcPr>
          <w:p w14:paraId="4024AA8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nil"/>
              <w:right w:val="nil"/>
            </w:tcBorders>
            <w:shd w:val="clear" w:color="auto" w:fill="auto"/>
            <w:vAlign w:val="center"/>
            <w:hideMark/>
          </w:tcPr>
          <w:p w14:paraId="59AF33F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0,461</w:t>
            </w:r>
          </w:p>
        </w:tc>
      </w:tr>
      <w:tr w:rsidR="0033311D" w:rsidRPr="00310B79" w14:paraId="65EDE187" w14:textId="77777777" w:rsidTr="003F2D38">
        <w:trPr>
          <w:trHeight w:val="232"/>
        </w:trPr>
        <w:tc>
          <w:tcPr>
            <w:tcW w:w="2284" w:type="dxa"/>
            <w:vMerge/>
            <w:tcBorders>
              <w:top w:val="nil"/>
              <w:left w:val="nil"/>
              <w:bottom w:val="nil"/>
              <w:right w:val="nil"/>
            </w:tcBorders>
            <w:vAlign w:val="center"/>
            <w:hideMark/>
          </w:tcPr>
          <w:p w14:paraId="12FBDA87"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62FB19D9"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561B8B7F"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79C3760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110,19</w:t>
            </w:r>
          </w:p>
        </w:tc>
        <w:tc>
          <w:tcPr>
            <w:tcW w:w="946" w:type="dxa"/>
            <w:vMerge/>
            <w:tcBorders>
              <w:top w:val="nil"/>
              <w:left w:val="nil"/>
              <w:bottom w:val="nil"/>
              <w:right w:val="nil"/>
            </w:tcBorders>
            <w:vAlign w:val="center"/>
            <w:hideMark/>
          </w:tcPr>
          <w:p w14:paraId="5A93E426"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76A47E83"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1F965955"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5993718B" w14:textId="77777777" w:rsidTr="003F2D38">
        <w:trPr>
          <w:trHeight w:val="232"/>
        </w:trPr>
        <w:tc>
          <w:tcPr>
            <w:tcW w:w="2284" w:type="dxa"/>
            <w:vMerge/>
            <w:tcBorders>
              <w:top w:val="nil"/>
              <w:left w:val="nil"/>
              <w:bottom w:val="nil"/>
              <w:right w:val="nil"/>
            </w:tcBorders>
            <w:vAlign w:val="center"/>
            <w:hideMark/>
          </w:tcPr>
          <w:p w14:paraId="71F1D51A"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65893736"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nil"/>
              <w:right w:val="nil"/>
            </w:tcBorders>
            <w:shd w:val="clear" w:color="auto" w:fill="auto"/>
            <w:vAlign w:val="center"/>
            <w:hideMark/>
          </w:tcPr>
          <w:p w14:paraId="5C17FAB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nil"/>
              <w:right w:val="nil"/>
            </w:tcBorders>
            <w:shd w:val="clear" w:color="auto" w:fill="auto"/>
            <w:vAlign w:val="center"/>
            <w:hideMark/>
          </w:tcPr>
          <w:p w14:paraId="1EF93D9B"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87,77</w:t>
            </w:r>
          </w:p>
        </w:tc>
        <w:tc>
          <w:tcPr>
            <w:tcW w:w="946" w:type="dxa"/>
            <w:vMerge/>
            <w:tcBorders>
              <w:top w:val="nil"/>
              <w:left w:val="nil"/>
              <w:bottom w:val="nil"/>
              <w:right w:val="nil"/>
            </w:tcBorders>
            <w:vAlign w:val="center"/>
            <w:hideMark/>
          </w:tcPr>
          <w:p w14:paraId="5ABD2CF6"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2672C86A"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1C7F4554"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2BF2A6F6" w14:textId="77777777" w:rsidTr="003F2D38">
        <w:trPr>
          <w:trHeight w:val="232"/>
        </w:trPr>
        <w:tc>
          <w:tcPr>
            <w:tcW w:w="2284" w:type="dxa"/>
            <w:vMerge w:val="restart"/>
            <w:tcBorders>
              <w:top w:val="nil"/>
              <w:left w:val="nil"/>
              <w:bottom w:val="nil"/>
              <w:right w:val="nil"/>
            </w:tcBorders>
            <w:shd w:val="clear" w:color="auto" w:fill="auto"/>
            <w:vAlign w:val="center"/>
            <w:hideMark/>
          </w:tcPr>
          <w:p w14:paraId="0877CD06" w14:textId="77777777" w:rsidR="0033311D" w:rsidRPr="00310B79" w:rsidRDefault="0033311D"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Öz denetimlilik puanı</w:t>
            </w:r>
          </w:p>
        </w:tc>
        <w:tc>
          <w:tcPr>
            <w:tcW w:w="1048" w:type="dxa"/>
            <w:tcBorders>
              <w:top w:val="nil"/>
              <w:left w:val="nil"/>
              <w:bottom w:val="nil"/>
              <w:right w:val="nil"/>
            </w:tcBorders>
            <w:shd w:val="clear" w:color="auto" w:fill="auto"/>
            <w:vAlign w:val="center"/>
            <w:hideMark/>
          </w:tcPr>
          <w:p w14:paraId="77010564"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7D38BF9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051B0436"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106,93</w:t>
            </w:r>
          </w:p>
        </w:tc>
        <w:tc>
          <w:tcPr>
            <w:tcW w:w="946" w:type="dxa"/>
            <w:vMerge w:val="restart"/>
            <w:tcBorders>
              <w:top w:val="nil"/>
              <w:left w:val="nil"/>
              <w:bottom w:val="nil"/>
              <w:right w:val="nil"/>
            </w:tcBorders>
            <w:shd w:val="clear" w:color="auto" w:fill="auto"/>
            <w:vAlign w:val="center"/>
            <w:hideMark/>
          </w:tcPr>
          <w:p w14:paraId="787D44EF"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0,425</w:t>
            </w:r>
          </w:p>
        </w:tc>
        <w:tc>
          <w:tcPr>
            <w:tcW w:w="946" w:type="dxa"/>
            <w:vMerge w:val="restart"/>
            <w:tcBorders>
              <w:top w:val="nil"/>
              <w:left w:val="nil"/>
              <w:bottom w:val="nil"/>
              <w:right w:val="nil"/>
            </w:tcBorders>
            <w:shd w:val="clear" w:color="auto" w:fill="auto"/>
            <w:vAlign w:val="center"/>
            <w:hideMark/>
          </w:tcPr>
          <w:p w14:paraId="78CA834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nil"/>
              <w:right w:val="nil"/>
            </w:tcBorders>
            <w:shd w:val="clear" w:color="auto" w:fill="auto"/>
            <w:vAlign w:val="center"/>
            <w:hideMark/>
          </w:tcPr>
          <w:p w14:paraId="0C1C123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0,809</w:t>
            </w:r>
          </w:p>
        </w:tc>
      </w:tr>
      <w:tr w:rsidR="0033311D" w:rsidRPr="00310B79" w14:paraId="33E4463C" w14:textId="77777777" w:rsidTr="003F2D38">
        <w:trPr>
          <w:trHeight w:val="232"/>
        </w:trPr>
        <w:tc>
          <w:tcPr>
            <w:tcW w:w="2284" w:type="dxa"/>
            <w:vMerge/>
            <w:tcBorders>
              <w:top w:val="nil"/>
              <w:left w:val="nil"/>
              <w:bottom w:val="nil"/>
              <w:right w:val="nil"/>
            </w:tcBorders>
            <w:vAlign w:val="center"/>
            <w:hideMark/>
          </w:tcPr>
          <w:p w14:paraId="16FBF7F2"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5B63CAD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1E688DD8"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2C1649BF"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110,47</w:t>
            </w:r>
          </w:p>
        </w:tc>
        <w:tc>
          <w:tcPr>
            <w:tcW w:w="946" w:type="dxa"/>
            <w:vMerge/>
            <w:tcBorders>
              <w:top w:val="nil"/>
              <w:left w:val="nil"/>
              <w:bottom w:val="nil"/>
              <w:right w:val="nil"/>
            </w:tcBorders>
            <w:vAlign w:val="center"/>
            <w:hideMark/>
          </w:tcPr>
          <w:p w14:paraId="6E17F9A7"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28D170A2"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05DABF29"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14572BAD" w14:textId="77777777" w:rsidTr="003F2D38">
        <w:trPr>
          <w:trHeight w:val="232"/>
        </w:trPr>
        <w:tc>
          <w:tcPr>
            <w:tcW w:w="2284" w:type="dxa"/>
            <w:vMerge/>
            <w:tcBorders>
              <w:top w:val="nil"/>
              <w:left w:val="nil"/>
              <w:bottom w:val="nil"/>
              <w:right w:val="nil"/>
            </w:tcBorders>
            <w:vAlign w:val="center"/>
            <w:hideMark/>
          </w:tcPr>
          <w:p w14:paraId="57674A6E"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309F479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nil"/>
              <w:right w:val="nil"/>
            </w:tcBorders>
            <w:shd w:val="clear" w:color="auto" w:fill="auto"/>
            <w:vAlign w:val="center"/>
            <w:hideMark/>
          </w:tcPr>
          <w:p w14:paraId="698B09DB"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nil"/>
              <w:right w:val="nil"/>
            </w:tcBorders>
            <w:shd w:val="clear" w:color="auto" w:fill="auto"/>
            <w:vAlign w:val="center"/>
            <w:hideMark/>
          </w:tcPr>
          <w:p w14:paraId="1605FCC3"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98,59</w:t>
            </w:r>
          </w:p>
        </w:tc>
        <w:tc>
          <w:tcPr>
            <w:tcW w:w="946" w:type="dxa"/>
            <w:vMerge/>
            <w:tcBorders>
              <w:top w:val="nil"/>
              <w:left w:val="nil"/>
              <w:bottom w:val="nil"/>
              <w:right w:val="nil"/>
            </w:tcBorders>
            <w:vAlign w:val="center"/>
            <w:hideMark/>
          </w:tcPr>
          <w:p w14:paraId="7EBE9562"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7075DAEB"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745C4F32"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767E1AA4" w14:textId="77777777" w:rsidTr="003F2D38">
        <w:trPr>
          <w:trHeight w:val="232"/>
        </w:trPr>
        <w:tc>
          <w:tcPr>
            <w:tcW w:w="2284" w:type="dxa"/>
            <w:vMerge w:val="restart"/>
            <w:tcBorders>
              <w:top w:val="nil"/>
              <w:left w:val="nil"/>
              <w:bottom w:val="nil"/>
              <w:right w:val="nil"/>
            </w:tcBorders>
            <w:shd w:val="clear" w:color="auto" w:fill="auto"/>
            <w:vAlign w:val="center"/>
            <w:hideMark/>
          </w:tcPr>
          <w:p w14:paraId="6F333EB9" w14:textId="77777777" w:rsidR="0033311D" w:rsidRPr="00310B79" w:rsidRDefault="0033311D" w:rsidP="00A17675">
            <w:pPr>
              <w:spacing w:after="0" w:line="240" w:lineRule="auto"/>
              <w:rPr>
                <w:rFonts w:ascii="Arial" w:eastAsia="Times New Roman" w:hAnsi="Arial" w:cs="Arial"/>
                <w:b/>
                <w:bCs/>
                <w:color w:val="000000"/>
              </w:rPr>
            </w:pPr>
            <w:proofErr w:type="spellStart"/>
            <w:r w:rsidRPr="00310B79">
              <w:rPr>
                <w:rFonts w:ascii="Arial" w:eastAsia="Times New Roman" w:hAnsi="Arial" w:cs="Arial"/>
                <w:b/>
                <w:bCs/>
                <w:color w:val="000000"/>
              </w:rPr>
              <w:t>Nörotiklik</w:t>
            </w:r>
            <w:proofErr w:type="spellEnd"/>
            <w:r w:rsidRPr="00310B79">
              <w:rPr>
                <w:rFonts w:ascii="Arial" w:eastAsia="Times New Roman" w:hAnsi="Arial" w:cs="Arial"/>
                <w:b/>
                <w:bCs/>
                <w:color w:val="000000"/>
              </w:rPr>
              <w:t xml:space="preserve"> puanı</w:t>
            </w:r>
          </w:p>
        </w:tc>
        <w:tc>
          <w:tcPr>
            <w:tcW w:w="1048" w:type="dxa"/>
            <w:tcBorders>
              <w:top w:val="nil"/>
              <w:left w:val="nil"/>
              <w:bottom w:val="nil"/>
              <w:right w:val="nil"/>
            </w:tcBorders>
            <w:shd w:val="clear" w:color="auto" w:fill="auto"/>
            <w:vAlign w:val="center"/>
            <w:hideMark/>
          </w:tcPr>
          <w:p w14:paraId="1BFA25D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668B3D10"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06B28E58"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95,09</w:t>
            </w:r>
          </w:p>
        </w:tc>
        <w:tc>
          <w:tcPr>
            <w:tcW w:w="946" w:type="dxa"/>
            <w:vMerge w:val="restart"/>
            <w:tcBorders>
              <w:top w:val="nil"/>
              <w:left w:val="nil"/>
              <w:bottom w:val="nil"/>
              <w:right w:val="nil"/>
            </w:tcBorders>
            <w:shd w:val="clear" w:color="auto" w:fill="auto"/>
            <w:vAlign w:val="center"/>
            <w:hideMark/>
          </w:tcPr>
          <w:p w14:paraId="0B0B7F4B"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3,855</w:t>
            </w:r>
          </w:p>
        </w:tc>
        <w:tc>
          <w:tcPr>
            <w:tcW w:w="946" w:type="dxa"/>
            <w:vMerge w:val="restart"/>
            <w:tcBorders>
              <w:top w:val="nil"/>
              <w:left w:val="nil"/>
              <w:bottom w:val="nil"/>
              <w:right w:val="nil"/>
            </w:tcBorders>
            <w:shd w:val="clear" w:color="auto" w:fill="auto"/>
            <w:vAlign w:val="center"/>
            <w:hideMark/>
          </w:tcPr>
          <w:p w14:paraId="531F11FF"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nil"/>
              <w:right w:val="nil"/>
            </w:tcBorders>
            <w:shd w:val="clear" w:color="auto" w:fill="auto"/>
            <w:vAlign w:val="center"/>
            <w:hideMark/>
          </w:tcPr>
          <w:p w14:paraId="6A0254DA"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0,145</w:t>
            </w:r>
          </w:p>
        </w:tc>
      </w:tr>
      <w:tr w:rsidR="0033311D" w:rsidRPr="00310B79" w14:paraId="1CDBBA2A" w14:textId="77777777" w:rsidTr="003F2D38">
        <w:trPr>
          <w:trHeight w:val="232"/>
        </w:trPr>
        <w:tc>
          <w:tcPr>
            <w:tcW w:w="2284" w:type="dxa"/>
            <w:vMerge/>
            <w:tcBorders>
              <w:top w:val="nil"/>
              <w:left w:val="nil"/>
              <w:bottom w:val="nil"/>
              <w:right w:val="nil"/>
            </w:tcBorders>
            <w:vAlign w:val="center"/>
            <w:hideMark/>
          </w:tcPr>
          <w:p w14:paraId="5ED0F18C"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10CF7E53"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032DF04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14686BA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112,92</w:t>
            </w:r>
          </w:p>
        </w:tc>
        <w:tc>
          <w:tcPr>
            <w:tcW w:w="946" w:type="dxa"/>
            <w:vMerge/>
            <w:tcBorders>
              <w:top w:val="nil"/>
              <w:left w:val="nil"/>
              <w:bottom w:val="nil"/>
              <w:right w:val="nil"/>
            </w:tcBorders>
            <w:vAlign w:val="center"/>
            <w:hideMark/>
          </w:tcPr>
          <w:p w14:paraId="04F6A98F"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05D38CCC"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1FCD2A47"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4F64496F" w14:textId="77777777" w:rsidTr="003F2D38">
        <w:trPr>
          <w:trHeight w:val="232"/>
        </w:trPr>
        <w:tc>
          <w:tcPr>
            <w:tcW w:w="2284" w:type="dxa"/>
            <w:vMerge/>
            <w:tcBorders>
              <w:top w:val="nil"/>
              <w:left w:val="nil"/>
              <w:bottom w:val="nil"/>
              <w:right w:val="nil"/>
            </w:tcBorders>
            <w:vAlign w:val="center"/>
            <w:hideMark/>
          </w:tcPr>
          <w:p w14:paraId="3481A4F7" w14:textId="77777777" w:rsidR="0033311D" w:rsidRPr="00310B79" w:rsidRDefault="0033311D" w:rsidP="00A17675">
            <w:pPr>
              <w:spacing w:after="0" w:line="240" w:lineRule="auto"/>
              <w:rPr>
                <w:rFonts w:ascii="Arial" w:eastAsia="Times New Roman" w:hAnsi="Arial" w:cs="Arial"/>
                <w:b/>
                <w:bCs/>
                <w:color w:val="000000"/>
              </w:rPr>
            </w:pPr>
          </w:p>
        </w:tc>
        <w:tc>
          <w:tcPr>
            <w:tcW w:w="1048" w:type="dxa"/>
            <w:tcBorders>
              <w:top w:val="nil"/>
              <w:left w:val="nil"/>
              <w:bottom w:val="nil"/>
              <w:right w:val="nil"/>
            </w:tcBorders>
            <w:shd w:val="clear" w:color="auto" w:fill="auto"/>
            <w:vAlign w:val="center"/>
            <w:hideMark/>
          </w:tcPr>
          <w:p w14:paraId="6CA26B0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nil"/>
              <w:right w:val="nil"/>
            </w:tcBorders>
            <w:shd w:val="clear" w:color="auto" w:fill="auto"/>
            <w:vAlign w:val="center"/>
            <w:hideMark/>
          </w:tcPr>
          <w:p w14:paraId="2DF1AAF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nil"/>
              <w:right w:val="nil"/>
            </w:tcBorders>
            <w:shd w:val="clear" w:color="auto" w:fill="auto"/>
            <w:vAlign w:val="center"/>
            <w:hideMark/>
          </w:tcPr>
          <w:p w14:paraId="2B388618"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82,36</w:t>
            </w:r>
          </w:p>
        </w:tc>
        <w:tc>
          <w:tcPr>
            <w:tcW w:w="946" w:type="dxa"/>
            <w:vMerge/>
            <w:tcBorders>
              <w:top w:val="nil"/>
              <w:left w:val="nil"/>
              <w:bottom w:val="nil"/>
              <w:right w:val="nil"/>
            </w:tcBorders>
            <w:vAlign w:val="center"/>
            <w:hideMark/>
          </w:tcPr>
          <w:p w14:paraId="327D21AF"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0581FDAF"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nil"/>
              <w:right w:val="nil"/>
            </w:tcBorders>
            <w:vAlign w:val="center"/>
            <w:hideMark/>
          </w:tcPr>
          <w:p w14:paraId="66EDE482"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515BB8C7" w14:textId="77777777" w:rsidTr="003F2D38">
        <w:trPr>
          <w:trHeight w:val="232"/>
        </w:trPr>
        <w:tc>
          <w:tcPr>
            <w:tcW w:w="2284" w:type="dxa"/>
            <w:vMerge w:val="restart"/>
            <w:tcBorders>
              <w:top w:val="nil"/>
              <w:left w:val="nil"/>
              <w:bottom w:val="single" w:sz="4" w:space="0" w:color="000000"/>
              <w:right w:val="nil"/>
            </w:tcBorders>
            <w:shd w:val="clear" w:color="auto" w:fill="auto"/>
            <w:vAlign w:val="center"/>
            <w:hideMark/>
          </w:tcPr>
          <w:p w14:paraId="55620AFA" w14:textId="77777777" w:rsidR="0033311D" w:rsidRPr="00310B79" w:rsidRDefault="0033311D" w:rsidP="00A17675">
            <w:pPr>
              <w:spacing w:after="0" w:line="240" w:lineRule="auto"/>
              <w:rPr>
                <w:rFonts w:ascii="Arial" w:eastAsia="Times New Roman" w:hAnsi="Arial" w:cs="Arial"/>
                <w:b/>
                <w:bCs/>
                <w:color w:val="000000"/>
              </w:rPr>
            </w:pPr>
            <w:r w:rsidRPr="00310B79">
              <w:rPr>
                <w:rFonts w:ascii="Arial" w:eastAsia="Times New Roman" w:hAnsi="Arial" w:cs="Arial"/>
                <w:b/>
                <w:bCs/>
                <w:color w:val="000000"/>
              </w:rPr>
              <w:t>Deneyime açıklık puanı</w:t>
            </w:r>
          </w:p>
        </w:tc>
        <w:tc>
          <w:tcPr>
            <w:tcW w:w="1048" w:type="dxa"/>
            <w:tcBorders>
              <w:top w:val="nil"/>
              <w:left w:val="nil"/>
              <w:bottom w:val="nil"/>
              <w:right w:val="nil"/>
            </w:tcBorders>
            <w:shd w:val="clear" w:color="auto" w:fill="auto"/>
            <w:vAlign w:val="center"/>
            <w:hideMark/>
          </w:tcPr>
          <w:p w14:paraId="2D4C08F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w:t>
            </w:r>
          </w:p>
        </w:tc>
        <w:tc>
          <w:tcPr>
            <w:tcW w:w="776" w:type="dxa"/>
            <w:tcBorders>
              <w:top w:val="nil"/>
              <w:left w:val="nil"/>
              <w:bottom w:val="nil"/>
              <w:right w:val="nil"/>
            </w:tcBorders>
            <w:shd w:val="clear" w:color="auto" w:fill="auto"/>
            <w:vAlign w:val="center"/>
            <w:hideMark/>
          </w:tcPr>
          <w:p w14:paraId="5901A88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1301" w:type="dxa"/>
            <w:tcBorders>
              <w:top w:val="nil"/>
              <w:left w:val="nil"/>
              <w:bottom w:val="nil"/>
              <w:right w:val="nil"/>
            </w:tcBorders>
            <w:shd w:val="clear" w:color="auto" w:fill="auto"/>
            <w:vAlign w:val="center"/>
            <w:hideMark/>
          </w:tcPr>
          <w:p w14:paraId="2FAB1BFC"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110,70</w:t>
            </w:r>
          </w:p>
        </w:tc>
        <w:tc>
          <w:tcPr>
            <w:tcW w:w="946" w:type="dxa"/>
            <w:vMerge w:val="restart"/>
            <w:tcBorders>
              <w:top w:val="nil"/>
              <w:left w:val="nil"/>
              <w:bottom w:val="single" w:sz="4" w:space="0" w:color="000000"/>
              <w:right w:val="nil"/>
            </w:tcBorders>
            <w:shd w:val="clear" w:color="auto" w:fill="auto"/>
            <w:vAlign w:val="center"/>
            <w:hideMark/>
          </w:tcPr>
          <w:p w14:paraId="525D5D53" w14:textId="77777777" w:rsidR="0033311D" w:rsidRPr="00310B79" w:rsidRDefault="0033311D" w:rsidP="005A5749">
            <w:pPr>
              <w:spacing w:after="0" w:line="240" w:lineRule="auto"/>
              <w:jc w:val="center"/>
              <w:rPr>
                <w:rFonts w:ascii="Arial" w:eastAsia="Times New Roman" w:hAnsi="Arial" w:cs="Arial"/>
              </w:rPr>
            </w:pPr>
            <w:r w:rsidRPr="00310B79">
              <w:rPr>
                <w:rFonts w:ascii="Arial" w:eastAsia="Times New Roman" w:hAnsi="Arial" w:cs="Arial"/>
              </w:rPr>
              <w:t>0,411</w:t>
            </w:r>
          </w:p>
        </w:tc>
        <w:tc>
          <w:tcPr>
            <w:tcW w:w="946" w:type="dxa"/>
            <w:vMerge w:val="restart"/>
            <w:tcBorders>
              <w:top w:val="nil"/>
              <w:left w:val="nil"/>
              <w:bottom w:val="single" w:sz="4" w:space="0" w:color="000000"/>
              <w:right w:val="nil"/>
            </w:tcBorders>
            <w:shd w:val="clear" w:color="auto" w:fill="auto"/>
            <w:vAlign w:val="center"/>
            <w:hideMark/>
          </w:tcPr>
          <w:p w14:paraId="62D21DA1"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w:t>
            </w:r>
          </w:p>
        </w:tc>
        <w:tc>
          <w:tcPr>
            <w:tcW w:w="946" w:type="dxa"/>
            <w:vMerge w:val="restart"/>
            <w:tcBorders>
              <w:top w:val="nil"/>
              <w:left w:val="nil"/>
              <w:bottom w:val="single" w:sz="4" w:space="0" w:color="000000"/>
              <w:right w:val="nil"/>
            </w:tcBorders>
            <w:shd w:val="clear" w:color="auto" w:fill="auto"/>
            <w:vAlign w:val="center"/>
            <w:hideMark/>
          </w:tcPr>
          <w:p w14:paraId="31C79995"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0,814</w:t>
            </w:r>
          </w:p>
        </w:tc>
      </w:tr>
      <w:tr w:rsidR="0033311D" w:rsidRPr="00310B79" w14:paraId="641F8DE3" w14:textId="77777777" w:rsidTr="003F2D38">
        <w:trPr>
          <w:trHeight w:val="232"/>
        </w:trPr>
        <w:tc>
          <w:tcPr>
            <w:tcW w:w="2284" w:type="dxa"/>
            <w:vMerge/>
            <w:tcBorders>
              <w:top w:val="nil"/>
              <w:left w:val="nil"/>
              <w:bottom w:val="single" w:sz="4" w:space="0" w:color="000000"/>
              <w:right w:val="nil"/>
            </w:tcBorders>
            <w:vAlign w:val="center"/>
            <w:hideMark/>
          </w:tcPr>
          <w:p w14:paraId="46CC875B" w14:textId="77777777" w:rsidR="0033311D" w:rsidRPr="00310B79" w:rsidRDefault="0033311D" w:rsidP="005A5749">
            <w:pPr>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vAlign w:val="center"/>
            <w:hideMark/>
          </w:tcPr>
          <w:p w14:paraId="2F717877"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2-3</w:t>
            </w:r>
          </w:p>
        </w:tc>
        <w:tc>
          <w:tcPr>
            <w:tcW w:w="776" w:type="dxa"/>
            <w:tcBorders>
              <w:top w:val="nil"/>
              <w:left w:val="nil"/>
              <w:bottom w:val="nil"/>
              <w:right w:val="nil"/>
            </w:tcBorders>
            <w:shd w:val="clear" w:color="auto" w:fill="auto"/>
            <w:vAlign w:val="center"/>
            <w:hideMark/>
          </w:tcPr>
          <w:p w14:paraId="2F272EDE"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184</w:t>
            </w:r>
          </w:p>
        </w:tc>
        <w:tc>
          <w:tcPr>
            <w:tcW w:w="1301" w:type="dxa"/>
            <w:tcBorders>
              <w:top w:val="nil"/>
              <w:left w:val="nil"/>
              <w:bottom w:val="nil"/>
              <w:right w:val="nil"/>
            </w:tcBorders>
            <w:shd w:val="clear" w:color="auto" w:fill="auto"/>
            <w:vAlign w:val="center"/>
            <w:hideMark/>
          </w:tcPr>
          <w:p w14:paraId="0D3DD8FD"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110,05</w:t>
            </w:r>
          </w:p>
        </w:tc>
        <w:tc>
          <w:tcPr>
            <w:tcW w:w="946" w:type="dxa"/>
            <w:vMerge/>
            <w:tcBorders>
              <w:top w:val="nil"/>
              <w:left w:val="nil"/>
              <w:bottom w:val="single" w:sz="4" w:space="0" w:color="000000"/>
              <w:right w:val="nil"/>
            </w:tcBorders>
            <w:vAlign w:val="center"/>
            <w:hideMark/>
          </w:tcPr>
          <w:p w14:paraId="18BA0953"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34047D76"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single" w:sz="4" w:space="0" w:color="000000"/>
              <w:right w:val="nil"/>
            </w:tcBorders>
            <w:vAlign w:val="center"/>
            <w:hideMark/>
          </w:tcPr>
          <w:p w14:paraId="2B4DD636" w14:textId="77777777" w:rsidR="0033311D" w:rsidRPr="00310B79" w:rsidRDefault="0033311D" w:rsidP="005A5749">
            <w:pPr>
              <w:spacing w:after="0" w:line="240" w:lineRule="auto"/>
              <w:rPr>
                <w:rFonts w:ascii="Arial" w:eastAsia="Times New Roman" w:hAnsi="Arial" w:cs="Arial"/>
                <w:color w:val="000000"/>
              </w:rPr>
            </w:pPr>
          </w:p>
        </w:tc>
      </w:tr>
      <w:tr w:rsidR="0033311D" w:rsidRPr="00310B79" w14:paraId="2A1DAF95" w14:textId="77777777" w:rsidTr="003F2D38">
        <w:trPr>
          <w:trHeight w:val="232"/>
        </w:trPr>
        <w:tc>
          <w:tcPr>
            <w:tcW w:w="2284" w:type="dxa"/>
            <w:vMerge/>
            <w:tcBorders>
              <w:top w:val="nil"/>
              <w:left w:val="nil"/>
              <w:bottom w:val="single" w:sz="4" w:space="0" w:color="000000"/>
              <w:right w:val="nil"/>
            </w:tcBorders>
            <w:vAlign w:val="center"/>
            <w:hideMark/>
          </w:tcPr>
          <w:p w14:paraId="2993271E" w14:textId="77777777" w:rsidR="0033311D" w:rsidRPr="00310B79" w:rsidRDefault="0033311D" w:rsidP="005A5749">
            <w:pPr>
              <w:spacing w:after="0" w:line="240" w:lineRule="auto"/>
              <w:rPr>
                <w:rFonts w:ascii="Arial" w:eastAsia="Times New Roman" w:hAnsi="Arial" w:cs="Arial"/>
                <w:color w:val="000000"/>
              </w:rPr>
            </w:pPr>
          </w:p>
        </w:tc>
        <w:tc>
          <w:tcPr>
            <w:tcW w:w="1048" w:type="dxa"/>
            <w:tcBorders>
              <w:top w:val="nil"/>
              <w:left w:val="nil"/>
              <w:bottom w:val="single" w:sz="4" w:space="0" w:color="000000"/>
              <w:right w:val="nil"/>
            </w:tcBorders>
            <w:shd w:val="clear" w:color="auto" w:fill="auto"/>
            <w:vAlign w:val="center"/>
            <w:hideMark/>
          </w:tcPr>
          <w:p w14:paraId="0D5061B9"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4 ve üzeri</w:t>
            </w:r>
          </w:p>
        </w:tc>
        <w:tc>
          <w:tcPr>
            <w:tcW w:w="776" w:type="dxa"/>
            <w:tcBorders>
              <w:top w:val="nil"/>
              <w:left w:val="nil"/>
              <w:bottom w:val="single" w:sz="4" w:space="0" w:color="000000"/>
              <w:right w:val="nil"/>
            </w:tcBorders>
            <w:shd w:val="clear" w:color="auto" w:fill="auto"/>
            <w:vAlign w:val="center"/>
            <w:hideMark/>
          </w:tcPr>
          <w:p w14:paraId="5FC1B60B"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11</w:t>
            </w:r>
          </w:p>
        </w:tc>
        <w:tc>
          <w:tcPr>
            <w:tcW w:w="1301" w:type="dxa"/>
            <w:tcBorders>
              <w:top w:val="nil"/>
              <w:left w:val="nil"/>
              <w:bottom w:val="single" w:sz="4" w:space="0" w:color="000000"/>
              <w:right w:val="nil"/>
            </w:tcBorders>
            <w:shd w:val="clear" w:color="auto" w:fill="auto"/>
            <w:vAlign w:val="center"/>
            <w:hideMark/>
          </w:tcPr>
          <w:p w14:paraId="2571BAE9" w14:textId="77777777" w:rsidR="0033311D" w:rsidRPr="00310B79" w:rsidRDefault="0033311D" w:rsidP="005A5749">
            <w:pPr>
              <w:spacing w:after="0" w:line="240" w:lineRule="auto"/>
              <w:jc w:val="center"/>
              <w:rPr>
                <w:rFonts w:ascii="Arial" w:eastAsia="Times New Roman" w:hAnsi="Arial" w:cs="Arial"/>
                <w:color w:val="000000"/>
              </w:rPr>
            </w:pPr>
            <w:r w:rsidRPr="00310B79">
              <w:rPr>
                <w:rFonts w:ascii="Arial" w:eastAsia="Times New Roman" w:hAnsi="Arial" w:cs="Arial"/>
                <w:color w:val="000000"/>
              </w:rPr>
              <w:t>97,82</w:t>
            </w:r>
          </w:p>
        </w:tc>
        <w:tc>
          <w:tcPr>
            <w:tcW w:w="946" w:type="dxa"/>
            <w:vMerge/>
            <w:tcBorders>
              <w:top w:val="nil"/>
              <w:left w:val="nil"/>
              <w:bottom w:val="single" w:sz="4" w:space="0" w:color="000000"/>
              <w:right w:val="nil"/>
            </w:tcBorders>
            <w:vAlign w:val="center"/>
            <w:hideMark/>
          </w:tcPr>
          <w:p w14:paraId="171C3A3D" w14:textId="77777777" w:rsidR="0033311D" w:rsidRPr="00310B7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30F2F57A" w14:textId="77777777" w:rsidR="0033311D" w:rsidRPr="00310B79" w:rsidRDefault="0033311D" w:rsidP="005A5749">
            <w:pPr>
              <w:spacing w:after="0" w:line="240" w:lineRule="auto"/>
              <w:rPr>
                <w:rFonts w:ascii="Arial" w:eastAsia="Times New Roman" w:hAnsi="Arial" w:cs="Arial"/>
                <w:color w:val="000000"/>
              </w:rPr>
            </w:pPr>
          </w:p>
        </w:tc>
        <w:tc>
          <w:tcPr>
            <w:tcW w:w="946" w:type="dxa"/>
            <w:vMerge/>
            <w:tcBorders>
              <w:top w:val="nil"/>
              <w:left w:val="nil"/>
              <w:bottom w:val="single" w:sz="4" w:space="0" w:color="000000"/>
              <w:right w:val="nil"/>
            </w:tcBorders>
            <w:vAlign w:val="center"/>
            <w:hideMark/>
          </w:tcPr>
          <w:p w14:paraId="73C00F73" w14:textId="77777777" w:rsidR="0033311D" w:rsidRPr="00310B79" w:rsidRDefault="0033311D" w:rsidP="005A5749">
            <w:pPr>
              <w:spacing w:after="0" w:line="240" w:lineRule="auto"/>
              <w:rPr>
                <w:rFonts w:ascii="Arial" w:eastAsia="Times New Roman" w:hAnsi="Arial" w:cs="Arial"/>
                <w:color w:val="000000"/>
              </w:rPr>
            </w:pPr>
          </w:p>
        </w:tc>
      </w:tr>
    </w:tbl>
    <w:p w14:paraId="4FE5A3E5" w14:textId="3373B732" w:rsidR="0033311D" w:rsidRPr="00310B79" w:rsidRDefault="0033311D" w:rsidP="0033311D">
      <w:pPr>
        <w:jc w:val="both"/>
        <w:rPr>
          <w:rFonts w:ascii="Arial" w:hAnsi="Arial" w:cs="Arial"/>
        </w:rPr>
      </w:pPr>
      <w:r w:rsidRPr="00310B79">
        <w:rPr>
          <w:rFonts w:ascii="Arial" w:hAnsi="Arial" w:cs="Arial"/>
        </w:rPr>
        <w:t xml:space="preserve"> </w:t>
      </w:r>
      <w:r w:rsidR="00BD6063" w:rsidRPr="00310B79">
        <w:rPr>
          <w:rFonts w:ascii="Arial" w:hAnsi="Arial" w:cs="Arial"/>
        </w:rPr>
        <w:t>(</w:t>
      </w:r>
      <w:proofErr w:type="spellStart"/>
      <w:r w:rsidR="00BD6063" w:rsidRPr="00310B79">
        <w:rPr>
          <w:rFonts w:ascii="Arial" w:hAnsi="Arial" w:cs="Arial"/>
        </w:rPr>
        <w:t>Kruskal</w:t>
      </w:r>
      <w:proofErr w:type="spellEnd"/>
      <w:r w:rsidR="00BD6063" w:rsidRPr="00310B79">
        <w:rPr>
          <w:rFonts w:ascii="Arial" w:hAnsi="Arial" w:cs="Arial"/>
        </w:rPr>
        <w:t xml:space="preserve"> Wallis test; p&gt;0,05)</w:t>
      </w:r>
    </w:p>
    <w:p w14:paraId="0B64BE20" w14:textId="0F5E65CA"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dijital oyun bağımlılığı ölçeği ve beş faktör kişilik ölçeği toplam puanları, ailelerindeki çocuk sayılarına göre istatistiksel olarak anlamlılık göstermemektedir. </w:t>
      </w:r>
    </w:p>
    <w:p w14:paraId="056B87B7" w14:textId="77777777" w:rsidR="00234604" w:rsidRDefault="00234604" w:rsidP="0098705D">
      <w:pPr>
        <w:jc w:val="both"/>
        <w:rPr>
          <w:rFonts w:ascii="Arial" w:hAnsi="Arial" w:cs="Arial"/>
          <w:b/>
          <w:bCs/>
          <w:sz w:val="24"/>
          <w:szCs w:val="24"/>
        </w:rPr>
      </w:pPr>
    </w:p>
    <w:p w14:paraId="4B9BFD7C" w14:textId="77777777" w:rsidR="00234604" w:rsidRDefault="00234604" w:rsidP="0098705D">
      <w:pPr>
        <w:jc w:val="both"/>
        <w:rPr>
          <w:rFonts w:ascii="Arial" w:hAnsi="Arial" w:cs="Arial"/>
          <w:b/>
          <w:bCs/>
          <w:sz w:val="24"/>
          <w:szCs w:val="24"/>
        </w:rPr>
      </w:pPr>
    </w:p>
    <w:p w14:paraId="0337BF9E" w14:textId="77777777" w:rsidR="003F2D38" w:rsidRDefault="003F2D38" w:rsidP="0098705D">
      <w:pPr>
        <w:jc w:val="both"/>
        <w:rPr>
          <w:rFonts w:ascii="Arial" w:hAnsi="Arial" w:cs="Arial"/>
          <w:b/>
          <w:bCs/>
          <w:sz w:val="24"/>
          <w:szCs w:val="24"/>
        </w:rPr>
      </w:pPr>
    </w:p>
    <w:p w14:paraId="0CE90000" w14:textId="77777777" w:rsidR="003F2D38" w:rsidRDefault="003F2D38" w:rsidP="0098705D">
      <w:pPr>
        <w:jc w:val="both"/>
        <w:rPr>
          <w:rFonts w:ascii="Arial" w:hAnsi="Arial" w:cs="Arial"/>
          <w:b/>
          <w:bCs/>
          <w:sz w:val="24"/>
          <w:szCs w:val="24"/>
        </w:rPr>
      </w:pPr>
    </w:p>
    <w:p w14:paraId="7C49C1F5" w14:textId="77777777" w:rsidR="003F2D38" w:rsidRDefault="003F2D38" w:rsidP="0098705D">
      <w:pPr>
        <w:jc w:val="both"/>
        <w:rPr>
          <w:rFonts w:ascii="Arial" w:hAnsi="Arial" w:cs="Arial"/>
          <w:b/>
          <w:bCs/>
          <w:sz w:val="24"/>
          <w:szCs w:val="24"/>
        </w:rPr>
      </w:pPr>
    </w:p>
    <w:p w14:paraId="44E214B8" w14:textId="77777777" w:rsidR="00B90D80" w:rsidRDefault="00B90D80" w:rsidP="0098705D">
      <w:pPr>
        <w:jc w:val="both"/>
        <w:rPr>
          <w:rFonts w:ascii="Arial" w:hAnsi="Arial" w:cs="Arial"/>
          <w:b/>
          <w:bCs/>
          <w:sz w:val="24"/>
          <w:szCs w:val="24"/>
        </w:rPr>
      </w:pPr>
    </w:p>
    <w:p w14:paraId="63B3B4C7" w14:textId="77777777" w:rsidR="00B90D80" w:rsidRDefault="00B90D80" w:rsidP="0098705D">
      <w:pPr>
        <w:jc w:val="both"/>
        <w:rPr>
          <w:rFonts w:ascii="Arial" w:hAnsi="Arial" w:cs="Arial"/>
          <w:b/>
          <w:bCs/>
          <w:sz w:val="24"/>
          <w:szCs w:val="24"/>
        </w:rPr>
      </w:pPr>
    </w:p>
    <w:p w14:paraId="12A31129" w14:textId="77777777" w:rsidR="00B90D80" w:rsidRDefault="00B90D80" w:rsidP="0098705D">
      <w:pPr>
        <w:jc w:val="both"/>
        <w:rPr>
          <w:rFonts w:ascii="Arial" w:hAnsi="Arial" w:cs="Arial"/>
          <w:b/>
          <w:bCs/>
          <w:sz w:val="24"/>
          <w:szCs w:val="24"/>
        </w:rPr>
      </w:pPr>
    </w:p>
    <w:p w14:paraId="71D82AB4" w14:textId="77777777" w:rsidR="00B90D80" w:rsidRDefault="00B90D80" w:rsidP="0098705D">
      <w:pPr>
        <w:jc w:val="both"/>
        <w:rPr>
          <w:rFonts w:ascii="Arial" w:hAnsi="Arial" w:cs="Arial"/>
          <w:b/>
          <w:bCs/>
          <w:sz w:val="24"/>
          <w:szCs w:val="24"/>
        </w:rPr>
      </w:pPr>
    </w:p>
    <w:p w14:paraId="374F5C20" w14:textId="14D60706" w:rsidR="0033311D" w:rsidRPr="00972B6E" w:rsidRDefault="0098705D" w:rsidP="0098705D">
      <w:pPr>
        <w:jc w:val="both"/>
        <w:rPr>
          <w:rFonts w:ascii="Arial" w:hAnsi="Arial" w:cs="Arial"/>
          <w:b/>
          <w:bCs/>
          <w:sz w:val="24"/>
          <w:szCs w:val="24"/>
        </w:rPr>
      </w:pPr>
      <w:r w:rsidRPr="00972B6E">
        <w:rPr>
          <w:rFonts w:ascii="Arial" w:hAnsi="Arial" w:cs="Arial"/>
          <w:b/>
          <w:bCs/>
          <w:sz w:val="24"/>
          <w:szCs w:val="24"/>
        </w:rPr>
        <w:lastRenderedPageBreak/>
        <w:t xml:space="preserve">Tablo </w:t>
      </w:r>
      <w:r w:rsidR="007E1220" w:rsidRPr="00972B6E">
        <w:rPr>
          <w:rFonts w:ascii="Arial" w:hAnsi="Arial" w:cs="Arial"/>
          <w:b/>
          <w:bCs/>
          <w:sz w:val="24"/>
          <w:szCs w:val="24"/>
        </w:rPr>
        <w:t>5</w:t>
      </w:r>
      <w:r w:rsidRPr="00972B6E">
        <w:rPr>
          <w:rFonts w:ascii="Arial" w:hAnsi="Arial" w:cs="Arial"/>
          <w:b/>
          <w:bCs/>
          <w:sz w:val="24"/>
          <w:szCs w:val="24"/>
        </w:rPr>
        <w:t>.</w:t>
      </w:r>
    </w:p>
    <w:p w14:paraId="3C3C6BE5" w14:textId="5E4FD29B" w:rsidR="0098705D" w:rsidRPr="00972B6E" w:rsidRDefault="0098705D" w:rsidP="0098705D">
      <w:pPr>
        <w:jc w:val="both"/>
        <w:rPr>
          <w:rFonts w:ascii="Arial" w:hAnsi="Arial" w:cs="Arial"/>
          <w:i/>
          <w:iCs/>
          <w:sz w:val="24"/>
          <w:szCs w:val="24"/>
        </w:rPr>
      </w:pPr>
      <w:r w:rsidRPr="00972B6E">
        <w:rPr>
          <w:rFonts w:ascii="Arial" w:hAnsi="Arial" w:cs="Arial"/>
          <w:i/>
          <w:iCs/>
          <w:sz w:val="24"/>
          <w:szCs w:val="24"/>
        </w:rPr>
        <w:t>Öğrencilerin maddi durumları bakımından ölçeklerin karşılaştırılmaları</w:t>
      </w:r>
    </w:p>
    <w:tbl>
      <w:tblPr>
        <w:tblW w:w="8246" w:type="dxa"/>
        <w:tblCellMar>
          <w:left w:w="70" w:type="dxa"/>
          <w:right w:w="70" w:type="dxa"/>
        </w:tblCellMar>
        <w:tblLook w:val="04A0" w:firstRow="1" w:lastRow="0" w:firstColumn="1" w:lastColumn="0" w:noHBand="0" w:noVBand="1"/>
      </w:tblPr>
      <w:tblGrid>
        <w:gridCol w:w="2267"/>
        <w:gridCol w:w="1045"/>
        <w:gridCol w:w="771"/>
        <w:gridCol w:w="1345"/>
        <w:gridCol w:w="944"/>
        <w:gridCol w:w="931"/>
        <w:gridCol w:w="943"/>
      </w:tblGrid>
      <w:tr w:rsidR="0033311D" w:rsidRPr="00921ED5" w14:paraId="562BC16E" w14:textId="77777777" w:rsidTr="00921ED5">
        <w:trPr>
          <w:trHeight w:val="577"/>
        </w:trPr>
        <w:tc>
          <w:tcPr>
            <w:tcW w:w="3312" w:type="dxa"/>
            <w:gridSpan w:val="2"/>
            <w:tcBorders>
              <w:top w:val="single" w:sz="4" w:space="0" w:color="000000"/>
              <w:left w:val="nil"/>
              <w:bottom w:val="single" w:sz="4" w:space="0" w:color="000000"/>
              <w:right w:val="nil"/>
            </w:tcBorders>
            <w:shd w:val="clear" w:color="auto" w:fill="auto"/>
            <w:vAlign w:val="center"/>
            <w:hideMark/>
          </w:tcPr>
          <w:p w14:paraId="73F60D53" w14:textId="71220DB4" w:rsidR="0033311D" w:rsidRPr="00921ED5" w:rsidRDefault="00A17675" w:rsidP="005A5749">
            <w:pPr>
              <w:spacing w:after="0" w:line="240" w:lineRule="auto"/>
              <w:jc w:val="center"/>
              <w:rPr>
                <w:rFonts w:ascii="Arial" w:eastAsia="Times New Roman" w:hAnsi="Arial" w:cs="Arial"/>
                <w:b/>
                <w:bCs/>
                <w:color w:val="000000"/>
              </w:rPr>
            </w:pPr>
            <w:r w:rsidRPr="00921ED5">
              <w:rPr>
                <w:rFonts w:ascii="Arial" w:eastAsia="Times New Roman" w:hAnsi="Arial" w:cs="Arial"/>
                <w:b/>
                <w:bCs/>
                <w:color w:val="000000"/>
              </w:rPr>
              <w:t xml:space="preserve">      </w:t>
            </w:r>
            <w:r w:rsidR="00921ED5">
              <w:rPr>
                <w:rFonts w:ascii="Arial" w:eastAsia="Times New Roman" w:hAnsi="Arial" w:cs="Arial"/>
                <w:b/>
                <w:bCs/>
                <w:color w:val="000000"/>
              </w:rPr>
              <w:t xml:space="preserve">                       </w:t>
            </w:r>
            <w:r w:rsidR="0033311D" w:rsidRPr="00921ED5">
              <w:rPr>
                <w:rFonts w:ascii="Arial" w:eastAsia="Times New Roman" w:hAnsi="Arial" w:cs="Arial"/>
                <w:b/>
                <w:bCs/>
                <w:color w:val="000000"/>
              </w:rPr>
              <w:t>Maddi durum</w:t>
            </w:r>
          </w:p>
        </w:tc>
        <w:tc>
          <w:tcPr>
            <w:tcW w:w="771" w:type="dxa"/>
            <w:tcBorders>
              <w:top w:val="single" w:sz="4" w:space="0" w:color="000000"/>
              <w:left w:val="nil"/>
              <w:bottom w:val="single" w:sz="4" w:space="0" w:color="000000"/>
              <w:right w:val="nil"/>
            </w:tcBorders>
            <w:shd w:val="clear" w:color="auto" w:fill="auto"/>
            <w:vAlign w:val="center"/>
            <w:hideMark/>
          </w:tcPr>
          <w:p w14:paraId="416A1E6A" w14:textId="77777777" w:rsidR="0033311D" w:rsidRPr="00921ED5" w:rsidRDefault="0033311D" w:rsidP="005A5749">
            <w:pPr>
              <w:spacing w:after="0" w:line="240" w:lineRule="auto"/>
              <w:jc w:val="center"/>
              <w:rPr>
                <w:rFonts w:ascii="Arial" w:eastAsia="Times New Roman" w:hAnsi="Arial" w:cs="Arial"/>
                <w:b/>
                <w:bCs/>
                <w:color w:val="000000"/>
              </w:rPr>
            </w:pPr>
            <w:r w:rsidRPr="00921ED5">
              <w:rPr>
                <w:rFonts w:ascii="Arial" w:eastAsia="Times New Roman" w:hAnsi="Arial" w:cs="Arial"/>
                <w:b/>
                <w:bCs/>
                <w:color w:val="000000"/>
              </w:rPr>
              <w:t>N</w:t>
            </w:r>
          </w:p>
        </w:tc>
        <w:tc>
          <w:tcPr>
            <w:tcW w:w="1345" w:type="dxa"/>
            <w:tcBorders>
              <w:top w:val="single" w:sz="4" w:space="0" w:color="000000"/>
              <w:left w:val="nil"/>
              <w:bottom w:val="single" w:sz="4" w:space="0" w:color="000000"/>
              <w:right w:val="nil"/>
            </w:tcBorders>
            <w:shd w:val="clear" w:color="auto" w:fill="auto"/>
            <w:vAlign w:val="center"/>
            <w:hideMark/>
          </w:tcPr>
          <w:p w14:paraId="1F1DACB0" w14:textId="2BD0F8BA" w:rsidR="0033311D" w:rsidRPr="00921ED5" w:rsidRDefault="0033311D" w:rsidP="005A5749">
            <w:pPr>
              <w:spacing w:after="0" w:line="240" w:lineRule="auto"/>
              <w:jc w:val="center"/>
              <w:rPr>
                <w:rFonts w:ascii="Arial" w:eastAsia="Times New Roman" w:hAnsi="Arial" w:cs="Arial"/>
                <w:b/>
                <w:bCs/>
                <w:color w:val="000000"/>
              </w:rPr>
            </w:pPr>
            <w:r w:rsidRPr="00921ED5">
              <w:rPr>
                <w:rFonts w:ascii="Arial" w:eastAsia="Times New Roman" w:hAnsi="Arial" w:cs="Arial"/>
                <w:b/>
                <w:bCs/>
                <w:color w:val="000000"/>
              </w:rPr>
              <w:t>Sıra Ort</w:t>
            </w:r>
            <w:r w:rsidR="001513ED">
              <w:rPr>
                <w:rFonts w:ascii="Arial" w:eastAsia="Times New Roman" w:hAnsi="Arial" w:cs="Arial"/>
                <w:b/>
                <w:bCs/>
                <w:color w:val="000000"/>
              </w:rPr>
              <w:t>.</w:t>
            </w:r>
          </w:p>
        </w:tc>
        <w:tc>
          <w:tcPr>
            <w:tcW w:w="944" w:type="dxa"/>
            <w:tcBorders>
              <w:top w:val="single" w:sz="4" w:space="0" w:color="000000"/>
              <w:left w:val="nil"/>
              <w:bottom w:val="single" w:sz="4" w:space="0" w:color="000000"/>
              <w:right w:val="nil"/>
            </w:tcBorders>
            <w:shd w:val="clear" w:color="auto" w:fill="auto"/>
            <w:vAlign w:val="center"/>
            <w:hideMark/>
          </w:tcPr>
          <w:p w14:paraId="5076B028" w14:textId="77777777" w:rsidR="0033311D" w:rsidRPr="00921ED5" w:rsidRDefault="0033311D" w:rsidP="005A5749">
            <w:pPr>
              <w:spacing w:after="0" w:line="240" w:lineRule="auto"/>
              <w:jc w:val="center"/>
              <w:rPr>
                <w:rFonts w:ascii="Arial" w:eastAsia="Times New Roman" w:hAnsi="Arial" w:cs="Arial"/>
                <w:b/>
                <w:bCs/>
              </w:rPr>
            </w:pPr>
            <w:r w:rsidRPr="00921ED5">
              <w:rPr>
                <w:rFonts w:ascii="Arial" w:eastAsia="Times New Roman" w:hAnsi="Arial" w:cs="Arial"/>
                <w:b/>
                <w:bCs/>
              </w:rPr>
              <w:t>ꭕ²</w:t>
            </w:r>
          </w:p>
        </w:tc>
        <w:tc>
          <w:tcPr>
            <w:tcW w:w="931" w:type="dxa"/>
            <w:tcBorders>
              <w:top w:val="single" w:sz="4" w:space="0" w:color="000000"/>
              <w:left w:val="nil"/>
              <w:bottom w:val="single" w:sz="4" w:space="0" w:color="000000"/>
              <w:right w:val="nil"/>
            </w:tcBorders>
            <w:shd w:val="clear" w:color="auto" w:fill="auto"/>
            <w:vAlign w:val="center"/>
            <w:hideMark/>
          </w:tcPr>
          <w:p w14:paraId="7450CEA9" w14:textId="4F9F8BD4" w:rsidR="0033311D" w:rsidRPr="00921ED5" w:rsidRDefault="0033311D" w:rsidP="005A5749">
            <w:pPr>
              <w:spacing w:after="0" w:line="240" w:lineRule="auto"/>
              <w:jc w:val="center"/>
              <w:rPr>
                <w:rFonts w:ascii="Arial" w:eastAsia="Times New Roman" w:hAnsi="Arial" w:cs="Arial"/>
                <w:b/>
                <w:bCs/>
                <w:color w:val="000000"/>
              </w:rPr>
            </w:pPr>
            <w:proofErr w:type="spellStart"/>
            <w:proofErr w:type="gramStart"/>
            <w:r w:rsidRPr="00921ED5">
              <w:rPr>
                <w:rFonts w:ascii="Arial" w:eastAsia="Times New Roman" w:hAnsi="Arial" w:cs="Arial"/>
                <w:b/>
                <w:bCs/>
                <w:color w:val="000000"/>
              </w:rPr>
              <w:t>s.d</w:t>
            </w:r>
            <w:proofErr w:type="spellEnd"/>
            <w:proofErr w:type="gramEnd"/>
          </w:p>
        </w:tc>
        <w:tc>
          <w:tcPr>
            <w:tcW w:w="943" w:type="dxa"/>
            <w:tcBorders>
              <w:top w:val="single" w:sz="4" w:space="0" w:color="000000"/>
              <w:left w:val="nil"/>
              <w:bottom w:val="single" w:sz="4" w:space="0" w:color="000000"/>
              <w:right w:val="nil"/>
            </w:tcBorders>
            <w:shd w:val="clear" w:color="auto" w:fill="auto"/>
            <w:vAlign w:val="center"/>
            <w:hideMark/>
          </w:tcPr>
          <w:p w14:paraId="5B152B52" w14:textId="7BBB3EE8" w:rsidR="0033311D" w:rsidRPr="00921ED5" w:rsidRDefault="001513ED" w:rsidP="005A5749">
            <w:pPr>
              <w:spacing w:after="0" w:line="240" w:lineRule="auto"/>
              <w:jc w:val="center"/>
              <w:rPr>
                <w:rFonts w:ascii="Arial" w:eastAsia="Times New Roman" w:hAnsi="Arial" w:cs="Arial"/>
                <w:b/>
                <w:bCs/>
                <w:color w:val="000000"/>
              </w:rPr>
            </w:pPr>
            <w:proofErr w:type="gramStart"/>
            <w:r>
              <w:rPr>
                <w:rFonts w:ascii="Arial" w:eastAsia="Times New Roman" w:hAnsi="Arial" w:cs="Arial"/>
                <w:b/>
                <w:bCs/>
                <w:color w:val="000000"/>
              </w:rPr>
              <w:t>p</w:t>
            </w:r>
            <w:proofErr w:type="gramEnd"/>
          </w:p>
        </w:tc>
      </w:tr>
      <w:tr w:rsidR="0033311D" w:rsidRPr="00921ED5" w14:paraId="3244B6DC" w14:textId="77777777" w:rsidTr="00921ED5">
        <w:trPr>
          <w:trHeight w:val="306"/>
        </w:trPr>
        <w:tc>
          <w:tcPr>
            <w:tcW w:w="2267" w:type="dxa"/>
            <w:vMerge w:val="restart"/>
            <w:tcBorders>
              <w:top w:val="nil"/>
              <w:left w:val="nil"/>
              <w:bottom w:val="nil"/>
              <w:right w:val="nil"/>
            </w:tcBorders>
            <w:shd w:val="clear" w:color="auto" w:fill="auto"/>
            <w:vAlign w:val="center"/>
            <w:hideMark/>
          </w:tcPr>
          <w:p w14:paraId="67A86E3A" w14:textId="77777777" w:rsidR="0033311D" w:rsidRPr="00921ED5" w:rsidRDefault="0033311D" w:rsidP="00A17675">
            <w:pPr>
              <w:spacing w:after="0" w:line="240" w:lineRule="auto"/>
              <w:rPr>
                <w:rFonts w:ascii="Arial" w:eastAsia="Times New Roman" w:hAnsi="Arial" w:cs="Arial"/>
                <w:b/>
                <w:bCs/>
                <w:color w:val="000000"/>
              </w:rPr>
            </w:pPr>
            <w:r w:rsidRPr="00921ED5">
              <w:rPr>
                <w:rFonts w:ascii="Arial" w:eastAsia="Times New Roman" w:hAnsi="Arial" w:cs="Arial"/>
                <w:b/>
                <w:bCs/>
                <w:color w:val="000000"/>
              </w:rPr>
              <w:t>Dijital oyun bağımlılığı ölçeği toplam puan</w:t>
            </w:r>
          </w:p>
        </w:tc>
        <w:tc>
          <w:tcPr>
            <w:tcW w:w="1044" w:type="dxa"/>
            <w:tcBorders>
              <w:top w:val="nil"/>
              <w:left w:val="nil"/>
              <w:bottom w:val="nil"/>
              <w:right w:val="nil"/>
            </w:tcBorders>
            <w:shd w:val="clear" w:color="auto" w:fill="auto"/>
            <w:vAlign w:val="center"/>
            <w:hideMark/>
          </w:tcPr>
          <w:p w14:paraId="43999C0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7703CD7F"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67EF853C"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112,42</w:t>
            </w:r>
          </w:p>
        </w:tc>
        <w:tc>
          <w:tcPr>
            <w:tcW w:w="944" w:type="dxa"/>
            <w:vMerge w:val="restart"/>
            <w:tcBorders>
              <w:top w:val="nil"/>
              <w:left w:val="nil"/>
              <w:bottom w:val="nil"/>
              <w:right w:val="nil"/>
            </w:tcBorders>
            <w:shd w:val="clear" w:color="auto" w:fill="auto"/>
            <w:vAlign w:val="center"/>
            <w:hideMark/>
          </w:tcPr>
          <w:p w14:paraId="6AD731A0"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1,577</w:t>
            </w:r>
          </w:p>
        </w:tc>
        <w:tc>
          <w:tcPr>
            <w:tcW w:w="931" w:type="dxa"/>
            <w:vMerge w:val="restart"/>
            <w:tcBorders>
              <w:top w:val="nil"/>
              <w:left w:val="nil"/>
              <w:bottom w:val="nil"/>
              <w:right w:val="nil"/>
            </w:tcBorders>
            <w:shd w:val="clear" w:color="auto" w:fill="auto"/>
            <w:vAlign w:val="center"/>
            <w:hideMark/>
          </w:tcPr>
          <w:p w14:paraId="5C97B75E"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nil"/>
              <w:right w:val="nil"/>
            </w:tcBorders>
            <w:shd w:val="clear" w:color="auto" w:fill="auto"/>
            <w:vAlign w:val="center"/>
            <w:hideMark/>
          </w:tcPr>
          <w:p w14:paraId="43626EE2"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0,454</w:t>
            </w:r>
          </w:p>
        </w:tc>
      </w:tr>
      <w:tr w:rsidR="0033311D" w:rsidRPr="00921ED5" w14:paraId="78F752EE" w14:textId="77777777" w:rsidTr="00921ED5">
        <w:trPr>
          <w:trHeight w:val="306"/>
        </w:trPr>
        <w:tc>
          <w:tcPr>
            <w:tcW w:w="2267" w:type="dxa"/>
            <w:vMerge/>
            <w:tcBorders>
              <w:top w:val="nil"/>
              <w:left w:val="nil"/>
              <w:bottom w:val="nil"/>
              <w:right w:val="nil"/>
            </w:tcBorders>
            <w:vAlign w:val="center"/>
            <w:hideMark/>
          </w:tcPr>
          <w:p w14:paraId="1127D8D6"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40B6451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2B853170"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2FC6645D"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107,75</w:t>
            </w:r>
          </w:p>
        </w:tc>
        <w:tc>
          <w:tcPr>
            <w:tcW w:w="944" w:type="dxa"/>
            <w:vMerge/>
            <w:tcBorders>
              <w:top w:val="nil"/>
              <w:left w:val="nil"/>
              <w:bottom w:val="nil"/>
              <w:right w:val="nil"/>
            </w:tcBorders>
            <w:vAlign w:val="center"/>
            <w:hideMark/>
          </w:tcPr>
          <w:p w14:paraId="690512FB"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02B6272A"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21093307" w14:textId="77777777" w:rsidR="0033311D" w:rsidRPr="00921ED5" w:rsidRDefault="0033311D" w:rsidP="005A5749">
            <w:pPr>
              <w:spacing w:after="0" w:line="240" w:lineRule="auto"/>
              <w:rPr>
                <w:rFonts w:ascii="Arial" w:eastAsia="Times New Roman" w:hAnsi="Arial" w:cs="Arial"/>
              </w:rPr>
            </w:pPr>
          </w:p>
        </w:tc>
      </w:tr>
      <w:tr w:rsidR="0033311D" w:rsidRPr="00921ED5" w14:paraId="2744BEC2" w14:textId="77777777" w:rsidTr="00921ED5">
        <w:trPr>
          <w:trHeight w:val="306"/>
        </w:trPr>
        <w:tc>
          <w:tcPr>
            <w:tcW w:w="2267" w:type="dxa"/>
            <w:vMerge/>
            <w:tcBorders>
              <w:top w:val="nil"/>
              <w:left w:val="nil"/>
              <w:bottom w:val="nil"/>
              <w:right w:val="nil"/>
            </w:tcBorders>
            <w:vAlign w:val="center"/>
            <w:hideMark/>
          </w:tcPr>
          <w:p w14:paraId="43357EEE"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76533DB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nil"/>
              <w:right w:val="nil"/>
            </w:tcBorders>
            <w:shd w:val="clear" w:color="auto" w:fill="auto"/>
            <w:vAlign w:val="center"/>
            <w:hideMark/>
          </w:tcPr>
          <w:p w14:paraId="7273535E"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nil"/>
              <w:right w:val="nil"/>
            </w:tcBorders>
            <w:shd w:val="clear" w:color="auto" w:fill="auto"/>
            <w:vAlign w:val="center"/>
            <w:hideMark/>
          </w:tcPr>
          <w:p w14:paraId="4D523ED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128,06</w:t>
            </w:r>
          </w:p>
        </w:tc>
        <w:tc>
          <w:tcPr>
            <w:tcW w:w="944" w:type="dxa"/>
            <w:vMerge/>
            <w:tcBorders>
              <w:top w:val="nil"/>
              <w:left w:val="nil"/>
              <w:bottom w:val="nil"/>
              <w:right w:val="nil"/>
            </w:tcBorders>
            <w:vAlign w:val="center"/>
            <w:hideMark/>
          </w:tcPr>
          <w:p w14:paraId="6741F4DA"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685B5038"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12216C4F" w14:textId="77777777" w:rsidR="0033311D" w:rsidRPr="00921ED5" w:rsidRDefault="0033311D" w:rsidP="005A5749">
            <w:pPr>
              <w:spacing w:after="0" w:line="240" w:lineRule="auto"/>
              <w:rPr>
                <w:rFonts w:ascii="Arial" w:eastAsia="Times New Roman" w:hAnsi="Arial" w:cs="Arial"/>
              </w:rPr>
            </w:pPr>
          </w:p>
        </w:tc>
      </w:tr>
      <w:tr w:rsidR="0033311D" w:rsidRPr="00921ED5" w14:paraId="52AA7D2C" w14:textId="77777777" w:rsidTr="00921ED5">
        <w:trPr>
          <w:trHeight w:val="306"/>
        </w:trPr>
        <w:tc>
          <w:tcPr>
            <w:tcW w:w="2267" w:type="dxa"/>
            <w:vMerge w:val="restart"/>
            <w:tcBorders>
              <w:top w:val="nil"/>
              <w:left w:val="nil"/>
              <w:bottom w:val="nil"/>
              <w:right w:val="nil"/>
            </w:tcBorders>
            <w:shd w:val="clear" w:color="auto" w:fill="auto"/>
            <w:vAlign w:val="center"/>
            <w:hideMark/>
          </w:tcPr>
          <w:p w14:paraId="1356EAD3" w14:textId="77777777" w:rsidR="0033311D" w:rsidRPr="00921ED5" w:rsidRDefault="0033311D" w:rsidP="00A17675">
            <w:pPr>
              <w:spacing w:after="0" w:line="240" w:lineRule="auto"/>
              <w:rPr>
                <w:rFonts w:ascii="Arial" w:eastAsia="Times New Roman" w:hAnsi="Arial" w:cs="Arial"/>
                <w:b/>
                <w:bCs/>
                <w:color w:val="000000"/>
              </w:rPr>
            </w:pPr>
            <w:r w:rsidRPr="00921ED5">
              <w:rPr>
                <w:rFonts w:ascii="Arial" w:eastAsia="Times New Roman" w:hAnsi="Arial" w:cs="Arial"/>
                <w:b/>
                <w:bCs/>
                <w:color w:val="000000"/>
              </w:rPr>
              <w:t>Dışadönüklük puanı</w:t>
            </w:r>
          </w:p>
        </w:tc>
        <w:tc>
          <w:tcPr>
            <w:tcW w:w="1044" w:type="dxa"/>
            <w:tcBorders>
              <w:top w:val="nil"/>
              <w:left w:val="nil"/>
              <w:bottom w:val="nil"/>
              <w:right w:val="nil"/>
            </w:tcBorders>
            <w:shd w:val="clear" w:color="auto" w:fill="auto"/>
            <w:vAlign w:val="center"/>
            <w:hideMark/>
          </w:tcPr>
          <w:p w14:paraId="087B6C0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01EC3E6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5F22EAE7"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78,50</w:t>
            </w:r>
          </w:p>
        </w:tc>
        <w:tc>
          <w:tcPr>
            <w:tcW w:w="944" w:type="dxa"/>
            <w:vMerge w:val="restart"/>
            <w:tcBorders>
              <w:top w:val="nil"/>
              <w:left w:val="nil"/>
              <w:bottom w:val="nil"/>
              <w:right w:val="nil"/>
            </w:tcBorders>
            <w:shd w:val="clear" w:color="auto" w:fill="auto"/>
            <w:vAlign w:val="center"/>
            <w:hideMark/>
          </w:tcPr>
          <w:p w14:paraId="599A98EE"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13,311</w:t>
            </w:r>
          </w:p>
        </w:tc>
        <w:tc>
          <w:tcPr>
            <w:tcW w:w="931" w:type="dxa"/>
            <w:vMerge w:val="restart"/>
            <w:tcBorders>
              <w:top w:val="nil"/>
              <w:left w:val="nil"/>
              <w:bottom w:val="nil"/>
              <w:right w:val="nil"/>
            </w:tcBorders>
            <w:shd w:val="clear" w:color="auto" w:fill="auto"/>
            <w:vAlign w:val="center"/>
            <w:hideMark/>
          </w:tcPr>
          <w:p w14:paraId="1AE9BA5B"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nil"/>
              <w:right w:val="nil"/>
            </w:tcBorders>
            <w:shd w:val="clear" w:color="auto" w:fill="auto"/>
            <w:vAlign w:val="center"/>
            <w:hideMark/>
          </w:tcPr>
          <w:p w14:paraId="139EEB03"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0,001*</w:t>
            </w:r>
          </w:p>
        </w:tc>
      </w:tr>
      <w:tr w:rsidR="0033311D" w:rsidRPr="00921ED5" w14:paraId="6A2B95E8" w14:textId="77777777" w:rsidTr="00921ED5">
        <w:trPr>
          <w:trHeight w:val="306"/>
        </w:trPr>
        <w:tc>
          <w:tcPr>
            <w:tcW w:w="2267" w:type="dxa"/>
            <w:vMerge/>
            <w:tcBorders>
              <w:top w:val="nil"/>
              <w:left w:val="nil"/>
              <w:bottom w:val="nil"/>
              <w:right w:val="nil"/>
            </w:tcBorders>
            <w:vAlign w:val="center"/>
            <w:hideMark/>
          </w:tcPr>
          <w:p w14:paraId="7190EBD4"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5FB424F7"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1CFB08CD"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658D579E"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107,28</w:t>
            </w:r>
          </w:p>
        </w:tc>
        <w:tc>
          <w:tcPr>
            <w:tcW w:w="944" w:type="dxa"/>
            <w:vMerge/>
            <w:tcBorders>
              <w:top w:val="nil"/>
              <w:left w:val="nil"/>
              <w:bottom w:val="nil"/>
              <w:right w:val="nil"/>
            </w:tcBorders>
            <w:vAlign w:val="center"/>
            <w:hideMark/>
          </w:tcPr>
          <w:p w14:paraId="7A673C9C"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658D224F"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726A116E" w14:textId="77777777" w:rsidR="0033311D" w:rsidRPr="00921ED5" w:rsidRDefault="0033311D" w:rsidP="005A5749">
            <w:pPr>
              <w:spacing w:after="0" w:line="240" w:lineRule="auto"/>
              <w:rPr>
                <w:rFonts w:ascii="Arial" w:eastAsia="Times New Roman" w:hAnsi="Arial" w:cs="Arial"/>
              </w:rPr>
            </w:pPr>
          </w:p>
        </w:tc>
      </w:tr>
      <w:tr w:rsidR="0033311D" w:rsidRPr="00921ED5" w14:paraId="10B23FA5" w14:textId="77777777" w:rsidTr="00921ED5">
        <w:trPr>
          <w:trHeight w:val="306"/>
        </w:trPr>
        <w:tc>
          <w:tcPr>
            <w:tcW w:w="2267" w:type="dxa"/>
            <w:vMerge/>
            <w:tcBorders>
              <w:top w:val="nil"/>
              <w:left w:val="nil"/>
              <w:bottom w:val="nil"/>
              <w:right w:val="nil"/>
            </w:tcBorders>
            <w:vAlign w:val="center"/>
            <w:hideMark/>
          </w:tcPr>
          <w:p w14:paraId="2522C351"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41ABD2B1"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nil"/>
              <w:right w:val="nil"/>
            </w:tcBorders>
            <w:shd w:val="clear" w:color="auto" w:fill="auto"/>
            <w:vAlign w:val="center"/>
            <w:hideMark/>
          </w:tcPr>
          <w:p w14:paraId="77BEA91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nil"/>
              <w:right w:val="nil"/>
            </w:tcBorders>
            <w:shd w:val="clear" w:color="auto" w:fill="auto"/>
            <w:vAlign w:val="center"/>
            <w:hideMark/>
          </w:tcPr>
          <w:p w14:paraId="6869BA8F"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159,16</w:t>
            </w:r>
          </w:p>
        </w:tc>
        <w:tc>
          <w:tcPr>
            <w:tcW w:w="944" w:type="dxa"/>
            <w:vMerge/>
            <w:tcBorders>
              <w:top w:val="nil"/>
              <w:left w:val="nil"/>
              <w:bottom w:val="nil"/>
              <w:right w:val="nil"/>
            </w:tcBorders>
            <w:vAlign w:val="center"/>
            <w:hideMark/>
          </w:tcPr>
          <w:p w14:paraId="3B26ECAC"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5F524B77"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7325EAEB" w14:textId="77777777" w:rsidR="0033311D" w:rsidRPr="00921ED5" w:rsidRDefault="0033311D" w:rsidP="005A5749">
            <w:pPr>
              <w:spacing w:after="0" w:line="240" w:lineRule="auto"/>
              <w:rPr>
                <w:rFonts w:ascii="Arial" w:eastAsia="Times New Roman" w:hAnsi="Arial" w:cs="Arial"/>
              </w:rPr>
            </w:pPr>
          </w:p>
        </w:tc>
      </w:tr>
      <w:tr w:rsidR="0033311D" w:rsidRPr="00921ED5" w14:paraId="5534B77F" w14:textId="77777777" w:rsidTr="00921ED5">
        <w:trPr>
          <w:trHeight w:val="306"/>
        </w:trPr>
        <w:tc>
          <w:tcPr>
            <w:tcW w:w="2267" w:type="dxa"/>
            <w:vMerge w:val="restart"/>
            <w:tcBorders>
              <w:top w:val="nil"/>
              <w:left w:val="nil"/>
              <w:bottom w:val="nil"/>
              <w:right w:val="nil"/>
            </w:tcBorders>
            <w:shd w:val="clear" w:color="auto" w:fill="auto"/>
            <w:vAlign w:val="center"/>
            <w:hideMark/>
          </w:tcPr>
          <w:p w14:paraId="2140639A" w14:textId="77777777" w:rsidR="0033311D" w:rsidRPr="00921ED5" w:rsidRDefault="0033311D" w:rsidP="00A17675">
            <w:pPr>
              <w:spacing w:after="0" w:line="240" w:lineRule="auto"/>
              <w:rPr>
                <w:rFonts w:ascii="Arial" w:eastAsia="Times New Roman" w:hAnsi="Arial" w:cs="Arial"/>
                <w:b/>
                <w:bCs/>
                <w:color w:val="000000"/>
              </w:rPr>
            </w:pPr>
            <w:r w:rsidRPr="00921ED5">
              <w:rPr>
                <w:rFonts w:ascii="Arial" w:eastAsia="Times New Roman" w:hAnsi="Arial" w:cs="Arial"/>
                <w:b/>
                <w:bCs/>
                <w:color w:val="000000"/>
              </w:rPr>
              <w:t>Yumuşak başlılık puanı</w:t>
            </w:r>
          </w:p>
        </w:tc>
        <w:tc>
          <w:tcPr>
            <w:tcW w:w="1044" w:type="dxa"/>
            <w:tcBorders>
              <w:top w:val="nil"/>
              <w:left w:val="nil"/>
              <w:bottom w:val="nil"/>
              <w:right w:val="nil"/>
            </w:tcBorders>
            <w:shd w:val="clear" w:color="auto" w:fill="auto"/>
            <w:vAlign w:val="center"/>
            <w:hideMark/>
          </w:tcPr>
          <w:p w14:paraId="3E39C970"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49F193E5"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53C3999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98,58</w:t>
            </w:r>
          </w:p>
        </w:tc>
        <w:tc>
          <w:tcPr>
            <w:tcW w:w="944" w:type="dxa"/>
            <w:vMerge w:val="restart"/>
            <w:tcBorders>
              <w:top w:val="nil"/>
              <w:left w:val="nil"/>
              <w:bottom w:val="nil"/>
              <w:right w:val="nil"/>
            </w:tcBorders>
            <w:shd w:val="clear" w:color="auto" w:fill="auto"/>
            <w:vAlign w:val="center"/>
            <w:hideMark/>
          </w:tcPr>
          <w:p w14:paraId="11E86185"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2,712</w:t>
            </w:r>
          </w:p>
        </w:tc>
        <w:tc>
          <w:tcPr>
            <w:tcW w:w="931" w:type="dxa"/>
            <w:vMerge w:val="restart"/>
            <w:tcBorders>
              <w:top w:val="nil"/>
              <w:left w:val="nil"/>
              <w:bottom w:val="nil"/>
              <w:right w:val="nil"/>
            </w:tcBorders>
            <w:shd w:val="clear" w:color="auto" w:fill="auto"/>
            <w:vAlign w:val="center"/>
            <w:hideMark/>
          </w:tcPr>
          <w:p w14:paraId="1AF1E41D"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nil"/>
              <w:right w:val="nil"/>
            </w:tcBorders>
            <w:shd w:val="clear" w:color="auto" w:fill="auto"/>
            <w:vAlign w:val="center"/>
            <w:hideMark/>
          </w:tcPr>
          <w:p w14:paraId="4CC8FA3C"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0,258</w:t>
            </w:r>
          </w:p>
        </w:tc>
      </w:tr>
      <w:tr w:rsidR="0033311D" w:rsidRPr="00921ED5" w14:paraId="3361564C" w14:textId="77777777" w:rsidTr="00921ED5">
        <w:trPr>
          <w:trHeight w:val="306"/>
        </w:trPr>
        <w:tc>
          <w:tcPr>
            <w:tcW w:w="2267" w:type="dxa"/>
            <w:vMerge/>
            <w:tcBorders>
              <w:top w:val="nil"/>
              <w:left w:val="nil"/>
              <w:bottom w:val="nil"/>
              <w:right w:val="nil"/>
            </w:tcBorders>
            <w:vAlign w:val="center"/>
            <w:hideMark/>
          </w:tcPr>
          <w:p w14:paraId="62706BF6"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0DEA9AA1"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7C3AD94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78AF0508"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112,02</w:t>
            </w:r>
          </w:p>
        </w:tc>
        <w:tc>
          <w:tcPr>
            <w:tcW w:w="944" w:type="dxa"/>
            <w:vMerge/>
            <w:tcBorders>
              <w:top w:val="nil"/>
              <w:left w:val="nil"/>
              <w:bottom w:val="nil"/>
              <w:right w:val="nil"/>
            </w:tcBorders>
            <w:vAlign w:val="center"/>
            <w:hideMark/>
          </w:tcPr>
          <w:p w14:paraId="6D610E99"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3F79E5D0"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42723B7F" w14:textId="77777777" w:rsidR="0033311D" w:rsidRPr="00921ED5" w:rsidRDefault="0033311D" w:rsidP="005A5749">
            <w:pPr>
              <w:spacing w:after="0" w:line="240" w:lineRule="auto"/>
              <w:rPr>
                <w:rFonts w:ascii="Arial" w:eastAsia="Times New Roman" w:hAnsi="Arial" w:cs="Arial"/>
              </w:rPr>
            </w:pPr>
          </w:p>
        </w:tc>
      </w:tr>
      <w:tr w:rsidR="0033311D" w:rsidRPr="00921ED5" w14:paraId="093F5D4D" w14:textId="77777777" w:rsidTr="00921ED5">
        <w:trPr>
          <w:trHeight w:val="306"/>
        </w:trPr>
        <w:tc>
          <w:tcPr>
            <w:tcW w:w="2267" w:type="dxa"/>
            <w:vMerge/>
            <w:tcBorders>
              <w:top w:val="nil"/>
              <w:left w:val="nil"/>
              <w:bottom w:val="nil"/>
              <w:right w:val="nil"/>
            </w:tcBorders>
            <w:vAlign w:val="center"/>
            <w:hideMark/>
          </w:tcPr>
          <w:p w14:paraId="38386F50"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6813116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nil"/>
              <w:right w:val="nil"/>
            </w:tcBorders>
            <w:shd w:val="clear" w:color="auto" w:fill="auto"/>
            <w:vAlign w:val="center"/>
            <w:hideMark/>
          </w:tcPr>
          <w:p w14:paraId="3E8F5EE1"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nil"/>
              <w:right w:val="nil"/>
            </w:tcBorders>
            <w:shd w:val="clear" w:color="auto" w:fill="auto"/>
            <w:vAlign w:val="center"/>
            <w:hideMark/>
          </w:tcPr>
          <w:p w14:paraId="1D37BC00"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87,75</w:t>
            </w:r>
          </w:p>
        </w:tc>
        <w:tc>
          <w:tcPr>
            <w:tcW w:w="944" w:type="dxa"/>
            <w:vMerge/>
            <w:tcBorders>
              <w:top w:val="nil"/>
              <w:left w:val="nil"/>
              <w:bottom w:val="nil"/>
              <w:right w:val="nil"/>
            </w:tcBorders>
            <w:vAlign w:val="center"/>
            <w:hideMark/>
          </w:tcPr>
          <w:p w14:paraId="7E3412CE"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2EC25BA1"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7141ED74" w14:textId="77777777" w:rsidR="0033311D" w:rsidRPr="00921ED5" w:rsidRDefault="0033311D" w:rsidP="005A5749">
            <w:pPr>
              <w:spacing w:after="0" w:line="240" w:lineRule="auto"/>
              <w:rPr>
                <w:rFonts w:ascii="Arial" w:eastAsia="Times New Roman" w:hAnsi="Arial" w:cs="Arial"/>
              </w:rPr>
            </w:pPr>
          </w:p>
        </w:tc>
      </w:tr>
      <w:tr w:rsidR="0033311D" w:rsidRPr="00921ED5" w14:paraId="4BDDD30E" w14:textId="77777777" w:rsidTr="00921ED5">
        <w:trPr>
          <w:trHeight w:val="306"/>
        </w:trPr>
        <w:tc>
          <w:tcPr>
            <w:tcW w:w="2267" w:type="dxa"/>
            <w:vMerge w:val="restart"/>
            <w:tcBorders>
              <w:top w:val="nil"/>
              <w:left w:val="nil"/>
              <w:bottom w:val="nil"/>
              <w:right w:val="nil"/>
            </w:tcBorders>
            <w:shd w:val="clear" w:color="auto" w:fill="auto"/>
            <w:vAlign w:val="center"/>
            <w:hideMark/>
          </w:tcPr>
          <w:p w14:paraId="5EEB04A6" w14:textId="77777777" w:rsidR="0033311D" w:rsidRPr="00921ED5" w:rsidRDefault="0033311D" w:rsidP="00A17675">
            <w:pPr>
              <w:spacing w:after="0" w:line="240" w:lineRule="auto"/>
              <w:rPr>
                <w:rFonts w:ascii="Arial" w:eastAsia="Times New Roman" w:hAnsi="Arial" w:cs="Arial"/>
                <w:b/>
                <w:bCs/>
                <w:color w:val="000000"/>
              </w:rPr>
            </w:pPr>
            <w:r w:rsidRPr="00921ED5">
              <w:rPr>
                <w:rFonts w:ascii="Arial" w:eastAsia="Times New Roman" w:hAnsi="Arial" w:cs="Arial"/>
                <w:b/>
                <w:bCs/>
                <w:color w:val="000000"/>
              </w:rPr>
              <w:t>Öz denetimlilik puanı</w:t>
            </w:r>
          </w:p>
        </w:tc>
        <w:tc>
          <w:tcPr>
            <w:tcW w:w="1044" w:type="dxa"/>
            <w:tcBorders>
              <w:top w:val="nil"/>
              <w:left w:val="nil"/>
              <w:bottom w:val="nil"/>
              <w:right w:val="nil"/>
            </w:tcBorders>
            <w:shd w:val="clear" w:color="auto" w:fill="auto"/>
            <w:vAlign w:val="center"/>
            <w:hideMark/>
          </w:tcPr>
          <w:p w14:paraId="791E3E8D"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185296C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336FAF0E"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110,00</w:t>
            </w:r>
          </w:p>
        </w:tc>
        <w:tc>
          <w:tcPr>
            <w:tcW w:w="944" w:type="dxa"/>
            <w:vMerge w:val="restart"/>
            <w:tcBorders>
              <w:top w:val="nil"/>
              <w:left w:val="nil"/>
              <w:bottom w:val="nil"/>
              <w:right w:val="nil"/>
            </w:tcBorders>
            <w:shd w:val="clear" w:color="auto" w:fill="auto"/>
            <w:vAlign w:val="center"/>
            <w:hideMark/>
          </w:tcPr>
          <w:p w14:paraId="5E9B8699"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0,158</w:t>
            </w:r>
          </w:p>
        </w:tc>
        <w:tc>
          <w:tcPr>
            <w:tcW w:w="931" w:type="dxa"/>
            <w:vMerge w:val="restart"/>
            <w:tcBorders>
              <w:top w:val="nil"/>
              <w:left w:val="nil"/>
              <w:bottom w:val="nil"/>
              <w:right w:val="nil"/>
            </w:tcBorders>
            <w:shd w:val="clear" w:color="auto" w:fill="auto"/>
            <w:vAlign w:val="center"/>
            <w:hideMark/>
          </w:tcPr>
          <w:p w14:paraId="0F87859C"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nil"/>
              <w:right w:val="nil"/>
            </w:tcBorders>
            <w:shd w:val="clear" w:color="auto" w:fill="auto"/>
            <w:vAlign w:val="center"/>
            <w:hideMark/>
          </w:tcPr>
          <w:p w14:paraId="5D1D65F8"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0,924</w:t>
            </w:r>
          </w:p>
        </w:tc>
      </w:tr>
      <w:tr w:rsidR="0033311D" w:rsidRPr="00921ED5" w14:paraId="4F1B119C" w14:textId="77777777" w:rsidTr="00921ED5">
        <w:trPr>
          <w:trHeight w:val="306"/>
        </w:trPr>
        <w:tc>
          <w:tcPr>
            <w:tcW w:w="2267" w:type="dxa"/>
            <w:vMerge/>
            <w:tcBorders>
              <w:top w:val="nil"/>
              <w:left w:val="nil"/>
              <w:bottom w:val="nil"/>
              <w:right w:val="nil"/>
            </w:tcBorders>
            <w:vAlign w:val="center"/>
            <w:hideMark/>
          </w:tcPr>
          <w:p w14:paraId="17F69283"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695F5792"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09AF6DC9"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2A136128"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109,97</w:t>
            </w:r>
          </w:p>
        </w:tc>
        <w:tc>
          <w:tcPr>
            <w:tcW w:w="944" w:type="dxa"/>
            <w:vMerge/>
            <w:tcBorders>
              <w:top w:val="nil"/>
              <w:left w:val="nil"/>
              <w:bottom w:val="nil"/>
              <w:right w:val="nil"/>
            </w:tcBorders>
            <w:vAlign w:val="center"/>
            <w:hideMark/>
          </w:tcPr>
          <w:p w14:paraId="44830AA8"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723CA1AD"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1B13511A" w14:textId="77777777" w:rsidR="0033311D" w:rsidRPr="00921ED5" w:rsidRDefault="0033311D" w:rsidP="005A5749">
            <w:pPr>
              <w:spacing w:after="0" w:line="240" w:lineRule="auto"/>
              <w:rPr>
                <w:rFonts w:ascii="Arial" w:eastAsia="Times New Roman" w:hAnsi="Arial" w:cs="Arial"/>
              </w:rPr>
            </w:pPr>
          </w:p>
        </w:tc>
      </w:tr>
      <w:tr w:rsidR="0033311D" w:rsidRPr="00921ED5" w14:paraId="6843777A" w14:textId="77777777" w:rsidTr="00921ED5">
        <w:trPr>
          <w:trHeight w:val="306"/>
        </w:trPr>
        <w:tc>
          <w:tcPr>
            <w:tcW w:w="2267" w:type="dxa"/>
            <w:vMerge/>
            <w:tcBorders>
              <w:top w:val="nil"/>
              <w:left w:val="nil"/>
              <w:bottom w:val="nil"/>
              <w:right w:val="nil"/>
            </w:tcBorders>
            <w:vAlign w:val="center"/>
            <w:hideMark/>
          </w:tcPr>
          <w:p w14:paraId="5C7F6C3B"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1F67F61E"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nil"/>
              <w:right w:val="nil"/>
            </w:tcBorders>
            <w:shd w:val="clear" w:color="auto" w:fill="auto"/>
            <w:vAlign w:val="center"/>
            <w:hideMark/>
          </w:tcPr>
          <w:p w14:paraId="725998D7"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nil"/>
              <w:right w:val="nil"/>
            </w:tcBorders>
            <w:shd w:val="clear" w:color="auto" w:fill="auto"/>
            <w:vAlign w:val="center"/>
            <w:hideMark/>
          </w:tcPr>
          <w:p w14:paraId="724955EE"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103,56</w:t>
            </w:r>
          </w:p>
        </w:tc>
        <w:tc>
          <w:tcPr>
            <w:tcW w:w="944" w:type="dxa"/>
            <w:vMerge/>
            <w:tcBorders>
              <w:top w:val="nil"/>
              <w:left w:val="nil"/>
              <w:bottom w:val="nil"/>
              <w:right w:val="nil"/>
            </w:tcBorders>
            <w:vAlign w:val="center"/>
            <w:hideMark/>
          </w:tcPr>
          <w:p w14:paraId="027285F9"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7E8A5454"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1BD22789" w14:textId="77777777" w:rsidR="0033311D" w:rsidRPr="00921ED5" w:rsidRDefault="0033311D" w:rsidP="005A5749">
            <w:pPr>
              <w:spacing w:after="0" w:line="240" w:lineRule="auto"/>
              <w:rPr>
                <w:rFonts w:ascii="Arial" w:eastAsia="Times New Roman" w:hAnsi="Arial" w:cs="Arial"/>
              </w:rPr>
            </w:pPr>
          </w:p>
        </w:tc>
      </w:tr>
      <w:tr w:rsidR="0033311D" w:rsidRPr="00921ED5" w14:paraId="3776F274" w14:textId="77777777" w:rsidTr="00921ED5">
        <w:trPr>
          <w:trHeight w:val="306"/>
        </w:trPr>
        <w:tc>
          <w:tcPr>
            <w:tcW w:w="2267" w:type="dxa"/>
            <w:vMerge w:val="restart"/>
            <w:tcBorders>
              <w:top w:val="nil"/>
              <w:left w:val="nil"/>
              <w:bottom w:val="nil"/>
              <w:right w:val="nil"/>
            </w:tcBorders>
            <w:shd w:val="clear" w:color="auto" w:fill="auto"/>
            <w:vAlign w:val="center"/>
            <w:hideMark/>
          </w:tcPr>
          <w:p w14:paraId="7F4B72CF" w14:textId="77777777" w:rsidR="0033311D" w:rsidRPr="00921ED5" w:rsidRDefault="0033311D" w:rsidP="00A17675">
            <w:pPr>
              <w:spacing w:after="0" w:line="240" w:lineRule="auto"/>
              <w:rPr>
                <w:rFonts w:ascii="Arial" w:eastAsia="Times New Roman" w:hAnsi="Arial" w:cs="Arial"/>
                <w:b/>
                <w:bCs/>
                <w:color w:val="000000"/>
              </w:rPr>
            </w:pPr>
            <w:proofErr w:type="spellStart"/>
            <w:r w:rsidRPr="00921ED5">
              <w:rPr>
                <w:rFonts w:ascii="Arial" w:eastAsia="Times New Roman" w:hAnsi="Arial" w:cs="Arial"/>
                <w:b/>
                <w:bCs/>
                <w:color w:val="000000"/>
              </w:rPr>
              <w:t>Nörotiklik</w:t>
            </w:r>
            <w:proofErr w:type="spellEnd"/>
            <w:r w:rsidRPr="00921ED5">
              <w:rPr>
                <w:rFonts w:ascii="Arial" w:eastAsia="Times New Roman" w:hAnsi="Arial" w:cs="Arial"/>
                <w:b/>
                <w:bCs/>
                <w:color w:val="000000"/>
              </w:rPr>
              <w:t xml:space="preserve"> puanı</w:t>
            </w:r>
          </w:p>
        </w:tc>
        <w:tc>
          <w:tcPr>
            <w:tcW w:w="1044" w:type="dxa"/>
            <w:tcBorders>
              <w:top w:val="nil"/>
              <w:left w:val="nil"/>
              <w:bottom w:val="nil"/>
              <w:right w:val="nil"/>
            </w:tcBorders>
            <w:shd w:val="clear" w:color="auto" w:fill="auto"/>
            <w:vAlign w:val="center"/>
            <w:hideMark/>
          </w:tcPr>
          <w:p w14:paraId="0C807A32"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37DC818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21627FE0"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122,67</w:t>
            </w:r>
          </w:p>
        </w:tc>
        <w:tc>
          <w:tcPr>
            <w:tcW w:w="944" w:type="dxa"/>
            <w:vMerge w:val="restart"/>
            <w:tcBorders>
              <w:top w:val="nil"/>
              <w:left w:val="nil"/>
              <w:bottom w:val="nil"/>
              <w:right w:val="nil"/>
            </w:tcBorders>
            <w:shd w:val="clear" w:color="auto" w:fill="auto"/>
            <w:vAlign w:val="center"/>
            <w:hideMark/>
          </w:tcPr>
          <w:p w14:paraId="5AD067B3"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1,939</w:t>
            </w:r>
          </w:p>
        </w:tc>
        <w:tc>
          <w:tcPr>
            <w:tcW w:w="931" w:type="dxa"/>
            <w:vMerge w:val="restart"/>
            <w:tcBorders>
              <w:top w:val="nil"/>
              <w:left w:val="nil"/>
              <w:bottom w:val="nil"/>
              <w:right w:val="nil"/>
            </w:tcBorders>
            <w:shd w:val="clear" w:color="auto" w:fill="auto"/>
            <w:vAlign w:val="center"/>
            <w:hideMark/>
          </w:tcPr>
          <w:p w14:paraId="08272821"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nil"/>
              <w:right w:val="nil"/>
            </w:tcBorders>
            <w:shd w:val="clear" w:color="auto" w:fill="auto"/>
            <w:vAlign w:val="center"/>
            <w:hideMark/>
          </w:tcPr>
          <w:p w14:paraId="613B3541"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0,379</w:t>
            </w:r>
          </w:p>
        </w:tc>
      </w:tr>
      <w:tr w:rsidR="0033311D" w:rsidRPr="00921ED5" w14:paraId="68AA4139" w14:textId="77777777" w:rsidTr="00921ED5">
        <w:trPr>
          <w:trHeight w:val="306"/>
        </w:trPr>
        <w:tc>
          <w:tcPr>
            <w:tcW w:w="2267" w:type="dxa"/>
            <w:vMerge/>
            <w:tcBorders>
              <w:top w:val="nil"/>
              <w:left w:val="nil"/>
              <w:bottom w:val="nil"/>
              <w:right w:val="nil"/>
            </w:tcBorders>
            <w:vAlign w:val="center"/>
            <w:hideMark/>
          </w:tcPr>
          <w:p w14:paraId="69401EEF"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5BEFAC03"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14A6CC3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5DF59E71"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110,21</w:t>
            </w:r>
          </w:p>
        </w:tc>
        <w:tc>
          <w:tcPr>
            <w:tcW w:w="944" w:type="dxa"/>
            <w:vMerge/>
            <w:tcBorders>
              <w:top w:val="nil"/>
              <w:left w:val="nil"/>
              <w:bottom w:val="nil"/>
              <w:right w:val="nil"/>
            </w:tcBorders>
            <w:vAlign w:val="center"/>
            <w:hideMark/>
          </w:tcPr>
          <w:p w14:paraId="32CC38EE"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5FB0E12B"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1FBB1F3E" w14:textId="77777777" w:rsidR="0033311D" w:rsidRPr="00921ED5" w:rsidRDefault="0033311D" w:rsidP="005A5749">
            <w:pPr>
              <w:spacing w:after="0" w:line="240" w:lineRule="auto"/>
              <w:rPr>
                <w:rFonts w:ascii="Arial" w:eastAsia="Times New Roman" w:hAnsi="Arial" w:cs="Arial"/>
              </w:rPr>
            </w:pPr>
          </w:p>
        </w:tc>
      </w:tr>
      <w:tr w:rsidR="0033311D" w:rsidRPr="00921ED5" w14:paraId="38C27776" w14:textId="77777777" w:rsidTr="00921ED5">
        <w:trPr>
          <w:trHeight w:val="306"/>
        </w:trPr>
        <w:tc>
          <w:tcPr>
            <w:tcW w:w="2267" w:type="dxa"/>
            <w:vMerge/>
            <w:tcBorders>
              <w:top w:val="nil"/>
              <w:left w:val="nil"/>
              <w:bottom w:val="nil"/>
              <w:right w:val="nil"/>
            </w:tcBorders>
            <w:vAlign w:val="center"/>
            <w:hideMark/>
          </w:tcPr>
          <w:p w14:paraId="66950E48" w14:textId="77777777" w:rsidR="0033311D" w:rsidRPr="00921ED5" w:rsidRDefault="0033311D" w:rsidP="00A17675">
            <w:pPr>
              <w:spacing w:after="0" w:line="240" w:lineRule="auto"/>
              <w:rPr>
                <w:rFonts w:ascii="Arial" w:eastAsia="Times New Roman" w:hAnsi="Arial" w:cs="Arial"/>
                <w:b/>
                <w:bCs/>
                <w:color w:val="000000"/>
              </w:rPr>
            </w:pPr>
          </w:p>
        </w:tc>
        <w:tc>
          <w:tcPr>
            <w:tcW w:w="1044" w:type="dxa"/>
            <w:tcBorders>
              <w:top w:val="nil"/>
              <w:left w:val="nil"/>
              <w:bottom w:val="nil"/>
              <w:right w:val="nil"/>
            </w:tcBorders>
            <w:shd w:val="clear" w:color="auto" w:fill="auto"/>
            <w:vAlign w:val="center"/>
            <w:hideMark/>
          </w:tcPr>
          <w:p w14:paraId="7F51D38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nil"/>
              <w:right w:val="nil"/>
            </w:tcBorders>
            <w:shd w:val="clear" w:color="auto" w:fill="auto"/>
            <w:vAlign w:val="center"/>
            <w:hideMark/>
          </w:tcPr>
          <w:p w14:paraId="012D713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nil"/>
              <w:right w:val="nil"/>
            </w:tcBorders>
            <w:shd w:val="clear" w:color="auto" w:fill="auto"/>
            <w:vAlign w:val="center"/>
            <w:hideMark/>
          </w:tcPr>
          <w:p w14:paraId="475CE5E1"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91,16</w:t>
            </w:r>
          </w:p>
        </w:tc>
        <w:tc>
          <w:tcPr>
            <w:tcW w:w="944" w:type="dxa"/>
            <w:vMerge/>
            <w:tcBorders>
              <w:top w:val="nil"/>
              <w:left w:val="nil"/>
              <w:bottom w:val="nil"/>
              <w:right w:val="nil"/>
            </w:tcBorders>
            <w:vAlign w:val="center"/>
            <w:hideMark/>
          </w:tcPr>
          <w:p w14:paraId="51EBCA98"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nil"/>
              <w:right w:val="nil"/>
            </w:tcBorders>
            <w:vAlign w:val="center"/>
            <w:hideMark/>
          </w:tcPr>
          <w:p w14:paraId="5DC81710"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nil"/>
              <w:right w:val="nil"/>
            </w:tcBorders>
            <w:vAlign w:val="center"/>
            <w:hideMark/>
          </w:tcPr>
          <w:p w14:paraId="6029A597" w14:textId="77777777" w:rsidR="0033311D" w:rsidRPr="00921ED5" w:rsidRDefault="0033311D" w:rsidP="005A5749">
            <w:pPr>
              <w:spacing w:after="0" w:line="240" w:lineRule="auto"/>
              <w:rPr>
                <w:rFonts w:ascii="Arial" w:eastAsia="Times New Roman" w:hAnsi="Arial" w:cs="Arial"/>
              </w:rPr>
            </w:pPr>
          </w:p>
        </w:tc>
      </w:tr>
      <w:tr w:rsidR="0033311D" w:rsidRPr="00921ED5" w14:paraId="1B0F5D73" w14:textId="77777777" w:rsidTr="00921ED5">
        <w:trPr>
          <w:trHeight w:val="306"/>
        </w:trPr>
        <w:tc>
          <w:tcPr>
            <w:tcW w:w="2267" w:type="dxa"/>
            <w:vMerge w:val="restart"/>
            <w:tcBorders>
              <w:top w:val="nil"/>
              <w:left w:val="nil"/>
              <w:bottom w:val="single" w:sz="4" w:space="0" w:color="000000"/>
              <w:right w:val="nil"/>
            </w:tcBorders>
            <w:shd w:val="clear" w:color="auto" w:fill="auto"/>
            <w:vAlign w:val="center"/>
            <w:hideMark/>
          </w:tcPr>
          <w:p w14:paraId="176DA909" w14:textId="77777777" w:rsidR="0033311D" w:rsidRPr="00921ED5" w:rsidRDefault="0033311D" w:rsidP="00A17675">
            <w:pPr>
              <w:spacing w:after="0" w:line="240" w:lineRule="auto"/>
              <w:rPr>
                <w:rFonts w:ascii="Arial" w:eastAsia="Times New Roman" w:hAnsi="Arial" w:cs="Arial"/>
                <w:b/>
                <w:bCs/>
                <w:color w:val="000000"/>
              </w:rPr>
            </w:pPr>
            <w:r w:rsidRPr="00921ED5">
              <w:rPr>
                <w:rFonts w:ascii="Arial" w:eastAsia="Times New Roman" w:hAnsi="Arial" w:cs="Arial"/>
                <w:b/>
                <w:bCs/>
                <w:color w:val="000000"/>
              </w:rPr>
              <w:t>Deneyime açıklık puanı</w:t>
            </w:r>
          </w:p>
        </w:tc>
        <w:tc>
          <w:tcPr>
            <w:tcW w:w="1044" w:type="dxa"/>
            <w:tcBorders>
              <w:top w:val="nil"/>
              <w:left w:val="nil"/>
              <w:bottom w:val="nil"/>
              <w:right w:val="nil"/>
            </w:tcBorders>
            <w:shd w:val="clear" w:color="auto" w:fill="auto"/>
            <w:vAlign w:val="center"/>
            <w:hideMark/>
          </w:tcPr>
          <w:p w14:paraId="64FA7677"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Düşük</w:t>
            </w:r>
          </w:p>
        </w:tc>
        <w:tc>
          <w:tcPr>
            <w:tcW w:w="771" w:type="dxa"/>
            <w:tcBorders>
              <w:top w:val="nil"/>
              <w:left w:val="nil"/>
              <w:bottom w:val="nil"/>
              <w:right w:val="nil"/>
            </w:tcBorders>
            <w:shd w:val="clear" w:color="auto" w:fill="auto"/>
            <w:vAlign w:val="center"/>
            <w:hideMark/>
          </w:tcPr>
          <w:p w14:paraId="779F95E8"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12</w:t>
            </w:r>
          </w:p>
        </w:tc>
        <w:tc>
          <w:tcPr>
            <w:tcW w:w="1345" w:type="dxa"/>
            <w:tcBorders>
              <w:top w:val="nil"/>
              <w:left w:val="nil"/>
              <w:bottom w:val="nil"/>
              <w:right w:val="nil"/>
            </w:tcBorders>
            <w:shd w:val="clear" w:color="auto" w:fill="auto"/>
            <w:vAlign w:val="center"/>
            <w:hideMark/>
          </w:tcPr>
          <w:p w14:paraId="4046EDF3"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116,63</w:t>
            </w:r>
          </w:p>
        </w:tc>
        <w:tc>
          <w:tcPr>
            <w:tcW w:w="944" w:type="dxa"/>
            <w:vMerge w:val="restart"/>
            <w:tcBorders>
              <w:top w:val="nil"/>
              <w:left w:val="nil"/>
              <w:bottom w:val="single" w:sz="4" w:space="0" w:color="000000"/>
              <w:right w:val="nil"/>
            </w:tcBorders>
            <w:shd w:val="clear" w:color="auto" w:fill="auto"/>
            <w:vAlign w:val="center"/>
            <w:hideMark/>
          </w:tcPr>
          <w:p w14:paraId="7C23691A"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0,225</w:t>
            </w:r>
          </w:p>
        </w:tc>
        <w:tc>
          <w:tcPr>
            <w:tcW w:w="931" w:type="dxa"/>
            <w:vMerge w:val="restart"/>
            <w:tcBorders>
              <w:top w:val="nil"/>
              <w:left w:val="nil"/>
              <w:bottom w:val="single" w:sz="4" w:space="0" w:color="000000"/>
              <w:right w:val="nil"/>
            </w:tcBorders>
            <w:shd w:val="clear" w:color="auto" w:fill="auto"/>
            <w:vAlign w:val="center"/>
            <w:hideMark/>
          </w:tcPr>
          <w:p w14:paraId="758404E0"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2</w:t>
            </w:r>
          </w:p>
        </w:tc>
        <w:tc>
          <w:tcPr>
            <w:tcW w:w="943" w:type="dxa"/>
            <w:vMerge w:val="restart"/>
            <w:tcBorders>
              <w:top w:val="nil"/>
              <w:left w:val="nil"/>
              <w:bottom w:val="single" w:sz="4" w:space="0" w:color="000000"/>
              <w:right w:val="nil"/>
            </w:tcBorders>
            <w:shd w:val="clear" w:color="auto" w:fill="auto"/>
            <w:vAlign w:val="center"/>
            <w:hideMark/>
          </w:tcPr>
          <w:p w14:paraId="64BBFE15" w14:textId="77777777" w:rsidR="0033311D" w:rsidRPr="00921ED5" w:rsidRDefault="0033311D" w:rsidP="005A5749">
            <w:pPr>
              <w:spacing w:after="0" w:line="240" w:lineRule="auto"/>
              <w:jc w:val="center"/>
              <w:rPr>
                <w:rFonts w:ascii="Arial" w:eastAsia="Times New Roman" w:hAnsi="Arial" w:cs="Arial"/>
              </w:rPr>
            </w:pPr>
            <w:r w:rsidRPr="00921ED5">
              <w:rPr>
                <w:rFonts w:ascii="Arial" w:eastAsia="Times New Roman" w:hAnsi="Arial" w:cs="Arial"/>
              </w:rPr>
              <w:t>0,894</w:t>
            </w:r>
          </w:p>
        </w:tc>
      </w:tr>
      <w:tr w:rsidR="0033311D" w:rsidRPr="00921ED5" w14:paraId="7819F432" w14:textId="77777777" w:rsidTr="00921ED5">
        <w:trPr>
          <w:trHeight w:val="306"/>
        </w:trPr>
        <w:tc>
          <w:tcPr>
            <w:tcW w:w="2267" w:type="dxa"/>
            <w:vMerge/>
            <w:tcBorders>
              <w:top w:val="nil"/>
              <w:left w:val="nil"/>
              <w:bottom w:val="single" w:sz="4" w:space="0" w:color="000000"/>
              <w:right w:val="nil"/>
            </w:tcBorders>
            <w:vAlign w:val="center"/>
            <w:hideMark/>
          </w:tcPr>
          <w:p w14:paraId="3780B4E2" w14:textId="77777777" w:rsidR="0033311D" w:rsidRPr="00921ED5" w:rsidRDefault="0033311D" w:rsidP="005A5749">
            <w:pPr>
              <w:spacing w:after="0" w:line="240" w:lineRule="auto"/>
              <w:rPr>
                <w:rFonts w:ascii="Arial" w:eastAsia="Times New Roman" w:hAnsi="Arial" w:cs="Arial"/>
                <w:color w:val="000000"/>
              </w:rPr>
            </w:pPr>
          </w:p>
        </w:tc>
        <w:tc>
          <w:tcPr>
            <w:tcW w:w="1044" w:type="dxa"/>
            <w:tcBorders>
              <w:top w:val="nil"/>
              <w:left w:val="nil"/>
              <w:bottom w:val="nil"/>
              <w:right w:val="nil"/>
            </w:tcBorders>
            <w:shd w:val="clear" w:color="auto" w:fill="auto"/>
            <w:vAlign w:val="center"/>
            <w:hideMark/>
          </w:tcPr>
          <w:p w14:paraId="5FA80D1A"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Orta</w:t>
            </w:r>
          </w:p>
        </w:tc>
        <w:tc>
          <w:tcPr>
            <w:tcW w:w="771" w:type="dxa"/>
            <w:tcBorders>
              <w:top w:val="nil"/>
              <w:left w:val="nil"/>
              <w:bottom w:val="nil"/>
              <w:right w:val="nil"/>
            </w:tcBorders>
            <w:shd w:val="clear" w:color="auto" w:fill="auto"/>
            <w:vAlign w:val="center"/>
            <w:hideMark/>
          </w:tcPr>
          <w:p w14:paraId="4D0B97D4"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190</w:t>
            </w:r>
          </w:p>
        </w:tc>
        <w:tc>
          <w:tcPr>
            <w:tcW w:w="1345" w:type="dxa"/>
            <w:tcBorders>
              <w:top w:val="nil"/>
              <w:left w:val="nil"/>
              <w:bottom w:val="nil"/>
              <w:right w:val="nil"/>
            </w:tcBorders>
            <w:shd w:val="clear" w:color="auto" w:fill="auto"/>
            <w:vAlign w:val="center"/>
            <w:hideMark/>
          </w:tcPr>
          <w:p w14:paraId="50CC83BF"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108,78</w:t>
            </w:r>
          </w:p>
        </w:tc>
        <w:tc>
          <w:tcPr>
            <w:tcW w:w="944" w:type="dxa"/>
            <w:vMerge/>
            <w:tcBorders>
              <w:top w:val="nil"/>
              <w:left w:val="nil"/>
              <w:bottom w:val="single" w:sz="4" w:space="0" w:color="000000"/>
              <w:right w:val="nil"/>
            </w:tcBorders>
            <w:vAlign w:val="center"/>
            <w:hideMark/>
          </w:tcPr>
          <w:p w14:paraId="50E70729"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single" w:sz="4" w:space="0" w:color="000000"/>
              <w:right w:val="nil"/>
            </w:tcBorders>
            <w:vAlign w:val="center"/>
            <w:hideMark/>
          </w:tcPr>
          <w:p w14:paraId="4A0A8264"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single" w:sz="4" w:space="0" w:color="000000"/>
              <w:right w:val="nil"/>
            </w:tcBorders>
            <w:vAlign w:val="center"/>
            <w:hideMark/>
          </w:tcPr>
          <w:p w14:paraId="10390FA5" w14:textId="77777777" w:rsidR="0033311D" w:rsidRPr="00921ED5" w:rsidRDefault="0033311D" w:rsidP="005A5749">
            <w:pPr>
              <w:spacing w:after="0" w:line="240" w:lineRule="auto"/>
              <w:rPr>
                <w:rFonts w:ascii="Arial" w:eastAsia="Times New Roman" w:hAnsi="Arial" w:cs="Arial"/>
              </w:rPr>
            </w:pPr>
          </w:p>
        </w:tc>
      </w:tr>
      <w:tr w:rsidR="0033311D" w:rsidRPr="00921ED5" w14:paraId="69193942" w14:textId="77777777" w:rsidTr="00921ED5">
        <w:trPr>
          <w:trHeight w:val="306"/>
        </w:trPr>
        <w:tc>
          <w:tcPr>
            <w:tcW w:w="2267" w:type="dxa"/>
            <w:vMerge/>
            <w:tcBorders>
              <w:top w:val="nil"/>
              <w:left w:val="nil"/>
              <w:bottom w:val="single" w:sz="4" w:space="0" w:color="000000"/>
              <w:right w:val="nil"/>
            </w:tcBorders>
            <w:vAlign w:val="center"/>
            <w:hideMark/>
          </w:tcPr>
          <w:p w14:paraId="16BA1867" w14:textId="77777777" w:rsidR="0033311D" w:rsidRPr="00921ED5" w:rsidRDefault="0033311D" w:rsidP="005A5749">
            <w:pPr>
              <w:spacing w:after="0" w:line="240" w:lineRule="auto"/>
              <w:rPr>
                <w:rFonts w:ascii="Arial" w:eastAsia="Times New Roman" w:hAnsi="Arial" w:cs="Arial"/>
                <w:color w:val="000000"/>
              </w:rPr>
            </w:pPr>
          </w:p>
        </w:tc>
        <w:tc>
          <w:tcPr>
            <w:tcW w:w="1044" w:type="dxa"/>
            <w:tcBorders>
              <w:top w:val="nil"/>
              <w:left w:val="nil"/>
              <w:bottom w:val="single" w:sz="4" w:space="0" w:color="000000"/>
              <w:right w:val="nil"/>
            </w:tcBorders>
            <w:shd w:val="clear" w:color="auto" w:fill="auto"/>
            <w:vAlign w:val="center"/>
            <w:hideMark/>
          </w:tcPr>
          <w:p w14:paraId="7C46F32B"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Yüksek</w:t>
            </w:r>
          </w:p>
        </w:tc>
        <w:tc>
          <w:tcPr>
            <w:tcW w:w="771" w:type="dxa"/>
            <w:tcBorders>
              <w:top w:val="nil"/>
              <w:left w:val="nil"/>
              <w:bottom w:val="single" w:sz="4" w:space="0" w:color="000000"/>
              <w:right w:val="nil"/>
            </w:tcBorders>
            <w:shd w:val="clear" w:color="auto" w:fill="auto"/>
            <w:vAlign w:val="center"/>
            <w:hideMark/>
          </w:tcPr>
          <w:p w14:paraId="48EBAAF6"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16</w:t>
            </w:r>
          </w:p>
        </w:tc>
        <w:tc>
          <w:tcPr>
            <w:tcW w:w="1345" w:type="dxa"/>
            <w:tcBorders>
              <w:top w:val="nil"/>
              <w:left w:val="nil"/>
              <w:bottom w:val="single" w:sz="4" w:space="0" w:color="000000"/>
              <w:right w:val="nil"/>
            </w:tcBorders>
            <w:shd w:val="clear" w:color="auto" w:fill="auto"/>
            <w:vAlign w:val="center"/>
            <w:hideMark/>
          </w:tcPr>
          <w:p w14:paraId="140A8067" w14:textId="77777777" w:rsidR="0033311D" w:rsidRPr="00921ED5" w:rsidRDefault="0033311D" w:rsidP="005A5749">
            <w:pPr>
              <w:spacing w:after="0" w:line="240" w:lineRule="auto"/>
              <w:jc w:val="center"/>
              <w:rPr>
                <w:rFonts w:ascii="Arial" w:eastAsia="Times New Roman" w:hAnsi="Arial" w:cs="Arial"/>
                <w:color w:val="000000"/>
              </w:rPr>
            </w:pPr>
            <w:r w:rsidRPr="00921ED5">
              <w:rPr>
                <w:rFonts w:ascii="Arial" w:eastAsia="Times New Roman" w:hAnsi="Arial" w:cs="Arial"/>
                <w:color w:val="000000"/>
              </w:rPr>
              <w:t>112,69</w:t>
            </w:r>
          </w:p>
        </w:tc>
        <w:tc>
          <w:tcPr>
            <w:tcW w:w="944" w:type="dxa"/>
            <w:vMerge/>
            <w:tcBorders>
              <w:top w:val="nil"/>
              <w:left w:val="nil"/>
              <w:bottom w:val="single" w:sz="4" w:space="0" w:color="000000"/>
              <w:right w:val="nil"/>
            </w:tcBorders>
            <w:vAlign w:val="center"/>
            <w:hideMark/>
          </w:tcPr>
          <w:p w14:paraId="71ECAB82" w14:textId="77777777" w:rsidR="0033311D" w:rsidRPr="00921ED5" w:rsidRDefault="0033311D" w:rsidP="005A5749">
            <w:pPr>
              <w:spacing w:after="0" w:line="240" w:lineRule="auto"/>
              <w:rPr>
                <w:rFonts w:ascii="Arial" w:eastAsia="Times New Roman" w:hAnsi="Arial" w:cs="Arial"/>
              </w:rPr>
            </w:pPr>
          </w:p>
        </w:tc>
        <w:tc>
          <w:tcPr>
            <w:tcW w:w="931" w:type="dxa"/>
            <w:vMerge/>
            <w:tcBorders>
              <w:top w:val="nil"/>
              <w:left w:val="nil"/>
              <w:bottom w:val="single" w:sz="4" w:space="0" w:color="000000"/>
              <w:right w:val="nil"/>
            </w:tcBorders>
            <w:vAlign w:val="center"/>
            <w:hideMark/>
          </w:tcPr>
          <w:p w14:paraId="1F7C8DFE" w14:textId="77777777" w:rsidR="0033311D" w:rsidRPr="00921ED5" w:rsidRDefault="0033311D" w:rsidP="005A5749">
            <w:pPr>
              <w:spacing w:after="0" w:line="240" w:lineRule="auto"/>
              <w:rPr>
                <w:rFonts w:ascii="Arial" w:eastAsia="Times New Roman" w:hAnsi="Arial" w:cs="Arial"/>
              </w:rPr>
            </w:pPr>
          </w:p>
        </w:tc>
        <w:tc>
          <w:tcPr>
            <w:tcW w:w="943" w:type="dxa"/>
            <w:vMerge/>
            <w:tcBorders>
              <w:top w:val="nil"/>
              <w:left w:val="nil"/>
              <w:bottom w:val="single" w:sz="4" w:space="0" w:color="000000"/>
              <w:right w:val="nil"/>
            </w:tcBorders>
            <w:vAlign w:val="center"/>
            <w:hideMark/>
          </w:tcPr>
          <w:p w14:paraId="0860152E" w14:textId="77777777" w:rsidR="0033311D" w:rsidRPr="00921ED5" w:rsidRDefault="0033311D" w:rsidP="005A5749">
            <w:pPr>
              <w:spacing w:after="0" w:line="240" w:lineRule="auto"/>
              <w:rPr>
                <w:rFonts w:ascii="Arial" w:eastAsia="Times New Roman" w:hAnsi="Arial" w:cs="Arial"/>
              </w:rPr>
            </w:pPr>
          </w:p>
        </w:tc>
      </w:tr>
    </w:tbl>
    <w:p w14:paraId="03F3629E" w14:textId="588F2641" w:rsidR="0033311D" w:rsidRPr="00921ED5" w:rsidRDefault="0033311D" w:rsidP="0033311D">
      <w:pPr>
        <w:jc w:val="both"/>
        <w:rPr>
          <w:rFonts w:ascii="Arial" w:hAnsi="Arial" w:cs="Arial"/>
        </w:rPr>
      </w:pPr>
      <w:r w:rsidRPr="00921ED5">
        <w:rPr>
          <w:rFonts w:ascii="Arial" w:hAnsi="Arial" w:cs="Arial"/>
        </w:rPr>
        <w:t xml:space="preserve">*: </w:t>
      </w:r>
      <w:proofErr w:type="spellStart"/>
      <w:r w:rsidRPr="00921ED5">
        <w:rPr>
          <w:rFonts w:ascii="Arial" w:hAnsi="Arial" w:cs="Arial"/>
        </w:rPr>
        <w:t>Kruskal</w:t>
      </w:r>
      <w:proofErr w:type="spellEnd"/>
      <w:r w:rsidRPr="00921ED5">
        <w:rPr>
          <w:rFonts w:ascii="Arial" w:hAnsi="Arial" w:cs="Arial"/>
        </w:rPr>
        <w:t xml:space="preserve"> Wallis test; p&lt;0,05</w:t>
      </w:r>
    </w:p>
    <w:p w14:paraId="15A8FA23" w14:textId="2A651C17"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Lise öğrencilerinin maddi durumlarına göre dijital oyun bağımlılığı ölçeği puanları 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w:t>
      </w:r>
    </w:p>
    <w:p w14:paraId="0E90BFC6" w14:textId="77777777"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Lise öğrencilerinin beş faktör kişilik ölçeği puanlarının maddi durumlarına göre karşılaştırılmasında ise öğrencilerin dışadönüklük puanları istatistiksel olarak anlamlı bir farklılık göstermiştir.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 Bu fark, maddi durumu düşük öğrenciler ile yüksek öğrencilerin ve ayrıca maddi durumu orta öğrenciler ile yüksek öğrencilerin dışadönüklük puanları arasındaki ayrı ayrı farklardan kaynaklanmaktadır. Maddi durumu yüksek öğrencilerin dışadönüklük puanları, maddi durumu düşük ve orta olan öğrencilerden anlamlı olarak daha fazladır.</w:t>
      </w:r>
    </w:p>
    <w:p w14:paraId="6219C51A" w14:textId="623AB641"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maddi durumlarına göre diğer beş faktör kişilik ölçeği puanları (yumuşak başlılık, öz denetimlilik,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w:t>
      </w:r>
      <w:r w:rsidR="0033311D" w:rsidRPr="00972B6E">
        <w:rPr>
          <w:rFonts w:ascii="Arial" w:hAnsi="Arial" w:cs="Arial"/>
          <w:sz w:val="24"/>
          <w:szCs w:val="24"/>
        </w:rPr>
        <w:t xml:space="preserve"> </w:t>
      </w:r>
      <w:r w:rsidRPr="00972B6E">
        <w:rPr>
          <w:rFonts w:ascii="Arial" w:hAnsi="Arial" w:cs="Arial"/>
          <w:sz w:val="24"/>
          <w:szCs w:val="24"/>
        </w:rPr>
        <w:lastRenderedPageBreak/>
        <w:t>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p&gt;0,05)</w:t>
      </w:r>
    </w:p>
    <w:p w14:paraId="1FD2AB3E" w14:textId="3643BC5E" w:rsidR="0033311D" w:rsidRPr="00972B6E" w:rsidRDefault="0098705D" w:rsidP="0098705D">
      <w:pPr>
        <w:jc w:val="both"/>
        <w:rPr>
          <w:rFonts w:ascii="Arial" w:hAnsi="Arial" w:cs="Arial"/>
          <w:b/>
          <w:bCs/>
          <w:sz w:val="24"/>
          <w:szCs w:val="24"/>
        </w:rPr>
      </w:pPr>
      <w:r w:rsidRPr="00972B6E">
        <w:rPr>
          <w:rFonts w:ascii="Arial" w:hAnsi="Arial" w:cs="Arial"/>
          <w:b/>
          <w:bCs/>
          <w:sz w:val="24"/>
          <w:szCs w:val="24"/>
        </w:rPr>
        <w:t xml:space="preserve">Tablo </w:t>
      </w:r>
      <w:r w:rsidR="007E1220" w:rsidRPr="00972B6E">
        <w:rPr>
          <w:rFonts w:ascii="Arial" w:hAnsi="Arial" w:cs="Arial"/>
          <w:b/>
          <w:bCs/>
          <w:sz w:val="24"/>
          <w:szCs w:val="24"/>
        </w:rPr>
        <w:t>6</w:t>
      </w:r>
      <w:r w:rsidRPr="00972B6E">
        <w:rPr>
          <w:rFonts w:ascii="Arial" w:hAnsi="Arial" w:cs="Arial"/>
          <w:b/>
          <w:bCs/>
          <w:sz w:val="24"/>
          <w:szCs w:val="24"/>
        </w:rPr>
        <w:t>.</w:t>
      </w:r>
    </w:p>
    <w:p w14:paraId="530629AA" w14:textId="2CB00158" w:rsidR="005E6562" w:rsidRPr="00972B6E" w:rsidRDefault="0098705D" w:rsidP="0098705D">
      <w:pPr>
        <w:jc w:val="both"/>
        <w:rPr>
          <w:rFonts w:ascii="Arial" w:hAnsi="Arial" w:cs="Arial"/>
          <w:i/>
          <w:iCs/>
          <w:sz w:val="24"/>
          <w:szCs w:val="24"/>
        </w:rPr>
      </w:pPr>
      <w:r w:rsidRPr="00972B6E">
        <w:rPr>
          <w:rFonts w:ascii="Arial" w:hAnsi="Arial" w:cs="Arial"/>
          <w:i/>
          <w:iCs/>
          <w:sz w:val="24"/>
          <w:szCs w:val="24"/>
        </w:rPr>
        <w:t>Öğrencilerin kaçıncı çocuk oldukları bakımından ölçeklerin karşılaştırılmaları</w:t>
      </w:r>
    </w:p>
    <w:tbl>
      <w:tblPr>
        <w:tblW w:w="8249" w:type="dxa"/>
        <w:tblCellMar>
          <w:left w:w="70" w:type="dxa"/>
          <w:right w:w="70" w:type="dxa"/>
        </w:tblCellMar>
        <w:tblLook w:val="04A0" w:firstRow="1" w:lastRow="0" w:firstColumn="1" w:lastColumn="0" w:noHBand="0" w:noVBand="1"/>
      </w:tblPr>
      <w:tblGrid>
        <w:gridCol w:w="2283"/>
        <w:gridCol w:w="1049"/>
        <w:gridCol w:w="777"/>
        <w:gridCol w:w="1302"/>
        <w:gridCol w:w="946"/>
        <w:gridCol w:w="946"/>
        <w:gridCol w:w="946"/>
      </w:tblGrid>
      <w:tr w:rsidR="0033311D" w:rsidRPr="00F27A39" w14:paraId="50A5583F" w14:textId="77777777" w:rsidTr="00F27A39">
        <w:trPr>
          <w:trHeight w:val="515"/>
        </w:trPr>
        <w:tc>
          <w:tcPr>
            <w:tcW w:w="3332" w:type="dxa"/>
            <w:gridSpan w:val="2"/>
            <w:tcBorders>
              <w:top w:val="single" w:sz="4" w:space="0" w:color="000000"/>
              <w:left w:val="nil"/>
              <w:bottom w:val="single" w:sz="4" w:space="0" w:color="000000"/>
              <w:right w:val="nil"/>
            </w:tcBorders>
            <w:shd w:val="clear" w:color="auto" w:fill="auto"/>
            <w:vAlign w:val="center"/>
            <w:hideMark/>
          </w:tcPr>
          <w:p w14:paraId="3DD0A25B" w14:textId="18915743" w:rsidR="0033311D" w:rsidRPr="00F27A39" w:rsidRDefault="00A17675"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 xml:space="preserve">  </w:t>
            </w:r>
            <w:r w:rsidR="00F27A39" w:rsidRPr="00F27A39">
              <w:rPr>
                <w:rFonts w:ascii="Arial" w:eastAsia="Times New Roman" w:hAnsi="Arial" w:cs="Arial"/>
                <w:b/>
                <w:bCs/>
                <w:color w:val="000000"/>
              </w:rPr>
              <w:t xml:space="preserve">                          </w:t>
            </w:r>
            <w:r w:rsidR="00F27A39">
              <w:rPr>
                <w:rFonts w:ascii="Arial" w:eastAsia="Times New Roman" w:hAnsi="Arial" w:cs="Arial"/>
                <w:b/>
                <w:bCs/>
                <w:color w:val="000000"/>
              </w:rPr>
              <w:t>K</w:t>
            </w:r>
            <w:r w:rsidR="0033311D" w:rsidRPr="00F27A39">
              <w:rPr>
                <w:rFonts w:ascii="Arial" w:eastAsia="Times New Roman" w:hAnsi="Arial" w:cs="Arial"/>
                <w:b/>
                <w:bCs/>
                <w:color w:val="000000"/>
              </w:rPr>
              <w:t>açıncı çocu</w:t>
            </w:r>
            <w:r w:rsidR="00F27A39" w:rsidRPr="00F27A39">
              <w:rPr>
                <w:rFonts w:ascii="Arial" w:eastAsia="Times New Roman" w:hAnsi="Arial" w:cs="Arial"/>
                <w:b/>
                <w:bCs/>
                <w:color w:val="000000"/>
              </w:rPr>
              <w:t>k</w:t>
            </w:r>
          </w:p>
        </w:tc>
        <w:tc>
          <w:tcPr>
            <w:tcW w:w="777" w:type="dxa"/>
            <w:tcBorders>
              <w:top w:val="single" w:sz="4" w:space="0" w:color="000000"/>
              <w:left w:val="nil"/>
              <w:bottom w:val="single" w:sz="4" w:space="0" w:color="000000"/>
              <w:right w:val="nil"/>
            </w:tcBorders>
            <w:shd w:val="clear" w:color="auto" w:fill="auto"/>
            <w:vAlign w:val="center"/>
            <w:hideMark/>
          </w:tcPr>
          <w:p w14:paraId="07F162AA" w14:textId="77777777" w:rsidR="0033311D" w:rsidRPr="00F27A39" w:rsidRDefault="0033311D" w:rsidP="005A5749">
            <w:pPr>
              <w:spacing w:after="0" w:line="240" w:lineRule="auto"/>
              <w:jc w:val="center"/>
              <w:rPr>
                <w:rFonts w:ascii="Arial" w:eastAsia="Times New Roman" w:hAnsi="Arial" w:cs="Arial"/>
                <w:b/>
                <w:bCs/>
                <w:color w:val="000000"/>
              </w:rPr>
            </w:pPr>
            <w:r w:rsidRPr="00F27A39">
              <w:rPr>
                <w:rFonts w:ascii="Arial" w:eastAsia="Times New Roman" w:hAnsi="Arial" w:cs="Arial"/>
                <w:b/>
                <w:bCs/>
                <w:color w:val="000000"/>
              </w:rPr>
              <w:t>N</w:t>
            </w:r>
          </w:p>
        </w:tc>
        <w:tc>
          <w:tcPr>
            <w:tcW w:w="1302" w:type="dxa"/>
            <w:tcBorders>
              <w:top w:val="single" w:sz="4" w:space="0" w:color="000000"/>
              <w:left w:val="nil"/>
              <w:bottom w:val="single" w:sz="4" w:space="0" w:color="000000"/>
              <w:right w:val="nil"/>
            </w:tcBorders>
            <w:shd w:val="clear" w:color="auto" w:fill="auto"/>
            <w:vAlign w:val="center"/>
            <w:hideMark/>
          </w:tcPr>
          <w:p w14:paraId="5262D2EC" w14:textId="769CD4B4" w:rsidR="0033311D" w:rsidRPr="00F27A39" w:rsidRDefault="0033311D" w:rsidP="005A5749">
            <w:pPr>
              <w:spacing w:after="0" w:line="240" w:lineRule="auto"/>
              <w:jc w:val="center"/>
              <w:rPr>
                <w:rFonts w:ascii="Arial" w:eastAsia="Times New Roman" w:hAnsi="Arial" w:cs="Arial"/>
                <w:b/>
                <w:bCs/>
                <w:color w:val="000000"/>
              </w:rPr>
            </w:pPr>
            <w:r w:rsidRPr="00F27A39">
              <w:rPr>
                <w:rFonts w:ascii="Arial" w:eastAsia="Times New Roman" w:hAnsi="Arial" w:cs="Arial"/>
                <w:b/>
                <w:bCs/>
                <w:color w:val="000000"/>
              </w:rPr>
              <w:t>Sıra Ort</w:t>
            </w:r>
            <w:r w:rsidR="001F2D42">
              <w:rPr>
                <w:rFonts w:ascii="Arial" w:eastAsia="Times New Roman" w:hAnsi="Arial" w:cs="Arial"/>
                <w:b/>
                <w:bCs/>
                <w:color w:val="000000"/>
              </w:rPr>
              <w:t>.</w:t>
            </w:r>
          </w:p>
        </w:tc>
        <w:tc>
          <w:tcPr>
            <w:tcW w:w="946" w:type="dxa"/>
            <w:tcBorders>
              <w:top w:val="single" w:sz="4" w:space="0" w:color="000000"/>
              <w:left w:val="nil"/>
              <w:bottom w:val="single" w:sz="4" w:space="0" w:color="000000"/>
              <w:right w:val="nil"/>
            </w:tcBorders>
            <w:shd w:val="clear" w:color="auto" w:fill="auto"/>
            <w:vAlign w:val="center"/>
            <w:hideMark/>
          </w:tcPr>
          <w:p w14:paraId="3442864B" w14:textId="77777777" w:rsidR="0033311D" w:rsidRPr="00F27A39" w:rsidRDefault="0033311D" w:rsidP="005A5749">
            <w:pPr>
              <w:spacing w:after="0" w:line="240" w:lineRule="auto"/>
              <w:jc w:val="center"/>
              <w:rPr>
                <w:rFonts w:ascii="Arial" w:eastAsia="Times New Roman" w:hAnsi="Arial" w:cs="Arial"/>
                <w:b/>
                <w:bCs/>
              </w:rPr>
            </w:pPr>
            <w:r w:rsidRPr="00F27A39">
              <w:rPr>
                <w:rFonts w:ascii="Arial" w:eastAsia="Times New Roman" w:hAnsi="Arial" w:cs="Arial"/>
                <w:b/>
                <w:bCs/>
              </w:rPr>
              <w:t>ꭕ²</w:t>
            </w:r>
          </w:p>
        </w:tc>
        <w:tc>
          <w:tcPr>
            <w:tcW w:w="946" w:type="dxa"/>
            <w:tcBorders>
              <w:top w:val="single" w:sz="4" w:space="0" w:color="000000"/>
              <w:left w:val="nil"/>
              <w:bottom w:val="single" w:sz="4" w:space="0" w:color="000000"/>
              <w:right w:val="nil"/>
            </w:tcBorders>
            <w:shd w:val="clear" w:color="auto" w:fill="auto"/>
            <w:vAlign w:val="center"/>
            <w:hideMark/>
          </w:tcPr>
          <w:p w14:paraId="7726CDEC" w14:textId="77777777" w:rsidR="0033311D" w:rsidRPr="00F27A39" w:rsidRDefault="0033311D" w:rsidP="005A5749">
            <w:pPr>
              <w:spacing w:after="0" w:line="240" w:lineRule="auto"/>
              <w:jc w:val="center"/>
              <w:rPr>
                <w:rFonts w:ascii="Arial" w:eastAsia="Times New Roman" w:hAnsi="Arial" w:cs="Arial"/>
                <w:b/>
                <w:bCs/>
                <w:color w:val="000000"/>
              </w:rPr>
            </w:pPr>
            <w:r w:rsidRPr="00F27A39">
              <w:rPr>
                <w:rFonts w:ascii="Arial" w:eastAsia="Times New Roman" w:hAnsi="Arial" w:cs="Arial"/>
                <w:b/>
                <w:bCs/>
                <w:color w:val="000000"/>
              </w:rPr>
              <w:t>s. d</w:t>
            </w:r>
          </w:p>
        </w:tc>
        <w:tc>
          <w:tcPr>
            <w:tcW w:w="946" w:type="dxa"/>
            <w:tcBorders>
              <w:top w:val="single" w:sz="4" w:space="0" w:color="000000"/>
              <w:left w:val="nil"/>
              <w:bottom w:val="single" w:sz="4" w:space="0" w:color="000000"/>
              <w:right w:val="nil"/>
            </w:tcBorders>
            <w:shd w:val="clear" w:color="auto" w:fill="auto"/>
            <w:vAlign w:val="center"/>
            <w:hideMark/>
          </w:tcPr>
          <w:p w14:paraId="26B6DF68" w14:textId="77777777" w:rsidR="0033311D" w:rsidRPr="00F27A39" w:rsidRDefault="0033311D" w:rsidP="005A5749">
            <w:pPr>
              <w:spacing w:after="0" w:line="240" w:lineRule="auto"/>
              <w:jc w:val="center"/>
              <w:rPr>
                <w:rFonts w:ascii="Arial" w:eastAsia="Times New Roman" w:hAnsi="Arial" w:cs="Arial"/>
                <w:b/>
                <w:bCs/>
                <w:color w:val="000000"/>
              </w:rPr>
            </w:pPr>
            <w:proofErr w:type="gramStart"/>
            <w:r w:rsidRPr="00F27A39">
              <w:rPr>
                <w:rFonts w:ascii="Arial" w:eastAsia="Times New Roman" w:hAnsi="Arial" w:cs="Arial"/>
                <w:b/>
                <w:bCs/>
                <w:color w:val="000000"/>
              </w:rPr>
              <w:t>p</w:t>
            </w:r>
            <w:proofErr w:type="gramEnd"/>
          </w:p>
        </w:tc>
      </w:tr>
      <w:tr w:rsidR="0033311D" w:rsidRPr="00F27A39" w14:paraId="1005B663" w14:textId="77777777" w:rsidTr="00F27A39">
        <w:trPr>
          <w:trHeight w:val="205"/>
        </w:trPr>
        <w:tc>
          <w:tcPr>
            <w:tcW w:w="2283" w:type="dxa"/>
            <w:vMerge w:val="restart"/>
            <w:tcBorders>
              <w:top w:val="nil"/>
              <w:left w:val="nil"/>
              <w:bottom w:val="nil"/>
              <w:right w:val="nil"/>
            </w:tcBorders>
            <w:shd w:val="clear" w:color="auto" w:fill="auto"/>
            <w:vAlign w:val="center"/>
            <w:hideMark/>
          </w:tcPr>
          <w:p w14:paraId="72373CF4" w14:textId="77777777" w:rsidR="0033311D" w:rsidRPr="00F27A39" w:rsidRDefault="0033311D"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Dijital oyun bağımlılığı ölçeği toplam puan</w:t>
            </w:r>
          </w:p>
        </w:tc>
        <w:tc>
          <w:tcPr>
            <w:tcW w:w="1049" w:type="dxa"/>
            <w:tcBorders>
              <w:top w:val="nil"/>
              <w:left w:val="nil"/>
              <w:bottom w:val="nil"/>
              <w:right w:val="nil"/>
            </w:tcBorders>
            <w:shd w:val="clear" w:color="auto" w:fill="auto"/>
            <w:vAlign w:val="center"/>
            <w:hideMark/>
          </w:tcPr>
          <w:p w14:paraId="4C2A553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0F13696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76BF997D"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110,64</w:t>
            </w:r>
          </w:p>
        </w:tc>
        <w:tc>
          <w:tcPr>
            <w:tcW w:w="946" w:type="dxa"/>
            <w:vMerge w:val="restart"/>
            <w:tcBorders>
              <w:top w:val="nil"/>
              <w:left w:val="nil"/>
              <w:bottom w:val="nil"/>
              <w:right w:val="nil"/>
            </w:tcBorders>
            <w:shd w:val="clear" w:color="auto" w:fill="auto"/>
            <w:vAlign w:val="center"/>
            <w:hideMark/>
          </w:tcPr>
          <w:p w14:paraId="2F704107"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0,362</w:t>
            </w:r>
          </w:p>
        </w:tc>
        <w:tc>
          <w:tcPr>
            <w:tcW w:w="946" w:type="dxa"/>
            <w:vMerge w:val="restart"/>
            <w:tcBorders>
              <w:top w:val="nil"/>
              <w:left w:val="nil"/>
              <w:bottom w:val="nil"/>
              <w:right w:val="nil"/>
            </w:tcBorders>
            <w:shd w:val="clear" w:color="auto" w:fill="auto"/>
            <w:vAlign w:val="center"/>
            <w:hideMark/>
          </w:tcPr>
          <w:p w14:paraId="007B83B0"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nil"/>
              <w:right w:val="nil"/>
            </w:tcBorders>
            <w:shd w:val="clear" w:color="auto" w:fill="auto"/>
            <w:vAlign w:val="center"/>
            <w:hideMark/>
          </w:tcPr>
          <w:p w14:paraId="1D7797C2"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0,834</w:t>
            </w:r>
          </w:p>
        </w:tc>
      </w:tr>
      <w:tr w:rsidR="0033311D" w:rsidRPr="00F27A39" w14:paraId="63653968" w14:textId="77777777" w:rsidTr="00F27A39">
        <w:trPr>
          <w:trHeight w:val="205"/>
        </w:trPr>
        <w:tc>
          <w:tcPr>
            <w:tcW w:w="2283" w:type="dxa"/>
            <w:vMerge/>
            <w:tcBorders>
              <w:top w:val="nil"/>
              <w:left w:val="nil"/>
              <w:bottom w:val="nil"/>
              <w:right w:val="nil"/>
            </w:tcBorders>
            <w:vAlign w:val="center"/>
            <w:hideMark/>
          </w:tcPr>
          <w:p w14:paraId="4632A8D4"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20839955"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739E189C"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1323047F"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102,88</w:t>
            </w:r>
          </w:p>
        </w:tc>
        <w:tc>
          <w:tcPr>
            <w:tcW w:w="946" w:type="dxa"/>
            <w:vMerge/>
            <w:tcBorders>
              <w:top w:val="nil"/>
              <w:left w:val="nil"/>
              <w:bottom w:val="nil"/>
              <w:right w:val="nil"/>
            </w:tcBorders>
            <w:vAlign w:val="center"/>
            <w:hideMark/>
          </w:tcPr>
          <w:p w14:paraId="41703E4C"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0A12D25D"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0F1CEAB7" w14:textId="77777777" w:rsidR="0033311D" w:rsidRPr="00F27A39" w:rsidRDefault="0033311D" w:rsidP="005A5749">
            <w:pPr>
              <w:spacing w:after="0" w:line="240" w:lineRule="auto"/>
              <w:rPr>
                <w:rFonts w:ascii="Arial" w:eastAsia="Times New Roman" w:hAnsi="Arial" w:cs="Arial"/>
              </w:rPr>
            </w:pPr>
          </w:p>
        </w:tc>
      </w:tr>
      <w:tr w:rsidR="0033311D" w:rsidRPr="00F27A39" w14:paraId="0EB18578" w14:textId="77777777" w:rsidTr="00F27A39">
        <w:trPr>
          <w:trHeight w:val="205"/>
        </w:trPr>
        <w:tc>
          <w:tcPr>
            <w:tcW w:w="2283" w:type="dxa"/>
            <w:vMerge/>
            <w:tcBorders>
              <w:top w:val="nil"/>
              <w:left w:val="nil"/>
              <w:bottom w:val="nil"/>
              <w:right w:val="nil"/>
            </w:tcBorders>
            <w:vAlign w:val="center"/>
            <w:hideMark/>
          </w:tcPr>
          <w:p w14:paraId="3D583D32"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7D308F0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nil"/>
              <w:right w:val="nil"/>
            </w:tcBorders>
            <w:shd w:val="clear" w:color="auto" w:fill="auto"/>
            <w:vAlign w:val="center"/>
            <w:hideMark/>
          </w:tcPr>
          <w:p w14:paraId="4AEB5CD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nil"/>
              <w:right w:val="nil"/>
            </w:tcBorders>
            <w:shd w:val="clear" w:color="auto" w:fill="auto"/>
            <w:vAlign w:val="center"/>
            <w:hideMark/>
          </w:tcPr>
          <w:p w14:paraId="4255ED4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110,11</w:t>
            </w:r>
          </w:p>
        </w:tc>
        <w:tc>
          <w:tcPr>
            <w:tcW w:w="946" w:type="dxa"/>
            <w:vMerge/>
            <w:tcBorders>
              <w:top w:val="nil"/>
              <w:left w:val="nil"/>
              <w:bottom w:val="nil"/>
              <w:right w:val="nil"/>
            </w:tcBorders>
            <w:vAlign w:val="center"/>
            <w:hideMark/>
          </w:tcPr>
          <w:p w14:paraId="757CFE68"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5738C368"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37AD4EB7" w14:textId="77777777" w:rsidR="0033311D" w:rsidRPr="00F27A39" w:rsidRDefault="0033311D" w:rsidP="005A5749">
            <w:pPr>
              <w:spacing w:after="0" w:line="240" w:lineRule="auto"/>
              <w:rPr>
                <w:rFonts w:ascii="Arial" w:eastAsia="Times New Roman" w:hAnsi="Arial" w:cs="Arial"/>
              </w:rPr>
            </w:pPr>
          </w:p>
        </w:tc>
      </w:tr>
      <w:tr w:rsidR="0033311D" w:rsidRPr="001513ED" w14:paraId="47777BA8" w14:textId="77777777" w:rsidTr="00F27A39">
        <w:trPr>
          <w:trHeight w:val="205"/>
        </w:trPr>
        <w:tc>
          <w:tcPr>
            <w:tcW w:w="2283" w:type="dxa"/>
            <w:vMerge w:val="restart"/>
            <w:tcBorders>
              <w:top w:val="nil"/>
              <w:left w:val="nil"/>
              <w:bottom w:val="nil"/>
              <w:right w:val="nil"/>
            </w:tcBorders>
            <w:shd w:val="clear" w:color="auto" w:fill="auto"/>
            <w:vAlign w:val="center"/>
            <w:hideMark/>
          </w:tcPr>
          <w:p w14:paraId="4B5A0EE8" w14:textId="77777777" w:rsidR="0033311D" w:rsidRPr="00F27A39" w:rsidRDefault="0033311D"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Dışadönüklük puanı</w:t>
            </w:r>
          </w:p>
        </w:tc>
        <w:tc>
          <w:tcPr>
            <w:tcW w:w="1049" w:type="dxa"/>
            <w:tcBorders>
              <w:top w:val="nil"/>
              <w:left w:val="nil"/>
              <w:bottom w:val="nil"/>
              <w:right w:val="nil"/>
            </w:tcBorders>
            <w:shd w:val="clear" w:color="auto" w:fill="auto"/>
            <w:vAlign w:val="center"/>
            <w:hideMark/>
          </w:tcPr>
          <w:p w14:paraId="58FAAA9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236FCB5C"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12D9541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103,18</w:t>
            </w:r>
          </w:p>
        </w:tc>
        <w:tc>
          <w:tcPr>
            <w:tcW w:w="946" w:type="dxa"/>
            <w:vMerge w:val="restart"/>
            <w:tcBorders>
              <w:top w:val="nil"/>
              <w:left w:val="nil"/>
              <w:bottom w:val="nil"/>
              <w:right w:val="nil"/>
            </w:tcBorders>
            <w:shd w:val="clear" w:color="auto" w:fill="auto"/>
            <w:vAlign w:val="center"/>
            <w:hideMark/>
          </w:tcPr>
          <w:p w14:paraId="367C2E75"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6,915</w:t>
            </w:r>
          </w:p>
        </w:tc>
        <w:tc>
          <w:tcPr>
            <w:tcW w:w="946" w:type="dxa"/>
            <w:vMerge w:val="restart"/>
            <w:tcBorders>
              <w:top w:val="nil"/>
              <w:left w:val="nil"/>
              <w:bottom w:val="nil"/>
              <w:right w:val="nil"/>
            </w:tcBorders>
            <w:shd w:val="clear" w:color="auto" w:fill="auto"/>
            <w:vAlign w:val="center"/>
            <w:hideMark/>
          </w:tcPr>
          <w:p w14:paraId="550EFD25"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nil"/>
              <w:right w:val="nil"/>
            </w:tcBorders>
            <w:shd w:val="clear" w:color="auto" w:fill="auto"/>
            <w:vAlign w:val="center"/>
            <w:hideMark/>
          </w:tcPr>
          <w:p w14:paraId="3B124896" w14:textId="77777777" w:rsidR="0033311D" w:rsidRPr="001513ED" w:rsidRDefault="0033311D" w:rsidP="005A5749">
            <w:pPr>
              <w:spacing w:after="0" w:line="240" w:lineRule="auto"/>
              <w:jc w:val="center"/>
              <w:rPr>
                <w:rFonts w:ascii="Arial" w:eastAsia="Times New Roman" w:hAnsi="Arial" w:cs="Arial"/>
              </w:rPr>
            </w:pPr>
            <w:r w:rsidRPr="001513ED">
              <w:rPr>
                <w:rFonts w:ascii="Arial" w:eastAsia="Times New Roman" w:hAnsi="Arial" w:cs="Arial"/>
              </w:rPr>
              <w:t>0,032*</w:t>
            </w:r>
          </w:p>
        </w:tc>
      </w:tr>
      <w:tr w:rsidR="0033311D" w:rsidRPr="001513ED" w14:paraId="4F3FA3FF" w14:textId="77777777" w:rsidTr="00F27A39">
        <w:trPr>
          <w:trHeight w:val="205"/>
        </w:trPr>
        <w:tc>
          <w:tcPr>
            <w:tcW w:w="2283" w:type="dxa"/>
            <w:vMerge/>
            <w:tcBorders>
              <w:top w:val="nil"/>
              <w:left w:val="nil"/>
              <w:bottom w:val="nil"/>
              <w:right w:val="nil"/>
            </w:tcBorders>
            <w:vAlign w:val="center"/>
            <w:hideMark/>
          </w:tcPr>
          <w:p w14:paraId="4DCFBBB7"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3561339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6D053F6F"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7D5F70C5"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137,30</w:t>
            </w:r>
          </w:p>
        </w:tc>
        <w:tc>
          <w:tcPr>
            <w:tcW w:w="946" w:type="dxa"/>
            <w:vMerge/>
            <w:tcBorders>
              <w:top w:val="nil"/>
              <w:left w:val="nil"/>
              <w:bottom w:val="nil"/>
              <w:right w:val="nil"/>
            </w:tcBorders>
            <w:vAlign w:val="center"/>
            <w:hideMark/>
          </w:tcPr>
          <w:p w14:paraId="517621B0"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3BF73AF9"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169E3ABA" w14:textId="77777777" w:rsidR="0033311D" w:rsidRPr="001513ED" w:rsidRDefault="0033311D" w:rsidP="005A5749">
            <w:pPr>
              <w:spacing w:after="0" w:line="240" w:lineRule="auto"/>
              <w:rPr>
                <w:rFonts w:ascii="Arial" w:eastAsia="Times New Roman" w:hAnsi="Arial" w:cs="Arial"/>
              </w:rPr>
            </w:pPr>
          </w:p>
        </w:tc>
      </w:tr>
      <w:tr w:rsidR="0033311D" w:rsidRPr="00F27A39" w14:paraId="786B1FCC" w14:textId="77777777" w:rsidTr="00F27A39">
        <w:trPr>
          <w:trHeight w:val="205"/>
        </w:trPr>
        <w:tc>
          <w:tcPr>
            <w:tcW w:w="2283" w:type="dxa"/>
            <w:vMerge/>
            <w:tcBorders>
              <w:top w:val="nil"/>
              <w:left w:val="nil"/>
              <w:bottom w:val="nil"/>
              <w:right w:val="nil"/>
            </w:tcBorders>
            <w:vAlign w:val="center"/>
            <w:hideMark/>
          </w:tcPr>
          <w:p w14:paraId="578350D7"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63C134D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nil"/>
              <w:right w:val="nil"/>
            </w:tcBorders>
            <w:shd w:val="clear" w:color="auto" w:fill="auto"/>
            <w:vAlign w:val="center"/>
            <w:hideMark/>
          </w:tcPr>
          <w:p w14:paraId="0614720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nil"/>
              <w:right w:val="nil"/>
            </w:tcBorders>
            <w:shd w:val="clear" w:color="auto" w:fill="auto"/>
            <w:vAlign w:val="center"/>
            <w:hideMark/>
          </w:tcPr>
          <w:p w14:paraId="59661A54"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110,47</w:t>
            </w:r>
          </w:p>
        </w:tc>
        <w:tc>
          <w:tcPr>
            <w:tcW w:w="946" w:type="dxa"/>
            <w:vMerge/>
            <w:tcBorders>
              <w:top w:val="nil"/>
              <w:left w:val="nil"/>
              <w:bottom w:val="nil"/>
              <w:right w:val="nil"/>
            </w:tcBorders>
            <w:vAlign w:val="center"/>
            <w:hideMark/>
          </w:tcPr>
          <w:p w14:paraId="3D0CE86D"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333D6442"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553BF677" w14:textId="77777777" w:rsidR="0033311D" w:rsidRPr="00F27A39" w:rsidRDefault="0033311D" w:rsidP="005A5749">
            <w:pPr>
              <w:spacing w:after="0" w:line="240" w:lineRule="auto"/>
              <w:rPr>
                <w:rFonts w:ascii="Arial" w:eastAsia="Times New Roman" w:hAnsi="Arial" w:cs="Arial"/>
                <w:b/>
                <w:bCs/>
              </w:rPr>
            </w:pPr>
          </w:p>
        </w:tc>
      </w:tr>
      <w:tr w:rsidR="0033311D" w:rsidRPr="00F27A39" w14:paraId="005F9635" w14:textId="77777777" w:rsidTr="00F27A39">
        <w:trPr>
          <w:trHeight w:val="205"/>
        </w:trPr>
        <w:tc>
          <w:tcPr>
            <w:tcW w:w="2283" w:type="dxa"/>
            <w:vMerge w:val="restart"/>
            <w:tcBorders>
              <w:top w:val="nil"/>
              <w:left w:val="nil"/>
              <w:bottom w:val="nil"/>
              <w:right w:val="nil"/>
            </w:tcBorders>
            <w:shd w:val="clear" w:color="auto" w:fill="auto"/>
            <w:vAlign w:val="center"/>
            <w:hideMark/>
          </w:tcPr>
          <w:p w14:paraId="40AFDCE1" w14:textId="77777777" w:rsidR="0033311D" w:rsidRPr="00F27A39" w:rsidRDefault="0033311D"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Yumuşak başlılık puanı</w:t>
            </w:r>
          </w:p>
        </w:tc>
        <w:tc>
          <w:tcPr>
            <w:tcW w:w="1049" w:type="dxa"/>
            <w:tcBorders>
              <w:top w:val="nil"/>
              <w:left w:val="nil"/>
              <w:bottom w:val="nil"/>
              <w:right w:val="nil"/>
            </w:tcBorders>
            <w:shd w:val="clear" w:color="auto" w:fill="auto"/>
            <w:vAlign w:val="center"/>
            <w:hideMark/>
          </w:tcPr>
          <w:p w14:paraId="35B982AC"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28D6DFA5"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564E8AA4"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112,64</w:t>
            </w:r>
          </w:p>
        </w:tc>
        <w:tc>
          <w:tcPr>
            <w:tcW w:w="946" w:type="dxa"/>
            <w:vMerge w:val="restart"/>
            <w:tcBorders>
              <w:top w:val="nil"/>
              <w:left w:val="nil"/>
              <w:bottom w:val="nil"/>
              <w:right w:val="nil"/>
            </w:tcBorders>
            <w:shd w:val="clear" w:color="auto" w:fill="auto"/>
            <w:vAlign w:val="center"/>
            <w:hideMark/>
          </w:tcPr>
          <w:p w14:paraId="1E299D48"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4,466</w:t>
            </w:r>
          </w:p>
        </w:tc>
        <w:tc>
          <w:tcPr>
            <w:tcW w:w="946" w:type="dxa"/>
            <w:vMerge w:val="restart"/>
            <w:tcBorders>
              <w:top w:val="nil"/>
              <w:left w:val="nil"/>
              <w:bottom w:val="nil"/>
              <w:right w:val="nil"/>
            </w:tcBorders>
            <w:shd w:val="clear" w:color="auto" w:fill="auto"/>
            <w:vAlign w:val="center"/>
            <w:hideMark/>
          </w:tcPr>
          <w:p w14:paraId="3D83959E"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nil"/>
              <w:right w:val="nil"/>
            </w:tcBorders>
            <w:shd w:val="clear" w:color="auto" w:fill="auto"/>
            <w:vAlign w:val="center"/>
            <w:hideMark/>
          </w:tcPr>
          <w:p w14:paraId="7C0FACA8"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0,107</w:t>
            </w:r>
          </w:p>
        </w:tc>
      </w:tr>
      <w:tr w:rsidR="0033311D" w:rsidRPr="00F27A39" w14:paraId="6670AD78" w14:textId="77777777" w:rsidTr="00F27A39">
        <w:trPr>
          <w:trHeight w:val="205"/>
        </w:trPr>
        <w:tc>
          <w:tcPr>
            <w:tcW w:w="2283" w:type="dxa"/>
            <w:vMerge/>
            <w:tcBorders>
              <w:top w:val="nil"/>
              <w:left w:val="nil"/>
              <w:bottom w:val="nil"/>
              <w:right w:val="nil"/>
            </w:tcBorders>
            <w:vAlign w:val="center"/>
            <w:hideMark/>
          </w:tcPr>
          <w:p w14:paraId="6E121564"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46CB88A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09454E8D"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42E32454"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86,64</w:t>
            </w:r>
          </w:p>
        </w:tc>
        <w:tc>
          <w:tcPr>
            <w:tcW w:w="946" w:type="dxa"/>
            <w:vMerge/>
            <w:tcBorders>
              <w:top w:val="nil"/>
              <w:left w:val="nil"/>
              <w:bottom w:val="nil"/>
              <w:right w:val="nil"/>
            </w:tcBorders>
            <w:vAlign w:val="center"/>
            <w:hideMark/>
          </w:tcPr>
          <w:p w14:paraId="1EF591B2"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4DE311B6"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1B2B47DD" w14:textId="77777777" w:rsidR="0033311D" w:rsidRPr="00F27A39" w:rsidRDefault="0033311D" w:rsidP="005A5749">
            <w:pPr>
              <w:spacing w:after="0" w:line="240" w:lineRule="auto"/>
              <w:rPr>
                <w:rFonts w:ascii="Arial" w:eastAsia="Times New Roman" w:hAnsi="Arial" w:cs="Arial"/>
              </w:rPr>
            </w:pPr>
          </w:p>
        </w:tc>
      </w:tr>
      <w:tr w:rsidR="0033311D" w:rsidRPr="00F27A39" w14:paraId="34D90FFA" w14:textId="77777777" w:rsidTr="00F27A39">
        <w:trPr>
          <w:trHeight w:val="205"/>
        </w:trPr>
        <w:tc>
          <w:tcPr>
            <w:tcW w:w="2283" w:type="dxa"/>
            <w:vMerge/>
            <w:tcBorders>
              <w:top w:val="nil"/>
              <w:left w:val="nil"/>
              <w:bottom w:val="nil"/>
              <w:right w:val="nil"/>
            </w:tcBorders>
            <w:vAlign w:val="center"/>
            <w:hideMark/>
          </w:tcPr>
          <w:p w14:paraId="0BBBB9AD"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3BCED69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nil"/>
              <w:right w:val="nil"/>
            </w:tcBorders>
            <w:shd w:val="clear" w:color="auto" w:fill="auto"/>
            <w:vAlign w:val="center"/>
            <w:hideMark/>
          </w:tcPr>
          <w:p w14:paraId="090B80A1"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nil"/>
              <w:right w:val="nil"/>
            </w:tcBorders>
            <w:shd w:val="clear" w:color="auto" w:fill="auto"/>
            <w:vAlign w:val="center"/>
            <w:hideMark/>
          </w:tcPr>
          <w:p w14:paraId="19525A3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113,40</w:t>
            </w:r>
          </w:p>
        </w:tc>
        <w:tc>
          <w:tcPr>
            <w:tcW w:w="946" w:type="dxa"/>
            <w:vMerge/>
            <w:tcBorders>
              <w:top w:val="nil"/>
              <w:left w:val="nil"/>
              <w:bottom w:val="nil"/>
              <w:right w:val="nil"/>
            </w:tcBorders>
            <w:vAlign w:val="center"/>
            <w:hideMark/>
          </w:tcPr>
          <w:p w14:paraId="075A91AC"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389329BC"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00B4D842" w14:textId="77777777" w:rsidR="0033311D" w:rsidRPr="00F27A39" w:rsidRDefault="0033311D" w:rsidP="005A5749">
            <w:pPr>
              <w:spacing w:after="0" w:line="240" w:lineRule="auto"/>
              <w:rPr>
                <w:rFonts w:ascii="Arial" w:eastAsia="Times New Roman" w:hAnsi="Arial" w:cs="Arial"/>
              </w:rPr>
            </w:pPr>
          </w:p>
        </w:tc>
      </w:tr>
      <w:tr w:rsidR="0033311D" w:rsidRPr="00F27A39" w14:paraId="23FDB240" w14:textId="77777777" w:rsidTr="00F27A39">
        <w:trPr>
          <w:trHeight w:val="205"/>
        </w:trPr>
        <w:tc>
          <w:tcPr>
            <w:tcW w:w="2283" w:type="dxa"/>
            <w:vMerge w:val="restart"/>
            <w:tcBorders>
              <w:top w:val="nil"/>
              <w:left w:val="nil"/>
              <w:bottom w:val="nil"/>
              <w:right w:val="nil"/>
            </w:tcBorders>
            <w:shd w:val="clear" w:color="auto" w:fill="auto"/>
            <w:vAlign w:val="center"/>
            <w:hideMark/>
          </w:tcPr>
          <w:p w14:paraId="0646C5EA" w14:textId="77777777" w:rsidR="0033311D" w:rsidRPr="00F27A39" w:rsidRDefault="0033311D"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Öz denetimlilik puanı</w:t>
            </w:r>
          </w:p>
        </w:tc>
        <w:tc>
          <w:tcPr>
            <w:tcW w:w="1049" w:type="dxa"/>
            <w:tcBorders>
              <w:top w:val="nil"/>
              <w:left w:val="nil"/>
              <w:bottom w:val="nil"/>
              <w:right w:val="nil"/>
            </w:tcBorders>
            <w:shd w:val="clear" w:color="auto" w:fill="auto"/>
            <w:vAlign w:val="center"/>
            <w:hideMark/>
          </w:tcPr>
          <w:p w14:paraId="642343B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37E8966F"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70DFFA3C"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114,36</w:t>
            </w:r>
          </w:p>
        </w:tc>
        <w:tc>
          <w:tcPr>
            <w:tcW w:w="946" w:type="dxa"/>
            <w:vMerge w:val="restart"/>
            <w:tcBorders>
              <w:top w:val="nil"/>
              <w:left w:val="nil"/>
              <w:bottom w:val="nil"/>
              <w:right w:val="nil"/>
            </w:tcBorders>
            <w:shd w:val="clear" w:color="auto" w:fill="auto"/>
            <w:vAlign w:val="center"/>
            <w:hideMark/>
          </w:tcPr>
          <w:p w14:paraId="5B8FCECD"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2,249</w:t>
            </w:r>
          </w:p>
        </w:tc>
        <w:tc>
          <w:tcPr>
            <w:tcW w:w="946" w:type="dxa"/>
            <w:vMerge w:val="restart"/>
            <w:tcBorders>
              <w:top w:val="nil"/>
              <w:left w:val="nil"/>
              <w:bottom w:val="nil"/>
              <w:right w:val="nil"/>
            </w:tcBorders>
            <w:shd w:val="clear" w:color="auto" w:fill="auto"/>
            <w:vAlign w:val="center"/>
            <w:hideMark/>
          </w:tcPr>
          <w:p w14:paraId="36FD63D1"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nil"/>
              <w:right w:val="nil"/>
            </w:tcBorders>
            <w:shd w:val="clear" w:color="auto" w:fill="auto"/>
            <w:vAlign w:val="center"/>
            <w:hideMark/>
          </w:tcPr>
          <w:p w14:paraId="31EB1E7F"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0,325</w:t>
            </w:r>
          </w:p>
        </w:tc>
      </w:tr>
      <w:tr w:rsidR="0033311D" w:rsidRPr="00F27A39" w14:paraId="64110726" w14:textId="77777777" w:rsidTr="00F27A39">
        <w:trPr>
          <w:trHeight w:val="205"/>
        </w:trPr>
        <w:tc>
          <w:tcPr>
            <w:tcW w:w="2283" w:type="dxa"/>
            <w:vMerge/>
            <w:tcBorders>
              <w:top w:val="nil"/>
              <w:left w:val="nil"/>
              <w:bottom w:val="nil"/>
              <w:right w:val="nil"/>
            </w:tcBorders>
            <w:vAlign w:val="center"/>
            <w:hideMark/>
          </w:tcPr>
          <w:p w14:paraId="56ABF8FF"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1E7C2DDF"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1CF898AF"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08062ECB"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106,23</w:t>
            </w:r>
          </w:p>
        </w:tc>
        <w:tc>
          <w:tcPr>
            <w:tcW w:w="946" w:type="dxa"/>
            <w:vMerge/>
            <w:tcBorders>
              <w:top w:val="nil"/>
              <w:left w:val="nil"/>
              <w:bottom w:val="nil"/>
              <w:right w:val="nil"/>
            </w:tcBorders>
            <w:vAlign w:val="center"/>
            <w:hideMark/>
          </w:tcPr>
          <w:p w14:paraId="703DE494"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117702DF"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1DB5D74B" w14:textId="77777777" w:rsidR="0033311D" w:rsidRPr="00F27A39" w:rsidRDefault="0033311D" w:rsidP="005A5749">
            <w:pPr>
              <w:spacing w:after="0" w:line="240" w:lineRule="auto"/>
              <w:rPr>
                <w:rFonts w:ascii="Arial" w:eastAsia="Times New Roman" w:hAnsi="Arial" w:cs="Arial"/>
              </w:rPr>
            </w:pPr>
          </w:p>
        </w:tc>
      </w:tr>
      <w:tr w:rsidR="0033311D" w:rsidRPr="00F27A39" w14:paraId="6AD57A2D" w14:textId="77777777" w:rsidTr="00F27A39">
        <w:trPr>
          <w:trHeight w:val="205"/>
        </w:trPr>
        <w:tc>
          <w:tcPr>
            <w:tcW w:w="2283" w:type="dxa"/>
            <w:vMerge/>
            <w:tcBorders>
              <w:top w:val="nil"/>
              <w:left w:val="nil"/>
              <w:bottom w:val="nil"/>
              <w:right w:val="nil"/>
            </w:tcBorders>
            <w:vAlign w:val="center"/>
            <w:hideMark/>
          </w:tcPr>
          <w:p w14:paraId="7C4C31C4"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121E1ACD"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nil"/>
              <w:right w:val="nil"/>
            </w:tcBorders>
            <w:shd w:val="clear" w:color="auto" w:fill="auto"/>
            <w:vAlign w:val="center"/>
            <w:hideMark/>
          </w:tcPr>
          <w:p w14:paraId="27F6E1D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nil"/>
              <w:right w:val="nil"/>
            </w:tcBorders>
            <w:shd w:val="clear" w:color="auto" w:fill="auto"/>
            <w:vAlign w:val="center"/>
            <w:hideMark/>
          </w:tcPr>
          <w:p w14:paraId="4542FE3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100,01</w:t>
            </w:r>
          </w:p>
        </w:tc>
        <w:tc>
          <w:tcPr>
            <w:tcW w:w="946" w:type="dxa"/>
            <w:vMerge/>
            <w:tcBorders>
              <w:top w:val="nil"/>
              <w:left w:val="nil"/>
              <w:bottom w:val="nil"/>
              <w:right w:val="nil"/>
            </w:tcBorders>
            <w:vAlign w:val="center"/>
            <w:hideMark/>
          </w:tcPr>
          <w:p w14:paraId="361FB9FB"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7A2EB3E3"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6CB80645" w14:textId="77777777" w:rsidR="0033311D" w:rsidRPr="00F27A39" w:rsidRDefault="0033311D" w:rsidP="005A5749">
            <w:pPr>
              <w:spacing w:after="0" w:line="240" w:lineRule="auto"/>
              <w:rPr>
                <w:rFonts w:ascii="Arial" w:eastAsia="Times New Roman" w:hAnsi="Arial" w:cs="Arial"/>
              </w:rPr>
            </w:pPr>
          </w:p>
        </w:tc>
      </w:tr>
      <w:tr w:rsidR="0033311D" w:rsidRPr="00F27A39" w14:paraId="27325FF8" w14:textId="77777777" w:rsidTr="00F27A39">
        <w:trPr>
          <w:trHeight w:val="205"/>
        </w:trPr>
        <w:tc>
          <w:tcPr>
            <w:tcW w:w="2283" w:type="dxa"/>
            <w:vMerge w:val="restart"/>
            <w:tcBorders>
              <w:top w:val="nil"/>
              <w:left w:val="nil"/>
              <w:bottom w:val="nil"/>
              <w:right w:val="nil"/>
            </w:tcBorders>
            <w:shd w:val="clear" w:color="auto" w:fill="auto"/>
            <w:vAlign w:val="center"/>
            <w:hideMark/>
          </w:tcPr>
          <w:p w14:paraId="1ABD0CF5" w14:textId="77777777" w:rsidR="0033311D" w:rsidRPr="00F27A39" w:rsidRDefault="0033311D" w:rsidP="00A17675">
            <w:pPr>
              <w:spacing w:after="0" w:line="240" w:lineRule="auto"/>
              <w:rPr>
                <w:rFonts w:ascii="Arial" w:eastAsia="Times New Roman" w:hAnsi="Arial" w:cs="Arial"/>
                <w:b/>
                <w:bCs/>
                <w:color w:val="000000"/>
              </w:rPr>
            </w:pPr>
            <w:proofErr w:type="spellStart"/>
            <w:r w:rsidRPr="00F27A39">
              <w:rPr>
                <w:rFonts w:ascii="Arial" w:eastAsia="Times New Roman" w:hAnsi="Arial" w:cs="Arial"/>
                <w:b/>
                <w:bCs/>
                <w:color w:val="000000"/>
              </w:rPr>
              <w:t>Nörotiklik</w:t>
            </w:r>
            <w:proofErr w:type="spellEnd"/>
            <w:r w:rsidRPr="00F27A39">
              <w:rPr>
                <w:rFonts w:ascii="Arial" w:eastAsia="Times New Roman" w:hAnsi="Arial" w:cs="Arial"/>
                <w:b/>
                <w:bCs/>
                <w:color w:val="000000"/>
              </w:rPr>
              <w:t xml:space="preserve"> puanı</w:t>
            </w:r>
          </w:p>
        </w:tc>
        <w:tc>
          <w:tcPr>
            <w:tcW w:w="1049" w:type="dxa"/>
            <w:tcBorders>
              <w:top w:val="nil"/>
              <w:left w:val="nil"/>
              <w:bottom w:val="nil"/>
              <w:right w:val="nil"/>
            </w:tcBorders>
            <w:shd w:val="clear" w:color="auto" w:fill="auto"/>
            <w:vAlign w:val="center"/>
            <w:hideMark/>
          </w:tcPr>
          <w:p w14:paraId="61A6C92D"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5680A9B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20FB1684"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112,25</w:t>
            </w:r>
          </w:p>
        </w:tc>
        <w:tc>
          <w:tcPr>
            <w:tcW w:w="946" w:type="dxa"/>
            <w:vMerge w:val="restart"/>
            <w:tcBorders>
              <w:top w:val="nil"/>
              <w:left w:val="nil"/>
              <w:bottom w:val="nil"/>
              <w:right w:val="nil"/>
            </w:tcBorders>
            <w:shd w:val="clear" w:color="auto" w:fill="auto"/>
            <w:vAlign w:val="center"/>
            <w:hideMark/>
          </w:tcPr>
          <w:p w14:paraId="5B9B7B4D"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3,378</w:t>
            </w:r>
          </w:p>
        </w:tc>
        <w:tc>
          <w:tcPr>
            <w:tcW w:w="946" w:type="dxa"/>
            <w:vMerge w:val="restart"/>
            <w:tcBorders>
              <w:top w:val="nil"/>
              <w:left w:val="nil"/>
              <w:bottom w:val="nil"/>
              <w:right w:val="nil"/>
            </w:tcBorders>
            <w:shd w:val="clear" w:color="auto" w:fill="auto"/>
            <w:vAlign w:val="center"/>
            <w:hideMark/>
          </w:tcPr>
          <w:p w14:paraId="76D61F66"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nil"/>
              <w:right w:val="nil"/>
            </w:tcBorders>
            <w:shd w:val="clear" w:color="auto" w:fill="auto"/>
            <w:vAlign w:val="center"/>
            <w:hideMark/>
          </w:tcPr>
          <w:p w14:paraId="0F7F7183"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0,185</w:t>
            </w:r>
          </w:p>
        </w:tc>
      </w:tr>
      <w:tr w:rsidR="0033311D" w:rsidRPr="00F27A39" w14:paraId="1438A6C8" w14:textId="77777777" w:rsidTr="00F27A39">
        <w:trPr>
          <w:trHeight w:val="205"/>
        </w:trPr>
        <w:tc>
          <w:tcPr>
            <w:tcW w:w="2283" w:type="dxa"/>
            <w:vMerge/>
            <w:tcBorders>
              <w:top w:val="nil"/>
              <w:left w:val="nil"/>
              <w:bottom w:val="nil"/>
              <w:right w:val="nil"/>
            </w:tcBorders>
            <w:vAlign w:val="center"/>
            <w:hideMark/>
          </w:tcPr>
          <w:p w14:paraId="52987B78"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3EC5844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3A70A841"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0EF3A74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89,27</w:t>
            </w:r>
          </w:p>
        </w:tc>
        <w:tc>
          <w:tcPr>
            <w:tcW w:w="946" w:type="dxa"/>
            <w:vMerge/>
            <w:tcBorders>
              <w:top w:val="nil"/>
              <w:left w:val="nil"/>
              <w:bottom w:val="nil"/>
              <w:right w:val="nil"/>
            </w:tcBorders>
            <w:vAlign w:val="center"/>
            <w:hideMark/>
          </w:tcPr>
          <w:p w14:paraId="3463E95D"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77FC6794"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291E8DF5" w14:textId="77777777" w:rsidR="0033311D" w:rsidRPr="00F27A39" w:rsidRDefault="0033311D" w:rsidP="005A5749">
            <w:pPr>
              <w:spacing w:after="0" w:line="240" w:lineRule="auto"/>
              <w:rPr>
                <w:rFonts w:ascii="Arial" w:eastAsia="Times New Roman" w:hAnsi="Arial" w:cs="Arial"/>
              </w:rPr>
            </w:pPr>
          </w:p>
        </w:tc>
      </w:tr>
      <w:tr w:rsidR="0033311D" w:rsidRPr="00F27A39" w14:paraId="5A56BBC1" w14:textId="77777777" w:rsidTr="00F27A39">
        <w:trPr>
          <w:trHeight w:val="205"/>
        </w:trPr>
        <w:tc>
          <w:tcPr>
            <w:tcW w:w="2283" w:type="dxa"/>
            <w:vMerge/>
            <w:tcBorders>
              <w:top w:val="nil"/>
              <w:left w:val="nil"/>
              <w:bottom w:val="nil"/>
              <w:right w:val="nil"/>
            </w:tcBorders>
            <w:vAlign w:val="center"/>
            <w:hideMark/>
          </w:tcPr>
          <w:p w14:paraId="5C62F1AA" w14:textId="77777777" w:rsidR="0033311D" w:rsidRPr="00F27A39" w:rsidRDefault="0033311D" w:rsidP="00A17675">
            <w:pPr>
              <w:spacing w:after="0" w:line="240" w:lineRule="auto"/>
              <w:rPr>
                <w:rFonts w:ascii="Arial" w:eastAsia="Times New Roman" w:hAnsi="Arial" w:cs="Arial"/>
                <w:b/>
                <w:bCs/>
                <w:color w:val="000000"/>
              </w:rPr>
            </w:pPr>
          </w:p>
        </w:tc>
        <w:tc>
          <w:tcPr>
            <w:tcW w:w="1049" w:type="dxa"/>
            <w:tcBorders>
              <w:top w:val="nil"/>
              <w:left w:val="nil"/>
              <w:bottom w:val="nil"/>
              <w:right w:val="nil"/>
            </w:tcBorders>
            <w:shd w:val="clear" w:color="auto" w:fill="auto"/>
            <w:vAlign w:val="center"/>
            <w:hideMark/>
          </w:tcPr>
          <w:p w14:paraId="5ADDEAA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nil"/>
              <w:right w:val="nil"/>
            </w:tcBorders>
            <w:shd w:val="clear" w:color="auto" w:fill="auto"/>
            <w:vAlign w:val="center"/>
            <w:hideMark/>
          </w:tcPr>
          <w:p w14:paraId="0E7F4DED"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nil"/>
              <w:right w:val="nil"/>
            </w:tcBorders>
            <w:shd w:val="clear" w:color="auto" w:fill="auto"/>
            <w:vAlign w:val="center"/>
            <w:hideMark/>
          </w:tcPr>
          <w:p w14:paraId="44DD475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113,02</w:t>
            </w:r>
          </w:p>
        </w:tc>
        <w:tc>
          <w:tcPr>
            <w:tcW w:w="946" w:type="dxa"/>
            <w:vMerge/>
            <w:tcBorders>
              <w:top w:val="nil"/>
              <w:left w:val="nil"/>
              <w:bottom w:val="nil"/>
              <w:right w:val="nil"/>
            </w:tcBorders>
            <w:vAlign w:val="center"/>
            <w:hideMark/>
          </w:tcPr>
          <w:p w14:paraId="780721C2"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44A6F60E"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nil"/>
              <w:right w:val="nil"/>
            </w:tcBorders>
            <w:vAlign w:val="center"/>
            <w:hideMark/>
          </w:tcPr>
          <w:p w14:paraId="543A4430" w14:textId="77777777" w:rsidR="0033311D" w:rsidRPr="00F27A39" w:rsidRDefault="0033311D" w:rsidP="005A5749">
            <w:pPr>
              <w:spacing w:after="0" w:line="240" w:lineRule="auto"/>
              <w:rPr>
                <w:rFonts w:ascii="Arial" w:eastAsia="Times New Roman" w:hAnsi="Arial" w:cs="Arial"/>
              </w:rPr>
            </w:pPr>
          </w:p>
        </w:tc>
      </w:tr>
      <w:tr w:rsidR="0033311D" w:rsidRPr="00F27A39" w14:paraId="0FA38753" w14:textId="77777777" w:rsidTr="00F27A39">
        <w:trPr>
          <w:trHeight w:val="205"/>
        </w:trPr>
        <w:tc>
          <w:tcPr>
            <w:tcW w:w="2283" w:type="dxa"/>
            <w:vMerge w:val="restart"/>
            <w:tcBorders>
              <w:top w:val="nil"/>
              <w:left w:val="nil"/>
              <w:bottom w:val="single" w:sz="4" w:space="0" w:color="000000"/>
              <w:right w:val="nil"/>
            </w:tcBorders>
            <w:shd w:val="clear" w:color="auto" w:fill="auto"/>
            <w:vAlign w:val="center"/>
            <w:hideMark/>
          </w:tcPr>
          <w:p w14:paraId="4C6DBE8B" w14:textId="77777777" w:rsidR="0033311D" w:rsidRPr="00F27A39" w:rsidRDefault="0033311D" w:rsidP="00A17675">
            <w:pPr>
              <w:spacing w:after="0" w:line="240" w:lineRule="auto"/>
              <w:rPr>
                <w:rFonts w:ascii="Arial" w:eastAsia="Times New Roman" w:hAnsi="Arial" w:cs="Arial"/>
                <w:b/>
                <w:bCs/>
                <w:color w:val="000000"/>
              </w:rPr>
            </w:pPr>
            <w:r w:rsidRPr="00F27A39">
              <w:rPr>
                <w:rFonts w:ascii="Arial" w:eastAsia="Times New Roman" w:hAnsi="Arial" w:cs="Arial"/>
                <w:b/>
                <w:bCs/>
                <w:color w:val="000000"/>
              </w:rPr>
              <w:t>Deneyime açıklık puanı</w:t>
            </w:r>
          </w:p>
        </w:tc>
        <w:tc>
          <w:tcPr>
            <w:tcW w:w="1049" w:type="dxa"/>
            <w:tcBorders>
              <w:top w:val="nil"/>
              <w:left w:val="nil"/>
              <w:bottom w:val="nil"/>
              <w:right w:val="nil"/>
            </w:tcBorders>
            <w:shd w:val="clear" w:color="auto" w:fill="auto"/>
            <w:vAlign w:val="center"/>
            <w:hideMark/>
          </w:tcPr>
          <w:p w14:paraId="2933B5C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İlk</w:t>
            </w:r>
          </w:p>
        </w:tc>
        <w:tc>
          <w:tcPr>
            <w:tcW w:w="777" w:type="dxa"/>
            <w:tcBorders>
              <w:top w:val="nil"/>
              <w:left w:val="nil"/>
              <w:bottom w:val="nil"/>
              <w:right w:val="nil"/>
            </w:tcBorders>
            <w:shd w:val="clear" w:color="auto" w:fill="auto"/>
            <w:vAlign w:val="center"/>
            <w:hideMark/>
          </w:tcPr>
          <w:p w14:paraId="3FD0B675"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132</w:t>
            </w:r>
          </w:p>
        </w:tc>
        <w:tc>
          <w:tcPr>
            <w:tcW w:w="1302" w:type="dxa"/>
            <w:tcBorders>
              <w:top w:val="nil"/>
              <w:left w:val="nil"/>
              <w:bottom w:val="nil"/>
              <w:right w:val="nil"/>
            </w:tcBorders>
            <w:shd w:val="clear" w:color="auto" w:fill="auto"/>
            <w:vAlign w:val="center"/>
            <w:hideMark/>
          </w:tcPr>
          <w:p w14:paraId="44F47E52"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109,34</w:t>
            </w:r>
          </w:p>
        </w:tc>
        <w:tc>
          <w:tcPr>
            <w:tcW w:w="946" w:type="dxa"/>
            <w:vMerge w:val="restart"/>
            <w:tcBorders>
              <w:top w:val="nil"/>
              <w:left w:val="nil"/>
              <w:bottom w:val="single" w:sz="4" w:space="0" w:color="000000"/>
              <w:right w:val="nil"/>
            </w:tcBorders>
            <w:shd w:val="clear" w:color="auto" w:fill="auto"/>
            <w:vAlign w:val="center"/>
            <w:hideMark/>
          </w:tcPr>
          <w:p w14:paraId="729EE521"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0,484</w:t>
            </w:r>
          </w:p>
        </w:tc>
        <w:tc>
          <w:tcPr>
            <w:tcW w:w="946" w:type="dxa"/>
            <w:vMerge w:val="restart"/>
            <w:tcBorders>
              <w:top w:val="nil"/>
              <w:left w:val="nil"/>
              <w:bottom w:val="single" w:sz="4" w:space="0" w:color="000000"/>
              <w:right w:val="nil"/>
            </w:tcBorders>
            <w:shd w:val="clear" w:color="auto" w:fill="auto"/>
            <w:vAlign w:val="center"/>
            <w:hideMark/>
          </w:tcPr>
          <w:p w14:paraId="54C91EEB"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2</w:t>
            </w:r>
          </w:p>
        </w:tc>
        <w:tc>
          <w:tcPr>
            <w:tcW w:w="946" w:type="dxa"/>
            <w:vMerge w:val="restart"/>
            <w:tcBorders>
              <w:top w:val="nil"/>
              <w:left w:val="nil"/>
              <w:bottom w:val="single" w:sz="4" w:space="0" w:color="000000"/>
              <w:right w:val="nil"/>
            </w:tcBorders>
            <w:shd w:val="clear" w:color="auto" w:fill="auto"/>
            <w:vAlign w:val="center"/>
            <w:hideMark/>
          </w:tcPr>
          <w:p w14:paraId="42B407FF" w14:textId="77777777" w:rsidR="0033311D" w:rsidRPr="00F27A39" w:rsidRDefault="0033311D" w:rsidP="005A5749">
            <w:pPr>
              <w:spacing w:after="0" w:line="240" w:lineRule="auto"/>
              <w:jc w:val="center"/>
              <w:rPr>
                <w:rFonts w:ascii="Arial" w:eastAsia="Times New Roman" w:hAnsi="Arial" w:cs="Arial"/>
              </w:rPr>
            </w:pPr>
            <w:r w:rsidRPr="00F27A39">
              <w:rPr>
                <w:rFonts w:ascii="Arial" w:eastAsia="Times New Roman" w:hAnsi="Arial" w:cs="Arial"/>
              </w:rPr>
              <w:t>0,785</w:t>
            </w:r>
          </w:p>
        </w:tc>
      </w:tr>
      <w:tr w:rsidR="0033311D" w:rsidRPr="00F27A39" w14:paraId="08EB048A" w14:textId="77777777" w:rsidTr="00F27A39">
        <w:trPr>
          <w:trHeight w:val="205"/>
        </w:trPr>
        <w:tc>
          <w:tcPr>
            <w:tcW w:w="2283" w:type="dxa"/>
            <w:vMerge/>
            <w:tcBorders>
              <w:top w:val="nil"/>
              <w:left w:val="nil"/>
              <w:bottom w:val="single" w:sz="4" w:space="0" w:color="000000"/>
              <w:right w:val="nil"/>
            </w:tcBorders>
            <w:vAlign w:val="center"/>
            <w:hideMark/>
          </w:tcPr>
          <w:p w14:paraId="0F8B2BC9" w14:textId="77777777" w:rsidR="0033311D" w:rsidRPr="00F27A39" w:rsidRDefault="0033311D" w:rsidP="005A5749">
            <w:pPr>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vAlign w:val="center"/>
            <w:hideMark/>
          </w:tcPr>
          <w:p w14:paraId="691B6D1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Orta</w:t>
            </w:r>
          </w:p>
        </w:tc>
        <w:tc>
          <w:tcPr>
            <w:tcW w:w="777" w:type="dxa"/>
            <w:tcBorders>
              <w:top w:val="nil"/>
              <w:left w:val="nil"/>
              <w:bottom w:val="nil"/>
              <w:right w:val="nil"/>
            </w:tcBorders>
            <w:shd w:val="clear" w:color="auto" w:fill="auto"/>
            <w:vAlign w:val="center"/>
            <w:hideMark/>
          </w:tcPr>
          <w:p w14:paraId="5C344E70"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28</w:t>
            </w:r>
          </w:p>
        </w:tc>
        <w:tc>
          <w:tcPr>
            <w:tcW w:w="1302" w:type="dxa"/>
            <w:tcBorders>
              <w:top w:val="nil"/>
              <w:left w:val="nil"/>
              <w:bottom w:val="nil"/>
              <w:right w:val="nil"/>
            </w:tcBorders>
            <w:shd w:val="clear" w:color="auto" w:fill="auto"/>
            <w:vAlign w:val="center"/>
            <w:hideMark/>
          </w:tcPr>
          <w:p w14:paraId="5DB2050A"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116,45</w:t>
            </w:r>
          </w:p>
        </w:tc>
        <w:tc>
          <w:tcPr>
            <w:tcW w:w="946" w:type="dxa"/>
            <w:vMerge/>
            <w:tcBorders>
              <w:top w:val="nil"/>
              <w:left w:val="nil"/>
              <w:bottom w:val="single" w:sz="4" w:space="0" w:color="000000"/>
              <w:right w:val="nil"/>
            </w:tcBorders>
            <w:vAlign w:val="center"/>
            <w:hideMark/>
          </w:tcPr>
          <w:p w14:paraId="11782F1F"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4AB46D9C"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06DDE01A" w14:textId="77777777" w:rsidR="0033311D" w:rsidRPr="00F27A39" w:rsidRDefault="0033311D" w:rsidP="005A5749">
            <w:pPr>
              <w:spacing w:after="0" w:line="240" w:lineRule="auto"/>
              <w:rPr>
                <w:rFonts w:ascii="Arial" w:eastAsia="Times New Roman" w:hAnsi="Arial" w:cs="Arial"/>
              </w:rPr>
            </w:pPr>
          </w:p>
        </w:tc>
      </w:tr>
      <w:tr w:rsidR="0033311D" w:rsidRPr="00F27A39" w14:paraId="2A239383" w14:textId="77777777" w:rsidTr="00F27A39">
        <w:trPr>
          <w:trHeight w:val="205"/>
        </w:trPr>
        <w:tc>
          <w:tcPr>
            <w:tcW w:w="2283" w:type="dxa"/>
            <w:vMerge/>
            <w:tcBorders>
              <w:top w:val="nil"/>
              <w:left w:val="nil"/>
              <w:bottom w:val="single" w:sz="4" w:space="0" w:color="000000"/>
              <w:right w:val="nil"/>
            </w:tcBorders>
            <w:vAlign w:val="center"/>
            <w:hideMark/>
          </w:tcPr>
          <w:p w14:paraId="3B19D35D" w14:textId="77777777" w:rsidR="0033311D" w:rsidRPr="00F27A39" w:rsidRDefault="0033311D" w:rsidP="005A5749">
            <w:pPr>
              <w:spacing w:after="0" w:line="240" w:lineRule="auto"/>
              <w:rPr>
                <w:rFonts w:ascii="Arial" w:eastAsia="Times New Roman" w:hAnsi="Arial" w:cs="Arial"/>
                <w:color w:val="000000"/>
              </w:rPr>
            </w:pPr>
          </w:p>
        </w:tc>
        <w:tc>
          <w:tcPr>
            <w:tcW w:w="1049" w:type="dxa"/>
            <w:tcBorders>
              <w:top w:val="nil"/>
              <w:left w:val="nil"/>
              <w:bottom w:val="single" w:sz="4" w:space="0" w:color="000000"/>
              <w:right w:val="nil"/>
            </w:tcBorders>
            <w:shd w:val="clear" w:color="auto" w:fill="auto"/>
            <w:vAlign w:val="center"/>
            <w:hideMark/>
          </w:tcPr>
          <w:p w14:paraId="68CE5739"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Son</w:t>
            </w:r>
          </w:p>
        </w:tc>
        <w:tc>
          <w:tcPr>
            <w:tcW w:w="777" w:type="dxa"/>
            <w:tcBorders>
              <w:top w:val="nil"/>
              <w:left w:val="nil"/>
              <w:bottom w:val="single" w:sz="4" w:space="0" w:color="000000"/>
              <w:right w:val="nil"/>
            </w:tcBorders>
            <w:shd w:val="clear" w:color="auto" w:fill="auto"/>
            <w:vAlign w:val="center"/>
            <w:hideMark/>
          </w:tcPr>
          <w:p w14:paraId="4EF507A3"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58</w:t>
            </w:r>
          </w:p>
        </w:tc>
        <w:tc>
          <w:tcPr>
            <w:tcW w:w="1302" w:type="dxa"/>
            <w:tcBorders>
              <w:top w:val="nil"/>
              <w:left w:val="nil"/>
              <w:bottom w:val="single" w:sz="4" w:space="0" w:color="000000"/>
              <w:right w:val="nil"/>
            </w:tcBorders>
            <w:shd w:val="clear" w:color="auto" w:fill="auto"/>
            <w:vAlign w:val="center"/>
            <w:hideMark/>
          </w:tcPr>
          <w:p w14:paraId="2932E191" w14:textId="77777777" w:rsidR="0033311D" w:rsidRPr="00F27A39" w:rsidRDefault="0033311D" w:rsidP="005A5749">
            <w:pPr>
              <w:spacing w:after="0" w:line="240" w:lineRule="auto"/>
              <w:jc w:val="center"/>
              <w:rPr>
                <w:rFonts w:ascii="Arial" w:eastAsia="Times New Roman" w:hAnsi="Arial" w:cs="Arial"/>
                <w:color w:val="000000"/>
              </w:rPr>
            </w:pPr>
            <w:r w:rsidRPr="00F27A39">
              <w:rPr>
                <w:rFonts w:ascii="Arial" w:eastAsia="Times New Roman" w:hAnsi="Arial" w:cs="Arial"/>
                <w:color w:val="000000"/>
              </w:rPr>
              <w:t>106,51</w:t>
            </w:r>
          </w:p>
        </w:tc>
        <w:tc>
          <w:tcPr>
            <w:tcW w:w="946" w:type="dxa"/>
            <w:vMerge/>
            <w:tcBorders>
              <w:top w:val="nil"/>
              <w:left w:val="nil"/>
              <w:bottom w:val="single" w:sz="4" w:space="0" w:color="000000"/>
              <w:right w:val="nil"/>
            </w:tcBorders>
            <w:vAlign w:val="center"/>
            <w:hideMark/>
          </w:tcPr>
          <w:p w14:paraId="200439FD"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5D316F3B" w14:textId="77777777" w:rsidR="0033311D" w:rsidRPr="00F27A39" w:rsidRDefault="0033311D" w:rsidP="005A5749">
            <w:pPr>
              <w:spacing w:after="0" w:line="240" w:lineRule="auto"/>
              <w:rPr>
                <w:rFonts w:ascii="Arial" w:eastAsia="Times New Roman" w:hAnsi="Arial" w:cs="Arial"/>
              </w:rPr>
            </w:pPr>
          </w:p>
        </w:tc>
        <w:tc>
          <w:tcPr>
            <w:tcW w:w="946" w:type="dxa"/>
            <w:vMerge/>
            <w:tcBorders>
              <w:top w:val="nil"/>
              <w:left w:val="nil"/>
              <w:bottom w:val="single" w:sz="4" w:space="0" w:color="000000"/>
              <w:right w:val="nil"/>
            </w:tcBorders>
            <w:vAlign w:val="center"/>
            <w:hideMark/>
          </w:tcPr>
          <w:p w14:paraId="4C851FD9" w14:textId="77777777" w:rsidR="0033311D" w:rsidRPr="00F27A39" w:rsidRDefault="0033311D" w:rsidP="005A5749">
            <w:pPr>
              <w:spacing w:after="0" w:line="240" w:lineRule="auto"/>
              <w:rPr>
                <w:rFonts w:ascii="Arial" w:eastAsia="Times New Roman" w:hAnsi="Arial" w:cs="Arial"/>
              </w:rPr>
            </w:pPr>
          </w:p>
        </w:tc>
      </w:tr>
    </w:tbl>
    <w:p w14:paraId="74E85529" w14:textId="24387F62" w:rsidR="0033311D" w:rsidRPr="00F27A39" w:rsidRDefault="0033311D" w:rsidP="0033311D">
      <w:pPr>
        <w:jc w:val="both"/>
        <w:rPr>
          <w:rFonts w:ascii="Arial" w:hAnsi="Arial" w:cs="Arial"/>
        </w:rPr>
      </w:pPr>
      <w:r w:rsidRPr="00F27A39">
        <w:rPr>
          <w:rFonts w:ascii="Arial" w:hAnsi="Arial" w:cs="Arial"/>
        </w:rPr>
        <w:t xml:space="preserve">*: </w:t>
      </w:r>
      <w:proofErr w:type="spellStart"/>
      <w:r w:rsidRPr="00F27A39">
        <w:rPr>
          <w:rFonts w:ascii="Arial" w:hAnsi="Arial" w:cs="Arial"/>
        </w:rPr>
        <w:t>Kruskal</w:t>
      </w:r>
      <w:proofErr w:type="spellEnd"/>
      <w:r w:rsidRPr="00F27A39">
        <w:rPr>
          <w:rFonts w:ascii="Arial" w:hAnsi="Arial" w:cs="Arial"/>
        </w:rPr>
        <w:t xml:space="preserve"> Wallis test; p&lt;0,05</w:t>
      </w:r>
    </w:p>
    <w:p w14:paraId="6B970ECE" w14:textId="00C3DC55"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Lise öğrencilerinin kaçıncı çocuk olduklarına göre dijital oyun bağımlılığı ölçeği puanları 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w:t>
      </w:r>
    </w:p>
    <w:p w14:paraId="1D1FECB9" w14:textId="77777777"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Lise öğrencilerinin beş faktör kişilik ölçeği puanlarının kaçıncı çocuk olduklarına göre karşılaştırılmasında ise öğrencilerin dışadönüklük puanları istatistiksel olarak anlamlı bir farklılık göstermiştir.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 Bu fark, ailenin ilk çocukları ile orta sıradaki çocukların dışadönüklük puanları arasındaki farktan kaynaklanmaktadır. Ailenin ortanca çocuklarının dışadönüklük puanları, ailenin ilk çocuklarının puanlarından anlamlı olarak daha fazladır.</w:t>
      </w:r>
    </w:p>
    <w:p w14:paraId="278F0A77" w14:textId="5AE9D84C"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kaçıncı çocuk olduklarına göre diğer beş faktör kişilik ölçeği puanları (yumuşak başlılık, öz denetimlilik,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 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p&gt;0,05)</w:t>
      </w:r>
    </w:p>
    <w:p w14:paraId="41246183" w14:textId="77777777" w:rsidR="007E1220" w:rsidRPr="00972B6E" w:rsidRDefault="0098705D" w:rsidP="007E1220">
      <w:pPr>
        <w:spacing w:line="360" w:lineRule="auto"/>
        <w:jc w:val="both"/>
        <w:rPr>
          <w:rFonts w:ascii="Arial" w:hAnsi="Arial" w:cs="Arial"/>
          <w:b/>
          <w:bCs/>
          <w:sz w:val="24"/>
          <w:szCs w:val="24"/>
        </w:rPr>
      </w:pPr>
      <w:r w:rsidRPr="00972B6E">
        <w:rPr>
          <w:rFonts w:ascii="Arial" w:hAnsi="Arial" w:cs="Arial"/>
          <w:b/>
          <w:bCs/>
          <w:sz w:val="24"/>
          <w:szCs w:val="24"/>
        </w:rPr>
        <w:lastRenderedPageBreak/>
        <w:t xml:space="preserve">Tablo </w:t>
      </w:r>
      <w:r w:rsidR="007E1220" w:rsidRPr="00972B6E">
        <w:rPr>
          <w:rFonts w:ascii="Arial" w:hAnsi="Arial" w:cs="Arial"/>
          <w:b/>
          <w:bCs/>
          <w:sz w:val="24"/>
          <w:szCs w:val="24"/>
        </w:rPr>
        <w:t>7</w:t>
      </w:r>
      <w:r w:rsidRPr="00972B6E">
        <w:rPr>
          <w:rFonts w:ascii="Arial" w:hAnsi="Arial" w:cs="Arial"/>
          <w:b/>
          <w:bCs/>
          <w:sz w:val="24"/>
          <w:szCs w:val="24"/>
        </w:rPr>
        <w:t>.</w:t>
      </w:r>
      <w:r w:rsidR="00F24E82" w:rsidRPr="00972B6E">
        <w:rPr>
          <w:rFonts w:ascii="Arial" w:hAnsi="Arial" w:cs="Arial"/>
          <w:b/>
          <w:bCs/>
          <w:sz w:val="24"/>
          <w:szCs w:val="24"/>
        </w:rPr>
        <w:t xml:space="preserve"> </w:t>
      </w:r>
    </w:p>
    <w:p w14:paraId="2180DC5B" w14:textId="6CB043C2" w:rsidR="0098705D" w:rsidRPr="00972B6E" w:rsidRDefault="0098705D" w:rsidP="007E1220">
      <w:pPr>
        <w:spacing w:line="360" w:lineRule="auto"/>
        <w:jc w:val="both"/>
        <w:rPr>
          <w:rFonts w:ascii="Arial" w:hAnsi="Arial" w:cs="Arial"/>
          <w:b/>
          <w:bCs/>
          <w:sz w:val="24"/>
          <w:szCs w:val="24"/>
        </w:rPr>
      </w:pPr>
      <w:r w:rsidRPr="00972B6E">
        <w:rPr>
          <w:rFonts w:ascii="Arial" w:hAnsi="Arial" w:cs="Arial"/>
          <w:i/>
          <w:iCs/>
          <w:sz w:val="24"/>
          <w:szCs w:val="24"/>
        </w:rPr>
        <w:t>Öğrencilerin dijital oyun oynadıkları cihaz bakımından ölçeklerin karşılaştırılmaları</w:t>
      </w:r>
    </w:p>
    <w:tbl>
      <w:tblPr>
        <w:tblW w:w="8396" w:type="dxa"/>
        <w:tblCellMar>
          <w:left w:w="70" w:type="dxa"/>
          <w:right w:w="70" w:type="dxa"/>
        </w:tblCellMar>
        <w:tblLook w:val="04A0" w:firstRow="1" w:lastRow="0" w:firstColumn="1" w:lastColumn="0" w:noHBand="0" w:noVBand="1"/>
      </w:tblPr>
      <w:tblGrid>
        <w:gridCol w:w="2323"/>
        <w:gridCol w:w="1068"/>
        <w:gridCol w:w="791"/>
        <w:gridCol w:w="1325"/>
        <w:gridCol w:w="963"/>
        <w:gridCol w:w="963"/>
        <w:gridCol w:w="963"/>
      </w:tblGrid>
      <w:tr w:rsidR="00A22055" w:rsidRPr="00732B24" w14:paraId="057B9CB4" w14:textId="77777777" w:rsidTr="00732B24">
        <w:trPr>
          <w:trHeight w:val="479"/>
        </w:trPr>
        <w:tc>
          <w:tcPr>
            <w:tcW w:w="3391" w:type="dxa"/>
            <w:gridSpan w:val="2"/>
            <w:tcBorders>
              <w:top w:val="single" w:sz="4" w:space="0" w:color="000000"/>
              <w:left w:val="nil"/>
              <w:bottom w:val="single" w:sz="4" w:space="0" w:color="000000"/>
              <w:right w:val="nil"/>
            </w:tcBorders>
            <w:shd w:val="clear" w:color="auto" w:fill="auto"/>
            <w:vAlign w:val="center"/>
            <w:hideMark/>
          </w:tcPr>
          <w:p w14:paraId="0F3B33AA"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Oynamakta olduğunuz dijital oyunlara daha çok hangi tür cihaz ile ulaşmaktasınız?</w:t>
            </w:r>
          </w:p>
        </w:tc>
        <w:tc>
          <w:tcPr>
            <w:tcW w:w="791" w:type="dxa"/>
            <w:tcBorders>
              <w:top w:val="single" w:sz="4" w:space="0" w:color="000000"/>
              <w:left w:val="nil"/>
              <w:bottom w:val="single" w:sz="4" w:space="0" w:color="000000"/>
              <w:right w:val="nil"/>
            </w:tcBorders>
            <w:shd w:val="clear" w:color="auto" w:fill="auto"/>
            <w:vAlign w:val="center"/>
            <w:hideMark/>
          </w:tcPr>
          <w:p w14:paraId="6D39AB77"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N</w:t>
            </w:r>
          </w:p>
        </w:tc>
        <w:tc>
          <w:tcPr>
            <w:tcW w:w="1325" w:type="dxa"/>
            <w:tcBorders>
              <w:top w:val="single" w:sz="4" w:space="0" w:color="000000"/>
              <w:left w:val="nil"/>
              <w:bottom w:val="single" w:sz="4" w:space="0" w:color="000000"/>
              <w:right w:val="nil"/>
            </w:tcBorders>
            <w:shd w:val="clear" w:color="auto" w:fill="auto"/>
            <w:vAlign w:val="center"/>
            <w:hideMark/>
          </w:tcPr>
          <w:p w14:paraId="5873E299" w14:textId="3A69DF04"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Sıra Ort</w:t>
            </w:r>
            <w:r w:rsidR="001F2D42">
              <w:rPr>
                <w:rFonts w:ascii="Arial" w:eastAsia="Times New Roman" w:hAnsi="Arial" w:cs="Arial"/>
                <w:b/>
                <w:bCs/>
                <w:color w:val="000000"/>
                <w:sz w:val="20"/>
                <w:szCs w:val="20"/>
              </w:rPr>
              <w:t>.</w:t>
            </w:r>
          </w:p>
        </w:tc>
        <w:tc>
          <w:tcPr>
            <w:tcW w:w="963" w:type="dxa"/>
            <w:tcBorders>
              <w:top w:val="single" w:sz="4" w:space="0" w:color="000000"/>
              <w:left w:val="nil"/>
              <w:bottom w:val="single" w:sz="4" w:space="0" w:color="000000"/>
              <w:right w:val="nil"/>
            </w:tcBorders>
            <w:shd w:val="clear" w:color="auto" w:fill="auto"/>
            <w:vAlign w:val="center"/>
            <w:hideMark/>
          </w:tcPr>
          <w:p w14:paraId="70C8F6D9" w14:textId="77777777" w:rsidR="00A22055" w:rsidRPr="00732B24" w:rsidRDefault="00A22055" w:rsidP="005A5749">
            <w:pPr>
              <w:spacing w:after="0" w:line="240" w:lineRule="auto"/>
              <w:jc w:val="center"/>
              <w:rPr>
                <w:rFonts w:ascii="Arial" w:eastAsia="Times New Roman" w:hAnsi="Arial" w:cs="Arial"/>
                <w:b/>
                <w:bCs/>
                <w:sz w:val="20"/>
                <w:szCs w:val="20"/>
              </w:rPr>
            </w:pPr>
            <w:r w:rsidRPr="00732B24">
              <w:rPr>
                <w:rFonts w:ascii="Arial" w:eastAsia="Times New Roman" w:hAnsi="Arial" w:cs="Arial"/>
                <w:b/>
                <w:bCs/>
                <w:sz w:val="20"/>
                <w:szCs w:val="20"/>
              </w:rPr>
              <w:t>ꭕ²</w:t>
            </w:r>
          </w:p>
        </w:tc>
        <w:tc>
          <w:tcPr>
            <w:tcW w:w="963" w:type="dxa"/>
            <w:tcBorders>
              <w:top w:val="single" w:sz="4" w:space="0" w:color="000000"/>
              <w:left w:val="nil"/>
              <w:bottom w:val="single" w:sz="4" w:space="0" w:color="000000"/>
              <w:right w:val="nil"/>
            </w:tcBorders>
            <w:shd w:val="clear" w:color="auto" w:fill="auto"/>
            <w:vAlign w:val="center"/>
            <w:hideMark/>
          </w:tcPr>
          <w:p w14:paraId="68B2D8EB"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 d</w:t>
            </w:r>
          </w:p>
        </w:tc>
        <w:tc>
          <w:tcPr>
            <w:tcW w:w="963" w:type="dxa"/>
            <w:tcBorders>
              <w:top w:val="single" w:sz="4" w:space="0" w:color="000000"/>
              <w:left w:val="nil"/>
              <w:bottom w:val="single" w:sz="4" w:space="0" w:color="000000"/>
              <w:right w:val="nil"/>
            </w:tcBorders>
            <w:shd w:val="clear" w:color="auto" w:fill="auto"/>
            <w:vAlign w:val="center"/>
            <w:hideMark/>
          </w:tcPr>
          <w:p w14:paraId="30389367"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p</w:t>
            </w:r>
            <w:proofErr w:type="gramEnd"/>
          </w:p>
        </w:tc>
      </w:tr>
      <w:tr w:rsidR="00A22055" w:rsidRPr="00732B24" w14:paraId="1A0E6E98"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72376766"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Dijital oyun bağımlılığı ölçeği toplam puan</w:t>
            </w:r>
          </w:p>
        </w:tc>
        <w:tc>
          <w:tcPr>
            <w:tcW w:w="1067" w:type="dxa"/>
            <w:tcBorders>
              <w:top w:val="nil"/>
              <w:left w:val="nil"/>
              <w:bottom w:val="nil"/>
              <w:right w:val="nil"/>
            </w:tcBorders>
            <w:shd w:val="clear" w:color="auto" w:fill="auto"/>
            <w:vAlign w:val="center"/>
            <w:hideMark/>
          </w:tcPr>
          <w:p w14:paraId="5286B53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14E377F8"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757E2F45"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98,16</w:t>
            </w:r>
          </w:p>
        </w:tc>
        <w:tc>
          <w:tcPr>
            <w:tcW w:w="963" w:type="dxa"/>
            <w:vMerge w:val="restart"/>
            <w:tcBorders>
              <w:top w:val="nil"/>
              <w:left w:val="nil"/>
              <w:bottom w:val="single" w:sz="4" w:space="0" w:color="000000"/>
              <w:right w:val="nil"/>
            </w:tcBorders>
            <w:shd w:val="clear" w:color="auto" w:fill="auto"/>
            <w:vAlign w:val="center"/>
            <w:hideMark/>
          </w:tcPr>
          <w:p w14:paraId="04E86387"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22,54</w:t>
            </w:r>
          </w:p>
        </w:tc>
        <w:tc>
          <w:tcPr>
            <w:tcW w:w="963" w:type="dxa"/>
            <w:vMerge w:val="restart"/>
            <w:tcBorders>
              <w:top w:val="nil"/>
              <w:left w:val="nil"/>
              <w:bottom w:val="single" w:sz="4" w:space="0" w:color="000000"/>
              <w:right w:val="nil"/>
            </w:tcBorders>
            <w:shd w:val="clear" w:color="auto" w:fill="auto"/>
            <w:vAlign w:val="center"/>
            <w:hideMark/>
          </w:tcPr>
          <w:p w14:paraId="623EF673"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248193C3" w14:textId="77777777" w:rsidR="00A22055" w:rsidRPr="001513ED" w:rsidRDefault="00A22055" w:rsidP="005A5749">
            <w:pPr>
              <w:spacing w:after="0" w:line="240" w:lineRule="auto"/>
              <w:jc w:val="center"/>
              <w:rPr>
                <w:rFonts w:ascii="Arial" w:eastAsia="Times New Roman" w:hAnsi="Arial" w:cs="Arial"/>
                <w:sz w:val="20"/>
                <w:szCs w:val="20"/>
              </w:rPr>
            </w:pPr>
            <w:r w:rsidRPr="001513ED">
              <w:rPr>
                <w:rFonts w:ascii="Arial" w:eastAsia="Times New Roman" w:hAnsi="Arial" w:cs="Arial"/>
                <w:sz w:val="20"/>
                <w:szCs w:val="20"/>
              </w:rPr>
              <w:t>0,001*</w:t>
            </w:r>
          </w:p>
        </w:tc>
      </w:tr>
      <w:tr w:rsidR="00A22055" w:rsidRPr="00732B24" w14:paraId="519940C6" w14:textId="77777777" w:rsidTr="00732B24">
        <w:trPr>
          <w:trHeight w:val="219"/>
        </w:trPr>
        <w:tc>
          <w:tcPr>
            <w:tcW w:w="2323" w:type="dxa"/>
            <w:vMerge/>
            <w:tcBorders>
              <w:top w:val="nil"/>
              <w:left w:val="nil"/>
              <w:bottom w:val="single" w:sz="4" w:space="0" w:color="000000"/>
              <w:right w:val="nil"/>
            </w:tcBorders>
            <w:vAlign w:val="center"/>
            <w:hideMark/>
          </w:tcPr>
          <w:p w14:paraId="36B56D0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692454A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31D12DFE"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40DE2524"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149,71</w:t>
            </w:r>
          </w:p>
        </w:tc>
        <w:tc>
          <w:tcPr>
            <w:tcW w:w="963" w:type="dxa"/>
            <w:vMerge/>
            <w:tcBorders>
              <w:top w:val="nil"/>
              <w:left w:val="nil"/>
              <w:bottom w:val="single" w:sz="4" w:space="0" w:color="000000"/>
              <w:right w:val="nil"/>
            </w:tcBorders>
            <w:vAlign w:val="center"/>
            <w:hideMark/>
          </w:tcPr>
          <w:p w14:paraId="2543B4F0"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1813361"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49CE20F"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371C4C7B" w14:textId="77777777" w:rsidTr="00732B24">
        <w:trPr>
          <w:trHeight w:val="219"/>
        </w:trPr>
        <w:tc>
          <w:tcPr>
            <w:tcW w:w="2323" w:type="dxa"/>
            <w:vMerge/>
            <w:tcBorders>
              <w:top w:val="nil"/>
              <w:left w:val="nil"/>
              <w:bottom w:val="single" w:sz="4" w:space="0" w:color="000000"/>
              <w:right w:val="nil"/>
            </w:tcBorders>
            <w:vAlign w:val="center"/>
            <w:hideMark/>
          </w:tcPr>
          <w:p w14:paraId="7F56D84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41B3E84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2DE3709F"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09644268"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125,38</w:t>
            </w:r>
          </w:p>
        </w:tc>
        <w:tc>
          <w:tcPr>
            <w:tcW w:w="963" w:type="dxa"/>
            <w:vMerge/>
            <w:tcBorders>
              <w:top w:val="nil"/>
              <w:left w:val="nil"/>
              <w:bottom w:val="single" w:sz="4" w:space="0" w:color="000000"/>
              <w:right w:val="nil"/>
            </w:tcBorders>
            <w:vAlign w:val="center"/>
            <w:hideMark/>
          </w:tcPr>
          <w:p w14:paraId="66543D8F"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8CA967A"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EFBA602"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4B30054C" w14:textId="77777777" w:rsidTr="00732B24">
        <w:trPr>
          <w:trHeight w:val="219"/>
        </w:trPr>
        <w:tc>
          <w:tcPr>
            <w:tcW w:w="2323" w:type="dxa"/>
            <w:vMerge/>
            <w:tcBorders>
              <w:top w:val="nil"/>
              <w:left w:val="nil"/>
              <w:bottom w:val="single" w:sz="4" w:space="0" w:color="000000"/>
              <w:right w:val="nil"/>
            </w:tcBorders>
            <w:vAlign w:val="center"/>
            <w:hideMark/>
          </w:tcPr>
          <w:p w14:paraId="53AED58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7542D437"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1FD42DF4"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29F3B9BE"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147,09</w:t>
            </w:r>
          </w:p>
        </w:tc>
        <w:tc>
          <w:tcPr>
            <w:tcW w:w="963" w:type="dxa"/>
            <w:vMerge/>
            <w:tcBorders>
              <w:top w:val="nil"/>
              <w:left w:val="nil"/>
              <w:bottom w:val="single" w:sz="4" w:space="0" w:color="000000"/>
              <w:right w:val="nil"/>
            </w:tcBorders>
            <w:vAlign w:val="center"/>
            <w:hideMark/>
          </w:tcPr>
          <w:p w14:paraId="0629682C"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7D8E11A9"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E486AA4"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245BBBB0" w14:textId="77777777" w:rsidTr="00732B24">
        <w:trPr>
          <w:trHeight w:val="219"/>
        </w:trPr>
        <w:tc>
          <w:tcPr>
            <w:tcW w:w="2323" w:type="dxa"/>
            <w:vMerge/>
            <w:tcBorders>
              <w:top w:val="nil"/>
              <w:left w:val="nil"/>
              <w:bottom w:val="single" w:sz="4" w:space="0" w:color="000000"/>
              <w:right w:val="nil"/>
            </w:tcBorders>
            <w:vAlign w:val="center"/>
            <w:hideMark/>
          </w:tcPr>
          <w:p w14:paraId="0C4807C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425F4EF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5D64FBE5"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062079CE"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142,33</w:t>
            </w:r>
          </w:p>
        </w:tc>
        <w:tc>
          <w:tcPr>
            <w:tcW w:w="963" w:type="dxa"/>
            <w:vMerge/>
            <w:tcBorders>
              <w:top w:val="nil"/>
              <w:left w:val="nil"/>
              <w:bottom w:val="single" w:sz="4" w:space="0" w:color="000000"/>
              <w:right w:val="nil"/>
            </w:tcBorders>
            <w:vAlign w:val="center"/>
            <w:hideMark/>
          </w:tcPr>
          <w:p w14:paraId="26ED7FBF"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04A86C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62213BB"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4EC2F116"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6E3C0D20"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Dışadönüklük puanı</w:t>
            </w:r>
          </w:p>
        </w:tc>
        <w:tc>
          <w:tcPr>
            <w:tcW w:w="1067" w:type="dxa"/>
            <w:tcBorders>
              <w:top w:val="nil"/>
              <w:left w:val="nil"/>
              <w:bottom w:val="nil"/>
              <w:right w:val="nil"/>
            </w:tcBorders>
            <w:shd w:val="clear" w:color="auto" w:fill="auto"/>
            <w:vAlign w:val="center"/>
            <w:hideMark/>
          </w:tcPr>
          <w:p w14:paraId="10D07BB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2925DA8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2C3DC48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104,48</w:t>
            </w:r>
          </w:p>
        </w:tc>
        <w:tc>
          <w:tcPr>
            <w:tcW w:w="963" w:type="dxa"/>
            <w:vMerge w:val="restart"/>
            <w:tcBorders>
              <w:top w:val="nil"/>
              <w:left w:val="nil"/>
              <w:bottom w:val="single" w:sz="4" w:space="0" w:color="000000"/>
              <w:right w:val="nil"/>
            </w:tcBorders>
            <w:shd w:val="clear" w:color="auto" w:fill="auto"/>
            <w:vAlign w:val="center"/>
            <w:hideMark/>
          </w:tcPr>
          <w:p w14:paraId="58A9A4E5"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5,76</w:t>
            </w:r>
          </w:p>
        </w:tc>
        <w:tc>
          <w:tcPr>
            <w:tcW w:w="963" w:type="dxa"/>
            <w:vMerge w:val="restart"/>
            <w:tcBorders>
              <w:top w:val="nil"/>
              <w:left w:val="nil"/>
              <w:bottom w:val="single" w:sz="4" w:space="0" w:color="000000"/>
              <w:right w:val="nil"/>
            </w:tcBorders>
            <w:shd w:val="clear" w:color="auto" w:fill="auto"/>
            <w:vAlign w:val="center"/>
            <w:hideMark/>
          </w:tcPr>
          <w:p w14:paraId="7F27B8F5"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31EF920E"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0,218</w:t>
            </w:r>
          </w:p>
        </w:tc>
      </w:tr>
      <w:tr w:rsidR="00A22055" w:rsidRPr="00732B24" w14:paraId="1422F96C" w14:textId="77777777" w:rsidTr="00732B24">
        <w:trPr>
          <w:trHeight w:val="219"/>
        </w:trPr>
        <w:tc>
          <w:tcPr>
            <w:tcW w:w="2323" w:type="dxa"/>
            <w:vMerge/>
            <w:tcBorders>
              <w:top w:val="nil"/>
              <w:left w:val="nil"/>
              <w:bottom w:val="single" w:sz="4" w:space="0" w:color="000000"/>
              <w:right w:val="nil"/>
            </w:tcBorders>
            <w:vAlign w:val="center"/>
            <w:hideMark/>
          </w:tcPr>
          <w:p w14:paraId="27A7B634"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6805C13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3FD2D431"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16233AE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118,75</w:t>
            </w:r>
          </w:p>
        </w:tc>
        <w:tc>
          <w:tcPr>
            <w:tcW w:w="963" w:type="dxa"/>
            <w:vMerge/>
            <w:tcBorders>
              <w:top w:val="nil"/>
              <w:left w:val="nil"/>
              <w:bottom w:val="single" w:sz="4" w:space="0" w:color="000000"/>
              <w:right w:val="nil"/>
            </w:tcBorders>
            <w:vAlign w:val="center"/>
            <w:hideMark/>
          </w:tcPr>
          <w:p w14:paraId="6096DD32"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6B0B2F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3CF5600"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63A4B8B8" w14:textId="77777777" w:rsidTr="00732B24">
        <w:trPr>
          <w:trHeight w:val="219"/>
        </w:trPr>
        <w:tc>
          <w:tcPr>
            <w:tcW w:w="2323" w:type="dxa"/>
            <w:vMerge/>
            <w:tcBorders>
              <w:top w:val="nil"/>
              <w:left w:val="nil"/>
              <w:bottom w:val="single" w:sz="4" w:space="0" w:color="000000"/>
              <w:right w:val="nil"/>
            </w:tcBorders>
            <w:vAlign w:val="center"/>
            <w:hideMark/>
          </w:tcPr>
          <w:p w14:paraId="1CC7594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26B9101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24AA787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3ADCB66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106,56</w:t>
            </w:r>
          </w:p>
        </w:tc>
        <w:tc>
          <w:tcPr>
            <w:tcW w:w="963" w:type="dxa"/>
            <w:vMerge/>
            <w:tcBorders>
              <w:top w:val="nil"/>
              <w:left w:val="nil"/>
              <w:bottom w:val="single" w:sz="4" w:space="0" w:color="000000"/>
              <w:right w:val="nil"/>
            </w:tcBorders>
            <w:vAlign w:val="center"/>
            <w:hideMark/>
          </w:tcPr>
          <w:p w14:paraId="404ECF08"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A694D89"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4D03C44"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38A0B64F" w14:textId="77777777" w:rsidTr="00732B24">
        <w:trPr>
          <w:trHeight w:val="219"/>
        </w:trPr>
        <w:tc>
          <w:tcPr>
            <w:tcW w:w="2323" w:type="dxa"/>
            <w:vMerge/>
            <w:tcBorders>
              <w:top w:val="nil"/>
              <w:left w:val="nil"/>
              <w:bottom w:val="single" w:sz="4" w:space="0" w:color="000000"/>
              <w:right w:val="nil"/>
            </w:tcBorders>
            <w:vAlign w:val="center"/>
            <w:hideMark/>
          </w:tcPr>
          <w:p w14:paraId="414F57A4"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1BE1FE87"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47EE539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1D0A8E52"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128,32</w:t>
            </w:r>
          </w:p>
        </w:tc>
        <w:tc>
          <w:tcPr>
            <w:tcW w:w="963" w:type="dxa"/>
            <w:vMerge/>
            <w:tcBorders>
              <w:top w:val="nil"/>
              <w:left w:val="nil"/>
              <w:bottom w:val="single" w:sz="4" w:space="0" w:color="000000"/>
              <w:right w:val="nil"/>
            </w:tcBorders>
            <w:vAlign w:val="center"/>
            <w:hideMark/>
          </w:tcPr>
          <w:p w14:paraId="3902A2E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5312E59"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ACBD46A"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0E8F363F" w14:textId="77777777" w:rsidTr="00732B24">
        <w:trPr>
          <w:trHeight w:val="219"/>
        </w:trPr>
        <w:tc>
          <w:tcPr>
            <w:tcW w:w="2323" w:type="dxa"/>
            <w:vMerge/>
            <w:tcBorders>
              <w:top w:val="nil"/>
              <w:left w:val="nil"/>
              <w:bottom w:val="single" w:sz="4" w:space="0" w:color="000000"/>
              <w:right w:val="nil"/>
            </w:tcBorders>
            <w:vAlign w:val="center"/>
            <w:hideMark/>
          </w:tcPr>
          <w:p w14:paraId="087EB95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0098DA68"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02FF8A2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20646AE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144,42</w:t>
            </w:r>
          </w:p>
        </w:tc>
        <w:tc>
          <w:tcPr>
            <w:tcW w:w="963" w:type="dxa"/>
            <w:vMerge/>
            <w:tcBorders>
              <w:top w:val="nil"/>
              <w:left w:val="nil"/>
              <w:bottom w:val="single" w:sz="4" w:space="0" w:color="000000"/>
              <w:right w:val="nil"/>
            </w:tcBorders>
            <w:vAlign w:val="center"/>
            <w:hideMark/>
          </w:tcPr>
          <w:p w14:paraId="4766696F"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EE7B163"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98CEDE4"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138E22A8"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2720D060"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Yumuşak başlılık puanı</w:t>
            </w:r>
          </w:p>
        </w:tc>
        <w:tc>
          <w:tcPr>
            <w:tcW w:w="1067" w:type="dxa"/>
            <w:tcBorders>
              <w:top w:val="nil"/>
              <w:left w:val="nil"/>
              <w:bottom w:val="nil"/>
              <w:right w:val="nil"/>
            </w:tcBorders>
            <w:shd w:val="clear" w:color="auto" w:fill="auto"/>
            <w:vAlign w:val="center"/>
            <w:hideMark/>
          </w:tcPr>
          <w:p w14:paraId="30E6C34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1FDE2A7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290F455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107,73</w:t>
            </w:r>
          </w:p>
        </w:tc>
        <w:tc>
          <w:tcPr>
            <w:tcW w:w="963" w:type="dxa"/>
            <w:vMerge w:val="restart"/>
            <w:tcBorders>
              <w:top w:val="nil"/>
              <w:left w:val="nil"/>
              <w:bottom w:val="single" w:sz="4" w:space="0" w:color="000000"/>
              <w:right w:val="nil"/>
            </w:tcBorders>
            <w:shd w:val="clear" w:color="auto" w:fill="auto"/>
            <w:vAlign w:val="center"/>
            <w:hideMark/>
          </w:tcPr>
          <w:p w14:paraId="49E3B9A0"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1,006</w:t>
            </w:r>
          </w:p>
        </w:tc>
        <w:tc>
          <w:tcPr>
            <w:tcW w:w="963" w:type="dxa"/>
            <w:vMerge w:val="restart"/>
            <w:tcBorders>
              <w:top w:val="nil"/>
              <w:left w:val="nil"/>
              <w:bottom w:val="single" w:sz="4" w:space="0" w:color="000000"/>
              <w:right w:val="nil"/>
            </w:tcBorders>
            <w:shd w:val="clear" w:color="auto" w:fill="auto"/>
            <w:vAlign w:val="center"/>
            <w:hideMark/>
          </w:tcPr>
          <w:p w14:paraId="4055109B"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1A6AF037"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0,909</w:t>
            </w:r>
          </w:p>
        </w:tc>
      </w:tr>
      <w:tr w:rsidR="00A22055" w:rsidRPr="00732B24" w14:paraId="7923E3C5" w14:textId="77777777" w:rsidTr="00732B24">
        <w:trPr>
          <w:trHeight w:val="219"/>
        </w:trPr>
        <w:tc>
          <w:tcPr>
            <w:tcW w:w="2323" w:type="dxa"/>
            <w:vMerge/>
            <w:tcBorders>
              <w:top w:val="nil"/>
              <w:left w:val="nil"/>
              <w:bottom w:val="single" w:sz="4" w:space="0" w:color="000000"/>
              <w:right w:val="nil"/>
            </w:tcBorders>
            <w:vAlign w:val="center"/>
            <w:hideMark/>
          </w:tcPr>
          <w:p w14:paraId="4ED4551B"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42D1D0F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064B4E22"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1201282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105,75</w:t>
            </w:r>
          </w:p>
        </w:tc>
        <w:tc>
          <w:tcPr>
            <w:tcW w:w="963" w:type="dxa"/>
            <w:vMerge/>
            <w:tcBorders>
              <w:top w:val="nil"/>
              <w:left w:val="nil"/>
              <w:bottom w:val="single" w:sz="4" w:space="0" w:color="000000"/>
              <w:right w:val="nil"/>
            </w:tcBorders>
            <w:vAlign w:val="center"/>
            <w:hideMark/>
          </w:tcPr>
          <w:p w14:paraId="516D08D3"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EF85F24"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7966D5C5"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3DD8E664" w14:textId="77777777" w:rsidTr="00732B24">
        <w:trPr>
          <w:trHeight w:val="219"/>
        </w:trPr>
        <w:tc>
          <w:tcPr>
            <w:tcW w:w="2323" w:type="dxa"/>
            <w:vMerge/>
            <w:tcBorders>
              <w:top w:val="nil"/>
              <w:left w:val="nil"/>
              <w:bottom w:val="single" w:sz="4" w:space="0" w:color="000000"/>
              <w:right w:val="nil"/>
            </w:tcBorders>
            <w:vAlign w:val="center"/>
            <w:hideMark/>
          </w:tcPr>
          <w:p w14:paraId="70E5EA7C"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3F6182DE"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1AE6672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1410EBB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121,88</w:t>
            </w:r>
          </w:p>
        </w:tc>
        <w:tc>
          <w:tcPr>
            <w:tcW w:w="963" w:type="dxa"/>
            <w:vMerge/>
            <w:tcBorders>
              <w:top w:val="nil"/>
              <w:left w:val="nil"/>
              <w:bottom w:val="single" w:sz="4" w:space="0" w:color="000000"/>
              <w:right w:val="nil"/>
            </w:tcBorders>
            <w:vAlign w:val="center"/>
            <w:hideMark/>
          </w:tcPr>
          <w:p w14:paraId="68306296"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34305C9"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D41BC12"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0E918DA0" w14:textId="77777777" w:rsidTr="00732B24">
        <w:trPr>
          <w:trHeight w:val="219"/>
        </w:trPr>
        <w:tc>
          <w:tcPr>
            <w:tcW w:w="2323" w:type="dxa"/>
            <w:vMerge/>
            <w:tcBorders>
              <w:top w:val="nil"/>
              <w:left w:val="nil"/>
              <w:bottom w:val="single" w:sz="4" w:space="0" w:color="000000"/>
              <w:right w:val="nil"/>
            </w:tcBorders>
            <w:vAlign w:val="center"/>
            <w:hideMark/>
          </w:tcPr>
          <w:p w14:paraId="450B5ABA"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5FA4679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4126D36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09894EE5"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117,68</w:t>
            </w:r>
          </w:p>
        </w:tc>
        <w:tc>
          <w:tcPr>
            <w:tcW w:w="963" w:type="dxa"/>
            <w:vMerge/>
            <w:tcBorders>
              <w:top w:val="nil"/>
              <w:left w:val="nil"/>
              <w:bottom w:val="single" w:sz="4" w:space="0" w:color="000000"/>
              <w:right w:val="nil"/>
            </w:tcBorders>
            <w:vAlign w:val="center"/>
            <w:hideMark/>
          </w:tcPr>
          <w:p w14:paraId="73A4624F"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45C569B"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65732CFB"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170CF26C" w14:textId="77777777" w:rsidTr="00732B24">
        <w:trPr>
          <w:trHeight w:val="219"/>
        </w:trPr>
        <w:tc>
          <w:tcPr>
            <w:tcW w:w="2323" w:type="dxa"/>
            <w:vMerge/>
            <w:tcBorders>
              <w:top w:val="nil"/>
              <w:left w:val="nil"/>
              <w:bottom w:val="single" w:sz="4" w:space="0" w:color="000000"/>
              <w:right w:val="nil"/>
            </w:tcBorders>
            <w:vAlign w:val="center"/>
            <w:hideMark/>
          </w:tcPr>
          <w:p w14:paraId="00F2F0F2"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031221C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69A662B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2F255417"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110,67</w:t>
            </w:r>
          </w:p>
        </w:tc>
        <w:tc>
          <w:tcPr>
            <w:tcW w:w="963" w:type="dxa"/>
            <w:vMerge/>
            <w:tcBorders>
              <w:top w:val="nil"/>
              <w:left w:val="nil"/>
              <w:bottom w:val="single" w:sz="4" w:space="0" w:color="000000"/>
              <w:right w:val="nil"/>
            </w:tcBorders>
            <w:vAlign w:val="center"/>
            <w:hideMark/>
          </w:tcPr>
          <w:p w14:paraId="4617C687"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9281086"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10E923D"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4B7A46A6"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66BCDEEA"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Öz denetimlilik puanı</w:t>
            </w:r>
          </w:p>
        </w:tc>
        <w:tc>
          <w:tcPr>
            <w:tcW w:w="1067" w:type="dxa"/>
            <w:tcBorders>
              <w:top w:val="nil"/>
              <w:left w:val="nil"/>
              <w:bottom w:val="nil"/>
              <w:right w:val="nil"/>
            </w:tcBorders>
            <w:shd w:val="clear" w:color="auto" w:fill="auto"/>
            <w:vAlign w:val="center"/>
            <w:hideMark/>
          </w:tcPr>
          <w:p w14:paraId="76C0B45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59D42934"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3B3D8C6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105,10</w:t>
            </w:r>
          </w:p>
        </w:tc>
        <w:tc>
          <w:tcPr>
            <w:tcW w:w="963" w:type="dxa"/>
            <w:vMerge w:val="restart"/>
            <w:tcBorders>
              <w:top w:val="nil"/>
              <w:left w:val="nil"/>
              <w:bottom w:val="single" w:sz="4" w:space="0" w:color="000000"/>
              <w:right w:val="nil"/>
            </w:tcBorders>
            <w:shd w:val="clear" w:color="auto" w:fill="auto"/>
            <w:vAlign w:val="center"/>
            <w:hideMark/>
          </w:tcPr>
          <w:p w14:paraId="434117F3"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4,615</w:t>
            </w:r>
          </w:p>
        </w:tc>
        <w:tc>
          <w:tcPr>
            <w:tcW w:w="963" w:type="dxa"/>
            <w:vMerge w:val="restart"/>
            <w:tcBorders>
              <w:top w:val="nil"/>
              <w:left w:val="nil"/>
              <w:bottom w:val="single" w:sz="4" w:space="0" w:color="000000"/>
              <w:right w:val="nil"/>
            </w:tcBorders>
            <w:shd w:val="clear" w:color="auto" w:fill="auto"/>
            <w:vAlign w:val="center"/>
            <w:hideMark/>
          </w:tcPr>
          <w:p w14:paraId="3340A3C3"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51D74B8D"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0,329</w:t>
            </w:r>
          </w:p>
        </w:tc>
      </w:tr>
      <w:tr w:rsidR="00A22055" w:rsidRPr="00732B24" w14:paraId="236D9686" w14:textId="77777777" w:rsidTr="00732B24">
        <w:trPr>
          <w:trHeight w:val="219"/>
        </w:trPr>
        <w:tc>
          <w:tcPr>
            <w:tcW w:w="2323" w:type="dxa"/>
            <w:vMerge/>
            <w:tcBorders>
              <w:top w:val="nil"/>
              <w:left w:val="nil"/>
              <w:bottom w:val="single" w:sz="4" w:space="0" w:color="000000"/>
              <w:right w:val="nil"/>
            </w:tcBorders>
            <w:vAlign w:val="center"/>
            <w:hideMark/>
          </w:tcPr>
          <w:p w14:paraId="2CF533C2" w14:textId="77777777" w:rsidR="00A22055" w:rsidRPr="00732B24" w:rsidRDefault="00A22055" w:rsidP="00A17675">
            <w:pPr>
              <w:spacing w:after="0" w:line="240" w:lineRule="auto"/>
              <w:rPr>
                <w:rFonts w:ascii="Arial" w:eastAsia="Times New Roman" w:hAnsi="Arial" w:cs="Arial"/>
                <w:color w:val="000000"/>
                <w:sz w:val="20"/>
                <w:szCs w:val="20"/>
              </w:rPr>
            </w:pPr>
          </w:p>
        </w:tc>
        <w:tc>
          <w:tcPr>
            <w:tcW w:w="1067" w:type="dxa"/>
            <w:tcBorders>
              <w:top w:val="nil"/>
              <w:left w:val="nil"/>
              <w:bottom w:val="nil"/>
              <w:right w:val="nil"/>
            </w:tcBorders>
            <w:shd w:val="clear" w:color="auto" w:fill="auto"/>
            <w:vAlign w:val="center"/>
            <w:hideMark/>
          </w:tcPr>
          <w:p w14:paraId="55CF7111"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12317FF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10077BC1"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131,25</w:t>
            </w:r>
          </w:p>
        </w:tc>
        <w:tc>
          <w:tcPr>
            <w:tcW w:w="963" w:type="dxa"/>
            <w:vMerge/>
            <w:tcBorders>
              <w:top w:val="nil"/>
              <w:left w:val="nil"/>
              <w:bottom w:val="single" w:sz="4" w:space="0" w:color="000000"/>
              <w:right w:val="nil"/>
            </w:tcBorders>
            <w:vAlign w:val="center"/>
            <w:hideMark/>
          </w:tcPr>
          <w:p w14:paraId="0A235E1A"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9DDCDC3"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D2B5BCD"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46A774D9" w14:textId="77777777" w:rsidTr="00732B24">
        <w:trPr>
          <w:trHeight w:val="219"/>
        </w:trPr>
        <w:tc>
          <w:tcPr>
            <w:tcW w:w="2323" w:type="dxa"/>
            <w:vMerge/>
            <w:tcBorders>
              <w:top w:val="nil"/>
              <w:left w:val="nil"/>
              <w:bottom w:val="single" w:sz="4" w:space="0" w:color="000000"/>
              <w:right w:val="nil"/>
            </w:tcBorders>
            <w:vAlign w:val="center"/>
            <w:hideMark/>
          </w:tcPr>
          <w:p w14:paraId="3E345E5C" w14:textId="77777777" w:rsidR="00A22055" w:rsidRPr="00732B24" w:rsidRDefault="00A22055" w:rsidP="00A17675">
            <w:pPr>
              <w:spacing w:after="0" w:line="240" w:lineRule="auto"/>
              <w:rPr>
                <w:rFonts w:ascii="Arial" w:eastAsia="Times New Roman" w:hAnsi="Arial" w:cs="Arial"/>
                <w:color w:val="000000"/>
                <w:sz w:val="20"/>
                <w:szCs w:val="20"/>
              </w:rPr>
            </w:pPr>
          </w:p>
        </w:tc>
        <w:tc>
          <w:tcPr>
            <w:tcW w:w="1067" w:type="dxa"/>
            <w:tcBorders>
              <w:top w:val="nil"/>
              <w:left w:val="nil"/>
              <w:bottom w:val="nil"/>
              <w:right w:val="nil"/>
            </w:tcBorders>
            <w:shd w:val="clear" w:color="auto" w:fill="auto"/>
            <w:vAlign w:val="center"/>
            <w:hideMark/>
          </w:tcPr>
          <w:p w14:paraId="7A14B46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075AC4F8"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40430BE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100,88</w:t>
            </w:r>
          </w:p>
        </w:tc>
        <w:tc>
          <w:tcPr>
            <w:tcW w:w="963" w:type="dxa"/>
            <w:vMerge/>
            <w:tcBorders>
              <w:top w:val="nil"/>
              <w:left w:val="nil"/>
              <w:bottom w:val="single" w:sz="4" w:space="0" w:color="000000"/>
              <w:right w:val="nil"/>
            </w:tcBorders>
            <w:vAlign w:val="center"/>
            <w:hideMark/>
          </w:tcPr>
          <w:p w14:paraId="672B698A"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77CB2D2"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5E4D40A"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48008A3A" w14:textId="77777777" w:rsidTr="00732B24">
        <w:trPr>
          <w:trHeight w:val="219"/>
        </w:trPr>
        <w:tc>
          <w:tcPr>
            <w:tcW w:w="2323" w:type="dxa"/>
            <w:vMerge/>
            <w:tcBorders>
              <w:top w:val="nil"/>
              <w:left w:val="nil"/>
              <w:bottom w:val="single" w:sz="4" w:space="0" w:color="000000"/>
              <w:right w:val="nil"/>
            </w:tcBorders>
            <w:vAlign w:val="center"/>
            <w:hideMark/>
          </w:tcPr>
          <w:p w14:paraId="213A9448" w14:textId="77777777" w:rsidR="00A22055" w:rsidRPr="00732B24" w:rsidRDefault="00A22055" w:rsidP="00A17675">
            <w:pPr>
              <w:spacing w:after="0" w:line="240" w:lineRule="auto"/>
              <w:rPr>
                <w:rFonts w:ascii="Arial" w:eastAsia="Times New Roman" w:hAnsi="Arial" w:cs="Arial"/>
                <w:color w:val="000000"/>
                <w:sz w:val="20"/>
                <w:szCs w:val="20"/>
              </w:rPr>
            </w:pPr>
          </w:p>
        </w:tc>
        <w:tc>
          <w:tcPr>
            <w:tcW w:w="1067" w:type="dxa"/>
            <w:tcBorders>
              <w:top w:val="nil"/>
              <w:left w:val="nil"/>
              <w:bottom w:val="nil"/>
              <w:right w:val="nil"/>
            </w:tcBorders>
            <w:shd w:val="clear" w:color="auto" w:fill="auto"/>
            <w:vAlign w:val="center"/>
            <w:hideMark/>
          </w:tcPr>
          <w:p w14:paraId="5F5753C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3435563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7D39C89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124,63</w:t>
            </w:r>
          </w:p>
        </w:tc>
        <w:tc>
          <w:tcPr>
            <w:tcW w:w="963" w:type="dxa"/>
            <w:vMerge/>
            <w:tcBorders>
              <w:top w:val="nil"/>
              <w:left w:val="nil"/>
              <w:bottom w:val="single" w:sz="4" w:space="0" w:color="000000"/>
              <w:right w:val="nil"/>
            </w:tcBorders>
            <w:vAlign w:val="center"/>
            <w:hideMark/>
          </w:tcPr>
          <w:p w14:paraId="2CD1E4D6"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B44A968"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6423AF14"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2DC96423" w14:textId="77777777" w:rsidTr="00732B24">
        <w:trPr>
          <w:trHeight w:val="219"/>
        </w:trPr>
        <w:tc>
          <w:tcPr>
            <w:tcW w:w="2323" w:type="dxa"/>
            <w:vMerge/>
            <w:tcBorders>
              <w:top w:val="nil"/>
              <w:left w:val="nil"/>
              <w:bottom w:val="single" w:sz="4" w:space="0" w:color="000000"/>
              <w:right w:val="nil"/>
            </w:tcBorders>
            <w:vAlign w:val="center"/>
            <w:hideMark/>
          </w:tcPr>
          <w:p w14:paraId="57C3A57E" w14:textId="77777777" w:rsidR="00A22055" w:rsidRPr="00732B24" w:rsidRDefault="00A22055" w:rsidP="00A17675">
            <w:pPr>
              <w:spacing w:after="0" w:line="240" w:lineRule="auto"/>
              <w:rPr>
                <w:rFonts w:ascii="Arial" w:eastAsia="Times New Roman" w:hAnsi="Arial" w:cs="Arial"/>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07B0A52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1EBB61A4"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159DA014"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127,25</w:t>
            </w:r>
          </w:p>
        </w:tc>
        <w:tc>
          <w:tcPr>
            <w:tcW w:w="963" w:type="dxa"/>
            <w:vMerge/>
            <w:tcBorders>
              <w:top w:val="nil"/>
              <w:left w:val="nil"/>
              <w:bottom w:val="single" w:sz="4" w:space="0" w:color="000000"/>
              <w:right w:val="nil"/>
            </w:tcBorders>
            <w:vAlign w:val="center"/>
            <w:hideMark/>
          </w:tcPr>
          <w:p w14:paraId="5B12EE63"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05044FA"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272EBB6"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44EA89FD"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22134B5D" w14:textId="77777777" w:rsidR="00A22055" w:rsidRPr="00732B24" w:rsidRDefault="00A22055" w:rsidP="00A17675">
            <w:pPr>
              <w:spacing w:after="0" w:line="240" w:lineRule="auto"/>
              <w:rPr>
                <w:rFonts w:ascii="Arial" w:eastAsia="Times New Roman" w:hAnsi="Arial" w:cs="Arial"/>
                <w:b/>
                <w:bCs/>
                <w:color w:val="000000"/>
                <w:sz w:val="20"/>
                <w:szCs w:val="20"/>
              </w:rPr>
            </w:pPr>
            <w:proofErr w:type="spellStart"/>
            <w:r w:rsidRPr="00732B24">
              <w:rPr>
                <w:rFonts w:ascii="Arial" w:eastAsia="Times New Roman" w:hAnsi="Arial" w:cs="Arial"/>
                <w:b/>
                <w:bCs/>
                <w:color w:val="000000"/>
                <w:sz w:val="20"/>
                <w:szCs w:val="20"/>
              </w:rPr>
              <w:t>Nörotiklik</w:t>
            </w:r>
            <w:proofErr w:type="spellEnd"/>
            <w:r w:rsidRPr="00732B24">
              <w:rPr>
                <w:rFonts w:ascii="Arial" w:eastAsia="Times New Roman" w:hAnsi="Arial" w:cs="Arial"/>
                <w:b/>
                <w:bCs/>
                <w:color w:val="000000"/>
                <w:sz w:val="20"/>
                <w:szCs w:val="20"/>
              </w:rPr>
              <w:t xml:space="preserve"> puanı</w:t>
            </w:r>
          </w:p>
        </w:tc>
        <w:tc>
          <w:tcPr>
            <w:tcW w:w="1067" w:type="dxa"/>
            <w:tcBorders>
              <w:top w:val="nil"/>
              <w:left w:val="nil"/>
              <w:bottom w:val="nil"/>
              <w:right w:val="nil"/>
            </w:tcBorders>
            <w:shd w:val="clear" w:color="auto" w:fill="auto"/>
            <w:vAlign w:val="center"/>
            <w:hideMark/>
          </w:tcPr>
          <w:p w14:paraId="593EEE8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5E5260C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1958808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115,02</w:t>
            </w:r>
          </w:p>
        </w:tc>
        <w:tc>
          <w:tcPr>
            <w:tcW w:w="963" w:type="dxa"/>
            <w:vMerge w:val="restart"/>
            <w:tcBorders>
              <w:top w:val="nil"/>
              <w:left w:val="nil"/>
              <w:bottom w:val="single" w:sz="4" w:space="0" w:color="000000"/>
              <w:right w:val="nil"/>
            </w:tcBorders>
            <w:shd w:val="clear" w:color="auto" w:fill="auto"/>
            <w:vAlign w:val="center"/>
            <w:hideMark/>
          </w:tcPr>
          <w:p w14:paraId="73486029"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9,668</w:t>
            </w:r>
          </w:p>
        </w:tc>
        <w:tc>
          <w:tcPr>
            <w:tcW w:w="963" w:type="dxa"/>
            <w:vMerge w:val="restart"/>
            <w:tcBorders>
              <w:top w:val="nil"/>
              <w:left w:val="nil"/>
              <w:bottom w:val="single" w:sz="4" w:space="0" w:color="000000"/>
              <w:right w:val="nil"/>
            </w:tcBorders>
            <w:shd w:val="clear" w:color="auto" w:fill="auto"/>
            <w:vAlign w:val="center"/>
            <w:hideMark/>
          </w:tcPr>
          <w:p w14:paraId="3A9DF4EA" w14:textId="77777777" w:rsidR="00A22055" w:rsidRPr="001513ED" w:rsidRDefault="00A22055" w:rsidP="005A5749">
            <w:pPr>
              <w:spacing w:after="0" w:line="240" w:lineRule="auto"/>
              <w:jc w:val="center"/>
              <w:rPr>
                <w:rFonts w:ascii="Arial" w:eastAsia="Times New Roman" w:hAnsi="Arial" w:cs="Arial"/>
                <w:sz w:val="20"/>
                <w:szCs w:val="20"/>
              </w:rPr>
            </w:pPr>
            <w:r w:rsidRPr="001513ED">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58C97DC3" w14:textId="77777777" w:rsidR="00A22055" w:rsidRPr="001513ED" w:rsidRDefault="00A22055" w:rsidP="005A5749">
            <w:pPr>
              <w:spacing w:after="0" w:line="240" w:lineRule="auto"/>
              <w:jc w:val="center"/>
              <w:rPr>
                <w:rFonts w:ascii="Arial" w:eastAsia="Times New Roman" w:hAnsi="Arial" w:cs="Arial"/>
                <w:sz w:val="20"/>
                <w:szCs w:val="20"/>
              </w:rPr>
            </w:pPr>
            <w:r w:rsidRPr="001513ED">
              <w:rPr>
                <w:rFonts w:ascii="Arial" w:eastAsia="Times New Roman" w:hAnsi="Arial" w:cs="Arial"/>
                <w:sz w:val="20"/>
                <w:szCs w:val="20"/>
              </w:rPr>
              <w:t>0,046*</w:t>
            </w:r>
          </w:p>
        </w:tc>
      </w:tr>
      <w:tr w:rsidR="00A22055" w:rsidRPr="00732B24" w14:paraId="547B4EB1" w14:textId="77777777" w:rsidTr="00732B24">
        <w:trPr>
          <w:trHeight w:val="219"/>
        </w:trPr>
        <w:tc>
          <w:tcPr>
            <w:tcW w:w="2323" w:type="dxa"/>
            <w:vMerge/>
            <w:tcBorders>
              <w:top w:val="nil"/>
              <w:left w:val="nil"/>
              <w:bottom w:val="single" w:sz="4" w:space="0" w:color="000000"/>
              <w:right w:val="nil"/>
            </w:tcBorders>
            <w:vAlign w:val="center"/>
            <w:hideMark/>
          </w:tcPr>
          <w:p w14:paraId="74BC9B2E"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029A1F9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6DBB6CB9"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4A46F93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91,25</w:t>
            </w:r>
          </w:p>
        </w:tc>
        <w:tc>
          <w:tcPr>
            <w:tcW w:w="963" w:type="dxa"/>
            <w:vMerge/>
            <w:tcBorders>
              <w:top w:val="nil"/>
              <w:left w:val="nil"/>
              <w:bottom w:val="single" w:sz="4" w:space="0" w:color="000000"/>
              <w:right w:val="nil"/>
            </w:tcBorders>
            <w:vAlign w:val="center"/>
            <w:hideMark/>
          </w:tcPr>
          <w:p w14:paraId="1FD43F4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C8D31E8"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FC06F51"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3F56C570" w14:textId="77777777" w:rsidTr="00732B24">
        <w:trPr>
          <w:trHeight w:val="219"/>
        </w:trPr>
        <w:tc>
          <w:tcPr>
            <w:tcW w:w="2323" w:type="dxa"/>
            <w:vMerge/>
            <w:tcBorders>
              <w:top w:val="nil"/>
              <w:left w:val="nil"/>
              <w:bottom w:val="single" w:sz="4" w:space="0" w:color="000000"/>
              <w:right w:val="nil"/>
            </w:tcBorders>
            <w:vAlign w:val="center"/>
            <w:hideMark/>
          </w:tcPr>
          <w:p w14:paraId="1986B518"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5FDE168F"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661458A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359A8777"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123,50</w:t>
            </w:r>
          </w:p>
        </w:tc>
        <w:tc>
          <w:tcPr>
            <w:tcW w:w="963" w:type="dxa"/>
            <w:vMerge/>
            <w:tcBorders>
              <w:top w:val="nil"/>
              <w:left w:val="nil"/>
              <w:bottom w:val="single" w:sz="4" w:space="0" w:color="000000"/>
              <w:right w:val="nil"/>
            </w:tcBorders>
            <w:vAlign w:val="center"/>
            <w:hideMark/>
          </w:tcPr>
          <w:p w14:paraId="044BB6E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67B55BA4"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33898F9A"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585DB708" w14:textId="77777777" w:rsidTr="00732B24">
        <w:trPr>
          <w:trHeight w:val="219"/>
        </w:trPr>
        <w:tc>
          <w:tcPr>
            <w:tcW w:w="2323" w:type="dxa"/>
            <w:vMerge/>
            <w:tcBorders>
              <w:top w:val="nil"/>
              <w:left w:val="nil"/>
              <w:bottom w:val="single" w:sz="4" w:space="0" w:color="000000"/>
              <w:right w:val="nil"/>
            </w:tcBorders>
            <w:vAlign w:val="center"/>
            <w:hideMark/>
          </w:tcPr>
          <w:p w14:paraId="7EE11FE4"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1D91759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70594D8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2CFFA01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93,34</w:t>
            </w:r>
          </w:p>
        </w:tc>
        <w:tc>
          <w:tcPr>
            <w:tcW w:w="963" w:type="dxa"/>
            <w:vMerge/>
            <w:tcBorders>
              <w:top w:val="nil"/>
              <w:left w:val="nil"/>
              <w:bottom w:val="single" w:sz="4" w:space="0" w:color="000000"/>
              <w:right w:val="nil"/>
            </w:tcBorders>
            <w:vAlign w:val="center"/>
            <w:hideMark/>
          </w:tcPr>
          <w:p w14:paraId="65AE4662"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69CF133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821EBBE"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38EEC834" w14:textId="77777777" w:rsidTr="00732B24">
        <w:trPr>
          <w:trHeight w:val="219"/>
        </w:trPr>
        <w:tc>
          <w:tcPr>
            <w:tcW w:w="2323" w:type="dxa"/>
            <w:vMerge/>
            <w:tcBorders>
              <w:top w:val="nil"/>
              <w:left w:val="nil"/>
              <w:bottom w:val="single" w:sz="4" w:space="0" w:color="000000"/>
              <w:right w:val="nil"/>
            </w:tcBorders>
            <w:vAlign w:val="center"/>
            <w:hideMark/>
          </w:tcPr>
          <w:p w14:paraId="1E43940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2192E6DA"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1BAEFAE9"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22DC7B9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52,00</w:t>
            </w:r>
          </w:p>
        </w:tc>
        <w:tc>
          <w:tcPr>
            <w:tcW w:w="963" w:type="dxa"/>
            <w:vMerge/>
            <w:tcBorders>
              <w:top w:val="nil"/>
              <w:left w:val="nil"/>
              <w:bottom w:val="single" w:sz="4" w:space="0" w:color="000000"/>
              <w:right w:val="nil"/>
            </w:tcBorders>
            <w:vAlign w:val="center"/>
            <w:hideMark/>
          </w:tcPr>
          <w:p w14:paraId="7F7DF325"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DE5C17D"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123C9362" w14:textId="77777777" w:rsidR="00A22055" w:rsidRPr="00732B24" w:rsidRDefault="00A22055" w:rsidP="005A5749">
            <w:pPr>
              <w:spacing w:after="0" w:line="240" w:lineRule="auto"/>
              <w:rPr>
                <w:rFonts w:ascii="Arial" w:eastAsia="Times New Roman" w:hAnsi="Arial" w:cs="Arial"/>
                <w:b/>
                <w:bCs/>
                <w:sz w:val="20"/>
                <w:szCs w:val="20"/>
              </w:rPr>
            </w:pPr>
          </w:p>
        </w:tc>
      </w:tr>
      <w:tr w:rsidR="00A22055" w:rsidRPr="00732B24" w14:paraId="029A4A10" w14:textId="77777777" w:rsidTr="00732B24">
        <w:trPr>
          <w:trHeight w:val="219"/>
        </w:trPr>
        <w:tc>
          <w:tcPr>
            <w:tcW w:w="2323" w:type="dxa"/>
            <w:vMerge w:val="restart"/>
            <w:tcBorders>
              <w:top w:val="nil"/>
              <w:left w:val="nil"/>
              <w:bottom w:val="single" w:sz="4" w:space="0" w:color="000000"/>
              <w:right w:val="nil"/>
            </w:tcBorders>
            <w:shd w:val="clear" w:color="auto" w:fill="auto"/>
            <w:vAlign w:val="center"/>
            <w:hideMark/>
          </w:tcPr>
          <w:p w14:paraId="3B83562C"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Deneyime açıklık puanı</w:t>
            </w:r>
          </w:p>
        </w:tc>
        <w:tc>
          <w:tcPr>
            <w:tcW w:w="1067" w:type="dxa"/>
            <w:tcBorders>
              <w:top w:val="nil"/>
              <w:left w:val="nil"/>
              <w:bottom w:val="nil"/>
              <w:right w:val="nil"/>
            </w:tcBorders>
            <w:shd w:val="clear" w:color="auto" w:fill="auto"/>
            <w:vAlign w:val="center"/>
            <w:hideMark/>
          </w:tcPr>
          <w:p w14:paraId="388DA35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Akıllı telefon</w:t>
            </w:r>
          </w:p>
        </w:tc>
        <w:tc>
          <w:tcPr>
            <w:tcW w:w="791" w:type="dxa"/>
            <w:tcBorders>
              <w:top w:val="nil"/>
              <w:left w:val="nil"/>
              <w:bottom w:val="nil"/>
              <w:right w:val="nil"/>
            </w:tcBorders>
            <w:shd w:val="clear" w:color="auto" w:fill="auto"/>
            <w:vAlign w:val="center"/>
            <w:hideMark/>
          </w:tcPr>
          <w:p w14:paraId="2CBEF8EC"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164</w:t>
            </w:r>
          </w:p>
        </w:tc>
        <w:tc>
          <w:tcPr>
            <w:tcW w:w="1325" w:type="dxa"/>
            <w:tcBorders>
              <w:top w:val="nil"/>
              <w:left w:val="nil"/>
              <w:bottom w:val="nil"/>
              <w:right w:val="nil"/>
            </w:tcBorders>
            <w:shd w:val="clear" w:color="auto" w:fill="auto"/>
            <w:vAlign w:val="center"/>
            <w:hideMark/>
          </w:tcPr>
          <w:p w14:paraId="35604CCD"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111,73</w:t>
            </w:r>
          </w:p>
        </w:tc>
        <w:tc>
          <w:tcPr>
            <w:tcW w:w="963" w:type="dxa"/>
            <w:vMerge w:val="restart"/>
            <w:tcBorders>
              <w:top w:val="nil"/>
              <w:left w:val="nil"/>
              <w:bottom w:val="single" w:sz="4" w:space="0" w:color="000000"/>
              <w:right w:val="nil"/>
            </w:tcBorders>
            <w:shd w:val="clear" w:color="auto" w:fill="auto"/>
            <w:vAlign w:val="center"/>
            <w:hideMark/>
          </w:tcPr>
          <w:p w14:paraId="4A6F30DC"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6,47</w:t>
            </w:r>
          </w:p>
        </w:tc>
        <w:tc>
          <w:tcPr>
            <w:tcW w:w="963" w:type="dxa"/>
            <w:vMerge w:val="restart"/>
            <w:tcBorders>
              <w:top w:val="nil"/>
              <w:left w:val="nil"/>
              <w:bottom w:val="single" w:sz="4" w:space="0" w:color="000000"/>
              <w:right w:val="nil"/>
            </w:tcBorders>
            <w:shd w:val="clear" w:color="auto" w:fill="auto"/>
            <w:vAlign w:val="center"/>
            <w:hideMark/>
          </w:tcPr>
          <w:p w14:paraId="26B24057"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4</w:t>
            </w:r>
          </w:p>
        </w:tc>
        <w:tc>
          <w:tcPr>
            <w:tcW w:w="963" w:type="dxa"/>
            <w:vMerge w:val="restart"/>
            <w:tcBorders>
              <w:top w:val="nil"/>
              <w:left w:val="nil"/>
              <w:bottom w:val="single" w:sz="4" w:space="0" w:color="000000"/>
              <w:right w:val="nil"/>
            </w:tcBorders>
            <w:shd w:val="clear" w:color="auto" w:fill="auto"/>
            <w:vAlign w:val="center"/>
            <w:hideMark/>
          </w:tcPr>
          <w:p w14:paraId="1F5B09F9" w14:textId="77777777" w:rsidR="00A22055" w:rsidRPr="00732B24" w:rsidRDefault="00A22055" w:rsidP="005A5749">
            <w:pPr>
              <w:spacing w:after="0" w:line="240" w:lineRule="auto"/>
              <w:jc w:val="center"/>
              <w:rPr>
                <w:rFonts w:ascii="Arial" w:eastAsia="Times New Roman" w:hAnsi="Arial" w:cs="Arial"/>
                <w:sz w:val="20"/>
                <w:szCs w:val="20"/>
              </w:rPr>
            </w:pPr>
            <w:r w:rsidRPr="00732B24">
              <w:rPr>
                <w:rFonts w:ascii="Arial" w:eastAsia="Times New Roman" w:hAnsi="Arial" w:cs="Arial"/>
                <w:sz w:val="20"/>
                <w:szCs w:val="20"/>
              </w:rPr>
              <w:t>0,167</w:t>
            </w:r>
          </w:p>
        </w:tc>
      </w:tr>
      <w:tr w:rsidR="00A22055" w:rsidRPr="00732B24" w14:paraId="19C5E14B" w14:textId="77777777" w:rsidTr="00732B24">
        <w:trPr>
          <w:trHeight w:val="219"/>
        </w:trPr>
        <w:tc>
          <w:tcPr>
            <w:tcW w:w="2323" w:type="dxa"/>
            <w:vMerge/>
            <w:tcBorders>
              <w:top w:val="nil"/>
              <w:left w:val="nil"/>
              <w:bottom w:val="single" w:sz="4" w:space="0" w:color="000000"/>
              <w:right w:val="nil"/>
            </w:tcBorders>
            <w:vAlign w:val="center"/>
            <w:hideMark/>
          </w:tcPr>
          <w:p w14:paraId="7417E88E" w14:textId="77777777" w:rsidR="00A22055" w:rsidRPr="00732B24" w:rsidRDefault="00A22055" w:rsidP="005A5749">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544177E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Masaüstü bilgisayar</w:t>
            </w:r>
          </w:p>
        </w:tc>
        <w:tc>
          <w:tcPr>
            <w:tcW w:w="791" w:type="dxa"/>
            <w:tcBorders>
              <w:top w:val="nil"/>
              <w:left w:val="nil"/>
              <w:bottom w:val="nil"/>
              <w:right w:val="nil"/>
            </w:tcBorders>
            <w:shd w:val="clear" w:color="auto" w:fill="auto"/>
            <w:vAlign w:val="center"/>
            <w:hideMark/>
          </w:tcPr>
          <w:p w14:paraId="6EA12A63"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12</w:t>
            </w:r>
          </w:p>
        </w:tc>
        <w:tc>
          <w:tcPr>
            <w:tcW w:w="1325" w:type="dxa"/>
            <w:tcBorders>
              <w:top w:val="nil"/>
              <w:left w:val="nil"/>
              <w:bottom w:val="nil"/>
              <w:right w:val="nil"/>
            </w:tcBorders>
            <w:shd w:val="clear" w:color="auto" w:fill="auto"/>
            <w:vAlign w:val="center"/>
            <w:hideMark/>
          </w:tcPr>
          <w:p w14:paraId="37E3F98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132,25</w:t>
            </w:r>
          </w:p>
        </w:tc>
        <w:tc>
          <w:tcPr>
            <w:tcW w:w="963" w:type="dxa"/>
            <w:vMerge/>
            <w:tcBorders>
              <w:top w:val="nil"/>
              <w:left w:val="nil"/>
              <w:bottom w:val="single" w:sz="4" w:space="0" w:color="000000"/>
              <w:right w:val="nil"/>
            </w:tcBorders>
            <w:vAlign w:val="center"/>
            <w:hideMark/>
          </w:tcPr>
          <w:p w14:paraId="3FE85056"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4E5ED818"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794FD4B"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4824735A" w14:textId="77777777" w:rsidTr="00732B24">
        <w:trPr>
          <w:trHeight w:val="219"/>
        </w:trPr>
        <w:tc>
          <w:tcPr>
            <w:tcW w:w="2323" w:type="dxa"/>
            <w:vMerge/>
            <w:tcBorders>
              <w:top w:val="nil"/>
              <w:left w:val="nil"/>
              <w:bottom w:val="single" w:sz="4" w:space="0" w:color="000000"/>
              <w:right w:val="nil"/>
            </w:tcBorders>
            <w:vAlign w:val="center"/>
            <w:hideMark/>
          </w:tcPr>
          <w:p w14:paraId="5760B2D1" w14:textId="77777777" w:rsidR="00A22055" w:rsidRPr="00732B24" w:rsidRDefault="00A22055" w:rsidP="005A5749">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33B8DB1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Tablet</w:t>
            </w:r>
          </w:p>
        </w:tc>
        <w:tc>
          <w:tcPr>
            <w:tcW w:w="791" w:type="dxa"/>
            <w:tcBorders>
              <w:top w:val="nil"/>
              <w:left w:val="nil"/>
              <w:bottom w:val="nil"/>
              <w:right w:val="nil"/>
            </w:tcBorders>
            <w:shd w:val="clear" w:color="auto" w:fill="auto"/>
            <w:vAlign w:val="center"/>
            <w:hideMark/>
          </w:tcPr>
          <w:p w14:paraId="55B9A8B1"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w:t>
            </w:r>
          </w:p>
        </w:tc>
        <w:tc>
          <w:tcPr>
            <w:tcW w:w="1325" w:type="dxa"/>
            <w:tcBorders>
              <w:top w:val="nil"/>
              <w:left w:val="nil"/>
              <w:bottom w:val="nil"/>
              <w:right w:val="nil"/>
            </w:tcBorders>
            <w:shd w:val="clear" w:color="auto" w:fill="auto"/>
            <w:vAlign w:val="center"/>
            <w:hideMark/>
          </w:tcPr>
          <w:p w14:paraId="4E897600"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83,25</w:t>
            </w:r>
          </w:p>
        </w:tc>
        <w:tc>
          <w:tcPr>
            <w:tcW w:w="963" w:type="dxa"/>
            <w:vMerge/>
            <w:tcBorders>
              <w:top w:val="nil"/>
              <w:left w:val="nil"/>
              <w:bottom w:val="single" w:sz="4" w:space="0" w:color="000000"/>
              <w:right w:val="nil"/>
            </w:tcBorders>
            <w:vAlign w:val="center"/>
            <w:hideMark/>
          </w:tcPr>
          <w:p w14:paraId="0A80C6D4"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09586AEA"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00A59D1"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7F1ADBC4" w14:textId="77777777" w:rsidTr="00732B24">
        <w:trPr>
          <w:trHeight w:val="219"/>
        </w:trPr>
        <w:tc>
          <w:tcPr>
            <w:tcW w:w="2323" w:type="dxa"/>
            <w:vMerge/>
            <w:tcBorders>
              <w:top w:val="nil"/>
              <w:left w:val="nil"/>
              <w:bottom w:val="single" w:sz="4" w:space="0" w:color="000000"/>
              <w:right w:val="nil"/>
            </w:tcBorders>
            <w:vAlign w:val="center"/>
            <w:hideMark/>
          </w:tcPr>
          <w:p w14:paraId="396A2806" w14:textId="77777777" w:rsidR="00A22055" w:rsidRPr="00732B24" w:rsidRDefault="00A22055" w:rsidP="005A5749">
            <w:pPr>
              <w:spacing w:after="0" w:line="240" w:lineRule="auto"/>
              <w:rPr>
                <w:rFonts w:ascii="Arial" w:eastAsia="Times New Roman" w:hAnsi="Arial" w:cs="Arial"/>
                <w:b/>
                <w:bCs/>
                <w:color w:val="000000"/>
                <w:sz w:val="20"/>
                <w:szCs w:val="20"/>
              </w:rPr>
            </w:pPr>
          </w:p>
        </w:tc>
        <w:tc>
          <w:tcPr>
            <w:tcW w:w="1067" w:type="dxa"/>
            <w:tcBorders>
              <w:top w:val="nil"/>
              <w:left w:val="nil"/>
              <w:bottom w:val="nil"/>
              <w:right w:val="nil"/>
            </w:tcBorders>
            <w:shd w:val="clear" w:color="auto" w:fill="auto"/>
            <w:vAlign w:val="center"/>
            <w:hideMark/>
          </w:tcPr>
          <w:p w14:paraId="388E5056"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Dizüstü bilgisayar</w:t>
            </w:r>
          </w:p>
        </w:tc>
        <w:tc>
          <w:tcPr>
            <w:tcW w:w="791" w:type="dxa"/>
            <w:tcBorders>
              <w:top w:val="nil"/>
              <w:left w:val="nil"/>
              <w:bottom w:val="nil"/>
              <w:right w:val="nil"/>
            </w:tcBorders>
            <w:shd w:val="clear" w:color="auto" w:fill="auto"/>
            <w:vAlign w:val="center"/>
            <w:hideMark/>
          </w:tcPr>
          <w:p w14:paraId="46ACCB22"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28</w:t>
            </w:r>
          </w:p>
        </w:tc>
        <w:tc>
          <w:tcPr>
            <w:tcW w:w="1325" w:type="dxa"/>
            <w:tcBorders>
              <w:top w:val="nil"/>
              <w:left w:val="nil"/>
              <w:bottom w:val="nil"/>
              <w:right w:val="nil"/>
            </w:tcBorders>
            <w:shd w:val="clear" w:color="auto" w:fill="auto"/>
            <w:vAlign w:val="center"/>
            <w:hideMark/>
          </w:tcPr>
          <w:p w14:paraId="6DF9B3A9"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103,59</w:t>
            </w:r>
          </w:p>
        </w:tc>
        <w:tc>
          <w:tcPr>
            <w:tcW w:w="963" w:type="dxa"/>
            <w:vMerge/>
            <w:tcBorders>
              <w:top w:val="nil"/>
              <w:left w:val="nil"/>
              <w:bottom w:val="single" w:sz="4" w:space="0" w:color="000000"/>
              <w:right w:val="nil"/>
            </w:tcBorders>
            <w:vAlign w:val="center"/>
            <w:hideMark/>
          </w:tcPr>
          <w:p w14:paraId="1F6E5235"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66547FD0"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2B8301E" w14:textId="77777777" w:rsidR="00A22055" w:rsidRPr="00732B24" w:rsidRDefault="00A22055" w:rsidP="005A5749">
            <w:pPr>
              <w:spacing w:after="0" w:line="240" w:lineRule="auto"/>
              <w:rPr>
                <w:rFonts w:ascii="Arial" w:eastAsia="Times New Roman" w:hAnsi="Arial" w:cs="Arial"/>
                <w:sz w:val="20"/>
                <w:szCs w:val="20"/>
              </w:rPr>
            </w:pPr>
          </w:p>
        </w:tc>
      </w:tr>
      <w:tr w:rsidR="00A22055" w:rsidRPr="00732B24" w14:paraId="50265BCE" w14:textId="77777777" w:rsidTr="00732B24">
        <w:trPr>
          <w:trHeight w:val="219"/>
        </w:trPr>
        <w:tc>
          <w:tcPr>
            <w:tcW w:w="2323" w:type="dxa"/>
            <w:vMerge/>
            <w:tcBorders>
              <w:top w:val="nil"/>
              <w:left w:val="nil"/>
              <w:bottom w:val="single" w:sz="4" w:space="0" w:color="000000"/>
              <w:right w:val="nil"/>
            </w:tcBorders>
            <w:vAlign w:val="center"/>
            <w:hideMark/>
          </w:tcPr>
          <w:p w14:paraId="446DEB7C" w14:textId="77777777" w:rsidR="00A22055" w:rsidRPr="00732B24" w:rsidRDefault="00A22055" w:rsidP="005A5749">
            <w:pPr>
              <w:spacing w:after="0" w:line="240" w:lineRule="auto"/>
              <w:rPr>
                <w:rFonts w:ascii="Arial" w:eastAsia="Times New Roman" w:hAnsi="Arial" w:cs="Arial"/>
                <w:b/>
                <w:bCs/>
                <w:color w:val="000000"/>
                <w:sz w:val="20"/>
                <w:szCs w:val="20"/>
              </w:rPr>
            </w:pPr>
          </w:p>
        </w:tc>
        <w:tc>
          <w:tcPr>
            <w:tcW w:w="1067" w:type="dxa"/>
            <w:tcBorders>
              <w:top w:val="nil"/>
              <w:left w:val="nil"/>
              <w:bottom w:val="single" w:sz="4" w:space="0" w:color="000000"/>
              <w:right w:val="nil"/>
            </w:tcBorders>
            <w:shd w:val="clear" w:color="auto" w:fill="auto"/>
            <w:vAlign w:val="center"/>
            <w:hideMark/>
          </w:tcPr>
          <w:p w14:paraId="47EFC27F"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Konsol</w:t>
            </w:r>
          </w:p>
        </w:tc>
        <w:tc>
          <w:tcPr>
            <w:tcW w:w="791" w:type="dxa"/>
            <w:tcBorders>
              <w:top w:val="nil"/>
              <w:left w:val="nil"/>
              <w:bottom w:val="single" w:sz="4" w:space="0" w:color="000000"/>
              <w:right w:val="nil"/>
            </w:tcBorders>
            <w:shd w:val="clear" w:color="auto" w:fill="auto"/>
            <w:vAlign w:val="center"/>
            <w:hideMark/>
          </w:tcPr>
          <w:p w14:paraId="540562CB"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w:t>
            </w:r>
          </w:p>
        </w:tc>
        <w:tc>
          <w:tcPr>
            <w:tcW w:w="1325" w:type="dxa"/>
            <w:tcBorders>
              <w:top w:val="nil"/>
              <w:left w:val="nil"/>
              <w:bottom w:val="single" w:sz="4" w:space="0" w:color="000000"/>
              <w:right w:val="nil"/>
            </w:tcBorders>
            <w:shd w:val="clear" w:color="auto" w:fill="auto"/>
            <w:vAlign w:val="center"/>
            <w:hideMark/>
          </w:tcPr>
          <w:p w14:paraId="6DABEBB9" w14:textId="77777777" w:rsidR="00A22055" w:rsidRPr="00732B24" w:rsidRDefault="00A22055" w:rsidP="005A5749">
            <w:pPr>
              <w:spacing w:after="0" w:line="240" w:lineRule="auto"/>
              <w:jc w:val="center"/>
              <w:rPr>
                <w:rFonts w:ascii="Arial" w:eastAsia="Times New Roman" w:hAnsi="Arial" w:cs="Arial"/>
                <w:color w:val="000000"/>
                <w:sz w:val="20"/>
                <w:szCs w:val="20"/>
              </w:rPr>
            </w:pPr>
            <w:r w:rsidRPr="00732B24">
              <w:rPr>
                <w:rFonts w:ascii="Arial" w:eastAsia="Times New Roman" w:hAnsi="Arial" w:cs="Arial"/>
                <w:color w:val="000000"/>
                <w:sz w:val="20"/>
                <w:szCs w:val="20"/>
              </w:rPr>
              <w:t>65,67</w:t>
            </w:r>
          </w:p>
        </w:tc>
        <w:tc>
          <w:tcPr>
            <w:tcW w:w="963" w:type="dxa"/>
            <w:vMerge/>
            <w:tcBorders>
              <w:top w:val="nil"/>
              <w:left w:val="nil"/>
              <w:bottom w:val="single" w:sz="4" w:space="0" w:color="000000"/>
              <w:right w:val="nil"/>
            </w:tcBorders>
            <w:vAlign w:val="center"/>
            <w:hideMark/>
          </w:tcPr>
          <w:p w14:paraId="777EFA36"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5D51D9EF" w14:textId="77777777" w:rsidR="00A22055" w:rsidRPr="00732B24" w:rsidRDefault="00A22055" w:rsidP="005A5749">
            <w:pPr>
              <w:spacing w:after="0" w:line="240" w:lineRule="auto"/>
              <w:rPr>
                <w:rFonts w:ascii="Arial" w:eastAsia="Times New Roman" w:hAnsi="Arial" w:cs="Arial"/>
                <w:sz w:val="20"/>
                <w:szCs w:val="20"/>
              </w:rPr>
            </w:pPr>
          </w:p>
        </w:tc>
        <w:tc>
          <w:tcPr>
            <w:tcW w:w="963" w:type="dxa"/>
            <w:vMerge/>
            <w:tcBorders>
              <w:top w:val="nil"/>
              <w:left w:val="nil"/>
              <w:bottom w:val="single" w:sz="4" w:space="0" w:color="000000"/>
              <w:right w:val="nil"/>
            </w:tcBorders>
            <w:vAlign w:val="center"/>
            <w:hideMark/>
          </w:tcPr>
          <w:p w14:paraId="28228A74" w14:textId="77777777" w:rsidR="00A22055" w:rsidRPr="00732B24" w:rsidRDefault="00A22055" w:rsidP="005A5749">
            <w:pPr>
              <w:spacing w:after="0" w:line="240" w:lineRule="auto"/>
              <w:rPr>
                <w:rFonts w:ascii="Arial" w:eastAsia="Times New Roman" w:hAnsi="Arial" w:cs="Arial"/>
                <w:sz w:val="20"/>
                <w:szCs w:val="20"/>
              </w:rPr>
            </w:pPr>
          </w:p>
        </w:tc>
      </w:tr>
    </w:tbl>
    <w:p w14:paraId="6A9CDB9B" w14:textId="77777777" w:rsidR="00A22055" w:rsidRPr="00732B24" w:rsidRDefault="00A22055" w:rsidP="00A22055">
      <w:pPr>
        <w:jc w:val="both"/>
        <w:rPr>
          <w:rFonts w:ascii="Arial" w:hAnsi="Arial" w:cs="Arial"/>
          <w:sz w:val="20"/>
          <w:szCs w:val="20"/>
        </w:rPr>
      </w:pPr>
      <w:r w:rsidRPr="00732B24">
        <w:rPr>
          <w:rFonts w:ascii="Arial" w:hAnsi="Arial" w:cs="Arial"/>
          <w:sz w:val="20"/>
          <w:szCs w:val="20"/>
        </w:rPr>
        <w:t xml:space="preserve">*: </w:t>
      </w:r>
      <w:proofErr w:type="spellStart"/>
      <w:r w:rsidRPr="00732B24">
        <w:rPr>
          <w:rFonts w:ascii="Arial" w:hAnsi="Arial" w:cs="Arial"/>
          <w:sz w:val="20"/>
          <w:szCs w:val="20"/>
        </w:rPr>
        <w:t>Kruskal</w:t>
      </w:r>
      <w:proofErr w:type="spellEnd"/>
      <w:r w:rsidRPr="00732B24">
        <w:rPr>
          <w:rFonts w:ascii="Arial" w:hAnsi="Arial" w:cs="Arial"/>
          <w:sz w:val="20"/>
          <w:szCs w:val="20"/>
        </w:rPr>
        <w:t xml:space="preserve"> Wallis test; p&lt;0,05</w:t>
      </w:r>
    </w:p>
    <w:p w14:paraId="75403C67" w14:textId="58530DAF"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lastRenderedPageBreak/>
        <w:t>Lise öğrencilerinin dijital oyun oynarken kullandıkları cihazlara göre dijital oyun bağımlılığı ölçeği puanları arasında istatistiksel olarak anlamlı bir fark vardır.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 Bu fark, akıllı telefon kullanan öğrenciler ile masaüstü bilgisayar kullanan öğrencilerin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ve ayrıca akıllı telefon kullanan öğrenciler ile dizüstü bilgisayar kullanan öğrencilerin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dijital oyun bağımlılığı toplam puanları arasındaki farklardan kaynaklanmaktadır.</w:t>
      </w:r>
    </w:p>
    <w:p w14:paraId="3C5A43B7" w14:textId="77777777"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dijital oyun oynadıkları cihazlara göre karşılaştırılmasında ise öğrencilerin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istatistiksel olarak anlamlı bir farklılık göstermiştir.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 Bu fark, akıllı telefon kullanan öğrenciler ile konsol kullanan öğrencilerin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ve ayrıca tablet kullanan öğrenciler ile konsol kullanan öğrencilerin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toplam puanları arasındaki farklardan kaynaklanmaktadır.</w:t>
      </w:r>
    </w:p>
    <w:p w14:paraId="649FFC21" w14:textId="2E88E061" w:rsidR="0098705D" w:rsidRPr="00972B6E" w:rsidRDefault="0098705D" w:rsidP="00946342">
      <w:pPr>
        <w:spacing w:line="360" w:lineRule="auto"/>
        <w:jc w:val="both"/>
        <w:rPr>
          <w:rFonts w:ascii="Arial" w:hAnsi="Arial" w:cs="Arial"/>
          <w:sz w:val="24"/>
          <w:szCs w:val="24"/>
        </w:rPr>
      </w:pPr>
      <w:r w:rsidRPr="00972B6E">
        <w:rPr>
          <w:rFonts w:ascii="Arial" w:hAnsi="Arial" w:cs="Arial"/>
          <w:sz w:val="24"/>
          <w:szCs w:val="24"/>
        </w:rPr>
        <w:t>Lise öğrencilerinin dijital oyun oynadıkları cihazlara göre diğer beş faktör kişilik ölçeği puanları (Dışadönüklük, yumuşak başlılık, öz denetimlilik ve deneyime açıklık) 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p&gt;0,05)</w:t>
      </w:r>
    </w:p>
    <w:p w14:paraId="06257353" w14:textId="49F02111" w:rsidR="00A22055" w:rsidRPr="00972B6E" w:rsidRDefault="0098705D" w:rsidP="0098705D">
      <w:pPr>
        <w:jc w:val="both"/>
        <w:rPr>
          <w:rFonts w:ascii="Arial" w:hAnsi="Arial" w:cs="Arial"/>
          <w:b/>
          <w:bCs/>
          <w:sz w:val="24"/>
          <w:szCs w:val="24"/>
        </w:rPr>
      </w:pPr>
      <w:r w:rsidRPr="00972B6E">
        <w:rPr>
          <w:rFonts w:ascii="Arial" w:hAnsi="Arial" w:cs="Arial"/>
          <w:b/>
          <w:bCs/>
          <w:sz w:val="24"/>
          <w:szCs w:val="24"/>
        </w:rPr>
        <w:t xml:space="preserve">Tablo </w:t>
      </w:r>
      <w:r w:rsidR="007E1220" w:rsidRPr="00972B6E">
        <w:rPr>
          <w:rFonts w:ascii="Arial" w:hAnsi="Arial" w:cs="Arial"/>
          <w:b/>
          <w:bCs/>
          <w:sz w:val="24"/>
          <w:szCs w:val="24"/>
        </w:rPr>
        <w:t>8</w:t>
      </w:r>
      <w:r w:rsidRPr="00972B6E">
        <w:rPr>
          <w:rFonts w:ascii="Arial" w:hAnsi="Arial" w:cs="Arial"/>
          <w:b/>
          <w:bCs/>
          <w:sz w:val="24"/>
          <w:szCs w:val="24"/>
        </w:rPr>
        <w:t>.</w:t>
      </w:r>
      <w:r w:rsidR="00F24E82" w:rsidRPr="00972B6E">
        <w:rPr>
          <w:rFonts w:ascii="Arial" w:hAnsi="Arial" w:cs="Arial"/>
          <w:b/>
          <w:bCs/>
          <w:sz w:val="24"/>
          <w:szCs w:val="24"/>
        </w:rPr>
        <w:t xml:space="preserve"> </w:t>
      </w:r>
    </w:p>
    <w:p w14:paraId="0E9E0A68" w14:textId="1F933FAE" w:rsidR="0098705D" w:rsidRPr="00972B6E" w:rsidRDefault="0098705D" w:rsidP="0098705D">
      <w:pPr>
        <w:jc w:val="both"/>
        <w:rPr>
          <w:rFonts w:ascii="Arial" w:hAnsi="Arial" w:cs="Arial"/>
          <w:i/>
          <w:iCs/>
          <w:sz w:val="24"/>
          <w:szCs w:val="24"/>
        </w:rPr>
      </w:pPr>
      <w:r w:rsidRPr="00972B6E">
        <w:rPr>
          <w:rFonts w:ascii="Arial" w:hAnsi="Arial" w:cs="Arial"/>
          <w:i/>
          <w:iCs/>
          <w:sz w:val="24"/>
          <w:szCs w:val="24"/>
        </w:rPr>
        <w:t>Öğrencilerin dijital oyun oynama durumları bakımından ölçeklerin karşılaştırılmaları</w:t>
      </w:r>
    </w:p>
    <w:tbl>
      <w:tblPr>
        <w:tblW w:w="8394" w:type="dxa"/>
        <w:tblCellMar>
          <w:left w:w="70" w:type="dxa"/>
          <w:right w:w="70" w:type="dxa"/>
        </w:tblCellMar>
        <w:tblLook w:val="04A0" w:firstRow="1" w:lastRow="0" w:firstColumn="1" w:lastColumn="0" w:noHBand="0" w:noVBand="1"/>
      </w:tblPr>
      <w:tblGrid>
        <w:gridCol w:w="2285"/>
        <w:gridCol w:w="952"/>
        <w:gridCol w:w="778"/>
        <w:gridCol w:w="1333"/>
        <w:gridCol w:w="1314"/>
        <w:gridCol w:w="918"/>
        <w:gridCol w:w="814"/>
      </w:tblGrid>
      <w:tr w:rsidR="00A22055" w:rsidRPr="00972B6E" w14:paraId="388D1944" w14:textId="77777777" w:rsidTr="00732B24">
        <w:trPr>
          <w:trHeight w:val="483"/>
        </w:trPr>
        <w:tc>
          <w:tcPr>
            <w:tcW w:w="3237" w:type="dxa"/>
            <w:gridSpan w:val="2"/>
            <w:tcBorders>
              <w:top w:val="single" w:sz="4" w:space="0" w:color="000000"/>
              <w:left w:val="nil"/>
              <w:bottom w:val="single" w:sz="4" w:space="0" w:color="000000"/>
              <w:right w:val="nil"/>
            </w:tcBorders>
            <w:shd w:val="clear" w:color="auto" w:fill="auto"/>
            <w:vAlign w:val="center"/>
            <w:hideMark/>
          </w:tcPr>
          <w:p w14:paraId="4E5E913A" w14:textId="77777777" w:rsidR="00A22055" w:rsidRPr="001513ED" w:rsidRDefault="00A22055" w:rsidP="005A5749">
            <w:pPr>
              <w:spacing w:after="0" w:line="240" w:lineRule="auto"/>
              <w:jc w:val="center"/>
              <w:rPr>
                <w:rFonts w:ascii="Arial" w:eastAsia="Times New Roman" w:hAnsi="Arial" w:cs="Arial"/>
                <w:b/>
                <w:bCs/>
                <w:color w:val="000000"/>
              </w:rPr>
            </w:pPr>
            <w:r w:rsidRPr="001513ED">
              <w:rPr>
                <w:rFonts w:ascii="Arial" w:eastAsia="Times New Roman" w:hAnsi="Arial" w:cs="Arial"/>
                <w:b/>
                <w:bCs/>
                <w:color w:val="000000"/>
              </w:rPr>
              <w:t>Dijital oyunlar oynuyor musunuz?</w:t>
            </w:r>
          </w:p>
        </w:tc>
        <w:tc>
          <w:tcPr>
            <w:tcW w:w="778" w:type="dxa"/>
            <w:tcBorders>
              <w:top w:val="single" w:sz="4" w:space="0" w:color="000000"/>
              <w:left w:val="nil"/>
              <w:bottom w:val="single" w:sz="4" w:space="0" w:color="000000"/>
              <w:right w:val="nil"/>
            </w:tcBorders>
            <w:shd w:val="clear" w:color="auto" w:fill="auto"/>
            <w:vAlign w:val="center"/>
            <w:hideMark/>
          </w:tcPr>
          <w:p w14:paraId="1CF63810" w14:textId="77777777" w:rsidR="00A22055" w:rsidRPr="001513ED" w:rsidRDefault="00A22055" w:rsidP="005A5749">
            <w:pPr>
              <w:spacing w:after="0" w:line="240" w:lineRule="auto"/>
              <w:jc w:val="center"/>
              <w:rPr>
                <w:rFonts w:ascii="Arial" w:eastAsia="Times New Roman" w:hAnsi="Arial" w:cs="Arial"/>
                <w:b/>
                <w:bCs/>
                <w:color w:val="000000"/>
              </w:rPr>
            </w:pPr>
            <w:r w:rsidRPr="001513ED">
              <w:rPr>
                <w:rFonts w:ascii="Arial" w:eastAsia="Times New Roman" w:hAnsi="Arial" w:cs="Arial"/>
                <w:b/>
                <w:bCs/>
                <w:color w:val="000000"/>
              </w:rPr>
              <w:t>N</w:t>
            </w:r>
          </w:p>
        </w:tc>
        <w:tc>
          <w:tcPr>
            <w:tcW w:w="1333" w:type="dxa"/>
            <w:tcBorders>
              <w:top w:val="single" w:sz="4" w:space="0" w:color="000000"/>
              <w:left w:val="nil"/>
              <w:bottom w:val="single" w:sz="4" w:space="0" w:color="000000"/>
              <w:right w:val="nil"/>
            </w:tcBorders>
            <w:shd w:val="clear" w:color="auto" w:fill="auto"/>
            <w:vAlign w:val="center"/>
            <w:hideMark/>
          </w:tcPr>
          <w:p w14:paraId="2CD1770F" w14:textId="2408E20F" w:rsidR="00A22055" w:rsidRPr="001513ED" w:rsidRDefault="00A22055" w:rsidP="005A5749">
            <w:pPr>
              <w:spacing w:after="0" w:line="240" w:lineRule="auto"/>
              <w:jc w:val="center"/>
              <w:rPr>
                <w:rFonts w:ascii="Arial" w:eastAsia="Times New Roman" w:hAnsi="Arial" w:cs="Arial"/>
                <w:b/>
                <w:bCs/>
                <w:color w:val="000000"/>
              </w:rPr>
            </w:pPr>
            <w:r w:rsidRPr="001513ED">
              <w:rPr>
                <w:rFonts w:ascii="Arial" w:eastAsia="Times New Roman" w:hAnsi="Arial" w:cs="Arial"/>
                <w:b/>
                <w:bCs/>
                <w:color w:val="000000"/>
              </w:rPr>
              <w:t>Sıra Ort</w:t>
            </w:r>
            <w:r w:rsidR="001513ED" w:rsidRPr="001513ED">
              <w:rPr>
                <w:rFonts w:ascii="Arial" w:eastAsia="Times New Roman" w:hAnsi="Arial" w:cs="Arial"/>
                <w:b/>
                <w:bCs/>
                <w:color w:val="000000"/>
              </w:rPr>
              <w:t>.</w:t>
            </w:r>
          </w:p>
        </w:tc>
        <w:tc>
          <w:tcPr>
            <w:tcW w:w="1314" w:type="dxa"/>
            <w:tcBorders>
              <w:top w:val="single" w:sz="4" w:space="0" w:color="000000"/>
              <w:left w:val="nil"/>
              <w:bottom w:val="single" w:sz="4" w:space="0" w:color="000000"/>
              <w:right w:val="nil"/>
            </w:tcBorders>
            <w:shd w:val="clear" w:color="auto" w:fill="auto"/>
            <w:vAlign w:val="center"/>
            <w:hideMark/>
          </w:tcPr>
          <w:p w14:paraId="7AD14B98" w14:textId="77777777" w:rsidR="00A22055" w:rsidRPr="001513ED" w:rsidRDefault="00A22055" w:rsidP="005A5749">
            <w:pPr>
              <w:spacing w:after="0" w:line="240" w:lineRule="auto"/>
              <w:jc w:val="center"/>
              <w:rPr>
                <w:rFonts w:ascii="Arial" w:eastAsia="Times New Roman" w:hAnsi="Arial" w:cs="Arial"/>
                <w:b/>
                <w:bCs/>
                <w:color w:val="000000"/>
              </w:rPr>
            </w:pPr>
            <w:r w:rsidRPr="001513ED">
              <w:rPr>
                <w:rFonts w:ascii="Arial" w:eastAsia="Times New Roman" w:hAnsi="Arial" w:cs="Arial"/>
                <w:b/>
                <w:bCs/>
                <w:color w:val="000000"/>
              </w:rPr>
              <w:t>Sıra Toplamı</w:t>
            </w:r>
          </w:p>
        </w:tc>
        <w:tc>
          <w:tcPr>
            <w:tcW w:w="918" w:type="dxa"/>
            <w:tcBorders>
              <w:top w:val="single" w:sz="4" w:space="0" w:color="000000"/>
              <w:left w:val="nil"/>
              <w:bottom w:val="single" w:sz="4" w:space="0" w:color="000000"/>
              <w:right w:val="nil"/>
            </w:tcBorders>
            <w:shd w:val="clear" w:color="auto" w:fill="auto"/>
            <w:vAlign w:val="center"/>
            <w:hideMark/>
          </w:tcPr>
          <w:p w14:paraId="4A4DFB8E" w14:textId="77777777" w:rsidR="00A22055" w:rsidRPr="001513ED" w:rsidRDefault="00A22055" w:rsidP="005A5749">
            <w:pPr>
              <w:spacing w:after="0" w:line="240" w:lineRule="auto"/>
              <w:jc w:val="center"/>
              <w:rPr>
                <w:rFonts w:ascii="Arial" w:eastAsia="Times New Roman" w:hAnsi="Arial" w:cs="Arial"/>
                <w:b/>
                <w:bCs/>
                <w:color w:val="000000"/>
              </w:rPr>
            </w:pPr>
            <w:r w:rsidRPr="001513ED">
              <w:rPr>
                <w:rFonts w:ascii="Arial" w:eastAsia="Times New Roman" w:hAnsi="Arial" w:cs="Arial"/>
                <w:b/>
                <w:bCs/>
                <w:color w:val="000000"/>
              </w:rPr>
              <w:t>U</w:t>
            </w:r>
          </w:p>
        </w:tc>
        <w:tc>
          <w:tcPr>
            <w:tcW w:w="814" w:type="dxa"/>
            <w:tcBorders>
              <w:top w:val="single" w:sz="4" w:space="0" w:color="000000"/>
              <w:left w:val="nil"/>
              <w:bottom w:val="single" w:sz="4" w:space="0" w:color="000000"/>
              <w:right w:val="nil"/>
            </w:tcBorders>
            <w:shd w:val="clear" w:color="auto" w:fill="auto"/>
            <w:vAlign w:val="center"/>
            <w:hideMark/>
          </w:tcPr>
          <w:p w14:paraId="2CB861CF" w14:textId="77777777" w:rsidR="00A22055" w:rsidRPr="001513ED" w:rsidRDefault="00A22055" w:rsidP="005A5749">
            <w:pPr>
              <w:spacing w:after="0" w:line="240" w:lineRule="auto"/>
              <w:jc w:val="center"/>
              <w:rPr>
                <w:rFonts w:ascii="Arial" w:eastAsia="Times New Roman" w:hAnsi="Arial" w:cs="Arial"/>
                <w:b/>
                <w:bCs/>
                <w:color w:val="000000"/>
              </w:rPr>
            </w:pPr>
            <w:proofErr w:type="gramStart"/>
            <w:r w:rsidRPr="001513ED">
              <w:rPr>
                <w:rFonts w:ascii="Arial" w:eastAsia="Times New Roman" w:hAnsi="Arial" w:cs="Arial"/>
                <w:b/>
                <w:bCs/>
                <w:color w:val="000000"/>
              </w:rPr>
              <w:t>p</w:t>
            </w:r>
            <w:proofErr w:type="gramEnd"/>
          </w:p>
        </w:tc>
      </w:tr>
      <w:tr w:rsidR="00A22055" w:rsidRPr="00972B6E" w14:paraId="7E7EA031" w14:textId="77777777" w:rsidTr="00732B24">
        <w:trPr>
          <w:trHeight w:val="272"/>
        </w:trPr>
        <w:tc>
          <w:tcPr>
            <w:tcW w:w="2285" w:type="dxa"/>
            <w:vMerge w:val="restart"/>
            <w:tcBorders>
              <w:top w:val="nil"/>
              <w:left w:val="nil"/>
              <w:bottom w:val="nil"/>
              <w:right w:val="nil"/>
            </w:tcBorders>
            <w:shd w:val="clear" w:color="auto" w:fill="auto"/>
            <w:vAlign w:val="center"/>
            <w:hideMark/>
          </w:tcPr>
          <w:p w14:paraId="180F2218" w14:textId="77777777" w:rsidR="00A22055" w:rsidRPr="001F2D42" w:rsidRDefault="00A22055" w:rsidP="00A17675">
            <w:pPr>
              <w:spacing w:after="0" w:line="240" w:lineRule="auto"/>
              <w:rPr>
                <w:rFonts w:ascii="Arial" w:eastAsia="Times New Roman" w:hAnsi="Arial" w:cs="Arial"/>
                <w:b/>
                <w:bCs/>
                <w:color w:val="000000"/>
              </w:rPr>
            </w:pPr>
            <w:r w:rsidRPr="001F2D42">
              <w:rPr>
                <w:rFonts w:ascii="Arial" w:eastAsia="Times New Roman" w:hAnsi="Arial" w:cs="Arial"/>
                <w:b/>
                <w:bCs/>
                <w:color w:val="000000"/>
              </w:rPr>
              <w:t>Dijital oyun bağımlılığı ölçeği toplam puan</w:t>
            </w:r>
          </w:p>
        </w:tc>
        <w:tc>
          <w:tcPr>
            <w:tcW w:w="951" w:type="dxa"/>
            <w:tcBorders>
              <w:top w:val="nil"/>
              <w:left w:val="nil"/>
              <w:bottom w:val="nil"/>
              <w:right w:val="nil"/>
            </w:tcBorders>
            <w:shd w:val="clear" w:color="auto" w:fill="auto"/>
            <w:vAlign w:val="center"/>
            <w:hideMark/>
          </w:tcPr>
          <w:p w14:paraId="179BA4C6"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490D004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12D11836"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136,93</w:t>
            </w:r>
          </w:p>
        </w:tc>
        <w:tc>
          <w:tcPr>
            <w:tcW w:w="1314" w:type="dxa"/>
            <w:tcBorders>
              <w:top w:val="nil"/>
              <w:left w:val="nil"/>
              <w:bottom w:val="nil"/>
              <w:right w:val="nil"/>
            </w:tcBorders>
            <w:shd w:val="clear" w:color="auto" w:fill="auto"/>
            <w:vAlign w:val="center"/>
            <w:hideMark/>
          </w:tcPr>
          <w:p w14:paraId="7A9A96B9"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18.485,5</w:t>
            </w:r>
          </w:p>
        </w:tc>
        <w:tc>
          <w:tcPr>
            <w:tcW w:w="918" w:type="dxa"/>
            <w:vMerge w:val="restart"/>
            <w:tcBorders>
              <w:top w:val="nil"/>
              <w:left w:val="nil"/>
              <w:bottom w:val="nil"/>
              <w:right w:val="nil"/>
            </w:tcBorders>
            <w:shd w:val="clear" w:color="auto" w:fill="auto"/>
            <w:vAlign w:val="center"/>
            <w:hideMark/>
          </w:tcPr>
          <w:p w14:paraId="17951F8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1.899,5</w:t>
            </w:r>
          </w:p>
        </w:tc>
        <w:tc>
          <w:tcPr>
            <w:tcW w:w="814" w:type="dxa"/>
            <w:vMerge w:val="restart"/>
            <w:tcBorders>
              <w:top w:val="nil"/>
              <w:left w:val="nil"/>
              <w:bottom w:val="nil"/>
              <w:right w:val="nil"/>
            </w:tcBorders>
            <w:shd w:val="clear" w:color="auto" w:fill="auto"/>
            <w:vAlign w:val="center"/>
            <w:hideMark/>
          </w:tcPr>
          <w:p w14:paraId="4EE69212" w14:textId="77777777" w:rsidR="00A22055" w:rsidRPr="001513ED" w:rsidRDefault="00A22055" w:rsidP="005A5749">
            <w:pPr>
              <w:spacing w:after="0" w:line="240" w:lineRule="auto"/>
              <w:jc w:val="center"/>
              <w:rPr>
                <w:rFonts w:ascii="Arial" w:eastAsia="Times New Roman" w:hAnsi="Arial" w:cs="Arial"/>
                <w:color w:val="000000"/>
              </w:rPr>
            </w:pPr>
            <w:r w:rsidRPr="001513ED">
              <w:rPr>
                <w:rFonts w:ascii="Arial" w:eastAsia="Times New Roman" w:hAnsi="Arial" w:cs="Arial"/>
                <w:color w:val="000000"/>
              </w:rPr>
              <w:t>0,001*</w:t>
            </w:r>
          </w:p>
        </w:tc>
      </w:tr>
      <w:tr w:rsidR="00A22055" w:rsidRPr="00972B6E" w14:paraId="43E08719" w14:textId="77777777" w:rsidTr="00732B24">
        <w:trPr>
          <w:trHeight w:val="272"/>
        </w:trPr>
        <w:tc>
          <w:tcPr>
            <w:tcW w:w="2285" w:type="dxa"/>
            <w:vMerge/>
            <w:tcBorders>
              <w:top w:val="nil"/>
              <w:left w:val="nil"/>
              <w:bottom w:val="nil"/>
              <w:right w:val="nil"/>
            </w:tcBorders>
            <w:vAlign w:val="center"/>
            <w:hideMark/>
          </w:tcPr>
          <w:p w14:paraId="5AD467F8" w14:textId="77777777" w:rsidR="00A22055" w:rsidRPr="001F2D42" w:rsidRDefault="00A22055" w:rsidP="00A17675">
            <w:pPr>
              <w:spacing w:after="0" w:line="240" w:lineRule="auto"/>
              <w:rPr>
                <w:rFonts w:ascii="Arial" w:eastAsia="Times New Roman" w:hAnsi="Arial" w:cs="Arial"/>
                <w:b/>
                <w:bCs/>
                <w:color w:val="000000"/>
              </w:rPr>
            </w:pPr>
          </w:p>
        </w:tc>
        <w:tc>
          <w:tcPr>
            <w:tcW w:w="951" w:type="dxa"/>
            <w:tcBorders>
              <w:top w:val="nil"/>
              <w:left w:val="nil"/>
              <w:bottom w:val="nil"/>
              <w:right w:val="nil"/>
            </w:tcBorders>
            <w:shd w:val="clear" w:color="auto" w:fill="auto"/>
            <w:vAlign w:val="center"/>
            <w:hideMark/>
          </w:tcPr>
          <w:p w14:paraId="21A56BCA"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78" w:type="dxa"/>
            <w:tcBorders>
              <w:top w:val="nil"/>
              <w:left w:val="nil"/>
              <w:bottom w:val="nil"/>
              <w:right w:val="nil"/>
            </w:tcBorders>
            <w:shd w:val="clear" w:color="auto" w:fill="auto"/>
            <w:vAlign w:val="center"/>
            <w:hideMark/>
          </w:tcPr>
          <w:p w14:paraId="6224DDED"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w:t>
            </w:r>
          </w:p>
        </w:tc>
        <w:tc>
          <w:tcPr>
            <w:tcW w:w="1333" w:type="dxa"/>
            <w:tcBorders>
              <w:top w:val="nil"/>
              <w:left w:val="nil"/>
              <w:bottom w:val="nil"/>
              <w:right w:val="nil"/>
            </w:tcBorders>
            <w:shd w:val="clear" w:color="auto" w:fill="auto"/>
            <w:vAlign w:val="center"/>
            <w:hideMark/>
          </w:tcPr>
          <w:p w14:paraId="3B62BA1E"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64,89</w:t>
            </w:r>
          </w:p>
        </w:tc>
        <w:tc>
          <w:tcPr>
            <w:tcW w:w="1314" w:type="dxa"/>
            <w:tcBorders>
              <w:top w:val="nil"/>
              <w:left w:val="nil"/>
              <w:bottom w:val="nil"/>
              <w:right w:val="nil"/>
            </w:tcBorders>
            <w:shd w:val="clear" w:color="auto" w:fill="auto"/>
            <w:vAlign w:val="center"/>
            <w:hideMark/>
          </w:tcPr>
          <w:p w14:paraId="558AF5C0"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5.385,5</w:t>
            </w:r>
          </w:p>
        </w:tc>
        <w:tc>
          <w:tcPr>
            <w:tcW w:w="918" w:type="dxa"/>
            <w:vMerge/>
            <w:tcBorders>
              <w:top w:val="nil"/>
              <w:left w:val="nil"/>
              <w:bottom w:val="nil"/>
              <w:right w:val="nil"/>
            </w:tcBorders>
            <w:vAlign w:val="center"/>
            <w:hideMark/>
          </w:tcPr>
          <w:p w14:paraId="4F02B352" w14:textId="77777777" w:rsidR="00A22055" w:rsidRPr="00732B24" w:rsidRDefault="00A22055" w:rsidP="005A5749">
            <w:pPr>
              <w:spacing w:after="0" w:line="240" w:lineRule="auto"/>
              <w:rPr>
                <w:rFonts w:ascii="Arial" w:eastAsia="Times New Roman" w:hAnsi="Arial" w:cs="Arial"/>
                <w:color w:val="000000"/>
              </w:rPr>
            </w:pPr>
          </w:p>
        </w:tc>
        <w:tc>
          <w:tcPr>
            <w:tcW w:w="814" w:type="dxa"/>
            <w:vMerge/>
            <w:tcBorders>
              <w:top w:val="nil"/>
              <w:left w:val="nil"/>
              <w:bottom w:val="nil"/>
              <w:right w:val="nil"/>
            </w:tcBorders>
            <w:vAlign w:val="center"/>
            <w:hideMark/>
          </w:tcPr>
          <w:p w14:paraId="35A63232" w14:textId="77777777" w:rsidR="00A22055" w:rsidRPr="00732B24" w:rsidRDefault="00A22055" w:rsidP="005A5749">
            <w:pPr>
              <w:spacing w:after="0" w:line="240" w:lineRule="auto"/>
              <w:rPr>
                <w:rFonts w:ascii="Arial" w:eastAsia="Times New Roman" w:hAnsi="Arial" w:cs="Arial"/>
                <w:b/>
                <w:bCs/>
                <w:color w:val="000000"/>
              </w:rPr>
            </w:pPr>
          </w:p>
        </w:tc>
      </w:tr>
      <w:tr w:rsidR="00A22055" w:rsidRPr="00972B6E" w14:paraId="32831CF5" w14:textId="77777777" w:rsidTr="00732B24">
        <w:trPr>
          <w:trHeight w:val="272"/>
        </w:trPr>
        <w:tc>
          <w:tcPr>
            <w:tcW w:w="2285" w:type="dxa"/>
            <w:vMerge w:val="restart"/>
            <w:tcBorders>
              <w:top w:val="nil"/>
              <w:left w:val="nil"/>
              <w:bottom w:val="nil"/>
              <w:right w:val="nil"/>
            </w:tcBorders>
            <w:shd w:val="clear" w:color="auto" w:fill="auto"/>
            <w:vAlign w:val="center"/>
            <w:hideMark/>
          </w:tcPr>
          <w:p w14:paraId="17ABA93E" w14:textId="77777777" w:rsidR="00A22055" w:rsidRPr="001F2D42" w:rsidRDefault="00A22055" w:rsidP="00A17675">
            <w:pPr>
              <w:spacing w:after="0" w:line="240" w:lineRule="auto"/>
              <w:rPr>
                <w:rFonts w:ascii="Arial" w:eastAsia="Times New Roman" w:hAnsi="Arial" w:cs="Arial"/>
                <w:b/>
                <w:bCs/>
                <w:color w:val="000000"/>
              </w:rPr>
            </w:pPr>
            <w:r w:rsidRPr="001F2D42">
              <w:rPr>
                <w:rFonts w:ascii="Arial" w:eastAsia="Times New Roman" w:hAnsi="Arial" w:cs="Arial"/>
                <w:b/>
                <w:bCs/>
                <w:color w:val="000000"/>
              </w:rPr>
              <w:t>Dışadönüklük puanı</w:t>
            </w:r>
          </w:p>
        </w:tc>
        <w:tc>
          <w:tcPr>
            <w:tcW w:w="951" w:type="dxa"/>
            <w:tcBorders>
              <w:top w:val="nil"/>
              <w:left w:val="nil"/>
              <w:bottom w:val="nil"/>
              <w:right w:val="nil"/>
            </w:tcBorders>
            <w:shd w:val="clear" w:color="auto" w:fill="auto"/>
            <w:vAlign w:val="center"/>
            <w:hideMark/>
          </w:tcPr>
          <w:p w14:paraId="2F887D3A"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2238DB69"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7A460D9A"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115,30</w:t>
            </w:r>
          </w:p>
        </w:tc>
        <w:tc>
          <w:tcPr>
            <w:tcW w:w="1314" w:type="dxa"/>
            <w:tcBorders>
              <w:top w:val="nil"/>
              <w:left w:val="nil"/>
              <w:bottom w:val="nil"/>
              <w:right w:val="nil"/>
            </w:tcBorders>
            <w:shd w:val="clear" w:color="auto" w:fill="auto"/>
            <w:vAlign w:val="center"/>
            <w:hideMark/>
          </w:tcPr>
          <w:p w14:paraId="6C84D19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15.565,5</w:t>
            </w:r>
          </w:p>
        </w:tc>
        <w:tc>
          <w:tcPr>
            <w:tcW w:w="918" w:type="dxa"/>
            <w:vMerge w:val="restart"/>
            <w:tcBorders>
              <w:top w:val="nil"/>
              <w:left w:val="nil"/>
              <w:bottom w:val="nil"/>
              <w:right w:val="nil"/>
            </w:tcBorders>
            <w:shd w:val="clear" w:color="auto" w:fill="auto"/>
            <w:vAlign w:val="center"/>
            <w:hideMark/>
          </w:tcPr>
          <w:p w14:paraId="3E6894FF"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4.819,5</w:t>
            </w:r>
          </w:p>
        </w:tc>
        <w:tc>
          <w:tcPr>
            <w:tcW w:w="814" w:type="dxa"/>
            <w:vMerge w:val="restart"/>
            <w:tcBorders>
              <w:top w:val="nil"/>
              <w:left w:val="nil"/>
              <w:bottom w:val="nil"/>
              <w:right w:val="nil"/>
            </w:tcBorders>
            <w:shd w:val="clear" w:color="auto" w:fill="auto"/>
            <w:vAlign w:val="center"/>
            <w:hideMark/>
          </w:tcPr>
          <w:p w14:paraId="4D28D51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0,08</w:t>
            </w:r>
          </w:p>
        </w:tc>
      </w:tr>
      <w:tr w:rsidR="00A22055" w:rsidRPr="00972B6E" w14:paraId="53B1F258" w14:textId="77777777" w:rsidTr="00732B24">
        <w:trPr>
          <w:trHeight w:val="272"/>
        </w:trPr>
        <w:tc>
          <w:tcPr>
            <w:tcW w:w="2285" w:type="dxa"/>
            <w:vMerge/>
            <w:tcBorders>
              <w:top w:val="nil"/>
              <w:left w:val="nil"/>
              <w:bottom w:val="nil"/>
              <w:right w:val="nil"/>
            </w:tcBorders>
            <w:vAlign w:val="center"/>
            <w:hideMark/>
          </w:tcPr>
          <w:p w14:paraId="6AFAC1C9" w14:textId="77777777" w:rsidR="00A22055" w:rsidRPr="001F2D42" w:rsidRDefault="00A22055" w:rsidP="00A17675">
            <w:pPr>
              <w:spacing w:after="0" w:line="240" w:lineRule="auto"/>
              <w:rPr>
                <w:rFonts w:ascii="Arial" w:eastAsia="Times New Roman" w:hAnsi="Arial" w:cs="Arial"/>
                <w:b/>
                <w:bCs/>
                <w:color w:val="000000"/>
              </w:rPr>
            </w:pPr>
          </w:p>
        </w:tc>
        <w:tc>
          <w:tcPr>
            <w:tcW w:w="951" w:type="dxa"/>
            <w:tcBorders>
              <w:top w:val="nil"/>
              <w:left w:val="nil"/>
              <w:bottom w:val="nil"/>
              <w:right w:val="nil"/>
            </w:tcBorders>
            <w:shd w:val="clear" w:color="auto" w:fill="auto"/>
            <w:vAlign w:val="center"/>
            <w:hideMark/>
          </w:tcPr>
          <w:p w14:paraId="30E9339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78" w:type="dxa"/>
            <w:tcBorders>
              <w:top w:val="nil"/>
              <w:left w:val="nil"/>
              <w:bottom w:val="nil"/>
              <w:right w:val="nil"/>
            </w:tcBorders>
            <w:shd w:val="clear" w:color="auto" w:fill="auto"/>
            <w:vAlign w:val="center"/>
            <w:hideMark/>
          </w:tcPr>
          <w:p w14:paraId="7D6D973F"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w:t>
            </w:r>
          </w:p>
        </w:tc>
        <w:tc>
          <w:tcPr>
            <w:tcW w:w="1333" w:type="dxa"/>
            <w:tcBorders>
              <w:top w:val="nil"/>
              <w:left w:val="nil"/>
              <w:bottom w:val="nil"/>
              <w:right w:val="nil"/>
            </w:tcBorders>
            <w:shd w:val="clear" w:color="auto" w:fill="auto"/>
            <w:vAlign w:val="center"/>
            <w:hideMark/>
          </w:tcPr>
          <w:p w14:paraId="7050593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100,07</w:t>
            </w:r>
          </w:p>
        </w:tc>
        <w:tc>
          <w:tcPr>
            <w:tcW w:w="1314" w:type="dxa"/>
            <w:tcBorders>
              <w:top w:val="nil"/>
              <w:left w:val="nil"/>
              <w:bottom w:val="nil"/>
              <w:right w:val="nil"/>
            </w:tcBorders>
            <w:shd w:val="clear" w:color="auto" w:fill="auto"/>
            <w:vAlign w:val="center"/>
            <w:hideMark/>
          </w:tcPr>
          <w:p w14:paraId="557AE98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8.305,5</w:t>
            </w:r>
          </w:p>
        </w:tc>
        <w:tc>
          <w:tcPr>
            <w:tcW w:w="918" w:type="dxa"/>
            <w:vMerge/>
            <w:tcBorders>
              <w:top w:val="nil"/>
              <w:left w:val="nil"/>
              <w:bottom w:val="nil"/>
              <w:right w:val="nil"/>
            </w:tcBorders>
            <w:vAlign w:val="center"/>
            <w:hideMark/>
          </w:tcPr>
          <w:p w14:paraId="675E689D" w14:textId="77777777" w:rsidR="00A22055" w:rsidRPr="00732B24" w:rsidRDefault="00A22055" w:rsidP="005A5749">
            <w:pPr>
              <w:spacing w:after="0" w:line="240" w:lineRule="auto"/>
              <w:rPr>
                <w:rFonts w:ascii="Arial" w:eastAsia="Times New Roman" w:hAnsi="Arial" w:cs="Arial"/>
                <w:color w:val="000000"/>
              </w:rPr>
            </w:pPr>
          </w:p>
        </w:tc>
        <w:tc>
          <w:tcPr>
            <w:tcW w:w="814" w:type="dxa"/>
            <w:vMerge/>
            <w:tcBorders>
              <w:top w:val="nil"/>
              <w:left w:val="nil"/>
              <w:bottom w:val="nil"/>
              <w:right w:val="nil"/>
            </w:tcBorders>
            <w:vAlign w:val="center"/>
            <w:hideMark/>
          </w:tcPr>
          <w:p w14:paraId="2BE03730" w14:textId="77777777" w:rsidR="00A22055" w:rsidRPr="00732B24" w:rsidRDefault="00A22055" w:rsidP="005A5749">
            <w:pPr>
              <w:spacing w:after="0" w:line="240" w:lineRule="auto"/>
              <w:rPr>
                <w:rFonts w:ascii="Arial" w:eastAsia="Times New Roman" w:hAnsi="Arial" w:cs="Arial"/>
                <w:color w:val="000000"/>
              </w:rPr>
            </w:pPr>
          </w:p>
        </w:tc>
      </w:tr>
      <w:tr w:rsidR="00A22055" w:rsidRPr="00972B6E" w14:paraId="0C7BF322" w14:textId="77777777" w:rsidTr="00732B24">
        <w:trPr>
          <w:trHeight w:val="272"/>
        </w:trPr>
        <w:tc>
          <w:tcPr>
            <w:tcW w:w="2285" w:type="dxa"/>
            <w:vMerge w:val="restart"/>
            <w:tcBorders>
              <w:top w:val="nil"/>
              <w:left w:val="nil"/>
              <w:bottom w:val="nil"/>
              <w:right w:val="nil"/>
            </w:tcBorders>
            <w:shd w:val="clear" w:color="auto" w:fill="auto"/>
            <w:vAlign w:val="center"/>
            <w:hideMark/>
          </w:tcPr>
          <w:p w14:paraId="6CAB05DD" w14:textId="77777777" w:rsidR="00A22055" w:rsidRPr="001F2D42" w:rsidRDefault="00A22055" w:rsidP="00A17675">
            <w:pPr>
              <w:spacing w:after="0" w:line="240" w:lineRule="auto"/>
              <w:rPr>
                <w:rFonts w:ascii="Arial" w:eastAsia="Times New Roman" w:hAnsi="Arial" w:cs="Arial"/>
                <w:b/>
                <w:bCs/>
                <w:color w:val="000000"/>
              </w:rPr>
            </w:pPr>
            <w:r w:rsidRPr="001F2D42">
              <w:rPr>
                <w:rFonts w:ascii="Arial" w:eastAsia="Times New Roman" w:hAnsi="Arial" w:cs="Arial"/>
                <w:b/>
                <w:bCs/>
                <w:color w:val="000000"/>
              </w:rPr>
              <w:t>Yumuşak başlılık puanı</w:t>
            </w:r>
          </w:p>
        </w:tc>
        <w:tc>
          <w:tcPr>
            <w:tcW w:w="951" w:type="dxa"/>
            <w:tcBorders>
              <w:top w:val="nil"/>
              <w:left w:val="nil"/>
              <w:bottom w:val="nil"/>
              <w:right w:val="nil"/>
            </w:tcBorders>
            <w:shd w:val="clear" w:color="auto" w:fill="auto"/>
            <w:vAlign w:val="center"/>
            <w:hideMark/>
          </w:tcPr>
          <w:p w14:paraId="780CDEB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20C87D2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46751775"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107,06</w:t>
            </w:r>
          </w:p>
        </w:tc>
        <w:tc>
          <w:tcPr>
            <w:tcW w:w="1314" w:type="dxa"/>
            <w:tcBorders>
              <w:top w:val="nil"/>
              <w:left w:val="nil"/>
              <w:bottom w:val="nil"/>
              <w:right w:val="nil"/>
            </w:tcBorders>
            <w:shd w:val="clear" w:color="auto" w:fill="auto"/>
            <w:vAlign w:val="center"/>
            <w:hideMark/>
          </w:tcPr>
          <w:p w14:paraId="1511AD6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14.453,5</w:t>
            </w:r>
          </w:p>
        </w:tc>
        <w:tc>
          <w:tcPr>
            <w:tcW w:w="918" w:type="dxa"/>
            <w:vMerge w:val="restart"/>
            <w:tcBorders>
              <w:top w:val="nil"/>
              <w:left w:val="nil"/>
              <w:bottom w:val="nil"/>
              <w:right w:val="nil"/>
            </w:tcBorders>
            <w:shd w:val="clear" w:color="auto" w:fill="auto"/>
            <w:vAlign w:val="center"/>
            <w:hideMark/>
          </w:tcPr>
          <w:p w14:paraId="6235662F"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5.273,5</w:t>
            </w:r>
          </w:p>
        </w:tc>
        <w:tc>
          <w:tcPr>
            <w:tcW w:w="814" w:type="dxa"/>
            <w:vMerge w:val="restart"/>
            <w:tcBorders>
              <w:top w:val="nil"/>
              <w:left w:val="nil"/>
              <w:bottom w:val="nil"/>
              <w:right w:val="nil"/>
            </w:tcBorders>
            <w:shd w:val="clear" w:color="auto" w:fill="auto"/>
            <w:vAlign w:val="center"/>
            <w:hideMark/>
          </w:tcPr>
          <w:p w14:paraId="359E1442"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0,454</w:t>
            </w:r>
          </w:p>
        </w:tc>
      </w:tr>
      <w:tr w:rsidR="00A22055" w:rsidRPr="00972B6E" w14:paraId="3319507E" w14:textId="77777777" w:rsidTr="00732B24">
        <w:trPr>
          <w:trHeight w:val="272"/>
        </w:trPr>
        <w:tc>
          <w:tcPr>
            <w:tcW w:w="2285" w:type="dxa"/>
            <w:vMerge/>
            <w:tcBorders>
              <w:top w:val="nil"/>
              <w:left w:val="nil"/>
              <w:bottom w:val="nil"/>
              <w:right w:val="nil"/>
            </w:tcBorders>
            <w:vAlign w:val="center"/>
            <w:hideMark/>
          </w:tcPr>
          <w:p w14:paraId="0A2B19F3" w14:textId="77777777" w:rsidR="00A22055" w:rsidRPr="001F2D42" w:rsidRDefault="00A22055" w:rsidP="00A17675">
            <w:pPr>
              <w:spacing w:after="0" w:line="240" w:lineRule="auto"/>
              <w:rPr>
                <w:rFonts w:ascii="Arial" w:eastAsia="Times New Roman" w:hAnsi="Arial" w:cs="Arial"/>
                <w:b/>
                <w:bCs/>
                <w:color w:val="000000"/>
              </w:rPr>
            </w:pPr>
          </w:p>
        </w:tc>
        <w:tc>
          <w:tcPr>
            <w:tcW w:w="951" w:type="dxa"/>
            <w:tcBorders>
              <w:top w:val="nil"/>
              <w:left w:val="nil"/>
              <w:bottom w:val="nil"/>
              <w:right w:val="nil"/>
            </w:tcBorders>
            <w:shd w:val="clear" w:color="auto" w:fill="auto"/>
            <w:vAlign w:val="center"/>
            <w:hideMark/>
          </w:tcPr>
          <w:p w14:paraId="328F3467"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78" w:type="dxa"/>
            <w:tcBorders>
              <w:top w:val="nil"/>
              <w:left w:val="nil"/>
              <w:bottom w:val="nil"/>
              <w:right w:val="nil"/>
            </w:tcBorders>
            <w:shd w:val="clear" w:color="auto" w:fill="auto"/>
            <w:vAlign w:val="center"/>
            <w:hideMark/>
          </w:tcPr>
          <w:p w14:paraId="3ADA24F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w:t>
            </w:r>
          </w:p>
        </w:tc>
        <w:tc>
          <w:tcPr>
            <w:tcW w:w="1333" w:type="dxa"/>
            <w:tcBorders>
              <w:top w:val="nil"/>
              <w:left w:val="nil"/>
              <w:bottom w:val="nil"/>
              <w:right w:val="nil"/>
            </w:tcBorders>
            <w:shd w:val="clear" w:color="auto" w:fill="auto"/>
            <w:vAlign w:val="center"/>
            <w:hideMark/>
          </w:tcPr>
          <w:p w14:paraId="5DC7FD0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113,46</w:t>
            </w:r>
          </w:p>
        </w:tc>
        <w:tc>
          <w:tcPr>
            <w:tcW w:w="1314" w:type="dxa"/>
            <w:tcBorders>
              <w:top w:val="nil"/>
              <w:left w:val="nil"/>
              <w:bottom w:val="nil"/>
              <w:right w:val="nil"/>
            </w:tcBorders>
            <w:shd w:val="clear" w:color="auto" w:fill="auto"/>
            <w:vAlign w:val="center"/>
            <w:hideMark/>
          </w:tcPr>
          <w:p w14:paraId="5C41E5D4"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9.417,5</w:t>
            </w:r>
          </w:p>
        </w:tc>
        <w:tc>
          <w:tcPr>
            <w:tcW w:w="918" w:type="dxa"/>
            <w:vMerge/>
            <w:tcBorders>
              <w:top w:val="nil"/>
              <w:left w:val="nil"/>
              <w:bottom w:val="nil"/>
              <w:right w:val="nil"/>
            </w:tcBorders>
            <w:vAlign w:val="center"/>
            <w:hideMark/>
          </w:tcPr>
          <w:p w14:paraId="671AE761" w14:textId="77777777" w:rsidR="00A22055" w:rsidRPr="00732B24" w:rsidRDefault="00A22055" w:rsidP="005A5749">
            <w:pPr>
              <w:spacing w:after="0" w:line="240" w:lineRule="auto"/>
              <w:rPr>
                <w:rFonts w:ascii="Arial" w:eastAsia="Times New Roman" w:hAnsi="Arial" w:cs="Arial"/>
                <w:color w:val="000000"/>
              </w:rPr>
            </w:pPr>
          </w:p>
        </w:tc>
        <w:tc>
          <w:tcPr>
            <w:tcW w:w="814" w:type="dxa"/>
            <w:vMerge/>
            <w:tcBorders>
              <w:top w:val="nil"/>
              <w:left w:val="nil"/>
              <w:bottom w:val="nil"/>
              <w:right w:val="nil"/>
            </w:tcBorders>
            <w:vAlign w:val="center"/>
            <w:hideMark/>
          </w:tcPr>
          <w:p w14:paraId="0E2B6DA0" w14:textId="77777777" w:rsidR="00A22055" w:rsidRPr="00732B24" w:rsidRDefault="00A22055" w:rsidP="005A5749">
            <w:pPr>
              <w:spacing w:after="0" w:line="240" w:lineRule="auto"/>
              <w:rPr>
                <w:rFonts w:ascii="Arial" w:eastAsia="Times New Roman" w:hAnsi="Arial" w:cs="Arial"/>
                <w:color w:val="000000"/>
              </w:rPr>
            </w:pPr>
          </w:p>
        </w:tc>
      </w:tr>
      <w:tr w:rsidR="00A22055" w:rsidRPr="00972B6E" w14:paraId="5C9F4563" w14:textId="77777777" w:rsidTr="00732B24">
        <w:trPr>
          <w:trHeight w:val="272"/>
        </w:trPr>
        <w:tc>
          <w:tcPr>
            <w:tcW w:w="2285" w:type="dxa"/>
            <w:vMerge w:val="restart"/>
            <w:tcBorders>
              <w:top w:val="nil"/>
              <w:left w:val="nil"/>
              <w:bottom w:val="nil"/>
              <w:right w:val="nil"/>
            </w:tcBorders>
            <w:shd w:val="clear" w:color="auto" w:fill="auto"/>
            <w:vAlign w:val="center"/>
            <w:hideMark/>
          </w:tcPr>
          <w:p w14:paraId="6D31C28B" w14:textId="77777777" w:rsidR="00A22055" w:rsidRPr="001F2D42" w:rsidRDefault="00A22055" w:rsidP="00A17675">
            <w:pPr>
              <w:spacing w:after="0" w:line="240" w:lineRule="auto"/>
              <w:rPr>
                <w:rFonts w:ascii="Arial" w:eastAsia="Times New Roman" w:hAnsi="Arial" w:cs="Arial"/>
                <w:b/>
                <w:bCs/>
                <w:color w:val="000000"/>
              </w:rPr>
            </w:pPr>
            <w:r w:rsidRPr="001F2D42">
              <w:rPr>
                <w:rFonts w:ascii="Arial" w:eastAsia="Times New Roman" w:hAnsi="Arial" w:cs="Arial"/>
                <w:b/>
                <w:bCs/>
                <w:color w:val="000000"/>
              </w:rPr>
              <w:t>Öz denetimlilik puanı</w:t>
            </w:r>
          </w:p>
        </w:tc>
        <w:tc>
          <w:tcPr>
            <w:tcW w:w="951" w:type="dxa"/>
            <w:tcBorders>
              <w:top w:val="nil"/>
              <w:left w:val="nil"/>
              <w:bottom w:val="nil"/>
              <w:right w:val="nil"/>
            </w:tcBorders>
            <w:shd w:val="clear" w:color="auto" w:fill="auto"/>
            <w:vAlign w:val="center"/>
            <w:hideMark/>
          </w:tcPr>
          <w:p w14:paraId="2901475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311B477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7E90D500"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107,92</w:t>
            </w:r>
          </w:p>
        </w:tc>
        <w:tc>
          <w:tcPr>
            <w:tcW w:w="1314" w:type="dxa"/>
            <w:tcBorders>
              <w:top w:val="nil"/>
              <w:left w:val="nil"/>
              <w:bottom w:val="nil"/>
              <w:right w:val="nil"/>
            </w:tcBorders>
            <w:shd w:val="clear" w:color="auto" w:fill="auto"/>
            <w:vAlign w:val="center"/>
            <w:hideMark/>
          </w:tcPr>
          <w:p w14:paraId="1548531E"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14.569,0</w:t>
            </w:r>
          </w:p>
        </w:tc>
        <w:tc>
          <w:tcPr>
            <w:tcW w:w="918" w:type="dxa"/>
            <w:vMerge w:val="restart"/>
            <w:tcBorders>
              <w:top w:val="nil"/>
              <w:left w:val="nil"/>
              <w:bottom w:val="nil"/>
              <w:right w:val="nil"/>
            </w:tcBorders>
            <w:shd w:val="clear" w:color="auto" w:fill="auto"/>
            <w:vAlign w:val="center"/>
            <w:hideMark/>
          </w:tcPr>
          <w:p w14:paraId="12A971F4"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5.389</w:t>
            </w:r>
          </w:p>
        </w:tc>
        <w:tc>
          <w:tcPr>
            <w:tcW w:w="814" w:type="dxa"/>
            <w:vMerge w:val="restart"/>
            <w:tcBorders>
              <w:top w:val="nil"/>
              <w:left w:val="nil"/>
              <w:bottom w:val="nil"/>
              <w:right w:val="nil"/>
            </w:tcBorders>
            <w:shd w:val="clear" w:color="auto" w:fill="auto"/>
            <w:vAlign w:val="center"/>
            <w:hideMark/>
          </w:tcPr>
          <w:p w14:paraId="09855F22"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0,631</w:t>
            </w:r>
          </w:p>
        </w:tc>
      </w:tr>
      <w:tr w:rsidR="00A22055" w:rsidRPr="00972B6E" w14:paraId="2EB91D61" w14:textId="77777777" w:rsidTr="00732B24">
        <w:trPr>
          <w:trHeight w:val="272"/>
        </w:trPr>
        <w:tc>
          <w:tcPr>
            <w:tcW w:w="2285" w:type="dxa"/>
            <w:vMerge/>
            <w:tcBorders>
              <w:top w:val="nil"/>
              <w:left w:val="nil"/>
              <w:bottom w:val="nil"/>
              <w:right w:val="nil"/>
            </w:tcBorders>
            <w:vAlign w:val="center"/>
            <w:hideMark/>
          </w:tcPr>
          <w:p w14:paraId="6535BCFB" w14:textId="77777777" w:rsidR="00A22055" w:rsidRPr="001F2D42" w:rsidRDefault="00A22055" w:rsidP="00A17675">
            <w:pPr>
              <w:spacing w:after="0" w:line="240" w:lineRule="auto"/>
              <w:rPr>
                <w:rFonts w:ascii="Arial" w:eastAsia="Times New Roman" w:hAnsi="Arial" w:cs="Arial"/>
                <w:b/>
                <w:bCs/>
                <w:color w:val="000000"/>
              </w:rPr>
            </w:pPr>
          </w:p>
        </w:tc>
        <w:tc>
          <w:tcPr>
            <w:tcW w:w="951" w:type="dxa"/>
            <w:tcBorders>
              <w:top w:val="nil"/>
              <w:left w:val="nil"/>
              <w:bottom w:val="nil"/>
              <w:right w:val="nil"/>
            </w:tcBorders>
            <w:shd w:val="clear" w:color="auto" w:fill="auto"/>
            <w:vAlign w:val="center"/>
            <w:hideMark/>
          </w:tcPr>
          <w:p w14:paraId="599FD71A"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78" w:type="dxa"/>
            <w:tcBorders>
              <w:top w:val="nil"/>
              <w:left w:val="nil"/>
              <w:bottom w:val="nil"/>
              <w:right w:val="nil"/>
            </w:tcBorders>
            <w:shd w:val="clear" w:color="auto" w:fill="auto"/>
            <w:vAlign w:val="center"/>
            <w:hideMark/>
          </w:tcPr>
          <w:p w14:paraId="640BEC3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w:t>
            </w:r>
          </w:p>
        </w:tc>
        <w:tc>
          <w:tcPr>
            <w:tcW w:w="1333" w:type="dxa"/>
            <w:tcBorders>
              <w:top w:val="nil"/>
              <w:left w:val="nil"/>
              <w:bottom w:val="nil"/>
              <w:right w:val="nil"/>
            </w:tcBorders>
            <w:shd w:val="clear" w:color="auto" w:fill="auto"/>
            <w:vAlign w:val="center"/>
            <w:hideMark/>
          </w:tcPr>
          <w:p w14:paraId="3870F549"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112,07</w:t>
            </w:r>
          </w:p>
        </w:tc>
        <w:tc>
          <w:tcPr>
            <w:tcW w:w="1314" w:type="dxa"/>
            <w:tcBorders>
              <w:top w:val="nil"/>
              <w:left w:val="nil"/>
              <w:bottom w:val="nil"/>
              <w:right w:val="nil"/>
            </w:tcBorders>
            <w:shd w:val="clear" w:color="auto" w:fill="auto"/>
            <w:vAlign w:val="center"/>
            <w:hideMark/>
          </w:tcPr>
          <w:p w14:paraId="607EB10F"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9.302,0</w:t>
            </w:r>
          </w:p>
        </w:tc>
        <w:tc>
          <w:tcPr>
            <w:tcW w:w="918" w:type="dxa"/>
            <w:vMerge/>
            <w:tcBorders>
              <w:top w:val="nil"/>
              <w:left w:val="nil"/>
              <w:bottom w:val="nil"/>
              <w:right w:val="nil"/>
            </w:tcBorders>
            <w:vAlign w:val="center"/>
            <w:hideMark/>
          </w:tcPr>
          <w:p w14:paraId="775B677C" w14:textId="77777777" w:rsidR="00A22055" w:rsidRPr="00732B24" w:rsidRDefault="00A22055" w:rsidP="005A5749">
            <w:pPr>
              <w:spacing w:after="0" w:line="240" w:lineRule="auto"/>
              <w:rPr>
                <w:rFonts w:ascii="Arial" w:eastAsia="Times New Roman" w:hAnsi="Arial" w:cs="Arial"/>
                <w:color w:val="000000"/>
              </w:rPr>
            </w:pPr>
          </w:p>
        </w:tc>
        <w:tc>
          <w:tcPr>
            <w:tcW w:w="814" w:type="dxa"/>
            <w:vMerge/>
            <w:tcBorders>
              <w:top w:val="nil"/>
              <w:left w:val="nil"/>
              <w:bottom w:val="nil"/>
              <w:right w:val="nil"/>
            </w:tcBorders>
            <w:vAlign w:val="center"/>
            <w:hideMark/>
          </w:tcPr>
          <w:p w14:paraId="089DF47D" w14:textId="77777777" w:rsidR="00A22055" w:rsidRPr="00732B24" w:rsidRDefault="00A22055" w:rsidP="005A5749">
            <w:pPr>
              <w:spacing w:after="0" w:line="240" w:lineRule="auto"/>
              <w:rPr>
                <w:rFonts w:ascii="Arial" w:eastAsia="Times New Roman" w:hAnsi="Arial" w:cs="Arial"/>
                <w:color w:val="000000"/>
              </w:rPr>
            </w:pPr>
          </w:p>
        </w:tc>
      </w:tr>
      <w:tr w:rsidR="00A22055" w:rsidRPr="00972B6E" w14:paraId="35A4ACAA" w14:textId="77777777" w:rsidTr="00732B24">
        <w:trPr>
          <w:trHeight w:val="272"/>
        </w:trPr>
        <w:tc>
          <w:tcPr>
            <w:tcW w:w="2285" w:type="dxa"/>
            <w:vMerge w:val="restart"/>
            <w:tcBorders>
              <w:top w:val="nil"/>
              <w:left w:val="nil"/>
              <w:bottom w:val="nil"/>
              <w:right w:val="nil"/>
            </w:tcBorders>
            <w:shd w:val="clear" w:color="auto" w:fill="auto"/>
            <w:vAlign w:val="center"/>
            <w:hideMark/>
          </w:tcPr>
          <w:p w14:paraId="0EA8CE09" w14:textId="77777777" w:rsidR="00A22055" w:rsidRPr="001F2D42" w:rsidRDefault="00A22055" w:rsidP="00A17675">
            <w:pPr>
              <w:spacing w:after="0" w:line="240" w:lineRule="auto"/>
              <w:rPr>
                <w:rFonts w:ascii="Arial" w:eastAsia="Times New Roman" w:hAnsi="Arial" w:cs="Arial"/>
                <w:b/>
                <w:bCs/>
                <w:color w:val="000000"/>
              </w:rPr>
            </w:pPr>
            <w:proofErr w:type="spellStart"/>
            <w:r w:rsidRPr="001F2D42">
              <w:rPr>
                <w:rFonts w:ascii="Arial" w:eastAsia="Times New Roman" w:hAnsi="Arial" w:cs="Arial"/>
                <w:b/>
                <w:bCs/>
                <w:color w:val="000000"/>
              </w:rPr>
              <w:t>Nörotiklik</w:t>
            </w:r>
            <w:proofErr w:type="spellEnd"/>
            <w:r w:rsidRPr="001F2D42">
              <w:rPr>
                <w:rFonts w:ascii="Arial" w:eastAsia="Times New Roman" w:hAnsi="Arial" w:cs="Arial"/>
                <w:b/>
                <w:bCs/>
                <w:color w:val="000000"/>
              </w:rPr>
              <w:t xml:space="preserve"> puanı</w:t>
            </w:r>
          </w:p>
        </w:tc>
        <w:tc>
          <w:tcPr>
            <w:tcW w:w="951" w:type="dxa"/>
            <w:tcBorders>
              <w:top w:val="nil"/>
              <w:left w:val="nil"/>
              <w:bottom w:val="nil"/>
              <w:right w:val="nil"/>
            </w:tcBorders>
            <w:shd w:val="clear" w:color="auto" w:fill="auto"/>
            <w:vAlign w:val="center"/>
            <w:hideMark/>
          </w:tcPr>
          <w:p w14:paraId="7CF4E0C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5960CE6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71DBD6AE"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111,79</w:t>
            </w:r>
          </w:p>
        </w:tc>
        <w:tc>
          <w:tcPr>
            <w:tcW w:w="1314" w:type="dxa"/>
            <w:tcBorders>
              <w:top w:val="nil"/>
              <w:left w:val="nil"/>
              <w:bottom w:val="nil"/>
              <w:right w:val="nil"/>
            </w:tcBorders>
            <w:shd w:val="clear" w:color="auto" w:fill="auto"/>
            <w:vAlign w:val="center"/>
            <w:hideMark/>
          </w:tcPr>
          <w:p w14:paraId="19C7BC10"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15.091,0</w:t>
            </w:r>
          </w:p>
        </w:tc>
        <w:tc>
          <w:tcPr>
            <w:tcW w:w="918" w:type="dxa"/>
            <w:vMerge w:val="restart"/>
            <w:tcBorders>
              <w:top w:val="nil"/>
              <w:left w:val="nil"/>
              <w:bottom w:val="nil"/>
              <w:right w:val="nil"/>
            </w:tcBorders>
            <w:shd w:val="clear" w:color="auto" w:fill="auto"/>
            <w:vAlign w:val="center"/>
            <w:hideMark/>
          </w:tcPr>
          <w:p w14:paraId="1E86663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5.294</w:t>
            </w:r>
          </w:p>
        </w:tc>
        <w:tc>
          <w:tcPr>
            <w:tcW w:w="814" w:type="dxa"/>
            <w:vMerge w:val="restart"/>
            <w:tcBorders>
              <w:top w:val="nil"/>
              <w:left w:val="nil"/>
              <w:bottom w:val="nil"/>
              <w:right w:val="nil"/>
            </w:tcBorders>
            <w:shd w:val="clear" w:color="auto" w:fill="auto"/>
            <w:vAlign w:val="center"/>
            <w:hideMark/>
          </w:tcPr>
          <w:p w14:paraId="250B180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0,491</w:t>
            </w:r>
          </w:p>
        </w:tc>
      </w:tr>
      <w:tr w:rsidR="00A22055" w:rsidRPr="00972B6E" w14:paraId="54404043" w14:textId="77777777" w:rsidTr="00732B24">
        <w:trPr>
          <w:trHeight w:val="272"/>
        </w:trPr>
        <w:tc>
          <w:tcPr>
            <w:tcW w:w="2285" w:type="dxa"/>
            <w:vMerge/>
            <w:tcBorders>
              <w:top w:val="nil"/>
              <w:left w:val="nil"/>
              <w:bottom w:val="nil"/>
              <w:right w:val="nil"/>
            </w:tcBorders>
            <w:vAlign w:val="center"/>
            <w:hideMark/>
          </w:tcPr>
          <w:p w14:paraId="0980C87B" w14:textId="77777777" w:rsidR="00A22055" w:rsidRPr="001F2D42" w:rsidRDefault="00A22055" w:rsidP="00A17675">
            <w:pPr>
              <w:spacing w:after="0" w:line="240" w:lineRule="auto"/>
              <w:rPr>
                <w:rFonts w:ascii="Arial" w:eastAsia="Times New Roman" w:hAnsi="Arial" w:cs="Arial"/>
                <w:b/>
                <w:bCs/>
                <w:color w:val="000000"/>
              </w:rPr>
            </w:pPr>
          </w:p>
        </w:tc>
        <w:tc>
          <w:tcPr>
            <w:tcW w:w="951" w:type="dxa"/>
            <w:tcBorders>
              <w:top w:val="nil"/>
              <w:left w:val="nil"/>
              <w:bottom w:val="nil"/>
              <w:right w:val="nil"/>
            </w:tcBorders>
            <w:shd w:val="clear" w:color="auto" w:fill="auto"/>
            <w:vAlign w:val="center"/>
            <w:hideMark/>
          </w:tcPr>
          <w:p w14:paraId="2C97DE8B"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78" w:type="dxa"/>
            <w:tcBorders>
              <w:top w:val="nil"/>
              <w:left w:val="nil"/>
              <w:bottom w:val="nil"/>
              <w:right w:val="nil"/>
            </w:tcBorders>
            <w:shd w:val="clear" w:color="auto" w:fill="auto"/>
            <w:vAlign w:val="center"/>
            <w:hideMark/>
          </w:tcPr>
          <w:p w14:paraId="5941356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83</w:t>
            </w:r>
          </w:p>
        </w:tc>
        <w:tc>
          <w:tcPr>
            <w:tcW w:w="1333" w:type="dxa"/>
            <w:tcBorders>
              <w:top w:val="nil"/>
              <w:left w:val="nil"/>
              <w:bottom w:val="nil"/>
              <w:right w:val="nil"/>
            </w:tcBorders>
            <w:shd w:val="clear" w:color="auto" w:fill="auto"/>
            <w:vAlign w:val="center"/>
            <w:hideMark/>
          </w:tcPr>
          <w:p w14:paraId="35AA0E54"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105,78</w:t>
            </w:r>
          </w:p>
        </w:tc>
        <w:tc>
          <w:tcPr>
            <w:tcW w:w="1314" w:type="dxa"/>
            <w:tcBorders>
              <w:top w:val="nil"/>
              <w:left w:val="nil"/>
              <w:bottom w:val="nil"/>
              <w:right w:val="nil"/>
            </w:tcBorders>
            <w:shd w:val="clear" w:color="auto" w:fill="auto"/>
            <w:vAlign w:val="center"/>
            <w:hideMark/>
          </w:tcPr>
          <w:p w14:paraId="57F46D8D"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8.780,0</w:t>
            </w:r>
          </w:p>
        </w:tc>
        <w:tc>
          <w:tcPr>
            <w:tcW w:w="918" w:type="dxa"/>
            <w:vMerge/>
            <w:tcBorders>
              <w:top w:val="nil"/>
              <w:left w:val="nil"/>
              <w:bottom w:val="nil"/>
              <w:right w:val="nil"/>
            </w:tcBorders>
            <w:vAlign w:val="center"/>
            <w:hideMark/>
          </w:tcPr>
          <w:p w14:paraId="571BAD89" w14:textId="77777777" w:rsidR="00A22055" w:rsidRPr="00732B24" w:rsidRDefault="00A22055" w:rsidP="005A5749">
            <w:pPr>
              <w:spacing w:after="0" w:line="240" w:lineRule="auto"/>
              <w:rPr>
                <w:rFonts w:ascii="Arial" w:eastAsia="Times New Roman" w:hAnsi="Arial" w:cs="Arial"/>
                <w:color w:val="000000"/>
              </w:rPr>
            </w:pPr>
          </w:p>
        </w:tc>
        <w:tc>
          <w:tcPr>
            <w:tcW w:w="814" w:type="dxa"/>
            <w:vMerge/>
            <w:tcBorders>
              <w:top w:val="nil"/>
              <w:left w:val="nil"/>
              <w:bottom w:val="nil"/>
              <w:right w:val="nil"/>
            </w:tcBorders>
            <w:vAlign w:val="center"/>
            <w:hideMark/>
          </w:tcPr>
          <w:p w14:paraId="5BDD4F83" w14:textId="77777777" w:rsidR="00A22055" w:rsidRPr="00732B24" w:rsidRDefault="00A22055" w:rsidP="005A5749">
            <w:pPr>
              <w:spacing w:after="0" w:line="240" w:lineRule="auto"/>
              <w:rPr>
                <w:rFonts w:ascii="Arial" w:eastAsia="Times New Roman" w:hAnsi="Arial" w:cs="Arial"/>
                <w:color w:val="000000"/>
              </w:rPr>
            </w:pPr>
          </w:p>
        </w:tc>
      </w:tr>
      <w:tr w:rsidR="00A22055" w:rsidRPr="00972B6E" w14:paraId="2E306B7D" w14:textId="77777777" w:rsidTr="00732B24">
        <w:trPr>
          <w:trHeight w:val="272"/>
        </w:trPr>
        <w:tc>
          <w:tcPr>
            <w:tcW w:w="2285" w:type="dxa"/>
            <w:vMerge w:val="restart"/>
            <w:tcBorders>
              <w:top w:val="nil"/>
              <w:left w:val="nil"/>
              <w:bottom w:val="single" w:sz="4" w:space="0" w:color="000000"/>
              <w:right w:val="nil"/>
            </w:tcBorders>
            <w:shd w:val="clear" w:color="auto" w:fill="auto"/>
            <w:vAlign w:val="center"/>
            <w:hideMark/>
          </w:tcPr>
          <w:p w14:paraId="3FEE24DB" w14:textId="77777777" w:rsidR="00A22055" w:rsidRPr="001F2D42" w:rsidRDefault="00A22055" w:rsidP="00A17675">
            <w:pPr>
              <w:spacing w:after="0" w:line="240" w:lineRule="auto"/>
              <w:rPr>
                <w:rFonts w:ascii="Arial" w:eastAsia="Times New Roman" w:hAnsi="Arial" w:cs="Arial"/>
                <w:b/>
                <w:bCs/>
                <w:color w:val="000000"/>
              </w:rPr>
            </w:pPr>
            <w:r w:rsidRPr="001F2D42">
              <w:rPr>
                <w:rFonts w:ascii="Arial" w:eastAsia="Times New Roman" w:hAnsi="Arial" w:cs="Arial"/>
                <w:b/>
                <w:bCs/>
                <w:color w:val="000000"/>
              </w:rPr>
              <w:t>Deneyime açıklık puanı</w:t>
            </w:r>
          </w:p>
        </w:tc>
        <w:tc>
          <w:tcPr>
            <w:tcW w:w="951" w:type="dxa"/>
            <w:tcBorders>
              <w:top w:val="nil"/>
              <w:left w:val="nil"/>
              <w:bottom w:val="nil"/>
              <w:right w:val="nil"/>
            </w:tcBorders>
            <w:shd w:val="clear" w:color="auto" w:fill="auto"/>
            <w:vAlign w:val="center"/>
            <w:hideMark/>
          </w:tcPr>
          <w:p w14:paraId="2E08A938"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78" w:type="dxa"/>
            <w:tcBorders>
              <w:top w:val="nil"/>
              <w:left w:val="nil"/>
              <w:bottom w:val="nil"/>
              <w:right w:val="nil"/>
            </w:tcBorders>
            <w:shd w:val="clear" w:color="auto" w:fill="auto"/>
            <w:vAlign w:val="center"/>
            <w:hideMark/>
          </w:tcPr>
          <w:p w14:paraId="1D50A402"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135</w:t>
            </w:r>
          </w:p>
        </w:tc>
        <w:tc>
          <w:tcPr>
            <w:tcW w:w="1333" w:type="dxa"/>
            <w:tcBorders>
              <w:top w:val="nil"/>
              <w:left w:val="nil"/>
              <w:bottom w:val="nil"/>
              <w:right w:val="nil"/>
            </w:tcBorders>
            <w:shd w:val="clear" w:color="auto" w:fill="auto"/>
            <w:vAlign w:val="center"/>
            <w:hideMark/>
          </w:tcPr>
          <w:p w14:paraId="39B0B25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106,30</w:t>
            </w:r>
          </w:p>
        </w:tc>
        <w:tc>
          <w:tcPr>
            <w:tcW w:w="1314" w:type="dxa"/>
            <w:tcBorders>
              <w:top w:val="nil"/>
              <w:left w:val="nil"/>
              <w:bottom w:val="nil"/>
              <w:right w:val="nil"/>
            </w:tcBorders>
            <w:shd w:val="clear" w:color="auto" w:fill="auto"/>
            <w:vAlign w:val="center"/>
            <w:hideMark/>
          </w:tcPr>
          <w:p w14:paraId="4AB5EC93"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14.350,5</w:t>
            </w:r>
          </w:p>
        </w:tc>
        <w:tc>
          <w:tcPr>
            <w:tcW w:w="918" w:type="dxa"/>
            <w:vMerge w:val="restart"/>
            <w:tcBorders>
              <w:top w:val="nil"/>
              <w:left w:val="nil"/>
              <w:bottom w:val="single" w:sz="4" w:space="0" w:color="000000"/>
              <w:right w:val="nil"/>
            </w:tcBorders>
            <w:shd w:val="clear" w:color="auto" w:fill="auto"/>
            <w:vAlign w:val="center"/>
            <w:hideMark/>
          </w:tcPr>
          <w:p w14:paraId="404195C0"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5.170,5</w:t>
            </w:r>
          </w:p>
        </w:tc>
        <w:tc>
          <w:tcPr>
            <w:tcW w:w="814" w:type="dxa"/>
            <w:vMerge w:val="restart"/>
            <w:tcBorders>
              <w:top w:val="nil"/>
              <w:left w:val="nil"/>
              <w:bottom w:val="single" w:sz="4" w:space="0" w:color="000000"/>
              <w:right w:val="nil"/>
            </w:tcBorders>
            <w:shd w:val="clear" w:color="auto" w:fill="auto"/>
            <w:vAlign w:val="center"/>
            <w:hideMark/>
          </w:tcPr>
          <w:p w14:paraId="2F1AB221" w14:textId="77777777" w:rsidR="00A22055" w:rsidRPr="00732B24" w:rsidRDefault="00A22055"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0,333</w:t>
            </w:r>
          </w:p>
        </w:tc>
      </w:tr>
      <w:tr w:rsidR="00A22055" w:rsidRPr="00972B6E" w14:paraId="6BD18D63" w14:textId="77777777" w:rsidTr="00732B24">
        <w:trPr>
          <w:trHeight w:val="272"/>
        </w:trPr>
        <w:tc>
          <w:tcPr>
            <w:tcW w:w="2285" w:type="dxa"/>
            <w:vMerge/>
            <w:tcBorders>
              <w:top w:val="nil"/>
              <w:left w:val="nil"/>
              <w:bottom w:val="single" w:sz="4" w:space="0" w:color="000000"/>
              <w:right w:val="nil"/>
            </w:tcBorders>
            <w:vAlign w:val="center"/>
            <w:hideMark/>
          </w:tcPr>
          <w:p w14:paraId="1298698A" w14:textId="77777777" w:rsidR="00A22055" w:rsidRPr="00D90679" w:rsidRDefault="00A22055" w:rsidP="005A5749">
            <w:pPr>
              <w:spacing w:after="0" w:line="240" w:lineRule="auto"/>
              <w:rPr>
                <w:rFonts w:ascii="Arial" w:eastAsia="Times New Roman" w:hAnsi="Arial" w:cs="Arial"/>
                <w:color w:val="000000"/>
                <w:sz w:val="24"/>
                <w:szCs w:val="24"/>
              </w:rPr>
            </w:pPr>
          </w:p>
        </w:tc>
        <w:tc>
          <w:tcPr>
            <w:tcW w:w="951" w:type="dxa"/>
            <w:tcBorders>
              <w:top w:val="nil"/>
              <w:left w:val="nil"/>
              <w:bottom w:val="single" w:sz="4" w:space="0" w:color="000000"/>
              <w:right w:val="nil"/>
            </w:tcBorders>
            <w:shd w:val="clear" w:color="auto" w:fill="auto"/>
            <w:vAlign w:val="center"/>
            <w:hideMark/>
          </w:tcPr>
          <w:p w14:paraId="7C157F69" w14:textId="77777777" w:rsidR="00A22055" w:rsidRPr="00D90679" w:rsidRDefault="00A22055" w:rsidP="005A5749">
            <w:pPr>
              <w:spacing w:after="0" w:line="240" w:lineRule="auto"/>
              <w:jc w:val="center"/>
              <w:rPr>
                <w:rFonts w:ascii="Arial" w:eastAsia="Times New Roman" w:hAnsi="Arial" w:cs="Arial"/>
                <w:color w:val="000000"/>
                <w:sz w:val="24"/>
                <w:szCs w:val="24"/>
              </w:rPr>
            </w:pPr>
            <w:r w:rsidRPr="00D90679">
              <w:rPr>
                <w:rFonts w:ascii="Arial" w:eastAsia="Times New Roman" w:hAnsi="Arial" w:cs="Arial"/>
                <w:color w:val="000000"/>
                <w:sz w:val="24"/>
                <w:szCs w:val="24"/>
              </w:rPr>
              <w:t>Hayır</w:t>
            </w:r>
          </w:p>
        </w:tc>
        <w:tc>
          <w:tcPr>
            <w:tcW w:w="778" w:type="dxa"/>
            <w:tcBorders>
              <w:top w:val="nil"/>
              <w:left w:val="nil"/>
              <w:bottom w:val="single" w:sz="4" w:space="0" w:color="000000"/>
              <w:right w:val="nil"/>
            </w:tcBorders>
            <w:shd w:val="clear" w:color="auto" w:fill="auto"/>
            <w:vAlign w:val="center"/>
            <w:hideMark/>
          </w:tcPr>
          <w:p w14:paraId="5FC5ECC2" w14:textId="77777777" w:rsidR="00A22055" w:rsidRPr="00972B6E" w:rsidRDefault="00A22055" w:rsidP="005A5749">
            <w:pPr>
              <w:spacing w:after="0" w:line="240" w:lineRule="auto"/>
              <w:jc w:val="center"/>
              <w:rPr>
                <w:rFonts w:ascii="Arial" w:eastAsia="Times New Roman" w:hAnsi="Arial" w:cs="Arial"/>
                <w:color w:val="000000"/>
                <w:sz w:val="24"/>
                <w:szCs w:val="24"/>
              </w:rPr>
            </w:pPr>
            <w:r w:rsidRPr="00972B6E">
              <w:rPr>
                <w:rFonts w:ascii="Arial" w:eastAsia="Times New Roman" w:hAnsi="Arial" w:cs="Arial"/>
                <w:color w:val="000000"/>
                <w:sz w:val="24"/>
                <w:szCs w:val="24"/>
              </w:rPr>
              <w:t>83</w:t>
            </w:r>
          </w:p>
        </w:tc>
        <w:tc>
          <w:tcPr>
            <w:tcW w:w="1333" w:type="dxa"/>
            <w:tcBorders>
              <w:top w:val="nil"/>
              <w:left w:val="nil"/>
              <w:bottom w:val="single" w:sz="4" w:space="0" w:color="000000"/>
              <w:right w:val="nil"/>
            </w:tcBorders>
            <w:shd w:val="clear" w:color="auto" w:fill="auto"/>
            <w:vAlign w:val="center"/>
            <w:hideMark/>
          </w:tcPr>
          <w:p w14:paraId="4718B401" w14:textId="77777777" w:rsidR="00A22055" w:rsidRPr="00972B6E" w:rsidRDefault="00A22055" w:rsidP="005A5749">
            <w:pPr>
              <w:spacing w:after="0" w:line="240" w:lineRule="auto"/>
              <w:jc w:val="center"/>
              <w:rPr>
                <w:rFonts w:ascii="Arial" w:eastAsia="Times New Roman" w:hAnsi="Arial" w:cs="Arial"/>
                <w:color w:val="000000"/>
                <w:sz w:val="24"/>
                <w:szCs w:val="24"/>
              </w:rPr>
            </w:pPr>
            <w:r w:rsidRPr="00972B6E">
              <w:rPr>
                <w:rFonts w:ascii="Arial" w:eastAsia="Times New Roman" w:hAnsi="Arial" w:cs="Arial"/>
                <w:color w:val="000000"/>
                <w:sz w:val="24"/>
                <w:szCs w:val="24"/>
              </w:rPr>
              <w:t>114,70</w:t>
            </w:r>
          </w:p>
        </w:tc>
        <w:tc>
          <w:tcPr>
            <w:tcW w:w="1314" w:type="dxa"/>
            <w:tcBorders>
              <w:top w:val="nil"/>
              <w:left w:val="nil"/>
              <w:bottom w:val="single" w:sz="4" w:space="0" w:color="000000"/>
              <w:right w:val="nil"/>
            </w:tcBorders>
            <w:shd w:val="clear" w:color="auto" w:fill="auto"/>
            <w:vAlign w:val="center"/>
            <w:hideMark/>
          </w:tcPr>
          <w:p w14:paraId="19BE68ED" w14:textId="77777777" w:rsidR="00A22055" w:rsidRPr="00972B6E" w:rsidRDefault="00A22055" w:rsidP="005A5749">
            <w:pPr>
              <w:spacing w:after="0" w:line="240" w:lineRule="auto"/>
              <w:jc w:val="center"/>
              <w:rPr>
                <w:rFonts w:ascii="Arial" w:eastAsia="Times New Roman" w:hAnsi="Arial" w:cs="Arial"/>
                <w:color w:val="000000"/>
                <w:sz w:val="24"/>
                <w:szCs w:val="24"/>
              </w:rPr>
            </w:pPr>
            <w:r w:rsidRPr="00972B6E">
              <w:rPr>
                <w:rFonts w:ascii="Arial" w:eastAsia="Times New Roman" w:hAnsi="Arial" w:cs="Arial"/>
                <w:color w:val="000000"/>
                <w:sz w:val="24"/>
                <w:szCs w:val="24"/>
              </w:rPr>
              <w:t>9.520,5</w:t>
            </w:r>
          </w:p>
        </w:tc>
        <w:tc>
          <w:tcPr>
            <w:tcW w:w="918" w:type="dxa"/>
            <w:vMerge/>
            <w:tcBorders>
              <w:top w:val="nil"/>
              <w:left w:val="nil"/>
              <w:bottom w:val="single" w:sz="4" w:space="0" w:color="000000"/>
              <w:right w:val="nil"/>
            </w:tcBorders>
            <w:vAlign w:val="center"/>
            <w:hideMark/>
          </w:tcPr>
          <w:p w14:paraId="38CC086A" w14:textId="77777777" w:rsidR="00A22055" w:rsidRPr="00972B6E" w:rsidRDefault="00A22055" w:rsidP="005A5749">
            <w:pPr>
              <w:spacing w:after="0" w:line="240" w:lineRule="auto"/>
              <w:rPr>
                <w:rFonts w:ascii="Arial" w:eastAsia="Times New Roman" w:hAnsi="Arial" w:cs="Arial"/>
                <w:color w:val="000000"/>
                <w:sz w:val="24"/>
                <w:szCs w:val="24"/>
              </w:rPr>
            </w:pPr>
          </w:p>
        </w:tc>
        <w:tc>
          <w:tcPr>
            <w:tcW w:w="814" w:type="dxa"/>
            <w:vMerge/>
            <w:tcBorders>
              <w:top w:val="nil"/>
              <w:left w:val="nil"/>
              <w:bottom w:val="single" w:sz="4" w:space="0" w:color="000000"/>
              <w:right w:val="nil"/>
            </w:tcBorders>
            <w:vAlign w:val="center"/>
            <w:hideMark/>
          </w:tcPr>
          <w:p w14:paraId="066BACD1" w14:textId="77777777" w:rsidR="00A22055" w:rsidRPr="00972B6E" w:rsidRDefault="00A22055" w:rsidP="005A5749">
            <w:pPr>
              <w:spacing w:after="0" w:line="240" w:lineRule="auto"/>
              <w:rPr>
                <w:rFonts w:ascii="Arial" w:eastAsia="Times New Roman" w:hAnsi="Arial" w:cs="Arial"/>
                <w:color w:val="000000"/>
                <w:sz w:val="24"/>
                <w:szCs w:val="24"/>
              </w:rPr>
            </w:pPr>
          </w:p>
        </w:tc>
      </w:tr>
    </w:tbl>
    <w:p w14:paraId="44988155" w14:textId="3C34B457" w:rsidR="00DC5AFD" w:rsidRPr="00732B24" w:rsidRDefault="00BD6063" w:rsidP="005933BE">
      <w:pPr>
        <w:spacing w:line="360" w:lineRule="auto"/>
        <w:rPr>
          <w:rFonts w:ascii="Arial" w:hAnsi="Arial" w:cs="Arial"/>
        </w:rPr>
      </w:pPr>
      <w:r w:rsidRPr="00732B24">
        <w:rPr>
          <w:rFonts w:ascii="Arial" w:hAnsi="Arial" w:cs="Arial"/>
        </w:rPr>
        <w:t xml:space="preserve">(Mann </w:t>
      </w:r>
      <w:proofErr w:type="spellStart"/>
      <w:r w:rsidRPr="00732B24">
        <w:rPr>
          <w:rFonts w:ascii="Arial" w:hAnsi="Arial" w:cs="Arial"/>
        </w:rPr>
        <w:t>whitney</w:t>
      </w:r>
      <w:proofErr w:type="spellEnd"/>
      <w:r w:rsidRPr="00732B24">
        <w:rPr>
          <w:rFonts w:ascii="Arial" w:hAnsi="Arial" w:cs="Arial"/>
        </w:rPr>
        <w:t xml:space="preserve"> u test; p&lt;0,05)</w:t>
      </w:r>
    </w:p>
    <w:p w14:paraId="5A9D3B35" w14:textId="43542026"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lastRenderedPageBreak/>
        <w:t>Lise öğrencilerinin dijital oyun oynama durumlarına göre dijital oyun bağımlılığı ölçeği puanları arasında istatistiksel olarak anlamlı bir fark vardır. Dijital oyun oynayanların dijital oyun bağımlılığı ölçeği toplam puanları,</w:t>
      </w:r>
      <w:r w:rsidR="005766BA" w:rsidRPr="00972B6E">
        <w:rPr>
          <w:rFonts w:ascii="Arial" w:hAnsi="Arial" w:cs="Arial"/>
          <w:sz w:val="24"/>
          <w:szCs w:val="24"/>
        </w:rPr>
        <w:t xml:space="preserve"> </w:t>
      </w:r>
      <w:r w:rsidRPr="00972B6E">
        <w:rPr>
          <w:rFonts w:ascii="Arial" w:hAnsi="Arial" w:cs="Arial"/>
          <w:sz w:val="24"/>
          <w:szCs w:val="24"/>
        </w:rPr>
        <w:t xml:space="preserve">oynamayanlara göre anlamlı ölçüde daha fazladır.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w:t>
      </w:r>
    </w:p>
    <w:p w14:paraId="252B8CBD" w14:textId="0E9A9EF5" w:rsidR="007E1220" w:rsidRPr="00E15A9E" w:rsidRDefault="0098705D" w:rsidP="00E15A9E">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dijital oyun oynama durumlarına göre karşılaştırılmasında ise istatistiksel olarak herhangi bir anlamlılık görülmemiştir.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2F65A2A1" w14:textId="77777777" w:rsidR="00732B24" w:rsidRDefault="00732B24" w:rsidP="00DC5AFD">
      <w:pPr>
        <w:jc w:val="both"/>
        <w:rPr>
          <w:rFonts w:ascii="Arial" w:hAnsi="Arial" w:cs="Arial"/>
          <w:b/>
          <w:bCs/>
          <w:sz w:val="24"/>
          <w:szCs w:val="24"/>
        </w:rPr>
      </w:pPr>
    </w:p>
    <w:p w14:paraId="101C026F" w14:textId="77777777" w:rsidR="00732B24" w:rsidRDefault="00732B24" w:rsidP="00DC5AFD">
      <w:pPr>
        <w:jc w:val="both"/>
        <w:rPr>
          <w:rFonts w:ascii="Arial" w:hAnsi="Arial" w:cs="Arial"/>
          <w:b/>
          <w:bCs/>
          <w:sz w:val="24"/>
          <w:szCs w:val="24"/>
        </w:rPr>
      </w:pPr>
    </w:p>
    <w:p w14:paraId="23951E5E" w14:textId="77777777" w:rsidR="00732B24" w:rsidRDefault="00732B24" w:rsidP="00DC5AFD">
      <w:pPr>
        <w:jc w:val="both"/>
        <w:rPr>
          <w:rFonts w:ascii="Arial" w:hAnsi="Arial" w:cs="Arial"/>
          <w:b/>
          <w:bCs/>
          <w:sz w:val="24"/>
          <w:szCs w:val="24"/>
        </w:rPr>
      </w:pPr>
    </w:p>
    <w:p w14:paraId="595D42DC" w14:textId="77777777" w:rsidR="00732B24" w:rsidRDefault="00732B24" w:rsidP="00DC5AFD">
      <w:pPr>
        <w:jc w:val="both"/>
        <w:rPr>
          <w:rFonts w:ascii="Arial" w:hAnsi="Arial" w:cs="Arial"/>
          <w:b/>
          <w:bCs/>
          <w:sz w:val="24"/>
          <w:szCs w:val="24"/>
        </w:rPr>
      </w:pPr>
    </w:p>
    <w:p w14:paraId="0E4B5587" w14:textId="77777777" w:rsidR="00732B24" w:rsidRDefault="00732B24" w:rsidP="00DC5AFD">
      <w:pPr>
        <w:jc w:val="both"/>
        <w:rPr>
          <w:rFonts w:ascii="Arial" w:hAnsi="Arial" w:cs="Arial"/>
          <w:b/>
          <w:bCs/>
          <w:sz w:val="24"/>
          <w:szCs w:val="24"/>
        </w:rPr>
      </w:pPr>
    </w:p>
    <w:p w14:paraId="1A327FEC" w14:textId="77777777" w:rsidR="00732B24" w:rsidRDefault="00732B24" w:rsidP="00DC5AFD">
      <w:pPr>
        <w:jc w:val="both"/>
        <w:rPr>
          <w:rFonts w:ascii="Arial" w:hAnsi="Arial" w:cs="Arial"/>
          <w:b/>
          <w:bCs/>
          <w:sz w:val="24"/>
          <w:szCs w:val="24"/>
        </w:rPr>
      </w:pPr>
    </w:p>
    <w:p w14:paraId="3CB29CAA" w14:textId="77777777" w:rsidR="00732B24" w:rsidRDefault="00732B24" w:rsidP="00DC5AFD">
      <w:pPr>
        <w:jc w:val="both"/>
        <w:rPr>
          <w:rFonts w:ascii="Arial" w:hAnsi="Arial" w:cs="Arial"/>
          <w:b/>
          <w:bCs/>
          <w:sz w:val="24"/>
          <w:szCs w:val="24"/>
        </w:rPr>
      </w:pPr>
    </w:p>
    <w:p w14:paraId="0F7A3CE6" w14:textId="77777777" w:rsidR="00732B24" w:rsidRDefault="00732B24" w:rsidP="00DC5AFD">
      <w:pPr>
        <w:jc w:val="both"/>
        <w:rPr>
          <w:rFonts w:ascii="Arial" w:hAnsi="Arial" w:cs="Arial"/>
          <w:b/>
          <w:bCs/>
          <w:sz w:val="24"/>
          <w:szCs w:val="24"/>
        </w:rPr>
      </w:pPr>
    </w:p>
    <w:p w14:paraId="258437D2" w14:textId="77777777" w:rsidR="00732B24" w:rsidRDefault="00732B24" w:rsidP="00DC5AFD">
      <w:pPr>
        <w:jc w:val="both"/>
        <w:rPr>
          <w:rFonts w:ascii="Arial" w:hAnsi="Arial" w:cs="Arial"/>
          <w:b/>
          <w:bCs/>
          <w:sz w:val="24"/>
          <w:szCs w:val="24"/>
        </w:rPr>
      </w:pPr>
    </w:p>
    <w:p w14:paraId="26211AED" w14:textId="77777777" w:rsidR="00732B24" w:rsidRDefault="00732B24" w:rsidP="00DC5AFD">
      <w:pPr>
        <w:jc w:val="both"/>
        <w:rPr>
          <w:rFonts w:ascii="Arial" w:hAnsi="Arial" w:cs="Arial"/>
          <w:b/>
          <w:bCs/>
          <w:sz w:val="24"/>
          <w:szCs w:val="24"/>
        </w:rPr>
      </w:pPr>
    </w:p>
    <w:p w14:paraId="6AB835CC" w14:textId="77777777" w:rsidR="00732B24" w:rsidRDefault="00732B24" w:rsidP="00DC5AFD">
      <w:pPr>
        <w:jc w:val="both"/>
        <w:rPr>
          <w:rFonts w:ascii="Arial" w:hAnsi="Arial" w:cs="Arial"/>
          <w:b/>
          <w:bCs/>
          <w:sz w:val="24"/>
          <w:szCs w:val="24"/>
        </w:rPr>
      </w:pPr>
    </w:p>
    <w:p w14:paraId="41427073" w14:textId="77777777" w:rsidR="00732B24" w:rsidRDefault="00732B24" w:rsidP="00DC5AFD">
      <w:pPr>
        <w:jc w:val="both"/>
        <w:rPr>
          <w:rFonts w:ascii="Arial" w:hAnsi="Arial" w:cs="Arial"/>
          <w:b/>
          <w:bCs/>
          <w:sz w:val="24"/>
          <w:szCs w:val="24"/>
        </w:rPr>
      </w:pPr>
    </w:p>
    <w:p w14:paraId="44A5A01B" w14:textId="77777777" w:rsidR="00732B24" w:rsidRDefault="00732B24" w:rsidP="00DC5AFD">
      <w:pPr>
        <w:jc w:val="both"/>
        <w:rPr>
          <w:rFonts w:ascii="Arial" w:hAnsi="Arial" w:cs="Arial"/>
          <w:b/>
          <w:bCs/>
          <w:sz w:val="24"/>
          <w:szCs w:val="24"/>
        </w:rPr>
      </w:pPr>
    </w:p>
    <w:p w14:paraId="0137AE8C" w14:textId="77777777" w:rsidR="00732B24" w:rsidRDefault="00732B24" w:rsidP="00DC5AFD">
      <w:pPr>
        <w:jc w:val="both"/>
        <w:rPr>
          <w:rFonts w:ascii="Arial" w:hAnsi="Arial" w:cs="Arial"/>
          <w:b/>
          <w:bCs/>
          <w:sz w:val="24"/>
          <w:szCs w:val="24"/>
        </w:rPr>
      </w:pPr>
    </w:p>
    <w:p w14:paraId="586E87E1" w14:textId="77777777" w:rsidR="00732B24" w:rsidRDefault="00732B24" w:rsidP="00DC5AFD">
      <w:pPr>
        <w:jc w:val="both"/>
        <w:rPr>
          <w:rFonts w:ascii="Arial" w:hAnsi="Arial" w:cs="Arial"/>
          <w:b/>
          <w:bCs/>
          <w:sz w:val="24"/>
          <w:szCs w:val="24"/>
        </w:rPr>
      </w:pPr>
    </w:p>
    <w:p w14:paraId="287C2F1E" w14:textId="77777777" w:rsidR="00732B24" w:rsidRDefault="00732B24" w:rsidP="00DC5AFD">
      <w:pPr>
        <w:jc w:val="both"/>
        <w:rPr>
          <w:rFonts w:ascii="Arial" w:hAnsi="Arial" w:cs="Arial"/>
          <w:b/>
          <w:bCs/>
          <w:sz w:val="24"/>
          <w:szCs w:val="24"/>
        </w:rPr>
      </w:pPr>
    </w:p>
    <w:p w14:paraId="09A386E6" w14:textId="77777777" w:rsidR="00732B24" w:rsidRDefault="00732B24" w:rsidP="00DC5AFD">
      <w:pPr>
        <w:jc w:val="both"/>
        <w:rPr>
          <w:rFonts w:ascii="Arial" w:hAnsi="Arial" w:cs="Arial"/>
          <w:b/>
          <w:bCs/>
          <w:sz w:val="24"/>
          <w:szCs w:val="24"/>
        </w:rPr>
      </w:pPr>
    </w:p>
    <w:p w14:paraId="43EFD688" w14:textId="77777777" w:rsidR="00732B24" w:rsidRDefault="00732B24" w:rsidP="00DC5AFD">
      <w:pPr>
        <w:jc w:val="both"/>
        <w:rPr>
          <w:rFonts w:ascii="Arial" w:hAnsi="Arial" w:cs="Arial"/>
          <w:b/>
          <w:bCs/>
          <w:sz w:val="24"/>
          <w:szCs w:val="24"/>
        </w:rPr>
      </w:pPr>
    </w:p>
    <w:p w14:paraId="76829FB4" w14:textId="77777777" w:rsidR="00732B24" w:rsidRDefault="00732B24" w:rsidP="00DC5AFD">
      <w:pPr>
        <w:jc w:val="both"/>
        <w:rPr>
          <w:rFonts w:ascii="Arial" w:hAnsi="Arial" w:cs="Arial"/>
          <w:b/>
          <w:bCs/>
          <w:sz w:val="24"/>
          <w:szCs w:val="24"/>
        </w:rPr>
      </w:pPr>
    </w:p>
    <w:p w14:paraId="03299536" w14:textId="77777777" w:rsidR="00732B24" w:rsidRDefault="00732B24" w:rsidP="00DC5AFD">
      <w:pPr>
        <w:jc w:val="both"/>
        <w:rPr>
          <w:rFonts w:ascii="Arial" w:hAnsi="Arial" w:cs="Arial"/>
          <w:b/>
          <w:bCs/>
          <w:sz w:val="24"/>
          <w:szCs w:val="24"/>
        </w:rPr>
      </w:pPr>
    </w:p>
    <w:p w14:paraId="7AE2D39B" w14:textId="0C35B33B" w:rsidR="00A22055" w:rsidRPr="00972B6E" w:rsidRDefault="0098705D" w:rsidP="00DC5AFD">
      <w:pPr>
        <w:jc w:val="both"/>
        <w:rPr>
          <w:rFonts w:ascii="Arial" w:hAnsi="Arial" w:cs="Arial"/>
          <w:b/>
          <w:bCs/>
          <w:sz w:val="24"/>
          <w:szCs w:val="24"/>
        </w:rPr>
      </w:pPr>
      <w:r w:rsidRPr="00972B6E">
        <w:rPr>
          <w:rFonts w:ascii="Arial" w:hAnsi="Arial" w:cs="Arial"/>
          <w:b/>
          <w:bCs/>
          <w:sz w:val="24"/>
          <w:szCs w:val="24"/>
        </w:rPr>
        <w:lastRenderedPageBreak/>
        <w:t xml:space="preserve">Tablo </w:t>
      </w:r>
      <w:r w:rsidR="007E1220" w:rsidRPr="00972B6E">
        <w:rPr>
          <w:rFonts w:ascii="Arial" w:hAnsi="Arial" w:cs="Arial"/>
          <w:b/>
          <w:bCs/>
          <w:sz w:val="24"/>
          <w:szCs w:val="24"/>
        </w:rPr>
        <w:t>9</w:t>
      </w:r>
      <w:r w:rsidRPr="00972B6E">
        <w:rPr>
          <w:rFonts w:ascii="Arial" w:hAnsi="Arial" w:cs="Arial"/>
          <w:b/>
          <w:bCs/>
          <w:sz w:val="24"/>
          <w:szCs w:val="24"/>
        </w:rPr>
        <w:t>.</w:t>
      </w:r>
      <w:r w:rsidR="00F24E82" w:rsidRPr="00972B6E">
        <w:rPr>
          <w:rFonts w:ascii="Arial" w:hAnsi="Arial" w:cs="Arial"/>
          <w:b/>
          <w:bCs/>
          <w:sz w:val="24"/>
          <w:szCs w:val="24"/>
        </w:rPr>
        <w:t xml:space="preserve"> </w:t>
      </w:r>
    </w:p>
    <w:p w14:paraId="35C70E4A" w14:textId="6E030E01" w:rsidR="0098705D" w:rsidRPr="00972B6E" w:rsidRDefault="0098705D" w:rsidP="0098705D">
      <w:pPr>
        <w:jc w:val="both"/>
        <w:rPr>
          <w:rFonts w:ascii="Arial" w:hAnsi="Arial" w:cs="Arial"/>
          <w:i/>
          <w:iCs/>
          <w:sz w:val="24"/>
          <w:szCs w:val="24"/>
        </w:rPr>
      </w:pPr>
      <w:r w:rsidRPr="00972B6E">
        <w:rPr>
          <w:rFonts w:ascii="Arial" w:hAnsi="Arial" w:cs="Arial"/>
          <w:i/>
          <w:iCs/>
          <w:sz w:val="24"/>
          <w:szCs w:val="24"/>
        </w:rPr>
        <w:t>Öğrencilerin dijital oyunlarda geçirdikleri zaman dilimleri bakımından ölçeklerin karşılaştırılmaları</w:t>
      </w:r>
    </w:p>
    <w:tbl>
      <w:tblPr>
        <w:tblW w:w="8308" w:type="dxa"/>
        <w:tblCellMar>
          <w:left w:w="70" w:type="dxa"/>
          <w:right w:w="70" w:type="dxa"/>
        </w:tblCellMar>
        <w:tblLook w:val="04A0" w:firstRow="1" w:lastRow="0" w:firstColumn="1" w:lastColumn="0" w:noHBand="0" w:noVBand="1"/>
      </w:tblPr>
      <w:tblGrid>
        <w:gridCol w:w="2299"/>
        <w:gridCol w:w="1056"/>
        <w:gridCol w:w="783"/>
        <w:gridCol w:w="1311"/>
        <w:gridCol w:w="953"/>
        <w:gridCol w:w="953"/>
        <w:gridCol w:w="953"/>
      </w:tblGrid>
      <w:tr w:rsidR="00A22055" w:rsidRPr="00E15A9E" w14:paraId="4A7205B3" w14:textId="77777777" w:rsidTr="00732B24">
        <w:trPr>
          <w:trHeight w:val="483"/>
        </w:trPr>
        <w:tc>
          <w:tcPr>
            <w:tcW w:w="3355" w:type="dxa"/>
            <w:gridSpan w:val="2"/>
            <w:tcBorders>
              <w:top w:val="single" w:sz="4" w:space="0" w:color="000000"/>
              <w:left w:val="nil"/>
              <w:bottom w:val="single" w:sz="4" w:space="0" w:color="000000"/>
              <w:right w:val="nil"/>
            </w:tcBorders>
            <w:shd w:val="clear" w:color="auto" w:fill="auto"/>
            <w:vAlign w:val="center"/>
            <w:hideMark/>
          </w:tcPr>
          <w:p w14:paraId="3CFF841F"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Eğer oynuyorsanız dijital oyunlarda günlük kaç saat zaman geçiriyorsunuz?</w:t>
            </w:r>
          </w:p>
        </w:tc>
        <w:tc>
          <w:tcPr>
            <w:tcW w:w="783" w:type="dxa"/>
            <w:tcBorders>
              <w:top w:val="single" w:sz="4" w:space="0" w:color="000000"/>
              <w:left w:val="nil"/>
              <w:bottom w:val="single" w:sz="4" w:space="0" w:color="000000"/>
              <w:right w:val="nil"/>
            </w:tcBorders>
            <w:shd w:val="clear" w:color="auto" w:fill="auto"/>
            <w:vAlign w:val="center"/>
            <w:hideMark/>
          </w:tcPr>
          <w:p w14:paraId="317C5EF3"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N</w:t>
            </w:r>
          </w:p>
        </w:tc>
        <w:tc>
          <w:tcPr>
            <w:tcW w:w="1311" w:type="dxa"/>
            <w:tcBorders>
              <w:top w:val="single" w:sz="4" w:space="0" w:color="000000"/>
              <w:left w:val="nil"/>
              <w:bottom w:val="single" w:sz="4" w:space="0" w:color="000000"/>
              <w:right w:val="nil"/>
            </w:tcBorders>
            <w:shd w:val="clear" w:color="auto" w:fill="auto"/>
            <w:vAlign w:val="center"/>
            <w:hideMark/>
          </w:tcPr>
          <w:p w14:paraId="0B534C60" w14:textId="721E615B"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Sıra Ort</w:t>
            </w:r>
            <w:r w:rsidR="001513ED">
              <w:rPr>
                <w:rFonts w:ascii="Arial" w:eastAsia="Times New Roman" w:hAnsi="Arial" w:cs="Arial"/>
                <w:b/>
                <w:bCs/>
                <w:color w:val="000000"/>
                <w:sz w:val="20"/>
                <w:szCs w:val="20"/>
              </w:rPr>
              <w:t>.</w:t>
            </w:r>
          </w:p>
        </w:tc>
        <w:tc>
          <w:tcPr>
            <w:tcW w:w="953" w:type="dxa"/>
            <w:tcBorders>
              <w:top w:val="single" w:sz="4" w:space="0" w:color="000000"/>
              <w:left w:val="nil"/>
              <w:bottom w:val="single" w:sz="4" w:space="0" w:color="000000"/>
              <w:right w:val="nil"/>
            </w:tcBorders>
            <w:shd w:val="clear" w:color="auto" w:fill="auto"/>
            <w:vAlign w:val="center"/>
            <w:hideMark/>
          </w:tcPr>
          <w:p w14:paraId="15A5A5EA" w14:textId="77777777" w:rsidR="00A22055" w:rsidRPr="00732B24" w:rsidRDefault="00A22055" w:rsidP="005A5749">
            <w:pPr>
              <w:spacing w:after="0" w:line="240" w:lineRule="auto"/>
              <w:jc w:val="center"/>
              <w:rPr>
                <w:rFonts w:ascii="Arial" w:eastAsia="Times New Roman" w:hAnsi="Arial" w:cs="Arial"/>
                <w:b/>
                <w:bCs/>
                <w:sz w:val="20"/>
                <w:szCs w:val="20"/>
              </w:rPr>
            </w:pPr>
            <w:r w:rsidRPr="00732B24">
              <w:rPr>
                <w:rFonts w:ascii="Arial" w:eastAsia="Times New Roman" w:hAnsi="Arial" w:cs="Arial"/>
                <w:b/>
                <w:bCs/>
                <w:sz w:val="20"/>
                <w:szCs w:val="20"/>
              </w:rPr>
              <w:t>ꭕ²</w:t>
            </w:r>
          </w:p>
        </w:tc>
        <w:tc>
          <w:tcPr>
            <w:tcW w:w="953" w:type="dxa"/>
            <w:tcBorders>
              <w:top w:val="single" w:sz="4" w:space="0" w:color="000000"/>
              <w:left w:val="nil"/>
              <w:bottom w:val="single" w:sz="4" w:space="0" w:color="000000"/>
              <w:right w:val="nil"/>
            </w:tcBorders>
            <w:shd w:val="clear" w:color="auto" w:fill="auto"/>
            <w:vAlign w:val="center"/>
            <w:hideMark/>
          </w:tcPr>
          <w:p w14:paraId="0EDACDD7"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 d</w:t>
            </w:r>
          </w:p>
        </w:tc>
        <w:tc>
          <w:tcPr>
            <w:tcW w:w="953" w:type="dxa"/>
            <w:tcBorders>
              <w:top w:val="single" w:sz="4" w:space="0" w:color="000000"/>
              <w:left w:val="nil"/>
              <w:bottom w:val="single" w:sz="4" w:space="0" w:color="000000"/>
              <w:right w:val="nil"/>
            </w:tcBorders>
            <w:shd w:val="clear" w:color="auto" w:fill="auto"/>
            <w:vAlign w:val="center"/>
            <w:hideMark/>
          </w:tcPr>
          <w:p w14:paraId="7B175DAF" w14:textId="77777777" w:rsidR="00A22055" w:rsidRPr="00732B24" w:rsidRDefault="00A22055" w:rsidP="005A5749">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p</w:t>
            </w:r>
            <w:proofErr w:type="gramEnd"/>
          </w:p>
        </w:tc>
      </w:tr>
      <w:tr w:rsidR="00A22055" w:rsidRPr="00E15A9E" w14:paraId="4E8BDE8A"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13517913"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Dijital oyun bağımlılığı ölçeği toplam puan</w:t>
            </w:r>
          </w:p>
        </w:tc>
        <w:tc>
          <w:tcPr>
            <w:tcW w:w="1056" w:type="dxa"/>
            <w:tcBorders>
              <w:top w:val="nil"/>
              <w:left w:val="nil"/>
              <w:bottom w:val="nil"/>
              <w:right w:val="nil"/>
            </w:tcBorders>
            <w:shd w:val="clear" w:color="auto" w:fill="auto"/>
            <w:vAlign w:val="center"/>
            <w:hideMark/>
          </w:tcPr>
          <w:p w14:paraId="379E8799"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57C4CD2D"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340013F6"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74,00</w:t>
            </w:r>
          </w:p>
        </w:tc>
        <w:tc>
          <w:tcPr>
            <w:tcW w:w="953" w:type="dxa"/>
            <w:vMerge w:val="restart"/>
            <w:tcBorders>
              <w:top w:val="nil"/>
              <w:left w:val="nil"/>
              <w:bottom w:val="single" w:sz="4" w:space="0" w:color="000000"/>
              <w:right w:val="nil"/>
            </w:tcBorders>
            <w:shd w:val="clear" w:color="auto" w:fill="auto"/>
            <w:vAlign w:val="center"/>
            <w:hideMark/>
          </w:tcPr>
          <w:p w14:paraId="020A8B54"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83,591</w:t>
            </w:r>
          </w:p>
        </w:tc>
        <w:tc>
          <w:tcPr>
            <w:tcW w:w="953" w:type="dxa"/>
            <w:vMerge w:val="restart"/>
            <w:tcBorders>
              <w:top w:val="nil"/>
              <w:left w:val="nil"/>
              <w:bottom w:val="single" w:sz="4" w:space="0" w:color="000000"/>
              <w:right w:val="nil"/>
            </w:tcBorders>
            <w:shd w:val="clear" w:color="auto" w:fill="auto"/>
            <w:vAlign w:val="center"/>
            <w:hideMark/>
          </w:tcPr>
          <w:p w14:paraId="698FC983" w14:textId="77777777" w:rsidR="00A22055" w:rsidRPr="001513ED" w:rsidRDefault="00A22055" w:rsidP="005A5749">
            <w:pPr>
              <w:spacing w:after="0" w:line="240" w:lineRule="auto"/>
              <w:jc w:val="center"/>
              <w:rPr>
                <w:rFonts w:ascii="Arial" w:eastAsia="Times New Roman" w:hAnsi="Arial" w:cs="Arial"/>
                <w:sz w:val="20"/>
                <w:szCs w:val="20"/>
              </w:rPr>
            </w:pPr>
            <w:r w:rsidRPr="001513ED">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4C32A90B" w14:textId="77777777" w:rsidR="00A22055" w:rsidRPr="001513ED" w:rsidRDefault="00A22055" w:rsidP="005A5749">
            <w:pPr>
              <w:spacing w:after="0" w:line="240" w:lineRule="auto"/>
              <w:jc w:val="center"/>
              <w:rPr>
                <w:rFonts w:ascii="Arial" w:eastAsia="Times New Roman" w:hAnsi="Arial" w:cs="Arial"/>
                <w:sz w:val="20"/>
                <w:szCs w:val="20"/>
              </w:rPr>
            </w:pPr>
            <w:r w:rsidRPr="001513ED">
              <w:rPr>
                <w:rFonts w:ascii="Arial" w:eastAsia="Times New Roman" w:hAnsi="Arial" w:cs="Arial"/>
                <w:sz w:val="20"/>
                <w:szCs w:val="20"/>
              </w:rPr>
              <w:t>0,001*</w:t>
            </w:r>
          </w:p>
        </w:tc>
      </w:tr>
      <w:tr w:rsidR="00A22055" w:rsidRPr="00E15A9E" w14:paraId="33948BA5" w14:textId="77777777" w:rsidTr="00732B24">
        <w:trPr>
          <w:trHeight w:val="232"/>
        </w:trPr>
        <w:tc>
          <w:tcPr>
            <w:tcW w:w="2299" w:type="dxa"/>
            <w:vMerge/>
            <w:tcBorders>
              <w:top w:val="nil"/>
              <w:left w:val="nil"/>
              <w:bottom w:val="single" w:sz="4" w:space="0" w:color="000000"/>
              <w:right w:val="nil"/>
            </w:tcBorders>
            <w:vAlign w:val="center"/>
            <w:hideMark/>
          </w:tcPr>
          <w:p w14:paraId="66E5424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042C7816"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390792C0"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72959069"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139,66</w:t>
            </w:r>
          </w:p>
        </w:tc>
        <w:tc>
          <w:tcPr>
            <w:tcW w:w="953" w:type="dxa"/>
            <w:vMerge/>
            <w:tcBorders>
              <w:top w:val="nil"/>
              <w:left w:val="nil"/>
              <w:bottom w:val="single" w:sz="4" w:space="0" w:color="000000"/>
              <w:right w:val="nil"/>
            </w:tcBorders>
            <w:vAlign w:val="center"/>
            <w:hideMark/>
          </w:tcPr>
          <w:p w14:paraId="6ED202FA"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09C93453"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06E8FF3D" w14:textId="77777777" w:rsidR="00A22055" w:rsidRPr="00E15A9E" w:rsidRDefault="00A22055" w:rsidP="005A5749">
            <w:pPr>
              <w:spacing w:after="0" w:line="240" w:lineRule="auto"/>
              <w:rPr>
                <w:rFonts w:ascii="Arial" w:eastAsia="Times New Roman" w:hAnsi="Arial" w:cs="Arial"/>
                <w:b/>
                <w:bCs/>
                <w:sz w:val="20"/>
                <w:szCs w:val="20"/>
              </w:rPr>
            </w:pPr>
          </w:p>
        </w:tc>
      </w:tr>
      <w:tr w:rsidR="00A22055" w:rsidRPr="00E15A9E" w14:paraId="29DD589E" w14:textId="77777777" w:rsidTr="00732B24">
        <w:trPr>
          <w:trHeight w:val="232"/>
        </w:trPr>
        <w:tc>
          <w:tcPr>
            <w:tcW w:w="2299" w:type="dxa"/>
            <w:vMerge/>
            <w:tcBorders>
              <w:top w:val="nil"/>
              <w:left w:val="nil"/>
              <w:bottom w:val="single" w:sz="4" w:space="0" w:color="000000"/>
              <w:right w:val="nil"/>
            </w:tcBorders>
            <w:vAlign w:val="center"/>
            <w:hideMark/>
          </w:tcPr>
          <w:p w14:paraId="64BE1387"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6B001308"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7CE716CF"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4862FB9C"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152,46</w:t>
            </w:r>
          </w:p>
        </w:tc>
        <w:tc>
          <w:tcPr>
            <w:tcW w:w="953" w:type="dxa"/>
            <w:vMerge/>
            <w:tcBorders>
              <w:top w:val="nil"/>
              <w:left w:val="nil"/>
              <w:bottom w:val="single" w:sz="4" w:space="0" w:color="000000"/>
              <w:right w:val="nil"/>
            </w:tcBorders>
            <w:vAlign w:val="center"/>
            <w:hideMark/>
          </w:tcPr>
          <w:p w14:paraId="185B659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05561EF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3EF996A" w14:textId="77777777" w:rsidR="00A22055" w:rsidRPr="00E15A9E" w:rsidRDefault="00A22055" w:rsidP="005A5749">
            <w:pPr>
              <w:spacing w:after="0" w:line="240" w:lineRule="auto"/>
              <w:rPr>
                <w:rFonts w:ascii="Arial" w:eastAsia="Times New Roman" w:hAnsi="Arial" w:cs="Arial"/>
                <w:b/>
                <w:bCs/>
                <w:sz w:val="20"/>
                <w:szCs w:val="20"/>
              </w:rPr>
            </w:pPr>
          </w:p>
        </w:tc>
      </w:tr>
      <w:tr w:rsidR="00A22055" w:rsidRPr="00E15A9E" w14:paraId="4907D787" w14:textId="77777777" w:rsidTr="00732B24">
        <w:trPr>
          <w:trHeight w:val="232"/>
        </w:trPr>
        <w:tc>
          <w:tcPr>
            <w:tcW w:w="2299" w:type="dxa"/>
            <w:vMerge/>
            <w:tcBorders>
              <w:top w:val="nil"/>
              <w:left w:val="nil"/>
              <w:bottom w:val="single" w:sz="4" w:space="0" w:color="000000"/>
              <w:right w:val="nil"/>
            </w:tcBorders>
            <w:vAlign w:val="center"/>
            <w:hideMark/>
          </w:tcPr>
          <w:p w14:paraId="2B9D687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50BD402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0752BE03"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0C502227"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176,38</w:t>
            </w:r>
          </w:p>
        </w:tc>
        <w:tc>
          <w:tcPr>
            <w:tcW w:w="953" w:type="dxa"/>
            <w:vMerge/>
            <w:tcBorders>
              <w:top w:val="nil"/>
              <w:left w:val="nil"/>
              <w:bottom w:val="single" w:sz="4" w:space="0" w:color="000000"/>
              <w:right w:val="nil"/>
            </w:tcBorders>
            <w:vAlign w:val="center"/>
            <w:hideMark/>
          </w:tcPr>
          <w:p w14:paraId="793AFA52"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6A218EB"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73A2D665" w14:textId="77777777" w:rsidR="00A22055" w:rsidRPr="00E15A9E" w:rsidRDefault="00A22055" w:rsidP="005A5749">
            <w:pPr>
              <w:spacing w:after="0" w:line="240" w:lineRule="auto"/>
              <w:rPr>
                <w:rFonts w:ascii="Arial" w:eastAsia="Times New Roman" w:hAnsi="Arial" w:cs="Arial"/>
                <w:b/>
                <w:bCs/>
                <w:sz w:val="20"/>
                <w:szCs w:val="20"/>
              </w:rPr>
            </w:pPr>
          </w:p>
        </w:tc>
      </w:tr>
      <w:tr w:rsidR="00A22055" w:rsidRPr="00E15A9E" w14:paraId="1D265161" w14:textId="77777777" w:rsidTr="00732B24">
        <w:trPr>
          <w:trHeight w:val="483"/>
        </w:trPr>
        <w:tc>
          <w:tcPr>
            <w:tcW w:w="2299" w:type="dxa"/>
            <w:vMerge/>
            <w:tcBorders>
              <w:top w:val="nil"/>
              <w:left w:val="nil"/>
              <w:bottom w:val="single" w:sz="4" w:space="0" w:color="000000"/>
              <w:right w:val="nil"/>
            </w:tcBorders>
            <w:vAlign w:val="center"/>
            <w:hideMark/>
          </w:tcPr>
          <w:p w14:paraId="4CE4332E"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698C3D1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44103282"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3C6E83F0"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190,38</w:t>
            </w:r>
          </w:p>
        </w:tc>
        <w:tc>
          <w:tcPr>
            <w:tcW w:w="953" w:type="dxa"/>
            <w:vMerge/>
            <w:tcBorders>
              <w:top w:val="nil"/>
              <w:left w:val="nil"/>
              <w:bottom w:val="single" w:sz="4" w:space="0" w:color="000000"/>
              <w:right w:val="nil"/>
            </w:tcBorders>
            <w:vAlign w:val="center"/>
            <w:hideMark/>
          </w:tcPr>
          <w:p w14:paraId="76C85870"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7EF5C11C"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4FE5C43" w14:textId="77777777" w:rsidR="00A22055" w:rsidRPr="00E15A9E" w:rsidRDefault="00A22055" w:rsidP="005A5749">
            <w:pPr>
              <w:spacing w:after="0" w:line="240" w:lineRule="auto"/>
              <w:rPr>
                <w:rFonts w:ascii="Arial" w:eastAsia="Times New Roman" w:hAnsi="Arial" w:cs="Arial"/>
                <w:b/>
                <w:bCs/>
                <w:sz w:val="20"/>
                <w:szCs w:val="20"/>
              </w:rPr>
            </w:pPr>
          </w:p>
        </w:tc>
      </w:tr>
      <w:tr w:rsidR="00A22055" w:rsidRPr="00E15A9E" w14:paraId="0E965E1F"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620CC450"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Dışadönüklük puanı</w:t>
            </w:r>
          </w:p>
        </w:tc>
        <w:tc>
          <w:tcPr>
            <w:tcW w:w="1056" w:type="dxa"/>
            <w:tcBorders>
              <w:top w:val="nil"/>
              <w:left w:val="nil"/>
              <w:bottom w:val="nil"/>
              <w:right w:val="nil"/>
            </w:tcBorders>
            <w:shd w:val="clear" w:color="auto" w:fill="auto"/>
            <w:vAlign w:val="center"/>
            <w:hideMark/>
          </w:tcPr>
          <w:p w14:paraId="1ED4153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493FBFB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2DABBC28"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100,83</w:t>
            </w:r>
          </w:p>
        </w:tc>
        <w:tc>
          <w:tcPr>
            <w:tcW w:w="953" w:type="dxa"/>
            <w:vMerge w:val="restart"/>
            <w:tcBorders>
              <w:top w:val="nil"/>
              <w:left w:val="nil"/>
              <w:bottom w:val="single" w:sz="4" w:space="0" w:color="000000"/>
              <w:right w:val="nil"/>
            </w:tcBorders>
            <w:shd w:val="clear" w:color="auto" w:fill="auto"/>
            <w:vAlign w:val="center"/>
            <w:hideMark/>
          </w:tcPr>
          <w:p w14:paraId="305E2618"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9,51</w:t>
            </w:r>
          </w:p>
        </w:tc>
        <w:tc>
          <w:tcPr>
            <w:tcW w:w="953" w:type="dxa"/>
            <w:vMerge w:val="restart"/>
            <w:tcBorders>
              <w:top w:val="nil"/>
              <w:left w:val="nil"/>
              <w:bottom w:val="single" w:sz="4" w:space="0" w:color="000000"/>
              <w:right w:val="nil"/>
            </w:tcBorders>
            <w:shd w:val="clear" w:color="auto" w:fill="auto"/>
            <w:vAlign w:val="center"/>
            <w:hideMark/>
          </w:tcPr>
          <w:p w14:paraId="26E83F36"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36CDC1F3"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0,05</w:t>
            </w:r>
          </w:p>
        </w:tc>
      </w:tr>
      <w:tr w:rsidR="00A22055" w:rsidRPr="00E15A9E" w14:paraId="13794062" w14:textId="77777777" w:rsidTr="00732B24">
        <w:trPr>
          <w:trHeight w:val="232"/>
        </w:trPr>
        <w:tc>
          <w:tcPr>
            <w:tcW w:w="2299" w:type="dxa"/>
            <w:vMerge/>
            <w:tcBorders>
              <w:top w:val="nil"/>
              <w:left w:val="nil"/>
              <w:bottom w:val="single" w:sz="4" w:space="0" w:color="000000"/>
              <w:right w:val="nil"/>
            </w:tcBorders>
            <w:vAlign w:val="center"/>
            <w:hideMark/>
          </w:tcPr>
          <w:p w14:paraId="39A592BE"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1FFB67C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0ACA091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03CB036F"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110,48</w:t>
            </w:r>
          </w:p>
        </w:tc>
        <w:tc>
          <w:tcPr>
            <w:tcW w:w="953" w:type="dxa"/>
            <w:vMerge/>
            <w:tcBorders>
              <w:top w:val="nil"/>
              <w:left w:val="nil"/>
              <w:bottom w:val="single" w:sz="4" w:space="0" w:color="000000"/>
              <w:right w:val="nil"/>
            </w:tcBorders>
            <w:vAlign w:val="center"/>
            <w:hideMark/>
          </w:tcPr>
          <w:p w14:paraId="1E4F7186"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8C2DDFF"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6CB61F2"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7E4CB6F7" w14:textId="77777777" w:rsidTr="00732B24">
        <w:trPr>
          <w:trHeight w:val="232"/>
        </w:trPr>
        <w:tc>
          <w:tcPr>
            <w:tcW w:w="2299" w:type="dxa"/>
            <w:vMerge/>
            <w:tcBorders>
              <w:top w:val="nil"/>
              <w:left w:val="nil"/>
              <w:bottom w:val="single" w:sz="4" w:space="0" w:color="000000"/>
              <w:right w:val="nil"/>
            </w:tcBorders>
            <w:vAlign w:val="center"/>
            <w:hideMark/>
          </w:tcPr>
          <w:p w14:paraId="2DA79D4F"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124AB1E6"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569781FF"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0D62EB62"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127,98</w:t>
            </w:r>
          </w:p>
        </w:tc>
        <w:tc>
          <w:tcPr>
            <w:tcW w:w="953" w:type="dxa"/>
            <w:vMerge/>
            <w:tcBorders>
              <w:top w:val="nil"/>
              <w:left w:val="nil"/>
              <w:bottom w:val="single" w:sz="4" w:space="0" w:color="000000"/>
              <w:right w:val="nil"/>
            </w:tcBorders>
            <w:vAlign w:val="center"/>
            <w:hideMark/>
          </w:tcPr>
          <w:p w14:paraId="26ECB69D"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2267EB9"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79D8694D"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146E189C" w14:textId="77777777" w:rsidTr="00732B24">
        <w:trPr>
          <w:trHeight w:val="232"/>
        </w:trPr>
        <w:tc>
          <w:tcPr>
            <w:tcW w:w="2299" w:type="dxa"/>
            <w:vMerge/>
            <w:tcBorders>
              <w:top w:val="nil"/>
              <w:left w:val="nil"/>
              <w:bottom w:val="single" w:sz="4" w:space="0" w:color="000000"/>
              <w:right w:val="nil"/>
            </w:tcBorders>
            <w:vAlign w:val="center"/>
            <w:hideMark/>
          </w:tcPr>
          <w:p w14:paraId="601415A5"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7D8F34C7"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79E8AE53"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6E74A60D"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126,46</w:t>
            </w:r>
          </w:p>
        </w:tc>
        <w:tc>
          <w:tcPr>
            <w:tcW w:w="953" w:type="dxa"/>
            <w:vMerge/>
            <w:tcBorders>
              <w:top w:val="nil"/>
              <w:left w:val="nil"/>
              <w:bottom w:val="single" w:sz="4" w:space="0" w:color="000000"/>
              <w:right w:val="nil"/>
            </w:tcBorders>
            <w:vAlign w:val="center"/>
            <w:hideMark/>
          </w:tcPr>
          <w:p w14:paraId="0C134353"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A0A91B4"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2849C53"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4DB57FC3" w14:textId="77777777" w:rsidTr="00732B24">
        <w:trPr>
          <w:trHeight w:val="483"/>
        </w:trPr>
        <w:tc>
          <w:tcPr>
            <w:tcW w:w="2299" w:type="dxa"/>
            <w:vMerge/>
            <w:tcBorders>
              <w:top w:val="nil"/>
              <w:left w:val="nil"/>
              <w:bottom w:val="single" w:sz="4" w:space="0" w:color="000000"/>
              <w:right w:val="nil"/>
            </w:tcBorders>
            <w:vAlign w:val="center"/>
            <w:hideMark/>
          </w:tcPr>
          <w:p w14:paraId="5EB2E732"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105C50C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4094373D"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1118018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172,88</w:t>
            </w:r>
          </w:p>
        </w:tc>
        <w:tc>
          <w:tcPr>
            <w:tcW w:w="953" w:type="dxa"/>
            <w:vMerge/>
            <w:tcBorders>
              <w:top w:val="nil"/>
              <w:left w:val="nil"/>
              <w:bottom w:val="single" w:sz="4" w:space="0" w:color="000000"/>
              <w:right w:val="nil"/>
            </w:tcBorders>
            <w:vAlign w:val="center"/>
            <w:hideMark/>
          </w:tcPr>
          <w:p w14:paraId="60FFF7ED"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6D73569"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928CFB8"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43822259"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46F34557"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Yumuşak başlılık puanı</w:t>
            </w:r>
          </w:p>
        </w:tc>
        <w:tc>
          <w:tcPr>
            <w:tcW w:w="1056" w:type="dxa"/>
            <w:tcBorders>
              <w:top w:val="nil"/>
              <w:left w:val="nil"/>
              <w:bottom w:val="nil"/>
              <w:right w:val="nil"/>
            </w:tcBorders>
            <w:shd w:val="clear" w:color="auto" w:fill="auto"/>
            <w:vAlign w:val="center"/>
            <w:hideMark/>
          </w:tcPr>
          <w:p w14:paraId="7DB7EADA"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13B99BA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5294B287"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117,69</w:t>
            </w:r>
          </w:p>
        </w:tc>
        <w:tc>
          <w:tcPr>
            <w:tcW w:w="953" w:type="dxa"/>
            <w:vMerge w:val="restart"/>
            <w:tcBorders>
              <w:top w:val="nil"/>
              <w:left w:val="nil"/>
              <w:bottom w:val="single" w:sz="4" w:space="0" w:color="000000"/>
              <w:right w:val="nil"/>
            </w:tcBorders>
            <w:shd w:val="clear" w:color="auto" w:fill="auto"/>
            <w:vAlign w:val="center"/>
            <w:hideMark/>
          </w:tcPr>
          <w:p w14:paraId="2D91B79E"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8,973</w:t>
            </w:r>
          </w:p>
        </w:tc>
        <w:tc>
          <w:tcPr>
            <w:tcW w:w="953" w:type="dxa"/>
            <w:vMerge w:val="restart"/>
            <w:tcBorders>
              <w:top w:val="nil"/>
              <w:left w:val="nil"/>
              <w:bottom w:val="single" w:sz="4" w:space="0" w:color="000000"/>
              <w:right w:val="nil"/>
            </w:tcBorders>
            <w:shd w:val="clear" w:color="auto" w:fill="auto"/>
            <w:vAlign w:val="center"/>
            <w:hideMark/>
          </w:tcPr>
          <w:p w14:paraId="4A3DE251"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432026ED"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0,062</w:t>
            </w:r>
          </w:p>
        </w:tc>
      </w:tr>
      <w:tr w:rsidR="00A22055" w:rsidRPr="00E15A9E" w14:paraId="286402E4" w14:textId="77777777" w:rsidTr="00732B24">
        <w:trPr>
          <w:trHeight w:val="232"/>
        </w:trPr>
        <w:tc>
          <w:tcPr>
            <w:tcW w:w="2299" w:type="dxa"/>
            <w:vMerge/>
            <w:tcBorders>
              <w:top w:val="nil"/>
              <w:left w:val="nil"/>
              <w:bottom w:val="single" w:sz="4" w:space="0" w:color="000000"/>
              <w:right w:val="nil"/>
            </w:tcBorders>
            <w:vAlign w:val="center"/>
            <w:hideMark/>
          </w:tcPr>
          <w:p w14:paraId="726C786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46544A4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2AB37D69"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42DEEE46"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96,58</w:t>
            </w:r>
          </w:p>
        </w:tc>
        <w:tc>
          <w:tcPr>
            <w:tcW w:w="953" w:type="dxa"/>
            <w:vMerge/>
            <w:tcBorders>
              <w:top w:val="nil"/>
              <w:left w:val="nil"/>
              <w:bottom w:val="single" w:sz="4" w:space="0" w:color="000000"/>
              <w:right w:val="nil"/>
            </w:tcBorders>
            <w:vAlign w:val="center"/>
            <w:hideMark/>
          </w:tcPr>
          <w:p w14:paraId="7D67D80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3D88F1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75F73974"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2FF6D554" w14:textId="77777777" w:rsidTr="00732B24">
        <w:trPr>
          <w:trHeight w:val="232"/>
        </w:trPr>
        <w:tc>
          <w:tcPr>
            <w:tcW w:w="2299" w:type="dxa"/>
            <w:vMerge/>
            <w:tcBorders>
              <w:top w:val="nil"/>
              <w:left w:val="nil"/>
              <w:bottom w:val="single" w:sz="4" w:space="0" w:color="000000"/>
              <w:right w:val="nil"/>
            </w:tcBorders>
            <w:vAlign w:val="center"/>
            <w:hideMark/>
          </w:tcPr>
          <w:p w14:paraId="1FCFA01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7B3DAC8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0811BCC0"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2B82BA4A"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91,27</w:t>
            </w:r>
          </w:p>
        </w:tc>
        <w:tc>
          <w:tcPr>
            <w:tcW w:w="953" w:type="dxa"/>
            <w:vMerge/>
            <w:tcBorders>
              <w:top w:val="nil"/>
              <w:left w:val="nil"/>
              <w:bottom w:val="single" w:sz="4" w:space="0" w:color="000000"/>
              <w:right w:val="nil"/>
            </w:tcBorders>
            <w:vAlign w:val="center"/>
            <w:hideMark/>
          </w:tcPr>
          <w:p w14:paraId="5131669F"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F3AD560"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F18A821"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12F9B096" w14:textId="77777777" w:rsidTr="00732B24">
        <w:trPr>
          <w:trHeight w:val="232"/>
        </w:trPr>
        <w:tc>
          <w:tcPr>
            <w:tcW w:w="2299" w:type="dxa"/>
            <w:vMerge/>
            <w:tcBorders>
              <w:top w:val="nil"/>
              <w:left w:val="nil"/>
              <w:bottom w:val="single" w:sz="4" w:space="0" w:color="000000"/>
              <w:right w:val="nil"/>
            </w:tcBorders>
            <w:vAlign w:val="center"/>
            <w:hideMark/>
          </w:tcPr>
          <w:p w14:paraId="2B62BB1A"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05B0A82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652F42C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61225E27"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125,33</w:t>
            </w:r>
          </w:p>
        </w:tc>
        <w:tc>
          <w:tcPr>
            <w:tcW w:w="953" w:type="dxa"/>
            <w:vMerge/>
            <w:tcBorders>
              <w:top w:val="nil"/>
              <w:left w:val="nil"/>
              <w:bottom w:val="single" w:sz="4" w:space="0" w:color="000000"/>
              <w:right w:val="nil"/>
            </w:tcBorders>
            <w:vAlign w:val="center"/>
            <w:hideMark/>
          </w:tcPr>
          <w:p w14:paraId="7E82FA65"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01CCFB0B"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2FC77C56"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773BCA22" w14:textId="77777777" w:rsidTr="00732B24">
        <w:trPr>
          <w:trHeight w:val="483"/>
        </w:trPr>
        <w:tc>
          <w:tcPr>
            <w:tcW w:w="2299" w:type="dxa"/>
            <w:vMerge/>
            <w:tcBorders>
              <w:top w:val="nil"/>
              <w:left w:val="nil"/>
              <w:bottom w:val="single" w:sz="4" w:space="0" w:color="000000"/>
              <w:right w:val="nil"/>
            </w:tcBorders>
            <w:vAlign w:val="center"/>
            <w:hideMark/>
          </w:tcPr>
          <w:p w14:paraId="0FF81D99"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3C94256A"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1A6C1B2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405A006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142,00</w:t>
            </w:r>
          </w:p>
        </w:tc>
        <w:tc>
          <w:tcPr>
            <w:tcW w:w="953" w:type="dxa"/>
            <w:vMerge/>
            <w:tcBorders>
              <w:top w:val="nil"/>
              <w:left w:val="nil"/>
              <w:bottom w:val="single" w:sz="4" w:space="0" w:color="000000"/>
              <w:right w:val="nil"/>
            </w:tcBorders>
            <w:vAlign w:val="center"/>
            <w:hideMark/>
          </w:tcPr>
          <w:p w14:paraId="57CF5952"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48A28511"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DD7B4B2"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77D4CF59"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4BC66067"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Öz denetimlilik puanı</w:t>
            </w:r>
          </w:p>
        </w:tc>
        <w:tc>
          <w:tcPr>
            <w:tcW w:w="1056" w:type="dxa"/>
            <w:tcBorders>
              <w:top w:val="nil"/>
              <w:left w:val="nil"/>
              <w:bottom w:val="nil"/>
              <w:right w:val="nil"/>
            </w:tcBorders>
            <w:shd w:val="clear" w:color="auto" w:fill="auto"/>
            <w:vAlign w:val="center"/>
            <w:hideMark/>
          </w:tcPr>
          <w:p w14:paraId="146D388C"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3D1F004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695A0D63"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112,73</w:t>
            </w:r>
          </w:p>
        </w:tc>
        <w:tc>
          <w:tcPr>
            <w:tcW w:w="953" w:type="dxa"/>
            <w:vMerge w:val="restart"/>
            <w:tcBorders>
              <w:top w:val="nil"/>
              <w:left w:val="nil"/>
              <w:bottom w:val="single" w:sz="4" w:space="0" w:color="000000"/>
              <w:right w:val="nil"/>
            </w:tcBorders>
            <w:shd w:val="clear" w:color="auto" w:fill="auto"/>
            <w:vAlign w:val="center"/>
            <w:hideMark/>
          </w:tcPr>
          <w:p w14:paraId="3EC08341"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4,346</w:t>
            </w:r>
          </w:p>
        </w:tc>
        <w:tc>
          <w:tcPr>
            <w:tcW w:w="953" w:type="dxa"/>
            <w:vMerge w:val="restart"/>
            <w:tcBorders>
              <w:top w:val="nil"/>
              <w:left w:val="nil"/>
              <w:bottom w:val="single" w:sz="4" w:space="0" w:color="000000"/>
              <w:right w:val="nil"/>
            </w:tcBorders>
            <w:shd w:val="clear" w:color="auto" w:fill="auto"/>
            <w:vAlign w:val="center"/>
            <w:hideMark/>
          </w:tcPr>
          <w:p w14:paraId="7A782ADA"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6F10F004"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0,361</w:t>
            </w:r>
          </w:p>
        </w:tc>
      </w:tr>
      <w:tr w:rsidR="00A22055" w:rsidRPr="00E15A9E" w14:paraId="5765AB88" w14:textId="77777777" w:rsidTr="00732B24">
        <w:trPr>
          <w:trHeight w:val="232"/>
        </w:trPr>
        <w:tc>
          <w:tcPr>
            <w:tcW w:w="2299" w:type="dxa"/>
            <w:vMerge/>
            <w:tcBorders>
              <w:top w:val="nil"/>
              <w:left w:val="nil"/>
              <w:bottom w:val="single" w:sz="4" w:space="0" w:color="000000"/>
              <w:right w:val="nil"/>
            </w:tcBorders>
            <w:vAlign w:val="center"/>
            <w:hideMark/>
          </w:tcPr>
          <w:p w14:paraId="3A2379F3"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7E0A396A"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6949850D"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4482332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100,31</w:t>
            </w:r>
          </w:p>
        </w:tc>
        <w:tc>
          <w:tcPr>
            <w:tcW w:w="953" w:type="dxa"/>
            <w:vMerge/>
            <w:tcBorders>
              <w:top w:val="nil"/>
              <w:left w:val="nil"/>
              <w:bottom w:val="single" w:sz="4" w:space="0" w:color="000000"/>
              <w:right w:val="nil"/>
            </w:tcBorders>
            <w:vAlign w:val="center"/>
            <w:hideMark/>
          </w:tcPr>
          <w:p w14:paraId="51F0C9BD"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D783373"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275A89D0"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1FCFCF4C" w14:textId="77777777" w:rsidTr="00732B24">
        <w:trPr>
          <w:trHeight w:val="232"/>
        </w:trPr>
        <w:tc>
          <w:tcPr>
            <w:tcW w:w="2299" w:type="dxa"/>
            <w:vMerge/>
            <w:tcBorders>
              <w:top w:val="nil"/>
              <w:left w:val="nil"/>
              <w:bottom w:val="single" w:sz="4" w:space="0" w:color="000000"/>
              <w:right w:val="nil"/>
            </w:tcBorders>
            <w:vAlign w:val="center"/>
            <w:hideMark/>
          </w:tcPr>
          <w:p w14:paraId="7272585F"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27B517C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695E942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6C6641A1"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119,44</w:t>
            </w:r>
          </w:p>
        </w:tc>
        <w:tc>
          <w:tcPr>
            <w:tcW w:w="953" w:type="dxa"/>
            <w:vMerge/>
            <w:tcBorders>
              <w:top w:val="nil"/>
              <w:left w:val="nil"/>
              <w:bottom w:val="single" w:sz="4" w:space="0" w:color="000000"/>
              <w:right w:val="nil"/>
            </w:tcBorders>
            <w:vAlign w:val="center"/>
            <w:hideMark/>
          </w:tcPr>
          <w:p w14:paraId="29F0B6CD"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2A18CF3"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AA8FBC6"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0706B709" w14:textId="77777777" w:rsidTr="00732B24">
        <w:trPr>
          <w:trHeight w:val="232"/>
        </w:trPr>
        <w:tc>
          <w:tcPr>
            <w:tcW w:w="2299" w:type="dxa"/>
            <w:vMerge/>
            <w:tcBorders>
              <w:top w:val="nil"/>
              <w:left w:val="nil"/>
              <w:bottom w:val="single" w:sz="4" w:space="0" w:color="000000"/>
              <w:right w:val="nil"/>
            </w:tcBorders>
            <w:vAlign w:val="center"/>
            <w:hideMark/>
          </w:tcPr>
          <w:p w14:paraId="02504D76"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5DB859D8"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045B933C"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482C0E28"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92,67</w:t>
            </w:r>
          </w:p>
        </w:tc>
        <w:tc>
          <w:tcPr>
            <w:tcW w:w="953" w:type="dxa"/>
            <w:vMerge/>
            <w:tcBorders>
              <w:top w:val="nil"/>
              <w:left w:val="nil"/>
              <w:bottom w:val="single" w:sz="4" w:space="0" w:color="000000"/>
              <w:right w:val="nil"/>
            </w:tcBorders>
            <w:vAlign w:val="center"/>
            <w:hideMark/>
          </w:tcPr>
          <w:p w14:paraId="5D27F88F"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1777298"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E741998"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5BCE973A" w14:textId="77777777" w:rsidTr="00732B24">
        <w:trPr>
          <w:trHeight w:val="483"/>
        </w:trPr>
        <w:tc>
          <w:tcPr>
            <w:tcW w:w="2299" w:type="dxa"/>
            <w:vMerge/>
            <w:tcBorders>
              <w:top w:val="nil"/>
              <w:left w:val="nil"/>
              <w:bottom w:val="single" w:sz="4" w:space="0" w:color="000000"/>
              <w:right w:val="nil"/>
            </w:tcBorders>
            <w:vAlign w:val="center"/>
            <w:hideMark/>
          </w:tcPr>
          <w:p w14:paraId="27A88D71"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0846F23C"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24C79488"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1799E9BE"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142,63</w:t>
            </w:r>
          </w:p>
        </w:tc>
        <w:tc>
          <w:tcPr>
            <w:tcW w:w="953" w:type="dxa"/>
            <w:vMerge/>
            <w:tcBorders>
              <w:top w:val="nil"/>
              <w:left w:val="nil"/>
              <w:bottom w:val="single" w:sz="4" w:space="0" w:color="000000"/>
              <w:right w:val="nil"/>
            </w:tcBorders>
            <w:vAlign w:val="center"/>
            <w:hideMark/>
          </w:tcPr>
          <w:p w14:paraId="06A8EAA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93FC1B9"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DF785A3"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04C52CD3"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1F8C842F" w14:textId="77777777" w:rsidR="00A22055" w:rsidRPr="00732B24" w:rsidRDefault="00A22055" w:rsidP="00A17675">
            <w:pPr>
              <w:spacing w:after="0" w:line="240" w:lineRule="auto"/>
              <w:rPr>
                <w:rFonts w:ascii="Arial" w:eastAsia="Times New Roman" w:hAnsi="Arial" w:cs="Arial"/>
                <w:b/>
                <w:bCs/>
                <w:color w:val="000000"/>
                <w:sz w:val="20"/>
                <w:szCs w:val="20"/>
              </w:rPr>
            </w:pPr>
            <w:proofErr w:type="spellStart"/>
            <w:r w:rsidRPr="00732B24">
              <w:rPr>
                <w:rFonts w:ascii="Arial" w:eastAsia="Times New Roman" w:hAnsi="Arial" w:cs="Arial"/>
                <w:b/>
                <w:bCs/>
                <w:color w:val="000000"/>
                <w:sz w:val="20"/>
                <w:szCs w:val="20"/>
              </w:rPr>
              <w:t>Nörotiklik</w:t>
            </w:r>
            <w:proofErr w:type="spellEnd"/>
            <w:r w:rsidRPr="00732B24">
              <w:rPr>
                <w:rFonts w:ascii="Arial" w:eastAsia="Times New Roman" w:hAnsi="Arial" w:cs="Arial"/>
                <w:b/>
                <w:bCs/>
                <w:color w:val="000000"/>
                <w:sz w:val="20"/>
                <w:szCs w:val="20"/>
              </w:rPr>
              <w:t xml:space="preserve"> puanı</w:t>
            </w:r>
          </w:p>
        </w:tc>
        <w:tc>
          <w:tcPr>
            <w:tcW w:w="1056" w:type="dxa"/>
            <w:tcBorders>
              <w:top w:val="nil"/>
              <w:left w:val="nil"/>
              <w:bottom w:val="nil"/>
              <w:right w:val="nil"/>
            </w:tcBorders>
            <w:shd w:val="clear" w:color="auto" w:fill="auto"/>
            <w:vAlign w:val="center"/>
            <w:hideMark/>
          </w:tcPr>
          <w:p w14:paraId="6CB7B911"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5F43B1A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4302D32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110,90</w:t>
            </w:r>
          </w:p>
        </w:tc>
        <w:tc>
          <w:tcPr>
            <w:tcW w:w="953" w:type="dxa"/>
            <w:vMerge w:val="restart"/>
            <w:tcBorders>
              <w:top w:val="nil"/>
              <w:left w:val="nil"/>
              <w:bottom w:val="single" w:sz="4" w:space="0" w:color="000000"/>
              <w:right w:val="nil"/>
            </w:tcBorders>
            <w:shd w:val="clear" w:color="auto" w:fill="auto"/>
            <w:vAlign w:val="center"/>
            <w:hideMark/>
          </w:tcPr>
          <w:p w14:paraId="5E6B01DD"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1,857</w:t>
            </w:r>
          </w:p>
        </w:tc>
        <w:tc>
          <w:tcPr>
            <w:tcW w:w="953" w:type="dxa"/>
            <w:vMerge w:val="restart"/>
            <w:tcBorders>
              <w:top w:val="nil"/>
              <w:left w:val="nil"/>
              <w:bottom w:val="single" w:sz="4" w:space="0" w:color="000000"/>
              <w:right w:val="nil"/>
            </w:tcBorders>
            <w:shd w:val="clear" w:color="auto" w:fill="auto"/>
            <w:vAlign w:val="center"/>
            <w:hideMark/>
          </w:tcPr>
          <w:p w14:paraId="4A3369CE"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316EDA9B" w14:textId="77777777" w:rsidR="00A22055" w:rsidRPr="00E15A9E" w:rsidRDefault="00A22055" w:rsidP="005A5749">
            <w:pPr>
              <w:spacing w:after="0" w:line="240" w:lineRule="auto"/>
              <w:jc w:val="center"/>
              <w:rPr>
                <w:rFonts w:ascii="Arial" w:eastAsia="Times New Roman" w:hAnsi="Arial" w:cs="Arial"/>
                <w:sz w:val="20"/>
                <w:szCs w:val="20"/>
              </w:rPr>
            </w:pPr>
            <w:r w:rsidRPr="00E15A9E">
              <w:rPr>
                <w:rFonts w:ascii="Arial" w:eastAsia="Times New Roman" w:hAnsi="Arial" w:cs="Arial"/>
                <w:sz w:val="20"/>
                <w:szCs w:val="20"/>
              </w:rPr>
              <w:t>0,762</w:t>
            </w:r>
          </w:p>
        </w:tc>
      </w:tr>
      <w:tr w:rsidR="00A22055" w:rsidRPr="00E15A9E" w14:paraId="33DA8AA8" w14:textId="77777777" w:rsidTr="00732B24">
        <w:trPr>
          <w:trHeight w:val="232"/>
        </w:trPr>
        <w:tc>
          <w:tcPr>
            <w:tcW w:w="2299" w:type="dxa"/>
            <w:vMerge/>
            <w:tcBorders>
              <w:top w:val="nil"/>
              <w:left w:val="nil"/>
              <w:bottom w:val="single" w:sz="4" w:space="0" w:color="000000"/>
              <w:right w:val="nil"/>
            </w:tcBorders>
            <w:vAlign w:val="center"/>
            <w:hideMark/>
          </w:tcPr>
          <w:p w14:paraId="1B555D31"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34E4DFA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4B6565CF"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0BFF8301"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111,17</w:t>
            </w:r>
          </w:p>
        </w:tc>
        <w:tc>
          <w:tcPr>
            <w:tcW w:w="953" w:type="dxa"/>
            <w:vMerge/>
            <w:tcBorders>
              <w:top w:val="nil"/>
              <w:left w:val="nil"/>
              <w:bottom w:val="single" w:sz="4" w:space="0" w:color="000000"/>
              <w:right w:val="nil"/>
            </w:tcBorders>
            <w:vAlign w:val="center"/>
            <w:hideMark/>
          </w:tcPr>
          <w:p w14:paraId="645177C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246E0DC1"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2D125884"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4F8E71EE" w14:textId="77777777" w:rsidTr="00732B24">
        <w:trPr>
          <w:trHeight w:val="232"/>
        </w:trPr>
        <w:tc>
          <w:tcPr>
            <w:tcW w:w="2299" w:type="dxa"/>
            <w:vMerge/>
            <w:tcBorders>
              <w:top w:val="nil"/>
              <w:left w:val="nil"/>
              <w:bottom w:val="single" w:sz="4" w:space="0" w:color="000000"/>
              <w:right w:val="nil"/>
            </w:tcBorders>
            <w:vAlign w:val="center"/>
            <w:hideMark/>
          </w:tcPr>
          <w:p w14:paraId="62062C8A"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21E79E59"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4DB28B9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55A299E4"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102,40</w:t>
            </w:r>
          </w:p>
        </w:tc>
        <w:tc>
          <w:tcPr>
            <w:tcW w:w="953" w:type="dxa"/>
            <w:vMerge/>
            <w:tcBorders>
              <w:top w:val="nil"/>
              <w:left w:val="nil"/>
              <w:bottom w:val="single" w:sz="4" w:space="0" w:color="000000"/>
              <w:right w:val="nil"/>
            </w:tcBorders>
            <w:vAlign w:val="center"/>
            <w:hideMark/>
          </w:tcPr>
          <w:p w14:paraId="59F69ED6"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5385DDE"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E75FD97"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668A34F4" w14:textId="77777777" w:rsidTr="00732B24">
        <w:trPr>
          <w:trHeight w:val="232"/>
        </w:trPr>
        <w:tc>
          <w:tcPr>
            <w:tcW w:w="2299" w:type="dxa"/>
            <w:vMerge/>
            <w:tcBorders>
              <w:top w:val="nil"/>
              <w:left w:val="nil"/>
              <w:bottom w:val="single" w:sz="4" w:space="0" w:color="000000"/>
              <w:right w:val="nil"/>
            </w:tcBorders>
            <w:vAlign w:val="center"/>
            <w:hideMark/>
          </w:tcPr>
          <w:p w14:paraId="26B59CC4"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nil"/>
              <w:right w:val="nil"/>
            </w:tcBorders>
            <w:shd w:val="clear" w:color="auto" w:fill="auto"/>
            <w:vAlign w:val="center"/>
            <w:hideMark/>
          </w:tcPr>
          <w:p w14:paraId="204BD4DC"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1831C49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48502921"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114,92</w:t>
            </w:r>
          </w:p>
        </w:tc>
        <w:tc>
          <w:tcPr>
            <w:tcW w:w="953" w:type="dxa"/>
            <w:vMerge/>
            <w:tcBorders>
              <w:top w:val="nil"/>
              <w:left w:val="nil"/>
              <w:bottom w:val="single" w:sz="4" w:space="0" w:color="000000"/>
              <w:right w:val="nil"/>
            </w:tcBorders>
            <w:vAlign w:val="center"/>
            <w:hideMark/>
          </w:tcPr>
          <w:p w14:paraId="4646A104"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E9C01FA"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6204A065" w14:textId="77777777" w:rsidR="00A22055" w:rsidRPr="00E15A9E" w:rsidRDefault="00A22055" w:rsidP="005A5749">
            <w:pPr>
              <w:spacing w:after="0" w:line="240" w:lineRule="auto"/>
              <w:rPr>
                <w:rFonts w:ascii="Arial" w:eastAsia="Times New Roman" w:hAnsi="Arial" w:cs="Arial"/>
                <w:sz w:val="20"/>
                <w:szCs w:val="20"/>
              </w:rPr>
            </w:pPr>
          </w:p>
        </w:tc>
      </w:tr>
      <w:tr w:rsidR="00A22055" w:rsidRPr="00E15A9E" w14:paraId="5C8E180C" w14:textId="77777777" w:rsidTr="00732B24">
        <w:trPr>
          <w:trHeight w:val="483"/>
        </w:trPr>
        <w:tc>
          <w:tcPr>
            <w:tcW w:w="2299" w:type="dxa"/>
            <w:vMerge/>
            <w:tcBorders>
              <w:top w:val="nil"/>
              <w:left w:val="nil"/>
              <w:bottom w:val="single" w:sz="4" w:space="0" w:color="000000"/>
              <w:right w:val="nil"/>
            </w:tcBorders>
            <w:vAlign w:val="center"/>
            <w:hideMark/>
          </w:tcPr>
          <w:p w14:paraId="5F1E74EB" w14:textId="77777777" w:rsidR="00A22055" w:rsidRPr="00732B24" w:rsidRDefault="00A22055" w:rsidP="00A17675">
            <w:pPr>
              <w:spacing w:after="0" w:line="240" w:lineRule="auto"/>
              <w:rPr>
                <w:rFonts w:ascii="Arial" w:eastAsia="Times New Roman" w:hAnsi="Arial" w:cs="Arial"/>
                <w:b/>
                <w:bCs/>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2E783403"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54702C5B"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6E629405" w14:textId="77777777" w:rsidR="00A22055" w:rsidRPr="00E15A9E" w:rsidRDefault="00A22055" w:rsidP="005A5749">
            <w:pPr>
              <w:spacing w:after="0" w:line="240" w:lineRule="auto"/>
              <w:jc w:val="center"/>
              <w:rPr>
                <w:rFonts w:ascii="Arial" w:eastAsia="Times New Roman" w:hAnsi="Arial" w:cs="Arial"/>
                <w:color w:val="000000"/>
                <w:sz w:val="20"/>
                <w:szCs w:val="20"/>
              </w:rPr>
            </w:pPr>
            <w:r w:rsidRPr="00E15A9E">
              <w:rPr>
                <w:rFonts w:ascii="Arial" w:eastAsia="Times New Roman" w:hAnsi="Arial" w:cs="Arial"/>
                <w:color w:val="000000"/>
                <w:sz w:val="20"/>
                <w:szCs w:val="20"/>
              </w:rPr>
              <w:t>73,50</w:t>
            </w:r>
          </w:p>
        </w:tc>
        <w:tc>
          <w:tcPr>
            <w:tcW w:w="953" w:type="dxa"/>
            <w:vMerge/>
            <w:tcBorders>
              <w:top w:val="nil"/>
              <w:left w:val="nil"/>
              <w:bottom w:val="single" w:sz="4" w:space="0" w:color="000000"/>
              <w:right w:val="nil"/>
            </w:tcBorders>
            <w:vAlign w:val="center"/>
            <w:hideMark/>
          </w:tcPr>
          <w:p w14:paraId="56D57269"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59303E1" w14:textId="77777777" w:rsidR="00A22055" w:rsidRPr="00E15A9E"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0408B17F" w14:textId="77777777" w:rsidR="00A22055" w:rsidRPr="00E15A9E" w:rsidRDefault="00A22055" w:rsidP="005A5749">
            <w:pPr>
              <w:spacing w:after="0" w:line="240" w:lineRule="auto"/>
              <w:rPr>
                <w:rFonts w:ascii="Arial" w:eastAsia="Times New Roman" w:hAnsi="Arial" w:cs="Arial"/>
                <w:sz w:val="20"/>
                <w:szCs w:val="20"/>
              </w:rPr>
            </w:pPr>
          </w:p>
        </w:tc>
      </w:tr>
      <w:tr w:rsidR="00A22055" w:rsidRPr="00A17675" w14:paraId="16F89185" w14:textId="77777777" w:rsidTr="00732B24">
        <w:trPr>
          <w:trHeight w:val="232"/>
        </w:trPr>
        <w:tc>
          <w:tcPr>
            <w:tcW w:w="2299" w:type="dxa"/>
            <w:vMerge w:val="restart"/>
            <w:tcBorders>
              <w:top w:val="nil"/>
              <w:left w:val="nil"/>
              <w:bottom w:val="single" w:sz="4" w:space="0" w:color="000000"/>
              <w:right w:val="nil"/>
            </w:tcBorders>
            <w:shd w:val="clear" w:color="auto" w:fill="auto"/>
            <w:vAlign w:val="center"/>
            <w:hideMark/>
          </w:tcPr>
          <w:p w14:paraId="523D6611" w14:textId="77777777" w:rsidR="00A22055" w:rsidRPr="00732B24" w:rsidRDefault="00A22055" w:rsidP="00A17675">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Deneyime açıklık puanı</w:t>
            </w:r>
          </w:p>
        </w:tc>
        <w:tc>
          <w:tcPr>
            <w:tcW w:w="1056" w:type="dxa"/>
            <w:tcBorders>
              <w:top w:val="nil"/>
              <w:left w:val="nil"/>
              <w:bottom w:val="nil"/>
              <w:right w:val="nil"/>
            </w:tcBorders>
            <w:shd w:val="clear" w:color="auto" w:fill="auto"/>
            <w:vAlign w:val="center"/>
            <w:hideMark/>
          </w:tcPr>
          <w:p w14:paraId="18816E9F"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 saatten az</w:t>
            </w:r>
          </w:p>
        </w:tc>
        <w:tc>
          <w:tcPr>
            <w:tcW w:w="783" w:type="dxa"/>
            <w:tcBorders>
              <w:top w:val="nil"/>
              <w:left w:val="nil"/>
              <w:bottom w:val="nil"/>
              <w:right w:val="nil"/>
            </w:tcBorders>
            <w:shd w:val="clear" w:color="auto" w:fill="auto"/>
            <w:vAlign w:val="center"/>
            <w:hideMark/>
          </w:tcPr>
          <w:p w14:paraId="387D9870"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115</w:t>
            </w:r>
          </w:p>
        </w:tc>
        <w:tc>
          <w:tcPr>
            <w:tcW w:w="1311" w:type="dxa"/>
            <w:tcBorders>
              <w:top w:val="nil"/>
              <w:left w:val="nil"/>
              <w:bottom w:val="nil"/>
              <w:right w:val="nil"/>
            </w:tcBorders>
            <w:shd w:val="clear" w:color="auto" w:fill="auto"/>
            <w:vAlign w:val="center"/>
            <w:hideMark/>
          </w:tcPr>
          <w:p w14:paraId="454DCFE3"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110,77</w:t>
            </w:r>
          </w:p>
        </w:tc>
        <w:tc>
          <w:tcPr>
            <w:tcW w:w="953" w:type="dxa"/>
            <w:vMerge w:val="restart"/>
            <w:tcBorders>
              <w:top w:val="nil"/>
              <w:left w:val="nil"/>
              <w:bottom w:val="single" w:sz="4" w:space="0" w:color="000000"/>
              <w:right w:val="nil"/>
            </w:tcBorders>
            <w:shd w:val="clear" w:color="auto" w:fill="auto"/>
            <w:vAlign w:val="center"/>
            <w:hideMark/>
          </w:tcPr>
          <w:p w14:paraId="552D1114" w14:textId="77777777" w:rsidR="00A22055" w:rsidRPr="00A17675" w:rsidRDefault="00A22055" w:rsidP="005A5749">
            <w:pPr>
              <w:spacing w:after="0" w:line="240" w:lineRule="auto"/>
              <w:jc w:val="center"/>
              <w:rPr>
                <w:rFonts w:ascii="Arial" w:eastAsia="Times New Roman" w:hAnsi="Arial" w:cs="Arial"/>
                <w:sz w:val="20"/>
                <w:szCs w:val="20"/>
              </w:rPr>
            </w:pPr>
            <w:r w:rsidRPr="00A17675">
              <w:rPr>
                <w:rFonts w:ascii="Arial" w:eastAsia="Times New Roman" w:hAnsi="Arial" w:cs="Arial"/>
                <w:sz w:val="20"/>
                <w:szCs w:val="20"/>
              </w:rPr>
              <w:t>3,824</w:t>
            </w:r>
          </w:p>
        </w:tc>
        <w:tc>
          <w:tcPr>
            <w:tcW w:w="953" w:type="dxa"/>
            <w:vMerge w:val="restart"/>
            <w:tcBorders>
              <w:top w:val="nil"/>
              <w:left w:val="nil"/>
              <w:bottom w:val="single" w:sz="4" w:space="0" w:color="000000"/>
              <w:right w:val="nil"/>
            </w:tcBorders>
            <w:shd w:val="clear" w:color="auto" w:fill="auto"/>
            <w:vAlign w:val="center"/>
            <w:hideMark/>
          </w:tcPr>
          <w:p w14:paraId="3CF50F65" w14:textId="77777777" w:rsidR="00A22055" w:rsidRPr="00A17675" w:rsidRDefault="00A22055" w:rsidP="005A5749">
            <w:pPr>
              <w:spacing w:after="0" w:line="240" w:lineRule="auto"/>
              <w:jc w:val="center"/>
              <w:rPr>
                <w:rFonts w:ascii="Arial" w:eastAsia="Times New Roman" w:hAnsi="Arial" w:cs="Arial"/>
                <w:sz w:val="20"/>
                <w:szCs w:val="20"/>
              </w:rPr>
            </w:pPr>
            <w:r w:rsidRPr="00A17675">
              <w:rPr>
                <w:rFonts w:ascii="Arial" w:eastAsia="Times New Roman" w:hAnsi="Arial" w:cs="Arial"/>
                <w:sz w:val="20"/>
                <w:szCs w:val="20"/>
              </w:rPr>
              <w:t>4</w:t>
            </w:r>
          </w:p>
        </w:tc>
        <w:tc>
          <w:tcPr>
            <w:tcW w:w="953" w:type="dxa"/>
            <w:vMerge w:val="restart"/>
            <w:tcBorders>
              <w:top w:val="nil"/>
              <w:left w:val="nil"/>
              <w:bottom w:val="single" w:sz="4" w:space="0" w:color="000000"/>
              <w:right w:val="nil"/>
            </w:tcBorders>
            <w:shd w:val="clear" w:color="auto" w:fill="auto"/>
            <w:vAlign w:val="center"/>
            <w:hideMark/>
          </w:tcPr>
          <w:p w14:paraId="205C7B72" w14:textId="77777777" w:rsidR="00A22055" w:rsidRPr="00A17675" w:rsidRDefault="00A22055" w:rsidP="005A5749">
            <w:pPr>
              <w:spacing w:after="0" w:line="240" w:lineRule="auto"/>
              <w:jc w:val="center"/>
              <w:rPr>
                <w:rFonts w:ascii="Arial" w:eastAsia="Times New Roman" w:hAnsi="Arial" w:cs="Arial"/>
                <w:sz w:val="20"/>
                <w:szCs w:val="20"/>
              </w:rPr>
            </w:pPr>
            <w:r w:rsidRPr="00A17675">
              <w:rPr>
                <w:rFonts w:ascii="Arial" w:eastAsia="Times New Roman" w:hAnsi="Arial" w:cs="Arial"/>
                <w:sz w:val="20"/>
                <w:szCs w:val="20"/>
              </w:rPr>
              <w:t>0,43</w:t>
            </w:r>
          </w:p>
        </w:tc>
      </w:tr>
      <w:tr w:rsidR="00A22055" w:rsidRPr="00A17675" w14:paraId="5F4801F8" w14:textId="77777777" w:rsidTr="00732B24">
        <w:trPr>
          <w:trHeight w:val="232"/>
        </w:trPr>
        <w:tc>
          <w:tcPr>
            <w:tcW w:w="2299" w:type="dxa"/>
            <w:vMerge/>
            <w:tcBorders>
              <w:top w:val="nil"/>
              <w:left w:val="nil"/>
              <w:bottom w:val="single" w:sz="4" w:space="0" w:color="000000"/>
              <w:right w:val="nil"/>
            </w:tcBorders>
            <w:vAlign w:val="center"/>
            <w:hideMark/>
          </w:tcPr>
          <w:p w14:paraId="58F34B45" w14:textId="77777777" w:rsidR="00A22055" w:rsidRPr="00A17675" w:rsidRDefault="00A22055" w:rsidP="005A5749">
            <w:pPr>
              <w:spacing w:after="0" w:line="240" w:lineRule="auto"/>
              <w:rPr>
                <w:rFonts w:ascii="Arial" w:eastAsia="Times New Roman" w:hAnsi="Arial" w:cs="Arial"/>
                <w:color w:val="000000"/>
                <w:sz w:val="20"/>
                <w:szCs w:val="20"/>
              </w:rPr>
            </w:pPr>
          </w:p>
        </w:tc>
        <w:tc>
          <w:tcPr>
            <w:tcW w:w="1056" w:type="dxa"/>
            <w:tcBorders>
              <w:top w:val="nil"/>
              <w:left w:val="nil"/>
              <w:bottom w:val="nil"/>
              <w:right w:val="nil"/>
            </w:tcBorders>
            <w:shd w:val="clear" w:color="auto" w:fill="auto"/>
            <w:vAlign w:val="center"/>
            <w:hideMark/>
          </w:tcPr>
          <w:p w14:paraId="089B7980"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1-2 saat</w:t>
            </w:r>
          </w:p>
        </w:tc>
        <w:tc>
          <w:tcPr>
            <w:tcW w:w="783" w:type="dxa"/>
            <w:tcBorders>
              <w:top w:val="nil"/>
              <w:left w:val="nil"/>
              <w:bottom w:val="nil"/>
              <w:right w:val="nil"/>
            </w:tcBorders>
            <w:shd w:val="clear" w:color="auto" w:fill="auto"/>
            <w:vAlign w:val="center"/>
            <w:hideMark/>
          </w:tcPr>
          <w:p w14:paraId="4F90D866"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61</w:t>
            </w:r>
          </w:p>
        </w:tc>
        <w:tc>
          <w:tcPr>
            <w:tcW w:w="1311" w:type="dxa"/>
            <w:tcBorders>
              <w:top w:val="nil"/>
              <w:left w:val="nil"/>
              <w:bottom w:val="nil"/>
              <w:right w:val="nil"/>
            </w:tcBorders>
            <w:shd w:val="clear" w:color="auto" w:fill="auto"/>
            <w:vAlign w:val="center"/>
            <w:hideMark/>
          </w:tcPr>
          <w:p w14:paraId="02CAA40A"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111,54</w:t>
            </w:r>
          </w:p>
        </w:tc>
        <w:tc>
          <w:tcPr>
            <w:tcW w:w="953" w:type="dxa"/>
            <w:vMerge/>
            <w:tcBorders>
              <w:top w:val="nil"/>
              <w:left w:val="nil"/>
              <w:bottom w:val="single" w:sz="4" w:space="0" w:color="000000"/>
              <w:right w:val="nil"/>
            </w:tcBorders>
            <w:vAlign w:val="center"/>
            <w:hideMark/>
          </w:tcPr>
          <w:p w14:paraId="3303C516"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2ACB257"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264279D1" w14:textId="77777777" w:rsidR="00A22055" w:rsidRPr="00A17675" w:rsidRDefault="00A22055" w:rsidP="005A5749">
            <w:pPr>
              <w:spacing w:after="0" w:line="240" w:lineRule="auto"/>
              <w:rPr>
                <w:rFonts w:ascii="Arial" w:eastAsia="Times New Roman" w:hAnsi="Arial" w:cs="Arial"/>
                <w:sz w:val="20"/>
                <w:szCs w:val="20"/>
              </w:rPr>
            </w:pPr>
          </w:p>
        </w:tc>
      </w:tr>
      <w:tr w:rsidR="00A22055" w:rsidRPr="00A17675" w14:paraId="390BD0C8" w14:textId="77777777" w:rsidTr="00732B24">
        <w:trPr>
          <w:trHeight w:val="232"/>
        </w:trPr>
        <w:tc>
          <w:tcPr>
            <w:tcW w:w="2299" w:type="dxa"/>
            <w:vMerge/>
            <w:tcBorders>
              <w:top w:val="nil"/>
              <w:left w:val="nil"/>
              <w:bottom w:val="single" w:sz="4" w:space="0" w:color="000000"/>
              <w:right w:val="nil"/>
            </w:tcBorders>
            <w:vAlign w:val="center"/>
            <w:hideMark/>
          </w:tcPr>
          <w:p w14:paraId="68806607" w14:textId="77777777" w:rsidR="00A22055" w:rsidRPr="00A17675" w:rsidRDefault="00A22055" w:rsidP="005A5749">
            <w:pPr>
              <w:spacing w:after="0" w:line="240" w:lineRule="auto"/>
              <w:rPr>
                <w:rFonts w:ascii="Arial" w:eastAsia="Times New Roman" w:hAnsi="Arial" w:cs="Arial"/>
                <w:color w:val="000000"/>
                <w:sz w:val="20"/>
                <w:szCs w:val="20"/>
              </w:rPr>
            </w:pPr>
          </w:p>
        </w:tc>
        <w:tc>
          <w:tcPr>
            <w:tcW w:w="1056" w:type="dxa"/>
            <w:tcBorders>
              <w:top w:val="nil"/>
              <w:left w:val="nil"/>
              <w:bottom w:val="nil"/>
              <w:right w:val="nil"/>
            </w:tcBorders>
            <w:shd w:val="clear" w:color="auto" w:fill="auto"/>
            <w:vAlign w:val="center"/>
            <w:hideMark/>
          </w:tcPr>
          <w:p w14:paraId="20D6F9B4"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2-3 saat</w:t>
            </w:r>
          </w:p>
        </w:tc>
        <w:tc>
          <w:tcPr>
            <w:tcW w:w="783" w:type="dxa"/>
            <w:tcBorders>
              <w:top w:val="nil"/>
              <w:left w:val="nil"/>
              <w:bottom w:val="nil"/>
              <w:right w:val="nil"/>
            </w:tcBorders>
            <w:shd w:val="clear" w:color="auto" w:fill="auto"/>
            <w:vAlign w:val="center"/>
            <w:hideMark/>
          </w:tcPr>
          <w:p w14:paraId="72363C17"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26</w:t>
            </w:r>
          </w:p>
        </w:tc>
        <w:tc>
          <w:tcPr>
            <w:tcW w:w="1311" w:type="dxa"/>
            <w:tcBorders>
              <w:top w:val="nil"/>
              <w:left w:val="nil"/>
              <w:bottom w:val="nil"/>
              <w:right w:val="nil"/>
            </w:tcBorders>
            <w:shd w:val="clear" w:color="auto" w:fill="auto"/>
            <w:vAlign w:val="center"/>
            <w:hideMark/>
          </w:tcPr>
          <w:p w14:paraId="25AC260F"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108,77</w:t>
            </w:r>
          </w:p>
        </w:tc>
        <w:tc>
          <w:tcPr>
            <w:tcW w:w="953" w:type="dxa"/>
            <w:vMerge/>
            <w:tcBorders>
              <w:top w:val="nil"/>
              <w:left w:val="nil"/>
              <w:bottom w:val="single" w:sz="4" w:space="0" w:color="000000"/>
              <w:right w:val="nil"/>
            </w:tcBorders>
            <w:vAlign w:val="center"/>
            <w:hideMark/>
          </w:tcPr>
          <w:p w14:paraId="583CCFE9"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000FBE8"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0CCBA17" w14:textId="77777777" w:rsidR="00A22055" w:rsidRPr="00A17675" w:rsidRDefault="00A22055" w:rsidP="005A5749">
            <w:pPr>
              <w:spacing w:after="0" w:line="240" w:lineRule="auto"/>
              <w:rPr>
                <w:rFonts w:ascii="Arial" w:eastAsia="Times New Roman" w:hAnsi="Arial" w:cs="Arial"/>
                <w:sz w:val="20"/>
                <w:szCs w:val="20"/>
              </w:rPr>
            </w:pPr>
          </w:p>
        </w:tc>
      </w:tr>
      <w:tr w:rsidR="00A22055" w:rsidRPr="00A17675" w14:paraId="166EC3CD" w14:textId="77777777" w:rsidTr="00732B24">
        <w:trPr>
          <w:trHeight w:val="232"/>
        </w:trPr>
        <w:tc>
          <w:tcPr>
            <w:tcW w:w="2299" w:type="dxa"/>
            <w:vMerge/>
            <w:tcBorders>
              <w:top w:val="nil"/>
              <w:left w:val="nil"/>
              <w:bottom w:val="single" w:sz="4" w:space="0" w:color="000000"/>
              <w:right w:val="nil"/>
            </w:tcBorders>
            <w:vAlign w:val="center"/>
            <w:hideMark/>
          </w:tcPr>
          <w:p w14:paraId="15556CFD" w14:textId="77777777" w:rsidR="00A22055" w:rsidRPr="00A17675" w:rsidRDefault="00A22055" w:rsidP="005A5749">
            <w:pPr>
              <w:spacing w:after="0" w:line="240" w:lineRule="auto"/>
              <w:rPr>
                <w:rFonts w:ascii="Arial" w:eastAsia="Times New Roman" w:hAnsi="Arial" w:cs="Arial"/>
                <w:color w:val="000000"/>
                <w:sz w:val="20"/>
                <w:szCs w:val="20"/>
              </w:rPr>
            </w:pPr>
          </w:p>
        </w:tc>
        <w:tc>
          <w:tcPr>
            <w:tcW w:w="1056" w:type="dxa"/>
            <w:tcBorders>
              <w:top w:val="nil"/>
              <w:left w:val="nil"/>
              <w:bottom w:val="nil"/>
              <w:right w:val="nil"/>
            </w:tcBorders>
            <w:shd w:val="clear" w:color="auto" w:fill="auto"/>
            <w:vAlign w:val="center"/>
            <w:hideMark/>
          </w:tcPr>
          <w:p w14:paraId="0942E1B5"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3-4 saat</w:t>
            </w:r>
          </w:p>
        </w:tc>
        <w:tc>
          <w:tcPr>
            <w:tcW w:w="783" w:type="dxa"/>
            <w:tcBorders>
              <w:top w:val="nil"/>
              <w:left w:val="nil"/>
              <w:bottom w:val="nil"/>
              <w:right w:val="nil"/>
            </w:tcBorders>
            <w:shd w:val="clear" w:color="auto" w:fill="auto"/>
            <w:vAlign w:val="center"/>
            <w:hideMark/>
          </w:tcPr>
          <w:p w14:paraId="65D98E48"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12</w:t>
            </w:r>
          </w:p>
        </w:tc>
        <w:tc>
          <w:tcPr>
            <w:tcW w:w="1311" w:type="dxa"/>
            <w:tcBorders>
              <w:top w:val="nil"/>
              <w:left w:val="nil"/>
              <w:bottom w:val="nil"/>
              <w:right w:val="nil"/>
            </w:tcBorders>
            <w:shd w:val="clear" w:color="auto" w:fill="auto"/>
            <w:vAlign w:val="center"/>
            <w:hideMark/>
          </w:tcPr>
          <w:p w14:paraId="66343C77"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79,08</w:t>
            </w:r>
          </w:p>
        </w:tc>
        <w:tc>
          <w:tcPr>
            <w:tcW w:w="953" w:type="dxa"/>
            <w:vMerge/>
            <w:tcBorders>
              <w:top w:val="nil"/>
              <w:left w:val="nil"/>
              <w:bottom w:val="single" w:sz="4" w:space="0" w:color="000000"/>
              <w:right w:val="nil"/>
            </w:tcBorders>
            <w:vAlign w:val="center"/>
            <w:hideMark/>
          </w:tcPr>
          <w:p w14:paraId="7D00990A"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1AFBFF7C"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084EC6C" w14:textId="77777777" w:rsidR="00A22055" w:rsidRPr="00A17675" w:rsidRDefault="00A22055" w:rsidP="005A5749">
            <w:pPr>
              <w:spacing w:after="0" w:line="240" w:lineRule="auto"/>
              <w:rPr>
                <w:rFonts w:ascii="Arial" w:eastAsia="Times New Roman" w:hAnsi="Arial" w:cs="Arial"/>
                <w:sz w:val="20"/>
                <w:szCs w:val="20"/>
              </w:rPr>
            </w:pPr>
          </w:p>
        </w:tc>
      </w:tr>
      <w:tr w:rsidR="00A22055" w:rsidRPr="00A17675" w14:paraId="390ADAF5" w14:textId="77777777" w:rsidTr="00732B24">
        <w:trPr>
          <w:trHeight w:val="483"/>
        </w:trPr>
        <w:tc>
          <w:tcPr>
            <w:tcW w:w="2299" w:type="dxa"/>
            <w:vMerge/>
            <w:tcBorders>
              <w:top w:val="nil"/>
              <w:left w:val="nil"/>
              <w:bottom w:val="single" w:sz="4" w:space="0" w:color="000000"/>
              <w:right w:val="nil"/>
            </w:tcBorders>
            <w:vAlign w:val="center"/>
            <w:hideMark/>
          </w:tcPr>
          <w:p w14:paraId="325A5DC6" w14:textId="77777777" w:rsidR="00A22055" w:rsidRPr="00A17675" w:rsidRDefault="00A22055" w:rsidP="005A5749">
            <w:pPr>
              <w:spacing w:after="0" w:line="240" w:lineRule="auto"/>
              <w:rPr>
                <w:rFonts w:ascii="Arial" w:eastAsia="Times New Roman" w:hAnsi="Arial" w:cs="Arial"/>
                <w:color w:val="000000"/>
                <w:sz w:val="20"/>
                <w:szCs w:val="20"/>
              </w:rPr>
            </w:pPr>
          </w:p>
        </w:tc>
        <w:tc>
          <w:tcPr>
            <w:tcW w:w="1056" w:type="dxa"/>
            <w:tcBorders>
              <w:top w:val="nil"/>
              <w:left w:val="nil"/>
              <w:bottom w:val="single" w:sz="4" w:space="0" w:color="000000"/>
              <w:right w:val="nil"/>
            </w:tcBorders>
            <w:shd w:val="clear" w:color="auto" w:fill="auto"/>
            <w:vAlign w:val="center"/>
            <w:hideMark/>
          </w:tcPr>
          <w:p w14:paraId="4FCC47A6"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4-5 saat ve fazlası</w:t>
            </w:r>
          </w:p>
        </w:tc>
        <w:tc>
          <w:tcPr>
            <w:tcW w:w="783" w:type="dxa"/>
            <w:tcBorders>
              <w:top w:val="nil"/>
              <w:left w:val="nil"/>
              <w:bottom w:val="single" w:sz="4" w:space="0" w:color="000000"/>
              <w:right w:val="nil"/>
            </w:tcBorders>
            <w:shd w:val="clear" w:color="auto" w:fill="auto"/>
            <w:vAlign w:val="center"/>
            <w:hideMark/>
          </w:tcPr>
          <w:p w14:paraId="6AE59986"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4</w:t>
            </w:r>
          </w:p>
        </w:tc>
        <w:tc>
          <w:tcPr>
            <w:tcW w:w="1311" w:type="dxa"/>
            <w:tcBorders>
              <w:top w:val="nil"/>
              <w:left w:val="nil"/>
              <w:bottom w:val="single" w:sz="4" w:space="0" w:color="000000"/>
              <w:right w:val="nil"/>
            </w:tcBorders>
            <w:shd w:val="clear" w:color="auto" w:fill="auto"/>
            <w:vAlign w:val="center"/>
            <w:hideMark/>
          </w:tcPr>
          <w:p w14:paraId="053F8AF1" w14:textId="77777777" w:rsidR="00A22055" w:rsidRPr="00A17675" w:rsidRDefault="00A22055"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138,00</w:t>
            </w:r>
          </w:p>
        </w:tc>
        <w:tc>
          <w:tcPr>
            <w:tcW w:w="953" w:type="dxa"/>
            <w:vMerge/>
            <w:tcBorders>
              <w:top w:val="nil"/>
              <w:left w:val="nil"/>
              <w:bottom w:val="single" w:sz="4" w:space="0" w:color="000000"/>
              <w:right w:val="nil"/>
            </w:tcBorders>
            <w:vAlign w:val="center"/>
            <w:hideMark/>
          </w:tcPr>
          <w:p w14:paraId="71C1EA55"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3747B438" w14:textId="77777777" w:rsidR="00A22055" w:rsidRPr="00A17675" w:rsidRDefault="00A22055" w:rsidP="005A5749">
            <w:pPr>
              <w:spacing w:after="0" w:line="240" w:lineRule="auto"/>
              <w:rPr>
                <w:rFonts w:ascii="Arial" w:eastAsia="Times New Roman" w:hAnsi="Arial" w:cs="Arial"/>
                <w:sz w:val="20"/>
                <w:szCs w:val="20"/>
              </w:rPr>
            </w:pPr>
          </w:p>
        </w:tc>
        <w:tc>
          <w:tcPr>
            <w:tcW w:w="953" w:type="dxa"/>
            <w:vMerge/>
            <w:tcBorders>
              <w:top w:val="nil"/>
              <w:left w:val="nil"/>
              <w:bottom w:val="single" w:sz="4" w:space="0" w:color="000000"/>
              <w:right w:val="nil"/>
            </w:tcBorders>
            <w:vAlign w:val="center"/>
            <w:hideMark/>
          </w:tcPr>
          <w:p w14:paraId="54D98D34" w14:textId="77777777" w:rsidR="00A22055" w:rsidRPr="00A17675" w:rsidRDefault="00A22055" w:rsidP="005A5749">
            <w:pPr>
              <w:spacing w:after="0" w:line="240" w:lineRule="auto"/>
              <w:rPr>
                <w:rFonts w:ascii="Arial" w:eastAsia="Times New Roman" w:hAnsi="Arial" w:cs="Arial"/>
                <w:sz w:val="20"/>
                <w:szCs w:val="20"/>
              </w:rPr>
            </w:pPr>
          </w:p>
        </w:tc>
      </w:tr>
    </w:tbl>
    <w:p w14:paraId="707EC563" w14:textId="77777777" w:rsidR="00A22055" w:rsidRPr="00A17675" w:rsidRDefault="00A22055" w:rsidP="00A22055">
      <w:pPr>
        <w:jc w:val="both"/>
        <w:rPr>
          <w:rFonts w:ascii="Arial" w:hAnsi="Arial" w:cs="Arial"/>
          <w:sz w:val="20"/>
          <w:szCs w:val="20"/>
        </w:rPr>
      </w:pPr>
      <w:r w:rsidRPr="00A17675">
        <w:rPr>
          <w:rFonts w:ascii="Arial" w:hAnsi="Arial" w:cs="Arial"/>
          <w:sz w:val="20"/>
          <w:szCs w:val="20"/>
        </w:rPr>
        <w:t xml:space="preserve">*: </w:t>
      </w:r>
      <w:proofErr w:type="spellStart"/>
      <w:r w:rsidRPr="00A17675">
        <w:rPr>
          <w:rFonts w:ascii="Arial" w:hAnsi="Arial" w:cs="Arial"/>
          <w:sz w:val="20"/>
          <w:szCs w:val="20"/>
        </w:rPr>
        <w:t>Kruskal</w:t>
      </w:r>
      <w:proofErr w:type="spellEnd"/>
      <w:r w:rsidRPr="00A17675">
        <w:rPr>
          <w:rFonts w:ascii="Arial" w:hAnsi="Arial" w:cs="Arial"/>
          <w:sz w:val="20"/>
          <w:szCs w:val="20"/>
        </w:rPr>
        <w:t xml:space="preserve"> Wallis test; p&lt;0,05</w:t>
      </w:r>
    </w:p>
    <w:p w14:paraId="718AF1D0" w14:textId="41FE0559"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Lise öğrencilerinin dijital oyun oynarken geçirdikleri zaman dilimine göre dijital oyun bağımlılığı ölçeği puanları arasında istatistiksel olarak anlamlı bir fark vardır.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p&lt;0,05) Bu fark; 1 saatten az ile 1-2 saat, 1 </w:t>
      </w:r>
      <w:r w:rsidRPr="00972B6E">
        <w:rPr>
          <w:rFonts w:ascii="Arial" w:hAnsi="Arial" w:cs="Arial"/>
          <w:sz w:val="24"/>
          <w:szCs w:val="24"/>
        </w:rPr>
        <w:lastRenderedPageBreak/>
        <w:t xml:space="preserve">saatten az ile 2-3 saat, 1 saatten az ile 3-4 saat, 1 saatten az ile 4-5 saat ve fazlası, 1-2 saat ile 3-4 saat, 1-2 saat ile 4-5 saat ve fazlası ve 2-3 saat ile 3-4 saat zaman geçiren öğrencilerin dijital oyun bağımlılığı toplam puanları arasındaki farklardan kaynaklanmaktadır.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w:t>
      </w:r>
    </w:p>
    <w:p w14:paraId="7A6BBE3B" w14:textId="6060541C" w:rsidR="0098705D" w:rsidRPr="00972B6E" w:rsidRDefault="0098705D"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dijital oyun oynarken geçirdikleri zaman dilimine göre diğer beş faktör kişilik ölçeği puanları (Dışadönüklük, yumuşak başlılık, öz denetimlilik,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 arasında istatistiksel olarak anlamlı bir fark yoktur. (</w:t>
      </w:r>
      <w:proofErr w:type="spellStart"/>
      <w:r w:rsidRPr="00972B6E">
        <w:rPr>
          <w:rFonts w:ascii="Arial" w:hAnsi="Arial" w:cs="Arial"/>
          <w:sz w:val="24"/>
          <w:szCs w:val="24"/>
        </w:rPr>
        <w:t>Kruskal</w:t>
      </w:r>
      <w:proofErr w:type="spellEnd"/>
      <w:r w:rsidRPr="00972B6E">
        <w:rPr>
          <w:rFonts w:ascii="Arial" w:hAnsi="Arial" w:cs="Arial"/>
          <w:sz w:val="24"/>
          <w:szCs w:val="24"/>
        </w:rPr>
        <w:t xml:space="preserve"> Wallis test; p&gt;0,05)</w:t>
      </w:r>
    </w:p>
    <w:p w14:paraId="7E379988" w14:textId="120FB119" w:rsidR="00A22055" w:rsidRPr="00972B6E" w:rsidRDefault="00D26EA5" w:rsidP="00000232">
      <w:pPr>
        <w:jc w:val="both"/>
        <w:rPr>
          <w:rFonts w:ascii="Arial" w:hAnsi="Arial" w:cs="Arial"/>
          <w:b/>
          <w:bCs/>
          <w:sz w:val="24"/>
          <w:szCs w:val="24"/>
        </w:rPr>
      </w:pPr>
      <w:r w:rsidRPr="00972B6E">
        <w:rPr>
          <w:rFonts w:ascii="Arial" w:hAnsi="Arial" w:cs="Arial"/>
          <w:b/>
          <w:bCs/>
          <w:sz w:val="24"/>
          <w:szCs w:val="24"/>
        </w:rPr>
        <w:t>Tablo 1</w:t>
      </w:r>
      <w:r w:rsidR="00062815" w:rsidRPr="00972B6E">
        <w:rPr>
          <w:rFonts w:ascii="Arial" w:hAnsi="Arial" w:cs="Arial"/>
          <w:b/>
          <w:bCs/>
          <w:sz w:val="24"/>
          <w:szCs w:val="24"/>
        </w:rPr>
        <w:t>0</w:t>
      </w:r>
      <w:r w:rsidRPr="00972B6E">
        <w:rPr>
          <w:rFonts w:ascii="Arial" w:hAnsi="Arial" w:cs="Arial"/>
          <w:b/>
          <w:bCs/>
          <w:sz w:val="24"/>
          <w:szCs w:val="24"/>
        </w:rPr>
        <w:t>.</w:t>
      </w:r>
      <w:r w:rsidR="00F24E82" w:rsidRPr="00972B6E">
        <w:rPr>
          <w:rFonts w:ascii="Arial" w:hAnsi="Arial" w:cs="Arial"/>
          <w:b/>
          <w:bCs/>
          <w:sz w:val="24"/>
          <w:szCs w:val="24"/>
        </w:rPr>
        <w:t xml:space="preserve"> </w:t>
      </w:r>
    </w:p>
    <w:p w14:paraId="04ADED00" w14:textId="19FF07ED" w:rsidR="00000232" w:rsidRPr="00972B6E" w:rsidRDefault="00000232" w:rsidP="00000232">
      <w:pPr>
        <w:jc w:val="both"/>
        <w:rPr>
          <w:rFonts w:ascii="Arial" w:hAnsi="Arial" w:cs="Arial"/>
          <w:i/>
          <w:iCs/>
          <w:sz w:val="24"/>
          <w:szCs w:val="24"/>
        </w:rPr>
      </w:pPr>
      <w:r w:rsidRPr="00972B6E">
        <w:rPr>
          <w:rFonts w:ascii="Arial" w:hAnsi="Arial" w:cs="Arial"/>
          <w:i/>
          <w:iCs/>
          <w:sz w:val="24"/>
          <w:szCs w:val="24"/>
        </w:rPr>
        <w:t>Öğrencilerin ailelerinin dijital oyun oynamalarını denetleme durumları bakımından ölçeklerin karşılaştırılmaları</w:t>
      </w:r>
    </w:p>
    <w:tbl>
      <w:tblPr>
        <w:tblW w:w="8329" w:type="dxa"/>
        <w:tblCellMar>
          <w:left w:w="70" w:type="dxa"/>
          <w:right w:w="70" w:type="dxa"/>
        </w:tblCellMar>
        <w:tblLook w:val="04A0" w:firstRow="1" w:lastRow="0" w:firstColumn="1" w:lastColumn="0" w:noHBand="0" w:noVBand="1"/>
      </w:tblPr>
      <w:tblGrid>
        <w:gridCol w:w="2300"/>
        <w:gridCol w:w="955"/>
        <w:gridCol w:w="781"/>
        <w:gridCol w:w="1312"/>
        <w:gridCol w:w="1314"/>
        <w:gridCol w:w="875"/>
        <w:gridCol w:w="792"/>
      </w:tblGrid>
      <w:tr w:rsidR="00A40077" w:rsidRPr="00732B24" w14:paraId="6F33B5A1" w14:textId="77777777" w:rsidTr="00732B24">
        <w:trPr>
          <w:trHeight w:val="573"/>
        </w:trPr>
        <w:tc>
          <w:tcPr>
            <w:tcW w:w="3282" w:type="dxa"/>
            <w:gridSpan w:val="2"/>
            <w:tcBorders>
              <w:top w:val="single" w:sz="4" w:space="0" w:color="000000"/>
              <w:left w:val="nil"/>
              <w:bottom w:val="single" w:sz="4" w:space="0" w:color="000000"/>
              <w:right w:val="nil"/>
            </w:tcBorders>
            <w:shd w:val="clear" w:color="auto" w:fill="auto"/>
            <w:vAlign w:val="center"/>
            <w:hideMark/>
          </w:tcPr>
          <w:p w14:paraId="06E304A5" w14:textId="77777777" w:rsidR="00A40077" w:rsidRPr="00732B24" w:rsidRDefault="00A40077" w:rsidP="005A5749">
            <w:pPr>
              <w:spacing w:after="0" w:line="240" w:lineRule="auto"/>
              <w:jc w:val="center"/>
              <w:rPr>
                <w:rFonts w:ascii="Arial" w:eastAsia="Times New Roman" w:hAnsi="Arial" w:cs="Arial"/>
                <w:b/>
                <w:bCs/>
                <w:color w:val="000000"/>
              </w:rPr>
            </w:pPr>
            <w:r w:rsidRPr="00732B24">
              <w:rPr>
                <w:rFonts w:ascii="Arial" w:eastAsia="Times New Roman" w:hAnsi="Arial" w:cs="Arial"/>
                <w:b/>
                <w:bCs/>
                <w:color w:val="000000"/>
              </w:rPr>
              <w:t>Aileniz dijital oyun oynamanızı denetler mi?</w:t>
            </w:r>
          </w:p>
        </w:tc>
        <w:tc>
          <w:tcPr>
            <w:tcW w:w="789" w:type="dxa"/>
            <w:tcBorders>
              <w:top w:val="single" w:sz="4" w:space="0" w:color="000000"/>
              <w:left w:val="nil"/>
              <w:bottom w:val="single" w:sz="4" w:space="0" w:color="000000"/>
              <w:right w:val="nil"/>
            </w:tcBorders>
            <w:shd w:val="clear" w:color="auto" w:fill="auto"/>
            <w:vAlign w:val="center"/>
            <w:hideMark/>
          </w:tcPr>
          <w:p w14:paraId="4E35F02D" w14:textId="77777777" w:rsidR="00A40077" w:rsidRPr="00732B24" w:rsidRDefault="00A40077" w:rsidP="005A5749">
            <w:pPr>
              <w:spacing w:after="0" w:line="240" w:lineRule="auto"/>
              <w:jc w:val="center"/>
              <w:rPr>
                <w:rFonts w:ascii="Arial" w:eastAsia="Times New Roman" w:hAnsi="Arial" w:cs="Arial"/>
                <w:b/>
                <w:bCs/>
                <w:color w:val="000000"/>
              </w:rPr>
            </w:pPr>
            <w:r w:rsidRPr="00732B24">
              <w:rPr>
                <w:rFonts w:ascii="Arial" w:eastAsia="Times New Roman" w:hAnsi="Arial" w:cs="Arial"/>
                <w:b/>
                <w:bCs/>
                <w:color w:val="000000"/>
              </w:rPr>
              <w:t>N</w:t>
            </w:r>
          </w:p>
        </w:tc>
        <w:tc>
          <w:tcPr>
            <w:tcW w:w="1326" w:type="dxa"/>
            <w:tcBorders>
              <w:top w:val="single" w:sz="4" w:space="0" w:color="000000"/>
              <w:left w:val="nil"/>
              <w:bottom w:val="single" w:sz="4" w:space="0" w:color="000000"/>
              <w:right w:val="nil"/>
            </w:tcBorders>
            <w:shd w:val="clear" w:color="auto" w:fill="auto"/>
            <w:vAlign w:val="center"/>
            <w:hideMark/>
          </w:tcPr>
          <w:p w14:paraId="064BDE12" w14:textId="2B235088" w:rsidR="00A40077" w:rsidRPr="00732B24" w:rsidRDefault="00A40077" w:rsidP="005A5749">
            <w:pPr>
              <w:spacing w:after="0" w:line="240" w:lineRule="auto"/>
              <w:jc w:val="center"/>
              <w:rPr>
                <w:rFonts w:ascii="Arial" w:eastAsia="Times New Roman" w:hAnsi="Arial" w:cs="Arial"/>
                <w:b/>
                <w:bCs/>
                <w:color w:val="000000"/>
              </w:rPr>
            </w:pPr>
            <w:r w:rsidRPr="00732B24">
              <w:rPr>
                <w:rFonts w:ascii="Arial" w:eastAsia="Times New Roman" w:hAnsi="Arial" w:cs="Arial"/>
                <w:b/>
                <w:bCs/>
                <w:color w:val="000000"/>
              </w:rPr>
              <w:t>Sıra Ort</w:t>
            </w:r>
            <w:r w:rsidR="001F2D42">
              <w:rPr>
                <w:rFonts w:ascii="Arial" w:eastAsia="Times New Roman" w:hAnsi="Arial" w:cs="Arial"/>
                <w:b/>
                <w:bCs/>
                <w:color w:val="000000"/>
              </w:rPr>
              <w:t>.</w:t>
            </w:r>
          </w:p>
        </w:tc>
        <w:tc>
          <w:tcPr>
            <w:tcW w:w="1323" w:type="dxa"/>
            <w:tcBorders>
              <w:top w:val="single" w:sz="4" w:space="0" w:color="000000"/>
              <w:left w:val="nil"/>
              <w:bottom w:val="single" w:sz="4" w:space="0" w:color="000000"/>
              <w:right w:val="nil"/>
            </w:tcBorders>
            <w:shd w:val="clear" w:color="auto" w:fill="auto"/>
            <w:vAlign w:val="center"/>
            <w:hideMark/>
          </w:tcPr>
          <w:p w14:paraId="27930559" w14:textId="77777777" w:rsidR="00A40077" w:rsidRPr="00732B24" w:rsidRDefault="00A40077" w:rsidP="005A5749">
            <w:pPr>
              <w:spacing w:after="0" w:line="240" w:lineRule="auto"/>
              <w:jc w:val="center"/>
              <w:rPr>
                <w:rFonts w:ascii="Arial" w:eastAsia="Times New Roman" w:hAnsi="Arial" w:cs="Arial"/>
                <w:b/>
                <w:bCs/>
                <w:color w:val="000000"/>
              </w:rPr>
            </w:pPr>
            <w:r w:rsidRPr="00732B24">
              <w:rPr>
                <w:rFonts w:ascii="Arial" w:eastAsia="Times New Roman" w:hAnsi="Arial" w:cs="Arial"/>
                <w:b/>
                <w:bCs/>
                <w:color w:val="000000"/>
              </w:rPr>
              <w:t>Sıra Toplamı</w:t>
            </w:r>
          </w:p>
        </w:tc>
        <w:tc>
          <w:tcPr>
            <w:tcW w:w="817" w:type="dxa"/>
            <w:tcBorders>
              <w:top w:val="single" w:sz="4" w:space="0" w:color="000000"/>
              <w:left w:val="nil"/>
              <w:bottom w:val="single" w:sz="4" w:space="0" w:color="000000"/>
              <w:right w:val="nil"/>
            </w:tcBorders>
            <w:shd w:val="clear" w:color="auto" w:fill="auto"/>
            <w:vAlign w:val="center"/>
            <w:hideMark/>
          </w:tcPr>
          <w:p w14:paraId="4E40F2A2" w14:textId="77777777" w:rsidR="00A40077" w:rsidRPr="00732B24" w:rsidRDefault="00A40077" w:rsidP="005A5749">
            <w:pPr>
              <w:spacing w:after="0" w:line="240" w:lineRule="auto"/>
              <w:jc w:val="center"/>
              <w:rPr>
                <w:rFonts w:ascii="Arial" w:eastAsia="Times New Roman" w:hAnsi="Arial" w:cs="Arial"/>
                <w:b/>
                <w:bCs/>
                <w:color w:val="000000"/>
              </w:rPr>
            </w:pPr>
            <w:r w:rsidRPr="00732B24">
              <w:rPr>
                <w:rFonts w:ascii="Arial" w:eastAsia="Times New Roman" w:hAnsi="Arial" w:cs="Arial"/>
                <w:b/>
                <w:bCs/>
                <w:color w:val="000000"/>
              </w:rPr>
              <w:t>U</w:t>
            </w:r>
          </w:p>
        </w:tc>
        <w:tc>
          <w:tcPr>
            <w:tcW w:w="792" w:type="dxa"/>
            <w:tcBorders>
              <w:top w:val="single" w:sz="4" w:space="0" w:color="000000"/>
              <w:left w:val="nil"/>
              <w:bottom w:val="single" w:sz="4" w:space="0" w:color="000000"/>
              <w:right w:val="nil"/>
            </w:tcBorders>
            <w:shd w:val="clear" w:color="auto" w:fill="auto"/>
            <w:vAlign w:val="center"/>
            <w:hideMark/>
          </w:tcPr>
          <w:p w14:paraId="2CA91FBF" w14:textId="77777777" w:rsidR="00A40077" w:rsidRPr="00732B24" w:rsidRDefault="00A40077" w:rsidP="005A5749">
            <w:pPr>
              <w:spacing w:after="0" w:line="240" w:lineRule="auto"/>
              <w:jc w:val="center"/>
              <w:rPr>
                <w:rFonts w:ascii="Arial" w:eastAsia="Times New Roman" w:hAnsi="Arial" w:cs="Arial"/>
                <w:b/>
                <w:bCs/>
                <w:color w:val="000000"/>
              </w:rPr>
            </w:pPr>
            <w:proofErr w:type="gramStart"/>
            <w:r w:rsidRPr="00732B24">
              <w:rPr>
                <w:rFonts w:ascii="Arial" w:eastAsia="Times New Roman" w:hAnsi="Arial" w:cs="Arial"/>
                <w:b/>
                <w:bCs/>
                <w:color w:val="000000"/>
              </w:rPr>
              <w:t>p</w:t>
            </w:r>
            <w:proofErr w:type="gramEnd"/>
          </w:p>
        </w:tc>
      </w:tr>
      <w:tr w:rsidR="00A40077" w:rsidRPr="00732B24" w14:paraId="13E8792F" w14:textId="77777777" w:rsidTr="00732B24">
        <w:trPr>
          <w:trHeight w:val="286"/>
        </w:trPr>
        <w:tc>
          <w:tcPr>
            <w:tcW w:w="2319" w:type="dxa"/>
            <w:vMerge w:val="restart"/>
            <w:tcBorders>
              <w:top w:val="nil"/>
              <w:left w:val="nil"/>
              <w:bottom w:val="nil"/>
              <w:right w:val="nil"/>
            </w:tcBorders>
            <w:shd w:val="clear" w:color="auto" w:fill="auto"/>
            <w:vAlign w:val="center"/>
            <w:hideMark/>
          </w:tcPr>
          <w:p w14:paraId="2DCBDA20" w14:textId="77777777" w:rsidR="00A40077" w:rsidRPr="00732B24" w:rsidRDefault="00A40077" w:rsidP="00A17675">
            <w:pPr>
              <w:spacing w:after="0" w:line="240" w:lineRule="auto"/>
              <w:rPr>
                <w:rFonts w:ascii="Arial" w:eastAsia="Times New Roman" w:hAnsi="Arial" w:cs="Arial"/>
                <w:b/>
                <w:bCs/>
                <w:color w:val="000000"/>
              </w:rPr>
            </w:pPr>
            <w:r w:rsidRPr="00732B24">
              <w:rPr>
                <w:rFonts w:ascii="Arial" w:eastAsia="Times New Roman" w:hAnsi="Arial" w:cs="Arial"/>
                <w:b/>
                <w:bCs/>
                <w:color w:val="000000"/>
              </w:rPr>
              <w:t>Dijital oyun bağımlılığı ölçeği toplam puan</w:t>
            </w:r>
          </w:p>
        </w:tc>
        <w:tc>
          <w:tcPr>
            <w:tcW w:w="963" w:type="dxa"/>
            <w:tcBorders>
              <w:top w:val="nil"/>
              <w:left w:val="nil"/>
              <w:bottom w:val="nil"/>
              <w:right w:val="nil"/>
            </w:tcBorders>
            <w:shd w:val="clear" w:color="auto" w:fill="auto"/>
            <w:vAlign w:val="center"/>
            <w:hideMark/>
          </w:tcPr>
          <w:p w14:paraId="007BC23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26D566A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63CF1B5C"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115,05</w:t>
            </w:r>
          </w:p>
        </w:tc>
        <w:tc>
          <w:tcPr>
            <w:tcW w:w="1323" w:type="dxa"/>
            <w:tcBorders>
              <w:top w:val="nil"/>
              <w:left w:val="nil"/>
              <w:bottom w:val="nil"/>
              <w:right w:val="nil"/>
            </w:tcBorders>
            <w:shd w:val="clear" w:color="auto" w:fill="auto"/>
            <w:vAlign w:val="center"/>
            <w:hideMark/>
          </w:tcPr>
          <w:p w14:paraId="1B597AD8"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14.151,0</w:t>
            </w:r>
          </w:p>
        </w:tc>
        <w:tc>
          <w:tcPr>
            <w:tcW w:w="817" w:type="dxa"/>
            <w:vMerge w:val="restart"/>
            <w:tcBorders>
              <w:top w:val="nil"/>
              <w:left w:val="nil"/>
              <w:bottom w:val="nil"/>
              <w:right w:val="nil"/>
            </w:tcBorders>
            <w:shd w:val="clear" w:color="auto" w:fill="auto"/>
            <w:vAlign w:val="center"/>
            <w:hideMark/>
          </w:tcPr>
          <w:p w14:paraId="52CA672A"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5.160</w:t>
            </w:r>
          </w:p>
        </w:tc>
        <w:tc>
          <w:tcPr>
            <w:tcW w:w="792" w:type="dxa"/>
            <w:vMerge w:val="restart"/>
            <w:tcBorders>
              <w:top w:val="nil"/>
              <w:left w:val="nil"/>
              <w:bottom w:val="nil"/>
              <w:right w:val="nil"/>
            </w:tcBorders>
            <w:shd w:val="clear" w:color="auto" w:fill="auto"/>
            <w:vAlign w:val="center"/>
            <w:hideMark/>
          </w:tcPr>
          <w:p w14:paraId="39E4A707"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0,137</w:t>
            </w:r>
          </w:p>
        </w:tc>
      </w:tr>
      <w:tr w:rsidR="00A40077" w:rsidRPr="00732B24" w14:paraId="59DAB219" w14:textId="77777777" w:rsidTr="00732B24">
        <w:trPr>
          <w:trHeight w:val="286"/>
        </w:trPr>
        <w:tc>
          <w:tcPr>
            <w:tcW w:w="2319" w:type="dxa"/>
            <w:vMerge/>
            <w:tcBorders>
              <w:top w:val="nil"/>
              <w:left w:val="nil"/>
              <w:bottom w:val="nil"/>
              <w:right w:val="nil"/>
            </w:tcBorders>
            <w:vAlign w:val="center"/>
            <w:hideMark/>
          </w:tcPr>
          <w:p w14:paraId="587DB80B" w14:textId="77777777" w:rsidR="00A40077" w:rsidRPr="00732B24" w:rsidRDefault="00A40077" w:rsidP="00A17675">
            <w:pPr>
              <w:spacing w:after="0" w:line="240" w:lineRule="auto"/>
              <w:rPr>
                <w:rFonts w:ascii="Arial" w:eastAsia="Times New Roman" w:hAnsi="Arial" w:cs="Arial"/>
                <w:b/>
                <w:bCs/>
                <w:color w:val="000000"/>
              </w:rPr>
            </w:pPr>
          </w:p>
        </w:tc>
        <w:tc>
          <w:tcPr>
            <w:tcW w:w="963" w:type="dxa"/>
            <w:tcBorders>
              <w:top w:val="nil"/>
              <w:left w:val="nil"/>
              <w:bottom w:val="nil"/>
              <w:right w:val="nil"/>
            </w:tcBorders>
            <w:shd w:val="clear" w:color="auto" w:fill="auto"/>
            <w:vAlign w:val="center"/>
            <w:hideMark/>
          </w:tcPr>
          <w:p w14:paraId="6A0A722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nil"/>
              <w:right w:val="nil"/>
            </w:tcBorders>
            <w:shd w:val="clear" w:color="auto" w:fill="auto"/>
            <w:vAlign w:val="center"/>
            <w:hideMark/>
          </w:tcPr>
          <w:p w14:paraId="2DC97106"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nil"/>
              <w:right w:val="nil"/>
            </w:tcBorders>
            <w:shd w:val="clear" w:color="auto" w:fill="auto"/>
            <w:vAlign w:val="center"/>
            <w:hideMark/>
          </w:tcPr>
          <w:p w14:paraId="2401B186"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102,32</w:t>
            </w:r>
          </w:p>
        </w:tc>
        <w:tc>
          <w:tcPr>
            <w:tcW w:w="1323" w:type="dxa"/>
            <w:tcBorders>
              <w:top w:val="nil"/>
              <w:left w:val="nil"/>
              <w:bottom w:val="nil"/>
              <w:right w:val="nil"/>
            </w:tcBorders>
            <w:shd w:val="clear" w:color="auto" w:fill="auto"/>
            <w:vAlign w:val="center"/>
            <w:hideMark/>
          </w:tcPr>
          <w:p w14:paraId="700419F3"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9.720,0</w:t>
            </w:r>
          </w:p>
        </w:tc>
        <w:tc>
          <w:tcPr>
            <w:tcW w:w="817" w:type="dxa"/>
            <w:vMerge/>
            <w:tcBorders>
              <w:top w:val="nil"/>
              <w:left w:val="nil"/>
              <w:bottom w:val="nil"/>
              <w:right w:val="nil"/>
            </w:tcBorders>
            <w:vAlign w:val="center"/>
            <w:hideMark/>
          </w:tcPr>
          <w:p w14:paraId="686468ED"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nil"/>
              <w:right w:val="nil"/>
            </w:tcBorders>
            <w:vAlign w:val="center"/>
            <w:hideMark/>
          </w:tcPr>
          <w:p w14:paraId="6F1A2A6E" w14:textId="77777777" w:rsidR="00A40077" w:rsidRPr="00732B24" w:rsidRDefault="00A40077" w:rsidP="005A5749">
            <w:pPr>
              <w:spacing w:after="0" w:line="240" w:lineRule="auto"/>
              <w:rPr>
                <w:rFonts w:ascii="Arial" w:eastAsia="Times New Roman" w:hAnsi="Arial" w:cs="Arial"/>
                <w:color w:val="000000"/>
              </w:rPr>
            </w:pPr>
          </w:p>
        </w:tc>
      </w:tr>
      <w:tr w:rsidR="00A40077" w:rsidRPr="00732B24" w14:paraId="775CA13B" w14:textId="77777777" w:rsidTr="00732B24">
        <w:trPr>
          <w:trHeight w:val="286"/>
        </w:trPr>
        <w:tc>
          <w:tcPr>
            <w:tcW w:w="2319" w:type="dxa"/>
            <w:vMerge w:val="restart"/>
            <w:tcBorders>
              <w:top w:val="nil"/>
              <w:left w:val="nil"/>
              <w:bottom w:val="nil"/>
              <w:right w:val="nil"/>
            </w:tcBorders>
            <w:shd w:val="clear" w:color="auto" w:fill="auto"/>
            <w:vAlign w:val="center"/>
            <w:hideMark/>
          </w:tcPr>
          <w:p w14:paraId="35EF57E7" w14:textId="77777777" w:rsidR="00A40077" w:rsidRPr="00732B24" w:rsidRDefault="00A40077" w:rsidP="00A17675">
            <w:pPr>
              <w:spacing w:after="0" w:line="240" w:lineRule="auto"/>
              <w:rPr>
                <w:rFonts w:ascii="Arial" w:eastAsia="Times New Roman" w:hAnsi="Arial" w:cs="Arial"/>
                <w:b/>
                <w:bCs/>
                <w:color w:val="000000"/>
              </w:rPr>
            </w:pPr>
            <w:r w:rsidRPr="00732B24">
              <w:rPr>
                <w:rFonts w:ascii="Arial" w:eastAsia="Times New Roman" w:hAnsi="Arial" w:cs="Arial"/>
                <w:b/>
                <w:bCs/>
                <w:color w:val="000000"/>
              </w:rPr>
              <w:t>Dışadönüklük puanı</w:t>
            </w:r>
          </w:p>
        </w:tc>
        <w:tc>
          <w:tcPr>
            <w:tcW w:w="963" w:type="dxa"/>
            <w:tcBorders>
              <w:top w:val="nil"/>
              <w:left w:val="nil"/>
              <w:bottom w:val="nil"/>
              <w:right w:val="nil"/>
            </w:tcBorders>
            <w:shd w:val="clear" w:color="auto" w:fill="auto"/>
            <w:vAlign w:val="center"/>
            <w:hideMark/>
          </w:tcPr>
          <w:p w14:paraId="3A0C053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7A30258E"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241DA2FC"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118,87</w:t>
            </w:r>
          </w:p>
        </w:tc>
        <w:tc>
          <w:tcPr>
            <w:tcW w:w="1323" w:type="dxa"/>
            <w:tcBorders>
              <w:top w:val="nil"/>
              <w:left w:val="nil"/>
              <w:bottom w:val="nil"/>
              <w:right w:val="nil"/>
            </w:tcBorders>
            <w:shd w:val="clear" w:color="auto" w:fill="auto"/>
            <w:vAlign w:val="center"/>
            <w:hideMark/>
          </w:tcPr>
          <w:p w14:paraId="200274B1"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14.620,5</w:t>
            </w:r>
          </w:p>
        </w:tc>
        <w:tc>
          <w:tcPr>
            <w:tcW w:w="817" w:type="dxa"/>
            <w:vMerge w:val="restart"/>
            <w:tcBorders>
              <w:top w:val="nil"/>
              <w:left w:val="nil"/>
              <w:bottom w:val="nil"/>
              <w:right w:val="nil"/>
            </w:tcBorders>
            <w:shd w:val="clear" w:color="auto" w:fill="auto"/>
            <w:vAlign w:val="center"/>
            <w:hideMark/>
          </w:tcPr>
          <w:p w14:paraId="1943674C"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4.690,5</w:t>
            </w:r>
          </w:p>
        </w:tc>
        <w:tc>
          <w:tcPr>
            <w:tcW w:w="792" w:type="dxa"/>
            <w:vMerge w:val="restart"/>
            <w:tcBorders>
              <w:top w:val="nil"/>
              <w:left w:val="nil"/>
              <w:bottom w:val="nil"/>
              <w:right w:val="nil"/>
            </w:tcBorders>
            <w:shd w:val="clear" w:color="auto" w:fill="auto"/>
            <w:vAlign w:val="center"/>
            <w:hideMark/>
          </w:tcPr>
          <w:p w14:paraId="49DE7C8A" w14:textId="77777777" w:rsidR="00A40077" w:rsidRPr="001F2D42" w:rsidRDefault="00A40077" w:rsidP="005A5749">
            <w:pPr>
              <w:spacing w:after="0" w:line="240" w:lineRule="auto"/>
              <w:jc w:val="center"/>
              <w:rPr>
                <w:rFonts w:ascii="Arial" w:eastAsia="Times New Roman" w:hAnsi="Arial" w:cs="Arial"/>
                <w:color w:val="000000"/>
              </w:rPr>
            </w:pPr>
            <w:r w:rsidRPr="001F2D42">
              <w:rPr>
                <w:rFonts w:ascii="Arial" w:eastAsia="Times New Roman" w:hAnsi="Arial" w:cs="Arial"/>
                <w:color w:val="000000"/>
              </w:rPr>
              <w:t>0,012*</w:t>
            </w:r>
          </w:p>
        </w:tc>
      </w:tr>
      <w:tr w:rsidR="00A40077" w:rsidRPr="00732B24" w14:paraId="07FE8E8C" w14:textId="77777777" w:rsidTr="00732B24">
        <w:trPr>
          <w:trHeight w:val="286"/>
        </w:trPr>
        <w:tc>
          <w:tcPr>
            <w:tcW w:w="2319" w:type="dxa"/>
            <w:vMerge/>
            <w:tcBorders>
              <w:top w:val="nil"/>
              <w:left w:val="nil"/>
              <w:bottom w:val="nil"/>
              <w:right w:val="nil"/>
            </w:tcBorders>
            <w:vAlign w:val="center"/>
            <w:hideMark/>
          </w:tcPr>
          <w:p w14:paraId="37A2523D" w14:textId="77777777" w:rsidR="00A40077" w:rsidRPr="00732B24" w:rsidRDefault="00A40077" w:rsidP="00A17675">
            <w:pPr>
              <w:spacing w:after="0" w:line="240" w:lineRule="auto"/>
              <w:rPr>
                <w:rFonts w:ascii="Arial" w:eastAsia="Times New Roman" w:hAnsi="Arial" w:cs="Arial"/>
                <w:b/>
                <w:bCs/>
                <w:color w:val="000000"/>
              </w:rPr>
            </w:pPr>
          </w:p>
        </w:tc>
        <w:tc>
          <w:tcPr>
            <w:tcW w:w="963" w:type="dxa"/>
            <w:tcBorders>
              <w:top w:val="nil"/>
              <w:left w:val="nil"/>
              <w:bottom w:val="nil"/>
              <w:right w:val="nil"/>
            </w:tcBorders>
            <w:shd w:val="clear" w:color="auto" w:fill="auto"/>
            <w:vAlign w:val="center"/>
            <w:hideMark/>
          </w:tcPr>
          <w:p w14:paraId="6939C719"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nil"/>
              <w:right w:val="nil"/>
            </w:tcBorders>
            <w:shd w:val="clear" w:color="auto" w:fill="auto"/>
            <w:vAlign w:val="center"/>
            <w:hideMark/>
          </w:tcPr>
          <w:p w14:paraId="6897FB39"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nil"/>
              <w:right w:val="nil"/>
            </w:tcBorders>
            <w:shd w:val="clear" w:color="auto" w:fill="auto"/>
            <w:vAlign w:val="center"/>
            <w:hideMark/>
          </w:tcPr>
          <w:p w14:paraId="298D9E3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97,37</w:t>
            </w:r>
          </w:p>
        </w:tc>
        <w:tc>
          <w:tcPr>
            <w:tcW w:w="1323" w:type="dxa"/>
            <w:tcBorders>
              <w:top w:val="nil"/>
              <w:left w:val="nil"/>
              <w:bottom w:val="nil"/>
              <w:right w:val="nil"/>
            </w:tcBorders>
            <w:shd w:val="clear" w:color="auto" w:fill="auto"/>
            <w:vAlign w:val="center"/>
            <w:hideMark/>
          </w:tcPr>
          <w:p w14:paraId="38FA612B"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9.250,5</w:t>
            </w:r>
          </w:p>
        </w:tc>
        <w:tc>
          <w:tcPr>
            <w:tcW w:w="817" w:type="dxa"/>
            <w:vMerge/>
            <w:tcBorders>
              <w:top w:val="nil"/>
              <w:left w:val="nil"/>
              <w:bottom w:val="nil"/>
              <w:right w:val="nil"/>
            </w:tcBorders>
            <w:vAlign w:val="center"/>
            <w:hideMark/>
          </w:tcPr>
          <w:p w14:paraId="786E7E44"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nil"/>
              <w:right w:val="nil"/>
            </w:tcBorders>
            <w:vAlign w:val="center"/>
            <w:hideMark/>
          </w:tcPr>
          <w:p w14:paraId="41EEFA21" w14:textId="77777777" w:rsidR="00A40077" w:rsidRPr="001F2D42" w:rsidRDefault="00A40077" w:rsidP="005A5749">
            <w:pPr>
              <w:spacing w:after="0" w:line="240" w:lineRule="auto"/>
              <w:rPr>
                <w:rFonts w:ascii="Arial" w:eastAsia="Times New Roman" w:hAnsi="Arial" w:cs="Arial"/>
                <w:color w:val="000000"/>
              </w:rPr>
            </w:pPr>
          </w:p>
        </w:tc>
      </w:tr>
      <w:tr w:rsidR="00A40077" w:rsidRPr="00732B24" w14:paraId="6B03C7FE" w14:textId="77777777" w:rsidTr="00732B24">
        <w:trPr>
          <w:trHeight w:val="286"/>
        </w:trPr>
        <w:tc>
          <w:tcPr>
            <w:tcW w:w="2319" w:type="dxa"/>
            <w:vMerge w:val="restart"/>
            <w:tcBorders>
              <w:top w:val="nil"/>
              <w:left w:val="nil"/>
              <w:bottom w:val="nil"/>
              <w:right w:val="nil"/>
            </w:tcBorders>
            <w:shd w:val="clear" w:color="auto" w:fill="auto"/>
            <w:vAlign w:val="center"/>
            <w:hideMark/>
          </w:tcPr>
          <w:p w14:paraId="4BAF3A12" w14:textId="77777777" w:rsidR="00A40077" w:rsidRPr="00732B24" w:rsidRDefault="00A40077" w:rsidP="00A17675">
            <w:pPr>
              <w:spacing w:after="0" w:line="240" w:lineRule="auto"/>
              <w:rPr>
                <w:rFonts w:ascii="Arial" w:eastAsia="Times New Roman" w:hAnsi="Arial" w:cs="Arial"/>
                <w:b/>
                <w:bCs/>
                <w:color w:val="000000"/>
              </w:rPr>
            </w:pPr>
            <w:r w:rsidRPr="00732B24">
              <w:rPr>
                <w:rFonts w:ascii="Arial" w:eastAsia="Times New Roman" w:hAnsi="Arial" w:cs="Arial"/>
                <w:b/>
                <w:bCs/>
                <w:color w:val="000000"/>
              </w:rPr>
              <w:t>Yumuşak başlılık puanı</w:t>
            </w:r>
          </w:p>
        </w:tc>
        <w:tc>
          <w:tcPr>
            <w:tcW w:w="963" w:type="dxa"/>
            <w:tcBorders>
              <w:top w:val="nil"/>
              <w:left w:val="nil"/>
              <w:bottom w:val="nil"/>
              <w:right w:val="nil"/>
            </w:tcBorders>
            <w:shd w:val="clear" w:color="auto" w:fill="auto"/>
            <w:vAlign w:val="center"/>
            <w:hideMark/>
          </w:tcPr>
          <w:p w14:paraId="1C539AA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4E60076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5507D58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113,72</w:t>
            </w:r>
          </w:p>
        </w:tc>
        <w:tc>
          <w:tcPr>
            <w:tcW w:w="1323" w:type="dxa"/>
            <w:tcBorders>
              <w:top w:val="nil"/>
              <w:left w:val="nil"/>
              <w:bottom w:val="nil"/>
              <w:right w:val="nil"/>
            </w:tcBorders>
            <w:shd w:val="clear" w:color="auto" w:fill="auto"/>
            <w:vAlign w:val="center"/>
            <w:hideMark/>
          </w:tcPr>
          <w:p w14:paraId="2896715C"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13.987,5</w:t>
            </w:r>
          </w:p>
        </w:tc>
        <w:tc>
          <w:tcPr>
            <w:tcW w:w="817" w:type="dxa"/>
            <w:vMerge w:val="restart"/>
            <w:tcBorders>
              <w:top w:val="nil"/>
              <w:left w:val="nil"/>
              <w:bottom w:val="nil"/>
              <w:right w:val="nil"/>
            </w:tcBorders>
            <w:shd w:val="clear" w:color="auto" w:fill="auto"/>
            <w:vAlign w:val="center"/>
            <w:hideMark/>
          </w:tcPr>
          <w:p w14:paraId="2E879271"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5.323,5</w:t>
            </w:r>
          </w:p>
        </w:tc>
        <w:tc>
          <w:tcPr>
            <w:tcW w:w="792" w:type="dxa"/>
            <w:vMerge w:val="restart"/>
            <w:tcBorders>
              <w:top w:val="nil"/>
              <w:left w:val="nil"/>
              <w:bottom w:val="nil"/>
              <w:right w:val="nil"/>
            </w:tcBorders>
            <w:shd w:val="clear" w:color="auto" w:fill="auto"/>
            <w:vAlign w:val="center"/>
            <w:hideMark/>
          </w:tcPr>
          <w:p w14:paraId="2209BF7C" w14:textId="77777777" w:rsidR="00A40077" w:rsidRPr="001F2D42" w:rsidRDefault="00A40077" w:rsidP="005A5749">
            <w:pPr>
              <w:spacing w:after="0" w:line="240" w:lineRule="auto"/>
              <w:jc w:val="center"/>
              <w:rPr>
                <w:rFonts w:ascii="Arial" w:eastAsia="Times New Roman" w:hAnsi="Arial" w:cs="Arial"/>
                <w:color w:val="000000"/>
              </w:rPr>
            </w:pPr>
            <w:r w:rsidRPr="001F2D42">
              <w:rPr>
                <w:rFonts w:ascii="Arial" w:eastAsia="Times New Roman" w:hAnsi="Arial" w:cs="Arial"/>
                <w:color w:val="000000"/>
              </w:rPr>
              <w:t>0,248</w:t>
            </w:r>
          </w:p>
        </w:tc>
      </w:tr>
      <w:tr w:rsidR="00A40077" w:rsidRPr="00732B24" w14:paraId="4FB74F2E" w14:textId="77777777" w:rsidTr="00732B24">
        <w:trPr>
          <w:trHeight w:val="286"/>
        </w:trPr>
        <w:tc>
          <w:tcPr>
            <w:tcW w:w="2319" w:type="dxa"/>
            <w:vMerge/>
            <w:tcBorders>
              <w:top w:val="nil"/>
              <w:left w:val="nil"/>
              <w:bottom w:val="nil"/>
              <w:right w:val="nil"/>
            </w:tcBorders>
            <w:vAlign w:val="center"/>
            <w:hideMark/>
          </w:tcPr>
          <w:p w14:paraId="0B1C5436" w14:textId="77777777" w:rsidR="00A40077" w:rsidRPr="00732B24" w:rsidRDefault="00A40077" w:rsidP="00A17675">
            <w:pPr>
              <w:spacing w:after="0" w:line="240" w:lineRule="auto"/>
              <w:rPr>
                <w:rFonts w:ascii="Arial" w:eastAsia="Times New Roman" w:hAnsi="Arial" w:cs="Arial"/>
                <w:b/>
                <w:bCs/>
                <w:color w:val="000000"/>
              </w:rPr>
            </w:pPr>
          </w:p>
        </w:tc>
        <w:tc>
          <w:tcPr>
            <w:tcW w:w="963" w:type="dxa"/>
            <w:tcBorders>
              <w:top w:val="nil"/>
              <w:left w:val="nil"/>
              <w:bottom w:val="nil"/>
              <w:right w:val="nil"/>
            </w:tcBorders>
            <w:shd w:val="clear" w:color="auto" w:fill="auto"/>
            <w:vAlign w:val="center"/>
            <w:hideMark/>
          </w:tcPr>
          <w:p w14:paraId="58D755AF"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nil"/>
              <w:right w:val="nil"/>
            </w:tcBorders>
            <w:shd w:val="clear" w:color="auto" w:fill="auto"/>
            <w:vAlign w:val="center"/>
            <w:hideMark/>
          </w:tcPr>
          <w:p w14:paraId="57FF120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nil"/>
              <w:right w:val="nil"/>
            </w:tcBorders>
            <w:shd w:val="clear" w:color="auto" w:fill="auto"/>
            <w:vAlign w:val="center"/>
            <w:hideMark/>
          </w:tcPr>
          <w:p w14:paraId="6F62C518"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104,04</w:t>
            </w:r>
          </w:p>
        </w:tc>
        <w:tc>
          <w:tcPr>
            <w:tcW w:w="1323" w:type="dxa"/>
            <w:tcBorders>
              <w:top w:val="nil"/>
              <w:left w:val="nil"/>
              <w:bottom w:val="nil"/>
              <w:right w:val="nil"/>
            </w:tcBorders>
            <w:shd w:val="clear" w:color="auto" w:fill="auto"/>
            <w:vAlign w:val="center"/>
            <w:hideMark/>
          </w:tcPr>
          <w:p w14:paraId="3B3018EA"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9.883,5</w:t>
            </w:r>
          </w:p>
        </w:tc>
        <w:tc>
          <w:tcPr>
            <w:tcW w:w="817" w:type="dxa"/>
            <w:vMerge/>
            <w:tcBorders>
              <w:top w:val="nil"/>
              <w:left w:val="nil"/>
              <w:bottom w:val="nil"/>
              <w:right w:val="nil"/>
            </w:tcBorders>
            <w:vAlign w:val="center"/>
            <w:hideMark/>
          </w:tcPr>
          <w:p w14:paraId="3F3891C3"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nil"/>
              <w:right w:val="nil"/>
            </w:tcBorders>
            <w:vAlign w:val="center"/>
            <w:hideMark/>
          </w:tcPr>
          <w:p w14:paraId="783CCDFD" w14:textId="77777777" w:rsidR="00A40077" w:rsidRPr="001F2D42" w:rsidRDefault="00A40077" w:rsidP="005A5749">
            <w:pPr>
              <w:spacing w:after="0" w:line="240" w:lineRule="auto"/>
              <w:rPr>
                <w:rFonts w:ascii="Arial" w:eastAsia="Times New Roman" w:hAnsi="Arial" w:cs="Arial"/>
                <w:color w:val="000000"/>
              </w:rPr>
            </w:pPr>
          </w:p>
        </w:tc>
      </w:tr>
      <w:tr w:rsidR="00A40077" w:rsidRPr="00732B24" w14:paraId="3E9E7870" w14:textId="77777777" w:rsidTr="00732B24">
        <w:trPr>
          <w:trHeight w:val="286"/>
        </w:trPr>
        <w:tc>
          <w:tcPr>
            <w:tcW w:w="2319" w:type="dxa"/>
            <w:vMerge w:val="restart"/>
            <w:tcBorders>
              <w:top w:val="nil"/>
              <w:left w:val="nil"/>
              <w:bottom w:val="nil"/>
              <w:right w:val="nil"/>
            </w:tcBorders>
            <w:shd w:val="clear" w:color="auto" w:fill="auto"/>
            <w:vAlign w:val="center"/>
            <w:hideMark/>
          </w:tcPr>
          <w:p w14:paraId="466583AF" w14:textId="77777777" w:rsidR="00A40077" w:rsidRPr="00732B24" w:rsidRDefault="00A40077" w:rsidP="00A17675">
            <w:pPr>
              <w:spacing w:after="0" w:line="240" w:lineRule="auto"/>
              <w:rPr>
                <w:rFonts w:ascii="Arial" w:eastAsia="Times New Roman" w:hAnsi="Arial" w:cs="Arial"/>
                <w:b/>
                <w:bCs/>
                <w:color w:val="000000"/>
              </w:rPr>
            </w:pPr>
            <w:r w:rsidRPr="00732B24">
              <w:rPr>
                <w:rFonts w:ascii="Arial" w:eastAsia="Times New Roman" w:hAnsi="Arial" w:cs="Arial"/>
                <w:b/>
                <w:bCs/>
                <w:color w:val="000000"/>
              </w:rPr>
              <w:t>Öz denetimlilik puanı</w:t>
            </w:r>
          </w:p>
        </w:tc>
        <w:tc>
          <w:tcPr>
            <w:tcW w:w="963" w:type="dxa"/>
            <w:tcBorders>
              <w:top w:val="nil"/>
              <w:left w:val="nil"/>
              <w:bottom w:val="nil"/>
              <w:right w:val="nil"/>
            </w:tcBorders>
            <w:shd w:val="clear" w:color="auto" w:fill="auto"/>
            <w:vAlign w:val="center"/>
            <w:hideMark/>
          </w:tcPr>
          <w:p w14:paraId="3F79A099"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3812E71F"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48396C6C"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113,76</w:t>
            </w:r>
          </w:p>
        </w:tc>
        <w:tc>
          <w:tcPr>
            <w:tcW w:w="1323" w:type="dxa"/>
            <w:tcBorders>
              <w:top w:val="nil"/>
              <w:left w:val="nil"/>
              <w:bottom w:val="nil"/>
              <w:right w:val="nil"/>
            </w:tcBorders>
            <w:shd w:val="clear" w:color="auto" w:fill="auto"/>
            <w:vAlign w:val="center"/>
            <w:hideMark/>
          </w:tcPr>
          <w:p w14:paraId="5E01551B"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13.992,5</w:t>
            </w:r>
          </w:p>
        </w:tc>
        <w:tc>
          <w:tcPr>
            <w:tcW w:w="817" w:type="dxa"/>
            <w:vMerge w:val="restart"/>
            <w:tcBorders>
              <w:top w:val="nil"/>
              <w:left w:val="nil"/>
              <w:bottom w:val="nil"/>
              <w:right w:val="nil"/>
            </w:tcBorders>
            <w:shd w:val="clear" w:color="auto" w:fill="auto"/>
            <w:vAlign w:val="center"/>
            <w:hideMark/>
          </w:tcPr>
          <w:p w14:paraId="742ADFE5"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5.318,5</w:t>
            </w:r>
          </w:p>
        </w:tc>
        <w:tc>
          <w:tcPr>
            <w:tcW w:w="792" w:type="dxa"/>
            <w:vMerge w:val="restart"/>
            <w:tcBorders>
              <w:top w:val="nil"/>
              <w:left w:val="nil"/>
              <w:bottom w:val="nil"/>
              <w:right w:val="nil"/>
            </w:tcBorders>
            <w:shd w:val="clear" w:color="auto" w:fill="auto"/>
            <w:vAlign w:val="center"/>
            <w:hideMark/>
          </w:tcPr>
          <w:p w14:paraId="2BDC5465" w14:textId="77777777" w:rsidR="00A40077" w:rsidRPr="001F2D42" w:rsidRDefault="00A40077" w:rsidP="005A5749">
            <w:pPr>
              <w:spacing w:after="0" w:line="240" w:lineRule="auto"/>
              <w:jc w:val="center"/>
              <w:rPr>
                <w:rFonts w:ascii="Arial" w:eastAsia="Times New Roman" w:hAnsi="Arial" w:cs="Arial"/>
                <w:color w:val="000000"/>
              </w:rPr>
            </w:pPr>
            <w:r w:rsidRPr="001F2D42">
              <w:rPr>
                <w:rFonts w:ascii="Arial" w:eastAsia="Times New Roman" w:hAnsi="Arial" w:cs="Arial"/>
                <w:color w:val="000000"/>
              </w:rPr>
              <w:t>0,248</w:t>
            </w:r>
          </w:p>
        </w:tc>
      </w:tr>
      <w:tr w:rsidR="00A40077" w:rsidRPr="00732B24" w14:paraId="6C4367CA" w14:textId="77777777" w:rsidTr="00732B24">
        <w:trPr>
          <w:trHeight w:val="286"/>
        </w:trPr>
        <w:tc>
          <w:tcPr>
            <w:tcW w:w="2319" w:type="dxa"/>
            <w:vMerge/>
            <w:tcBorders>
              <w:top w:val="nil"/>
              <w:left w:val="nil"/>
              <w:bottom w:val="nil"/>
              <w:right w:val="nil"/>
            </w:tcBorders>
            <w:vAlign w:val="center"/>
            <w:hideMark/>
          </w:tcPr>
          <w:p w14:paraId="607F410B" w14:textId="77777777" w:rsidR="00A40077" w:rsidRPr="00732B24" w:rsidRDefault="00A40077" w:rsidP="00A17675">
            <w:pPr>
              <w:spacing w:after="0" w:line="240" w:lineRule="auto"/>
              <w:rPr>
                <w:rFonts w:ascii="Arial" w:eastAsia="Times New Roman" w:hAnsi="Arial" w:cs="Arial"/>
                <w:b/>
                <w:bCs/>
                <w:color w:val="000000"/>
              </w:rPr>
            </w:pPr>
          </w:p>
        </w:tc>
        <w:tc>
          <w:tcPr>
            <w:tcW w:w="963" w:type="dxa"/>
            <w:tcBorders>
              <w:top w:val="nil"/>
              <w:left w:val="nil"/>
              <w:bottom w:val="nil"/>
              <w:right w:val="nil"/>
            </w:tcBorders>
            <w:shd w:val="clear" w:color="auto" w:fill="auto"/>
            <w:vAlign w:val="center"/>
            <w:hideMark/>
          </w:tcPr>
          <w:p w14:paraId="0CEF3378"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nil"/>
              <w:right w:val="nil"/>
            </w:tcBorders>
            <w:shd w:val="clear" w:color="auto" w:fill="auto"/>
            <w:vAlign w:val="center"/>
            <w:hideMark/>
          </w:tcPr>
          <w:p w14:paraId="4F96285B"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nil"/>
              <w:right w:val="nil"/>
            </w:tcBorders>
            <w:shd w:val="clear" w:color="auto" w:fill="auto"/>
            <w:vAlign w:val="center"/>
            <w:hideMark/>
          </w:tcPr>
          <w:p w14:paraId="4E9719E1"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103,98</w:t>
            </w:r>
          </w:p>
        </w:tc>
        <w:tc>
          <w:tcPr>
            <w:tcW w:w="1323" w:type="dxa"/>
            <w:tcBorders>
              <w:top w:val="nil"/>
              <w:left w:val="nil"/>
              <w:bottom w:val="nil"/>
              <w:right w:val="nil"/>
            </w:tcBorders>
            <w:shd w:val="clear" w:color="auto" w:fill="auto"/>
            <w:vAlign w:val="center"/>
            <w:hideMark/>
          </w:tcPr>
          <w:p w14:paraId="15C89905"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9.878,5</w:t>
            </w:r>
          </w:p>
        </w:tc>
        <w:tc>
          <w:tcPr>
            <w:tcW w:w="817" w:type="dxa"/>
            <w:vMerge/>
            <w:tcBorders>
              <w:top w:val="nil"/>
              <w:left w:val="nil"/>
              <w:bottom w:val="nil"/>
              <w:right w:val="nil"/>
            </w:tcBorders>
            <w:vAlign w:val="center"/>
            <w:hideMark/>
          </w:tcPr>
          <w:p w14:paraId="4BA304D8"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nil"/>
              <w:right w:val="nil"/>
            </w:tcBorders>
            <w:vAlign w:val="center"/>
            <w:hideMark/>
          </w:tcPr>
          <w:p w14:paraId="47FDBCDE" w14:textId="77777777" w:rsidR="00A40077" w:rsidRPr="001F2D42" w:rsidRDefault="00A40077" w:rsidP="005A5749">
            <w:pPr>
              <w:spacing w:after="0" w:line="240" w:lineRule="auto"/>
              <w:rPr>
                <w:rFonts w:ascii="Arial" w:eastAsia="Times New Roman" w:hAnsi="Arial" w:cs="Arial"/>
                <w:color w:val="000000"/>
              </w:rPr>
            </w:pPr>
          </w:p>
        </w:tc>
      </w:tr>
      <w:tr w:rsidR="00A40077" w:rsidRPr="00732B24" w14:paraId="66E25EC5" w14:textId="77777777" w:rsidTr="00732B24">
        <w:trPr>
          <w:trHeight w:val="286"/>
        </w:trPr>
        <w:tc>
          <w:tcPr>
            <w:tcW w:w="2319" w:type="dxa"/>
            <w:vMerge w:val="restart"/>
            <w:tcBorders>
              <w:top w:val="nil"/>
              <w:left w:val="nil"/>
              <w:bottom w:val="nil"/>
              <w:right w:val="nil"/>
            </w:tcBorders>
            <w:shd w:val="clear" w:color="auto" w:fill="auto"/>
            <w:vAlign w:val="center"/>
            <w:hideMark/>
          </w:tcPr>
          <w:p w14:paraId="70F193BC" w14:textId="77777777" w:rsidR="00A40077" w:rsidRPr="00732B24" w:rsidRDefault="00A40077" w:rsidP="00A17675">
            <w:pPr>
              <w:spacing w:after="0" w:line="240" w:lineRule="auto"/>
              <w:rPr>
                <w:rFonts w:ascii="Arial" w:eastAsia="Times New Roman" w:hAnsi="Arial" w:cs="Arial"/>
                <w:b/>
                <w:bCs/>
                <w:color w:val="000000"/>
              </w:rPr>
            </w:pPr>
            <w:proofErr w:type="spellStart"/>
            <w:r w:rsidRPr="00732B24">
              <w:rPr>
                <w:rFonts w:ascii="Arial" w:eastAsia="Times New Roman" w:hAnsi="Arial" w:cs="Arial"/>
                <w:b/>
                <w:bCs/>
                <w:color w:val="000000"/>
              </w:rPr>
              <w:t>Nörotiklik</w:t>
            </w:r>
            <w:proofErr w:type="spellEnd"/>
            <w:r w:rsidRPr="00732B24">
              <w:rPr>
                <w:rFonts w:ascii="Arial" w:eastAsia="Times New Roman" w:hAnsi="Arial" w:cs="Arial"/>
                <w:b/>
                <w:bCs/>
                <w:color w:val="000000"/>
              </w:rPr>
              <w:t xml:space="preserve"> puanı</w:t>
            </w:r>
          </w:p>
        </w:tc>
        <w:tc>
          <w:tcPr>
            <w:tcW w:w="963" w:type="dxa"/>
            <w:tcBorders>
              <w:top w:val="nil"/>
              <w:left w:val="nil"/>
              <w:bottom w:val="nil"/>
              <w:right w:val="nil"/>
            </w:tcBorders>
            <w:shd w:val="clear" w:color="auto" w:fill="auto"/>
            <w:vAlign w:val="center"/>
            <w:hideMark/>
          </w:tcPr>
          <w:p w14:paraId="7EBD8E1A"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4901708F"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5747F431"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99,63</w:t>
            </w:r>
          </w:p>
        </w:tc>
        <w:tc>
          <w:tcPr>
            <w:tcW w:w="1323" w:type="dxa"/>
            <w:tcBorders>
              <w:top w:val="nil"/>
              <w:left w:val="nil"/>
              <w:bottom w:val="nil"/>
              <w:right w:val="nil"/>
            </w:tcBorders>
            <w:shd w:val="clear" w:color="auto" w:fill="auto"/>
            <w:vAlign w:val="center"/>
            <w:hideMark/>
          </w:tcPr>
          <w:p w14:paraId="7E6FD84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12.254,5</w:t>
            </w:r>
          </w:p>
        </w:tc>
        <w:tc>
          <w:tcPr>
            <w:tcW w:w="817" w:type="dxa"/>
            <w:vMerge w:val="restart"/>
            <w:tcBorders>
              <w:top w:val="nil"/>
              <w:left w:val="nil"/>
              <w:bottom w:val="nil"/>
              <w:right w:val="nil"/>
            </w:tcBorders>
            <w:shd w:val="clear" w:color="auto" w:fill="auto"/>
            <w:vAlign w:val="center"/>
            <w:hideMark/>
          </w:tcPr>
          <w:p w14:paraId="23C861BA"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4.628,5</w:t>
            </w:r>
          </w:p>
        </w:tc>
        <w:tc>
          <w:tcPr>
            <w:tcW w:w="792" w:type="dxa"/>
            <w:vMerge w:val="restart"/>
            <w:tcBorders>
              <w:top w:val="nil"/>
              <w:left w:val="nil"/>
              <w:bottom w:val="nil"/>
              <w:right w:val="nil"/>
            </w:tcBorders>
            <w:shd w:val="clear" w:color="auto" w:fill="auto"/>
            <w:vAlign w:val="center"/>
            <w:hideMark/>
          </w:tcPr>
          <w:p w14:paraId="5959D8E3" w14:textId="77777777" w:rsidR="00A40077" w:rsidRPr="001F2D42" w:rsidRDefault="00A40077" w:rsidP="005A5749">
            <w:pPr>
              <w:spacing w:after="0" w:line="240" w:lineRule="auto"/>
              <w:jc w:val="center"/>
              <w:rPr>
                <w:rFonts w:ascii="Arial" w:eastAsia="Times New Roman" w:hAnsi="Arial" w:cs="Arial"/>
                <w:color w:val="000000"/>
              </w:rPr>
            </w:pPr>
            <w:r w:rsidRPr="001F2D42">
              <w:rPr>
                <w:rFonts w:ascii="Arial" w:eastAsia="Times New Roman" w:hAnsi="Arial" w:cs="Arial"/>
                <w:color w:val="000000"/>
              </w:rPr>
              <w:t>0,008*</w:t>
            </w:r>
          </w:p>
        </w:tc>
      </w:tr>
      <w:tr w:rsidR="00A40077" w:rsidRPr="00732B24" w14:paraId="4F544AB5" w14:textId="77777777" w:rsidTr="00732B24">
        <w:trPr>
          <w:trHeight w:val="286"/>
        </w:trPr>
        <w:tc>
          <w:tcPr>
            <w:tcW w:w="2319" w:type="dxa"/>
            <w:vMerge/>
            <w:tcBorders>
              <w:top w:val="nil"/>
              <w:left w:val="nil"/>
              <w:bottom w:val="nil"/>
              <w:right w:val="nil"/>
            </w:tcBorders>
            <w:vAlign w:val="center"/>
            <w:hideMark/>
          </w:tcPr>
          <w:p w14:paraId="155A9166" w14:textId="77777777" w:rsidR="00A40077" w:rsidRPr="00732B24" w:rsidRDefault="00A40077" w:rsidP="00A17675">
            <w:pPr>
              <w:spacing w:after="0" w:line="240" w:lineRule="auto"/>
              <w:rPr>
                <w:rFonts w:ascii="Arial" w:eastAsia="Times New Roman" w:hAnsi="Arial" w:cs="Arial"/>
                <w:b/>
                <w:bCs/>
                <w:color w:val="000000"/>
              </w:rPr>
            </w:pPr>
          </w:p>
        </w:tc>
        <w:tc>
          <w:tcPr>
            <w:tcW w:w="963" w:type="dxa"/>
            <w:tcBorders>
              <w:top w:val="nil"/>
              <w:left w:val="nil"/>
              <w:bottom w:val="nil"/>
              <w:right w:val="nil"/>
            </w:tcBorders>
            <w:shd w:val="clear" w:color="auto" w:fill="auto"/>
            <w:vAlign w:val="center"/>
            <w:hideMark/>
          </w:tcPr>
          <w:p w14:paraId="4E88A3C3"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nil"/>
              <w:right w:val="nil"/>
            </w:tcBorders>
            <w:shd w:val="clear" w:color="auto" w:fill="auto"/>
            <w:vAlign w:val="center"/>
            <w:hideMark/>
          </w:tcPr>
          <w:p w14:paraId="6AFF4209"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nil"/>
              <w:right w:val="nil"/>
            </w:tcBorders>
            <w:shd w:val="clear" w:color="auto" w:fill="auto"/>
            <w:vAlign w:val="center"/>
            <w:hideMark/>
          </w:tcPr>
          <w:p w14:paraId="5D953713"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122,28</w:t>
            </w:r>
          </w:p>
        </w:tc>
        <w:tc>
          <w:tcPr>
            <w:tcW w:w="1323" w:type="dxa"/>
            <w:tcBorders>
              <w:top w:val="nil"/>
              <w:left w:val="nil"/>
              <w:bottom w:val="nil"/>
              <w:right w:val="nil"/>
            </w:tcBorders>
            <w:shd w:val="clear" w:color="auto" w:fill="auto"/>
            <w:vAlign w:val="center"/>
            <w:hideMark/>
          </w:tcPr>
          <w:p w14:paraId="406EABA5"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11.616,5</w:t>
            </w:r>
          </w:p>
        </w:tc>
        <w:tc>
          <w:tcPr>
            <w:tcW w:w="817" w:type="dxa"/>
            <w:vMerge/>
            <w:tcBorders>
              <w:top w:val="nil"/>
              <w:left w:val="nil"/>
              <w:bottom w:val="nil"/>
              <w:right w:val="nil"/>
            </w:tcBorders>
            <w:vAlign w:val="center"/>
            <w:hideMark/>
          </w:tcPr>
          <w:p w14:paraId="70BBA750"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nil"/>
              <w:right w:val="nil"/>
            </w:tcBorders>
            <w:vAlign w:val="center"/>
            <w:hideMark/>
          </w:tcPr>
          <w:p w14:paraId="6A0EA81D" w14:textId="77777777" w:rsidR="00A40077" w:rsidRPr="001F2D42" w:rsidRDefault="00A40077" w:rsidP="005A5749">
            <w:pPr>
              <w:spacing w:after="0" w:line="240" w:lineRule="auto"/>
              <w:rPr>
                <w:rFonts w:ascii="Arial" w:eastAsia="Times New Roman" w:hAnsi="Arial" w:cs="Arial"/>
                <w:color w:val="000000"/>
              </w:rPr>
            </w:pPr>
          </w:p>
        </w:tc>
      </w:tr>
      <w:tr w:rsidR="00A40077" w:rsidRPr="00732B24" w14:paraId="56266DA2" w14:textId="77777777" w:rsidTr="00732B24">
        <w:trPr>
          <w:trHeight w:val="286"/>
        </w:trPr>
        <w:tc>
          <w:tcPr>
            <w:tcW w:w="2319" w:type="dxa"/>
            <w:vMerge w:val="restart"/>
            <w:tcBorders>
              <w:top w:val="nil"/>
              <w:left w:val="nil"/>
              <w:bottom w:val="single" w:sz="4" w:space="0" w:color="000000"/>
              <w:right w:val="nil"/>
            </w:tcBorders>
            <w:shd w:val="clear" w:color="auto" w:fill="auto"/>
            <w:vAlign w:val="center"/>
            <w:hideMark/>
          </w:tcPr>
          <w:p w14:paraId="6FC2EA5A" w14:textId="77777777" w:rsidR="00A40077" w:rsidRPr="00732B24" w:rsidRDefault="00A40077" w:rsidP="00A17675">
            <w:pPr>
              <w:spacing w:after="0" w:line="240" w:lineRule="auto"/>
              <w:rPr>
                <w:rFonts w:ascii="Arial" w:eastAsia="Times New Roman" w:hAnsi="Arial" w:cs="Arial"/>
                <w:b/>
                <w:bCs/>
                <w:color w:val="000000"/>
              </w:rPr>
            </w:pPr>
            <w:r w:rsidRPr="00732B24">
              <w:rPr>
                <w:rFonts w:ascii="Arial" w:eastAsia="Times New Roman" w:hAnsi="Arial" w:cs="Arial"/>
                <w:b/>
                <w:bCs/>
                <w:color w:val="000000"/>
              </w:rPr>
              <w:t>Deneyime açıklık puanı</w:t>
            </w:r>
          </w:p>
        </w:tc>
        <w:tc>
          <w:tcPr>
            <w:tcW w:w="963" w:type="dxa"/>
            <w:tcBorders>
              <w:top w:val="nil"/>
              <w:left w:val="nil"/>
              <w:bottom w:val="nil"/>
              <w:right w:val="nil"/>
            </w:tcBorders>
            <w:shd w:val="clear" w:color="auto" w:fill="auto"/>
            <w:vAlign w:val="center"/>
            <w:hideMark/>
          </w:tcPr>
          <w:p w14:paraId="23A56E6A"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Evet</w:t>
            </w:r>
          </w:p>
        </w:tc>
        <w:tc>
          <w:tcPr>
            <w:tcW w:w="789" w:type="dxa"/>
            <w:tcBorders>
              <w:top w:val="nil"/>
              <w:left w:val="nil"/>
              <w:bottom w:val="nil"/>
              <w:right w:val="nil"/>
            </w:tcBorders>
            <w:shd w:val="clear" w:color="auto" w:fill="auto"/>
            <w:vAlign w:val="center"/>
            <w:hideMark/>
          </w:tcPr>
          <w:p w14:paraId="1C89ABC1"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123</w:t>
            </w:r>
          </w:p>
        </w:tc>
        <w:tc>
          <w:tcPr>
            <w:tcW w:w="1326" w:type="dxa"/>
            <w:tcBorders>
              <w:top w:val="nil"/>
              <w:left w:val="nil"/>
              <w:bottom w:val="nil"/>
              <w:right w:val="nil"/>
            </w:tcBorders>
            <w:shd w:val="clear" w:color="auto" w:fill="auto"/>
            <w:vAlign w:val="center"/>
            <w:hideMark/>
          </w:tcPr>
          <w:p w14:paraId="688EDD6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118,08</w:t>
            </w:r>
          </w:p>
        </w:tc>
        <w:tc>
          <w:tcPr>
            <w:tcW w:w="1323" w:type="dxa"/>
            <w:tcBorders>
              <w:top w:val="nil"/>
              <w:left w:val="nil"/>
              <w:bottom w:val="nil"/>
              <w:right w:val="nil"/>
            </w:tcBorders>
            <w:shd w:val="clear" w:color="auto" w:fill="auto"/>
            <w:vAlign w:val="center"/>
            <w:hideMark/>
          </w:tcPr>
          <w:p w14:paraId="4BCFE36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14.524,0</w:t>
            </w:r>
          </w:p>
        </w:tc>
        <w:tc>
          <w:tcPr>
            <w:tcW w:w="817" w:type="dxa"/>
            <w:vMerge w:val="restart"/>
            <w:tcBorders>
              <w:top w:val="nil"/>
              <w:left w:val="nil"/>
              <w:bottom w:val="single" w:sz="4" w:space="0" w:color="000000"/>
              <w:right w:val="nil"/>
            </w:tcBorders>
            <w:shd w:val="clear" w:color="auto" w:fill="auto"/>
            <w:vAlign w:val="center"/>
            <w:hideMark/>
          </w:tcPr>
          <w:p w14:paraId="0152AD8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4.787</w:t>
            </w:r>
          </w:p>
        </w:tc>
        <w:tc>
          <w:tcPr>
            <w:tcW w:w="792" w:type="dxa"/>
            <w:vMerge w:val="restart"/>
            <w:tcBorders>
              <w:top w:val="nil"/>
              <w:left w:val="nil"/>
              <w:bottom w:val="single" w:sz="4" w:space="0" w:color="000000"/>
              <w:right w:val="nil"/>
            </w:tcBorders>
            <w:shd w:val="clear" w:color="auto" w:fill="auto"/>
            <w:vAlign w:val="center"/>
            <w:hideMark/>
          </w:tcPr>
          <w:p w14:paraId="5BD6AFE3" w14:textId="77777777" w:rsidR="00A40077" w:rsidRPr="001F2D42" w:rsidRDefault="00A40077" w:rsidP="005A5749">
            <w:pPr>
              <w:spacing w:after="0" w:line="240" w:lineRule="auto"/>
              <w:jc w:val="center"/>
              <w:rPr>
                <w:rFonts w:ascii="Arial" w:eastAsia="Times New Roman" w:hAnsi="Arial" w:cs="Arial"/>
                <w:color w:val="000000"/>
              </w:rPr>
            </w:pPr>
            <w:r w:rsidRPr="001F2D42">
              <w:rPr>
                <w:rFonts w:ascii="Arial" w:eastAsia="Times New Roman" w:hAnsi="Arial" w:cs="Arial"/>
                <w:color w:val="000000"/>
              </w:rPr>
              <w:t>0,02*</w:t>
            </w:r>
          </w:p>
        </w:tc>
      </w:tr>
      <w:tr w:rsidR="00A40077" w:rsidRPr="00732B24" w14:paraId="148633A0" w14:textId="77777777" w:rsidTr="00732B24">
        <w:trPr>
          <w:trHeight w:val="286"/>
        </w:trPr>
        <w:tc>
          <w:tcPr>
            <w:tcW w:w="2319" w:type="dxa"/>
            <w:vMerge/>
            <w:tcBorders>
              <w:top w:val="nil"/>
              <w:left w:val="nil"/>
              <w:bottom w:val="single" w:sz="4" w:space="0" w:color="000000"/>
              <w:right w:val="nil"/>
            </w:tcBorders>
            <w:vAlign w:val="center"/>
            <w:hideMark/>
          </w:tcPr>
          <w:p w14:paraId="1B48C0D0" w14:textId="77777777" w:rsidR="00A40077" w:rsidRPr="00732B24" w:rsidRDefault="00A40077" w:rsidP="005A5749">
            <w:pPr>
              <w:spacing w:after="0" w:line="240" w:lineRule="auto"/>
              <w:rPr>
                <w:rFonts w:ascii="Arial" w:eastAsia="Times New Roman" w:hAnsi="Arial" w:cs="Arial"/>
                <w:color w:val="000000"/>
              </w:rPr>
            </w:pPr>
          </w:p>
        </w:tc>
        <w:tc>
          <w:tcPr>
            <w:tcW w:w="963" w:type="dxa"/>
            <w:tcBorders>
              <w:top w:val="nil"/>
              <w:left w:val="nil"/>
              <w:bottom w:val="single" w:sz="4" w:space="0" w:color="000000"/>
              <w:right w:val="nil"/>
            </w:tcBorders>
            <w:shd w:val="clear" w:color="auto" w:fill="auto"/>
            <w:vAlign w:val="center"/>
            <w:hideMark/>
          </w:tcPr>
          <w:p w14:paraId="5119A0B0"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Hayır</w:t>
            </w:r>
          </w:p>
        </w:tc>
        <w:tc>
          <w:tcPr>
            <w:tcW w:w="789" w:type="dxa"/>
            <w:tcBorders>
              <w:top w:val="nil"/>
              <w:left w:val="nil"/>
              <w:bottom w:val="single" w:sz="4" w:space="0" w:color="000000"/>
              <w:right w:val="nil"/>
            </w:tcBorders>
            <w:shd w:val="clear" w:color="auto" w:fill="auto"/>
            <w:vAlign w:val="center"/>
            <w:hideMark/>
          </w:tcPr>
          <w:p w14:paraId="5F365175"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95</w:t>
            </w:r>
          </w:p>
        </w:tc>
        <w:tc>
          <w:tcPr>
            <w:tcW w:w="1326" w:type="dxa"/>
            <w:tcBorders>
              <w:top w:val="nil"/>
              <w:left w:val="nil"/>
              <w:bottom w:val="single" w:sz="4" w:space="0" w:color="000000"/>
              <w:right w:val="nil"/>
            </w:tcBorders>
            <w:shd w:val="clear" w:color="auto" w:fill="auto"/>
            <w:vAlign w:val="center"/>
            <w:hideMark/>
          </w:tcPr>
          <w:p w14:paraId="41DFE75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98,39</w:t>
            </w:r>
          </w:p>
        </w:tc>
        <w:tc>
          <w:tcPr>
            <w:tcW w:w="1323" w:type="dxa"/>
            <w:tcBorders>
              <w:top w:val="nil"/>
              <w:left w:val="nil"/>
              <w:bottom w:val="single" w:sz="4" w:space="0" w:color="000000"/>
              <w:right w:val="nil"/>
            </w:tcBorders>
            <w:shd w:val="clear" w:color="auto" w:fill="auto"/>
            <w:vAlign w:val="center"/>
            <w:hideMark/>
          </w:tcPr>
          <w:p w14:paraId="45BA0B42" w14:textId="77777777" w:rsidR="00A40077" w:rsidRPr="00732B24" w:rsidRDefault="00A40077" w:rsidP="005A5749">
            <w:pPr>
              <w:spacing w:after="0" w:line="240" w:lineRule="auto"/>
              <w:jc w:val="center"/>
              <w:rPr>
                <w:rFonts w:ascii="Arial" w:eastAsia="Times New Roman" w:hAnsi="Arial" w:cs="Arial"/>
                <w:color w:val="000000"/>
              </w:rPr>
            </w:pPr>
            <w:r w:rsidRPr="00732B24">
              <w:rPr>
                <w:rFonts w:ascii="Arial" w:eastAsia="Times New Roman" w:hAnsi="Arial" w:cs="Arial"/>
                <w:color w:val="000000"/>
              </w:rPr>
              <w:t>9.347,0</w:t>
            </w:r>
          </w:p>
        </w:tc>
        <w:tc>
          <w:tcPr>
            <w:tcW w:w="817" w:type="dxa"/>
            <w:vMerge/>
            <w:tcBorders>
              <w:top w:val="nil"/>
              <w:left w:val="nil"/>
              <w:bottom w:val="single" w:sz="4" w:space="0" w:color="000000"/>
              <w:right w:val="nil"/>
            </w:tcBorders>
            <w:vAlign w:val="center"/>
            <w:hideMark/>
          </w:tcPr>
          <w:p w14:paraId="0D4EADFC" w14:textId="77777777" w:rsidR="00A40077" w:rsidRPr="00732B24" w:rsidRDefault="00A40077" w:rsidP="005A5749">
            <w:pPr>
              <w:spacing w:after="0" w:line="240" w:lineRule="auto"/>
              <w:rPr>
                <w:rFonts w:ascii="Arial" w:eastAsia="Times New Roman" w:hAnsi="Arial" w:cs="Arial"/>
                <w:color w:val="000000"/>
              </w:rPr>
            </w:pPr>
          </w:p>
        </w:tc>
        <w:tc>
          <w:tcPr>
            <w:tcW w:w="792" w:type="dxa"/>
            <w:vMerge/>
            <w:tcBorders>
              <w:top w:val="nil"/>
              <w:left w:val="nil"/>
              <w:bottom w:val="single" w:sz="4" w:space="0" w:color="000000"/>
              <w:right w:val="nil"/>
            </w:tcBorders>
            <w:vAlign w:val="center"/>
            <w:hideMark/>
          </w:tcPr>
          <w:p w14:paraId="1E754935" w14:textId="77777777" w:rsidR="00A40077" w:rsidRPr="00732B24" w:rsidRDefault="00A40077" w:rsidP="005A5749">
            <w:pPr>
              <w:spacing w:after="0" w:line="240" w:lineRule="auto"/>
              <w:rPr>
                <w:rFonts w:ascii="Arial" w:eastAsia="Times New Roman" w:hAnsi="Arial" w:cs="Arial"/>
                <w:b/>
                <w:bCs/>
                <w:color w:val="000000"/>
              </w:rPr>
            </w:pPr>
          </w:p>
        </w:tc>
      </w:tr>
    </w:tbl>
    <w:p w14:paraId="506DE916" w14:textId="647889F1" w:rsidR="00A40077" w:rsidRPr="00732B24" w:rsidRDefault="00A40077" w:rsidP="00A40077">
      <w:pPr>
        <w:jc w:val="both"/>
        <w:rPr>
          <w:rFonts w:ascii="Arial" w:hAnsi="Arial" w:cs="Arial"/>
        </w:rPr>
      </w:pPr>
      <w:r w:rsidRPr="00732B24">
        <w:rPr>
          <w:rFonts w:ascii="Arial" w:hAnsi="Arial" w:cs="Arial"/>
        </w:rPr>
        <w:t xml:space="preserve">*: Mann </w:t>
      </w:r>
      <w:proofErr w:type="spellStart"/>
      <w:r w:rsidRPr="00732B24">
        <w:rPr>
          <w:rFonts w:ascii="Arial" w:hAnsi="Arial" w:cs="Arial"/>
        </w:rPr>
        <w:t>whitney</w:t>
      </w:r>
      <w:proofErr w:type="spellEnd"/>
      <w:r w:rsidRPr="00732B24">
        <w:rPr>
          <w:rFonts w:ascii="Arial" w:hAnsi="Arial" w:cs="Arial"/>
        </w:rPr>
        <w:t xml:space="preserve"> u test;&lt;0,05</w:t>
      </w:r>
    </w:p>
    <w:p w14:paraId="1A77BD32" w14:textId="481E60A1"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ailelerinin dijital oyun oynamalarını denetleme durumlarına göre dijital oyun bağımlılığı ölçeği puanları arasında istatistiksel olarak anlamlı bir fark yoktur.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7EA1F2EA" w14:textId="77777777"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ailelerinin dijital oyun oynamalarını denetleme durumlarına göre karşılaştırılmasında ise dışadönüklük,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 puanları arasında istatistiksel olarak bir anlamlılık görülmüştür.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Aileleri dijital oyun oynamalarını denetleyen öğrencilerin, dışadönüklük ve deneyime açıklık puanları denetlemeyen öğrencilere göre anlamlı olarak daha fazla </w:t>
      </w:r>
      <w:r w:rsidRPr="00972B6E">
        <w:rPr>
          <w:rFonts w:ascii="Arial" w:hAnsi="Arial" w:cs="Arial"/>
          <w:sz w:val="24"/>
          <w:szCs w:val="24"/>
        </w:rPr>
        <w:lastRenderedPageBreak/>
        <w:t xml:space="preserve">iken aileleri dijital oyun oynamalarını denetlemeyen öğrencilerin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denetleyen öğrencilere göre anlamlı olarak daha fazladır.</w:t>
      </w:r>
    </w:p>
    <w:p w14:paraId="2AEA09AB" w14:textId="13627D3E" w:rsidR="00DC5AFD" w:rsidRPr="00972B6E" w:rsidRDefault="00000232" w:rsidP="005933BE">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ailelerinin dijital oyun oynamalarını denetleme durumlarına göre karşılaştırılmasında yumuşak başlılık ve öz denetimlilik puanları arasında ise istatistiksel olarak bir anlamlılık görülmemiştir.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5AFB7019" w14:textId="340C625D" w:rsidR="00A40077" w:rsidRPr="00972B6E" w:rsidRDefault="00000232" w:rsidP="00000232">
      <w:pPr>
        <w:jc w:val="both"/>
        <w:rPr>
          <w:rFonts w:ascii="Arial" w:hAnsi="Arial" w:cs="Arial"/>
          <w:b/>
          <w:bCs/>
          <w:sz w:val="24"/>
          <w:szCs w:val="24"/>
        </w:rPr>
      </w:pPr>
      <w:r w:rsidRPr="00972B6E">
        <w:rPr>
          <w:rFonts w:ascii="Arial" w:hAnsi="Arial" w:cs="Arial"/>
          <w:b/>
          <w:bCs/>
          <w:sz w:val="24"/>
          <w:szCs w:val="24"/>
        </w:rPr>
        <w:t>Tablo 1</w:t>
      </w:r>
      <w:r w:rsidR="00062815" w:rsidRPr="00972B6E">
        <w:rPr>
          <w:rFonts w:ascii="Arial" w:hAnsi="Arial" w:cs="Arial"/>
          <w:b/>
          <w:bCs/>
          <w:sz w:val="24"/>
          <w:szCs w:val="24"/>
        </w:rPr>
        <w:t>1</w:t>
      </w:r>
      <w:r w:rsidRPr="00972B6E">
        <w:rPr>
          <w:rFonts w:ascii="Arial" w:hAnsi="Arial" w:cs="Arial"/>
          <w:b/>
          <w:bCs/>
          <w:sz w:val="24"/>
          <w:szCs w:val="24"/>
        </w:rPr>
        <w:t>.</w:t>
      </w:r>
      <w:r w:rsidR="00F24E82" w:rsidRPr="00972B6E">
        <w:rPr>
          <w:rFonts w:ascii="Arial" w:hAnsi="Arial" w:cs="Arial"/>
          <w:b/>
          <w:bCs/>
          <w:sz w:val="24"/>
          <w:szCs w:val="24"/>
        </w:rPr>
        <w:t xml:space="preserve"> </w:t>
      </w:r>
    </w:p>
    <w:p w14:paraId="356C5769" w14:textId="129F8E40" w:rsidR="00000232" w:rsidRPr="00972B6E" w:rsidRDefault="00000232" w:rsidP="00000232">
      <w:pPr>
        <w:jc w:val="both"/>
        <w:rPr>
          <w:rFonts w:ascii="Arial" w:hAnsi="Arial" w:cs="Arial"/>
          <w:i/>
          <w:iCs/>
          <w:sz w:val="24"/>
          <w:szCs w:val="24"/>
        </w:rPr>
      </w:pPr>
      <w:r w:rsidRPr="00972B6E">
        <w:rPr>
          <w:rFonts w:ascii="Arial" w:hAnsi="Arial" w:cs="Arial"/>
          <w:i/>
          <w:iCs/>
          <w:sz w:val="24"/>
          <w:szCs w:val="24"/>
        </w:rPr>
        <w:t>Öğrencilerin kitap okuma alışkanlıkları bakımından ölçeklerin karşılaştırılmaları</w:t>
      </w:r>
    </w:p>
    <w:tbl>
      <w:tblPr>
        <w:tblW w:w="8624" w:type="dxa"/>
        <w:tblCellMar>
          <w:left w:w="70" w:type="dxa"/>
          <w:right w:w="70" w:type="dxa"/>
        </w:tblCellMar>
        <w:tblLook w:val="04A0" w:firstRow="1" w:lastRow="0" w:firstColumn="1" w:lastColumn="0" w:noHBand="0" w:noVBand="1"/>
      </w:tblPr>
      <w:tblGrid>
        <w:gridCol w:w="2241"/>
        <w:gridCol w:w="1789"/>
        <w:gridCol w:w="595"/>
        <w:gridCol w:w="1208"/>
        <w:gridCol w:w="1143"/>
        <w:gridCol w:w="853"/>
        <w:gridCol w:w="795"/>
      </w:tblGrid>
      <w:tr w:rsidR="00A40077" w:rsidRPr="00972B6E" w14:paraId="4B5430A3" w14:textId="77777777" w:rsidTr="00A40077">
        <w:trPr>
          <w:trHeight w:val="544"/>
        </w:trPr>
        <w:tc>
          <w:tcPr>
            <w:tcW w:w="4030" w:type="dxa"/>
            <w:gridSpan w:val="2"/>
            <w:tcBorders>
              <w:top w:val="single" w:sz="4" w:space="0" w:color="000000"/>
              <w:left w:val="nil"/>
              <w:bottom w:val="single" w:sz="4" w:space="0" w:color="000000"/>
              <w:right w:val="nil"/>
            </w:tcBorders>
            <w:shd w:val="clear" w:color="auto" w:fill="auto"/>
            <w:vAlign w:val="center"/>
            <w:hideMark/>
          </w:tcPr>
          <w:p w14:paraId="3A597111" w14:textId="77777777" w:rsidR="00A40077" w:rsidRPr="001F2D42" w:rsidRDefault="00A40077" w:rsidP="005A5749">
            <w:pPr>
              <w:spacing w:after="0" w:line="240" w:lineRule="auto"/>
              <w:jc w:val="center"/>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Kitap okuma alışkanlığınız?</w:t>
            </w:r>
          </w:p>
        </w:tc>
        <w:tc>
          <w:tcPr>
            <w:tcW w:w="595" w:type="dxa"/>
            <w:tcBorders>
              <w:top w:val="single" w:sz="4" w:space="0" w:color="000000"/>
              <w:left w:val="nil"/>
              <w:bottom w:val="single" w:sz="4" w:space="0" w:color="000000"/>
              <w:right w:val="nil"/>
            </w:tcBorders>
            <w:shd w:val="clear" w:color="auto" w:fill="auto"/>
            <w:vAlign w:val="center"/>
            <w:hideMark/>
          </w:tcPr>
          <w:p w14:paraId="14537E2F" w14:textId="77777777" w:rsidR="00A40077" w:rsidRPr="001F2D42" w:rsidRDefault="00A40077" w:rsidP="005A5749">
            <w:pPr>
              <w:spacing w:after="0" w:line="240" w:lineRule="auto"/>
              <w:jc w:val="center"/>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N</w:t>
            </w:r>
          </w:p>
        </w:tc>
        <w:tc>
          <w:tcPr>
            <w:tcW w:w="1208" w:type="dxa"/>
            <w:tcBorders>
              <w:top w:val="single" w:sz="4" w:space="0" w:color="000000"/>
              <w:left w:val="nil"/>
              <w:bottom w:val="single" w:sz="4" w:space="0" w:color="000000"/>
              <w:right w:val="nil"/>
            </w:tcBorders>
            <w:shd w:val="clear" w:color="auto" w:fill="auto"/>
            <w:vAlign w:val="center"/>
            <w:hideMark/>
          </w:tcPr>
          <w:p w14:paraId="621C7EDB" w14:textId="2A4BE2A9" w:rsidR="00A40077" w:rsidRPr="001F2D42" w:rsidRDefault="00A40077" w:rsidP="005A5749">
            <w:pPr>
              <w:spacing w:after="0" w:line="240" w:lineRule="auto"/>
              <w:jc w:val="center"/>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Sıra Ort</w:t>
            </w:r>
            <w:r w:rsidR="001F2D42" w:rsidRPr="001F2D42">
              <w:rPr>
                <w:rFonts w:ascii="Arial" w:eastAsia="Times New Roman" w:hAnsi="Arial" w:cs="Arial"/>
                <w:b/>
                <w:bCs/>
                <w:color w:val="000000"/>
                <w:sz w:val="20"/>
                <w:szCs w:val="20"/>
              </w:rPr>
              <w:t>.</w:t>
            </w:r>
          </w:p>
        </w:tc>
        <w:tc>
          <w:tcPr>
            <w:tcW w:w="1143" w:type="dxa"/>
            <w:tcBorders>
              <w:top w:val="single" w:sz="4" w:space="0" w:color="000000"/>
              <w:left w:val="nil"/>
              <w:bottom w:val="single" w:sz="4" w:space="0" w:color="000000"/>
              <w:right w:val="nil"/>
            </w:tcBorders>
            <w:shd w:val="clear" w:color="auto" w:fill="auto"/>
            <w:vAlign w:val="center"/>
            <w:hideMark/>
          </w:tcPr>
          <w:p w14:paraId="7A3B70B8" w14:textId="77777777" w:rsidR="00A40077" w:rsidRPr="001F2D42" w:rsidRDefault="00A40077" w:rsidP="005A5749">
            <w:pPr>
              <w:spacing w:after="0" w:line="240" w:lineRule="auto"/>
              <w:jc w:val="center"/>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Sıra Toplamı</w:t>
            </w:r>
          </w:p>
        </w:tc>
        <w:tc>
          <w:tcPr>
            <w:tcW w:w="853" w:type="dxa"/>
            <w:tcBorders>
              <w:top w:val="single" w:sz="4" w:space="0" w:color="000000"/>
              <w:left w:val="nil"/>
              <w:bottom w:val="single" w:sz="4" w:space="0" w:color="000000"/>
              <w:right w:val="nil"/>
            </w:tcBorders>
            <w:shd w:val="clear" w:color="auto" w:fill="auto"/>
            <w:vAlign w:val="center"/>
            <w:hideMark/>
          </w:tcPr>
          <w:p w14:paraId="556048E4" w14:textId="77777777" w:rsidR="00A40077" w:rsidRPr="001F2D42" w:rsidRDefault="00A40077" w:rsidP="005A5749">
            <w:pPr>
              <w:spacing w:after="0" w:line="240" w:lineRule="auto"/>
              <w:jc w:val="center"/>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U</w:t>
            </w:r>
          </w:p>
        </w:tc>
        <w:tc>
          <w:tcPr>
            <w:tcW w:w="795" w:type="dxa"/>
            <w:tcBorders>
              <w:top w:val="single" w:sz="4" w:space="0" w:color="000000"/>
              <w:left w:val="nil"/>
              <w:bottom w:val="single" w:sz="4" w:space="0" w:color="000000"/>
              <w:right w:val="nil"/>
            </w:tcBorders>
            <w:shd w:val="clear" w:color="auto" w:fill="auto"/>
            <w:vAlign w:val="center"/>
            <w:hideMark/>
          </w:tcPr>
          <w:p w14:paraId="69D92B04" w14:textId="77777777" w:rsidR="00A40077" w:rsidRPr="001F2D42" w:rsidRDefault="00A40077" w:rsidP="005A5749">
            <w:pPr>
              <w:spacing w:after="0" w:line="240" w:lineRule="auto"/>
              <w:jc w:val="center"/>
              <w:rPr>
                <w:rFonts w:ascii="Arial" w:eastAsia="Times New Roman" w:hAnsi="Arial" w:cs="Arial"/>
                <w:b/>
                <w:bCs/>
                <w:color w:val="000000"/>
                <w:sz w:val="20"/>
                <w:szCs w:val="20"/>
              </w:rPr>
            </w:pPr>
            <w:proofErr w:type="gramStart"/>
            <w:r w:rsidRPr="001F2D42">
              <w:rPr>
                <w:rFonts w:ascii="Arial" w:eastAsia="Times New Roman" w:hAnsi="Arial" w:cs="Arial"/>
                <w:b/>
                <w:bCs/>
                <w:color w:val="000000"/>
                <w:sz w:val="20"/>
                <w:szCs w:val="20"/>
              </w:rPr>
              <w:t>p</w:t>
            </w:r>
            <w:proofErr w:type="gramEnd"/>
          </w:p>
        </w:tc>
      </w:tr>
      <w:tr w:rsidR="00A40077" w:rsidRPr="001F2D42" w14:paraId="4A309F87" w14:textId="77777777" w:rsidTr="00A40077">
        <w:trPr>
          <w:trHeight w:val="296"/>
        </w:trPr>
        <w:tc>
          <w:tcPr>
            <w:tcW w:w="2241" w:type="dxa"/>
            <w:vMerge w:val="restart"/>
            <w:tcBorders>
              <w:top w:val="nil"/>
              <w:left w:val="nil"/>
              <w:bottom w:val="nil"/>
              <w:right w:val="nil"/>
            </w:tcBorders>
            <w:shd w:val="clear" w:color="auto" w:fill="auto"/>
            <w:vAlign w:val="center"/>
            <w:hideMark/>
          </w:tcPr>
          <w:p w14:paraId="77DAC48A" w14:textId="77777777" w:rsidR="00A40077" w:rsidRPr="001F2D42" w:rsidRDefault="00A40077" w:rsidP="00A17675">
            <w:pPr>
              <w:spacing w:after="0"/>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Dijital oyun bağımlılığı ölçeği toplam puan</w:t>
            </w:r>
          </w:p>
        </w:tc>
        <w:tc>
          <w:tcPr>
            <w:tcW w:w="1788" w:type="dxa"/>
            <w:tcBorders>
              <w:top w:val="nil"/>
              <w:left w:val="nil"/>
              <w:bottom w:val="nil"/>
              <w:right w:val="nil"/>
            </w:tcBorders>
            <w:shd w:val="clear" w:color="auto" w:fill="auto"/>
            <w:vAlign w:val="center"/>
            <w:hideMark/>
          </w:tcPr>
          <w:p w14:paraId="1EB2CE7B"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4CA81156"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66ADE31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105,90</w:t>
            </w:r>
          </w:p>
        </w:tc>
        <w:tc>
          <w:tcPr>
            <w:tcW w:w="1143" w:type="dxa"/>
            <w:tcBorders>
              <w:top w:val="nil"/>
              <w:left w:val="nil"/>
              <w:bottom w:val="nil"/>
              <w:right w:val="nil"/>
            </w:tcBorders>
            <w:shd w:val="clear" w:color="auto" w:fill="auto"/>
            <w:vAlign w:val="center"/>
            <w:hideMark/>
          </w:tcPr>
          <w:p w14:paraId="37EEA554"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15.143,0</w:t>
            </w:r>
          </w:p>
        </w:tc>
        <w:tc>
          <w:tcPr>
            <w:tcW w:w="853" w:type="dxa"/>
            <w:vMerge w:val="restart"/>
            <w:tcBorders>
              <w:top w:val="nil"/>
              <w:left w:val="nil"/>
              <w:bottom w:val="nil"/>
              <w:right w:val="nil"/>
            </w:tcBorders>
            <w:shd w:val="clear" w:color="auto" w:fill="auto"/>
            <w:vAlign w:val="center"/>
            <w:hideMark/>
          </w:tcPr>
          <w:p w14:paraId="59496087"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4.847</w:t>
            </w:r>
          </w:p>
        </w:tc>
        <w:tc>
          <w:tcPr>
            <w:tcW w:w="795" w:type="dxa"/>
            <w:vMerge w:val="restart"/>
            <w:tcBorders>
              <w:top w:val="nil"/>
              <w:left w:val="nil"/>
              <w:bottom w:val="nil"/>
              <w:right w:val="nil"/>
            </w:tcBorders>
            <w:shd w:val="clear" w:color="auto" w:fill="auto"/>
            <w:vAlign w:val="center"/>
            <w:hideMark/>
          </w:tcPr>
          <w:p w14:paraId="6F091327"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0,241</w:t>
            </w:r>
          </w:p>
        </w:tc>
      </w:tr>
      <w:tr w:rsidR="00A40077" w:rsidRPr="001F2D42" w14:paraId="651820F0" w14:textId="77777777" w:rsidTr="00A40077">
        <w:trPr>
          <w:trHeight w:val="296"/>
        </w:trPr>
        <w:tc>
          <w:tcPr>
            <w:tcW w:w="2241" w:type="dxa"/>
            <w:vMerge/>
            <w:tcBorders>
              <w:top w:val="nil"/>
              <w:left w:val="nil"/>
              <w:bottom w:val="nil"/>
              <w:right w:val="nil"/>
            </w:tcBorders>
            <w:vAlign w:val="center"/>
            <w:hideMark/>
          </w:tcPr>
          <w:p w14:paraId="4664C84C" w14:textId="77777777" w:rsidR="00A40077" w:rsidRPr="001F2D42" w:rsidRDefault="00A40077" w:rsidP="00A17675">
            <w:pPr>
              <w:spacing w:after="0"/>
              <w:rPr>
                <w:rFonts w:ascii="Arial" w:eastAsia="Times New Roman" w:hAnsi="Arial" w:cs="Arial"/>
                <w:b/>
                <w:bCs/>
                <w:color w:val="000000"/>
                <w:sz w:val="20"/>
                <w:szCs w:val="20"/>
              </w:rPr>
            </w:pPr>
          </w:p>
        </w:tc>
        <w:tc>
          <w:tcPr>
            <w:tcW w:w="1788" w:type="dxa"/>
            <w:tcBorders>
              <w:top w:val="nil"/>
              <w:left w:val="nil"/>
              <w:bottom w:val="nil"/>
              <w:right w:val="nil"/>
            </w:tcBorders>
            <w:shd w:val="clear" w:color="auto" w:fill="auto"/>
            <w:vAlign w:val="center"/>
            <w:hideMark/>
          </w:tcPr>
          <w:p w14:paraId="2364E5AD"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nil"/>
              <w:right w:val="nil"/>
            </w:tcBorders>
            <w:shd w:val="clear" w:color="auto" w:fill="auto"/>
            <w:vAlign w:val="center"/>
            <w:hideMark/>
          </w:tcPr>
          <w:p w14:paraId="70CBDE0F"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nil"/>
              <w:right w:val="nil"/>
            </w:tcBorders>
            <w:shd w:val="clear" w:color="auto" w:fill="auto"/>
            <w:vAlign w:val="center"/>
            <w:hideMark/>
          </w:tcPr>
          <w:p w14:paraId="5812D8D6"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116,37</w:t>
            </w:r>
          </w:p>
        </w:tc>
        <w:tc>
          <w:tcPr>
            <w:tcW w:w="1143" w:type="dxa"/>
            <w:tcBorders>
              <w:top w:val="nil"/>
              <w:left w:val="nil"/>
              <w:bottom w:val="nil"/>
              <w:right w:val="nil"/>
            </w:tcBorders>
            <w:shd w:val="clear" w:color="auto" w:fill="auto"/>
            <w:vAlign w:val="center"/>
            <w:hideMark/>
          </w:tcPr>
          <w:p w14:paraId="66157F74"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8.728,0</w:t>
            </w:r>
          </w:p>
        </w:tc>
        <w:tc>
          <w:tcPr>
            <w:tcW w:w="853" w:type="dxa"/>
            <w:vMerge/>
            <w:tcBorders>
              <w:top w:val="nil"/>
              <w:left w:val="nil"/>
              <w:bottom w:val="nil"/>
              <w:right w:val="nil"/>
            </w:tcBorders>
            <w:vAlign w:val="center"/>
            <w:hideMark/>
          </w:tcPr>
          <w:p w14:paraId="61C76CB1"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nil"/>
              <w:right w:val="nil"/>
            </w:tcBorders>
            <w:vAlign w:val="center"/>
            <w:hideMark/>
          </w:tcPr>
          <w:p w14:paraId="3AA19D30" w14:textId="77777777" w:rsidR="00A40077" w:rsidRPr="001F2D42" w:rsidRDefault="00A40077" w:rsidP="00D90679">
            <w:pPr>
              <w:spacing w:after="0"/>
              <w:rPr>
                <w:rFonts w:ascii="Arial" w:eastAsia="Times New Roman" w:hAnsi="Arial" w:cs="Arial"/>
                <w:color w:val="000000"/>
                <w:sz w:val="20"/>
                <w:szCs w:val="20"/>
              </w:rPr>
            </w:pPr>
          </w:p>
        </w:tc>
      </w:tr>
      <w:tr w:rsidR="00A40077" w:rsidRPr="001F2D42" w14:paraId="0E4E20FD" w14:textId="77777777" w:rsidTr="00A40077">
        <w:trPr>
          <w:trHeight w:val="296"/>
        </w:trPr>
        <w:tc>
          <w:tcPr>
            <w:tcW w:w="2241" w:type="dxa"/>
            <w:vMerge w:val="restart"/>
            <w:tcBorders>
              <w:top w:val="nil"/>
              <w:left w:val="nil"/>
              <w:bottom w:val="nil"/>
              <w:right w:val="nil"/>
            </w:tcBorders>
            <w:shd w:val="clear" w:color="auto" w:fill="auto"/>
            <w:vAlign w:val="center"/>
            <w:hideMark/>
          </w:tcPr>
          <w:p w14:paraId="69B4839B" w14:textId="77777777" w:rsidR="00A40077" w:rsidRPr="001F2D42" w:rsidRDefault="00A40077" w:rsidP="00A17675">
            <w:pPr>
              <w:spacing w:after="0"/>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Dışadönüklük puanı</w:t>
            </w:r>
          </w:p>
        </w:tc>
        <w:tc>
          <w:tcPr>
            <w:tcW w:w="1788" w:type="dxa"/>
            <w:tcBorders>
              <w:top w:val="nil"/>
              <w:left w:val="nil"/>
              <w:bottom w:val="nil"/>
              <w:right w:val="nil"/>
            </w:tcBorders>
            <w:shd w:val="clear" w:color="auto" w:fill="auto"/>
            <w:vAlign w:val="center"/>
            <w:hideMark/>
          </w:tcPr>
          <w:p w14:paraId="4D29CB24"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57630B41"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0DB39B07"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108,92</w:t>
            </w:r>
          </w:p>
        </w:tc>
        <w:tc>
          <w:tcPr>
            <w:tcW w:w="1143" w:type="dxa"/>
            <w:tcBorders>
              <w:top w:val="nil"/>
              <w:left w:val="nil"/>
              <w:bottom w:val="nil"/>
              <w:right w:val="nil"/>
            </w:tcBorders>
            <w:shd w:val="clear" w:color="auto" w:fill="auto"/>
            <w:vAlign w:val="center"/>
            <w:hideMark/>
          </w:tcPr>
          <w:p w14:paraId="3E4F09ED"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15.575,5</w:t>
            </w:r>
          </w:p>
        </w:tc>
        <w:tc>
          <w:tcPr>
            <w:tcW w:w="853" w:type="dxa"/>
            <w:vMerge w:val="restart"/>
            <w:tcBorders>
              <w:top w:val="nil"/>
              <w:left w:val="nil"/>
              <w:bottom w:val="nil"/>
              <w:right w:val="nil"/>
            </w:tcBorders>
            <w:shd w:val="clear" w:color="auto" w:fill="auto"/>
            <w:vAlign w:val="center"/>
            <w:hideMark/>
          </w:tcPr>
          <w:p w14:paraId="793C8D47"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5.279,5</w:t>
            </w:r>
          </w:p>
        </w:tc>
        <w:tc>
          <w:tcPr>
            <w:tcW w:w="795" w:type="dxa"/>
            <w:vMerge w:val="restart"/>
            <w:tcBorders>
              <w:top w:val="nil"/>
              <w:left w:val="nil"/>
              <w:bottom w:val="nil"/>
              <w:right w:val="nil"/>
            </w:tcBorders>
            <w:shd w:val="clear" w:color="auto" w:fill="auto"/>
            <w:vAlign w:val="center"/>
            <w:hideMark/>
          </w:tcPr>
          <w:p w14:paraId="2304E83D"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0,850</w:t>
            </w:r>
          </w:p>
        </w:tc>
      </w:tr>
      <w:tr w:rsidR="00A40077" w:rsidRPr="001F2D42" w14:paraId="4B143A2B" w14:textId="77777777" w:rsidTr="00A40077">
        <w:trPr>
          <w:trHeight w:val="296"/>
        </w:trPr>
        <w:tc>
          <w:tcPr>
            <w:tcW w:w="2241" w:type="dxa"/>
            <w:vMerge/>
            <w:tcBorders>
              <w:top w:val="nil"/>
              <w:left w:val="nil"/>
              <w:bottom w:val="nil"/>
              <w:right w:val="nil"/>
            </w:tcBorders>
            <w:vAlign w:val="center"/>
            <w:hideMark/>
          </w:tcPr>
          <w:p w14:paraId="66543F8F" w14:textId="77777777" w:rsidR="00A40077" w:rsidRPr="001F2D42" w:rsidRDefault="00A40077" w:rsidP="00A17675">
            <w:pPr>
              <w:spacing w:after="0"/>
              <w:rPr>
                <w:rFonts w:ascii="Arial" w:eastAsia="Times New Roman" w:hAnsi="Arial" w:cs="Arial"/>
                <w:b/>
                <w:bCs/>
                <w:color w:val="000000"/>
                <w:sz w:val="20"/>
                <w:szCs w:val="20"/>
              </w:rPr>
            </w:pPr>
          </w:p>
        </w:tc>
        <w:tc>
          <w:tcPr>
            <w:tcW w:w="1788" w:type="dxa"/>
            <w:tcBorders>
              <w:top w:val="nil"/>
              <w:left w:val="nil"/>
              <w:bottom w:val="nil"/>
              <w:right w:val="nil"/>
            </w:tcBorders>
            <w:shd w:val="clear" w:color="auto" w:fill="auto"/>
            <w:vAlign w:val="center"/>
            <w:hideMark/>
          </w:tcPr>
          <w:p w14:paraId="49172CE3"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nil"/>
              <w:right w:val="nil"/>
            </w:tcBorders>
            <w:shd w:val="clear" w:color="auto" w:fill="auto"/>
            <w:vAlign w:val="center"/>
            <w:hideMark/>
          </w:tcPr>
          <w:p w14:paraId="1921D570"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nil"/>
              <w:right w:val="nil"/>
            </w:tcBorders>
            <w:shd w:val="clear" w:color="auto" w:fill="auto"/>
            <w:vAlign w:val="center"/>
            <w:hideMark/>
          </w:tcPr>
          <w:p w14:paraId="4205DC6A"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110,61</w:t>
            </w:r>
          </w:p>
        </w:tc>
        <w:tc>
          <w:tcPr>
            <w:tcW w:w="1143" w:type="dxa"/>
            <w:tcBorders>
              <w:top w:val="nil"/>
              <w:left w:val="nil"/>
              <w:bottom w:val="nil"/>
              <w:right w:val="nil"/>
            </w:tcBorders>
            <w:shd w:val="clear" w:color="auto" w:fill="auto"/>
            <w:vAlign w:val="center"/>
            <w:hideMark/>
          </w:tcPr>
          <w:p w14:paraId="75E5A738"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8.295,5</w:t>
            </w:r>
          </w:p>
        </w:tc>
        <w:tc>
          <w:tcPr>
            <w:tcW w:w="853" w:type="dxa"/>
            <w:vMerge/>
            <w:tcBorders>
              <w:top w:val="nil"/>
              <w:left w:val="nil"/>
              <w:bottom w:val="nil"/>
              <w:right w:val="nil"/>
            </w:tcBorders>
            <w:vAlign w:val="center"/>
            <w:hideMark/>
          </w:tcPr>
          <w:p w14:paraId="064D11F3"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nil"/>
              <w:right w:val="nil"/>
            </w:tcBorders>
            <w:vAlign w:val="center"/>
            <w:hideMark/>
          </w:tcPr>
          <w:p w14:paraId="55B63B77" w14:textId="77777777" w:rsidR="00A40077" w:rsidRPr="001F2D42" w:rsidRDefault="00A40077" w:rsidP="00D90679">
            <w:pPr>
              <w:spacing w:after="0"/>
              <w:rPr>
                <w:rFonts w:ascii="Arial" w:eastAsia="Times New Roman" w:hAnsi="Arial" w:cs="Arial"/>
                <w:color w:val="000000"/>
                <w:sz w:val="20"/>
                <w:szCs w:val="20"/>
              </w:rPr>
            </w:pPr>
          </w:p>
        </w:tc>
      </w:tr>
      <w:tr w:rsidR="00A40077" w:rsidRPr="001F2D42" w14:paraId="7B54A380" w14:textId="77777777" w:rsidTr="00A40077">
        <w:trPr>
          <w:trHeight w:val="296"/>
        </w:trPr>
        <w:tc>
          <w:tcPr>
            <w:tcW w:w="2241" w:type="dxa"/>
            <w:vMerge w:val="restart"/>
            <w:tcBorders>
              <w:top w:val="nil"/>
              <w:left w:val="nil"/>
              <w:bottom w:val="nil"/>
              <w:right w:val="nil"/>
            </w:tcBorders>
            <w:shd w:val="clear" w:color="auto" w:fill="auto"/>
            <w:vAlign w:val="center"/>
            <w:hideMark/>
          </w:tcPr>
          <w:p w14:paraId="620859B6" w14:textId="77777777" w:rsidR="00A40077" w:rsidRPr="001F2D42" w:rsidRDefault="00A40077" w:rsidP="00A17675">
            <w:pPr>
              <w:spacing w:after="0"/>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Yumuşak başlılık puanı</w:t>
            </w:r>
          </w:p>
        </w:tc>
        <w:tc>
          <w:tcPr>
            <w:tcW w:w="1788" w:type="dxa"/>
            <w:tcBorders>
              <w:top w:val="nil"/>
              <w:left w:val="nil"/>
              <w:bottom w:val="nil"/>
              <w:right w:val="nil"/>
            </w:tcBorders>
            <w:shd w:val="clear" w:color="auto" w:fill="auto"/>
            <w:vAlign w:val="center"/>
            <w:hideMark/>
          </w:tcPr>
          <w:p w14:paraId="75669001"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7AAF5DF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34B594D8"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112,71</w:t>
            </w:r>
          </w:p>
        </w:tc>
        <w:tc>
          <w:tcPr>
            <w:tcW w:w="1143" w:type="dxa"/>
            <w:tcBorders>
              <w:top w:val="nil"/>
              <w:left w:val="nil"/>
              <w:bottom w:val="nil"/>
              <w:right w:val="nil"/>
            </w:tcBorders>
            <w:shd w:val="clear" w:color="auto" w:fill="auto"/>
            <w:vAlign w:val="center"/>
            <w:hideMark/>
          </w:tcPr>
          <w:p w14:paraId="351BE588"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16.117,5</w:t>
            </w:r>
          </w:p>
        </w:tc>
        <w:tc>
          <w:tcPr>
            <w:tcW w:w="853" w:type="dxa"/>
            <w:vMerge w:val="restart"/>
            <w:tcBorders>
              <w:top w:val="nil"/>
              <w:left w:val="nil"/>
              <w:bottom w:val="nil"/>
              <w:right w:val="nil"/>
            </w:tcBorders>
            <w:shd w:val="clear" w:color="auto" w:fill="auto"/>
            <w:vAlign w:val="center"/>
            <w:hideMark/>
          </w:tcPr>
          <w:p w14:paraId="0A415BB1"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4.903,5</w:t>
            </w:r>
          </w:p>
        </w:tc>
        <w:tc>
          <w:tcPr>
            <w:tcW w:w="795" w:type="dxa"/>
            <w:vMerge w:val="restart"/>
            <w:tcBorders>
              <w:top w:val="nil"/>
              <w:left w:val="nil"/>
              <w:bottom w:val="nil"/>
              <w:right w:val="nil"/>
            </w:tcBorders>
            <w:shd w:val="clear" w:color="auto" w:fill="auto"/>
            <w:vAlign w:val="center"/>
            <w:hideMark/>
          </w:tcPr>
          <w:p w14:paraId="08673B2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0,286</w:t>
            </w:r>
          </w:p>
        </w:tc>
      </w:tr>
      <w:tr w:rsidR="00A40077" w:rsidRPr="001F2D42" w14:paraId="5AA6B4AD" w14:textId="77777777" w:rsidTr="00A40077">
        <w:trPr>
          <w:trHeight w:val="296"/>
        </w:trPr>
        <w:tc>
          <w:tcPr>
            <w:tcW w:w="2241" w:type="dxa"/>
            <w:vMerge/>
            <w:tcBorders>
              <w:top w:val="nil"/>
              <w:left w:val="nil"/>
              <w:bottom w:val="nil"/>
              <w:right w:val="nil"/>
            </w:tcBorders>
            <w:vAlign w:val="center"/>
            <w:hideMark/>
          </w:tcPr>
          <w:p w14:paraId="79115404" w14:textId="77777777" w:rsidR="00A40077" w:rsidRPr="001F2D42" w:rsidRDefault="00A40077" w:rsidP="00A17675">
            <w:pPr>
              <w:spacing w:after="0"/>
              <w:rPr>
                <w:rFonts w:ascii="Arial" w:eastAsia="Times New Roman" w:hAnsi="Arial" w:cs="Arial"/>
                <w:b/>
                <w:bCs/>
                <w:color w:val="000000"/>
                <w:sz w:val="20"/>
                <w:szCs w:val="20"/>
              </w:rPr>
            </w:pPr>
          </w:p>
        </w:tc>
        <w:tc>
          <w:tcPr>
            <w:tcW w:w="1788" w:type="dxa"/>
            <w:tcBorders>
              <w:top w:val="nil"/>
              <w:left w:val="nil"/>
              <w:bottom w:val="nil"/>
              <w:right w:val="nil"/>
            </w:tcBorders>
            <w:shd w:val="clear" w:color="auto" w:fill="auto"/>
            <w:vAlign w:val="center"/>
            <w:hideMark/>
          </w:tcPr>
          <w:p w14:paraId="28D11AA9"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nil"/>
              <w:right w:val="nil"/>
            </w:tcBorders>
            <w:shd w:val="clear" w:color="auto" w:fill="auto"/>
            <w:vAlign w:val="center"/>
            <w:hideMark/>
          </w:tcPr>
          <w:p w14:paraId="78F88CF3"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nil"/>
              <w:right w:val="nil"/>
            </w:tcBorders>
            <w:shd w:val="clear" w:color="auto" w:fill="auto"/>
            <w:vAlign w:val="center"/>
            <w:hideMark/>
          </w:tcPr>
          <w:p w14:paraId="72443206"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103,38</w:t>
            </w:r>
          </w:p>
        </w:tc>
        <w:tc>
          <w:tcPr>
            <w:tcW w:w="1143" w:type="dxa"/>
            <w:tcBorders>
              <w:top w:val="nil"/>
              <w:left w:val="nil"/>
              <w:bottom w:val="nil"/>
              <w:right w:val="nil"/>
            </w:tcBorders>
            <w:shd w:val="clear" w:color="auto" w:fill="auto"/>
            <w:vAlign w:val="center"/>
            <w:hideMark/>
          </w:tcPr>
          <w:p w14:paraId="3D3FF1D0"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7.753,5</w:t>
            </w:r>
          </w:p>
        </w:tc>
        <w:tc>
          <w:tcPr>
            <w:tcW w:w="853" w:type="dxa"/>
            <w:vMerge/>
            <w:tcBorders>
              <w:top w:val="nil"/>
              <w:left w:val="nil"/>
              <w:bottom w:val="nil"/>
              <w:right w:val="nil"/>
            </w:tcBorders>
            <w:vAlign w:val="center"/>
            <w:hideMark/>
          </w:tcPr>
          <w:p w14:paraId="592C861D"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nil"/>
              <w:right w:val="nil"/>
            </w:tcBorders>
            <w:vAlign w:val="center"/>
            <w:hideMark/>
          </w:tcPr>
          <w:p w14:paraId="1C21E04D" w14:textId="77777777" w:rsidR="00A40077" w:rsidRPr="001F2D42" w:rsidRDefault="00A40077" w:rsidP="00D90679">
            <w:pPr>
              <w:spacing w:after="0"/>
              <w:rPr>
                <w:rFonts w:ascii="Arial" w:eastAsia="Times New Roman" w:hAnsi="Arial" w:cs="Arial"/>
                <w:color w:val="000000"/>
                <w:sz w:val="20"/>
                <w:szCs w:val="20"/>
              </w:rPr>
            </w:pPr>
          </w:p>
        </w:tc>
      </w:tr>
      <w:tr w:rsidR="00A40077" w:rsidRPr="001F2D42" w14:paraId="33726747" w14:textId="77777777" w:rsidTr="00A40077">
        <w:trPr>
          <w:trHeight w:val="296"/>
        </w:trPr>
        <w:tc>
          <w:tcPr>
            <w:tcW w:w="2241" w:type="dxa"/>
            <w:vMerge w:val="restart"/>
            <w:tcBorders>
              <w:top w:val="nil"/>
              <w:left w:val="nil"/>
              <w:bottom w:val="nil"/>
              <w:right w:val="nil"/>
            </w:tcBorders>
            <w:shd w:val="clear" w:color="auto" w:fill="auto"/>
            <w:vAlign w:val="center"/>
            <w:hideMark/>
          </w:tcPr>
          <w:p w14:paraId="486E2E5C" w14:textId="77777777" w:rsidR="00A40077" w:rsidRPr="001F2D42" w:rsidRDefault="00A40077" w:rsidP="00A17675">
            <w:pPr>
              <w:spacing w:after="0"/>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Öz denetimlilik puanı</w:t>
            </w:r>
          </w:p>
        </w:tc>
        <w:tc>
          <w:tcPr>
            <w:tcW w:w="1788" w:type="dxa"/>
            <w:tcBorders>
              <w:top w:val="nil"/>
              <w:left w:val="nil"/>
              <w:bottom w:val="nil"/>
              <w:right w:val="nil"/>
            </w:tcBorders>
            <w:shd w:val="clear" w:color="auto" w:fill="auto"/>
            <w:vAlign w:val="center"/>
            <w:hideMark/>
          </w:tcPr>
          <w:p w14:paraId="45F54D46"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6EA245B4"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6258EAF9"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111,41</w:t>
            </w:r>
          </w:p>
        </w:tc>
        <w:tc>
          <w:tcPr>
            <w:tcW w:w="1143" w:type="dxa"/>
            <w:tcBorders>
              <w:top w:val="nil"/>
              <w:left w:val="nil"/>
              <w:bottom w:val="nil"/>
              <w:right w:val="nil"/>
            </w:tcBorders>
            <w:shd w:val="clear" w:color="auto" w:fill="auto"/>
            <w:vAlign w:val="center"/>
            <w:hideMark/>
          </w:tcPr>
          <w:p w14:paraId="083B318B"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15.931,5</w:t>
            </w:r>
          </w:p>
        </w:tc>
        <w:tc>
          <w:tcPr>
            <w:tcW w:w="853" w:type="dxa"/>
            <w:vMerge w:val="restart"/>
            <w:tcBorders>
              <w:top w:val="nil"/>
              <w:left w:val="nil"/>
              <w:bottom w:val="nil"/>
              <w:right w:val="nil"/>
            </w:tcBorders>
            <w:shd w:val="clear" w:color="auto" w:fill="auto"/>
            <w:vAlign w:val="center"/>
            <w:hideMark/>
          </w:tcPr>
          <w:p w14:paraId="61E8683A"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5.089,5</w:t>
            </w:r>
          </w:p>
        </w:tc>
        <w:tc>
          <w:tcPr>
            <w:tcW w:w="795" w:type="dxa"/>
            <w:vMerge w:val="restart"/>
            <w:tcBorders>
              <w:top w:val="nil"/>
              <w:left w:val="nil"/>
              <w:bottom w:val="nil"/>
              <w:right w:val="nil"/>
            </w:tcBorders>
            <w:shd w:val="clear" w:color="auto" w:fill="auto"/>
            <w:vAlign w:val="center"/>
            <w:hideMark/>
          </w:tcPr>
          <w:p w14:paraId="2BF364E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0,530</w:t>
            </w:r>
          </w:p>
        </w:tc>
      </w:tr>
      <w:tr w:rsidR="00A40077" w:rsidRPr="001F2D42" w14:paraId="5AFADA8B" w14:textId="77777777" w:rsidTr="00A40077">
        <w:trPr>
          <w:trHeight w:val="296"/>
        </w:trPr>
        <w:tc>
          <w:tcPr>
            <w:tcW w:w="2241" w:type="dxa"/>
            <w:vMerge/>
            <w:tcBorders>
              <w:top w:val="nil"/>
              <w:left w:val="nil"/>
              <w:bottom w:val="nil"/>
              <w:right w:val="nil"/>
            </w:tcBorders>
            <w:vAlign w:val="center"/>
            <w:hideMark/>
          </w:tcPr>
          <w:p w14:paraId="46F0F093" w14:textId="77777777" w:rsidR="00A40077" w:rsidRPr="001F2D42" w:rsidRDefault="00A40077" w:rsidP="00A17675">
            <w:pPr>
              <w:spacing w:after="0"/>
              <w:rPr>
                <w:rFonts w:ascii="Arial" w:eastAsia="Times New Roman" w:hAnsi="Arial" w:cs="Arial"/>
                <w:b/>
                <w:bCs/>
                <w:color w:val="000000"/>
                <w:sz w:val="20"/>
                <w:szCs w:val="20"/>
              </w:rPr>
            </w:pPr>
          </w:p>
        </w:tc>
        <w:tc>
          <w:tcPr>
            <w:tcW w:w="1788" w:type="dxa"/>
            <w:tcBorders>
              <w:top w:val="nil"/>
              <w:left w:val="nil"/>
              <w:bottom w:val="nil"/>
              <w:right w:val="nil"/>
            </w:tcBorders>
            <w:shd w:val="clear" w:color="auto" w:fill="auto"/>
            <w:vAlign w:val="center"/>
            <w:hideMark/>
          </w:tcPr>
          <w:p w14:paraId="244A12D1"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nil"/>
              <w:right w:val="nil"/>
            </w:tcBorders>
            <w:shd w:val="clear" w:color="auto" w:fill="auto"/>
            <w:vAlign w:val="center"/>
            <w:hideMark/>
          </w:tcPr>
          <w:p w14:paraId="48C0A67B"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nil"/>
              <w:right w:val="nil"/>
            </w:tcBorders>
            <w:shd w:val="clear" w:color="auto" w:fill="auto"/>
            <w:vAlign w:val="center"/>
            <w:hideMark/>
          </w:tcPr>
          <w:p w14:paraId="21BF8C42"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105,86</w:t>
            </w:r>
          </w:p>
        </w:tc>
        <w:tc>
          <w:tcPr>
            <w:tcW w:w="1143" w:type="dxa"/>
            <w:tcBorders>
              <w:top w:val="nil"/>
              <w:left w:val="nil"/>
              <w:bottom w:val="nil"/>
              <w:right w:val="nil"/>
            </w:tcBorders>
            <w:shd w:val="clear" w:color="auto" w:fill="auto"/>
            <w:vAlign w:val="center"/>
            <w:hideMark/>
          </w:tcPr>
          <w:p w14:paraId="4C749612"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7.939,5</w:t>
            </w:r>
          </w:p>
        </w:tc>
        <w:tc>
          <w:tcPr>
            <w:tcW w:w="853" w:type="dxa"/>
            <w:vMerge/>
            <w:tcBorders>
              <w:top w:val="nil"/>
              <w:left w:val="nil"/>
              <w:bottom w:val="nil"/>
              <w:right w:val="nil"/>
            </w:tcBorders>
            <w:vAlign w:val="center"/>
            <w:hideMark/>
          </w:tcPr>
          <w:p w14:paraId="2FADFF11"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nil"/>
              <w:right w:val="nil"/>
            </w:tcBorders>
            <w:vAlign w:val="center"/>
            <w:hideMark/>
          </w:tcPr>
          <w:p w14:paraId="411EF070" w14:textId="77777777" w:rsidR="00A40077" w:rsidRPr="001F2D42" w:rsidRDefault="00A40077" w:rsidP="00D90679">
            <w:pPr>
              <w:spacing w:after="0"/>
              <w:rPr>
                <w:rFonts w:ascii="Arial" w:eastAsia="Times New Roman" w:hAnsi="Arial" w:cs="Arial"/>
                <w:color w:val="000000"/>
                <w:sz w:val="20"/>
                <w:szCs w:val="20"/>
              </w:rPr>
            </w:pPr>
          </w:p>
        </w:tc>
      </w:tr>
      <w:tr w:rsidR="00A40077" w:rsidRPr="001F2D42" w14:paraId="002E1FB3" w14:textId="77777777" w:rsidTr="00A40077">
        <w:trPr>
          <w:trHeight w:val="296"/>
        </w:trPr>
        <w:tc>
          <w:tcPr>
            <w:tcW w:w="2241" w:type="dxa"/>
            <w:vMerge w:val="restart"/>
            <w:tcBorders>
              <w:top w:val="nil"/>
              <w:left w:val="nil"/>
              <w:bottom w:val="nil"/>
              <w:right w:val="nil"/>
            </w:tcBorders>
            <w:shd w:val="clear" w:color="auto" w:fill="auto"/>
            <w:vAlign w:val="center"/>
            <w:hideMark/>
          </w:tcPr>
          <w:p w14:paraId="649EE8E0" w14:textId="77777777" w:rsidR="00A40077" w:rsidRPr="001F2D42" w:rsidRDefault="00A40077" w:rsidP="00A17675">
            <w:pPr>
              <w:spacing w:after="0"/>
              <w:rPr>
                <w:rFonts w:ascii="Arial" w:eastAsia="Times New Roman" w:hAnsi="Arial" w:cs="Arial"/>
                <w:b/>
                <w:bCs/>
                <w:color w:val="000000"/>
                <w:sz w:val="20"/>
                <w:szCs w:val="20"/>
              </w:rPr>
            </w:pPr>
            <w:proofErr w:type="spellStart"/>
            <w:r w:rsidRPr="001F2D42">
              <w:rPr>
                <w:rFonts w:ascii="Arial" w:eastAsia="Times New Roman" w:hAnsi="Arial" w:cs="Arial"/>
                <w:b/>
                <w:bCs/>
                <w:color w:val="000000"/>
                <w:sz w:val="20"/>
                <w:szCs w:val="20"/>
              </w:rPr>
              <w:t>Nörotiklik</w:t>
            </w:r>
            <w:proofErr w:type="spellEnd"/>
            <w:r w:rsidRPr="001F2D42">
              <w:rPr>
                <w:rFonts w:ascii="Arial" w:eastAsia="Times New Roman" w:hAnsi="Arial" w:cs="Arial"/>
                <w:b/>
                <w:bCs/>
                <w:color w:val="000000"/>
                <w:sz w:val="20"/>
                <w:szCs w:val="20"/>
              </w:rPr>
              <w:t xml:space="preserve"> puanı</w:t>
            </w:r>
          </w:p>
        </w:tc>
        <w:tc>
          <w:tcPr>
            <w:tcW w:w="1788" w:type="dxa"/>
            <w:tcBorders>
              <w:top w:val="nil"/>
              <w:left w:val="nil"/>
              <w:bottom w:val="nil"/>
              <w:right w:val="nil"/>
            </w:tcBorders>
            <w:shd w:val="clear" w:color="auto" w:fill="auto"/>
            <w:vAlign w:val="center"/>
            <w:hideMark/>
          </w:tcPr>
          <w:p w14:paraId="3F58C62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4BB755EF"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5368846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109,86</w:t>
            </w:r>
          </w:p>
        </w:tc>
        <w:tc>
          <w:tcPr>
            <w:tcW w:w="1143" w:type="dxa"/>
            <w:tcBorders>
              <w:top w:val="nil"/>
              <w:left w:val="nil"/>
              <w:bottom w:val="nil"/>
              <w:right w:val="nil"/>
            </w:tcBorders>
            <w:shd w:val="clear" w:color="auto" w:fill="auto"/>
            <w:vAlign w:val="center"/>
            <w:hideMark/>
          </w:tcPr>
          <w:p w14:paraId="6BABF6F9"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15.709,5</w:t>
            </w:r>
          </w:p>
        </w:tc>
        <w:tc>
          <w:tcPr>
            <w:tcW w:w="853" w:type="dxa"/>
            <w:vMerge w:val="restart"/>
            <w:tcBorders>
              <w:top w:val="nil"/>
              <w:left w:val="nil"/>
              <w:bottom w:val="nil"/>
              <w:right w:val="nil"/>
            </w:tcBorders>
            <w:shd w:val="clear" w:color="auto" w:fill="auto"/>
            <w:vAlign w:val="center"/>
            <w:hideMark/>
          </w:tcPr>
          <w:p w14:paraId="3F2E97F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5.311,5</w:t>
            </w:r>
          </w:p>
        </w:tc>
        <w:tc>
          <w:tcPr>
            <w:tcW w:w="795" w:type="dxa"/>
            <w:vMerge w:val="restart"/>
            <w:tcBorders>
              <w:top w:val="nil"/>
              <w:left w:val="nil"/>
              <w:bottom w:val="nil"/>
              <w:right w:val="nil"/>
            </w:tcBorders>
            <w:shd w:val="clear" w:color="auto" w:fill="auto"/>
            <w:vAlign w:val="center"/>
            <w:hideMark/>
          </w:tcPr>
          <w:p w14:paraId="79886240"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0,907</w:t>
            </w:r>
          </w:p>
        </w:tc>
      </w:tr>
      <w:tr w:rsidR="00A40077" w:rsidRPr="001F2D42" w14:paraId="2DEBC67A" w14:textId="77777777" w:rsidTr="00A40077">
        <w:trPr>
          <w:trHeight w:val="296"/>
        </w:trPr>
        <w:tc>
          <w:tcPr>
            <w:tcW w:w="2241" w:type="dxa"/>
            <w:vMerge/>
            <w:tcBorders>
              <w:top w:val="nil"/>
              <w:left w:val="nil"/>
              <w:bottom w:val="nil"/>
              <w:right w:val="nil"/>
            </w:tcBorders>
            <w:vAlign w:val="center"/>
            <w:hideMark/>
          </w:tcPr>
          <w:p w14:paraId="0482BF9E" w14:textId="77777777" w:rsidR="00A40077" w:rsidRPr="001F2D42" w:rsidRDefault="00A40077" w:rsidP="00A17675">
            <w:pPr>
              <w:spacing w:after="0"/>
              <w:rPr>
                <w:rFonts w:ascii="Arial" w:eastAsia="Times New Roman" w:hAnsi="Arial" w:cs="Arial"/>
                <w:b/>
                <w:bCs/>
                <w:color w:val="000000"/>
                <w:sz w:val="20"/>
                <w:szCs w:val="20"/>
              </w:rPr>
            </w:pPr>
          </w:p>
        </w:tc>
        <w:tc>
          <w:tcPr>
            <w:tcW w:w="1788" w:type="dxa"/>
            <w:tcBorders>
              <w:top w:val="nil"/>
              <w:left w:val="nil"/>
              <w:bottom w:val="nil"/>
              <w:right w:val="nil"/>
            </w:tcBorders>
            <w:shd w:val="clear" w:color="auto" w:fill="auto"/>
            <w:vAlign w:val="center"/>
            <w:hideMark/>
          </w:tcPr>
          <w:p w14:paraId="26FDBC9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nil"/>
              <w:right w:val="nil"/>
            </w:tcBorders>
            <w:shd w:val="clear" w:color="auto" w:fill="auto"/>
            <w:vAlign w:val="center"/>
            <w:hideMark/>
          </w:tcPr>
          <w:p w14:paraId="6F3974F6"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nil"/>
              <w:right w:val="nil"/>
            </w:tcBorders>
            <w:shd w:val="clear" w:color="auto" w:fill="auto"/>
            <w:vAlign w:val="center"/>
            <w:hideMark/>
          </w:tcPr>
          <w:p w14:paraId="0A48F58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108,82</w:t>
            </w:r>
          </w:p>
        </w:tc>
        <w:tc>
          <w:tcPr>
            <w:tcW w:w="1143" w:type="dxa"/>
            <w:tcBorders>
              <w:top w:val="nil"/>
              <w:left w:val="nil"/>
              <w:bottom w:val="nil"/>
              <w:right w:val="nil"/>
            </w:tcBorders>
            <w:shd w:val="clear" w:color="auto" w:fill="auto"/>
            <w:vAlign w:val="center"/>
            <w:hideMark/>
          </w:tcPr>
          <w:p w14:paraId="2C00B49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8.161,5</w:t>
            </w:r>
          </w:p>
        </w:tc>
        <w:tc>
          <w:tcPr>
            <w:tcW w:w="853" w:type="dxa"/>
            <w:vMerge/>
            <w:tcBorders>
              <w:top w:val="nil"/>
              <w:left w:val="nil"/>
              <w:bottom w:val="nil"/>
              <w:right w:val="nil"/>
            </w:tcBorders>
            <w:vAlign w:val="center"/>
            <w:hideMark/>
          </w:tcPr>
          <w:p w14:paraId="321C7EDD"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nil"/>
              <w:right w:val="nil"/>
            </w:tcBorders>
            <w:vAlign w:val="center"/>
            <w:hideMark/>
          </w:tcPr>
          <w:p w14:paraId="0A3BA9BF" w14:textId="77777777" w:rsidR="00A40077" w:rsidRPr="001F2D42" w:rsidRDefault="00A40077" w:rsidP="00D90679">
            <w:pPr>
              <w:spacing w:after="0"/>
              <w:rPr>
                <w:rFonts w:ascii="Arial" w:eastAsia="Times New Roman" w:hAnsi="Arial" w:cs="Arial"/>
                <w:color w:val="000000"/>
                <w:sz w:val="20"/>
                <w:szCs w:val="20"/>
              </w:rPr>
            </w:pPr>
          </w:p>
        </w:tc>
      </w:tr>
      <w:tr w:rsidR="00A40077" w:rsidRPr="001F2D42" w14:paraId="7003E8FD" w14:textId="77777777" w:rsidTr="00A40077">
        <w:trPr>
          <w:trHeight w:val="296"/>
        </w:trPr>
        <w:tc>
          <w:tcPr>
            <w:tcW w:w="2241" w:type="dxa"/>
            <w:vMerge w:val="restart"/>
            <w:tcBorders>
              <w:top w:val="nil"/>
              <w:left w:val="nil"/>
              <w:bottom w:val="single" w:sz="4" w:space="0" w:color="000000"/>
              <w:right w:val="nil"/>
            </w:tcBorders>
            <w:shd w:val="clear" w:color="auto" w:fill="auto"/>
            <w:vAlign w:val="center"/>
            <w:hideMark/>
          </w:tcPr>
          <w:p w14:paraId="4929F1BD" w14:textId="77777777" w:rsidR="00A40077" w:rsidRPr="001F2D42" w:rsidRDefault="00A40077" w:rsidP="00A17675">
            <w:pPr>
              <w:spacing w:after="0"/>
              <w:rPr>
                <w:rFonts w:ascii="Arial" w:eastAsia="Times New Roman" w:hAnsi="Arial" w:cs="Arial"/>
                <w:b/>
                <w:bCs/>
                <w:color w:val="000000"/>
                <w:sz w:val="20"/>
                <w:szCs w:val="20"/>
              </w:rPr>
            </w:pPr>
            <w:r w:rsidRPr="001F2D42">
              <w:rPr>
                <w:rFonts w:ascii="Arial" w:eastAsia="Times New Roman" w:hAnsi="Arial" w:cs="Arial"/>
                <w:b/>
                <w:bCs/>
                <w:color w:val="000000"/>
                <w:sz w:val="20"/>
                <w:szCs w:val="20"/>
              </w:rPr>
              <w:t>Deneyime açıklık puanı</w:t>
            </w:r>
          </w:p>
        </w:tc>
        <w:tc>
          <w:tcPr>
            <w:tcW w:w="1788" w:type="dxa"/>
            <w:tcBorders>
              <w:top w:val="nil"/>
              <w:left w:val="nil"/>
              <w:bottom w:val="nil"/>
              <w:right w:val="nil"/>
            </w:tcBorders>
            <w:shd w:val="clear" w:color="auto" w:fill="auto"/>
            <w:vAlign w:val="center"/>
            <w:hideMark/>
          </w:tcPr>
          <w:p w14:paraId="692BBB12"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okurum</w:t>
            </w:r>
          </w:p>
        </w:tc>
        <w:tc>
          <w:tcPr>
            <w:tcW w:w="595" w:type="dxa"/>
            <w:tcBorders>
              <w:top w:val="nil"/>
              <w:left w:val="nil"/>
              <w:bottom w:val="nil"/>
              <w:right w:val="nil"/>
            </w:tcBorders>
            <w:shd w:val="clear" w:color="auto" w:fill="auto"/>
            <w:vAlign w:val="center"/>
            <w:hideMark/>
          </w:tcPr>
          <w:p w14:paraId="4DB49275"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143</w:t>
            </w:r>
          </w:p>
        </w:tc>
        <w:tc>
          <w:tcPr>
            <w:tcW w:w="1208" w:type="dxa"/>
            <w:tcBorders>
              <w:top w:val="nil"/>
              <w:left w:val="nil"/>
              <w:bottom w:val="nil"/>
              <w:right w:val="nil"/>
            </w:tcBorders>
            <w:shd w:val="clear" w:color="auto" w:fill="auto"/>
            <w:vAlign w:val="center"/>
            <w:hideMark/>
          </w:tcPr>
          <w:p w14:paraId="23636214"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116,04</w:t>
            </w:r>
          </w:p>
        </w:tc>
        <w:tc>
          <w:tcPr>
            <w:tcW w:w="1143" w:type="dxa"/>
            <w:tcBorders>
              <w:top w:val="nil"/>
              <w:left w:val="nil"/>
              <w:bottom w:val="nil"/>
              <w:right w:val="nil"/>
            </w:tcBorders>
            <w:shd w:val="clear" w:color="auto" w:fill="auto"/>
            <w:vAlign w:val="center"/>
            <w:hideMark/>
          </w:tcPr>
          <w:p w14:paraId="36B66F5C"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16.594,0</w:t>
            </w:r>
          </w:p>
        </w:tc>
        <w:tc>
          <w:tcPr>
            <w:tcW w:w="853" w:type="dxa"/>
            <w:vMerge w:val="restart"/>
            <w:tcBorders>
              <w:top w:val="nil"/>
              <w:left w:val="nil"/>
              <w:bottom w:val="single" w:sz="4" w:space="0" w:color="000000"/>
              <w:right w:val="nil"/>
            </w:tcBorders>
            <w:shd w:val="clear" w:color="auto" w:fill="auto"/>
            <w:vAlign w:val="center"/>
            <w:hideMark/>
          </w:tcPr>
          <w:p w14:paraId="0FDAEAF3"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4.427</w:t>
            </w:r>
          </w:p>
        </w:tc>
        <w:tc>
          <w:tcPr>
            <w:tcW w:w="795" w:type="dxa"/>
            <w:vMerge w:val="restart"/>
            <w:tcBorders>
              <w:top w:val="nil"/>
              <w:left w:val="nil"/>
              <w:bottom w:val="single" w:sz="4" w:space="0" w:color="000000"/>
              <w:right w:val="nil"/>
            </w:tcBorders>
            <w:shd w:val="clear" w:color="auto" w:fill="auto"/>
            <w:vAlign w:val="center"/>
            <w:hideMark/>
          </w:tcPr>
          <w:p w14:paraId="5C742D8A"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0,032*</w:t>
            </w:r>
          </w:p>
        </w:tc>
      </w:tr>
      <w:tr w:rsidR="00A40077" w:rsidRPr="001F2D42" w14:paraId="2DC7258C" w14:textId="77777777" w:rsidTr="00A40077">
        <w:trPr>
          <w:trHeight w:val="296"/>
        </w:trPr>
        <w:tc>
          <w:tcPr>
            <w:tcW w:w="2241" w:type="dxa"/>
            <w:vMerge/>
            <w:tcBorders>
              <w:top w:val="nil"/>
              <w:left w:val="nil"/>
              <w:bottom w:val="single" w:sz="4" w:space="0" w:color="000000"/>
              <w:right w:val="nil"/>
            </w:tcBorders>
            <w:vAlign w:val="center"/>
            <w:hideMark/>
          </w:tcPr>
          <w:p w14:paraId="610E144A" w14:textId="77777777" w:rsidR="00A40077" w:rsidRPr="001F2D42" w:rsidRDefault="00A40077" w:rsidP="00D90679">
            <w:pPr>
              <w:spacing w:after="0"/>
              <w:rPr>
                <w:rFonts w:ascii="Arial" w:eastAsia="Times New Roman" w:hAnsi="Arial" w:cs="Arial"/>
                <w:color w:val="000000"/>
                <w:sz w:val="20"/>
                <w:szCs w:val="20"/>
              </w:rPr>
            </w:pPr>
          </w:p>
        </w:tc>
        <w:tc>
          <w:tcPr>
            <w:tcW w:w="1788" w:type="dxa"/>
            <w:tcBorders>
              <w:top w:val="nil"/>
              <w:left w:val="nil"/>
              <w:bottom w:val="single" w:sz="4" w:space="0" w:color="000000"/>
              <w:right w:val="nil"/>
            </w:tcBorders>
            <w:shd w:val="clear" w:color="auto" w:fill="auto"/>
            <w:vAlign w:val="center"/>
            <w:hideMark/>
          </w:tcPr>
          <w:p w14:paraId="742D47C0"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Düzenli kitap okumam</w:t>
            </w:r>
          </w:p>
        </w:tc>
        <w:tc>
          <w:tcPr>
            <w:tcW w:w="595" w:type="dxa"/>
            <w:tcBorders>
              <w:top w:val="nil"/>
              <w:left w:val="nil"/>
              <w:bottom w:val="single" w:sz="4" w:space="0" w:color="000000"/>
              <w:right w:val="nil"/>
            </w:tcBorders>
            <w:shd w:val="clear" w:color="auto" w:fill="auto"/>
            <w:vAlign w:val="center"/>
            <w:hideMark/>
          </w:tcPr>
          <w:p w14:paraId="08268E09"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75</w:t>
            </w:r>
          </w:p>
        </w:tc>
        <w:tc>
          <w:tcPr>
            <w:tcW w:w="1208" w:type="dxa"/>
            <w:tcBorders>
              <w:top w:val="nil"/>
              <w:left w:val="nil"/>
              <w:bottom w:val="single" w:sz="4" w:space="0" w:color="000000"/>
              <w:right w:val="nil"/>
            </w:tcBorders>
            <w:shd w:val="clear" w:color="auto" w:fill="auto"/>
            <w:vAlign w:val="center"/>
            <w:hideMark/>
          </w:tcPr>
          <w:p w14:paraId="4A23975B"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97,03</w:t>
            </w:r>
          </w:p>
        </w:tc>
        <w:tc>
          <w:tcPr>
            <w:tcW w:w="1143" w:type="dxa"/>
            <w:tcBorders>
              <w:top w:val="nil"/>
              <w:left w:val="nil"/>
              <w:bottom w:val="single" w:sz="4" w:space="0" w:color="000000"/>
              <w:right w:val="nil"/>
            </w:tcBorders>
            <w:shd w:val="clear" w:color="auto" w:fill="auto"/>
            <w:vAlign w:val="center"/>
            <w:hideMark/>
          </w:tcPr>
          <w:p w14:paraId="52725EB7" w14:textId="77777777" w:rsidR="00A40077" w:rsidRPr="001F2D42" w:rsidRDefault="00A40077" w:rsidP="00D90679">
            <w:pPr>
              <w:spacing w:after="0"/>
              <w:jc w:val="center"/>
              <w:rPr>
                <w:rFonts w:ascii="Arial" w:eastAsia="Times New Roman" w:hAnsi="Arial" w:cs="Arial"/>
                <w:color w:val="000000"/>
                <w:sz w:val="20"/>
                <w:szCs w:val="20"/>
              </w:rPr>
            </w:pPr>
            <w:r w:rsidRPr="001F2D42">
              <w:rPr>
                <w:rFonts w:ascii="Arial" w:eastAsia="Times New Roman" w:hAnsi="Arial" w:cs="Arial"/>
                <w:color w:val="000000"/>
                <w:sz w:val="20"/>
                <w:szCs w:val="20"/>
              </w:rPr>
              <w:t>7.277,0</w:t>
            </w:r>
          </w:p>
        </w:tc>
        <w:tc>
          <w:tcPr>
            <w:tcW w:w="853" w:type="dxa"/>
            <w:vMerge/>
            <w:tcBorders>
              <w:top w:val="nil"/>
              <w:left w:val="nil"/>
              <w:bottom w:val="single" w:sz="4" w:space="0" w:color="000000"/>
              <w:right w:val="nil"/>
            </w:tcBorders>
            <w:vAlign w:val="center"/>
            <w:hideMark/>
          </w:tcPr>
          <w:p w14:paraId="08A87876" w14:textId="77777777" w:rsidR="00A40077" w:rsidRPr="001F2D42" w:rsidRDefault="00A40077" w:rsidP="00D90679">
            <w:pPr>
              <w:spacing w:after="0"/>
              <w:rPr>
                <w:rFonts w:ascii="Arial" w:eastAsia="Times New Roman" w:hAnsi="Arial" w:cs="Arial"/>
                <w:color w:val="000000"/>
                <w:sz w:val="20"/>
                <w:szCs w:val="20"/>
              </w:rPr>
            </w:pPr>
          </w:p>
        </w:tc>
        <w:tc>
          <w:tcPr>
            <w:tcW w:w="795" w:type="dxa"/>
            <w:vMerge/>
            <w:tcBorders>
              <w:top w:val="nil"/>
              <w:left w:val="nil"/>
              <w:bottom w:val="single" w:sz="4" w:space="0" w:color="000000"/>
              <w:right w:val="nil"/>
            </w:tcBorders>
            <w:vAlign w:val="center"/>
            <w:hideMark/>
          </w:tcPr>
          <w:p w14:paraId="42220283" w14:textId="77777777" w:rsidR="00A40077" w:rsidRPr="001F2D42" w:rsidRDefault="00A40077" w:rsidP="00D90679">
            <w:pPr>
              <w:spacing w:after="0"/>
              <w:rPr>
                <w:rFonts w:ascii="Arial" w:eastAsia="Times New Roman" w:hAnsi="Arial" w:cs="Arial"/>
                <w:color w:val="000000"/>
                <w:sz w:val="20"/>
                <w:szCs w:val="20"/>
              </w:rPr>
            </w:pPr>
          </w:p>
        </w:tc>
      </w:tr>
    </w:tbl>
    <w:p w14:paraId="4BF82A0D" w14:textId="77777777" w:rsidR="00A40077" w:rsidRPr="00A17675" w:rsidRDefault="00A40077" w:rsidP="00D90679">
      <w:pPr>
        <w:jc w:val="both"/>
        <w:rPr>
          <w:rFonts w:ascii="Arial" w:hAnsi="Arial" w:cs="Arial"/>
          <w:sz w:val="24"/>
          <w:szCs w:val="24"/>
        </w:rPr>
      </w:pPr>
      <w:r w:rsidRPr="00A17675">
        <w:rPr>
          <w:rFonts w:ascii="Arial" w:hAnsi="Arial" w:cs="Arial"/>
          <w:sz w:val="24"/>
          <w:szCs w:val="24"/>
        </w:rPr>
        <w:t xml:space="preserve">*: Mann </w:t>
      </w:r>
      <w:proofErr w:type="spellStart"/>
      <w:r w:rsidRPr="00A17675">
        <w:rPr>
          <w:rFonts w:ascii="Arial" w:hAnsi="Arial" w:cs="Arial"/>
          <w:sz w:val="24"/>
          <w:szCs w:val="24"/>
        </w:rPr>
        <w:t>whitney</w:t>
      </w:r>
      <w:proofErr w:type="spellEnd"/>
      <w:r w:rsidRPr="00A17675">
        <w:rPr>
          <w:rFonts w:ascii="Arial" w:hAnsi="Arial" w:cs="Arial"/>
          <w:sz w:val="24"/>
          <w:szCs w:val="24"/>
        </w:rPr>
        <w:t xml:space="preserve"> u test;&lt;0,05</w:t>
      </w:r>
    </w:p>
    <w:p w14:paraId="37B71C43" w14:textId="36768C18"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kitap okuma alışkanlıklarına göre dijital oyun bağımlılığı ölçeği puanları arasında istatistiksel olarak anlamlı bir fark yoktur.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06C3F522" w14:textId="77777777"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kitap okuma alışkanlıklarına göre karşılaştırılmasında, deneyime açıklık puanları arasında </w:t>
      </w:r>
      <w:r w:rsidRPr="00972B6E">
        <w:rPr>
          <w:rFonts w:ascii="Arial" w:hAnsi="Arial" w:cs="Arial"/>
          <w:sz w:val="24"/>
          <w:szCs w:val="24"/>
        </w:rPr>
        <w:lastRenderedPageBreak/>
        <w:t xml:space="preserve">istatistiksel olarak bir anlamlılık görülmüştür.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Düzenli kitap okuyan öğrencilerin, deneyime açıklık puanları düzenli kitap okumayan öğrencilere göre anlamlı olarak daha fazladır.</w:t>
      </w:r>
    </w:p>
    <w:p w14:paraId="7C5E8FB4" w14:textId="1589BAF4" w:rsidR="0094634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kitap okuma alışkanlıklarına göre karşılaştırılmasında dışadönüklük, yumuşak başlılık, öz denetimlilik ve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arasında ise istatistiksel olarak bir anlamlılık görülmemiştir.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7BE60A51" w14:textId="350DD635" w:rsidR="00A40077" w:rsidRPr="00972B6E" w:rsidRDefault="00946342" w:rsidP="00F24E82">
      <w:pPr>
        <w:jc w:val="both"/>
        <w:rPr>
          <w:rFonts w:ascii="Arial" w:hAnsi="Arial" w:cs="Arial"/>
          <w:b/>
          <w:bCs/>
          <w:sz w:val="24"/>
          <w:szCs w:val="24"/>
        </w:rPr>
      </w:pPr>
      <w:r w:rsidRPr="00972B6E">
        <w:rPr>
          <w:rFonts w:ascii="Arial" w:hAnsi="Arial" w:cs="Arial"/>
          <w:b/>
          <w:bCs/>
          <w:sz w:val="24"/>
          <w:szCs w:val="24"/>
        </w:rPr>
        <w:t xml:space="preserve">Tablo </w:t>
      </w:r>
      <w:r w:rsidR="00062815" w:rsidRPr="00972B6E">
        <w:rPr>
          <w:rFonts w:ascii="Arial" w:hAnsi="Arial" w:cs="Arial"/>
          <w:b/>
          <w:bCs/>
          <w:sz w:val="24"/>
          <w:szCs w:val="24"/>
        </w:rPr>
        <w:t>12</w:t>
      </w:r>
      <w:r w:rsidRPr="00972B6E">
        <w:rPr>
          <w:rFonts w:ascii="Arial" w:hAnsi="Arial" w:cs="Arial"/>
          <w:b/>
          <w:bCs/>
          <w:sz w:val="24"/>
          <w:szCs w:val="24"/>
        </w:rPr>
        <w:t xml:space="preserve">. </w:t>
      </w:r>
    </w:p>
    <w:p w14:paraId="731BCF27" w14:textId="2AAA182A" w:rsidR="00FF5D3F" w:rsidRPr="00972B6E" w:rsidRDefault="00FF5D3F" w:rsidP="00F24E82">
      <w:pPr>
        <w:jc w:val="both"/>
        <w:rPr>
          <w:rFonts w:ascii="Arial" w:hAnsi="Arial" w:cs="Arial"/>
          <w:i/>
          <w:iCs/>
          <w:sz w:val="24"/>
          <w:szCs w:val="24"/>
        </w:rPr>
      </w:pPr>
      <w:r w:rsidRPr="00972B6E">
        <w:rPr>
          <w:rFonts w:ascii="Arial" w:hAnsi="Arial" w:cs="Arial"/>
          <w:i/>
          <w:iCs/>
          <w:sz w:val="24"/>
          <w:szCs w:val="24"/>
        </w:rPr>
        <w:t>Öğrencilerin spor yapma alışkanlıkları bakımından ölçeklerin karşılaştırılmaları</w:t>
      </w:r>
    </w:p>
    <w:tbl>
      <w:tblPr>
        <w:tblW w:w="8267" w:type="dxa"/>
        <w:tblCellMar>
          <w:left w:w="70" w:type="dxa"/>
          <w:right w:w="70" w:type="dxa"/>
        </w:tblCellMar>
        <w:tblLook w:val="04A0" w:firstRow="1" w:lastRow="0" w:firstColumn="1" w:lastColumn="0" w:noHBand="0" w:noVBand="1"/>
      </w:tblPr>
      <w:tblGrid>
        <w:gridCol w:w="2194"/>
        <w:gridCol w:w="1755"/>
        <w:gridCol w:w="576"/>
        <w:gridCol w:w="1112"/>
        <w:gridCol w:w="1103"/>
        <w:gridCol w:w="808"/>
        <w:gridCol w:w="719"/>
      </w:tblGrid>
      <w:tr w:rsidR="00A40077" w:rsidRPr="00F54EE6" w14:paraId="0202B564" w14:textId="77777777" w:rsidTr="00732B24">
        <w:trPr>
          <w:trHeight w:val="563"/>
        </w:trPr>
        <w:tc>
          <w:tcPr>
            <w:tcW w:w="3996" w:type="dxa"/>
            <w:gridSpan w:val="2"/>
            <w:tcBorders>
              <w:top w:val="single" w:sz="4" w:space="0" w:color="000000"/>
              <w:left w:val="nil"/>
              <w:bottom w:val="single" w:sz="4" w:space="0" w:color="000000"/>
              <w:right w:val="nil"/>
            </w:tcBorders>
            <w:shd w:val="clear" w:color="auto" w:fill="auto"/>
            <w:vAlign w:val="center"/>
            <w:hideMark/>
          </w:tcPr>
          <w:p w14:paraId="25510C22"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Spor yapma alışkanlığınız</w:t>
            </w:r>
          </w:p>
        </w:tc>
        <w:tc>
          <w:tcPr>
            <w:tcW w:w="579" w:type="dxa"/>
            <w:tcBorders>
              <w:top w:val="single" w:sz="4" w:space="0" w:color="000000"/>
              <w:left w:val="nil"/>
              <w:bottom w:val="single" w:sz="4" w:space="0" w:color="000000"/>
              <w:right w:val="nil"/>
            </w:tcBorders>
            <w:shd w:val="clear" w:color="auto" w:fill="auto"/>
            <w:vAlign w:val="center"/>
            <w:hideMark/>
          </w:tcPr>
          <w:p w14:paraId="314B3158"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N</w:t>
            </w:r>
          </w:p>
        </w:tc>
        <w:tc>
          <w:tcPr>
            <w:tcW w:w="1123" w:type="dxa"/>
            <w:tcBorders>
              <w:top w:val="single" w:sz="4" w:space="0" w:color="000000"/>
              <w:left w:val="nil"/>
              <w:bottom w:val="single" w:sz="4" w:space="0" w:color="000000"/>
              <w:right w:val="nil"/>
            </w:tcBorders>
            <w:shd w:val="clear" w:color="auto" w:fill="auto"/>
            <w:vAlign w:val="center"/>
            <w:hideMark/>
          </w:tcPr>
          <w:p w14:paraId="2CB0D144" w14:textId="50077744"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Sıra Ort</w:t>
            </w:r>
            <w:r w:rsidR="001F2D42">
              <w:rPr>
                <w:rFonts w:ascii="Arial" w:eastAsia="Times New Roman" w:hAnsi="Arial" w:cs="Arial"/>
                <w:b/>
                <w:bCs/>
                <w:color w:val="000000"/>
                <w:sz w:val="20"/>
                <w:szCs w:val="20"/>
              </w:rPr>
              <w:t>.</w:t>
            </w:r>
          </w:p>
        </w:tc>
        <w:tc>
          <w:tcPr>
            <w:tcW w:w="1108" w:type="dxa"/>
            <w:tcBorders>
              <w:top w:val="single" w:sz="4" w:space="0" w:color="000000"/>
              <w:left w:val="nil"/>
              <w:bottom w:val="single" w:sz="4" w:space="0" w:color="000000"/>
              <w:right w:val="nil"/>
            </w:tcBorders>
            <w:shd w:val="clear" w:color="auto" w:fill="auto"/>
            <w:vAlign w:val="center"/>
            <w:hideMark/>
          </w:tcPr>
          <w:p w14:paraId="1658DE72"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Sıra Toplamı</w:t>
            </w:r>
          </w:p>
        </w:tc>
        <w:tc>
          <w:tcPr>
            <w:tcW w:w="773" w:type="dxa"/>
            <w:tcBorders>
              <w:top w:val="single" w:sz="4" w:space="0" w:color="000000"/>
              <w:left w:val="nil"/>
              <w:bottom w:val="single" w:sz="4" w:space="0" w:color="000000"/>
              <w:right w:val="nil"/>
            </w:tcBorders>
            <w:shd w:val="clear" w:color="auto" w:fill="auto"/>
            <w:vAlign w:val="center"/>
            <w:hideMark/>
          </w:tcPr>
          <w:p w14:paraId="6A5A6C7D"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U</w:t>
            </w:r>
          </w:p>
        </w:tc>
        <w:tc>
          <w:tcPr>
            <w:tcW w:w="688" w:type="dxa"/>
            <w:tcBorders>
              <w:top w:val="single" w:sz="4" w:space="0" w:color="000000"/>
              <w:left w:val="nil"/>
              <w:bottom w:val="single" w:sz="4" w:space="0" w:color="000000"/>
              <w:right w:val="nil"/>
            </w:tcBorders>
            <w:shd w:val="clear" w:color="auto" w:fill="auto"/>
            <w:vAlign w:val="center"/>
            <w:hideMark/>
          </w:tcPr>
          <w:p w14:paraId="2A00F6A4"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p</w:t>
            </w:r>
            <w:proofErr w:type="gramEnd"/>
          </w:p>
        </w:tc>
      </w:tr>
      <w:tr w:rsidR="00A40077" w:rsidRPr="00F54EE6" w14:paraId="00DAB854" w14:textId="77777777" w:rsidTr="00732B24">
        <w:trPr>
          <w:trHeight w:val="299"/>
        </w:trPr>
        <w:tc>
          <w:tcPr>
            <w:tcW w:w="2216" w:type="dxa"/>
            <w:vMerge w:val="restart"/>
            <w:tcBorders>
              <w:top w:val="nil"/>
              <w:left w:val="nil"/>
              <w:bottom w:val="nil"/>
              <w:right w:val="nil"/>
            </w:tcBorders>
            <w:shd w:val="clear" w:color="auto" w:fill="auto"/>
            <w:vAlign w:val="center"/>
            <w:hideMark/>
          </w:tcPr>
          <w:p w14:paraId="3CF57F91" w14:textId="77777777" w:rsidR="00A40077" w:rsidRPr="00732B24" w:rsidRDefault="00A40077" w:rsidP="00A17675">
            <w:pPr>
              <w:spacing w:after="0" w:line="36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Dijital oyun bağımlılığı ölçeği toplam puan</w:t>
            </w:r>
          </w:p>
        </w:tc>
        <w:tc>
          <w:tcPr>
            <w:tcW w:w="1779" w:type="dxa"/>
            <w:tcBorders>
              <w:top w:val="nil"/>
              <w:left w:val="nil"/>
              <w:bottom w:val="nil"/>
              <w:right w:val="nil"/>
            </w:tcBorders>
            <w:shd w:val="clear" w:color="auto" w:fill="auto"/>
            <w:vAlign w:val="center"/>
            <w:hideMark/>
          </w:tcPr>
          <w:p w14:paraId="312BA709"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72B3C81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760F8FDD"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106,11</w:t>
            </w:r>
          </w:p>
        </w:tc>
        <w:tc>
          <w:tcPr>
            <w:tcW w:w="1108" w:type="dxa"/>
            <w:tcBorders>
              <w:top w:val="nil"/>
              <w:left w:val="nil"/>
              <w:bottom w:val="nil"/>
              <w:right w:val="nil"/>
            </w:tcBorders>
            <w:shd w:val="clear" w:color="auto" w:fill="auto"/>
            <w:vAlign w:val="center"/>
            <w:hideMark/>
          </w:tcPr>
          <w:p w14:paraId="4E0F010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12.096,5</w:t>
            </w:r>
          </w:p>
        </w:tc>
        <w:tc>
          <w:tcPr>
            <w:tcW w:w="773" w:type="dxa"/>
            <w:vMerge w:val="restart"/>
            <w:tcBorders>
              <w:top w:val="nil"/>
              <w:left w:val="nil"/>
              <w:bottom w:val="nil"/>
              <w:right w:val="nil"/>
            </w:tcBorders>
            <w:shd w:val="clear" w:color="auto" w:fill="auto"/>
            <w:vAlign w:val="center"/>
            <w:hideMark/>
          </w:tcPr>
          <w:p w14:paraId="30A6569C"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5.541,5</w:t>
            </w:r>
          </w:p>
        </w:tc>
        <w:tc>
          <w:tcPr>
            <w:tcW w:w="688" w:type="dxa"/>
            <w:vMerge w:val="restart"/>
            <w:tcBorders>
              <w:top w:val="nil"/>
              <w:left w:val="nil"/>
              <w:bottom w:val="nil"/>
              <w:right w:val="nil"/>
            </w:tcBorders>
            <w:shd w:val="clear" w:color="auto" w:fill="auto"/>
            <w:vAlign w:val="center"/>
            <w:hideMark/>
          </w:tcPr>
          <w:p w14:paraId="785570F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0,403</w:t>
            </w:r>
          </w:p>
        </w:tc>
      </w:tr>
      <w:tr w:rsidR="00A40077" w:rsidRPr="00F54EE6" w14:paraId="54BEF23B" w14:textId="77777777" w:rsidTr="00732B24">
        <w:trPr>
          <w:trHeight w:val="299"/>
        </w:trPr>
        <w:tc>
          <w:tcPr>
            <w:tcW w:w="2216" w:type="dxa"/>
            <w:vMerge/>
            <w:tcBorders>
              <w:top w:val="nil"/>
              <w:left w:val="nil"/>
              <w:bottom w:val="nil"/>
              <w:right w:val="nil"/>
            </w:tcBorders>
            <w:vAlign w:val="center"/>
            <w:hideMark/>
          </w:tcPr>
          <w:p w14:paraId="61DE1BD8" w14:textId="77777777" w:rsidR="00A40077" w:rsidRPr="00732B24" w:rsidRDefault="00A40077" w:rsidP="00A17675">
            <w:pPr>
              <w:spacing w:after="0" w:line="360" w:lineRule="auto"/>
              <w:rPr>
                <w:rFonts w:ascii="Arial" w:eastAsia="Times New Roman" w:hAnsi="Arial" w:cs="Arial"/>
                <w:b/>
                <w:bCs/>
                <w:color w:val="000000"/>
                <w:sz w:val="20"/>
                <w:szCs w:val="20"/>
              </w:rPr>
            </w:pPr>
          </w:p>
        </w:tc>
        <w:tc>
          <w:tcPr>
            <w:tcW w:w="1779" w:type="dxa"/>
            <w:tcBorders>
              <w:top w:val="nil"/>
              <w:left w:val="nil"/>
              <w:bottom w:val="nil"/>
              <w:right w:val="nil"/>
            </w:tcBorders>
            <w:shd w:val="clear" w:color="auto" w:fill="auto"/>
            <w:vAlign w:val="center"/>
            <w:hideMark/>
          </w:tcPr>
          <w:p w14:paraId="20DF298E"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nil"/>
              <w:right w:val="nil"/>
            </w:tcBorders>
            <w:shd w:val="clear" w:color="auto" w:fill="auto"/>
            <w:vAlign w:val="center"/>
            <w:hideMark/>
          </w:tcPr>
          <w:p w14:paraId="2C49E3BC"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nil"/>
              <w:right w:val="nil"/>
            </w:tcBorders>
            <w:shd w:val="clear" w:color="auto" w:fill="auto"/>
            <w:vAlign w:val="center"/>
            <w:hideMark/>
          </w:tcPr>
          <w:p w14:paraId="29B27126"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113,22</w:t>
            </w:r>
          </w:p>
        </w:tc>
        <w:tc>
          <w:tcPr>
            <w:tcW w:w="1108" w:type="dxa"/>
            <w:tcBorders>
              <w:top w:val="nil"/>
              <w:left w:val="nil"/>
              <w:bottom w:val="nil"/>
              <w:right w:val="nil"/>
            </w:tcBorders>
            <w:shd w:val="clear" w:color="auto" w:fill="auto"/>
            <w:vAlign w:val="center"/>
            <w:hideMark/>
          </w:tcPr>
          <w:p w14:paraId="3DAB8E1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11.774,5</w:t>
            </w:r>
          </w:p>
        </w:tc>
        <w:tc>
          <w:tcPr>
            <w:tcW w:w="773" w:type="dxa"/>
            <w:vMerge/>
            <w:tcBorders>
              <w:top w:val="nil"/>
              <w:left w:val="nil"/>
              <w:bottom w:val="nil"/>
              <w:right w:val="nil"/>
            </w:tcBorders>
            <w:vAlign w:val="center"/>
            <w:hideMark/>
          </w:tcPr>
          <w:p w14:paraId="797675D8"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nil"/>
              <w:right w:val="nil"/>
            </w:tcBorders>
            <w:vAlign w:val="center"/>
            <w:hideMark/>
          </w:tcPr>
          <w:p w14:paraId="5093E4D7" w14:textId="77777777" w:rsidR="00A40077" w:rsidRPr="00F54EE6" w:rsidRDefault="00A40077" w:rsidP="005A5749">
            <w:pPr>
              <w:spacing w:after="0" w:line="240" w:lineRule="auto"/>
              <w:rPr>
                <w:rFonts w:ascii="Arial" w:eastAsia="Times New Roman" w:hAnsi="Arial" w:cs="Arial"/>
                <w:color w:val="000000"/>
                <w:sz w:val="20"/>
                <w:szCs w:val="20"/>
              </w:rPr>
            </w:pPr>
          </w:p>
        </w:tc>
      </w:tr>
      <w:tr w:rsidR="00A40077" w:rsidRPr="00F54EE6" w14:paraId="26C2C877" w14:textId="77777777" w:rsidTr="00732B24">
        <w:trPr>
          <w:trHeight w:val="299"/>
        </w:trPr>
        <w:tc>
          <w:tcPr>
            <w:tcW w:w="2216" w:type="dxa"/>
            <w:vMerge w:val="restart"/>
            <w:tcBorders>
              <w:top w:val="nil"/>
              <w:left w:val="nil"/>
              <w:bottom w:val="nil"/>
              <w:right w:val="nil"/>
            </w:tcBorders>
            <w:shd w:val="clear" w:color="auto" w:fill="auto"/>
            <w:vAlign w:val="center"/>
            <w:hideMark/>
          </w:tcPr>
          <w:p w14:paraId="3C5FB161" w14:textId="77777777" w:rsidR="00A40077" w:rsidRPr="00732B24" w:rsidRDefault="00A40077" w:rsidP="00A17675">
            <w:pPr>
              <w:spacing w:after="0" w:line="36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Dışadönüklük puanı</w:t>
            </w:r>
          </w:p>
        </w:tc>
        <w:tc>
          <w:tcPr>
            <w:tcW w:w="1779" w:type="dxa"/>
            <w:tcBorders>
              <w:top w:val="nil"/>
              <w:left w:val="nil"/>
              <w:bottom w:val="nil"/>
              <w:right w:val="nil"/>
            </w:tcBorders>
            <w:shd w:val="clear" w:color="auto" w:fill="auto"/>
            <w:vAlign w:val="center"/>
            <w:hideMark/>
          </w:tcPr>
          <w:p w14:paraId="3E2497F3"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1CE62A95"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44FC5FC9"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119,37</w:t>
            </w:r>
          </w:p>
        </w:tc>
        <w:tc>
          <w:tcPr>
            <w:tcW w:w="1108" w:type="dxa"/>
            <w:tcBorders>
              <w:top w:val="nil"/>
              <w:left w:val="nil"/>
              <w:bottom w:val="nil"/>
              <w:right w:val="nil"/>
            </w:tcBorders>
            <w:shd w:val="clear" w:color="auto" w:fill="auto"/>
            <w:vAlign w:val="center"/>
            <w:hideMark/>
          </w:tcPr>
          <w:p w14:paraId="20F36AB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13.608,5</w:t>
            </w:r>
          </w:p>
        </w:tc>
        <w:tc>
          <w:tcPr>
            <w:tcW w:w="773" w:type="dxa"/>
            <w:vMerge w:val="restart"/>
            <w:tcBorders>
              <w:top w:val="nil"/>
              <w:left w:val="nil"/>
              <w:bottom w:val="nil"/>
              <w:right w:val="nil"/>
            </w:tcBorders>
            <w:shd w:val="clear" w:color="auto" w:fill="auto"/>
            <w:vAlign w:val="center"/>
            <w:hideMark/>
          </w:tcPr>
          <w:p w14:paraId="35513636"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4.802,5</w:t>
            </w:r>
          </w:p>
        </w:tc>
        <w:tc>
          <w:tcPr>
            <w:tcW w:w="688" w:type="dxa"/>
            <w:vMerge w:val="restart"/>
            <w:tcBorders>
              <w:top w:val="nil"/>
              <w:left w:val="nil"/>
              <w:bottom w:val="nil"/>
              <w:right w:val="nil"/>
            </w:tcBorders>
            <w:shd w:val="clear" w:color="auto" w:fill="auto"/>
            <w:vAlign w:val="center"/>
            <w:hideMark/>
          </w:tcPr>
          <w:p w14:paraId="07997FA6" w14:textId="77777777" w:rsidR="00A40077" w:rsidRPr="00F54EE6" w:rsidRDefault="00A40077" w:rsidP="005A5749">
            <w:pPr>
              <w:spacing w:after="0" w:line="240" w:lineRule="auto"/>
              <w:jc w:val="center"/>
              <w:rPr>
                <w:rFonts w:ascii="Arial" w:eastAsia="Times New Roman" w:hAnsi="Arial" w:cs="Arial"/>
                <w:b/>
                <w:bCs/>
                <w:color w:val="000000"/>
                <w:sz w:val="20"/>
                <w:szCs w:val="20"/>
              </w:rPr>
            </w:pPr>
            <w:r w:rsidRPr="00F54EE6">
              <w:rPr>
                <w:rFonts w:ascii="Arial" w:eastAsia="Times New Roman" w:hAnsi="Arial" w:cs="Arial"/>
                <w:b/>
                <w:bCs/>
                <w:color w:val="000000"/>
                <w:sz w:val="20"/>
                <w:szCs w:val="20"/>
              </w:rPr>
              <w:t>0,015*</w:t>
            </w:r>
          </w:p>
        </w:tc>
      </w:tr>
      <w:tr w:rsidR="00A40077" w:rsidRPr="00F54EE6" w14:paraId="51E45E47" w14:textId="77777777" w:rsidTr="00732B24">
        <w:trPr>
          <w:trHeight w:val="299"/>
        </w:trPr>
        <w:tc>
          <w:tcPr>
            <w:tcW w:w="2216" w:type="dxa"/>
            <w:vMerge/>
            <w:tcBorders>
              <w:top w:val="nil"/>
              <w:left w:val="nil"/>
              <w:bottom w:val="nil"/>
              <w:right w:val="nil"/>
            </w:tcBorders>
            <w:vAlign w:val="center"/>
            <w:hideMark/>
          </w:tcPr>
          <w:p w14:paraId="199149CF" w14:textId="77777777" w:rsidR="00A40077" w:rsidRPr="00732B24" w:rsidRDefault="00A40077" w:rsidP="00A17675">
            <w:pPr>
              <w:spacing w:after="0" w:line="360" w:lineRule="auto"/>
              <w:rPr>
                <w:rFonts w:ascii="Arial" w:eastAsia="Times New Roman" w:hAnsi="Arial" w:cs="Arial"/>
                <w:b/>
                <w:bCs/>
                <w:color w:val="000000"/>
                <w:sz w:val="20"/>
                <w:szCs w:val="20"/>
              </w:rPr>
            </w:pPr>
          </w:p>
        </w:tc>
        <w:tc>
          <w:tcPr>
            <w:tcW w:w="1779" w:type="dxa"/>
            <w:tcBorders>
              <w:top w:val="nil"/>
              <w:left w:val="nil"/>
              <w:bottom w:val="nil"/>
              <w:right w:val="nil"/>
            </w:tcBorders>
            <w:shd w:val="clear" w:color="auto" w:fill="auto"/>
            <w:vAlign w:val="center"/>
            <w:hideMark/>
          </w:tcPr>
          <w:p w14:paraId="75C95619"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nil"/>
              <w:right w:val="nil"/>
            </w:tcBorders>
            <w:shd w:val="clear" w:color="auto" w:fill="auto"/>
            <w:vAlign w:val="center"/>
            <w:hideMark/>
          </w:tcPr>
          <w:p w14:paraId="47F8FD5C"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nil"/>
              <w:right w:val="nil"/>
            </w:tcBorders>
            <w:shd w:val="clear" w:color="auto" w:fill="auto"/>
            <w:vAlign w:val="center"/>
            <w:hideMark/>
          </w:tcPr>
          <w:p w14:paraId="361C8B10"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98,68</w:t>
            </w:r>
          </w:p>
        </w:tc>
        <w:tc>
          <w:tcPr>
            <w:tcW w:w="1108" w:type="dxa"/>
            <w:tcBorders>
              <w:top w:val="nil"/>
              <w:left w:val="nil"/>
              <w:bottom w:val="nil"/>
              <w:right w:val="nil"/>
            </w:tcBorders>
            <w:shd w:val="clear" w:color="auto" w:fill="auto"/>
            <w:vAlign w:val="center"/>
            <w:hideMark/>
          </w:tcPr>
          <w:p w14:paraId="000FBA16"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10.262,5</w:t>
            </w:r>
          </w:p>
        </w:tc>
        <w:tc>
          <w:tcPr>
            <w:tcW w:w="773" w:type="dxa"/>
            <w:vMerge/>
            <w:tcBorders>
              <w:top w:val="nil"/>
              <w:left w:val="nil"/>
              <w:bottom w:val="nil"/>
              <w:right w:val="nil"/>
            </w:tcBorders>
            <w:vAlign w:val="center"/>
            <w:hideMark/>
          </w:tcPr>
          <w:p w14:paraId="7662863A"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nil"/>
              <w:right w:val="nil"/>
            </w:tcBorders>
            <w:vAlign w:val="center"/>
            <w:hideMark/>
          </w:tcPr>
          <w:p w14:paraId="3CC44DAB" w14:textId="77777777" w:rsidR="00A40077" w:rsidRPr="00F54EE6" w:rsidRDefault="00A40077" w:rsidP="005A5749">
            <w:pPr>
              <w:spacing w:after="0" w:line="240" w:lineRule="auto"/>
              <w:rPr>
                <w:rFonts w:ascii="Arial" w:eastAsia="Times New Roman" w:hAnsi="Arial" w:cs="Arial"/>
                <w:b/>
                <w:bCs/>
                <w:color w:val="000000"/>
                <w:sz w:val="20"/>
                <w:szCs w:val="20"/>
              </w:rPr>
            </w:pPr>
          </w:p>
        </w:tc>
      </w:tr>
      <w:tr w:rsidR="00A40077" w:rsidRPr="00F54EE6" w14:paraId="2D17C0CF" w14:textId="77777777" w:rsidTr="00732B24">
        <w:trPr>
          <w:trHeight w:val="299"/>
        </w:trPr>
        <w:tc>
          <w:tcPr>
            <w:tcW w:w="2216" w:type="dxa"/>
            <w:vMerge w:val="restart"/>
            <w:tcBorders>
              <w:top w:val="nil"/>
              <w:left w:val="nil"/>
              <w:bottom w:val="nil"/>
              <w:right w:val="nil"/>
            </w:tcBorders>
            <w:shd w:val="clear" w:color="auto" w:fill="auto"/>
            <w:vAlign w:val="center"/>
            <w:hideMark/>
          </w:tcPr>
          <w:p w14:paraId="4101BCBC" w14:textId="77777777" w:rsidR="00A40077" w:rsidRPr="00732B24" w:rsidRDefault="00A40077" w:rsidP="00A17675">
            <w:pPr>
              <w:spacing w:after="0" w:line="36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Yumuşak başlılık puanı</w:t>
            </w:r>
          </w:p>
        </w:tc>
        <w:tc>
          <w:tcPr>
            <w:tcW w:w="1779" w:type="dxa"/>
            <w:tcBorders>
              <w:top w:val="nil"/>
              <w:left w:val="nil"/>
              <w:bottom w:val="nil"/>
              <w:right w:val="nil"/>
            </w:tcBorders>
            <w:shd w:val="clear" w:color="auto" w:fill="auto"/>
            <w:vAlign w:val="center"/>
            <w:hideMark/>
          </w:tcPr>
          <w:p w14:paraId="7AB24432"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23EF327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2A6EF1B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113,35</w:t>
            </w:r>
          </w:p>
        </w:tc>
        <w:tc>
          <w:tcPr>
            <w:tcW w:w="1108" w:type="dxa"/>
            <w:tcBorders>
              <w:top w:val="nil"/>
              <w:left w:val="nil"/>
              <w:bottom w:val="nil"/>
              <w:right w:val="nil"/>
            </w:tcBorders>
            <w:shd w:val="clear" w:color="auto" w:fill="auto"/>
            <w:vAlign w:val="center"/>
            <w:hideMark/>
          </w:tcPr>
          <w:p w14:paraId="7D3AE89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12.922,0</w:t>
            </w:r>
          </w:p>
        </w:tc>
        <w:tc>
          <w:tcPr>
            <w:tcW w:w="773" w:type="dxa"/>
            <w:vMerge w:val="restart"/>
            <w:tcBorders>
              <w:top w:val="nil"/>
              <w:left w:val="nil"/>
              <w:bottom w:val="nil"/>
              <w:right w:val="nil"/>
            </w:tcBorders>
            <w:shd w:val="clear" w:color="auto" w:fill="auto"/>
            <w:vAlign w:val="center"/>
            <w:hideMark/>
          </w:tcPr>
          <w:p w14:paraId="57F8F7A3"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5.489</w:t>
            </w:r>
          </w:p>
        </w:tc>
        <w:tc>
          <w:tcPr>
            <w:tcW w:w="688" w:type="dxa"/>
            <w:vMerge w:val="restart"/>
            <w:tcBorders>
              <w:top w:val="nil"/>
              <w:left w:val="nil"/>
              <w:bottom w:val="nil"/>
              <w:right w:val="nil"/>
            </w:tcBorders>
            <w:shd w:val="clear" w:color="auto" w:fill="auto"/>
            <w:vAlign w:val="center"/>
            <w:hideMark/>
          </w:tcPr>
          <w:p w14:paraId="054116E3"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0,332</w:t>
            </w:r>
          </w:p>
        </w:tc>
      </w:tr>
      <w:tr w:rsidR="00A40077" w:rsidRPr="00F54EE6" w14:paraId="7AC0F7F4" w14:textId="77777777" w:rsidTr="00732B24">
        <w:trPr>
          <w:trHeight w:val="299"/>
        </w:trPr>
        <w:tc>
          <w:tcPr>
            <w:tcW w:w="2216" w:type="dxa"/>
            <w:vMerge/>
            <w:tcBorders>
              <w:top w:val="nil"/>
              <w:left w:val="nil"/>
              <w:bottom w:val="nil"/>
              <w:right w:val="nil"/>
            </w:tcBorders>
            <w:vAlign w:val="center"/>
            <w:hideMark/>
          </w:tcPr>
          <w:p w14:paraId="034C7D79" w14:textId="77777777" w:rsidR="00A40077" w:rsidRPr="00732B24" w:rsidRDefault="00A40077" w:rsidP="00A17675">
            <w:pPr>
              <w:spacing w:after="0" w:line="360" w:lineRule="auto"/>
              <w:rPr>
                <w:rFonts w:ascii="Arial" w:eastAsia="Times New Roman" w:hAnsi="Arial" w:cs="Arial"/>
                <w:b/>
                <w:bCs/>
                <w:color w:val="000000"/>
                <w:sz w:val="20"/>
                <w:szCs w:val="20"/>
              </w:rPr>
            </w:pPr>
          </w:p>
        </w:tc>
        <w:tc>
          <w:tcPr>
            <w:tcW w:w="1779" w:type="dxa"/>
            <w:tcBorders>
              <w:top w:val="nil"/>
              <w:left w:val="nil"/>
              <w:bottom w:val="nil"/>
              <w:right w:val="nil"/>
            </w:tcBorders>
            <w:shd w:val="clear" w:color="auto" w:fill="auto"/>
            <w:vAlign w:val="center"/>
            <w:hideMark/>
          </w:tcPr>
          <w:p w14:paraId="28764E3F"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nil"/>
              <w:right w:val="nil"/>
            </w:tcBorders>
            <w:shd w:val="clear" w:color="auto" w:fill="auto"/>
            <w:vAlign w:val="center"/>
            <w:hideMark/>
          </w:tcPr>
          <w:p w14:paraId="5DA47EB6"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nil"/>
              <w:right w:val="nil"/>
            </w:tcBorders>
            <w:shd w:val="clear" w:color="auto" w:fill="auto"/>
            <w:vAlign w:val="center"/>
            <w:hideMark/>
          </w:tcPr>
          <w:p w14:paraId="0A9DE2F6"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105,28</w:t>
            </w:r>
          </w:p>
        </w:tc>
        <w:tc>
          <w:tcPr>
            <w:tcW w:w="1108" w:type="dxa"/>
            <w:tcBorders>
              <w:top w:val="nil"/>
              <w:left w:val="nil"/>
              <w:bottom w:val="nil"/>
              <w:right w:val="nil"/>
            </w:tcBorders>
            <w:shd w:val="clear" w:color="auto" w:fill="auto"/>
            <w:vAlign w:val="center"/>
            <w:hideMark/>
          </w:tcPr>
          <w:p w14:paraId="6618BED9"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10.949,0</w:t>
            </w:r>
          </w:p>
        </w:tc>
        <w:tc>
          <w:tcPr>
            <w:tcW w:w="773" w:type="dxa"/>
            <w:vMerge/>
            <w:tcBorders>
              <w:top w:val="nil"/>
              <w:left w:val="nil"/>
              <w:bottom w:val="nil"/>
              <w:right w:val="nil"/>
            </w:tcBorders>
            <w:vAlign w:val="center"/>
            <w:hideMark/>
          </w:tcPr>
          <w:p w14:paraId="5E5E6F9C"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nil"/>
              <w:right w:val="nil"/>
            </w:tcBorders>
            <w:vAlign w:val="center"/>
            <w:hideMark/>
          </w:tcPr>
          <w:p w14:paraId="67EC9946" w14:textId="77777777" w:rsidR="00A40077" w:rsidRPr="00F54EE6" w:rsidRDefault="00A40077" w:rsidP="005A5749">
            <w:pPr>
              <w:spacing w:after="0" w:line="240" w:lineRule="auto"/>
              <w:rPr>
                <w:rFonts w:ascii="Arial" w:eastAsia="Times New Roman" w:hAnsi="Arial" w:cs="Arial"/>
                <w:color w:val="000000"/>
                <w:sz w:val="20"/>
                <w:szCs w:val="20"/>
              </w:rPr>
            </w:pPr>
          </w:p>
        </w:tc>
      </w:tr>
      <w:tr w:rsidR="00A40077" w:rsidRPr="00F54EE6" w14:paraId="48C4C79D" w14:textId="77777777" w:rsidTr="00732B24">
        <w:trPr>
          <w:trHeight w:val="299"/>
        </w:trPr>
        <w:tc>
          <w:tcPr>
            <w:tcW w:w="2216" w:type="dxa"/>
            <w:vMerge w:val="restart"/>
            <w:tcBorders>
              <w:top w:val="nil"/>
              <w:left w:val="nil"/>
              <w:bottom w:val="nil"/>
              <w:right w:val="nil"/>
            </w:tcBorders>
            <w:shd w:val="clear" w:color="auto" w:fill="auto"/>
            <w:vAlign w:val="center"/>
            <w:hideMark/>
          </w:tcPr>
          <w:p w14:paraId="57F55090" w14:textId="77777777" w:rsidR="00A40077" w:rsidRPr="00732B24" w:rsidRDefault="00A40077" w:rsidP="00A17675">
            <w:pPr>
              <w:spacing w:after="0" w:line="36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Öz denetimlilik puanı</w:t>
            </w:r>
          </w:p>
        </w:tc>
        <w:tc>
          <w:tcPr>
            <w:tcW w:w="1779" w:type="dxa"/>
            <w:tcBorders>
              <w:top w:val="nil"/>
              <w:left w:val="nil"/>
              <w:bottom w:val="nil"/>
              <w:right w:val="nil"/>
            </w:tcBorders>
            <w:shd w:val="clear" w:color="auto" w:fill="auto"/>
            <w:vAlign w:val="center"/>
            <w:hideMark/>
          </w:tcPr>
          <w:p w14:paraId="79208724"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6FED6051"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00950787"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118,56</w:t>
            </w:r>
          </w:p>
        </w:tc>
        <w:tc>
          <w:tcPr>
            <w:tcW w:w="1108" w:type="dxa"/>
            <w:tcBorders>
              <w:top w:val="nil"/>
              <w:left w:val="nil"/>
              <w:bottom w:val="nil"/>
              <w:right w:val="nil"/>
            </w:tcBorders>
            <w:shd w:val="clear" w:color="auto" w:fill="auto"/>
            <w:vAlign w:val="center"/>
            <w:hideMark/>
          </w:tcPr>
          <w:p w14:paraId="704E8282"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13.515,5</w:t>
            </w:r>
          </w:p>
        </w:tc>
        <w:tc>
          <w:tcPr>
            <w:tcW w:w="773" w:type="dxa"/>
            <w:vMerge w:val="restart"/>
            <w:tcBorders>
              <w:top w:val="nil"/>
              <w:left w:val="nil"/>
              <w:bottom w:val="nil"/>
              <w:right w:val="nil"/>
            </w:tcBorders>
            <w:shd w:val="clear" w:color="auto" w:fill="auto"/>
            <w:vAlign w:val="center"/>
            <w:hideMark/>
          </w:tcPr>
          <w:p w14:paraId="0EF1A579"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4.895,5</w:t>
            </w:r>
          </w:p>
        </w:tc>
        <w:tc>
          <w:tcPr>
            <w:tcW w:w="688" w:type="dxa"/>
            <w:vMerge w:val="restart"/>
            <w:tcBorders>
              <w:top w:val="nil"/>
              <w:left w:val="nil"/>
              <w:bottom w:val="nil"/>
              <w:right w:val="nil"/>
            </w:tcBorders>
            <w:shd w:val="clear" w:color="auto" w:fill="auto"/>
            <w:vAlign w:val="center"/>
            <w:hideMark/>
          </w:tcPr>
          <w:p w14:paraId="6765D5B7" w14:textId="77777777" w:rsidR="00A40077" w:rsidRPr="00F54EE6" w:rsidRDefault="00A40077" w:rsidP="005A5749">
            <w:pPr>
              <w:spacing w:after="0" w:line="240" w:lineRule="auto"/>
              <w:jc w:val="center"/>
              <w:rPr>
                <w:rFonts w:ascii="Arial" w:eastAsia="Times New Roman" w:hAnsi="Arial" w:cs="Arial"/>
                <w:b/>
                <w:bCs/>
                <w:color w:val="000000"/>
                <w:sz w:val="20"/>
                <w:szCs w:val="20"/>
              </w:rPr>
            </w:pPr>
            <w:r w:rsidRPr="00F54EE6">
              <w:rPr>
                <w:rFonts w:ascii="Arial" w:eastAsia="Times New Roman" w:hAnsi="Arial" w:cs="Arial"/>
                <w:b/>
                <w:bCs/>
                <w:color w:val="000000"/>
                <w:sz w:val="20"/>
                <w:szCs w:val="20"/>
              </w:rPr>
              <w:t>0,024*</w:t>
            </w:r>
          </w:p>
        </w:tc>
      </w:tr>
      <w:tr w:rsidR="00A40077" w:rsidRPr="00F54EE6" w14:paraId="3CCE11DC" w14:textId="77777777" w:rsidTr="00732B24">
        <w:trPr>
          <w:trHeight w:val="299"/>
        </w:trPr>
        <w:tc>
          <w:tcPr>
            <w:tcW w:w="2216" w:type="dxa"/>
            <w:vMerge/>
            <w:tcBorders>
              <w:top w:val="nil"/>
              <w:left w:val="nil"/>
              <w:bottom w:val="nil"/>
              <w:right w:val="nil"/>
            </w:tcBorders>
            <w:vAlign w:val="center"/>
            <w:hideMark/>
          </w:tcPr>
          <w:p w14:paraId="402AAEB9" w14:textId="77777777" w:rsidR="00A40077" w:rsidRPr="00732B24" w:rsidRDefault="00A40077" w:rsidP="00A17675">
            <w:pPr>
              <w:spacing w:after="0" w:line="360" w:lineRule="auto"/>
              <w:rPr>
                <w:rFonts w:ascii="Arial" w:eastAsia="Times New Roman" w:hAnsi="Arial" w:cs="Arial"/>
                <w:b/>
                <w:bCs/>
                <w:color w:val="000000"/>
                <w:sz w:val="20"/>
                <w:szCs w:val="20"/>
              </w:rPr>
            </w:pPr>
          </w:p>
        </w:tc>
        <w:tc>
          <w:tcPr>
            <w:tcW w:w="1779" w:type="dxa"/>
            <w:tcBorders>
              <w:top w:val="nil"/>
              <w:left w:val="nil"/>
              <w:bottom w:val="nil"/>
              <w:right w:val="nil"/>
            </w:tcBorders>
            <w:shd w:val="clear" w:color="auto" w:fill="auto"/>
            <w:vAlign w:val="center"/>
            <w:hideMark/>
          </w:tcPr>
          <w:p w14:paraId="407DBD22"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nil"/>
              <w:right w:val="nil"/>
            </w:tcBorders>
            <w:shd w:val="clear" w:color="auto" w:fill="auto"/>
            <w:vAlign w:val="center"/>
            <w:hideMark/>
          </w:tcPr>
          <w:p w14:paraId="32CD9798"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nil"/>
              <w:right w:val="nil"/>
            </w:tcBorders>
            <w:shd w:val="clear" w:color="auto" w:fill="auto"/>
            <w:vAlign w:val="center"/>
            <w:hideMark/>
          </w:tcPr>
          <w:p w14:paraId="143D7EAF"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99,57</w:t>
            </w:r>
          </w:p>
        </w:tc>
        <w:tc>
          <w:tcPr>
            <w:tcW w:w="1108" w:type="dxa"/>
            <w:tcBorders>
              <w:top w:val="nil"/>
              <w:left w:val="nil"/>
              <w:bottom w:val="nil"/>
              <w:right w:val="nil"/>
            </w:tcBorders>
            <w:shd w:val="clear" w:color="auto" w:fill="auto"/>
            <w:vAlign w:val="center"/>
            <w:hideMark/>
          </w:tcPr>
          <w:p w14:paraId="1631B899"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10.355,5</w:t>
            </w:r>
          </w:p>
        </w:tc>
        <w:tc>
          <w:tcPr>
            <w:tcW w:w="773" w:type="dxa"/>
            <w:vMerge/>
            <w:tcBorders>
              <w:top w:val="nil"/>
              <w:left w:val="nil"/>
              <w:bottom w:val="nil"/>
              <w:right w:val="nil"/>
            </w:tcBorders>
            <w:vAlign w:val="center"/>
            <w:hideMark/>
          </w:tcPr>
          <w:p w14:paraId="0C8381D4"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nil"/>
              <w:right w:val="nil"/>
            </w:tcBorders>
            <w:vAlign w:val="center"/>
            <w:hideMark/>
          </w:tcPr>
          <w:p w14:paraId="2C1856FE" w14:textId="77777777" w:rsidR="00A40077" w:rsidRPr="00F54EE6" w:rsidRDefault="00A40077" w:rsidP="005A5749">
            <w:pPr>
              <w:spacing w:after="0" w:line="240" w:lineRule="auto"/>
              <w:rPr>
                <w:rFonts w:ascii="Arial" w:eastAsia="Times New Roman" w:hAnsi="Arial" w:cs="Arial"/>
                <w:b/>
                <w:bCs/>
                <w:color w:val="000000"/>
                <w:sz w:val="20"/>
                <w:szCs w:val="20"/>
              </w:rPr>
            </w:pPr>
          </w:p>
        </w:tc>
      </w:tr>
      <w:tr w:rsidR="00A40077" w:rsidRPr="00F54EE6" w14:paraId="4ED8DCB5" w14:textId="77777777" w:rsidTr="00732B24">
        <w:trPr>
          <w:trHeight w:val="299"/>
        </w:trPr>
        <w:tc>
          <w:tcPr>
            <w:tcW w:w="2216" w:type="dxa"/>
            <w:vMerge w:val="restart"/>
            <w:tcBorders>
              <w:top w:val="nil"/>
              <w:left w:val="nil"/>
              <w:bottom w:val="nil"/>
              <w:right w:val="nil"/>
            </w:tcBorders>
            <w:shd w:val="clear" w:color="auto" w:fill="auto"/>
            <w:vAlign w:val="center"/>
            <w:hideMark/>
          </w:tcPr>
          <w:p w14:paraId="488FF89E" w14:textId="77777777" w:rsidR="00A40077" w:rsidRPr="00732B24" w:rsidRDefault="00A40077" w:rsidP="00A17675">
            <w:pPr>
              <w:spacing w:after="0" w:line="360" w:lineRule="auto"/>
              <w:rPr>
                <w:rFonts w:ascii="Arial" w:eastAsia="Times New Roman" w:hAnsi="Arial" w:cs="Arial"/>
                <w:b/>
                <w:bCs/>
                <w:color w:val="000000"/>
                <w:sz w:val="20"/>
                <w:szCs w:val="20"/>
              </w:rPr>
            </w:pPr>
            <w:proofErr w:type="spellStart"/>
            <w:r w:rsidRPr="00732B24">
              <w:rPr>
                <w:rFonts w:ascii="Arial" w:eastAsia="Times New Roman" w:hAnsi="Arial" w:cs="Arial"/>
                <w:b/>
                <w:bCs/>
                <w:color w:val="000000"/>
                <w:sz w:val="20"/>
                <w:szCs w:val="20"/>
              </w:rPr>
              <w:t>Nörotiklik</w:t>
            </w:r>
            <w:proofErr w:type="spellEnd"/>
            <w:r w:rsidRPr="00732B24">
              <w:rPr>
                <w:rFonts w:ascii="Arial" w:eastAsia="Times New Roman" w:hAnsi="Arial" w:cs="Arial"/>
                <w:b/>
                <w:bCs/>
                <w:color w:val="000000"/>
                <w:sz w:val="20"/>
                <w:szCs w:val="20"/>
              </w:rPr>
              <w:t xml:space="preserve"> puanı</w:t>
            </w:r>
          </w:p>
        </w:tc>
        <w:tc>
          <w:tcPr>
            <w:tcW w:w="1779" w:type="dxa"/>
            <w:tcBorders>
              <w:top w:val="nil"/>
              <w:left w:val="nil"/>
              <w:bottom w:val="nil"/>
              <w:right w:val="nil"/>
            </w:tcBorders>
            <w:shd w:val="clear" w:color="auto" w:fill="auto"/>
            <w:vAlign w:val="center"/>
            <w:hideMark/>
          </w:tcPr>
          <w:p w14:paraId="56419B1E"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2DE89FF2"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504CDCC8"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98,28</w:t>
            </w:r>
          </w:p>
        </w:tc>
        <w:tc>
          <w:tcPr>
            <w:tcW w:w="1108" w:type="dxa"/>
            <w:tcBorders>
              <w:top w:val="nil"/>
              <w:left w:val="nil"/>
              <w:bottom w:val="nil"/>
              <w:right w:val="nil"/>
            </w:tcBorders>
            <w:shd w:val="clear" w:color="auto" w:fill="auto"/>
            <w:vAlign w:val="center"/>
            <w:hideMark/>
          </w:tcPr>
          <w:p w14:paraId="2FBEC4A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11.204,0</w:t>
            </w:r>
          </w:p>
        </w:tc>
        <w:tc>
          <w:tcPr>
            <w:tcW w:w="773" w:type="dxa"/>
            <w:vMerge w:val="restart"/>
            <w:tcBorders>
              <w:top w:val="nil"/>
              <w:left w:val="nil"/>
              <w:bottom w:val="nil"/>
              <w:right w:val="nil"/>
            </w:tcBorders>
            <w:shd w:val="clear" w:color="auto" w:fill="auto"/>
            <w:vAlign w:val="center"/>
            <w:hideMark/>
          </w:tcPr>
          <w:p w14:paraId="448A953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4.649</w:t>
            </w:r>
          </w:p>
        </w:tc>
        <w:tc>
          <w:tcPr>
            <w:tcW w:w="688" w:type="dxa"/>
            <w:vMerge w:val="restart"/>
            <w:tcBorders>
              <w:top w:val="nil"/>
              <w:left w:val="nil"/>
              <w:bottom w:val="nil"/>
              <w:right w:val="nil"/>
            </w:tcBorders>
            <w:shd w:val="clear" w:color="auto" w:fill="auto"/>
            <w:vAlign w:val="center"/>
            <w:hideMark/>
          </w:tcPr>
          <w:p w14:paraId="138ACCA0" w14:textId="77777777" w:rsidR="00A40077" w:rsidRPr="00F54EE6" w:rsidRDefault="00A40077" w:rsidP="005A5749">
            <w:pPr>
              <w:spacing w:after="0" w:line="240" w:lineRule="auto"/>
              <w:jc w:val="center"/>
              <w:rPr>
                <w:rFonts w:ascii="Arial" w:eastAsia="Times New Roman" w:hAnsi="Arial" w:cs="Arial"/>
                <w:b/>
                <w:bCs/>
                <w:color w:val="000000"/>
                <w:sz w:val="20"/>
                <w:szCs w:val="20"/>
              </w:rPr>
            </w:pPr>
            <w:r w:rsidRPr="00F54EE6">
              <w:rPr>
                <w:rFonts w:ascii="Arial" w:eastAsia="Times New Roman" w:hAnsi="Arial" w:cs="Arial"/>
                <w:b/>
                <w:bCs/>
                <w:color w:val="000000"/>
                <w:sz w:val="20"/>
                <w:szCs w:val="20"/>
              </w:rPr>
              <w:t>0,005*</w:t>
            </w:r>
          </w:p>
        </w:tc>
      </w:tr>
      <w:tr w:rsidR="00A40077" w:rsidRPr="00F54EE6" w14:paraId="6F8E64B8" w14:textId="77777777" w:rsidTr="00732B24">
        <w:trPr>
          <w:trHeight w:val="299"/>
        </w:trPr>
        <w:tc>
          <w:tcPr>
            <w:tcW w:w="2216" w:type="dxa"/>
            <w:vMerge/>
            <w:tcBorders>
              <w:top w:val="nil"/>
              <w:left w:val="nil"/>
              <w:bottom w:val="nil"/>
              <w:right w:val="nil"/>
            </w:tcBorders>
            <w:vAlign w:val="center"/>
            <w:hideMark/>
          </w:tcPr>
          <w:p w14:paraId="7097E9A3" w14:textId="77777777" w:rsidR="00A40077" w:rsidRPr="00732B24" w:rsidRDefault="00A40077" w:rsidP="00A17675">
            <w:pPr>
              <w:spacing w:after="0" w:line="360" w:lineRule="auto"/>
              <w:rPr>
                <w:rFonts w:ascii="Arial" w:eastAsia="Times New Roman" w:hAnsi="Arial" w:cs="Arial"/>
                <w:b/>
                <w:bCs/>
                <w:color w:val="000000"/>
                <w:sz w:val="20"/>
                <w:szCs w:val="20"/>
              </w:rPr>
            </w:pPr>
          </w:p>
        </w:tc>
        <w:tc>
          <w:tcPr>
            <w:tcW w:w="1779" w:type="dxa"/>
            <w:tcBorders>
              <w:top w:val="nil"/>
              <w:left w:val="nil"/>
              <w:bottom w:val="nil"/>
              <w:right w:val="nil"/>
            </w:tcBorders>
            <w:shd w:val="clear" w:color="auto" w:fill="auto"/>
            <w:vAlign w:val="center"/>
            <w:hideMark/>
          </w:tcPr>
          <w:p w14:paraId="0EEB02E9"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nil"/>
              <w:right w:val="nil"/>
            </w:tcBorders>
            <w:shd w:val="clear" w:color="auto" w:fill="auto"/>
            <w:vAlign w:val="center"/>
            <w:hideMark/>
          </w:tcPr>
          <w:p w14:paraId="68DB5F50"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nil"/>
              <w:right w:val="nil"/>
            </w:tcBorders>
            <w:shd w:val="clear" w:color="auto" w:fill="auto"/>
            <w:vAlign w:val="center"/>
            <w:hideMark/>
          </w:tcPr>
          <w:p w14:paraId="42E46285"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121,80</w:t>
            </w:r>
          </w:p>
        </w:tc>
        <w:tc>
          <w:tcPr>
            <w:tcW w:w="1108" w:type="dxa"/>
            <w:tcBorders>
              <w:top w:val="nil"/>
              <w:left w:val="nil"/>
              <w:bottom w:val="nil"/>
              <w:right w:val="nil"/>
            </w:tcBorders>
            <w:shd w:val="clear" w:color="auto" w:fill="auto"/>
            <w:vAlign w:val="center"/>
            <w:hideMark/>
          </w:tcPr>
          <w:p w14:paraId="4EA455B7"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12.667,0</w:t>
            </w:r>
          </w:p>
        </w:tc>
        <w:tc>
          <w:tcPr>
            <w:tcW w:w="773" w:type="dxa"/>
            <w:vMerge/>
            <w:tcBorders>
              <w:top w:val="nil"/>
              <w:left w:val="nil"/>
              <w:bottom w:val="nil"/>
              <w:right w:val="nil"/>
            </w:tcBorders>
            <w:vAlign w:val="center"/>
            <w:hideMark/>
          </w:tcPr>
          <w:p w14:paraId="11793FAD"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nil"/>
              <w:right w:val="nil"/>
            </w:tcBorders>
            <w:vAlign w:val="center"/>
            <w:hideMark/>
          </w:tcPr>
          <w:p w14:paraId="738C7C6D" w14:textId="77777777" w:rsidR="00A40077" w:rsidRPr="00F54EE6" w:rsidRDefault="00A40077" w:rsidP="005A5749">
            <w:pPr>
              <w:spacing w:after="0" w:line="240" w:lineRule="auto"/>
              <w:rPr>
                <w:rFonts w:ascii="Arial" w:eastAsia="Times New Roman" w:hAnsi="Arial" w:cs="Arial"/>
                <w:b/>
                <w:bCs/>
                <w:color w:val="000000"/>
                <w:sz w:val="20"/>
                <w:szCs w:val="20"/>
              </w:rPr>
            </w:pPr>
          </w:p>
        </w:tc>
      </w:tr>
      <w:tr w:rsidR="00A40077" w:rsidRPr="00F54EE6" w14:paraId="53BB5A77" w14:textId="77777777" w:rsidTr="00732B24">
        <w:trPr>
          <w:trHeight w:val="299"/>
        </w:trPr>
        <w:tc>
          <w:tcPr>
            <w:tcW w:w="2216" w:type="dxa"/>
            <w:vMerge w:val="restart"/>
            <w:tcBorders>
              <w:top w:val="nil"/>
              <w:left w:val="nil"/>
              <w:bottom w:val="single" w:sz="4" w:space="0" w:color="000000"/>
              <w:right w:val="nil"/>
            </w:tcBorders>
            <w:shd w:val="clear" w:color="auto" w:fill="auto"/>
            <w:vAlign w:val="center"/>
            <w:hideMark/>
          </w:tcPr>
          <w:p w14:paraId="44BAE240" w14:textId="77777777" w:rsidR="00A40077" w:rsidRPr="00732B24" w:rsidRDefault="00A40077" w:rsidP="00A17675">
            <w:pPr>
              <w:spacing w:after="0" w:line="36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Deneyime açıklık puanı</w:t>
            </w:r>
          </w:p>
        </w:tc>
        <w:tc>
          <w:tcPr>
            <w:tcW w:w="1779" w:type="dxa"/>
            <w:tcBorders>
              <w:top w:val="nil"/>
              <w:left w:val="nil"/>
              <w:bottom w:val="nil"/>
              <w:right w:val="nil"/>
            </w:tcBorders>
            <w:shd w:val="clear" w:color="auto" w:fill="auto"/>
            <w:vAlign w:val="center"/>
            <w:hideMark/>
          </w:tcPr>
          <w:p w14:paraId="50869162"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yaparım</w:t>
            </w:r>
          </w:p>
        </w:tc>
        <w:tc>
          <w:tcPr>
            <w:tcW w:w="579" w:type="dxa"/>
            <w:tcBorders>
              <w:top w:val="nil"/>
              <w:left w:val="nil"/>
              <w:bottom w:val="nil"/>
              <w:right w:val="nil"/>
            </w:tcBorders>
            <w:shd w:val="clear" w:color="auto" w:fill="auto"/>
            <w:vAlign w:val="center"/>
            <w:hideMark/>
          </w:tcPr>
          <w:p w14:paraId="5584382A"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114</w:t>
            </w:r>
          </w:p>
        </w:tc>
        <w:tc>
          <w:tcPr>
            <w:tcW w:w="1123" w:type="dxa"/>
            <w:tcBorders>
              <w:top w:val="nil"/>
              <w:left w:val="nil"/>
              <w:bottom w:val="nil"/>
              <w:right w:val="nil"/>
            </w:tcBorders>
            <w:shd w:val="clear" w:color="auto" w:fill="auto"/>
            <w:vAlign w:val="center"/>
            <w:hideMark/>
          </w:tcPr>
          <w:p w14:paraId="4C6B7BBF"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118,93</w:t>
            </w:r>
          </w:p>
        </w:tc>
        <w:tc>
          <w:tcPr>
            <w:tcW w:w="1108" w:type="dxa"/>
            <w:tcBorders>
              <w:top w:val="nil"/>
              <w:left w:val="nil"/>
              <w:bottom w:val="nil"/>
              <w:right w:val="nil"/>
            </w:tcBorders>
            <w:shd w:val="clear" w:color="auto" w:fill="auto"/>
            <w:vAlign w:val="center"/>
            <w:hideMark/>
          </w:tcPr>
          <w:p w14:paraId="52773C15"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13.557,5</w:t>
            </w:r>
          </w:p>
        </w:tc>
        <w:tc>
          <w:tcPr>
            <w:tcW w:w="773" w:type="dxa"/>
            <w:vMerge w:val="restart"/>
            <w:tcBorders>
              <w:top w:val="nil"/>
              <w:left w:val="nil"/>
              <w:bottom w:val="single" w:sz="4" w:space="0" w:color="000000"/>
              <w:right w:val="nil"/>
            </w:tcBorders>
            <w:shd w:val="clear" w:color="auto" w:fill="auto"/>
            <w:vAlign w:val="center"/>
            <w:hideMark/>
          </w:tcPr>
          <w:p w14:paraId="4348C879"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4.853,5</w:t>
            </w:r>
          </w:p>
        </w:tc>
        <w:tc>
          <w:tcPr>
            <w:tcW w:w="688" w:type="dxa"/>
            <w:vMerge w:val="restart"/>
            <w:tcBorders>
              <w:top w:val="nil"/>
              <w:left w:val="nil"/>
              <w:bottom w:val="single" w:sz="4" w:space="0" w:color="000000"/>
              <w:right w:val="nil"/>
            </w:tcBorders>
            <w:shd w:val="clear" w:color="auto" w:fill="auto"/>
            <w:vAlign w:val="center"/>
            <w:hideMark/>
          </w:tcPr>
          <w:p w14:paraId="5A3F9170" w14:textId="77777777" w:rsidR="00A40077" w:rsidRPr="00F54EE6" w:rsidRDefault="00A40077" w:rsidP="005A5749">
            <w:pPr>
              <w:spacing w:after="0" w:line="240" w:lineRule="auto"/>
              <w:jc w:val="center"/>
              <w:rPr>
                <w:rFonts w:ascii="Arial" w:eastAsia="Times New Roman" w:hAnsi="Arial" w:cs="Arial"/>
                <w:b/>
                <w:bCs/>
                <w:color w:val="000000"/>
                <w:sz w:val="20"/>
                <w:szCs w:val="20"/>
              </w:rPr>
            </w:pPr>
            <w:r w:rsidRPr="00F54EE6">
              <w:rPr>
                <w:rFonts w:ascii="Arial" w:eastAsia="Times New Roman" w:hAnsi="Arial" w:cs="Arial"/>
                <w:b/>
                <w:bCs/>
                <w:color w:val="000000"/>
                <w:sz w:val="20"/>
                <w:szCs w:val="20"/>
              </w:rPr>
              <w:t>0,019*</w:t>
            </w:r>
          </w:p>
        </w:tc>
      </w:tr>
      <w:tr w:rsidR="00A40077" w:rsidRPr="00F54EE6" w14:paraId="05DBBED0" w14:textId="77777777" w:rsidTr="00732B24">
        <w:trPr>
          <w:trHeight w:val="299"/>
        </w:trPr>
        <w:tc>
          <w:tcPr>
            <w:tcW w:w="2216" w:type="dxa"/>
            <w:vMerge/>
            <w:tcBorders>
              <w:top w:val="nil"/>
              <w:left w:val="nil"/>
              <w:bottom w:val="single" w:sz="4" w:space="0" w:color="000000"/>
              <w:right w:val="nil"/>
            </w:tcBorders>
            <w:vAlign w:val="center"/>
            <w:hideMark/>
          </w:tcPr>
          <w:p w14:paraId="558A6CD5" w14:textId="77777777" w:rsidR="00A40077" w:rsidRPr="00F54EE6" w:rsidRDefault="00A40077" w:rsidP="00D90679">
            <w:pPr>
              <w:spacing w:after="0" w:line="360" w:lineRule="auto"/>
              <w:rPr>
                <w:rFonts w:ascii="Arial" w:eastAsia="Times New Roman" w:hAnsi="Arial" w:cs="Arial"/>
                <w:color w:val="000000"/>
                <w:sz w:val="20"/>
                <w:szCs w:val="20"/>
              </w:rPr>
            </w:pPr>
          </w:p>
        </w:tc>
        <w:tc>
          <w:tcPr>
            <w:tcW w:w="1779" w:type="dxa"/>
            <w:tcBorders>
              <w:top w:val="nil"/>
              <w:left w:val="nil"/>
              <w:bottom w:val="single" w:sz="4" w:space="0" w:color="000000"/>
              <w:right w:val="nil"/>
            </w:tcBorders>
            <w:shd w:val="clear" w:color="auto" w:fill="auto"/>
            <w:vAlign w:val="center"/>
            <w:hideMark/>
          </w:tcPr>
          <w:p w14:paraId="3A7E0CE8" w14:textId="77777777" w:rsidR="00A40077" w:rsidRPr="00F54EE6" w:rsidRDefault="00A40077" w:rsidP="00D90679">
            <w:pPr>
              <w:spacing w:after="0" w:line="36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Spor yapmam</w:t>
            </w:r>
          </w:p>
        </w:tc>
        <w:tc>
          <w:tcPr>
            <w:tcW w:w="579" w:type="dxa"/>
            <w:tcBorders>
              <w:top w:val="nil"/>
              <w:left w:val="nil"/>
              <w:bottom w:val="single" w:sz="4" w:space="0" w:color="000000"/>
              <w:right w:val="nil"/>
            </w:tcBorders>
            <w:shd w:val="clear" w:color="auto" w:fill="auto"/>
            <w:vAlign w:val="center"/>
            <w:hideMark/>
          </w:tcPr>
          <w:p w14:paraId="10C1FED8"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104</w:t>
            </w:r>
          </w:p>
        </w:tc>
        <w:tc>
          <w:tcPr>
            <w:tcW w:w="1123" w:type="dxa"/>
            <w:tcBorders>
              <w:top w:val="nil"/>
              <w:left w:val="nil"/>
              <w:bottom w:val="single" w:sz="4" w:space="0" w:color="000000"/>
              <w:right w:val="nil"/>
            </w:tcBorders>
            <w:shd w:val="clear" w:color="auto" w:fill="auto"/>
            <w:vAlign w:val="center"/>
            <w:hideMark/>
          </w:tcPr>
          <w:p w14:paraId="7D5A60C8"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99,17</w:t>
            </w:r>
          </w:p>
        </w:tc>
        <w:tc>
          <w:tcPr>
            <w:tcW w:w="1108" w:type="dxa"/>
            <w:tcBorders>
              <w:top w:val="nil"/>
              <w:left w:val="nil"/>
              <w:bottom w:val="single" w:sz="4" w:space="0" w:color="000000"/>
              <w:right w:val="nil"/>
            </w:tcBorders>
            <w:shd w:val="clear" w:color="auto" w:fill="auto"/>
            <w:vAlign w:val="center"/>
            <w:hideMark/>
          </w:tcPr>
          <w:p w14:paraId="0F3FE154" w14:textId="77777777" w:rsidR="00A40077" w:rsidRPr="00F54EE6" w:rsidRDefault="00A40077" w:rsidP="005A5749">
            <w:pPr>
              <w:spacing w:after="0" w:line="240" w:lineRule="auto"/>
              <w:jc w:val="center"/>
              <w:rPr>
                <w:rFonts w:ascii="Arial" w:eastAsia="Times New Roman" w:hAnsi="Arial" w:cs="Arial"/>
                <w:color w:val="000000"/>
                <w:sz w:val="20"/>
                <w:szCs w:val="20"/>
              </w:rPr>
            </w:pPr>
            <w:r w:rsidRPr="00F54EE6">
              <w:rPr>
                <w:rFonts w:ascii="Arial" w:eastAsia="Times New Roman" w:hAnsi="Arial" w:cs="Arial"/>
                <w:color w:val="000000"/>
                <w:sz w:val="20"/>
                <w:szCs w:val="20"/>
              </w:rPr>
              <w:t>10.313,5</w:t>
            </w:r>
          </w:p>
        </w:tc>
        <w:tc>
          <w:tcPr>
            <w:tcW w:w="773" w:type="dxa"/>
            <w:vMerge/>
            <w:tcBorders>
              <w:top w:val="nil"/>
              <w:left w:val="nil"/>
              <w:bottom w:val="single" w:sz="4" w:space="0" w:color="000000"/>
              <w:right w:val="nil"/>
            </w:tcBorders>
            <w:vAlign w:val="center"/>
            <w:hideMark/>
          </w:tcPr>
          <w:p w14:paraId="20B412FB" w14:textId="77777777" w:rsidR="00A40077" w:rsidRPr="00F54EE6" w:rsidRDefault="00A40077" w:rsidP="005A5749">
            <w:pPr>
              <w:spacing w:after="0" w:line="240" w:lineRule="auto"/>
              <w:rPr>
                <w:rFonts w:ascii="Arial" w:eastAsia="Times New Roman" w:hAnsi="Arial" w:cs="Arial"/>
                <w:color w:val="000000"/>
                <w:sz w:val="20"/>
                <w:szCs w:val="20"/>
              </w:rPr>
            </w:pPr>
          </w:p>
        </w:tc>
        <w:tc>
          <w:tcPr>
            <w:tcW w:w="688" w:type="dxa"/>
            <w:vMerge/>
            <w:tcBorders>
              <w:top w:val="nil"/>
              <w:left w:val="nil"/>
              <w:bottom w:val="single" w:sz="4" w:space="0" w:color="000000"/>
              <w:right w:val="nil"/>
            </w:tcBorders>
            <w:vAlign w:val="center"/>
            <w:hideMark/>
          </w:tcPr>
          <w:p w14:paraId="3748FB41" w14:textId="77777777" w:rsidR="00A40077" w:rsidRPr="00F54EE6" w:rsidRDefault="00A40077" w:rsidP="005A5749">
            <w:pPr>
              <w:spacing w:after="0" w:line="240" w:lineRule="auto"/>
              <w:rPr>
                <w:rFonts w:ascii="Arial" w:eastAsia="Times New Roman" w:hAnsi="Arial" w:cs="Arial"/>
                <w:b/>
                <w:bCs/>
                <w:color w:val="000000"/>
                <w:sz w:val="20"/>
                <w:szCs w:val="20"/>
              </w:rPr>
            </w:pPr>
          </w:p>
        </w:tc>
      </w:tr>
    </w:tbl>
    <w:p w14:paraId="52200480" w14:textId="1A042FC4" w:rsidR="00A40077" w:rsidRPr="001C465E" w:rsidRDefault="00A40077" w:rsidP="00A40077">
      <w:pPr>
        <w:jc w:val="both"/>
        <w:rPr>
          <w:rFonts w:ascii="Arial" w:hAnsi="Arial" w:cs="Arial"/>
          <w:sz w:val="20"/>
          <w:szCs w:val="20"/>
        </w:rPr>
      </w:pPr>
      <w:r w:rsidRPr="001C465E">
        <w:rPr>
          <w:rFonts w:ascii="Arial" w:hAnsi="Arial" w:cs="Arial"/>
          <w:sz w:val="20"/>
          <w:szCs w:val="20"/>
        </w:rPr>
        <w:t xml:space="preserve">*: Mann </w:t>
      </w:r>
      <w:proofErr w:type="spellStart"/>
      <w:r w:rsidRPr="001C465E">
        <w:rPr>
          <w:rFonts w:ascii="Arial" w:hAnsi="Arial" w:cs="Arial"/>
          <w:sz w:val="20"/>
          <w:szCs w:val="20"/>
        </w:rPr>
        <w:t>whitney</w:t>
      </w:r>
      <w:proofErr w:type="spellEnd"/>
      <w:r w:rsidRPr="001C465E">
        <w:rPr>
          <w:rFonts w:ascii="Arial" w:hAnsi="Arial" w:cs="Arial"/>
          <w:sz w:val="20"/>
          <w:szCs w:val="20"/>
        </w:rPr>
        <w:t xml:space="preserve"> u test;&lt;0,05</w:t>
      </w:r>
    </w:p>
    <w:p w14:paraId="26175BAB" w14:textId="15BB6BB7"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spor yapma alışkanlıklarına göre dijital oyun bağımlılığı ölçeği puanları arasında istatistiksel olarak anlamlı bir fark yoktur.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69246392" w14:textId="77777777" w:rsidR="00000232" w:rsidRPr="00972B6E" w:rsidRDefault="00000232"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spor yapma alışkanlıklarına göre karşılaştırılmasında, dışadönüklük, öz denetimlilik,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ve deneyime açıklık puanları arasında istatistiksel olarak bir anlamlılık görülmüştür.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p&lt;0,05) Düzenli spor yapan öğrencilerin, dışadönüklük, öz denetimlilik ve deneyime açıklık puanları düzenli spor yapmayan öğrencilere göre anlamlı olarak daha fazla iken </w:t>
      </w:r>
      <w:r w:rsidRPr="00972B6E">
        <w:rPr>
          <w:rFonts w:ascii="Arial" w:hAnsi="Arial" w:cs="Arial"/>
          <w:sz w:val="24"/>
          <w:szCs w:val="24"/>
        </w:rPr>
        <w:lastRenderedPageBreak/>
        <w:t xml:space="preserve">düzenli spor yapmayan öğrencilerin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düzenli spor yapanlardan anlamlı olarak daha fazladır.</w:t>
      </w:r>
    </w:p>
    <w:p w14:paraId="2A668F60" w14:textId="6EDF6D84" w:rsidR="00BA0881" w:rsidRPr="00972B6E" w:rsidRDefault="00000232" w:rsidP="00062815">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ölçeği puanlarının spor yapma alışkanlıklarına göre karşılaştırılmasında yumuşak başlılık puanları arasında ise istatistiksel olarak bir anlamlılık görülmemiştir. (Mann </w:t>
      </w:r>
      <w:proofErr w:type="spellStart"/>
      <w:r w:rsidRPr="00972B6E">
        <w:rPr>
          <w:rFonts w:ascii="Arial" w:hAnsi="Arial" w:cs="Arial"/>
          <w:sz w:val="24"/>
          <w:szCs w:val="24"/>
        </w:rPr>
        <w:t>whitney</w:t>
      </w:r>
      <w:proofErr w:type="spellEnd"/>
      <w:r w:rsidRPr="00972B6E">
        <w:rPr>
          <w:rFonts w:ascii="Arial" w:hAnsi="Arial" w:cs="Arial"/>
          <w:sz w:val="24"/>
          <w:szCs w:val="24"/>
        </w:rPr>
        <w:t xml:space="preserve"> u test; p&gt;0,05)</w:t>
      </w:r>
    </w:p>
    <w:p w14:paraId="4F8719D2" w14:textId="090F48E2" w:rsidR="00A40077" w:rsidRPr="00972B6E" w:rsidRDefault="00726CB7" w:rsidP="00726CB7">
      <w:pPr>
        <w:jc w:val="both"/>
        <w:rPr>
          <w:rFonts w:ascii="Arial" w:hAnsi="Arial" w:cs="Arial"/>
          <w:b/>
          <w:bCs/>
          <w:sz w:val="24"/>
          <w:szCs w:val="24"/>
        </w:rPr>
      </w:pPr>
      <w:r w:rsidRPr="00972B6E">
        <w:rPr>
          <w:rFonts w:ascii="Arial" w:hAnsi="Arial" w:cs="Arial"/>
          <w:b/>
          <w:bCs/>
          <w:sz w:val="24"/>
          <w:szCs w:val="24"/>
        </w:rPr>
        <w:t xml:space="preserve">Tablo </w:t>
      </w:r>
      <w:r w:rsidR="00062815" w:rsidRPr="00972B6E">
        <w:rPr>
          <w:rFonts w:ascii="Arial" w:hAnsi="Arial" w:cs="Arial"/>
          <w:b/>
          <w:bCs/>
          <w:sz w:val="24"/>
          <w:szCs w:val="24"/>
        </w:rPr>
        <w:t>13</w:t>
      </w:r>
      <w:r w:rsidRPr="00972B6E">
        <w:rPr>
          <w:rFonts w:ascii="Arial" w:hAnsi="Arial" w:cs="Arial"/>
          <w:b/>
          <w:bCs/>
          <w:sz w:val="24"/>
          <w:szCs w:val="24"/>
        </w:rPr>
        <w:t>.</w:t>
      </w:r>
      <w:r w:rsidR="00351AA4" w:rsidRPr="00972B6E">
        <w:rPr>
          <w:rFonts w:ascii="Arial" w:hAnsi="Arial" w:cs="Arial"/>
          <w:b/>
          <w:bCs/>
          <w:sz w:val="24"/>
          <w:szCs w:val="24"/>
        </w:rPr>
        <w:t xml:space="preserve"> </w:t>
      </w:r>
    </w:p>
    <w:p w14:paraId="63266195" w14:textId="2DA935F1" w:rsidR="00726CB7" w:rsidRPr="00972B6E" w:rsidRDefault="00351AA4" w:rsidP="00726CB7">
      <w:pPr>
        <w:jc w:val="both"/>
        <w:rPr>
          <w:rFonts w:ascii="Arial" w:hAnsi="Arial" w:cs="Arial"/>
          <w:i/>
          <w:iCs/>
          <w:sz w:val="24"/>
          <w:szCs w:val="24"/>
        </w:rPr>
      </w:pPr>
      <w:r w:rsidRPr="00972B6E">
        <w:rPr>
          <w:rFonts w:ascii="Arial" w:hAnsi="Arial" w:cs="Arial"/>
          <w:i/>
          <w:iCs/>
          <w:sz w:val="24"/>
          <w:szCs w:val="24"/>
        </w:rPr>
        <w:t>Lise Öğrencilerinin Dijital Oyun Bağımlılığı ile Beş Faktör Kişilik Ölçekleri Arasındaki İlişki</w:t>
      </w:r>
    </w:p>
    <w:tbl>
      <w:tblPr>
        <w:tblW w:w="8572" w:type="dxa"/>
        <w:tblCellMar>
          <w:left w:w="70" w:type="dxa"/>
          <w:right w:w="70" w:type="dxa"/>
        </w:tblCellMar>
        <w:tblLook w:val="04A0" w:firstRow="1" w:lastRow="0" w:firstColumn="1" w:lastColumn="0" w:noHBand="0" w:noVBand="1"/>
      </w:tblPr>
      <w:tblGrid>
        <w:gridCol w:w="1452"/>
        <w:gridCol w:w="285"/>
        <w:gridCol w:w="1129"/>
        <w:gridCol w:w="1452"/>
        <w:gridCol w:w="1030"/>
        <w:gridCol w:w="1241"/>
        <w:gridCol w:w="1063"/>
        <w:gridCol w:w="1085"/>
      </w:tblGrid>
      <w:tr w:rsidR="00A40077" w:rsidRPr="00972B6E" w14:paraId="1A38EC81" w14:textId="77777777" w:rsidTr="00732B24">
        <w:trPr>
          <w:trHeight w:val="823"/>
        </w:trPr>
        <w:tc>
          <w:tcPr>
            <w:tcW w:w="1708" w:type="dxa"/>
            <w:gridSpan w:val="2"/>
            <w:tcBorders>
              <w:top w:val="single" w:sz="8" w:space="0" w:color="000000"/>
              <w:left w:val="nil"/>
              <w:bottom w:val="single" w:sz="8" w:space="0" w:color="000000"/>
              <w:right w:val="nil"/>
            </w:tcBorders>
            <w:shd w:val="clear" w:color="auto" w:fill="auto"/>
            <w:vAlign w:val="center"/>
            <w:hideMark/>
          </w:tcPr>
          <w:p w14:paraId="30AB2296" w14:textId="77777777" w:rsidR="00A40077" w:rsidRPr="00972B6E" w:rsidRDefault="00A40077" w:rsidP="005A5749">
            <w:pPr>
              <w:spacing w:after="0" w:line="240" w:lineRule="auto"/>
              <w:jc w:val="center"/>
              <w:rPr>
                <w:rFonts w:ascii="Arial" w:eastAsia="Times New Roman" w:hAnsi="Arial" w:cs="Arial"/>
                <w:b/>
                <w:bCs/>
                <w:color w:val="000000"/>
                <w:sz w:val="24"/>
                <w:szCs w:val="24"/>
              </w:rPr>
            </w:pPr>
            <w:r w:rsidRPr="00972B6E">
              <w:rPr>
                <w:rFonts w:ascii="Arial" w:eastAsia="Times New Roman" w:hAnsi="Arial" w:cs="Arial"/>
                <w:b/>
                <w:bCs/>
                <w:color w:val="000000"/>
                <w:sz w:val="24"/>
                <w:szCs w:val="24"/>
              </w:rPr>
              <w:t> </w:t>
            </w:r>
          </w:p>
        </w:tc>
        <w:tc>
          <w:tcPr>
            <w:tcW w:w="1107" w:type="dxa"/>
            <w:tcBorders>
              <w:top w:val="single" w:sz="8" w:space="0" w:color="000000"/>
              <w:left w:val="nil"/>
              <w:bottom w:val="single" w:sz="8" w:space="0" w:color="000000"/>
              <w:right w:val="nil"/>
            </w:tcBorders>
            <w:shd w:val="clear" w:color="auto" w:fill="auto"/>
            <w:vAlign w:val="center"/>
            <w:hideMark/>
          </w:tcPr>
          <w:p w14:paraId="305A960E"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Dijital oyun bağımlılığı ölçeği toplam puan</w:t>
            </w:r>
          </w:p>
        </w:tc>
        <w:tc>
          <w:tcPr>
            <w:tcW w:w="1422" w:type="dxa"/>
            <w:tcBorders>
              <w:top w:val="single" w:sz="8" w:space="0" w:color="000000"/>
              <w:left w:val="nil"/>
              <w:bottom w:val="single" w:sz="8" w:space="0" w:color="000000"/>
              <w:right w:val="nil"/>
            </w:tcBorders>
            <w:shd w:val="clear" w:color="auto" w:fill="auto"/>
            <w:vAlign w:val="center"/>
            <w:hideMark/>
          </w:tcPr>
          <w:p w14:paraId="1E3B6E74"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Dışadönüklük puanı</w:t>
            </w:r>
          </w:p>
        </w:tc>
        <w:tc>
          <w:tcPr>
            <w:tcW w:w="1011" w:type="dxa"/>
            <w:tcBorders>
              <w:top w:val="single" w:sz="8" w:space="0" w:color="000000"/>
              <w:left w:val="nil"/>
              <w:bottom w:val="single" w:sz="8" w:space="0" w:color="000000"/>
              <w:right w:val="nil"/>
            </w:tcBorders>
            <w:shd w:val="clear" w:color="auto" w:fill="auto"/>
            <w:vAlign w:val="center"/>
            <w:hideMark/>
          </w:tcPr>
          <w:p w14:paraId="69092A09"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Yumuşak başlılık puanı</w:t>
            </w:r>
          </w:p>
        </w:tc>
        <w:tc>
          <w:tcPr>
            <w:tcW w:w="1217" w:type="dxa"/>
            <w:tcBorders>
              <w:top w:val="single" w:sz="8" w:space="0" w:color="000000"/>
              <w:left w:val="nil"/>
              <w:bottom w:val="single" w:sz="8" w:space="0" w:color="000000"/>
              <w:right w:val="nil"/>
            </w:tcBorders>
            <w:shd w:val="clear" w:color="auto" w:fill="auto"/>
            <w:vAlign w:val="center"/>
            <w:hideMark/>
          </w:tcPr>
          <w:p w14:paraId="1F9E8991"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Öz denetimlilik puanı</w:t>
            </w:r>
          </w:p>
        </w:tc>
        <w:tc>
          <w:tcPr>
            <w:tcW w:w="1043" w:type="dxa"/>
            <w:tcBorders>
              <w:top w:val="single" w:sz="8" w:space="0" w:color="000000"/>
              <w:left w:val="nil"/>
              <w:bottom w:val="single" w:sz="8" w:space="0" w:color="000000"/>
              <w:right w:val="nil"/>
            </w:tcBorders>
            <w:shd w:val="clear" w:color="auto" w:fill="auto"/>
            <w:vAlign w:val="center"/>
            <w:hideMark/>
          </w:tcPr>
          <w:p w14:paraId="2010418A"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proofErr w:type="spellStart"/>
            <w:r w:rsidRPr="00732B24">
              <w:rPr>
                <w:rFonts w:ascii="Arial" w:eastAsia="Times New Roman" w:hAnsi="Arial" w:cs="Arial"/>
                <w:b/>
                <w:bCs/>
                <w:color w:val="000000"/>
                <w:sz w:val="20"/>
                <w:szCs w:val="20"/>
              </w:rPr>
              <w:t>Nörotiklik</w:t>
            </w:r>
            <w:proofErr w:type="spellEnd"/>
            <w:r w:rsidRPr="00732B24">
              <w:rPr>
                <w:rFonts w:ascii="Arial" w:eastAsia="Times New Roman" w:hAnsi="Arial" w:cs="Arial"/>
                <w:b/>
                <w:bCs/>
                <w:color w:val="000000"/>
                <w:sz w:val="20"/>
                <w:szCs w:val="20"/>
              </w:rPr>
              <w:t xml:space="preserve"> puanı</w:t>
            </w:r>
          </w:p>
        </w:tc>
        <w:tc>
          <w:tcPr>
            <w:tcW w:w="1064" w:type="dxa"/>
            <w:tcBorders>
              <w:top w:val="single" w:sz="8" w:space="0" w:color="000000"/>
              <w:left w:val="nil"/>
              <w:bottom w:val="single" w:sz="8" w:space="0" w:color="000000"/>
              <w:right w:val="nil"/>
            </w:tcBorders>
            <w:shd w:val="clear" w:color="auto" w:fill="auto"/>
            <w:vAlign w:val="center"/>
            <w:hideMark/>
          </w:tcPr>
          <w:p w14:paraId="2AAF1803"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Deneyime açıklık puanı</w:t>
            </w:r>
          </w:p>
        </w:tc>
      </w:tr>
      <w:tr w:rsidR="00A40077" w:rsidRPr="00A17675" w14:paraId="2B1BD01F" w14:textId="77777777" w:rsidTr="00732B24">
        <w:trPr>
          <w:trHeight w:val="293"/>
        </w:trPr>
        <w:tc>
          <w:tcPr>
            <w:tcW w:w="1422" w:type="dxa"/>
            <w:vMerge w:val="restart"/>
            <w:tcBorders>
              <w:top w:val="nil"/>
              <w:left w:val="nil"/>
              <w:bottom w:val="nil"/>
              <w:right w:val="nil"/>
            </w:tcBorders>
            <w:shd w:val="clear" w:color="auto" w:fill="auto"/>
            <w:vAlign w:val="center"/>
            <w:hideMark/>
          </w:tcPr>
          <w:p w14:paraId="14D5DA4C"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Dijital oyun bağımlılığı ölçeği toplam puan</w:t>
            </w:r>
          </w:p>
        </w:tc>
        <w:tc>
          <w:tcPr>
            <w:tcW w:w="285" w:type="dxa"/>
            <w:tcBorders>
              <w:top w:val="nil"/>
              <w:left w:val="nil"/>
              <w:bottom w:val="nil"/>
              <w:right w:val="nil"/>
            </w:tcBorders>
            <w:shd w:val="clear" w:color="auto" w:fill="auto"/>
            <w:vAlign w:val="center"/>
            <w:hideMark/>
          </w:tcPr>
          <w:p w14:paraId="6B244962"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6A20222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c>
          <w:tcPr>
            <w:tcW w:w="1422" w:type="dxa"/>
            <w:vMerge w:val="restart"/>
            <w:tcBorders>
              <w:top w:val="nil"/>
              <w:left w:val="nil"/>
              <w:bottom w:val="nil"/>
              <w:right w:val="nil"/>
            </w:tcBorders>
            <w:shd w:val="clear" w:color="auto" w:fill="auto"/>
            <w:vAlign w:val="center"/>
            <w:hideMark/>
          </w:tcPr>
          <w:p w14:paraId="6DCAD4DB"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 </w:t>
            </w:r>
          </w:p>
        </w:tc>
        <w:tc>
          <w:tcPr>
            <w:tcW w:w="1011" w:type="dxa"/>
            <w:vMerge w:val="restart"/>
            <w:tcBorders>
              <w:top w:val="nil"/>
              <w:left w:val="nil"/>
              <w:bottom w:val="nil"/>
              <w:right w:val="nil"/>
            </w:tcBorders>
            <w:shd w:val="clear" w:color="auto" w:fill="auto"/>
            <w:vAlign w:val="center"/>
            <w:hideMark/>
          </w:tcPr>
          <w:p w14:paraId="1954D996"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 </w:t>
            </w:r>
          </w:p>
        </w:tc>
        <w:tc>
          <w:tcPr>
            <w:tcW w:w="1217" w:type="dxa"/>
            <w:vMerge w:val="restart"/>
            <w:tcBorders>
              <w:top w:val="nil"/>
              <w:left w:val="nil"/>
              <w:bottom w:val="nil"/>
              <w:right w:val="nil"/>
            </w:tcBorders>
            <w:shd w:val="clear" w:color="auto" w:fill="auto"/>
            <w:vAlign w:val="center"/>
            <w:hideMark/>
          </w:tcPr>
          <w:p w14:paraId="672C0510"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 </w:t>
            </w:r>
          </w:p>
        </w:tc>
        <w:tc>
          <w:tcPr>
            <w:tcW w:w="1043" w:type="dxa"/>
            <w:vMerge w:val="restart"/>
            <w:tcBorders>
              <w:top w:val="nil"/>
              <w:left w:val="nil"/>
              <w:bottom w:val="nil"/>
              <w:right w:val="nil"/>
            </w:tcBorders>
            <w:shd w:val="clear" w:color="auto" w:fill="auto"/>
            <w:vAlign w:val="center"/>
            <w:hideMark/>
          </w:tcPr>
          <w:p w14:paraId="1ECB3226"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 </w:t>
            </w:r>
          </w:p>
        </w:tc>
        <w:tc>
          <w:tcPr>
            <w:tcW w:w="1064" w:type="dxa"/>
            <w:vMerge w:val="restart"/>
            <w:tcBorders>
              <w:top w:val="nil"/>
              <w:left w:val="nil"/>
              <w:bottom w:val="nil"/>
              <w:right w:val="nil"/>
            </w:tcBorders>
            <w:shd w:val="clear" w:color="auto" w:fill="auto"/>
            <w:vAlign w:val="center"/>
            <w:hideMark/>
          </w:tcPr>
          <w:p w14:paraId="744F8E87"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 </w:t>
            </w:r>
          </w:p>
        </w:tc>
      </w:tr>
      <w:tr w:rsidR="00A40077" w:rsidRPr="00A17675" w14:paraId="1904ED4F" w14:textId="77777777" w:rsidTr="00732B24">
        <w:trPr>
          <w:trHeight w:val="293"/>
        </w:trPr>
        <w:tc>
          <w:tcPr>
            <w:tcW w:w="1422" w:type="dxa"/>
            <w:vMerge/>
            <w:tcBorders>
              <w:top w:val="nil"/>
              <w:left w:val="nil"/>
              <w:bottom w:val="nil"/>
              <w:right w:val="nil"/>
            </w:tcBorders>
            <w:vAlign w:val="center"/>
            <w:hideMark/>
          </w:tcPr>
          <w:p w14:paraId="650C117F"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1B0825FB"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22A5D6CB"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422" w:type="dxa"/>
            <w:vMerge/>
            <w:tcBorders>
              <w:top w:val="nil"/>
              <w:left w:val="nil"/>
              <w:bottom w:val="nil"/>
              <w:right w:val="nil"/>
            </w:tcBorders>
            <w:vAlign w:val="center"/>
            <w:hideMark/>
          </w:tcPr>
          <w:p w14:paraId="4F2DDD99"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11" w:type="dxa"/>
            <w:vMerge/>
            <w:tcBorders>
              <w:top w:val="nil"/>
              <w:left w:val="nil"/>
              <w:bottom w:val="nil"/>
              <w:right w:val="nil"/>
            </w:tcBorders>
            <w:vAlign w:val="center"/>
            <w:hideMark/>
          </w:tcPr>
          <w:p w14:paraId="2D9B04BC"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217" w:type="dxa"/>
            <w:vMerge/>
            <w:tcBorders>
              <w:top w:val="nil"/>
              <w:left w:val="nil"/>
              <w:bottom w:val="nil"/>
              <w:right w:val="nil"/>
            </w:tcBorders>
            <w:vAlign w:val="center"/>
            <w:hideMark/>
          </w:tcPr>
          <w:p w14:paraId="2F116515"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43" w:type="dxa"/>
            <w:vMerge/>
            <w:tcBorders>
              <w:top w:val="nil"/>
              <w:left w:val="nil"/>
              <w:bottom w:val="nil"/>
              <w:right w:val="nil"/>
            </w:tcBorders>
            <w:vAlign w:val="center"/>
            <w:hideMark/>
          </w:tcPr>
          <w:p w14:paraId="495FA6BA"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64" w:type="dxa"/>
            <w:vMerge/>
            <w:tcBorders>
              <w:top w:val="nil"/>
              <w:left w:val="nil"/>
              <w:bottom w:val="nil"/>
              <w:right w:val="nil"/>
            </w:tcBorders>
            <w:vAlign w:val="center"/>
            <w:hideMark/>
          </w:tcPr>
          <w:p w14:paraId="758C0E13" w14:textId="77777777" w:rsidR="00A40077" w:rsidRPr="00A17675" w:rsidRDefault="00A40077" w:rsidP="005A5749">
            <w:pPr>
              <w:spacing w:after="0" w:line="240" w:lineRule="auto"/>
              <w:rPr>
                <w:rFonts w:ascii="Arial" w:eastAsia="Times New Roman" w:hAnsi="Arial" w:cs="Arial"/>
                <w:color w:val="000000"/>
                <w:sz w:val="20"/>
                <w:szCs w:val="20"/>
              </w:rPr>
            </w:pPr>
          </w:p>
        </w:tc>
      </w:tr>
      <w:tr w:rsidR="00A40077" w:rsidRPr="00A17675" w14:paraId="22D3578F" w14:textId="77777777" w:rsidTr="00732B24">
        <w:trPr>
          <w:trHeight w:val="293"/>
        </w:trPr>
        <w:tc>
          <w:tcPr>
            <w:tcW w:w="1422" w:type="dxa"/>
            <w:vMerge/>
            <w:tcBorders>
              <w:top w:val="nil"/>
              <w:left w:val="nil"/>
              <w:bottom w:val="nil"/>
              <w:right w:val="nil"/>
            </w:tcBorders>
            <w:vAlign w:val="center"/>
            <w:hideMark/>
          </w:tcPr>
          <w:p w14:paraId="6D10B3A8"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34C92A9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nil"/>
              <w:right w:val="nil"/>
            </w:tcBorders>
            <w:shd w:val="clear" w:color="auto" w:fill="auto"/>
            <w:vAlign w:val="center"/>
            <w:hideMark/>
          </w:tcPr>
          <w:p w14:paraId="2472E44E"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vMerge/>
            <w:tcBorders>
              <w:top w:val="nil"/>
              <w:left w:val="nil"/>
              <w:bottom w:val="nil"/>
              <w:right w:val="nil"/>
            </w:tcBorders>
            <w:vAlign w:val="center"/>
            <w:hideMark/>
          </w:tcPr>
          <w:p w14:paraId="66AD3FD4"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11" w:type="dxa"/>
            <w:vMerge/>
            <w:tcBorders>
              <w:top w:val="nil"/>
              <w:left w:val="nil"/>
              <w:bottom w:val="nil"/>
              <w:right w:val="nil"/>
            </w:tcBorders>
            <w:vAlign w:val="center"/>
            <w:hideMark/>
          </w:tcPr>
          <w:p w14:paraId="1F768A66"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217" w:type="dxa"/>
            <w:vMerge/>
            <w:tcBorders>
              <w:top w:val="nil"/>
              <w:left w:val="nil"/>
              <w:bottom w:val="nil"/>
              <w:right w:val="nil"/>
            </w:tcBorders>
            <w:vAlign w:val="center"/>
            <w:hideMark/>
          </w:tcPr>
          <w:p w14:paraId="21A8317D"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43" w:type="dxa"/>
            <w:vMerge/>
            <w:tcBorders>
              <w:top w:val="nil"/>
              <w:left w:val="nil"/>
              <w:bottom w:val="nil"/>
              <w:right w:val="nil"/>
            </w:tcBorders>
            <w:vAlign w:val="center"/>
            <w:hideMark/>
          </w:tcPr>
          <w:p w14:paraId="4C7F585C"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64" w:type="dxa"/>
            <w:vMerge/>
            <w:tcBorders>
              <w:top w:val="nil"/>
              <w:left w:val="nil"/>
              <w:bottom w:val="nil"/>
              <w:right w:val="nil"/>
            </w:tcBorders>
            <w:vAlign w:val="center"/>
            <w:hideMark/>
          </w:tcPr>
          <w:p w14:paraId="4C6D93FE" w14:textId="77777777" w:rsidR="00A40077" w:rsidRPr="00A17675" w:rsidRDefault="00A40077" w:rsidP="005A5749">
            <w:pPr>
              <w:spacing w:after="0" w:line="240" w:lineRule="auto"/>
              <w:rPr>
                <w:rFonts w:ascii="Arial" w:eastAsia="Times New Roman" w:hAnsi="Arial" w:cs="Arial"/>
                <w:color w:val="000000"/>
                <w:sz w:val="20"/>
                <w:szCs w:val="20"/>
              </w:rPr>
            </w:pPr>
          </w:p>
        </w:tc>
      </w:tr>
      <w:tr w:rsidR="00A40077" w:rsidRPr="00A17675" w14:paraId="00ECB018" w14:textId="77777777" w:rsidTr="00732B24">
        <w:trPr>
          <w:trHeight w:val="293"/>
        </w:trPr>
        <w:tc>
          <w:tcPr>
            <w:tcW w:w="1422" w:type="dxa"/>
            <w:vMerge w:val="restart"/>
            <w:tcBorders>
              <w:top w:val="nil"/>
              <w:left w:val="nil"/>
              <w:bottom w:val="nil"/>
              <w:right w:val="nil"/>
            </w:tcBorders>
            <w:shd w:val="clear" w:color="auto" w:fill="auto"/>
            <w:vAlign w:val="center"/>
            <w:hideMark/>
          </w:tcPr>
          <w:p w14:paraId="20D2CC16"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Dışadönüklük puanı</w:t>
            </w:r>
          </w:p>
        </w:tc>
        <w:tc>
          <w:tcPr>
            <w:tcW w:w="285" w:type="dxa"/>
            <w:tcBorders>
              <w:top w:val="nil"/>
              <w:left w:val="nil"/>
              <w:bottom w:val="nil"/>
              <w:right w:val="nil"/>
            </w:tcBorders>
            <w:shd w:val="clear" w:color="auto" w:fill="auto"/>
            <w:vAlign w:val="center"/>
            <w:hideMark/>
          </w:tcPr>
          <w:p w14:paraId="51EC383D"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6E366A9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,025</w:t>
            </w:r>
          </w:p>
        </w:tc>
        <w:tc>
          <w:tcPr>
            <w:tcW w:w="1422" w:type="dxa"/>
            <w:tcBorders>
              <w:top w:val="nil"/>
              <w:left w:val="nil"/>
              <w:bottom w:val="nil"/>
              <w:right w:val="nil"/>
            </w:tcBorders>
            <w:shd w:val="clear" w:color="auto" w:fill="auto"/>
            <w:vAlign w:val="center"/>
            <w:hideMark/>
          </w:tcPr>
          <w:p w14:paraId="38A48C1C"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c>
          <w:tcPr>
            <w:tcW w:w="1011" w:type="dxa"/>
            <w:vMerge w:val="restart"/>
            <w:tcBorders>
              <w:top w:val="nil"/>
              <w:left w:val="nil"/>
              <w:bottom w:val="nil"/>
              <w:right w:val="nil"/>
            </w:tcBorders>
            <w:shd w:val="clear" w:color="auto" w:fill="auto"/>
            <w:vAlign w:val="center"/>
            <w:hideMark/>
          </w:tcPr>
          <w:p w14:paraId="1B9FD2E2"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217" w:type="dxa"/>
            <w:vMerge w:val="restart"/>
            <w:tcBorders>
              <w:top w:val="nil"/>
              <w:left w:val="nil"/>
              <w:bottom w:val="nil"/>
              <w:right w:val="nil"/>
            </w:tcBorders>
            <w:shd w:val="clear" w:color="auto" w:fill="auto"/>
            <w:vAlign w:val="center"/>
            <w:hideMark/>
          </w:tcPr>
          <w:p w14:paraId="5D69F13B" w14:textId="77777777" w:rsidR="00A40077" w:rsidRPr="00A17675" w:rsidRDefault="00A40077" w:rsidP="005A5749">
            <w:pPr>
              <w:spacing w:after="0" w:line="240" w:lineRule="auto"/>
              <w:jc w:val="center"/>
              <w:rPr>
                <w:rFonts w:ascii="Arial" w:eastAsia="Times New Roman" w:hAnsi="Arial" w:cs="Arial"/>
                <w:sz w:val="20"/>
                <w:szCs w:val="20"/>
              </w:rPr>
            </w:pPr>
          </w:p>
        </w:tc>
        <w:tc>
          <w:tcPr>
            <w:tcW w:w="1043" w:type="dxa"/>
            <w:vMerge w:val="restart"/>
            <w:tcBorders>
              <w:top w:val="nil"/>
              <w:left w:val="nil"/>
              <w:bottom w:val="nil"/>
              <w:right w:val="nil"/>
            </w:tcBorders>
            <w:shd w:val="clear" w:color="auto" w:fill="auto"/>
            <w:vAlign w:val="center"/>
            <w:hideMark/>
          </w:tcPr>
          <w:p w14:paraId="44584910" w14:textId="77777777" w:rsidR="00A40077" w:rsidRPr="00A17675" w:rsidRDefault="00A40077" w:rsidP="005A5749">
            <w:pPr>
              <w:spacing w:after="0" w:line="240" w:lineRule="auto"/>
              <w:jc w:val="center"/>
              <w:rPr>
                <w:rFonts w:ascii="Arial" w:eastAsia="Times New Roman" w:hAnsi="Arial" w:cs="Arial"/>
                <w:sz w:val="20"/>
                <w:szCs w:val="20"/>
              </w:rPr>
            </w:pPr>
          </w:p>
        </w:tc>
        <w:tc>
          <w:tcPr>
            <w:tcW w:w="1064" w:type="dxa"/>
            <w:vMerge w:val="restart"/>
            <w:tcBorders>
              <w:top w:val="nil"/>
              <w:left w:val="nil"/>
              <w:bottom w:val="nil"/>
              <w:right w:val="nil"/>
            </w:tcBorders>
            <w:shd w:val="clear" w:color="auto" w:fill="auto"/>
            <w:vAlign w:val="center"/>
            <w:hideMark/>
          </w:tcPr>
          <w:p w14:paraId="09F7C27B" w14:textId="77777777" w:rsidR="00A40077" w:rsidRPr="00A17675" w:rsidRDefault="00A40077" w:rsidP="005A5749">
            <w:pPr>
              <w:spacing w:after="0" w:line="240" w:lineRule="auto"/>
              <w:jc w:val="center"/>
              <w:rPr>
                <w:rFonts w:ascii="Arial" w:eastAsia="Times New Roman" w:hAnsi="Arial" w:cs="Arial"/>
                <w:sz w:val="20"/>
                <w:szCs w:val="20"/>
              </w:rPr>
            </w:pPr>
          </w:p>
        </w:tc>
      </w:tr>
      <w:tr w:rsidR="00A40077" w:rsidRPr="00A17675" w14:paraId="2D2466B2" w14:textId="77777777" w:rsidTr="00732B24">
        <w:trPr>
          <w:trHeight w:val="293"/>
        </w:trPr>
        <w:tc>
          <w:tcPr>
            <w:tcW w:w="1422" w:type="dxa"/>
            <w:vMerge/>
            <w:tcBorders>
              <w:top w:val="nil"/>
              <w:left w:val="nil"/>
              <w:bottom w:val="nil"/>
              <w:right w:val="nil"/>
            </w:tcBorders>
            <w:vAlign w:val="center"/>
            <w:hideMark/>
          </w:tcPr>
          <w:p w14:paraId="132C402B"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23A674FC"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43E2B1D7"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,708</w:t>
            </w:r>
          </w:p>
        </w:tc>
        <w:tc>
          <w:tcPr>
            <w:tcW w:w="1422" w:type="dxa"/>
            <w:tcBorders>
              <w:top w:val="nil"/>
              <w:left w:val="nil"/>
              <w:bottom w:val="nil"/>
              <w:right w:val="nil"/>
            </w:tcBorders>
            <w:shd w:val="clear" w:color="auto" w:fill="auto"/>
            <w:vAlign w:val="center"/>
            <w:hideMark/>
          </w:tcPr>
          <w:p w14:paraId="6ACD4F78"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011" w:type="dxa"/>
            <w:vMerge/>
            <w:tcBorders>
              <w:top w:val="nil"/>
              <w:left w:val="nil"/>
              <w:bottom w:val="nil"/>
              <w:right w:val="nil"/>
            </w:tcBorders>
            <w:vAlign w:val="center"/>
            <w:hideMark/>
          </w:tcPr>
          <w:p w14:paraId="616EA654"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217" w:type="dxa"/>
            <w:vMerge/>
            <w:tcBorders>
              <w:top w:val="nil"/>
              <w:left w:val="nil"/>
              <w:bottom w:val="nil"/>
              <w:right w:val="nil"/>
            </w:tcBorders>
            <w:vAlign w:val="center"/>
            <w:hideMark/>
          </w:tcPr>
          <w:p w14:paraId="6CEFC88B" w14:textId="77777777" w:rsidR="00A40077" w:rsidRPr="00A17675" w:rsidRDefault="00A40077" w:rsidP="005A5749">
            <w:pPr>
              <w:spacing w:after="0" w:line="240" w:lineRule="auto"/>
              <w:rPr>
                <w:rFonts w:ascii="Arial" w:eastAsia="Times New Roman" w:hAnsi="Arial" w:cs="Arial"/>
                <w:sz w:val="20"/>
                <w:szCs w:val="20"/>
              </w:rPr>
            </w:pPr>
          </w:p>
        </w:tc>
        <w:tc>
          <w:tcPr>
            <w:tcW w:w="1043" w:type="dxa"/>
            <w:vMerge/>
            <w:tcBorders>
              <w:top w:val="nil"/>
              <w:left w:val="nil"/>
              <w:bottom w:val="nil"/>
              <w:right w:val="nil"/>
            </w:tcBorders>
            <w:vAlign w:val="center"/>
            <w:hideMark/>
          </w:tcPr>
          <w:p w14:paraId="45ED6924" w14:textId="77777777" w:rsidR="00A40077" w:rsidRPr="00A17675" w:rsidRDefault="00A40077" w:rsidP="005A5749">
            <w:pPr>
              <w:spacing w:after="0" w:line="240" w:lineRule="auto"/>
              <w:rPr>
                <w:rFonts w:ascii="Arial" w:eastAsia="Times New Roman" w:hAnsi="Arial" w:cs="Arial"/>
                <w:sz w:val="20"/>
                <w:szCs w:val="20"/>
              </w:rPr>
            </w:pPr>
          </w:p>
        </w:tc>
        <w:tc>
          <w:tcPr>
            <w:tcW w:w="1064" w:type="dxa"/>
            <w:vMerge/>
            <w:tcBorders>
              <w:top w:val="nil"/>
              <w:left w:val="nil"/>
              <w:bottom w:val="nil"/>
              <w:right w:val="nil"/>
            </w:tcBorders>
            <w:vAlign w:val="center"/>
            <w:hideMark/>
          </w:tcPr>
          <w:p w14:paraId="3FE7729A"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1AC97B5F" w14:textId="77777777" w:rsidTr="00732B24">
        <w:trPr>
          <w:trHeight w:val="293"/>
        </w:trPr>
        <w:tc>
          <w:tcPr>
            <w:tcW w:w="1422" w:type="dxa"/>
            <w:vMerge/>
            <w:tcBorders>
              <w:top w:val="nil"/>
              <w:left w:val="nil"/>
              <w:bottom w:val="nil"/>
              <w:right w:val="nil"/>
            </w:tcBorders>
            <w:vAlign w:val="center"/>
            <w:hideMark/>
          </w:tcPr>
          <w:p w14:paraId="688491F4"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40E02EEF"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nil"/>
              <w:right w:val="nil"/>
            </w:tcBorders>
            <w:shd w:val="clear" w:color="auto" w:fill="auto"/>
            <w:vAlign w:val="center"/>
            <w:hideMark/>
          </w:tcPr>
          <w:p w14:paraId="737552E0"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tcBorders>
              <w:top w:val="nil"/>
              <w:left w:val="nil"/>
              <w:bottom w:val="nil"/>
              <w:right w:val="nil"/>
            </w:tcBorders>
            <w:shd w:val="clear" w:color="auto" w:fill="auto"/>
            <w:vAlign w:val="center"/>
            <w:hideMark/>
          </w:tcPr>
          <w:p w14:paraId="76F94339"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11" w:type="dxa"/>
            <w:vMerge/>
            <w:tcBorders>
              <w:top w:val="nil"/>
              <w:left w:val="nil"/>
              <w:bottom w:val="nil"/>
              <w:right w:val="nil"/>
            </w:tcBorders>
            <w:vAlign w:val="center"/>
            <w:hideMark/>
          </w:tcPr>
          <w:p w14:paraId="5394D89E"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217" w:type="dxa"/>
            <w:vMerge/>
            <w:tcBorders>
              <w:top w:val="nil"/>
              <w:left w:val="nil"/>
              <w:bottom w:val="nil"/>
              <w:right w:val="nil"/>
            </w:tcBorders>
            <w:vAlign w:val="center"/>
            <w:hideMark/>
          </w:tcPr>
          <w:p w14:paraId="1047096E" w14:textId="77777777" w:rsidR="00A40077" w:rsidRPr="00A17675" w:rsidRDefault="00A40077" w:rsidP="005A5749">
            <w:pPr>
              <w:spacing w:after="0" w:line="240" w:lineRule="auto"/>
              <w:rPr>
                <w:rFonts w:ascii="Arial" w:eastAsia="Times New Roman" w:hAnsi="Arial" w:cs="Arial"/>
                <w:sz w:val="20"/>
                <w:szCs w:val="20"/>
              </w:rPr>
            </w:pPr>
          </w:p>
        </w:tc>
        <w:tc>
          <w:tcPr>
            <w:tcW w:w="1043" w:type="dxa"/>
            <w:vMerge/>
            <w:tcBorders>
              <w:top w:val="nil"/>
              <w:left w:val="nil"/>
              <w:bottom w:val="nil"/>
              <w:right w:val="nil"/>
            </w:tcBorders>
            <w:vAlign w:val="center"/>
            <w:hideMark/>
          </w:tcPr>
          <w:p w14:paraId="1041873F" w14:textId="77777777" w:rsidR="00A40077" w:rsidRPr="00A17675" w:rsidRDefault="00A40077" w:rsidP="005A5749">
            <w:pPr>
              <w:spacing w:after="0" w:line="240" w:lineRule="auto"/>
              <w:rPr>
                <w:rFonts w:ascii="Arial" w:eastAsia="Times New Roman" w:hAnsi="Arial" w:cs="Arial"/>
                <w:sz w:val="20"/>
                <w:szCs w:val="20"/>
              </w:rPr>
            </w:pPr>
          </w:p>
        </w:tc>
        <w:tc>
          <w:tcPr>
            <w:tcW w:w="1064" w:type="dxa"/>
            <w:vMerge/>
            <w:tcBorders>
              <w:top w:val="nil"/>
              <w:left w:val="nil"/>
              <w:bottom w:val="nil"/>
              <w:right w:val="nil"/>
            </w:tcBorders>
            <w:vAlign w:val="center"/>
            <w:hideMark/>
          </w:tcPr>
          <w:p w14:paraId="3CEE3DE6"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7B82BD69" w14:textId="77777777" w:rsidTr="00732B24">
        <w:trPr>
          <w:trHeight w:val="293"/>
        </w:trPr>
        <w:tc>
          <w:tcPr>
            <w:tcW w:w="1422" w:type="dxa"/>
            <w:vMerge w:val="restart"/>
            <w:tcBorders>
              <w:top w:val="nil"/>
              <w:left w:val="nil"/>
              <w:bottom w:val="nil"/>
              <w:right w:val="nil"/>
            </w:tcBorders>
            <w:shd w:val="clear" w:color="auto" w:fill="auto"/>
            <w:vAlign w:val="center"/>
            <w:hideMark/>
          </w:tcPr>
          <w:p w14:paraId="3E8EA4AF"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Yumuşak başlılık puanı</w:t>
            </w:r>
          </w:p>
        </w:tc>
        <w:tc>
          <w:tcPr>
            <w:tcW w:w="285" w:type="dxa"/>
            <w:tcBorders>
              <w:top w:val="nil"/>
              <w:left w:val="nil"/>
              <w:bottom w:val="nil"/>
              <w:right w:val="nil"/>
            </w:tcBorders>
            <w:shd w:val="clear" w:color="auto" w:fill="auto"/>
            <w:vAlign w:val="center"/>
            <w:hideMark/>
          </w:tcPr>
          <w:p w14:paraId="015097C2"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0BDA9A36"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-,186</w:t>
            </w:r>
            <w:r w:rsidRPr="00A17675">
              <w:rPr>
                <w:rFonts w:ascii="Arial" w:eastAsia="Times New Roman" w:hAnsi="Arial" w:cs="Arial"/>
                <w:color w:val="000000"/>
                <w:sz w:val="20"/>
                <w:szCs w:val="20"/>
                <w:vertAlign w:val="superscript"/>
              </w:rPr>
              <w:t>**</w:t>
            </w:r>
          </w:p>
        </w:tc>
        <w:tc>
          <w:tcPr>
            <w:tcW w:w="1422" w:type="dxa"/>
            <w:tcBorders>
              <w:top w:val="nil"/>
              <w:left w:val="nil"/>
              <w:bottom w:val="nil"/>
              <w:right w:val="nil"/>
            </w:tcBorders>
            <w:shd w:val="clear" w:color="auto" w:fill="auto"/>
            <w:vAlign w:val="center"/>
            <w:hideMark/>
          </w:tcPr>
          <w:p w14:paraId="5C5ACDF4"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,143</w:t>
            </w:r>
            <w:r w:rsidRPr="00A17675">
              <w:rPr>
                <w:rFonts w:ascii="Arial" w:eastAsia="Times New Roman" w:hAnsi="Arial" w:cs="Arial"/>
                <w:color w:val="000000"/>
                <w:sz w:val="20"/>
                <w:szCs w:val="20"/>
                <w:vertAlign w:val="superscript"/>
              </w:rPr>
              <w:t>*</w:t>
            </w:r>
          </w:p>
        </w:tc>
        <w:tc>
          <w:tcPr>
            <w:tcW w:w="1011" w:type="dxa"/>
            <w:tcBorders>
              <w:top w:val="nil"/>
              <w:left w:val="nil"/>
              <w:bottom w:val="nil"/>
              <w:right w:val="nil"/>
            </w:tcBorders>
            <w:shd w:val="clear" w:color="auto" w:fill="auto"/>
            <w:vAlign w:val="center"/>
            <w:hideMark/>
          </w:tcPr>
          <w:p w14:paraId="229BE1CC"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c>
          <w:tcPr>
            <w:tcW w:w="1217" w:type="dxa"/>
            <w:vMerge w:val="restart"/>
            <w:tcBorders>
              <w:top w:val="nil"/>
              <w:left w:val="nil"/>
              <w:bottom w:val="nil"/>
              <w:right w:val="nil"/>
            </w:tcBorders>
            <w:shd w:val="clear" w:color="auto" w:fill="auto"/>
            <w:vAlign w:val="center"/>
            <w:hideMark/>
          </w:tcPr>
          <w:p w14:paraId="51320A4D"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043" w:type="dxa"/>
            <w:vMerge w:val="restart"/>
            <w:tcBorders>
              <w:top w:val="nil"/>
              <w:left w:val="nil"/>
              <w:bottom w:val="nil"/>
              <w:right w:val="nil"/>
            </w:tcBorders>
            <w:shd w:val="clear" w:color="auto" w:fill="auto"/>
            <w:vAlign w:val="center"/>
            <w:hideMark/>
          </w:tcPr>
          <w:p w14:paraId="07C218D9" w14:textId="77777777" w:rsidR="00A40077" w:rsidRPr="00A17675" w:rsidRDefault="00A40077" w:rsidP="005A5749">
            <w:pPr>
              <w:spacing w:after="0" w:line="240" w:lineRule="auto"/>
              <w:jc w:val="center"/>
              <w:rPr>
                <w:rFonts w:ascii="Arial" w:eastAsia="Times New Roman" w:hAnsi="Arial" w:cs="Arial"/>
                <w:sz w:val="20"/>
                <w:szCs w:val="20"/>
              </w:rPr>
            </w:pPr>
          </w:p>
        </w:tc>
        <w:tc>
          <w:tcPr>
            <w:tcW w:w="1064" w:type="dxa"/>
            <w:vMerge w:val="restart"/>
            <w:tcBorders>
              <w:top w:val="nil"/>
              <w:left w:val="nil"/>
              <w:bottom w:val="nil"/>
              <w:right w:val="nil"/>
            </w:tcBorders>
            <w:shd w:val="clear" w:color="auto" w:fill="auto"/>
            <w:vAlign w:val="center"/>
            <w:hideMark/>
          </w:tcPr>
          <w:p w14:paraId="3C3FED63" w14:textId="77777777" w:rsidR="00A40077" w:rsidRPr="00A17675" w:rsidRDefault="00A40077" w:rsidP="005A5749">
            <w:pPr>
              <w:spacing w:after="0" w:line="240" w:lineRule="auto"/>
              <w:jc w:val="center"/>
              <w:rPr>
                <w:rFonts w:ascii="Arial" w:eastAsia="Times New Roman" w:hAnsi="Arial" w:cs="Arial"/>
                <w:sz w:val="20"/>
                <w:szCs w:val="20"/>
              </w:rPr>
            </w:pPr>
          </w:p>
        </w:tc>
      </w:tr>
      <w:tr w:rsidR="00A40077" w:rsidRPr="00A17675" w14:paraId="09326297" w14:textId="77777777" w:rsidTr="00732B24">
        <w:trPr>
          <w:trHeight w:val="293"/>
        </w:trPr>
        <w:tc>
          <w:tcPr>
            <w:tcW w:w="1422" w:type="dxa"/>
            <w:vMerge/>
            <w:tcBorders>
              <w:top w:val="nil"/>
              <w:left w:val="nil"/>
              <w:bottom w:val="nil"/>
              <w:right w:val="nil"/>
            </w:tcBorders>
            <w:vAlign w:val="center"/>
            <w:hideMark/>
          </w:tcPr>
          <w:p w14:paraId="61A96C2A"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3BA76D63"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211C388C"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,006</w:t>
            </w:r>
          </w:p>
        </w:tc>
        <w:tc>
          <w:tcPr>
            <w:tcW w:w="1422" w:type="dxa"/>
            <w:tcBorders>
              <w:top w:val="nil"/>
              <w:left w:val="nil"/>
              <w:bottom w:val="nil"/>
              <w:right w:val="nil"/>
            </w:tcBorders>
            <w:shd w:val="clear" w:color="auto" w:fill="auto"/>
            <w:vAlign w:val="center"/>
            <w:hideMark/>
          </w:tcPr>
          <w:p w14:paraId="52B2149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,035</w:t>
            </w:r>
          </w:p>
        </w:tc>
        <w:tc>
          <w:tcPr>
            <w:tcW w:w="1011" w:type="dxa"/>
            <w:tcBorders>
              <w:top w:val="nil"/>
              <w:left w:val="nil"/>
              <w:bottom w:val="nil"/>
              <w:right w:val="nil"/>
            </w:tcBorders>
            <w:shd w:val="clear" w:color="auto" w:fill="auto"/>
            <w:vAlign w:val="center"/>
            <w:hideMark/>
          </w:tcPr>
          <w:p w14:paraId="14CC0A58"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217" w:type="dxa"/>
            <w:vMerge/>
            <w:tcBorders>
              <w:top w:val="nil"/>
              <w:left w:val="nil"/>
              <w:bottom w:val="nil"/>
              <w:right w:val="nil"/>
            </w:tcBorders>
            <w:vAlign w:val="center"/>
            <w:hideMark/>
          </w:tcPr>
          <w:p w14:paraId="72B59B9F"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43" w:type="dxa"/>
            <w:vMerge/>
            <w:tcBorders>
              <w:top w:val="nil"/>
              <w:left w:val="nil"/>
              <w:bottom w:val="nil"/>
              <w:right w:val="nil"/>
            </w:tcBorders>
            <w:vAlign w:val="center"/>
            <w:hideMark/>
          </w:tcPr>
          <w:p w14:paraId="3C2011CE" w14:textId="77777777" w:rsidR="00A40077" w:rsidRPr="00A17675" w:rsidRDefault="00A40077" w:rsidP="005A5749">
            <w:pPr>
              <w:spacing w:after="0" w:line="240" w:lineRule="auto"/>
              <w:rPr>
                <w:rFonts w:ascii="Arial" w:eastAsia="Times New Roman" w:hAnsi="Arial" w:cs="Arial"/>
                <w:sz w:val="20"/>
                <w:szCs w:val="20"/>
              </w:rPr>
            </w:pPr>
          </w:p>
        </w:tc>
        <w:tc>
          <w:tcPr>
            <w:tcW w:w="1064" w:type="dxa"/>
            <w:vMerge/>
            <w:tcBorders>
              <w:top w:val="nil"/>
              <w:left w:val="nil"/>
              <w:bottom w:val="nil"/>
              <w:right w:val="nil"/>
            </w:tcBorders>
            <w:vAlign w:val="center"/>
            <w:hideMark/>
          </w:tcPr>
          <w:p w14:paraId="3557ED2B"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067A7A90" w14:textId="77777777" w:rsidTr="00732B24">
        <w:trPr>
          <w:trHeight w:val="293"/>
        </w:trPr>
        <w:tc>
          <w:tcPr>
            <w:tcW w:w="1422" w:type="dxa"/>
            <w:vMerge/>
            <w:tcBorders>
              <w:top w:val="nil"/>
              <w:left w:val="nil"/>
              <w:bottom w:val="nil"/>
              <w:right w:val="nil"/>
            </w:tcBorders>
            <w:vAlign w:val="center"/>
            <w:hideMark/>
          </w:tcPr>
          <w:p w14:paraId="6CFCF7C5"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3FBA344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nil"/>
              <w:right w:val="nil"/>
            </w:tcBorders>
            <w:shd w:val="clear" w:color="auto" w:fill="auto"/>
            <w:vAlign w:val="center"/>
            <w:hideMark/>
          </w:tcPr>
          <w:p w14:paraId="65738CD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tcBorders>
              <w:top w:val="nil"/>
              <w:left w:val="nil"/>
              <w:bottom w:val="nil"/>
              <w:right w:val="nil"/>
            </w:tcBorders>
            <w:shd w:val="clear" w:color="auto" w:fill="auto"/>
            <w:vAlign w:val="center"/>
            <w:hideMark/>
          </w:tcPr>
          <w:p w14:paraId="1CEEC4D0"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11" w:type="dxa"/>
            <w:tcBorders>
              <w:top w:val="nil"/>
              <w:left w:val="nil"/>
              <w:bottom w:val="nil"/>
              <w:right w:val="nil"/>
            </w:tcBorders>
            <w:shd w:val="clear" w:color="auto" w:fill="auto"/>
            <w:vAlign w:val="center"/>
            <w:hideMark/>
          </w:tcPr>
          <w:p w14:paraId="0F011597"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217" w:type="dxa"/>
            <w:vMerge/>
            <w:tcBorders>
              <w:top w:val="nil"/>
              <w:left w:val="nil"/>
              <w:bottom w:val="nil"/>
              <w:right w:val="nil"/>
            </w:tcBorders>
            <w:vAlign w:val="center"/>
            <w:hideMark/>
          </w:tcPr>
          <w:p w14:paraId="37A5F3E9"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43" w:type="dxa"/>
            <w:vMerge/>
            <w:tcBorders>
              <w:top w:val="nil"/>
              <w:left w:val="nil"/>
              <w:bottom w:val="nil"/>
              <w:right w:val="nil"/>
            </w:tcBorders>
            <w:vAlign w:val="center"/>
            <w:hideMark/>
          </w:tcPr>
          <w:p w14:paraId="748AF201" w14:textId="77777777" w:rsidR="00A40077" w:rsidRPr="00A17675" w:rsidRDefault="00A40077" w:rsidP="005A5749">
            <w:pPr>
              <w:spacing w:after="0" w:line="240" w:lineRule="auto"/>
              <w:rPr>
                <w:rFonts w:ascii="Arial" w:eastAsia="Times New Roman" w:hAnsi="Arial" w:cs="Arial"/>
                <w:sz w:val="20"/>
                <w:szCs w:val="20"/>
              </w:rPr>
            </w:pPr>
          </w:p>
        </w:tc>
        <w:tc>
          <w:tcPr>
            <w:tcW w:w="1064" w:type="dxa"/>
            <w:vMerge/>
            <w:tcBorders>
              <w:top w:val="nil"/>
              <w:left w:val="nil"/>
              <w:bottom w:val="nil"/>
              <w:right w:val="nil"/>
            </w:tcBorders>
            <w:vAlign w:val="center"/>
            <w:hideMark/>
          </w:tcPr>
          <w:p w14:paraId="117311B1"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4E60895A" w14:textId="77777777" w:rsidTr="00732B24">
        <w:trPr>
          <w:trHeight w:val="293"/>
        </w:trPr>
        <w:tc>
          <w:tcPr>
            <w:tcW w:w="1422" w:type="dxa"/>
            <w:vMerge w:val="restart"/>
            <w:tcBorders>
              <w:top w:val="nil"/>
              <w:left w:val="nil"/>
              <w:bottom w:val="nil"/>
              <w:right w:val="nil"/>
            </w:tcBorders>
            <w:shd w:val="clear" w:color="auto" w:fill="auto"/>
            <w:vAlign w:val="center"/>
            <w:hideMark/>
          </w:tcPr>
          <w:p w14:paraId="23BC8FD3"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Öz denetimlilik puanı</w:t>
            </w:r>
          </w:p>
        </w:tc>
        <w:tc>
          <w:tcPr>
            <w:tcW w:w="285" w:type="dxa"/>
            <w:tcBorders>
              <w:top w:val="nil"/>
              <w:left w:val="nil"/>
              <w:bottom w:val="nil"/>
              <w:right w:val="nil"/>
            </w:tcBorders>
            <w:shd w:val="clear" w:color="auto" w:fill="auto"/>
            <w:vAlign w:val="center"/>
            <w:hideMark/>
          </w:tcPr>
          <w:p w14:paraId="13E65D42"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07946B0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-,075</w:t>
            </w:r>
          </w:p>
        </w:tc>
        <w:tc>
          <w:tcPr>
            <w:tcW w:w="1422" w:type="dxa"/>
            <w:tcBorders>
              <w:top w:val="nil"/>
              <w:left w:val="nil"/>
              <w:bottom w:val="nil"/>
              <w:right w:val="nil"/>
            </w:tcBorders>
            <w:shd w:val="clear" w:color="auto" w:fill="auto"/>
            <w:vAlign w:val="center"/>
            <w:hideMark/>
          </w:tcPr>
          <w:p w14:paraId="63DA6193"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,365</w:t>
            </w:r>
            <w:r w:rsidRPr="00A17675">
              <w:rPr>
                <w:rFonts w:ascii="Arial" w:eastAsia="Times New Roman" w:hAnsi="Arial" w:cs="Arial"/>
                <w:color w:val="000000"/>
                <w:sz w:val="20"/>
                <w:szCs w:val="20"/>
                <w:vertAlign w:val="superscript"/>
              </w:rPr>
              <w:t>**</w:t>
            </w:r>
          </w:p>
        </w:tc>
        <w:tc>
          <w:tcPr>
            <w:tcW w:w="1011" w:type="dxa"/>
            <w:tcBorders>
              <w:top w:val="nil"/>
              <w:left w:val="nil"/>
              <w:bottom w:val="nil"/>
              <w:right w:val="nil"/>
            </w:tcBorders>
            <w:shd w:val="clear" w:color="auto" w:fill="auto"/>
            <w:vAlign w:val="center"/>
            <w:hideMark/>
          </w:tcPr>
          <w:p w14:paraId="4BDE3E89"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,301</w:t>
            </w:r>
            <w:r w:rsidRPr="00A17675">
              <w:rPr>
                <w:rFonts w:ascii="Arial" w:eastAsia="Times New Roman" w:hAnsi="Arial" w:cs="Arial"/>
                <w:color w:val="000000"/>
                <w:sz w:val="20"/>
                <w:szCs w:val="20"/>
                <w:vertAlign w:val="superscript"/>
              </w:rPr>
              <w:t>**</w:t>
            </w:r>
          </w:p>
        </w:tc>
        <w:tc>
          <w:tcPr>
            <w:tcW w:w="1217" w:type="dxa"/>
            <w:tcBorders>
              <w:top w:val="nil"/>
              <w:left w:val="nil"/>
              <w:bottom w:val="nil"/>
              <w:right w:val="nil"/>
            </w:tcBorders>
            <w:shd w:val="clear" w:color="auto" w:fill="auto"/>
            <w:vAlign w:val="center"/>
            <w:hideMark/>
          </w:tcPr>
          <w:p w14:paraId="2811EA7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c>
          <w:tcPr>
            <w:tcW w:w="1043" w:type="dxa"/>
            <w:vMerge w:val="restart"/>
            <w:tcBorders>
              <w:top w:val="nil"/>
              <w:left w:val="nil"/>
              <w:bottom w:val="nil"/>
              <w:right w:val="nil"/>
            </w:tcBorders>
            <w:shd w:val="clear" w:color="auto" w:fill="auto"/>
            <w:vAlign w:val="center"/>
            <w:hideMark/>
          </w:tcPr>
          <w:p w14:paraId="525C586E"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064" w:type="dxa"/>
            <w:vMerge w:val="restart"/>
            <w:tcBorders>
              <w:top w:val="nil"/>
              <w:left w:val="nil"/>
              <w:bottom w:val="nil"/>
              <w:right w:val="nil"/>
            </w:tcBorders>
            <w:shd w:val="clear" w:color="auto" w:fill="auto"/>
            <w:vAlign w:val="center"/>
            <w:hideMark/>
          </w:tcPr>
          <w:p w14:paraId="3BB94A34" w14:textId="77777777" w:rsidR="00A40077" w:rsidRPr="00A17675" w:rsidRDefault="00A40077" w:rsidP="005A5749">
            <w:pPr>
              <w:spacing w:after="0" w:line="240" w:lineRule="auto"/>
              <w:jc w:val="center"/>
              <w:rPr>
                <w:rFonts w:ascii="Arial" w:eastAsia="Times New Roman" w:hAnsi="Arial" w:cs="Arial"/>
                <w:sz w:val="20"/>
                <w:szCs w:val="20"/>
              </w:rPr>
            </w:pPr>
          </w:p>
        </w:tc>
      </w:tr>
      <w:tr w:rsidR="00A40077" w:rsidRPr="00A17675" w14:paraId="23951AA0" w14:textId="77777777" w:rsidTr="00732B24">
        <w:trPr>
          <w:trHeight w:val="293"/>
        </w:trPr>
        <w:tc>
          <w:tcPr>
            <w:tcW w:w="1422" w:type="dxa"/>
            <w:vMerge/>
            <w:tcBorders>
              <w:top w:val="nil"/>
              <w:left w:val="nil"/>
              <w:bottom w:val="nil"/>
              <w:right w:val="nil"/>
            </w:tcBorders>
            <w:vAlign w:val="center"/>
            <w:hideMark/>
          </w:tcPr>
          <w:p w14:paraId="68822114"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633BDEDF"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0AE1EC5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,270</w:t>
            </w:r>
          </w:p>
        </w:tc>
        <w:tc>
          <w:tcPr>
            <w:tcW w:w="1422" w:type="dxa"/>
            <w:tcBorders>
              <w:top w:val="nil"/>
              <w:left w:val="nil"/>
              <w:bottom w:val="nil"/>
              <w:right w:val="nil"/>
            </w:tcBorders>
            <w:shd w:val="clear" w:color="auto" w:fill="auto"/>
            <w:vAlign w:val="center"/>
            <w:hideMark/>
          </w:tcPr>
          <w:p w14:paraId="1834FC49"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11" w:type="dxa"/>
            <w:tcBorders>
              <w:top w:val="nil"/>
              <w:left w:val="nil"/>
              <w:bottom w:val="nil"/>
              <w:right w:val="nil"/>
            </w:tcBorders>
            <w:shd w:val="clear" w:color="auto" w:fill="auto"/>
            <w:vAlign w:val="center"/>
            <w:hideMark/>
          </w:tcPr>
          <w:p w14:paraId="43BF29D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217" w:type="dxa"/>
            <w:tcBorders>
              <w:top w:val="nil"/>
              <w:left w:val="nil"/>
              <w:bottom w:val="nil"/>
              <w:right w:val="nil"/>
            </w:tcBorders>
            <w:shd w:val="clear" w:color="auto" w:fill="auto"/>
            <w:vAlign w:val="center"/>
            <w:hideMark/>
          </w:tcPr>
          <w:p w14:paraId="17B565EB"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043" w:type="dxa"/>
            <w:vMerge/>
            <w:tcBorders>
              <w:top w:val="nil"/>
              <w:left w:val="nil"/>
              <w:bottom w:val="nil"/>
              <w:right w:val="nil"/>
            </w:tcBorders>
            <w:vAlign w:val="center"/>
            <w:hideMark/>
          </w:tcPr>
          <w:p w14:paraId="2513940E"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64" w:type="dxa"/>
            <w:vMerge/>
            <w:tcBorders>
              <w:top w:val="nil"/>
              <w:left w:val="nil"/>
              <w:bottom w:val="nil"/>
              <w:right w:val="nil"/>
            </w:tcBorders>
            <w:vAlign w:val="center"/>
            <w:hideMark/>
          </w:tcPr>
          <w:p w14:paraId="7B23B2F3"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475FC184" w14:textId="77777777" w:rsidTr="00732B24">
        <w:trPr>
          <w:trHeight w:val="293"/>
        </w:trPr>
        <w:tc>
          <w:tcPr>
            <w:tcW w:w="1422" w:type="dxa"/>
            <w:vMerge/>
            <w:tcBorders>
              <w:top w:val="nil"/>
              <w:left w:val="nil"/>
              <w:bottom w:val="nil"/>
              <w:right w:val="nil"/>
            </w:tcBorders>
            <w:vAlign w:val="center"/>
            <w:hideMark/>
          </w:tcPr>
          <w:p w14:paraId="2A2B39D4"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57563B5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nil"/>
              <w:right w:val="nil"/>
            </w:tcBorders>
            <w:shd w:val="clear" w:color="auto" w:fill="auto"/>
            <w:vAlign w:val="center"/>
            <w:hideMark/>
          </w:tcPr>
          <w:p w14:paraId="222FD486"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tcBorders>
              <w:top w:val="nil"/>
              <w:left w:val="nil"/>
              <w:bottom w:val="nil"/>
              <w:right w:val="nil"/>
            </w:tcBorders>
            <w:shd w:val="clear" w:color="auto" w:fill="auto"/>
            <w:vAlign w:val="center"/>
            <w:hideMark/>
          </w:tcPr>
          <w:p w14:paraId="1FF8D094"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11" w:type="dxa"/>
            <w:tcBorders>
              <w:top w:val="nil"/>
              <w:left w:val="nil"/>
              <w:bottom w:val="nil"/>
              <w:right w:val="nil"/>
            </w:tcBorders>
            <w:shd w:val="clear" w:color="auto" w:fill="auto"/>
            <w:vAlign w:val="center"/>
            <w:hideMark/>
          </w:tcPr>
          <w:p w14:paraId="27668493"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217" w:type="dxa"/>
            <w:tcBorders>
              <w:top w:val="nil"/>
              <w:left w:val="nil"/>
              <w:bottom w:val="nil"/>
              <w:right w:val="nil"/>
            </w:tcBorders>
            <w:shd w:val="clear" w:color="auto" w:fill="auto"/>
            <w:vAlign w:val="center"/>
            <w:hideMark/>
          </w:tcPr>
          <w:p w14:paraId="22F8C7D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43" w:type="dxa"/>
            <w:vMerge/>
            <w:tcBorders>
              <w:top w:val="nil"/>
              <w:left w:val="nil"/>
              <w:bottom w:val="nil"/>
              <w:right w:val="nil"/>
            </w:tcBorders>
            <w:vAlign w:val="center"/>
            <w:hideMark/>
          </w:tcPr>
          <w:p w14:paraId="3D16F458"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1064" w:type="dxa"/>
            <w:vMerge/>
            <w:tcBorders>
              <w:top w:val="nil"/>
              <w:left w:val="nil"/>
              <w:bottom w:val="nil"/>
              <w:right w:val="nil"/>
            </w:tcBorders>
            <w:vAlign w:val="center"/>
            <w:hideMark/>
          </w:tcPr>
          <w:p w14:paraId="34A8B620" w14:textId="77777777" w:rsidR="00A40077" w:rsidRPr="00A17675" w:rsidRDefault="00A40077" w:rsidP="005A5749">
            <w:pPr>
              <w:spacing w:after="0" w:line="240" w:lineRule="auto"/>
              <w:rPr>
                <w:rFonts w:ascii="Arial" w:eastAsia="Times New Roman" w:hAnsi="Arial" w:cs="Arial"/>
                <w:sz w:val="20"/>
                <w:szCs w:val="20"/>
              </w:rPr>
            </w:pPr>
          </w:p>
        </w:tc>
      </w:tr>
      <w:tr w:rsidR="00A40077" w:rsidRPr="00A17675" w14:paraId="2C401376" w14:textId="77777777" w:rsidTr="00732B24">
        <w:trPr>
          <w:trHeight w:val="293"/>
        </w:trPr>
        <w:tc>
          <w:tcPr>
            <w:tcW w:w="1422" w:type="dxa"/>
            <w:vMerge w:val="restart"/>
            <w:tcBorders>
              <w:top w:val="nil"/>
              <w:left w:val="nil"/>
              <w:bottom w:val="nil"/>
              <w:right w:val="nil"/>
            </w:tcBorders>
            <w:shd w:val="clear" w:color="auto" w:fill="auto"/>
            <w:vAlign w:val="center"/>
            <w:hideMark/>
          </w:tcPr>
          <w:p w14:paraId="3F8FC144"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proofErr w:type="spellStart"/>
            <w:r w:rsidRPr="00732B24">
              <w:rPr>
                <w:rFonts w:ascii="Arial" w:eastAsia="Times New Roman" w:hAnsi="Arial" w:cs="Arial"/>
                <w:b/>
                <w:bCs/>
                <w:color w:val="000000"/>
                <w:sz w:val="20"/>
                <w:szCs w:val="20"/>
              </w:rPr>
              <w:t>Nörotiklik</w:t>
            </w:r>
            <w:proofErr w:type="spellEnd"/>
            <w:r w:rsidRPr="00732B24">
              <w:rPr>
                <w:rFonts w:ascii="Arial" w:eastAsia="Times New Roman" w:hAnsi="Arial" w:cs="Arial"/>
                <w:b/>
                <w:bCs/>
                <w:color w:val="000000"/>
                <w:sz w:val="20"/>
                <w:szCs w:val="20"/>
              </w:rPr>
              <w:t xml:space="preserve"> puanı</w:t>
            </w:r>
          </w:p>
        </w:tc>
        <w:tc>
          <w:tcPr>
            <w:tcW w:w="285" w:type="dxa"/>
            <w:tcBorders>
              <w:top w:val="nil"/>
              <w:left w:val="nil"/>
              <w:bottom w:val="nil"/>
              <w:right w:val="nil"/>
            </w:tcBorders>
            <w:shd w:val="clear" w:color="auto" w:fill="auto"/>
            <w:vAlign w:val="center"/>
            <w:hideMark/>
          </w:tcPr>
          <w:p w14:paraId="08F61F27"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6515DFA7"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,086</w:t>
            </w:r>
          </w:p>
        </w:tc>
        <w:tc>
          <w:tcPr>
            <w:tcW w:w="1422" w:type="dxa"/>
            <w:tcBorders>
              <w:top w:val="nil"/>
              <w:left w:val="nil"/>
              <w:bottom w:val="nil"/>
              <w:right w:val="nil"/>
            </w:tcBorders>
            <w:shd w:val="clear" w:color="auto" w:fill="auto"/>
            <w:vAlign w:val="center"/>
            <w:hideMark/>
          </w:tcPr>
          <w:p w14:paraId="1331E44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-,369</w:t>
            </w:r>
            <w:r w:rsidRPr="00A17675">
              <w:rPr>
                <w:rFonts w:ascii="Arial" w:eastAsia="Times New Roman" w:hAnsi="Arial" w:cs="Arial"/>
                <w:color w:val="000000"/>
                <w:sz w:val="20"/>
                <w:szCs w:val="20"/>
                <w:vertAlign w:val="superscript"/>
              </w:rPr>
              <w:t>**</w:t>
            </w:r>
          </w:p>
        </w:tc>
        <w:tc>
          <w:tcPr>
            <w:tcW w:w="1011" w:type="dxa"/>
            <w:tcBorders>
              <w:top w:val="nil"/>
              <w:left w:val="nil"/>
              <w:bottom w:val="nil"/>
              <w:right w:val="nil"/>
            </w:tcBorders>
            <w:shd w:val="clear" w:color="auto" w:fill="auto"/>
            <w:vAlign w:val="center"/>
            <w:hideMark/>
          </w:tcPr>
          <w:p w14:paraId="7C0E829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-,250</w:t>
            </w:r>
            <w:r w:rsidRPr="00A17675">
              <w:rPr>
                <w:rFonts w:ascii="Arial" w:eastAsia="Times New Roman" w:hAnsi="Arial" w:cs="Arial"/>
                <w:color w:val="000000"/>
                <w:sz w:val="20"/>
                <w:szCs w:val="20"/>
                <w:vertAlign w:val="superscript"/>
              </w:rPr>
              <w:t>**</w:t>
            </w:r>
          </w:p>
        </w:tc>
        <w:tc>
          <w:tcPr>
            <w:tcW w:w="1217" w:type="dxa"/>
            <w:tcBorders>
              <w:top w:val="nil"/>
              <w:left w:val="nil"/>
              <w:bottom w:val="nil"/>
              <w:right w:val="nil"/>
            </w:tcBorders>
            <w:shd w:val="clear" w:color="auto" w:fill="auto"/>
            <w:vAlign w:val="center"/>
            <w:hideMark/>
          </w:tcPr>
          <w:p w14:paraId="53B54AD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-,248</w:t>
            </w:r>
            <w:r w:rsidRPr="00A17675">
              <w:rPr>
                <w:rFonts w:ascii="Arial" w:eastAsia="Times New Roman" w:hAnsi="Arial" w:cs="Arial"/>
                <w:color w:val="000000"/>
                <w:sz w:val="20"/>
                <w:szCs w:val="20"/>
                <w:vertAlign w:val="superscript"/>
              </w:rPr>
              <w:t>**</w:t>
            </w:r>
          </w:p>
        </w:tc>
        <w:tc>
          <w:tcPr>
            <w:tcW w:w="1043" w:type="dxa"/>
            <w:tcBorders>
              <w:top w:val="nil"/>
              <w:left w:val="nil"/>
              <w:bottom w:val="nil"/>
              <w:right w:val="nil"/>
            </w:tcBorders>
            <w:shd w:val="clear" w:color="auto" w:fill="auto"/>
            <w:vAlign w:val="center"/>
            <w:hideMark/>
          </w:tcPr>
          <w:p w14:paraId="6D055F3D"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c>
          <w:tcPr>
            <w:tcW w:w="1064" w:type="dxa"/>
            <w:vMerge w:val="restart"/>
            <w:tcBorders>
              <w:top w:val="nil"/>
              <w:left w:val="nil"/>
              <w:bottom w:val="nil"/>
              <w:right w:val="nil"/>
            </w:tcBorders>
            <w:shd w:val="clear" w:color="auto" w:fill="auto"/>
            <w:vAlign w:val="center"/>
            <w:hideMark/>
          </w:tcPr>
          <w:p w14:paraId="0223A365"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r>
      <w:tr w:rsidR="00A40077" w:rsidRPr="00A17675" w14:paraId="1D3DA1DF" w14:textId="77777777" w:rsidTr="00732B24">
        <w:trPr>
          <w:trHeight w:val="293"/>
        </w:trPr>
        <w:tc>
          <w:tcPr>
            <w:tcW w:w="1422" w:type="dxa"/>
            <w:vMerge/>
            <w:tcBorders>
              <w:top w:val="nil"/>
              <w:left w:val="nil"/>
              <w:bottom w:val="nil"/>
              <w:right w:val="nil"/>
            </w:tcBorders>
            <w:vAlign w:val="center"/>
            <w:hideMark/>
          </w:tcPr>
          <w:p w14:paraId="3137716F"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37077875"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34A4DEC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,207</w:t>
            </w:r>
          </w:p>
        </w:tc>
        <w:tc>
          <w:tcPr>
            <w:tcW w:w="1422" w:type="dxa"/>
            <w:tcBorders>
              <w:top w:val="nil"/>
              <w:left w:val="nil"/>
              <w:bottom w:val="nil"/>
              <w:right w:val="nil"/>
            </w:tcBorders>
            <w:shd w:val="clear" w:color="auto" w:fill="auto"/>
            <w:vAlign w:val="center"/>
            <w:hideMark/>
          </w:tcPr>
          <w:p w14:paraId="3403033C"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11" w:type="dxa"/>
            <w:tcBorders>
              <w:top w:val="nil"/>
              <w:left w:val="nil"/>
              <w:bottom w:val="nil"/>
              <w:right w:val="nil"/>
            </w:tcBorders>
            <w:shd w:val="clear" w:color="auto" w:fill="auto"/>
            <w:vAlign w:val="center"/>
            <w:hideMark/>
          </w:tcPr>
          <w:p w14:paraId="729FDC33"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217" w:type="dxa"/>
            <w:tcBorders>
              <w:top w:val="nil"/>
              <w:left w:val="nil"/>
              <w:bottom w:val="nil"/>
              <w:right w:val="nil"/>
            </w:tcBorders>
            <w:shd w:val="clear" w:color="auto" w:fill="auto"/>
            <w:vAlign w:val="center"/>
            <w:hideMark/>
          </w:tcPr>
          <w:p w14:paraId="79CF94B3"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43" w:type="dxa"/>
            <w:tcBorders>
              <w:top w:val="nil"/>
              <w:left w:val="nil"/>
              <w:bottom w:val="nil"/>
              <w:right w:val="nil"/>
            </w:tcBorders>
            <w:shd w:val="clear" w:color="auto" w:fill="auto"/>
            <w:vAlign w:val="center"/>
            <w:hideMark/>
          </w:tcPr>
          <w:p w14:paraId="2B8880C1"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c>
          <w:tcPr>
            <w:tcW w:w="1064" w:type="dxa"/>
            <w:vMerge/>
            <w:tcBorders>
              <w:top w:val="nil"/>
              <w:left w:val="nil"/>
              <w:bottom w:val="nil"/>
              <w:right w:val="nil"/>
            </w:tcBorders>
            <w:vAlign w:val="center"/>
            <w:hideMark/>
          </w:tcPr>
          <w:p w14:paraId="2EC02AFB" w14:textId="77777777" w:rsidR="00A40077" w:rsidRPr="00A17675" w:rsidRDefault="00A40077" w:rsidP="005A5749">
            <w:pPr>
              <w:spacing w:after="0" w:line="240" w:lineRule="auto"/>
              <w:rPr>
                <w:rFonts w:ascii="Arial" w:eastAsia="Times New Roman" w:hAnsi="Arial" w:cs="Arial"/>
                <w:color w:val="000000"/>
                <w:sz w:val="20"/>
                <w:szCs w:val="20"/>
              </w:rPr>
            </w:pPr>
          </w:p>
        </w:tc>
      </w:tr>
      <w:tr w:rsidR="00A40077" w:rsidRPr="00A17675" w14:paraId="2F9B67DA" w14:textId="77777777" w:rsidTr="00732B24">
        <w:trPr>
          <w:trHeight w:val="293"/>
        </w:trPr>
        <w:tc>
          <w:tcPr>
            <w:tcW w:w="1422" w:type="dxa"/>
            <w:vMerge/>
            <w:tcBorders>
              <w:top w:val="nil"/>
              <w:left w:val="nil"/>
              <w:bottom w:val="nil"/>
              <w:right w:val="nil"/>
            </w:tcBorders>
            <w:vAlign w:val="center"/>
            <w:hideMark/>
          </w:tcPr>
          <w:p w14:paraId="6077B4D0" w14:textId="77777777" w:rsidR="00A40077" w:rsidRPr="00732B24" w:rsidRDefault="00A40077" w:rsidP="005A5749">
            <w:pPr>
              <w:spacing w:after="0" w:line="240" w:lineRule="auto"/>
              <w:rPr>
                <w:rFonts w:ascii="Arial" w:eastAsia="Times New Roman" w:hAnsi="Arial" w:cs="Arial"/>
                <w:b/>
                <w:bCs/>
                <w:color w:val="000000"/>
                <w:sz w:val="20"/>
                <w:szCs w:val="20"/>
              </w:rPr>
            </w:pPr>
          </w:p>
        </w:tc>
        <w:tc>
          <w:tcPr>
            <w:tcW w:w="285" w:type="dxa"/>
            <w:tcBorders>
              <w:top w:val="nil"/>
              <w:left w:val="nil"/>
              <w:bottom w:val="nil"/>
              <w:right w:val="nil"/>
            </w:tcBorders>
            <w:shd w:val="clear" w:color="auto" w:fill="auto"/>
            <w:vAlign w:val="center"/>
            <w:hideMark/>
          </w:tcPr>
          <w:p w14:paraId="6B60705E"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nil"/>
              <w:right w:val="nil"/>
            </w:tcBorders>
            <w:shd w:val="clear" w:color="auto" w:fill="auto"/>
            <w:vAlign w:val="center"/>
            <w:hideMark/>
          </w:tcPr>
          <w:p w14:paraId="6DC3BA0F"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tcBorders>
              <w:top w:val="nil"/>
              <w:left w:val="nil"/>
              <w:bottom w:val="nil"/>
              <w:right w:val="nil"/>
            </w:tcBorders>
            <w:shd w:val="clear" w:color="auto" w:fill="auto"/>
            <w:vAlign w:val="center"/>
            <w:hideMark/>
          </w:tcPr>
          <w:p w14:paraId="08C5D1A8"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11" w:type="dxa"/>
            <w:tcBorders>
              <w:top w:val="nil"/>
              <w:left w:val="nil"/>
              <w:bottom w:val="nil"/>
              <w:right w:val="nil"/>
            </w:tcBorders>
            <w:shd w:val="clear" w:color="auto" w:fill="auto"/>
            <w:vAlign w:val="center"/>
            <w:hideMark/>
          </w:tcPr>
          <w:p w14:paraId="2808C56B"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217" w:type="dxa"/>
            <w:tcBorders>
              <w:top w:val="nil"/>
              <w:left w:val="nil"/>
              <w:bottom w:val="nil"/>
              <w:right w:val="nil"/>
            </w:tcBorders>
            <w:shd w:val="clear" w:color="auto" w:fill="auto"/>
            <w:vAlign w:val="center"/>
            <w:hideMark/>
          </w:tcPr>
          <w:p w14:paraId="738A53DD"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43" w:type="dxa"/>
            <w:tcBorders>
              <w:top w:val="nil"/>
              <w:left w:val="nil"/>
              <w:bottom w:val="nil"/>
              <w:right w:val="nil"/>
            </w:tcBorders>
            <w:shd w:val="clear" w:color="auto" w:fill="auto"/>
            <w:vAlign w:val="center"/>
            <w:hideMark/>
          </w:tcPr>
          <w:p w14:paraId="1CC035C1"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64" w:type="dxa"/>
            <w:vMerge/>
            <w:tcBorders>
              <w:top w:val="nil"/>
              <w:left w:val="nil"/>
              <w:bottom w:val="nil"/>
              <w:right w:val="nil"/>
            </w:tcBorders>
            <w:vAlign w:val="center"/>
            <w:hideMark/>
          </w:tcPr>
          <w:p w14:paraId="14DAF951" w14:textId="77777777" w:rsidR="00A40077" w:rsidRPr="00A17675" w:rsidRDefault="00A40077" w:rsidP="005A5749">
            <w:pPr>
              <w:spacing w:after="0" w:line="240" w:lineRule="auto"/>
              <w:rPr>
                <w:rFonts w:ascii="Arial" w:eastAsia="Times New Roman" w:hAnsi="Arial" w:cs="Arial"/>
                <w:color w:val="000000"/>
                <w:sz w:val="20"/>
                <w:szCs w:val="20"/>
              </w:rPr>
            </w:pPr>
          </w:p>
        </w:tc>
      </w:tr>
      <w:tr w:rsidR="00A40077" w:rsidRPr="00A17675" w14:paraId="769AFA1A" w14:textId="77777777" w:rsidTr="00732B24">
        <w:trPr>
          <w:trHeight w:val="293"/>
        </w:trPr>
        <w:tc>
          <w:tcPr>
            <w:tcW w:w="1422" w:type="dxa"/>
            <w:vMerge w:val="restart"/>
            <w:tcBorders>
              <w:top w:val="nil"/>
              <w:left w:val="nil"/>
              <w:bottom w:val="single" w:sz="8" w:space="0" w:color="000000"/>
              <w:right w:val="nil"/>
            </w:tcBorders>
            <w:shd w:val="clear" w:color="auto" w:fill="auto"/>
            <w:vAlign w:val="center"/>
            <w:hideMark/>
          </w:tcPr>
          <w:p w14:paraId="77EBDE59" w14:textId="77777777" w:rsidR="00A40077" w:rsidRPr="00732B24" w:rsidRDefault="00A40077" w:rsidP="005A5749">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Deneyime açıklık puanı</w:t>
            </w:r>
          </w:p>
        </w:tc>
        <w:tc>
          <w:tcPr>
            <w:tcW w:w="285" w:type="dxa"/>
            <w:tcBorders>
              <w:top w:val="nil"/>
              <w:left w:val="nil"/>
              <w:bottom w:val="nil"/>
              <w:right w:val="nil"/>
            </w:tcBorders>
            <w:shd w:val="clear" w:color="auto" w:fill="auto"/>
            <w:vAlign w:val="center"/>
            <w:hideMark/>
          </w:tcPr>
          <w:p w14:paraId="2EBDF977"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r</w:t>
            </w:r>
            <w:proofErr w:type="gramEnd"/>
          </w:p>
        </w:tc>
        <w:tc>
          <w:tcPr>
            <w:tcW w:w="1107" w:type="dxa"/>
            <w:tcBorders>
              <w:top w:val="nil"/>
              <w:left w:val="nil"/>
              <w:bottom w:val="nil"/>
              <w:right w:val="nil"/>
            </w:tcBorders>
            <w:shd w:val="clear" w:color="auto" w:fill="auto"/>
            <w:vAlign w:val="center"/>
            <w:hideMark/>
          </w:tcPr>
          <w:p w14:paraId="49180AE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-,076</w:t>
            </w:r>
          </w:p>
        </w:tc>
        <w:tc>
          <w:tcPr>
            <w:tcW w:w="1422" w:type="dxa"/>
            <w:tcBorders>
              <w:top w:val="nil"/>
              <w:left w:val="nil"/>
              <w:bottom w:val="nil"/>
              <w:right w:val="nil"/>
            </w:tcBorders>
            <w:shd w:val="clear" w:color="auto" w:fill="auto"/>
            <w:vAlign w:val="center"/>
            <w:hideMark/>
          </w:tcPr>
          <w:p w14:paraId="3A66C3A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,294</w:t>
            </w:r>
            <w:r w:rsidRPr="00A17675">
              <w:rPr>
                <w:rFonts w:ascii="Arial" w:eastAsia="Times New Roman" w:hAnsi="Arial" w:cs="Arial"/>
                <w:color w:val="000000"/>
                <w:sz w:val="20"/>
                <w:szCs w:val="20"/>
                <w:vertAlign w:val="superscript"/>
              </w:rPr>
              <w:t>**</w:t>
            </w:r>
          </w:p>
        </w:tc>
        <w:tc>
          <w:tcPr>
            <w:tcW w:w="1011" w:type="dxa"/>
            <w:tcBorders>
              <w:top w:val="nil"/>
              <w:left w:val="nil"/>
              <w:bottom w:val="nil"/>
              <w:right w:val="nil"/>
            </w:tcBorders>
            <w:shd w:val="clear" w:color="auto" w:fill="auto"/>
            <w:vAlign w:val="center"/>
            <w:hideMark/>
          </w:tcPr>
          <w:p w14:paraId="136D2DBF"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,119</w:t>
            </w:r>
          </w:p>
        </w:tc>
        <w:tc>
          <w:tcPr>
            <w:tcW w:w="1217" w:type="dxa"/>
            <w:tcBorders>
              <w:top w:val="nil"/>
              <w:left w:val="nil"/>
              <w:bottom w:val="nil"/>
              <w:right w:val="nil"/>
            </w:tcBorders>
            <w:shd w:val="clear" w:color="auto" w:fill="auto"/>
            <w:vAlign w:val="center"/>
            <w:hideMark/>
          </w:tcPr>
          <w:p w14:paraId="5E80BBD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,335</w:t>
            </w:r>
            <w:r w:rsidRPr="00A17675">
              <w:rPr>
                <w:rFonts w:ascii="Arial" w:eastAsia="Times New Roman" w:hAnsi="Arial" w:cs="Arial"/>
                <w:color w:val="000000"/>
                <w:sz w:val="20"/>
                <w:szCs w:val="20"/>
                <w:vertAlign w:val="superscript"/>
              </w:rPr>
              <w:t>**</w:t>
            </w:r>
          </w:p>
        </w:tc>
        <w:tc>
          <w:tcPr>
            <w:tcW w:w="1043" w:type="dxa"/>
            <w:tcBorders>
              <w:top w:val="nil"/>
              <w:left w:val="nil"/>
              <w:bottom w:val="nil"/>
              <w:right w:val="nil"/>
            </w:tcBorders>
            <w:shd w:val="clear" w:color="auto" w:fill="auto"/>
            <w:vAlign w:val="center"/>
            <w:hideMark/>
          </w:tcPr>
          <w:p w14:paraId="0BB2536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-,221</w:t>
            </w:r>
            <w:r w:rsidRPr="00A17675">
              <w:rPr>
                <w:rFonts w:ascii="Arial" w:eastAsia="Times New Roman" w:hAnsi="Arial" w:cs="Arial"/>
                <w:color w:val="000000"/>
                <w:sz w:val="20"/>
                <w:szCs w:val="20"/>
                <w:vertAlign w:val="superscript"/>
              </w:rPr>
              <w:t>**</w:t>
            </w:r>
          </w:p>
        </w:tc>
        <w:tc>
          <w:tcPr>
            <w:tcW w:w="1064" w:type="dxa"/>
            <w:tcBorders>
              <w:top w:val="nil"/>
              <w:left w:val="nil"/>
              <w:bottom w:val="nil"/>
              <w:right w:val="nil"/>
            </w:tcBorders>
            <w:shd w:val="clear" w:color="auto" w:fill="auto"/>
            <w:vAlign w:val="center"/>
            <w:hideMark/>
          </w:tcPr>
          <w:p w14:paraId="5336C11B"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1,000</w:t>
            </w:r>
          </w:p>
        </w:tc>
      </w:tr>
      <w:tr w:rsidR="00A40077" w:rsidRPr="00A17675" w14:paraId="2C0467D1" w14:textId="77777777" w:rsidTr="00732B24">
        <w:trPr>
          <w:trHeight w:val="293"/>
        </w:trPr>
        <w:tc>
          <w:tcPr>
            <w:tcW w:w="1422" w:type="dxa"/>
            <w:vMerge/>
            <w:tcBorders>
              <w:top w:val="nil"/>
              <w:left w:val="nil"/>
              <w:bottom w:val="single" w:sz="8" w:space="0" w:color="000000"/>
              <w:right w:val="nil"/>
            </w:tcBorders>
            <w:vAlign w:val="center"/>
            <w:hideMark/>
          </w:tcPr>
          <w:p w14:paraId="3279BAB9"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285" w:type="dxa"/>
            <w:tcBorders>
              <w:top w:val="nil"/>
              <w:left w:val="nil"/>
              <w:bottom w:val="nil"/>
              <w:right w:val="nil"/>
            </w:tcBorders>
            <w:shd w:val="clear" w:color="auto" w:fill="auto"/>
            <w:vAlign w:val="center"/>
            <w:hideMark/>
          </w:tcPr>
          <w:p w14:paraId="02FD07AE" w14:textId="77777777" w:rsidR="00A40077" w:rsidRPr="00A17675" w:rsidRDefault="00A40077" w:rsidP="005A5749">
            <w:pPr>
              <w:spacing w:after="0" w:line="240" w:lineRule="auto"/>
              <w:jc w:val="center"/>
              <w:rPr>
                <w:rFonts w:ascii="Arial" w:eastAsia="Times New Roman" w:hAnsi="Arial" w:cs="Arial"/>
                <w:color w:val="000000"/>
                <w:sz w:val="20"/>
                <w:szCs w:val="20"/>
              </w:rPr>
            </w:pPr>
            <w:proofErr w:type="gramStart"/>
            <w:r w:rsidRPr="00A17675">
              <w:rPr>
                <w:rFonts w:ascii="Arial" w:eastAsia="Times New Roman" w:hAnsi="Arial" w:cs="Arial"/>
                <w:color w:val="000000"/>
                <w:sz w:val="20"/>
                <w:szCs w:val="20"/>
              </w:rPr>
              <w:t>p</w:t>
            </w:r>
            <w:proofErr w:type="gramEnd"/>
          </w:p>
        </w:tc>
        <w:tc>
          <w:tcPr>
            <w:tcW w:w="1107" w:type="dxa"/>
            <w:tcBorders>
              <w:top w:val="nil"/>
              <w:left w:val="nil"/>
              <w:bottom w:val="nil"/>
              <w:right w:val="nil"/>
            </w:tcBorders>
            <w:shd w:val="clear" w:color="auto" w:fill="auto"/>
            <w:vAlign w:val="center"/>
            <w:hideMark/>
          </w:tcPr>
          <w:p w14:paraId="401C41B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,265</w:t>
            </w:r>
          </w:p>
        </w:tc>
        <w:tc>
          <w:tcPr>
            <w:tcW w:w="1422" w:type="dxa"/>
            <w:tcBorders>
              <w:top w:val="nil"/>
              <w:left w:val="nil"/>
              <w:bottom w:val="nil"/>
              <w:right w:val="nil"/>
            </w:tcBorders>
            <w:shd w:val="clear" w:color="auto" w:fill="auto"/>
            <w:vAlign w:val="center"/>
            <w:hideMark/>
          </w:tcPr>
          <w:p w14:paraId="17125A29"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11" w:type="dxa"/>
            <w:tcBorders>
              <w:top w:val="nil"/>
              <w:left w:val="nil"/>
              <w:bottom w:val="nil"/>
              <w:right w:val="nil"/>
            </w:tcBorders>
            <w:shd w:val="clear" w:color="auto" w:fill="auto"/>
            <w:vAlign w:val="center"/>
            <w:hideMark/>
          </w:tcPr>
          <w:p w14:paraId="36199C5B"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,078</w:t>
            </w:r>
          </w:p>
        </w:tc>
        <w:tc>
          <w:tcPr>
            <w:tcW w:w="1217" w:type="dxa"/>
            <w:tcBorders>
              <w:top w:val="nil"/>
              <w:left w:val="nil"/>
              <w:bottom w:val="nil"/>
              <w:right w:val="nil"/>
            </w:tcBorders>
            <w:shd w:val="clear" w:color="auto" w:fill="auto"/>
            <w:vAlign w:val="center"/>
            <w:hideMark/>
          </w:tcPr>
          <w:p w14:paraId="0F901126"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43" w:type="dxa"/>
            <w:tcBorders>
              <w:top w:val="nil"/>
              <w:left w:val="nil"/>
              <w:bottom w:val="nil"/>
              <w:right w:val="nil"/>
            </w:tcBorders>
            <w:shd w:val="clear" w:color="auto" w:fill="auto"/>
            <w:vAlign w:val="center"/>
            <w:hideMark/>
          </w:tcPr>
          <w:p w14:paraId="24EE9A3A"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,001</w:t>
            </w:r>
          </w:p>
        </w:tc>
        <w:tc>
          <w:tcPr>
            <w:tcW w:w="1064" w:type="dxa"/>
            <w:tcBorders>
              <w:top w:val="nil"/>
              <w:left w:val="nil"/>
              <w:bottom w:val="nil"/>
              <w:right w:val="nil"/>
            </w:tcBorders>
            <w:shd w:val="clear" w:color="auto" w:fill="auto"/>
            <w:vAlign w:val="center"/>
            <w:hideMark/>
          </w:tcPr>
          <w:p w14:paraId="709F581E" w14:textId="77777777" w:rsidR="00A40077" w:rsidRPr="00A17675" w:rsidRDefault="00A40077" w:rsidP="005A5749">
            <w:pPr>
              <w:spacing w:after="0" w:line="240" w:lineRule="auto"/>
              <w:jc w:val="center"/>
              <w:rPr>
                <w:rFonts w:ascii="Arial" w:eastAsia="Times New Roman" w:hAnsi="Arial" w:cs="Arial"/>
                <w:color w:val="000000"/>
                <w:sz w:val="20"/>
                <w:szCs w:val="20"/>
              </w:rPr>
            </w:pPr>
          </w:p>
        </w:tc>
      </w:tr>
      <w:tr w:rsidR="00A40077" w:rsidRPr="00A17675" w14:paraId="17243164" w14:textId="77777777" w:rsidTr="00732B24">
        <w:trPr>
          <w:trHeight w:val="293"/>
        </w:trPr>
        <w:tc>
          <w:tcPr>
            <w:tcW w:w="1422" w:type="dxa"/>
            <w:vMerge/>
            <w:tcBorders>
              <w:top w:val="nil"/>
              <w:left w:val="nil"/>
              <w:bottom w:val="single" w:sz="8" w:space="0" w:color="000000"/>
              <w:right w:val="nil"/>
            </w:tcBorders>
            <w:vAlign w:val="center"/>
            <w:hideMark/>
          </w:tcPr>
          <w:p w14:paraId="400F8C93" w14:textId="77777777" w:rsidR="00A40077" w:rsidRPr="00A17675" w:rsidRDefault="00A40077" w:rsidP="005A5749">
            <w:pPr>
              <w:spacing w:after="0" w:line="240" w:lineRule="auto"/>
              <w:rPr>
                <w:rFonts w:ascii="Arial" w:eastAsia="Times New Roman" w:hAnsi="Arial" w:cs="Arial"/>
                <w:color w:val="000000"/>
                <w:sz w:val="20"/>
                <w:szCs w:val="20"/>
              </w:rPr>
            </w:pPr>
          </w:p>
        </w:tc>
        <w:tc>
          <w:tcPr>
            <w:tcW w:w="285" w:type="dxa"/>
            <w:tcBorders>
              <w:top w:val="nil"/>
              <w:left w:val="nil"/>
              <w:bottom w:val="single" w:sz="8" w:space="0" w:color="000000"/>
              <w:right w:val="nil"/>
            </w:tcBorders>
            <w:shd w:val="clear" w:color="auto" w:fill="auto"/>
            <w:vAlign w:val="center"/>
            <w:hideMark/>
          </w:tcPr>
          <w:p w14:paraId="2F90C077"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N</w:t>
            </w:r>
          </w:p>
        </w:tc>
        <w:tc>
          <w:tcPr>
            <w:tcW w:w="1107" w:type="dxa"/>
            <w:tcBorders>
              <w:top w:val="nil"/>
              <w:left w:val="nil"/>
              <w:bottom w:val="single" w:sz="8" w:space="0" w:color="000000"/>
              <w:right w:val="nil"/>
            </w:tcBorders>
            <w:shd w:val="clear" w:color="auto" w:fill="auto"/>
            <w:vAlign w:val="center"/>
            <w:hideMark/>
          </w:tcPr>
          <w:p w14:paraId="5F345FA2"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422" w:type="dxa"/>
            <w:tcBorders>
              <w:top w:val="nil"/>
              <w:left w:val="nil"/>
              <w:bottom w:val="single" w:sz="8" w:space="0" w:color="000000"/>
              <w:right w:val="nil"/>
            </w:tcBorders>
            <w:shd w:val="clear" w:color="auto" w:fill="auto"/>
            <w:vAlign w:val="center"/>
            <w:hideMark/>
          </w:tcPr>
          <w:p w14:paraId="7745B1D9"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11" w:type="dxa"/>
            <w:tcBorders>
              <w:top w:val="nil"/>
              <w:left w:val="nil"/>
              <w:bottom w:val="single" w:sz="8" w:space="0" w:color="000000"/>
              <w:right w:val="nil"/>
            </w:tcBorders>
            <w:shd w:val="clear" w:color="auto" w:fill="auto"/>
            <w:vAlign w:val="center"/>
            <w:hideMark/>
          </w:tcPr>
          <w:p w14:paraId="47C4D688"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217" w:type="dxa"/>
            <w:tcBorders>
              <w:top w:val="nil"/>
              <w:left w:val="nil"/>
              <w:bottom w:val="single" w:sz="8" w:space="0" w:color="000000"/>
              <w:right w:val="nil"/>
            </w:tcBorders>
            <w:shd w:val="clear" w:color="auto" w:fill="auto"/>
            <w:vAlign w:val="center"/>
            <w:hideMark/>
          </w:tcPr>
          <w:p w14:paraId="6566ED41"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43" w:type="dxa"/>
            <w:tcBorders>
              <w:top w:val="nil"/>
              <w:left w:val="nil"/>
              <w:bottom w:val="single" w:sz="8" w:space="0" w:color="000000"/>
              <w:right w:val="nil"/>
            </w:tcBorders>
            <w:shd w:val="clear" w:color="auto" w:fill="auto"/>
            <w:vAlign w:val="center"/>
            <w:hideMark/>
          </w:tcPr>
          <w:p w14:paraId="38A8CC40"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c>
          <w:tcPr>
            <w:tcW w:w="1064" w:type="dxa"/>
            <w:tcBorders>
              <w:top w:val="nil"/>
              <w:left w:val="nil"/>
              <w:bottom w:val="single" w:sz="8" w:space="0" w:color="000000"/>
              <w:right w:val="nil"/>
            </w:tcBorders>
            <w:shd w:val="clear" w:color="auto" w:fill="auto"/>
            <w:vAlign w:val="center"/>
            <w:hideMark/>
          </w:tcPr>
          <w:p w14:paraId="3EB093D5" w14:textId="77777777" w:rsidR="00A40077" w:rsidRPr="00A17675" w:rsidRDefault="00A40077" w:rsidP="005A5749">
            <w:pPr>
              <w:spacing w:after="0" w:line="240" w:lineRule="auto"/>
              <w:jc w:val="center"/>
              <w:rPr>
                <w:rFonts w:ascii="Arial" w:eastAsia="Times New Roman" w:hAnsi="Arial" w:cs="Arial"/>
                <w:color w:val="000000"/>
                <w:sz w:val="20"/>
                <w:szCs w:val="20"/>
              </w:rPr>
            </w:pPr>
            <w:r w:rsidRPr="00A17675">
              <w:rPr>
                <w:rFonts w:ascii="Arial" w:eastAsia="Times New Roman" w:hAnsi="Arial" w:cs="Arial"/>
                <w:color w:val="000000"/>
                <w:sz w:val="20"/>
                <w:szCs w:val="20"/>
              </w:rPr>
              <w:t>218</w:t>
            </w:r>
          </w:p>
        </w:tc>
      </w:tr>
    </w:tbl>
    <w:p w14:paraId="2C14AAA2" w14:textId="3F00FCE1" w:rsidR="00A40077" w:rsidRPr="00A17675" w:rsidRDefault="00A40077" w:rsidP="00A40077">
      <w:pPr>
        <w:jc w:val="both"/>
        <w:rPr>
          <w:rFonts w:ascii="Arial" w:hAnsi="Arial" w:cs="Arial"/>
          <w:sz w:val="24"/>
          <w:szCs w:val="24"/>
        </w:rPr>
      </w:pPr>
      <w:r w:rsidRPr="00A17675">
        <w:rPr>
          <w:rFonts w:ascii="Arial" w:hAnsi="Arial" w:cs="Arial"/>
          <w:sz w:val="24"/>
          <w:szCs w:val="24"/>
        </w:rPr>
        <w:t>*: p&lt;0,05; **: p&lt;0,01</w:t>
      </w:r>
    </w:p>
    <w:p w14:paraId="5AEA772F" w14:textId="0AE5C71F" w:rsidR="00726CB7" w:rsidRPr="00972B6E" w:rsidRDefault="00726CB7"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dijital oyun bağımlılığı ile beş faktör kişilik ölçekleri arasındaki ilişki </w:t>
      </w:r>
      <w:proofErr w:type="spellStart"/>
      <w:r w:rsidRPr="00972B6E">
        <w:rPr>
          <w:rFonts w:ascii="Arial" w:hAnsi="Arial" w:cs="Arial"/>
          <w:sz w:val="24"/>
          <w:szCs w:val="24"/>
        </w:rPr>
        <w:t>Spearman</w:t>
      </w:r>
      <w:proofErr w:type="spellEnd"/>
      <w:r w:rsidRPr="00972B6E">
        <w:rPr>
          <w:rFonts w:ascii="Arial" w:hAnsi="Arial" w:cs="Arial"/>
          <w:sz w:val="24"/>
          <w:szCs w:val="24"/>
        </w:rPr>
        <w:t xml:space="preserve"> Korelasyon Analizi ile araştırıldı. Buna göre öğrencilerin yumuşak başlılık kişilik puanları ile dijital oyun bağımlılığı puanları arasında (r=-0,186; p&lt;0,01) negatif yönlü ve istatistiksel olarak anlamlı bir ilişki saptanmıştır. </w:t>
      </w:r>
      <w:r w:rsidR="00567CAA" w:rsidRPr="00972B6E">
        <w:rPr>
          <w:rFonts w:ascii="Arial" w:hAnsi="Arial" w:cs="Arial"/>
          <w:sz w:val="24"/>
          <w:szCs w:val="24"/>
        </w:rPr>
        <w:t xml:space="preserve">Yumuşak başlılık arttıkça dijital oyun bağımlılığı azalıyor. </w:t>
      </w:r>
      <w:r w:rsidRPr="00972B6E">
        <w:rPr>
          <w:rFonts w:ascii="Arial" w:hAnsi="Arial" w:cs="Arial"/>
          <w:sz w:val="24"/>
          <w:szCs w:val="24"/>
        </w:rPr>
        <w:t xml:space="preserve">Bunun dışında lise öğrencilerinin dijital oyun bağımlılığı puanları ile </w:t>
      </w:r>
      <w:r w:rsidRPr="00972B6E">
        <w:rPr>
          <w:rFonts w:ascii="Arial" w:hAnsi="Arial" w:cs="Arial"/>
          <w:sz w:val="24"/>
          <w:szCs w:val="24"/>
        </w:rPr>
        <w:lastRenderedPageBreak/>
        <w:t>diğer kişilik ölçekleri puanları arasında istatistiksel olarak anlamlı bir ilişki bulunmamıştır.</w:t>
      </w:r>
    </w:p>
    <w:p w14:paraId="03DEB7F9" w14:textId="5055328F" w:rsidR="008E3ADC" w:rsidRPr="00972B6E" w:rsidRDefault="00726CB7" w:rsidP="00567CAA">
      <w:pPr>
        <w:spacing w:line="360" w:lineRule="auto"/>
        <w:jc w:val="both"/>
        <w:rPr>
          <w:rFonts w:ascii="Arial" w:hAnsi="Arial" w:cs="Arial"/>
          <w:sz w:val="24"/>
          <w:szCs w:val="24"/>
        </w:rPr>
      </w:pPr>
      <w:r w:rsidRPr="00972B6E">
        <w:rPr>
          <w:rFonts w:ascii="Arial" w:hAnsi="Arial" w:cs="Arial"/>
          <w:sz w:val="24"/>
          <w:szCs w:val="24"/>
        </w:rPr>
        <w:t xml:space="preserve">Lise öğrencilerinin beş faktör kişilik ölçeklerinin kendi içlerindeki ilişkilerine bakacak olursak; dışadönüklük ile yumuşak başlılık (r=0,143; p&lt;0,05), dışadönüklük ile öz denetimlilik (r=0,365; p&lt;0,01), dışadönüklük ile deneyime açıklık (r=0,294; p&lt;0,01), yumuşak başlılık ile öz denetimlilik (r=0,301; p&lt;0,02), öz denetimlilik ile deneyime açıklık (r=0,335; p&lt;0,01) puanları arasında pozitif yönlü anlamlı; dışadönüklük ile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(r= -0,369; p&lt;0,01), yumuşak başlılık ile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(r= -0,250; p&lt;0,01), öz denetimlilik ile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(r= -0,248; p&lt;0,01) ve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ile deneyime açıklık (r= -0,221; p&lt;0,01) puanları arasında ise negatif yönlü anlamlı ilişkiler bulunmuştur.</w:t>
      </w:r>
    </w:p>
    <w:p w14:paraId="6F81669F" w14:textId="4643673A" w:rsidR="00567CAA" w:rsidRPr="00972B6E" w:rsidRDefault="004A2461" w:rsidP="00567CAA">
      <w:pPr>
        <w:spacing w:line="360" w:lineRule="auto"/>
        <w:jc w:val="both"/>
        <w:rPr>
          <w:rFonts w:ascii="Arial" w:hAnsi="Arial" w:cs="Arial"/>
          <w:b/>
          <w:bCs/>
          <w:sz w:val="24"/>
          <w:szCs w:val="24"/>
        </w:rPr>
      </w:pPr>
      <w:r w:rsidRPr="00972B6E">
        <w:rPr>
          <w:rFonts w:ascii="Arial" w:hAnsi="Arial" w:cs="Arial"/>
          <w:b/>
          <w:bCs/>
          <w:sz w:val="24"/>
          <w:szCs w:val="24"/>
        </w:rPr>
        <w:t xml:space="preserve">Tablo </w:t>
      </w:r>
      <w:r w:rsidR="00062815" w:rsidRPr="00972B6E">
        <w:rPr>
          <w:rFonts w:ascii="Arial" w:hAnsi="Arial" w:cs="Arial"/>
          <w:b/>
          <w:bCs/>
          <w:sz w:val="24"/>
          <w:szCs w:val="24"/>
        </w:rPr>
        <w:t>14</w:t>
      </w:r>
      <w:r w:rsidRPr="00972B6E">
        <w:rPr>
          <w:rFonts w:ascii="Arial" w:hAnsi="Arial" w:cs="Arial"/>
          <w:b/>
          <w:bCs/>
          <w:sz w:val="24"/>
          <w:szCs w:val="24"/>
        </w:rPr>
        <w:t>.</w:t>
      </w:r>
    </w:p>
    <w:p w14:paraId="4DDBB8C6" w14:textId="258DF327" w:rsidR="004A2461" w:rsidRPr="00972B6E" w:rsidRDefault="004A2461" w:rsidP="00567CAA">
      <w:pPr>
        <w:spacing w:line="360" w:lineRule="auto"/>
        <w:jc w:val="both"/>
        <w:rPr>
          <w:rFonts w:ascii="Arial" w:hAnsi="Arial" w:cs="Arial"/>
          <w:i/>
          <w:iCs/>
          <w:sz w:val="24"/>
          <w:szCs w:val="24"/>
        </w:rPr>
      </w:pPr>
      <w:r w:rsidRPr="00972B6E">
        <w:rPr>
          <w:rFonts w:ascii="Arial" w:hAnsi="Arial" w:cs="Arial"/>
          <w:i/>
          <w:iCs/>
          <w:sz w:val="24"/>
          <w:szCs w:val="24"/>
        </w:rPr>
        <w:t xml:space="preserve">Dijital oyun bağımlılığının </w:t>
      </w:r>
      <w:r w:rsidR="0081270C">
        <w:rPr>
          <w:rFonts w:ascii="Arial" w:hAnsi="Arial" w:cs="Arial"/>
          <w:i/>
          <w:iCs/>
          <w:sz w:val="24"/>
          <w:szCs w:val="24"/>
        </w:rPr>
        <w:t>doğrusal</w:t>
      </w:r>
      <w:r w:rsidRPr="00972B6E">
        <w:rPr>
          <w:rFonts w:ascii="Arial" w:hAnsi="Arial" w:cs="Arial"/>
          <w:i/>
          <w:iCs/>
          <w:sz w:val="24"/>
          <w:szCs w:val="24"/>
        </w:rPr>
        <w:t xml:space="preserve"> regresyon analizi bulguları</w:t>
      </w:r>
    </w:p>
    <w:tbl>
      <w:tblPr>
        <w:tblW w:w="8226" w:type="dxa"/>
        <w:tblInd w:w="70" w:type="dxa"/>
        <w:tblCellMar>
          <w:left w:w="70" w:type="dxa"/>
          <w:right w:w="70" w:type="dxa"/>
        </w:tblCellMar>
        <w:tblLook w:val="04A0" w:firstRow="1" w:lastRow="0" w:firstColumn="1" w:lastColumn="0" w:noHBand="0" w:noVBand="1"/>
      </w:tblPr>
      <w:tblGrid>
        <w:gridCol w:w="3449"/>
        <w:gridCol w:w="916"/>
        <w:gridCol w:w="1107"/>
        <w:gridCol w:w="911"/>
        <w:gridCol w:w="916"/>
        <w:gridCol w:w="927"/>
      </w:tblGrid>
      <w:tr w:rsidR="00A17675" w:rsidRPr="00353F9B" w14:paraId="37C52EEB" w14:textId="77777777" w:rsidTr="00732B24">
        <w:trPr>
          <w:trHeight w:val="596"/>
        </w:trPr>
        <w:tc>
          <w:tcPr>
            <w:tcW w:w="3504" w:type="dxa"/>
            <w:tcBorders>
              <w:top w:val="single" w:sz="4" w:space="0" w:color="000000"/>
              <w:left w:val="nil"/>
              <w:bottom w:val="single" w:sz="4" w:space="0" w:color="000000"/>
              <w:right w:val="nil"/>
            </w:tcBorders>
            <w:shd w:val="clear" w:color="auto" w:fill="auto"/>
            <w:vAlign w:val="center"/>
            <w:hideMark/>
          </w:tcPr>
          <w:p w14:paraId="3A9F342C" w14:textId="77777777" w:rsidR="00A17675" w:rsidRPr="00732B24" w:rsidRDefault="00A17675" w:rsidP="00F52706">
            <w:pPr>
              <w:spacing w:after="0" w:line="240" w:lineRule="auto"/>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 xml:space="preserve">                      Model</w:t>
            </w:r>
          </w:p>
        </w:tc>
        <w:tc>
          <w:tcPr>
            <w:tcW w:w="923" w:type="dxa"/>
            <w:tcBorders>
              <w:top w:val="single" w:sz="4" w:space="0" w:color="000000"/>
              <w:left w:val="nil"/>
              <w:bottom w:val="single" w:sz="4" w:space="0" w:color="000000"/>
              <w:right w:val="nil"/>
            </w:tcBorders>
            <w:shd w:val="clear" w:color="auto" w:fill="auto"/>
            <w:vAlign w:val="center"/>
            <w:hideMark/>
          </w:tcPr>
          <w:p w14:paraId="08A154A1" w14:textId="77777777" w:rsidR="00A17675" w:rsidRPr="00732B24" w:rsidRDefault="00A17675" w:rsidP="00F52706">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B</w:t>
            </w:r>
          </w:p>
        </w:tc>
        <w:tc>
          <w:tcPr>
            <w:tcW w:w="1025" w:type="dxa"/>
            <w:tcBorders>
              <w:top w:val="single" w:sz="4" w:space="0" w:color="000000"/>
              <w:left w:val="nil"/>
              <w:bottom w:val="single" w:sz="4" w:space="0" w:color="000000"/>
              <w:right w:val="nil"/>
            </w:tcBorders>
            <w:shd w:val="clear" w:color="auto" w:fill="auto"/>
            <w:vAlign w:val="center"/>
            <w:hideMark/>
          </w:tcPr>
          <w:p w14:paraId="30385365" w14:textId="022024DE" w:rsidR="00A17675" w:rsidRPr="00732B24" w:rsidRDefault="00A17675" w:rsidP="00F52706">
            <w:pPr>
              <w:spacing w:after="0" w:line="240" w:lineRule="auto"/>
              <w:jc w:val="center"/>
              <w:rPr>
                <w:rFonts w:ascii="Arial" w:eastAsia="Times New Roman" w:hAnsi="Arial" w:cs="Arial"/>
                <w:b/>
                <w:bCs/>
                <w:color w:val="000000"/>
                <w:sz w:val="20"/>
                <w:szCs w:val="20"/>
              </w:rPr>
            </w:pPr>
            <w:r w:rsidRPr="00732B24">
              <w:rPr>
                <w:rFonts w:ascii="Arial" w:eastAsia="Times New Roman" w:hAnsi="Arial" w:cs="Arial"/>
                <w:b/>
                <w:bCs/>
                <w:color w:val="000000"/>
                <w:sz w:val="20"/>
                <w:szCs w:val="20"/>
              </w:rPr>
              <w:t>SH</w:t>
            </w:r>
          </w:p>
        </w:tc>
        <w:tc>
          <w:tcPr>
            <w:tcW w:w="921" w:type="dxa"/>
            <w:tcBorders>
              <w:top w:val="single" w:sz="4" w:space="0" w:color="000000"/>
              <w:left w:val="nil"/>
              <w:bottom w:val="single" w:sz="4" w:space="0" w:color="000000"/>
              <w:right w:val="nil"/>
            </w:tcBorders>
            <w:shd w:val="clear" w:color="auto" w:fill="auto"/>
            <w:vAlign w:val="center"/>
            <w:hideMark/>
          </w:tcPr>
          <w:p w14:paraId="7BE4184A" w14:textId="77777777" w:rsidR="00A17675" w:rsidRPr="00732B24" w:rsidRDefault="00A17675" w:rsidP="00F52706">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β</w:t>
            </w:r>
            <w:proofErr w:type="gramEnd"/>
          </w:p>
        </w:tc>
        <w:tc>
          <w:tcPr>
            <w:tcW w:w="923" w:type="dxa"/>
            <w:tcBorders>
              <w:top w:val="single" w:sz="4" w:space="0" w:color="000000"/>
              <w:left w:val="nil"/>
              <w:bottom w:val="single" w:sz="4" w:space="0" w:color="000000"/>
              <w:right w:val="nil"/>
            </w:tcBorders>
            <w:shd w:val="clear" w:color="auto" w:fill="auto"/>
            <w:vAlign w:val="center"/>
            <w:hideMark/>
          </w:tcPr>
          <w:p w14:paraId="7884BD79" w14:textId="77777777" w:rsidR="00A17675" w:rsidRPr="00732B24" w:rsidRDefault="00A17675" w:rsidP="00F52706">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t</w:t>
            </w:r>
            <w:proofErr w:type="gramEnd"/>
          </w:p>
        </w:tc>
        <w:tc>
          <w:tcPr>
            <w:tcW w:w="929" w:type="dxa"/>
            <w:tcBorders>
              <w:top w:val="single" w:sz="4" w:space="0" w:color="000000"/>
              <w:left w:val="nil"/>
              <w:bottom w:val="single" w:sz="4" w:space="0" w:color="000000"/>
              <w:right w:val="nil"/>
            </w:tcBorders>
            <w:shd w:val="clear" w:color="auto" w:fill="auto"/>
            <w:vAlign w:val="center"/>
            <w:hideMark/>
          </w:tcPr>
          <w:p w14:paraId="1765CF0F" w14:textId="77777777" w:rsidR="00A17675" w:rsidRPr="00732B24" w:rsidRDefault="00A17675" w:rsidP="00F52706">
            <w:pPr>
              <w:spacing w:after="0" w:line="240" w:lineRule="auto"/>
              <w:jc w:val="center"/>
              <w:rPr>
                <w:rFonts w:ascii="Arial" w:eastAsia="Times New Roman" w:hAnsi="Arial" w:cs="Arial"/>
                <w:b/>
                <w:bCs/>
                <w:color w:val="000000"/>
                <w:sz w:val="20"/>
                <w:szCs w:val="20"/>
              </w:rPr>
            </w:pPr>
            <w:proofErr w:type="gramStart"/>
            <w:r w:rsidRPr="00732B24">
              <w:rPr>
                <w:rFonts w:ascii="Arial" w:eastAsia="Times New Roman" w:hAnsi="Arial" w:cs="Arial"/>
                <w:b/>
                <w:bCs/>
                <w:color w:val="000000"/>
                <w:sz w:val="20"/>
                <w:szCs w:val="20"/>
              </w:rPr>
              <w:t>p</w:t>
            </w:r>
            <w:proofErr w:type="gramEnd"/>
          </w:p>
        </w:tc>
      </w:tr>
      <w:tr w:rsidR="00A17675" w:rsidRPr="00353F9B" w14:paraId="5EA9929F" w14:textId="77777777" w:rsidTr="00732B24">
        <w:trPr>
          <w:trHeight w:val="496"/>
        </w:trPr>
        <w:tc>
          <w:tcPr>
            <w:tcW w:w="3504" w:type="dxa"/>
            <w:tcBorders>
              <w:top w:val="nil"/>
              <w:left w:val="nil"/>
              <w:bottom w:val="nil"/>
              <w:right w:val="nil"/>
            </w:tcBorders>
            <w:shd w:val="clear" w:color="auto" w:fill="auto"/>
            <w:vAlign w:val="center"/>
            <w:hideMark/>
          </w:tcPr>
          <w:p w14:paraId="22A5B741" w14:textId="0C515CBD"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(Sabit)</w:t>
            </w:r>
          </w:p>
        </w:tc>
        <w:tc>
          <w:tcPr>
            <w:tcW w:w="923" w:type="dxa"/>
            <w:tcBorders>
              <w:top w:val="nil"/>
              <w:left w:val="nil"/>
              <w:bottom w:val="nil"/>
              <w:right w:val="nil"/>
            </w:tcBorders>
            <w:shd w:val="clear" w:color="auto" w:fill="auto"/>
            <w:vAlign w:val="center"/>
            <w:hideMark/>
          </w:tcPr>
          <w:p w14:paraId="4A73EFD6"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8,411</w:t>
            </w:r>
          </w:p>
        </w:tc>
        <w:tc>
          <w:tcPr>
            <w:tcW w:w="1025" w:type="dxa"/>
            <w:tcBorders>
              <w:top w:val="nil"/>
              <w:left w:val="nil"/>
              <w:bottom w:val="nil"/>
              <w:right w:val="nil"/>
            </w:tcBorders>
            <w:shd w:val="clear" w:color="auto" w:fill="auto"/>
            <w:vAlign w:val="center"/>
            <w:hideMark/>
          </w:tcPr>
          <w:p w14:paraId="5CC4B98F"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3,604</w:t>
            </w:r>
          </w:p>
        </w:tc>
        <w:tc>
          <w:tcPr>
            <w:tcW w:w="921" w:type="dxa"/>
            <w:tcBorders>
              <w:top w:val="nil"/>
              <w:left w:val="nil"/>
              <w:bottom w:val="nil"/>
              <w:right w:val="nil"/>
            </w:tcBorders>
            <w:shd w:val="clear" w:color="auto" w:fill="auto"/>
            <w:vAlign w:val="center"/>
            <w:hideMark/>
          </w:tcPr>
          <w:p w14:paraId="020F9478"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 </w:t>
            </w:r>
          </w:p>
        </w:tc>
        <w:tc>
          <w:tcPr>
            <w:tcW w:w="923" w:type="dxa"/>
            <w:tcBorders>
              <w:top w:val="nil"/>
              <w:left w:val="nil"/>
              <w:bottom w:val="nil"/>
              <w:right w:val="nil"/>
            </w:tcBorders>
            <w:shd w:val="clear" w:color="auto" w:fill="auto"/>
            <w:vAlign w:val="center"/>
            <w:hideMark/>
          </w:tcPr>
          <w:p w14:paraId="2ABF7A3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2,334</w:t>
            </w:r>
          </w:p>
        </w:tc>
        <w:tc>
          <w:tcPr>
            <w:tcW w:w="929" w:type="dxa"/>
            <w:tcBorders>
              <w:top w:val="nil"/>
              <w:left w:val="nil"/>
              <w:bottom w:val="nil"/>
              <w:right w:val="nil"/>
            </w:tcBorders>
            <w:shd w:val="clear" w:color="auto" w:fill="auto"/>
            <w:vAlign w:val="center"/>
            <w:hideMark/>
          </w:tcPr>
          <w:p w14:paraId="0EBF5EEE"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,021</w:t>
            </w:r>
          </w:p>
        </w:tc>
      </w:tr>
      <w:tr w:rsidR="00A17675" w:rsidRPr="001F2D42" w14:paraId="4D8F7505" w14:textId="77777777" w:rsidTr="00732B24">
        <w:trPr>
          <w:trHeight w:val="496"/>
        </w:trPr>
        <w:tc>
          <w:tcPr>
            <w:tcW w:w="3504" w:type="dxa"/>
            <w:tcBorders>
              <w:top w:val="nil"/>
              <w:left w:val="nil"/>
              <w:bottom w:val="nil"/>
              <w:right w:val="nil"/>
            </w:tcBorders>
            <w:shd w:val="clear" w:color="auto" w:fill="auto"/>
            <w:vAlign w:val="center"/>
            <w:hideMark/>
          </w:tcPr>
          <w:p w14:paraId="2A6AC683"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Cinsiyet</w:t>
            </w:r>
          </w:p>
        </w:tc>
        <w:tc>
          <w:tcPr>
            <w:tcW w:w="923" w:type="dxa"/>
            <w:tcBorders>
              <w:top w:val="nil"/>
              <w:left w:val="nil"/>
              <w:bottom w:val="nil"/>
              <w:right w:val="nil"/>
            </w:tcBorders>
            <w:shd w:val="clear" w:color="auto" w:fill="auto"/>
            <w:vAlign w:val="center"/>
            <w:hideMark/>
          </w:tcPr>
          <w:p w14:paraId="5D4E66E1"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3,939</w:t>
            </w:r>
          </w:p>
        </w:tc>
        <w:tc>
          <w:tcPr>
            <w:tcW w:w="1025" w:type="dxa"/>
            <w:tcBorders>
              <w:top w:val="nil"/>
              <w:left w:val="nil"/>
              <w:bottom w:val="nil"/>
              <w:right w:val="nil"/>
            </w:tcBorders>
            <w:shd w:val="clear" w:color="auto" w:fill="auto"/>
            <w:vAlign w:val="center"/>
            <w:hideMark/>
          </w:tcPr>
          <w:p w14:paraId="23CDB708"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,646</w:t>
            </w:r>
          </w:p>
        </w:tc>
        <w:tc>
          <w:tcPr>
            <w:tcW w:w="921" w:type="dxa"/>
            <w:tcBorders>
              <w:top w:val="nil"/>
              <w:left w:val="nil"/>
              <w:bottom w:val="nil"/>
              <w:right w:val="nil"/>
            </w:tcBorders>
            <w:shd w:val="clear" w:color="auto" w:fill="auto"/>
            <w:vAlign w:val="center"/>
            <w:hideMark/>
          </w:tcPr>
          <w:p w14:paraId="25F379F6"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,399</w:t>
            </w:r>
          </w:p>
        </w:tc>
        <w:tc>
          <w:tcPr>
            <w:tcW w:w="923" w:type="dxa"/>
            <w:tcBorders>
              <w:top w:val="nil"/>
              <w:left w:val="nil"/>
              <w:bottom w:val="nil"/>
              <w:right w:val="nil"/>
            </w:tcBorders>
            <w:shd w:val="clear" w:color="auto" w:fill="auto"/>
            <w:vAlign w:val="center"/>
            <w:hideMark/>
          </w:tcPr>
          <w:p w14:paraId="089A93DC"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6,093</w:t>
            </w:r>
          </w:p>
        </w:tc>
        <w:tc>
          <w:tcPr>
            <w:tcW w:w="929" w:type="dxa"/>
            <w:tcBorders>
              <w:top w:val="nil"/>
              <w:left w:val="nil"/>
              <w:bottom w:val="nil"/>
              <w:right w:val="nil"/>
            </w:tcBorders>
            <w:shd w:val="clear" w:color="auto" w:fill="auto"/>
            <w:vAlign w:val="center"/>
            <w:hideMark/>
          </w:tcPr>
          <w:p w14:paraId="2D2708F5" w14:textId="77777777" w:rsidR="00A17675" w:rsidRPr="001F2D42" w:rsidRDefault="00A17675" w:rsidP="00F52706">
            <w:pPr>
              <w:spacing w:after="0" w:line="240" w:lineRule="auto"/>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0,001**</w:t>
            </w:r>
          </w:p>
        </w:tc>
      </w:tr>
      <w:tr w:rsidR="00A17675" w:rsidRPr="00353F9B" w14:paraId="1052C459" w14:textId="77777777" w:rsidTr="00732B24">
        <w:trPr>
          <w:trHeight w:val="496"/>
        </w:trPr>
        <w:tc>
          <w:tcPr>
            <w:tcW w:w="3504" w:type="dxa"/>
            <w:tcBorders>
              <w:top w:val="nil"/>
              <w:left w:val="nil"/>
              <w:bottom w:val="nil"/>
              <w:right w:val="nil"/>
            </w:tcBorders>
            <w:shd w:val="clear" w:color="auto" w:fill="auto"/>
            <w:vAlign w:val="center"/>
            <w:hideMark/>
          </w:tcPr>
          <w:p w14:paraId="13892EBD"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Ailedeki çocuk sayısı</w:t>
            </w:r>
          </w:p>
        </w:tc>
        <w:tc>
          <w:tcPr>
            <w:tcW w:w="923" w:type="dxa"/>
            <w:tcBorders>
              <w:top w:val="nil"/>
              <w:left w:val="nil"/>
              <w:bottom w:val="nil"/>
              <w:right w:val="nil"/>
            </w:tcBorders>
            <w:shd w:val="clear" w:color="auto" w:fill="auto"/>
            <w:vAlign w:val="center"/>
            <w:hideMark/>
          </w:tcPr>
          <w:p w14:paraId="10D2CE0C"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-,026</w:t>
            </w:r>
          </w:p>
        </w:tc>
        <w:tc>
          <w:tcPr>
            <w:tcW w:w="1025" w:type="dxa"/>
            <w:tcBorders>
              <w:top w:val="nil"/>
              <w:left w:val="nil"/>
              <w:bottom w:val="nil"/>
              <w:right w:val="nil"/>
            </w:tcBorders>
            <w:shd w:val="clear" w:color="auto" w:fill="auto"/>
            <w:vAlign w:val="center"/>
            <w:hideMark/>
          </w:tcPr>
          <w:p w14:paraId="02375D7B"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,700</w:t>
            </w:r>
          </w:p>
        </w:tc>
        <w:tc>
          <w:tcPr>
            <w:tcW w:w="921" w:type="dxa"/>
            <w:tcBorders>
              <w:top w:val="nil"/>
              <w:left w:val="nil"/>
              <w:bottom w:val="nil"/>
              <w:right w:val="nil"/>
            </w:tcBorders>
            <w:shd w:val="clear" w:color="auto" w:fill="auto"/>
            <w:vAlign w:val="center"/>
            <w:hideMark/>
          </w:tcPr>
          <w:p w14:paraId="2109F73A"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-,002</w:t>
            </w:r>
          </w:p>
        </w:tc>
        <w:tc>
          <w:tcPr>
            <w:tcW w:w="923" w:type="dxa"/>
            <w:tcBorders>
              <w:top w:val="nil"/>
              <w:left w:val="nil"/>
              <w:bottom w:val="nil"/>
              <w:right w:val="nil"/>
            </w:tcBorders>
            <w:shd w:val="clear" w:color="auto" w:fill="auto"/>
            <w:vAlign w:val="center"/>
            <w:hideMark/>
          </w:tcPr>
          <w:p w14:paraId="165E20C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-,037</w:t>
            </w:r>
          </w:p>
        </w:tc>
        <w:tc>
          <w:tcPr>
            <w:tcW w:w="929" w:type="dxa"/>
            <w:tcBorders>
              <w:top w:val="nil"/>
              <w:left w:val="nil"/>
              <w:bottom w:val="nil"/>
              <w:right w:val="nil"/>
            </w:tcBorders>
            <w:shd w:val="clear" w:color="auto" w:fill="auto"/>
            <w:vAlign w:val="center"/>
            <w:hideMark/>
          </w:tcPr>
          <w:p w14:paraId="341B2477"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,971</w:t>
            </w:r>
          </w:p>
        </w:tc>
      </w:tr>
      <w:tr w:rsidR="00A17675" w:rsidRPr="00353F9B" w14:paraId="254387C8" w14:textId="77777777" w:rsidTr="00732B24">
        <w:trPr>
          <w:trHeight w:val="496"/>
        </w:trPr>
        <w:tc>
          <w:tcPr>
            <w:tcW w:w="3504" w:type="dxa"/>
            <w:tcBorders>
              <w:top w:val="nil"/>
              <w:left w:val="nil"/>
              <w:bottom w:val="nil"/>
              <w:right w:val="nil"/>
            </w:tcBorders>
            <w:shd w:val="clear" w:color="auto" w:fill="auto"/>
            <w:vAlign w:val="center"/>
            <w:hideMark/>
          </w:tcPr>
          <w:p w14:paraId="52433903"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Maddi durum</w:t>
            </w:r>
          </w:p>
        </w:tc>
        <w:tc>
          <w:tcPr>
            <w:tcW w:w="923" w:type="dxa"/>
            <w:tcBorders>
              <w:top w:val="nil"/>
              <w:left w:val="nil"/>
              <w:bottom w:val="nil"/>
              <w:right w:val="nil"/>
            </w:tcBorders>
            <w:shd w:val="clear" w:color="auto" w:fill="auto"/>
            <w:vAlign w:val="center"/>
            <w:hideMark/>
          </w:tcPr>
          <w:p w14:paraId="77EF0825"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,250</w:t>
            </w:r>
          </w:p>
        </w:tc>
        <w:tc>
          <w:tcPr>
            <w:tcW w:w="1025" w:type="dxa"/>
            <w:tcBorders>
              <w:top w:val="nil"/>
              <w:left w:val="nil"/>
              <w:bottom w:val="nil"/>
              <w:right w:val="nil"/>
            </w:tcBorders>
            <w:shd w:val="clear" w:color="auto" w:fill="auto"/>
            <w:vAlign w:val="center"/>
            <w:hideMark/>
          </w:tcPr>
          <w:p w14:paraId="28186E67"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,790</w:t>
            </w:r>
          </w:p>
        </w:tc>
        <w:tc>
          <w:tcPr>
            <w:tcW w:w="921" w:type="dxa"/>
            <w:tcBorders>
              <w:top w:val="nil"/>
              <w:left w:val="nil"/>
              <w:bottom w:val="nil"/>
              <w:right w:val="nil"/>
            </w:tcBorders>
            <w:shd w:val="clear" w:color="auto" w:fill="auto"/>
            <w:vAlign w:val="center"/>
            <w:hideMark/>
          </w:tcPr>
          <w:p w14:paraId="4C501BBE"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,021</w:t>
            </w:r>
          </w:p>
        </w:tc>
        <w:tc>
          <w:tcPr>
            <w:tcW w:w="923" w:type="dxa"/>
            <w:tcBorders>
              <w:top w:val="nil"/>
              <w:left w:val="nil"/>
              <w:bottom w:val="nil"/>
              <w:right w:val="nil"/>
            </w:tcBorders>
            <w:shd w:val="clear" w:color="auto" w:fill="auto"/>
            <w:vAlign w:val="center"/>
            <w:hideMark/>
          </w:tcPr>
          <w:p w14:paraId="384515F3"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,317</w:t>
            </w:r>
          </w:p>
        </w:tc>
        <w:tc>
          <w:tcPr>
            <w:tcW w:w="929" w:type="dxa"/>
            <w:tcBorders>
              <w:top w:val="nil"/>
              <w:left w:val="nil"/>
              <w:bottom w:val="nil"/>
              <w:right w:val="nil"/>
            </w:tcBorders>
            <w:shd w:val="clear" w:color="auto" w:fill="auto"/>
            <w:vAlign w:val="center"/>
            <w:hideMark/>
          </w:tcPr>
          <w:p w14:paraId="4D67E185"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,752</w:t>
            </w:r>
          </w:p>
        </w:tc>
      </w:tr>
      <w:tr w:rsidR="00A17675" w:rsidRPr="00353F9B" w14:paraId="7DB615FF" w14:textId="77777777" w:rsidTr="00732B24">
        <w:trPr>
          <w:trHeight w:val="496"/>
        </w:trPr>
        <w:tc>
          <w:tcPr>
            <w:tcW w:w="3504" w:type="dxa"/>
            <w:tcBorders>
              <w:top w:val="nil"/>
              <w:left w:val="nil"/>
              <w:bottom w:val="nil"/>
              <w:right w:val="nil"/>
            </w:tcBorders>
            <w:shd w:val="clear" w:color="auto" w:fill="auto"/>
            <w:vAlign w:val="center"/>
            <w:hideMark/>
          </w:tcPr>
          <w:p w14:paraId="2ABCBCAE"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Dışadönüklük puanı</w:t>
            </w:r>
          </w:p>
        </w:tc>
        <w:tc>
          <w:tcPr>
            <w:tcW w:w="923" w:type="dxa"/>
            <w:tcBorders>
              <w:top w:val="nil"/>
              <w:left w:val="nil"/>
              <w:bottom w:val="nil"/>
              <w:right w:val="nil"/>
            </w:tcBorders>
            <w:shd w:val="clear" w:color="auto" w:fill="auto"/>
            <w:vAlign w:val="center"/>
            <w:hideMark/>
          </w:tcPr>
          <w:p w14:paraId="259F1B75"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,108</w:t>
            </w:r>
          </w:p>
        </w:tc>
        <w:tc>
          <w:tcPr>
            <w:tcW w:w="1025" w:type="dxa"/>
            <w:tcBorders>
              <w:top w:val="nil"/>
              <w:left w:val="nil"/>
              <w:bottom w:val="nil"/>
              <w:right w:val="nil"/>
            </w:tcBorders>
            <w:shd w:val="clear" w:color="auto" w:fill="auto"/>
            <w:vAlign w:val="center"/>
            <w:hideMark/>
          </w:tcPr>
          <w:p w14:paraId="63ED0C7A"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,139</w:t>
            </w:r>
          </w:p>
        </w:tc>
        <w:tc>
          <w:tcPr>
            <w:tcW w:w="921" w:type="dxa"/>
            <w:tcBorders>
              <w:top w:val="nil"/>
              <w:left w:val="nil"/>
              <w:bottom w:val="nil"/>
              <w:right w:val="nil"/>
            </w:tcBorders>
            <w:shd w:val="clear" w:color="auto" w:fill="auto"/>
            <w:vAlign w:val="center"/>
            <w:hideMark/>
          </w:tcPr>
          <w:p w14:paraId="18048E46"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,057</w:t>
            </w:r>
          </w:p>
        </w:tc>
        <w:tc>
          <w:tcPr>
            <w:tcW w:w="923" w:type="dxa"/>
            <w:tcBorders>
              <w:top w:val="nil"/>
              <w:left w:val="nil"/>
              <w:bottom w:val="nil"/>
              <w:right w:val="nil"/>
            </w:tcBorders>
            <w:shd w:val="clear" w:color="auto" w:fill="auto"/>
            <w:vAlign w:val="center"/>
            <w:hideMark/>
          </w:tcPr>
          <w:p w14:paraId="01D2C0C4"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,776</w:t>
            </w:r>
          </w:p>
        </w:tc>
        <w:tc>
          <w:tcPr>
            <w:tcW w:w="929" w:type="dxa"/>
            <w:tcBorders>
              <w:top w:val="nil"/>
              <w:left w:val="nil"/>
              <w:bottom w:val="nil"/>
              <w:right w:val="nil"/>
            </w:tcBorders>
            <w:shd w:val="clear" w:color="auto" w:fill="auto"/>
            <w:vAlign w:val="center"/>
            <w:hideMark/>
          </w:tcPr>
          <w:p w14:paraId="0D39CE9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,439</w:t>
            </w:r>
          </w:p>
        </w:tc>
      </w:tr>
      <w:tr w:rsidR="00A17675" w:rsidRPr="00353F9B" w14:paraId="23B9E015" w14:textId="77777777" w:rsidTr="00732B24">
        <w:trPr>
          <w:trHeight w:val="496"/>
        </w:trPr>
        <w:tc>
          <w:tcPr>
            <w:tcW w:w="3504" w:type="dxa"/>
            <w:tcBorders>
              <w:top w:val="nil"/>
              <w:left w:val="nil"/>
              <w:bottom w:val="nil"/>
              <w:right w:val="nil"/>
            </w:tcBorders>
            <w:shd w:val="clear" w:color="auto" w:fill="auto"/>
            <w:vAlign w:val="center"/>
            <w:hideMark/>
          </w:tcPr>
          <w:p w14:paraId="4D76C47F"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Yumuşak başlılık puanı</w:t>
            </w:r>
          </w:p>
        </w:tc>
        <w:tc>
          <w:tcPr>
            <w:tcW w:w="923" w:type="dxa"/>
            <w:tcBorders>
              <w:top w:val="nil"/>
              <w:left w:val="nil"/>
              <w:bottom w:val="nil"/>
              <w:right w:val="nil"/>
            </w:tcBorders>
            <w:shd w:val="clear" w:color="auto" w:fill="auto"/>
            <w:vAlign w:val="center"/>
            <w:hideMark/>
          </w:tcPr>
          <w:p w14:paraId="605D2A34"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-,289</w:t>
            </w:r>
          </w:p>
        </w:tc>
        <w:tc>
          <w:tcPr>
            <w:tcW w:w="1025" w:type="dxa"/>
            <w:tcBorders>
              <w:top w:val="nil"/>
              <w:left w:val="nil"/>
              <w:bottom w:val="nil"/>
              <w:right w:val="nil"/>
            </w:tcBorders>
            <w:shd w:val="clear" w:color="auto" w:fill="auto"/>
            <w:vAlign w:val="center"/>
            <w:hideMark/>
          </w:tcPr>
          <w:p w14:paraId="71290692"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,222</w:t>
            </w:r>
          </w:p>
        </w:tc>
        <w:tc>
          <w:tcPr>
            <w:tcW w:w="921" w:type="dxa"/>
            <w:tcBorders>
              <w:top w:val="nil"/>
              <w:left w:val="nil"/>
              <w:bottom w:val="nil"/>
              <w:right w:val="nil"/>
            </w:tcBorders>
            <w:shd w:val="clear" w:color="auto" w:fill="auto"/>
            <w:vAlign w:val="center"/>
            <w:hideMark/>
          </w:tcPr>
          <w:p w14:paraId="4DEE0EA4"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-,088</w:t>
            </w:r>
          </w:p>
        </w:tc>
        <w:tc>
          <w:tcPr>
            <w:tcW w:w="923" w:type="dxa"/>
            <w:tcBorders>
              <w:top w:val="nil"/>
              <w:left w:val="nil"/>
              <w:bottom w:val="nil"/>
              <w:right w:val="nil"/>
            </w:tcBorders>
            <w:shd w:val="clear" w:color="auto" w:fill="auto"/>
            <w:vAlign w:val="center"/>
            <w:hideMark/>
          </w:tcPr>
          <w:p w14:paraId="40B4904E"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-1,304</w:t>
            </w:r>
          </w:p>
        </w:tc>
        <w:tc>
          <w:tcPr>
            <w:tcW w:w="929" w:type="dxa"/>
            <w:tcBorders>
              <w:top w:val="nil"/>
              <w:left w:val="nil"/>
              <w:bottom w:val="nil"/>
              <w:right w:val="nil"/>
            </w:tcBorders>
            <w:shd w:val="clear" w:color="auto" w:fill="auto"/>
            <w:vAlign w:val="center"/>
            <w:hideMark/>
          </w:tcPr>
          <w:p w14:paraId="6A10DB4C"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,194</w:t>
            </w:r>
          </w:p>
        </w:tc>
      </w:tr>
      <w:tr w:rsidR="00A17675" w:rsidRPr="00353F9B" w14:paraId="0316D396" w14:textId="77777777" w:rsidTr="00732B24">
        <w:trPr>
          <w:trHeight w:val="496"/>
        </w:trPr>
        <w:tc>
          <w:tcPr>
            <w:tcW w:w="3504" w:type="dxa"/>
            <w:tcBorders>
              <w:top w:val="nil"/>
              <w:left w:val="nil"/>
              <w:bottom w:val="nil"/>
              <w:right w:val="nil"/>
            </w:tcBorders>
            <w:shd w:val="clear" w:color="auto" w:fill="auto"/>
            <w:vAlign w:val="center"/>
            <w:hideMark/>
          </w:tcPr>
          <w:p w14:paraId="2CD64791"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Öz denetimlilik puanı</w:t>
            </w:r>
          </w:p>
        </w:tc>
        <w:tc>
          <w:tcPr>
            <w:tcW w:w="923" w:type="dxa"/>
            <w:tcBorders>
              <w:top w:val="nil"/>
              <w:left w:val="nil"/>
              <w:bottom w:val="nil"/>
              <w:right w:val="nil"/>
            </w:tcBorders>
            <w:shd w:val="clear" w:color="auto" w:fill="auto"/>
            <w:vAlign w:val="center"/>
            <w:hideMark/>
          </w:tcPr>
          <w:p w14:paraId="33845986"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-,348</w:t>
            </w:r>
          </w:p>
        </w:tc>
        <w:tc>
          <w:tcPr>
            <w:tcW w:w="1025" w:type="dxa"/>
            <w:tcBorders>
              <w:top w:val="nil"/>
              <w:left w:val="nil"/>
              <w:bottom w:val="nil"/>
              <w:right w:val="nil"/>
            </w:tcBorders>
            <w:shd w:val="clear" w:color="auto" w:fill="auto"/>
            <w:vAlign w:val="center"/>
            <w:hideMark/>
          </w:tcPr>
          <w:p w14:paraId="776B26F8"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,191</w:t>
            </w:r>
          </w:p>
        </w:tc>
        <w:tc>
          <w:tcPr>
            <w:tcW w:w="921" w:type="dxa"/>
            <w:tcBorders>
              <w:top w:val="nil"/>
              <w:left w:val="nil"/>
              <w:bottom w:val="nil"/>
              <w:right w:val="nil"/>
            </w:tcBorders>
            <w:shd w:val="clear" w:color="auto" w:fill="auto"/>
            <w:vAlign w:val="center"/>
            <w:hideMark/>
          </w:tcPr>
          <w:p w14:paraId="64C2E842"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-,136</w:t>
            </w:r>
          </w:p>
        </w:tc>
        <w:tc>
          <w:tcPr>
            <w:tcW w:w="923" w:type="dxa"/>
            <w:tcBorders>
              <w:top w:val="nil"/>
              <w:left w:val="nil"/>
              <w:bottom w:val="nil"/>
              <w:right w:val="nil"/>
            </w:tcBorders>
            <w:shd w:val="clear" w:color="auto" w:fill="auto"/>
            <w:vAlign w:val="center"/>
            <w:hideMark/>
          </w:tcPr>
          <w:p w14:paraId="24552909"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-1,825</w:t>
            </w:r>
          </w:p>
        </w:tc>
        <w:tc>
          <w:tcPr>
            <w:tcW w:w="929" w:type="dxa"/>
            <w:tcBorders>
              <w:top w:val="nil"/>
              <w:left w:val="nil"/>
              <w:bottom w:val="nil"/>
              <w:right w:val="nil"/>
            </w:tcBorders>
            <w:shd w:val="clear" w:color="auto" w:fill="auto"/>
            <w:vAlign w:val="center"/>
            <w:hideMark/>
          </w:tcPr>
          <w:p w14:paraId="7213F7D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,069</w:t>
            </w:r>
          </w:p>
        </w:tc>
      </w:tr>
      <w:tr w:rsidR="00A17675" w:rsidRPr="00353F9B" w14:paraId="5051B19B" w14:textId="77777777" w:rsidTr="00732B24">
        <w:trPr>
          <w:trHeight w:val="496"/>
        </w:trPr>
        <w:tc>
          <w:tcPr>
            <w:tcW w:w="3504" w:type="dxa"/>
            <w:tcBorders>
              <w:top w:val="nil"/>
              <w:left w:val="nil"/>
              <w:bottom w:val="nil"/>
              <w:right w:val="nil"/>
            </w:tcBorders>
            <w:shd w:val="clear" w:color="auto" w:fill="auto"/>
            <w:vAlign w:val="center"/>
            <w:hideMark/>
          </w:tcPr>
          <w:p w14:paraId="1DBFE00F"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w:t>
            </w:r>
            <w:proofErr w:type="spellStart"/>
            <w:r w:rsidRPr="00732B24">
              <w:rPr>
                <w:rFonts w:ascii="Arial" w:eastAsia="Times New Roman" w:hAnsi="Arial" w:cs="Arial"/>
                <w:b/>
                <w:bCs/>
                <w:color w:val="000000"/>
                <w:sz w:val="18"/>
                <w:szCs w:val="18"/>
              </w:rPr>
              <w:t>Nörotiklik</w:t>
            </w:r>
            <w:proofErr w:type="spellEnd"/>
            <w:r w:rsidRPr="00732B24">
              <w:rPr>
                <w:rFonts w:ascii="Arial" w:eastAsia="Times New Roman" w:hAnsi="Arial" w:cs="Arial"/>
                <w:b/>
                <w:bCs/>
                <w:color w:val="000000"/>
                <w:sz w:val="18"/>
                <w:szCs w:val="18"/>
              </w:rPr>
              <w:t xml:space="preserve"> puanı</w:t>
            </w:r>
          </w:p>
        </w:tc>
        <w:tc>
          <w:tcPr>
            <w:tcW w:w="923" w:type="dxa"/>
            <w:tcBorders>
              <w:top w:val="nil"/>
              <w:left w:val="nil"/>
              <w:bottom w:val="nil"/>
              <w:right w:val="nil"/>
            </w:tcBorders>
            <w:shd w:val="clear" w:color="auto" w:fill="auto"/>
            <w:vAlign w:val="center"/>
            <w:hideMark/>
          </w:tcPr>
          <w:p w14:paraId="65036CA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,312</w:t>
            </w:r>
          </w:p>
        </w:tc>
        <w:tc>
          <w:tcPr>
            <w:tcW w:w="1025" w:type="dxa"/>
            <w:tcBorders>
              <w:top w:val="nil"/>
              <w:left w:val="nil"/>
              <w:bottom w:val="nil"/>
              <w:right w:val="nil"/>
            </w:tcBorders>
            <w:shd w:val="clear" w:color="auto" w:fill="auto"/>
            <w:vAlign w:val="center"/>
            <w:hideMark/>
          </w:tcPr>
          <w:p w14:paraId="4F6B2A6A"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,151</w:t>
            </w:r>
          </w:p>
        </w:tc>
        <w:tc>
          <w:tcPr>
            <w:tcW w:w="921" w:type="dxa"/>
            <w:tcBorders>
              <w:top w:val="nil"/>
              <w:left w:val="nil"/>
              <w:bottom w:val="nil"/>
              <w:right w:val="nil"/>
            </w:tcBorders>
            <w:shd w:val="clear" w:color="auto" w:fill="auto"/>
            <w:vAlign w:val="center"/>
            <w:hideMark/>
          </w:tcPr>
          <w:p w14:paraId="5D46FAC0"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,146</w:t>
            </w:r>
          </w:p>
        </w:tc>
        <w:tc>
          <w:tcPr>
            <w:tcW w:w="923" w:type="dxa"/>
            <w:tcBorders>
              <w:top w:val="nil"/>
              <w:left w:val="nil"/>
              <w:bottom w:val="nil"/>
              <w:right w:val="nil"/>
            </w:tcBorders>
            <w:shd w:val="clear" w:color="auto" w:fill="auto"/>
            <w:vAlign w:val="center"/>
            <w:hideMark/>
          </w:tcPr>
          <w:p w14:paraId="070E7437"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2,065</w:t>
            </w:r>
          </w:p>
        </w:tc>
        <w:tc>
          <w:tcPr>
            <w:tcW w:w="929" w:type="dxa"/>
            <w:tcBorders>
              <w:top w:val="nil"/>
              <w:left w:val="nil"/>
              <w:bottom w:val="nil"/>
              <w:right w:val="nil"/>
            </w:tcBorders>
            <w:shd w:val="clear" w:color="auto" w:fill="auto"/>
            <w:vAlign w:val="center"/>
            <w:hideMark/>
          </w:tcPr>
          <w:p w14:paraId="508D1B00" w14:textId="77777777" w:rsidR="00A17675" w:rsidRPr="001F2D42" w:rsidRDefault="00A17675" w:rsidP="00F52706">
            <w:pPr>
              <w:spacing w:after="0" w:line="240" w:lineRule="auto"/>
              <w:jc w:val="center"/>
              <w:rPr>
                <w:rFonts w:ascii="Arial" w:eastAsia="Times New Roman" w:hAnsi="Arial" w:cs="Arial"/>
                <w:color w:val="000000"/>
                <w:sz w:val="20"/>
                <w:szCs w:val="20"/>
              </w:rPr>
            </w:pPr>
            <w:r w:rsidRPr="001F2D42">
              <w:rPr>
                <w:rFonts w:ascii="Arial" w:eastAsia="Times New Roman" w:hAnsi="Arial" w:cs="Arial"/>
                <w:color w:val="000000"/>
                <w:sz w:val="20"/>
                <w:szCs w:val="20"/>
              </w:rPr>
              <w:t>0,040*</w:t>
            </w:r>
          </w:p>
        </w:tc>
      </w:tr>
      <w:tr w:rsidR="00A17675" w:rsidRPr="00353F9B" w14:paraId="4C67680C" w14:textId="77777777" w:rsidTr="00732B24">
        <w:trPr>
          <w:trHeight w:val="496"/>
        </w:trPr>
        <w:tc>
          <w:tcPr>
            <w:tcW w:w="3504" w:type="dxa"/>
            <w:tcBorders>
              <w:top w:val="nil"/>
              <w:left w:val="nil"/>
              <w:bottom w:val="nil"/>
              <w:right w:val="nil"/>
            </w:tcBorders>
            <w:shd w:val="clear" w:color="auto" w:fill="auto"/>
            <w:vAlign w:val="center"/>
            <w:hideMark/>
          </w:tcPr>
          <w:p w14:paraId="691762A5" w14:textId="77777777" w:rsidR="00A17675" w:rsidRPr="00732B24" w:rsidRDefault="00A17675" w:rsidP="00732B24">
            <w:pPr>
              <w:spacing w:after="0" w:line="240" w:lineRule="auto"/>
              <w:jc w:val="both"/>
              <w:rPr>
                <w:rFonts w:ascii="Arial" w:eastAsia="Times New Roman" w:hAnsi="Arial" w:cs="Arial"/>
                <w:b/>
                <w:bCs/>
                <w:color w:val="000000"/>
                <w:sz w:val="18"/>
                <w:szCs w:val="18"/>
              </w:rPr>
            </w:pPr>
            <w:r w:rsidRPr="00732B24">
              <w:rPr>
                <w:rFonts w:ascii="Arial" w:eastAsia="Times New Roman" w:hAnsi="Arial" w:cs="Arial"/>
                <w:b/>
                <w:bCs/>
                <w:color w:val="000000"/>
                <w:sz w:val="18"/>
                <w:szCs w:val="18"/>
              </w:rPr>
              <w:t xml:space="preserve">                    Deneyime açıklık puanı</w:t>
            </w:r>
          </w:p>
        </w:tc>
        <w:tc>
          <w:tcPr>
            <w:tcW w:w="923" w:type="dxa"/>
            <w:tcBorders>
              <w:top w:val="nil"/>
              <w:left w:val="nil"/>
              <w:bottom w:val="nil"/>
              <w:right w:val="nil"/>
            </w:tcBorders>
            <w:shd w:val="clear" w:color="auto" w:fill="auto"/>
            <w:vAlign w:val="center"/>
            <w:hideMark/>
          </w:tcPr>
          <w:p w14:paraId="41303DE4"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-,013</w:t>
            </w:r>
          </w:p>
        </w:tc>
        <w:tc>
          <w:tcPr>
            <w:tcW w:w="1025" w:type="dxa"/>
            <w:tcBorders>
              <w:top w:val="nil"/>
              <w:left w:val="nil"/>
              <w:bottom w:val="nil"/>
              <w:right w:val="nil"/>
            </w:tcBorders>
            <w:shd w:val="clear" w:color="auto" w:fill="auto"/>
            <w:vAlign w:val="center"/>
            <w:hideMark/>
          </w:tcPr>
          <w:p w14:paraId="72C32785"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,165</w:t>
            </w:r>
          </w:p>
        </w:tc>
        <w:tc>
          <w:tcPr>
            <w:tcW w:w="921" w:type="dxa"/>
            <w:tcBorders>
              <w:top w:val="nil"/>
              <w:left w:val="nil"/>
              <w:bottom w:val="nil"/>
              <w:right w:val="nil"/>
            </w:tcBorders>
            <w:shd w:val="clear" w:color="auto" w:fill="auto"/>
            <w:vAlign w:val="center"/>
            <w:hideMark/>
          </w:tcPr>
          <w:p w14:paraId="43D01566"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-,006</w:t>
            </w:r>
          </w:p>
        </w:tc>
        <w:tc>
          <w:tcPr>
            <w:tcW w:w="923" w:type="dxa"/>
            <w:tcBorders>
              <w:top w:val="nil"/>
              <w:left w:val="nil"/>
              <w:bottom w:val="nil"/>
              <w:right w:val="nil"/>
            </w:tcBorders>
            <w:shd w:val="clear" w:color="auto" w:fill="auto"/>
            <w:vAlign w:val="center"/>
            <w:hideMark/>
          </w:tcPr>
          <w:p w14:paraId="20D1BC1A"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-,081</w:t>
            </w:r>
          </w:p>
        </w:tc>
        <w:tc>
          <w:tcPr>
            <w:tcW w:w="929" w:type="dxa"/>
            <w:tcBorders>
              <w:top w:val="nil"/>
              <w:left w:val="nil"/>
              <w:bottom w:val="nil"/>
              <w:right w:val="nil"/>
            </w:tcBorders>
            <w:shd w:val="clear" w:color="auto" w:fill="auto"/>
            <w:vAlign w:val="center"/>
            <w:hideMark/>
          </w:tcPr>
          <w:p w14:paraId="292A0751"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,936</w:t>
            </w:r>
          </w:p>
        </w:tc>
      </w:tr>
      <w:tr w:rsidR="00A17675" w:rsidRPr="00353F9B" w14:paraId="67BAAA30" w14:textId="77777777" w:rsidTr="00732B24">
        <w:trPr>
          <w:trHeight w:val="596"/>
        </w:trPr>
        <w:tc>
          <w:tcPr>
            <w:tcW w:w="3504" w:type="dxa"/>
            <w:tcBorders>
              <w:top w:val="nil"/>
              <w:left w:val="nil"/>
              <w:bottom w:val="single" w:sz="4" w:space="0" w:color="000000"/>
              <w:right w:val="nil"/>
            </w:tcBorders>
            <w:shd w:val="clear" w:color="auto" w:fill="auto"/>
            <w:vAlign w:val="center"/>
            <w:hideMark/>
          </w:tcPr>
          <w:p w14:paraId="360F61FC" w14:textId="77777777" w:rsidR="00A17675" w:rsidRPr="00F6455A" w:rsidRDefault="00A17675" w:rsidP="00F52706">
            <w:pPr>
              <w:spacing w:after="0" w:line="240" w:lineRule="auto"/>
              <w:rPr>
                <w:rFonts w:ascii="Arial" w:eastAsia="Times New Roman" w:hAnsi="Arial" w:cs="Arial"/>
                <w:color w:val="000000"/>
                <w:sz w:val="20"/>
                <w:szCs w:val="20"/>
              </w:rPr>
            </w:pPr>
            <w:r w:rsidRPr="00F6455A">
              <w:rPr>
                <w:rFonts w:ascii="Arial" w:eastAsia="Times New Roman" w:hAnsi="Arial" w:cs="Arial"/>
                <w:color w:val="000000"/>
                <w:sz w:val="20"/>
                <w:szCs w:val="20"/>
              </w:rPr>
              <w:t> </w:t>
            </w:r>
          </w:p>
        </w:tc>
        <w:tc>
          <w:tcPr>
            <w:tcW w:w="923" w:type="dxa"/>
            <w:tcBorders>
              <w:top w:val="nil"/>
              <w:left w:val="nil"/>
              <w:bottom w:val="single" w:sz="4" w:space="0" w:color="000000"/>
              <w:right w:val="nil"/>
            </w:tcBorders>
            <w:shd w:val="clear" w:color="auto" w:fill="auto"/>
            <w:vAlign w:val="center"/>
            <w:hideMark/>
          </w:tcPr>
          <w:p w14:paraId="072EE148"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R² = 0,181</w:t>
            </w:r>
          </w:p>
        </w:tc>
        <w:tc>
          <w:tcPr>
            <w:tcW w:w="1025" w:type="dxa"/>
            <w:tcBorders>
              <w:top w:val="nil"/>
              <w:left w:val="nil"/>
              <w:bottom w:val="single" w:sz="4" w:space="0" w:color="000000"/>
              <w:right w:val="nil"/>
            </w:tcBorders>
            <w:shd w:val="clear" w:color="auto" w:fill="auto"/>
            <w:vAlign w:val="center"/>
            <w:hideMark/>
          </w:tcPr>
          <w:p w14:paraId="2C854DBD"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Düzeltilmiş R² =0,149</w:t>
            </w:r>
          </w:p>
        </w:tc>
        <w:tc>
          <w:tcPr>
            <w:tcW w:w="2774" w:type="dxa"/>
            <w:gridSpan w:val="3"/>
            <w:tcBorders>
              <w:top w:val="nil"/>
              <w:left w:val="nil"/>
              <w:bottom w:val="single" w:sz="4" w:space="0" w:color="000000"/>
              <w:right w:val="nil"/>
            </w:tcBorders>
            <w:shd w:val="clear" w:color="auto" w:fill="auto"/>
            <w:vAlign w:val="center"/>
            <w:hideMark/>
          </w:tcPr>
          <w:p w14:paraId="1104298C" w14:textId="77777777" w:rsidR="00A17675" w:rsidRPr="00F6455A" w:rsidRDefault="00A17675" w:rsidP="00F52706">
            <w:pPr>
              <w:spacing w:after="0" w:line="240" w:lineRule="auto"/>
              <w:jc w:val="center"/>
              <w:rPr>
                <w:rFonts w:ascii="Arial" w:eastAsia="Times New Roman" w:hAnsi="Arial" w:cs="Arial"/>
                <w:color w:val="000000"/>
                <w:sz w:val="20"/>
                <w:szCs w:val="20"/>
              </w:rPr>
            </w:pPr>
            <w:r w:rsidRPr="00F6455A">
              <w:rPr>
                <w:rFonts w:ascii="Arial" w:eastAsia="Times New Roman" w:hAnsi="Arial" w:cs="Arial"/>
                <w:color w:val="000000"/>
                <w:sz w:val="20"/>
                <w:szCs w:val="20"/>
              </w:rPr>
              <w:t> </w:t>
            </w:r>
          </w:p>
        </w:tc>
      </w:tr>
    </w:tbl>
    <w:p w14:paraId="7F1FD477" w14:textId="77777777" w:rsidR="00A17675" w:rsidRPr="00732B24" w:rsidRDefault="00A17675" w:rsidP="00A17675">
      <w:pPr>
        <w:rPr>
          <w:rFonts w:ascii="Arial" w:hAnsi="Arial" w:cs="Arial"/>
          <w:bCs/>
          <w:sz w:val="20"/>
          <w:szCs w:val="20"/>
        </w:rPr>
      </w:pPr>
      <w:r w:rsidRPr="00732B24">
        <w:rPr>
          <w:rFonts w:ascii="Arial" w:hAnsi="Arial" w:cs="Arial"/>
          <w:bCs/>
          <w:sz w:val="20"/>
          <w:szCs w:val="20"/>
        </w:rPr>
        <w:t>Bağımlı değişken: Dijital oyun bağımlılığı</w:t>
      </w:r>
    </w:p>
    <w:p w14:paraId="0326E20E" w14:textId="77777777" w:rsidR="00A17675" w:rsidRPr="00732B24" w:rsidRDefault="00A17675" w:rsidP="00A17675">
      <w:pPr>
        <w:rPr>
          <w:rFonts w:ascii="Arial" w:hAnsi="Arial" w:cs="Arial"/>
          <w:bCs/>
          <w:sz w:val="20"/>
          <w:szCs w:val="20"/>
        </w:rPr>
      </w:pPr>
      <w:r w:rsidRPr="00732B24">
        <w:rPr>
          <w:rFonts w:ascii="Arial" w:hAnsi="Arial" w:cs="Arial"/>
          <w:bCs/>
          <w:sz w:val="20"/>
          <w:szCs w:val="20"/>
        </w:rPr>
        <w:t>*: p&lt;0,05; **: p&lt;0,01</w:t>
      </w:r>
    </w:p>
    <w:p w14:paraId="7C16D78A" w14:textId="4875D9B4" w:rsidR="001C465E" w:rsidRPr="001C465E" w:rsidRDefault="001C465E" w:rsidP="001C465E">
      <w:pPr>
        <w:spacing w:line="360" w:lineRule="auto"/>
        <w:jc w:val="both"/>
        <w:rPr>
          <w:rFonts w:ascii="Arial" w:hAnsi="Arial" w:cs="Arial"/>
          <w:sz w:val="24"/>
          <w:szCs w:val="24"/>
        </w:rPr>
      </w:pPr>
      <w:r w:rsidRPr="001C465E">
        <w:rPr>
          <w:rFonts w:ascii="Arial" w:hAnsi="Arial" w:cs="Arial"/>
          <w:sz w:val="24"/>
          <w:szCs w:val="24"/>
        </w:rPr>
        <w:t>Tablo</w:t>
      </w:r>
      <w:r>
        <w:rPr>
          <w:rFonts w:ascii="Arial" w:hAnsi="Arial" w:cs="Arial"/>
          <w:sz w:val="24"/>
          <w:szCs w:val="24"/>
        </w:rPr>
        <w:t xml:space="preserve"> 14’de </w:t>
      </w:r>
      <w:r w:rsidRPr="001C465E">
        <w:rPr>
          <w:rFonts w:ascii="Arial" w:hAnsi="Arial" w:cs="Arial"/>
          <w:sz w:val="24"/>
          <w:szCs w:val="24"/>
        </w:rPr>
        <w:t xml:space="preserve">dijital oyun bağımlılığı üzerinde cinsiyet, ailedeki çocuk sayısı, maddi durum gibi demografik özelliklerin yanı sıra beş faktör kişilik ölçeklerinin aynı anda etkisinin çoklu regresyon analizi görülmektedir. </w:t>
      </w:r>
      <w:r w:rsidRPr="001C465E">
        <w:rPr>
          <w:rFonts w:ascii="Arial" w:hAnsi="Arial" w:cs="Arial"/>
          <w:sz w:val="24"/>
          <w:szCs w:val="24"/>
        </w:rPr>
        <w:lastRenderedPageBreak/>
        <w:t xml:space="preserve">Oluşturulan regresyon modeli istatistiksel olarak anlamlı çıkmıştır. (F=5,76; P&lt;0,001) Buna göre cinsiyet (β=0,39; p&lt;0,01) ve </w:t>
      </w:r>
      <w:proofErr w:type="spellStart"/>
      <w:r w:rsidRPr="001C465E">
        <w:rPr>
          <w:rFonts w:ascii="Arial" w:hAnsi="Arial" w:cs="Arial"/>
          <w:sz w:val="24"/>
          <w:szCs w:val="24"/>
        </w:rPr>
        <w:t>nörotiklik</w:t>
      </w:r>
      <w:proofErr w:type="spellEnd"/>
      <w:r w:rsidRPr="001C465E">
        <w:rPr>
          <w:rFonts w:ascii="Arial" w:hAnsi="Arial" w:cs="Arial"/>
          <w:sz w:val="24"/>
          <w:szCs w:val="24"/>
        </w:rPr>
        <w:t xml:space="preserve"> puanı (β=0,15; p&lt;0,05) öğrencilerin dijital oyun bağımlılığını pozitif yönde istatistiksel olarak anlamlı olarak etkilemektedir. Öğrencilerin erkek olmaları ve </w:t>
      </w:r>
      <w:proofErr w:type="spellStart"/>
      <w:r w:rsidRPr="001C465E">
        <w:rPr>
          <w:rFonts w:ascii="Arial" w:hAnsi="Arial" w:cs="Arial"/>
          <w:sz w:val="24"/>
          <w:szCs w:val="24"/>
        </w:rPr>
        <w:t>nörotiklik</w:t>
      </w:r>
      <w:proofErr w:type="spellEnd"/>
      <w:r w:rsidRPr="001C465E">
        <w:rPr>
          <w:rFonts w:ascii="Arial" w:hAnsi="Arial" w:cs="Arial"/>
          <w:sz w:val="24"/>
          <w:szCs w:val="24"/>
        </w:rPr>
        <w:t xml:space="preserve"> puanlarının artması dijital oyun bağımlılığını artmaktadır. </w:t>
      </w:r>
      <w:r>
        <w:rPr>
          <w:rFonts w:ascii="Arial" w:hAnsi="Arial" w:cs="Arial"/>
          <w:sz w:val="24"/>
          <w:szCs w:val="24"/>
        </w:rPr>
        <w:t>Ö</w:t>
      </w:r>
      <w:r w:rsidRPr="001C465E">
        <w:rPr>
          <w:rFonts w:ascii="Arial" w:hAnsi="Arial" w:cs="Arial"/>
          <w:sz w:val="24"/>
          <w:szCs w:val="24"/>
        </w:rPr>
        <w:t xml:space="preserve">ğrencilerin cinsiyetinde erkek yönündeki bir birimlik değişim, dijital oyun bağımlılığı puanını 0,39 kat artırmaktadır. Aynı şekilde </w:t>
      </w:r>
      <w:proofErr w:type="spellStart"/>
      <w:r w:rsidRPr="001C465E">
        <w:rPr>
          <w:rFonts w:ascii="Arial" w:hAnsi="Arial" w:cs="Arial"/>
          <w:sz w:val="24"/>
          <w:szCs w:val="24"/>
        </w:rPr>
        <w:t>nörotiklik</w:t>
      </w:r>
      <w:proofErr w:type="spellEnd"/>
      <w:r w:rsidRPr="001C465E">
        <w:rPr>
          <w:rFonts w:ascii="Arial" w:hAnsi="Arial" w:cs="Arial"/>
          <w:sz w:val="24"/>
          <w:szCs w:val="24"/>
        </w:rPr>
        <w:t xml:space="preserve"> puanlarındaki bir birimlik değişim, dijital oyun bağımlılığı puanını 0,15 kat artırmaktadır. Modelin etkileme oranı %18,1 olarak bulunmuştur. (Düzeltilmiş R²= %14,9) </w:t>
      </w:r>
    </w:p>
    <w:p w14:paraId="70F068C7" w14:textId="77777777" w:rsidR="00734AF2" w:rsidRPr="00972B6E" w:rsidRDefault="00734AF2" w:rsidP="00734AF2">
      <w:pPr>
        <w:spacing w:line="360" w:lineRule="auto"/>
        <w:jc w:val="both"/>
        <w:rPr>
          <w:rFonts w:ascii="Arial" w:hAnsi="Arial" w:cs="Arial"/>
          <w:sz w:val="24"/>
          <w:szCs w:val="24"/>
        </w:rPr>
      </w:pPr>
    </w:p>
    <w:p w14:paraId="2D07D815" w14:textId="77777777" w:rsidR="00734AF2" w:rsidRPr="00972B6E" w:rsidRDefault="00734AF2" w:rsidP="005766BA">
      <w:pPr>
        <w:jc w:val="both"/>
        <w:rPr>
          <w:rFonts w:ascii="Arial" w:hAnsi="Arial" w:cs="Arial"/>
          <w:b/>
          <w:bCs/>
          <w:sz w:val="24"/>
          <w:szCs w:val="24"/>
        </w:rPr>
      </w:pPr>
    </w:p>
    <w:p w14:paraId="1B7A9E83" w14:textId="77777777" w:rsidR="00734AF2" w:rsidRPr="00972B6E" w:rsidRDefault="00734AF2" w:rsidP="005766BA">
      <w:pPr>
        <w:jc w:val="both"/>
        <w:rPr>
          <w:rFonts w:ascii="Arial" w:hAnsi="Arial" w:cs="Arial"/>
          <w:b/>
          <w:bCs/>
          <w:sz w:val="24"/>
          <w:szCs w:val="24"/>
        </w:rPr>
      </w:pPr>
    </w:p>
    <w:p w14:paraId="41046E11" w14:textId="77777777" w:rsidR="00734AF2" w:rsidRPr="00972B6E" w:rsidRDefault="00734AF2" w:rsidP="005766BA">
      <w:pPr>
        <w:jc w:val="both"/>
        <w:rPr>
          <w:rFonts w:ascii="Arial" w:hAnsi="Arial" w:cs="Arial"/>
          <w:b/>
          <w:bCs/>
          <w:sz w:val="24"/>
          <w:szCs w:val="24"/>
        </w:rPr>
      </w:pPr>
    </w:p>
    <w:p w14:paraId="1EE6BB31" w14:textId="77777777" w:rsidR="00734AF2" w:rsidRPr="00972B6E" w:rsidRDefault="00734AF2" w:rsidP="005766BA">
      <w:pPr>
        <w:jc w:val="both"/>
        <w:rPr>
          <w:rFonts w:ascii="Arial" w:hAnsi="Arial" w:cs="Arial"/>
          <w:b/>
          <w:bCs/>
          <w:sz w:val="24"/>
          <w:szCs w:val="24"/>
        </w:rPr>
      </w:pPr>
    </w:p>
    <w:p w14:paraId="0FBCD37B" w14:textId="77777777" w:rsidR="00734AF2" w:rsidRPr="00972B6E" w:rsidRDefault="00734AF2" w:rsidP="005766BA">
      <w:pPr>
        <w:jc w:val="both"/>
        <w:rPr>
          <w:rFonts w:ascii="Arial" w:hAnsi="Arial" w:cs="Arial"/>
          <w:b/>
          <w:bCs/>
          <w:sz w:val="24"/>
          <w:szCs w:val="24"/>
        </w:rPr>
      </w:pPr>
    </w:p>
    <w:p w14:paraId="43578880" w14:textId="77777777" w:rsidR="00734AF2" w:rsidRPr="00972B6E" w:rsidRDefault="00734AF2" w:rsidP="005766BA">
      <w:pPr>
        <w:jc w:val="both"/>
        <w:rPr>
          <w:rFonts w:ascii="Arial" w:hAnsi="Arial" w:cs="Arial"/>
          <w:b/>
          <w:bCs/>
          <w:sz w:val="24"/>
          <w:szCs w:val="24"/>
        </w:rPr>
      </w:pPr>
    </w:p>
    <w:p w14:paraId="2C81DD20" w14:textId="77777777" w:rsidR="00734AF2" w:rsidRPr="00972B6E" w:rsidRDefault="00734AF2" w:rsidP="005766BA">
      <w:pPr>
        <w:jc w:val="both"/>
        <w:rPr>
          <w:rFonts w:ascii="Arial" w:hAnsi="Arial" w:cs="Arial"/>
          <w:b/>
          <w:bCs/>
          <w:sz w:val="24"/>
          <w:szCs w:val="24"/>
        </w:rPr>
      </w:pPr>
    </w:p>
    <w:p w14:paraId="43112951" w14:textId="77777777" w:rsidR="00734AF2" w:rsidRPr="00972B6E" w:rsidRDefault="00734AF2" w:rsidP="005766BA">
      <w:pPr>
        <w:jc w:val="both"/>
        <w:rPr>
          <w:rFonts w:ascii="Arial" w:hAnsi="Arial" w:cs="Arial"/>
          <w:b/>
          <w:bCs/>
          <w:sz w:val="24"/>
          <w:szCs w:val="24"/>
        </w:rPr>
      </w:pPr>
    </w:p>
    <w:p w14:paraId="1531C876" w14:textId="77777777" w:rsidR="00734AF2" w:rsidRPr="00972B6E" w:rsidRDefault="00734AF2" w:rsidP="005766BA">
      <w:pPr>
        <w:jc w:val="both"/>
        <w:rPr>
          <w:rFonts w:ascii="Arial" w:hAnsi="Arial" w:cs="Arial"/>
          <w:b/>
          <w:bCs/>
          <w:sz w:val="24"/>
          <w:szCs w:val="24"/>
        </w:rPr>
      </w:pPr>
    </w:p>
    <w:p w14:paraId="136355FC" w14:textId="77777777" w:rsidR="00A91365" w:rsidRDefault="00A91365" w:rsidP="005766BA">
      <w:pPr>
        <w:jc w:val="both"/>
        <w:rPr>
          <w:rFonts w:ascii="Arial" w:hAnsi="Arial" w:cs="Arial"/>
          <w:b/>
          <w:bCs/>
          <w:sz w:val="24"/>
          <w:szCs w:val="24"/>
        </w:rPr>
      </w:pPr>
    </w:p>
    <w:p w14:paraId="746F887A" w14:textId="77777777" w:rsidR="00A91365" w:rsidRDefault="00A91365" w:rsidP="005766BA">
      <w:pPr>
        <w:jc w:val="both"/>
        <w:rPr>
          <w:rFonts w:ascii="Arial" w:hAnsi="Arial" w:cs="Arial"/>
          <w:b/>
          <w:bCs/>
          <w:sz w:val="24"/>
          <w:szCs w:val="24"/>
        </w:rPr>
      </w:pPr>
    </w:p>
    <w:p w14:paraId="54617F6D" w14:textId="77777777" w:rsidR="00A91365" w:rsidRDefault="00A91365" w:rsidP="005766BA">
      <w:pPr>
        <w:jc w:val="both"/>
        <w:rPr>
          <w:rFonts w:ascii="Arial" w:hAnsi="Arial" w:cs="Arial"/>
          <w:b/>
          <w:bCs/>
          <w:sz w:val="24"/>
          <w:szCs w:val="24"/>
        </w:rPr>
      </w:pPr>
    </w:p>
    <w:p w14:paraId="44A873E1" w14:textId="77777777" w:rsidR="00A91365" w:rsidRDefault="00A91365" w:rsidP="005766BA">
      <w:pPr>
        <w:jc w:val="both"/>
        <w:rPr>
          <w:rFonts w:ascii="Arial" w:hAnsi="Arial" w:cs="Arial"/>
          <w:b/>
          <w:bCs/>
          <w:sz w:val="24"/>
          <w:szCs w:val="24"/>
        </w:rPr>
      </w:pPr>
    </w:p>
    <w:p w14:paraId="760ABF74" w14:textId="77777777" w:rsidR="00A91365" w:rsidRDefault="00A91365" w:rsidP="005766BA">
      <w:pPr>
        <w:jc w:val="both"/>
        <w:rPr>
          <w:rFonts w:ascii="Arial" w:hAnsi="Arial" w:cs="Arial"/>
          <w:b/>
          <w:bCs/>
          <w:sz w:val="24"/>
          <w:szCs w:val="24"/>
        </w:rPr>
      </w:pPr>
    </w:p>
    <w:p w14:paraId="141D29FF" w14:textId="77777777" w:rsidR="00A91365" w:rsidRDefault="00A91365" w:rsidP="005766BA">
      <w:pPr>
        <w:jc w:val="both"/>
        <w:rPr>
          <w:rFonts w:ascii="Arial" w:hAnsi="Arial" w:cs="Arial"/>
          <w:b/>
          <w:bCs/>
          <w:sz w:val="24"/>
          <w:szCs w:val="24"/>
        </w:rPr>
      </w:pPr>
    </w:p>
    <w:p w14:paraId="1C1A1C0C" w14:textId="77777777" w:rsidR="003C15AA" w:rsidRDefault="003C15AA" w:rsidP="005766BA">
      <w:pPr>
        <w:jc w:val="both"/>
        <w:rPr>
          <w:rFonts w:ascii="Arial" w:hAnsi="Arial" w:cs="Arial"/>
          <w:b/>
          <w:bCs/>
          <w:sz w:val="24"/>
          <w:szCs w:val="24"/>
        </w:rPr>
      </w:pPr>
    </w:p>
    <w:p w14:paraId="55F1EED0" w14:textId="77777777" w:rsidR="003C15AA" w:rsidRDefault="003C15AA" w:rsidP="005766BA">
      <w:pPr>
        <w:jc w:val="both"/>
        <w:rPr>
          <w:rFonts w:ascii="Arial" w:hAnsi="Arial" w:cs="Arial"/>
          <w:b/>
          <w:bCs/>
          <w:sz w:val="24"/>
          <w:szCs w:val="24"/>
        </w:rPr>
      </w:pPr>
    </w:p>
    <w:p w14:paraId="2D3CC7AF" w14:textId="77777777" w:rsidR="003C15AA" w:rsidRDefault="003C15AA" w:rsidP="005766BA">
      <w:pPr>
        <w:jc w:val="both"/>
        <w:rPr>
          <w:rFonts w:ascii="Arial" w:hAnsi="Arial" w:cs="Arial"/>
          <w:b/>
          <w:bCs/>
          <w:sz w:val="24"/>
          <w:szCs w:val="24"/>
        </w:rPr>
      </w:pPr>
    </w:p>
    <w:p w14:paraId="21CC79CB" w14:textId="77777777" w:rsidR="003C15AA" w:rsidRDefault="003C15AA" w:rsidP="005766BA">
      <w:pPr>
        <w:jc w:val="both"/>
        <w:rPr>
          <w:rFonts w:ascii="Arial" w:hAnsi="Arial" w:cs="Arial"/>
          <w:b/>
          <w:bCs/>
          <w:sz w:val="24"/>
          <w:szCs w:val="24"/>
        </w:rPr>
      </w:pPr>
    </w:p>
    <w:p w14:paraId="2A0DD448" w14:textId="77777777" w:rsidR="003C15AA" w:rsidRDefault="003C15AA" w:rsidP="005766BA">
      <w:pPr>
        <w:jc w:val="both"/>
        <w:rPr>
          <w:rFonts w:ascii="Arial" w:hAnsi="Arial" w:cs="Arial"/>
          <w:b/>
          <w:bCs/>
          <w:sz w:val="24"/>
          <w:szCs w:val="24"/>
        </w:rPr>
      </w:pPr>
    </w:p>
    <w:p w14:paraId="57A8FDDB" w14:textId="77777777" w:rsidR="003C15AA" w:rsidRDefault="003C15AA" w:rsidP="005766BA">
      <w:pPr>
        <w:jc w:val="both"/>
        <w:rPr>
          <w:rFonts w:ascii="Arial" w:hAnsi="Arial" w:cs="Arial"/>
          <w:b/>
          <w:bCs/>
          <w:sz w:val="24"/>
          <w:szCs w:val="24"/>
        </w:rPr>
      </w:pPr>
    </w:p>
    <w:p w14:paraId="472291B6" w14:textId="6F958F57" w:rsidR="00BA0881" w:rsidRPr="00972B6E" w:rsidRDefault="00BA0881" w:rsidP="005766BA">
      <w:pPr>
        <w:jc w:val="both"/>
        <w:rPr>
          <w:rFonts w:ascii="Arial" w:hAnsi="Arial" w:cs="Arial"/>
          <w:b/>
          <w:bCs/>
          <w:sz w:val="24"/>
          <w:szCs w:val="24"/>
        </w:rPr>
      </w:pPr>
      <w:r w:rsidRPr="00972B6E">
        <w:rPr>
          <w:rFonts w:ascii="Arial" w:hAnsi="Arial" w:cs="Arial"/>
          <w:b/>
          <w:bCs/>
          <w:sz w:val="24"/>
          <w:szCs w:val="24"/>
        </w:rPr>
        <w:t>5.</w:t>
      </w:r>
      <w:r w:rsidR="008E3ADC" w:rsidRPr="00972B6E">
        <w:rPr>
          <w:rFonts w:ascii="Arial" w:hAnsi="Arial" w:cs="Arial"/>
          <w:b/>
          <w:bCs/>
          <w:sz w:val="24"/>
          <w:szCs w:val="24"/>
        </w:rPr>
        <w:t>BÖLÜM</w:t>
      </w:r>
    </w:p>
    <w:p w14:paraId="36648C96" w14:textId="23B2C20F" w:rsidR="008E3ADC" w:rsidRPr="00972B6E" w:rsidRDefault="008E3ADC" w:rsidP="005766BA">
      <w:pPr>
        <w:jc w:val="both"/>
        <w:rPr>
          <w:rFonts w:ascii="Arial" w:hAnsi="Arial" w:cs="Arial"/>
          <w:b/>
          <w:bCs/>
          <w:sz w:val="24"/>
          <w:szCs w:val="24"/>
        </w:rPr>
      </w:pPr>
      <w:r w:rsidRPr="00972B6E">
        <w:rPr>
          <w:rFonts w:ascii="Arial" w:hAnsi="Arial" w:cs="Arial"/>
          <w:b/>
          <w:bCs/>
          <w:sz w:val="24"/>
          <w:szCs w:val="24"/>
        </w:rPr>
        <w:t>TARTIŞMA</w:t>
      </w:r>
    </w:p>
    <w:p w14:paraId="1BCB7432" w14:textId="7BAA1D22" w:rsidR="00B83955" w:rsidRPr="00972B6E" w:rsidRDefault="00B83955" w:rsidP="00B83955">
      <w:pPr>
        <w:spacing w:line="360" w:lineRule="auto"/>
        <w:jc w:val="both"/>
        <w:rPr>
          <w:rFonts w:ascii="Arial" w:hAnsi="Arial" w:cs="Arial"/>
          <w:b/>
          <w:bCs/>
          <w:sz w:val="24"/>
          <w:szCs w:val="24"/>
        </w:rPr>
      </w:pPr>
      <w:r w:rsidRPr="00972B6E">
        <w:rPr>
          <w:rFonts w:ascii="Arial" w:hAnsi="Arial" w:cs="Arial"/>
          <w:sz w:val="24"/>
          <w:szCs w:val="24"/>
        </w:rPr>
        <w:t xml:space="preserve">Bu araştırmada, lise öğrencilerinin dijital oyun bağımlılığı ve kişilik özellikleri arasındaki ilişkinin incelemesi arasındaki ilişki incelenmiş, kişilik özellikleri tarafından anlamlı düzeyde </w:t>
      </w:r>
      <w:proofErr w:type="spellStart"/>
      <w:r w:rsidRPr="00972B6E">
        <w:rPr>
          <w:rFonts w:ascii="Arial" w:hAnsi="Arial" w:cs="Arial"/>
          <w:sz w:val="24"/>
          <w:szCs w:val="24"/>
        </w:rPr>
        <w:t>yordanıp</w:t>
      </w:r>
      <w:proofErr w:type="spellEnd"/>
      <w:r w:rsidRPr="00972B6E">
        <w:rPr>
          <w:rFonts w:ascii="Arial" w:hAnsi="Arial" w:cs="Arial"/>
          <w:sz w:val="24"/>
          <w:szCs w:val="24"/>
        </w:rPr>
        <w:t xml:space="preserve"> </w:t>
      </w:r>
      <w:proofErr w:type="spellStart"/>
      <w:r w:rsidRPr="00972B6E">
        <w:rPr>
          <w:rFonts w:ascii="Arial" w:hAnsi="Arial" w:cs="Arial"/>
          <w:sz w:val="24"/>
          <w:szCs w:val="24"/>
        </w:rPr>
        <w:t>yordanmadığına</w:t>
      </w:r>
      <w:proofErr w:type="spellEnd"/>
      <w:r w:rsidRPr="00972B6E">
        <w:rPr>
          <w:rFonts w:ascii="Arial" w:hAnsi="Arial" w:cs="Arial"/>
          <w:sz w:val="24"/>
          <w:szCs w:val="24"/>
        </w:rPr>
        <w:t xml:space="preserve"> bakılmış ve </w:t>
      </w:r>
      <w:proofErr w:type="spellStart"/>
      <w:r w:rsidRPr="00972B6E">
        <w:rPr>
          <w:rFonts w:ascii="Arial" w:hAnsi="Arial" w:cs="Arial"/>
          <w:sz w:val="24"/>
          <w:szCs w:val="24"/>
        </w:rPr>
        <w:t>sosyo-demogrofik</w:t>
      </w:r>
      <w:proofErr w:type="spellEnd"/>
      <w:r w:rsidRPr="00972B6E">
        <w:rPr>
          <w:rFonts w:ascii="Arial" w:hAnsi="Arial" w:cs="Arial"/>
          <w:sz w:val="24"/>
          <w:szCs w:val="24"/>
        </w:rPr>
        <w:t xml:space="preserve"> değişkenler açısından ele alınmıştır. </w:t>
      </w:r>
    </w:p>
    <w:p w14:paraId="297983C3" w14:textId="1A364481" w:rsidR="00CD0B5E" w:rsidRPr="00972B6E" w:rsidRDefault="00B83955" w:rsidP="00CD0B5E">
      <w:pPr>
        <w:spacing w:after="0" w:line="360" w:lineRule="auto"/>
        <w:jc w:val="both"/>
        <w:rPr>
          <w:rFonts w:ascii="Arial" w:hAnsi="Arial" w:cs="Arial"/>
          <w:sz w:val="24"/>
          <w:szCs w:val="24"/>
        </w:rPr>
      </w:pPr>
      <w:r w:rsidRPr="00972B6E">
        <w:rPr>
          <w:rFonts w:ascii="Arial" w:hAnsi="Arial" w:cs="Arial"/>
          <w:sz w:val="24"/>
          <w:szCs w:val="24"/>
        </w:rPr>
        <w:t xml:space="preserve">Yapılan bu araştırmada; </w:t>
      </w:r>
      <w:r w:rsidR="00F81C33" w:rsidRPr="00972B6E">
        <w:rPr>
          <w:rFonts w:ascii="Arial" w:hAnsi="Arial" w:cs="Arial"/>
          <w:sz w:val="24"/>
          <w:szCs w:val="24"/>
        </w:rPr>
        <w:t>c</w:t>
      </w:r>
      <w:r w:rsidR="00B17774" w:rsidRPr="00972B6E">
        <w:rPr>
          <w:rFonts w:ascii="Arial" w:hAnsi="Arial" w:cs="Arial"/>
          <w:sz w:val="24"/>
          <w:szCs w:val="24"/>
        </w:rPr>
        <w:t>insiyet değişkeni</w:t>
      </w:r>
      <w:r w:rsidR="00DE461E" w:rsidRPr="00972B6E">
        <w:rPr>
          <w:rFonts w:ascii="Arial" w:hAnsi="Arial" w:cs="Arial"/>
          <w:sz w:val="24"/>
          <w:szCs w:val="24"/>
        </w:rPr>
        <w:t xml:space="preserve">ne </w:t>
      </w:r>
      <w:r w:rsidR="00EF74F8" w:rsidRPr="00972B6E">
        <w:rPr>
          <w:rFonts w:ascii="Arial" w:hAnsi="Arial" w:cs="Arial"/>
          <w:sz w:val="24"/>
          <w:szCs w:val="24"/>
        </w:rPr>
        <w:t>b</w:t>
      </w:r>
      <w:r w:rsidR="00DE461E" w:rsidRPr="00972B6E">
        <w:rPr>
          <w:rFonts w:ascii="Arial" w:hAnsi="Arial" w:cs="Arial"/>
          <w:sz w:val="24"/>
          <w:szCs w:val="24"/>
        </w:rPr>
        <w:t>ak</w:t>
      </w:r>
      <w:r w:rsidR="00486F0C">
        <w:rPr>
          <w:rFonts w:ascii="Arial" w:hAnsi="Arial" w:cs="Arial"/>
          <w:sz w:val="24"/>
          <w:szCs w:val="24"/>
        </w:rPr>
        <w:t xml:space="preserve">ıldığı </w:t>
      </w:r>
      <w:proofErr w:type="gramStart"/>
      <w:r w:rsidR="00486F0C">
        <w:rPr>
          <w:rFonts w:ascii="Arial" w:hAnsi="Arial" w:cs="Arial"/>
          <w:sz w:val="24"/>
          <w:szCs w:val="24"/>
        </w:rPr>
        <w:t>zaman</w:t>
      </w:r>
      <w:r w:rsidR="00DE461E" w:rsidRPr="00972B6E">
        <w:rPr>
          <w:rFonts w:ascii="Arial" w:hAnsi="Arial" w:cs="Arial"/>
          <w:sz w:val="24"/>
          <w:szCs w:val="24"/>
        </w:rPr>
        <w:t>;</w:t>
      </w:r>
      <w:proofErr w:type="gramEnd"/>
      <w:r w:rsidR="00B17774" w:rsidRPr="00972B6E">
        <w:rPr>
          <w:rFonts w:ascii="Arial" w:hAnsi="Arial" w:cs="Arial"/>
          <w:sz w:val="24"/>
          <w:szCs w:val="24"/>
        </w:rPr>
        <w:t xml:space="preserve"> </w:t>
      </w:r>
      <w:r w:rsidR="00A767E5" w:rsidRPr="00972B6E">
        <w:rPr>
          <w:rFonts w:ascii="Arial" w:hAnsi="Arial" w:cs="Arial"/>
          <w:sz w:val="24"/>
          <w:szCs w:val="24"/>
        </w:rPr>
        <w:t>e</w:t>
      </w:r>
      <w:r w:rsidR="00083ED9" w:rsidRPr="00972B6E">
        <w:rPr>
          <w:rFonts w:ascii="Arial" w:hAnsi="Arial" w:cs="Arial"/>
          <w:sz w:val="24"/>
          <w:szCs w:val="24"/>
        </w:rPr>
        <w:t>rkek</w:t>
      </w:r>
      <w:r w:rsidR="00D72D43" w:rsidRPr="00972B6E">
        <w:rPr>
          <w:rFonts w:ascii="Arial" w:hAnsi="Arial" w:cs="Arial"/>
          <w:sz w:val="24"/>
          <w:szCs w:val="24"/>
        </w:rPr>
        <w:t xml:space="preserve"> öğrencilerin</w:t>
      </w:r>
      <w:r w:rsidR="00083ED9" w:rsidRPr="00972B6E">
        <w:rPr>
          <w:rFonts w:ascii="Arial" w:hAnsi="Arial" w:cs="Arial"/>
          <w:sz w:val="24"/>
          <w:szCs w:val="24"/>
        </w:rPr>
        <w:t xml:space="preserve"> dijital oyun bağımlılığı</w:t>
      </w:r>
      <w:r w:rsidR="00B351E6" w:rsidRPr="00972B6E">
        <w:rPr>
          <w:rFonts w:ascii="Arial" w:hAnsi="Arial" w:cs="Arial"/>
          <w:sz w:val="24"/>
          <w:szCs w:val="24"/>
        </w:rPr>
        <w:t>, dışadönüklük ve öz denetimlilik</w:t>
      </w:r>
      <w:r w:rsidR="00DE461E" w:rsidRPr="00972B6E">
        <w:rPr>
          <w:rFonts w:ascii="Arial" w:hAnsi="Arial" w:cs="Arial"/>
          <w:sz w:val="24"/>
          <w:szCs w:val="24"/>
        </w:rPr>
        <w:t xml:space="preserve"> puanları</w:t>
      </w:r>
      <w:r w:rsidR="00083ED9" w:rsidRPr="00972B6E">
        <w:rPr>
          <w:rFonts w:ascii="Arial" w:hAnsi="Arial" w:cs="Arial"/>
          <w:sz w:val="24"/>
          <w:szCs w:val="24"/>
        </w:rPr>
        <w:t>, kız</w:t>
      </w:r>
      <w:r w:rsidR="00DE461E" w:rsidRPr="00972B6E">
        <w:rPr>
          <w:rFonts w:ascii="Arial" w:hAnsi="Arial" w:cs="Arial"/>
          <w:sz w:val="24"/>
          <w:szCs w:val="24"/>
        </w:rPr>
        <w:t xml:space="preserve"> öğrencilere </w:t>
      </w:r>
      <w:r w:rsidR="00B351E6" w:rsidRPr="00972B6E">
        <w:rPr>
          <w:rFonts w:ascii="Arial" w:hAnsi="Arial" w:cs="Arial"/>
          <w:sz w:val="24"/>
          <w:szCs w:val="24"/>
        </w:rPr>
        <w:t xml:space="preserve">kıyasla daha yüksek iken kız öğrencilerin </w:t>
      </w:r>
      <w:proofErr w:type="spellStart"/>
      <w:r w:rsidR="00B351E6" w:rsidRPr="00972B6E">
        <w:rPr>
          <w:rFonts w:ascii="Arial" w:hAnsi="Arial" w:cs="Arial"/>
          <w:sz w:val="24"/>
          <w:szCs w:val="24"/>
        </w:rPr>
        <w:t>nörotiklik</w:t>
      </w:r>
      <w:proofErr w:type="spellEnd"/>
      <w:r w:rsidR="00B351E6" w:rsidRPr="00972B6E">
        <w:rPr>
          <w:rFonts w:ascii="Arial" w:hAnsi="Arial" w:cs="Arial"/>
          <w:sz w:val="24"/>
          <w:szCs w:val="24"/>
        </w:rPr>
        <w:t xml:space="preserve"> puanları erkeklere göre daha fazladır.</w:t>
      </w:r>
      <w:r w:rsidR="004F5908" w:rsidRPr="00972B6E">
        <w:rPr>
          <w:rFonts w:ascii="Arial" w:hAnsi="Arial" w:cs="Arial"/>
          <w:sz w:val="24"/>
          <w:szCs w:val="24"/>
        </w:rPr>
        <w:t xml:space="preserve"> </w:t>
      </w:r>
      <w:r w:rsidR="00DD7029" w:rsidRPr="00972B6E">
        <w:rPr>
          <w:rFonts w:ascii="Arial" w:hAnsi="Arial" w:cs="Arial"/>
          <w:sz w:val="24"/>
          <w:szCs w:val="24"/>
        </w:rPr>
        <w:t>Davranışsal bağımlılıklar açısından incelendiğinde, erkeklerin kadınlara göre daha fazla riskli olduğu öne sürülmektedir (</w:t>
      </w:r>
      <w:proofErr w:type="spellStart"/>
      <w:r w:rsidR="00DD7029" w:rsidRPr="00972B6E">
        <w:rPr>
          <w:rFonts w:ascii="Arial" w:hAnsi="Arial" w:cs="Arial"/>
          <w:sz w:val="24"/>
          <w:szCs w:val="24"/>
        </w:rPr>
        <w:t>Twenge</w:t>
      </w:r>
      <w:proofErr w:type="spellEnd"/>
      <w:r w:rsidR="00DD7029" w:rsidRPr="00972B6E">
        <w:rPr>
          <w:rFonts w:ascii="Arial" w:hAnsi="Arial" w:cs="Arial"/>
          <w:sz w:val="24"/>
          <w:szCs w:val="24"/>
        </w:rPr>
        <w:t xml:space="preserve"> ve </w:t>
      </w:r>
      <w:proofErr w:type="gramStart"/>
      <w:r w:rsidR="00DD7029" w:rsidRPr="00972B6E">
        <w:rPr>
          <w:rFonts w:ascii="Arial" w:hAnsi="Arial" w:cs="Arial"/>
          <w:sz w:val="24"/>
          <w:szCs w:val="24"/>
        </w:rPr>
        <w:t>Martin</w:t>
      </w:r>
      <w:proofErr w:type="gramEnd"/>
      <w:r w:rsidR="00DD7029" w:rsidRPr="00972B6E">
        <w:rPr>
          <w:rFonts w:ascii="Arial" w:hAnsi="Arial" w:cs="Arial"/>
          <w:sz w:val="24"/>
          <w:szCs w:val="24"/>
        </w:rPr>
        <w:t xml:space="preserve">, 2020; </w:t>
      </w:r>
      <w:proofErr w:type="spellStart"/>
      <w:r w:rsidR="00DD7029" w:rsidRPr="00972B6E">
        <w:rPr>
          <w:rFonts w:ascii="Arial" w:hAnsi="Arial" w:cs="Arial"/>
          <w:sz w:val="24"/>
          <w:szCs w:val="24"/>
        </w:rPr>
        <w:t>Shi</w:t>
      </w:r>
      <w:proofErr w:type="spellEnd"/>
      <w:r w:rsidR="00DD7029" w:rsidRPr="00972B6E">
        <w:rPr>
          <w:rFonts w:ascii="Arial" w:hAnsi="Arial" w:cs="Arial"/>
          <w:sz w:val="24"/>
          <w:szCs w:val="24"/>
        </w:rPr>
        <w:t xml:space="preserve"> ve ark., 2019). </w:t>
      </w:r>
      <w:proofErr w:type="spellStart"/>
      <w:r w:rsidR="00FA617D" w:rsidRPr="00972B6E">
        <w:rPr>
          <w:rFonts w:ascii="Arial" w:hAnsi="Arial" w:cs="Arial"/>
          <w:sz w:val="24"/>
          <w:szCs w:val="24"/>
        </w:rPr>
        <w:t>Vollmer</w:t>
      </w:r>
      <w:proofErr w:type="spellEnd"/>
      <w:r w:rsidR="00FA617D" w:rsidRPr="00972B6E">
        <w:rPr>
          <w:rFonts w:ascii="Arial" w:hAnsi="Arial" w:cs="Arial"/>
          <w:sz w:val="24"/>
          <w:szCs w:val="24"/>
        </w:rPr>
        <w:t xml:space="preserve">, </w:t>
      </w:r>
      <w:proofErr w:type="spellStart"/>
      <w:r w:rsidR="00FA617D" w:rsidRPr="00972B6E">
        <w:rPr>
          <w:rFonts w:ascii="Arial" w:hAnsi="Arial" w:cs="Arial"/>
          <w:sz w:val="24"/>
          <w:szCs w:val="24"/>
        </w:rPr>
        <w:t>Randler</w:t>
      </w:r>
      <w:proofErr w:type="spellEnd"/>
      <w:r w:rsidR="00FA617D" w:rsidRPr="00972B6E">
        <w:rPr>
          <w:rFonts w:ascii="Arial" w:hAnsi="Arial" w:cs="Arial"/>
          <w:sz w:val="24"/>
          <w:szCs w:val="24"/>
        </w:rPr>
        <w:t xml:space="preserve">, </w:t>
      </w:r>
      <w:proofErr w:type="spellStart"/>
      <w:r w:rsidR="00FA617D" w:rsidRPr="00972B6E">
        <w:rPr>
          <w:rFonts w:ascii="Arial" w:hAnsi="Arial" w:cs="Arial"/>
          <w:sz w:val="24"/>
          <w:szCs w:val="24"/>
        </w:rPr>
        <w:t>Horzum</w:t>
      </w:r>
      <w:proofErr w:type="spellEnd"/>
      <w:r w:rsidR="00FA617D" w:rsidRPr="00972B6E">
        <w:rPr>
          <w:rFonts w:ascii="Arial" w:hAnsi="Arial" w:cs="Arial"/>
          <w:sz w:val="24"/>
          <w:szCs w:val="24"/>
        </w:rPr>
        <w:t xml:space="preserve"> ve </w:t>
      </w:r>
      <w:proofErr w:type="spellStart"/>
      <w:r w:rsidR="00FA617D" w:rsidRPr="00972B6E">
        <w:rPr>
          <w:rFonts w:ascii="Arial" w:hAnsi="Arial" w:cs="Arial"/>
          <w:sz w:val="24"/>
          <w:szCs w:val="24"/>
        </w:rPr>
        <w:t>Ayas</w:t>
      </w:r>
      <w:proofErr w:type="spellEnd"/>
      <w:r w:rsidR="00FA617D" w:rsidRPr="00972B6E">
        <w:rPr>
          <w:rFonts w:ascii="Arial" w:hAnsi="Arial" w:cs="Arial"/>
          <w:sz w:val="24"/>
          <w:szCs w:val="24"/>
        </w:rPr>
        <w:t xml:space="preserve"> (2014)’</w:t>
      </w:r>
      <w:proofErr w:type="spellStart"/>
      <w:r w:rsidR="00FA617D" w:rsidRPr="00972B6E">
        <w:rPr>
          <w:rFonts w:ascii="Arial" w:hAnsi="Arial" w:cs="Arial"/>
          <w:sz w:val="24"/>
          <w:szCs w:val="24"/>
        </w:rPr>
        <w:t>ın</w:t>
      </w:r>
      <w:proofErr w:type="spellEnd"/>
      <w:r w:rsidR="00FA617D" w:rsidRPr="00972B6E">
        <w:rPr>
          <w:rFonts w:ascii="Arial" w:hAnsi="Arial" w:cs="Arial"/>
          <w:sz w:val="24"/>
          <w:szCs w:val="24"/>
        </w:rPr>
        <w:t xml:space="preserve"> ergenler</w:t>
      </w:r>
      <w:r w:rsidR="00E2215B" w:rsidRPr="00972B6E">
        <w:rPr>
          <w:rFonts w:ascii="Arial" w:hAnsi="Arial" w:cs="Arial"/>
          <w:sz w:val="24"/>
          <w:szCs w:val="24"/>
        </w:rPr>
        <w:t>le yapmış olduğu çalışmada</w:t>
      </w:r>
      <w:r w:rsidR="00FA617D" w:rsidRPr="00972B6E">
        <w:rPr>
          <w:rFonts w:ascii="Arial" w:hAnsi="Arial" w:cs="Arial"/>
          <w:sz w:val="24"/>
          <w:szCs w:val="24"/>
        </w:rPr>
        <w:t xml:space="preserve"> bilgisayar oyun bağımlılığı ile cinsiyet, yaş, kişilik özellikleri, </w:t>
      </w:r>
      <w:proofErr w:type="spellStart"/>
      <w:r w:rsidR="00FA617D" w:rsidRPr="00972B6E">
        <w:rPr>
          <w:rFonts w:ascii="Arial" w:hAnsi="Arial" w:cs="Arial"/>
          <w:sz w:val="24"/>
          <w:szCs w:val="24"/>
        </w:rPr>
        <w:t>kronotip</w:t>
      </w:r>
      <w:proofErr w:type="spellEnd"/>
      <w:r w:rsidR="00FA617D" w:rsidRPr="00972B6E">
        <w:rPr>
          <w:rFonts w:ascii="Arial" w:hAnsi="Arial" w:cs="Arial"/>
          <w:sz w:val="24"/>
          <w:szCs w:val="24"/>
        </w:rPr>
        <w:t xml:space="preserve"> ve oyun oynama süresi değişkenleri </w:t>
      </w:r>
      <w:r w:rsidR="00E2215B" w:rsidRPr="00972B6E">
        <w:rPr>
          <w:rFonts w:ascii="Arial" w:hAnsi="Arial" w:cs="Arial"/>
          <w:sz w:val="24"/>
          <w:szCs w:val="24"/>
        </w:rPr>
        <w:t xml:space="preserve">incelendiğinde </w:t>
      </w:r>
      <w:r w:rsidR="004F288D" w:rsidRPr="00972B6E">
        <w:rPr>
          <w:rFonts w:ascii="Arial" w:hAnsi="Arial" w:cs="Arial"/>
          <w:sz w:val="24"/>
          <w:szCs w:val="24"/>
        </w:rPr>
        <w:t xml:space="preserve">erkeklerin kız öğrencilere göre dijital oyun bağımlılığı puanları yüksek tespit edilmiştir. </w:t>
      </w:r>
      <w:r w:rsidR="00EF74F8" w:rsidRPr="00972B6E">
        <w:rPr>
          <w:rFonts w:ascii="Arial" w:hAnsi="Arial" w:cs="Arial"/>
          <w:sz w:val="24"/>
          <w:szCs w:val="24"/>
        </w:rPr>
        <w:t>A</w:t>
      </w:r>
      <w:r w:rsidR="00E2215B" w:rsidRPr="00972B6E">
        <w:rPr>
          <w:rFonts w:ascii="Arial" w:hAnsi="Arial" w:cs="Arial"/>
          <w:sz w:val="24"/>
          <w:szCs w:val="24"/>
        </w:rPr>
        <w:t xml:space="preserve">ynı sonuç </w:t>
      </w:r>
      <w:proofErr w:type="spellStart"/>
      <w:r w:rsidR="00E2215B" w:rsidRPr="00972B6E">
        <w:rPr>
          <w:rFonts w:ascii="Arial" w:hAnsi="Arial" w:cs="Arial"/>
          <w:sz w:val="24"/>
          <w:szCs w:val="24"/>
        </w:rPr>
        <w:t>Horzum</w:t>
      </w:r>
      <w:proofErr w:type="spellEnd"/>
      <w:r w:rsidR="00EF74F8" w:rsidRPr="00972B6E">
        <w:rPr>
          <w:rFonts w:ascii="Arial" w:hAnsi="Arial" w:cs="Arial"/>
          <w:sz w:val="24"/>
          <w:szCs w:val="24"/>
        </w:rPr>
        <w:t xml:space="preserve"> </w:t>
      </w:r>
      <w:r w:rsidR="00E2215B" w:rsidRPr="00972B6E">
        <w:rPr>
          <w:rFonts w:ascii="Arial" w:hAnsi="Arial" w:cs="Arial"/>
          <w:sz w:val="24"/>
          <w:szCs w:val="24"/>
        </w:rPr>
        <w:t>(2011)</w:t>
      </w:r>
      <w:r w:rsidR="00EF74F8" w:rsidRPr="00972B6E">
        <w:rPr>
          <w:rFonts w:ascii="Arial" w:hAnsi="Arial" w:cs="Arial"/>
          <w:sz w:val="24"/>
          <w:szCs w:val="24"/>
        </w:rPr>
        <w:t xml:space="preserve">’un gerçekleştirmiş olduğu çalışmada </w:t>
      </w:r>
      <w:r w:rsidR="00B838D2" w:rsidRPr="00972B6E">
        <w:rPr>
          <w:rFonts w:ascii="Arial" w:hAnsi="Arial" w:cs="Arial"/>
          <w:sz w:val="24"/>
          <w:szCs w:val="24"/>
        </w:rPr>
        <w:t xml:space="preserve">da </w:t>
      </w:r>
      <w:r w:rsidR="00EF74F8" w:rsidRPr="00972B6E">
        <w:rPr>
          <w:rFonts w:ascii="Arial" w:hAnsi="Arial" w:cs="Arial"/>
          <w:sz w:val="24"/>
          <w:szCs w:val="24"/>
        </w:rPr>
        <w:t>bilgisayar oyun bağımlılığı düzeylerinin çeşitli değişkenlere göre incelenmesi sonucu, erkek öğrencilerin kız öğrencilere oranla oyun bağımlılığının yüksek olduğu bulunmuştur.</w:t>
      </w:r>
      <w:r w:rsidR="00B838D2" w:rsidRPr="00972B6E">
        <w:rPr>
          <w:rFonts w:ascii="Arial" w:hAnsi="Arial" w:cs="Arial"/>
          <w:sz w:val="24"/>
          <w:szCs w:val="24"/>
        </w:rPr>
        <w:t xml:space="preserve"> </w:t>
      </w:r>
      <w:r w:rsidR="0063529B" w:rsidRPr="00972B6E">
        <w:rPr>
          <w:rFonts w:ascii="Arial" w:hAnsi="Arial" w:cs="Arial"/>
          <w:sz w:val="24"/>
          <w:szCs w:val="24"/>
        </w:rPr>
        <w:t xml:space="preserve">Hazar, Hazar, </w:t>
      </w:r>
      <w:proofErr w:type="spellStart"/>
      <w:r w:rsidR="0063529B" w:rsidRPr="00972B6E">
        <w:rPr>
          <w:rFonts w:ascii="Arial" w:hAnsi="Arial" w:cs="Arial"/>
          <w:sz w:val="24"/>
          <w:szCs w:val="24"/>
        </w:rPr>
        <w:t>Gökyürek</w:t>
      </w:r>
      <w:proofErr w:type="spellEnd"/>
      <w:r w:rsidR="0063529B" w:rsidRPr="00972B6E">
        <w:rPr>
          <w:rFonts w:ascii="Arial" w:hAnsi="Arial" w:cs="Arial"/>
          <w:sz w:val="24"/>
          <w:szCs w:val="24"/>
        </w:rPr>
        <w:t xml:space="preserve">, Hazar ve </w:t>
      </w:r>
      <w:proofErr w:type="spellStart"/>
      <w:r w:rsidR="0063529B" w:rsidRPr="00972B6E">
        <w:rPr>
          <w:rFonts w:ascii="Arial" w:hAnsi="Arial" w:cs="Arial"/>
          <w:sz w:val="24"/>
          <w:szCs w:val="24"/>
        </w:rPr>
        <w:t>Çelikbilek</w:t>
      </w:r>
      <w:proofErr w:type="spellEnd"/>
      <w:r w:rsidR="0063529B" w:rsidRPr="00972B6E">
        <w:rPr>
          <w:rFonts w:ascii="Arial" w:hAnsi="Arial" w:cs="Arial"/>
          <w:sz w:val="24"/>
          <w:szCs w:val="24"/>
        </w:rPr>
        <w:t xml:space="preserve"> (2017)’ in yapmış oldukları çalışma</w:t>
      </w:r>
      <w:r w:rsidR="00B838D2" w:rsidRPr="00972B6E">
        <w:rPr>
          <w:rFonts w:ascii="Arial" w:hAnsi="Arial" w:cs="Arial"/>
          <w:sz w:val="24"/>
          <w:szCs w:val="24"/>
        </w:rPr>
        <w:t>ya</w:t>
      </w:r>
      <w:r w:rsidR="0063529B" w:rsidRPr="00972B6E">
        <w:rPr>
          <w:rFonts w:ascii="Arial" w:hAnsi="Arial" w:cs="Arial"/>
          <w:sz w:val="24"/>
          <w:szCs w:val="24"/>
        </w:rPr>
        <w:t xml:space="preserve"> göre</w:t>
      </w:r>
      <w:r w:rsidR="00B838D2" w:rsidRPr="00972B6E">
        <w:rPr>
          <w:rFonts w:ascii="Arial" w:hAnsi="Arial" w:cs="Arial"/>
          <w:sz w:val="24"/>
          <w:szCs w:val="24"/>
        </w:rPr>
        <w:t xml:space="preserve"> </w:t>
      </w:r>
      <w:r w:rsidR="0063529B" w:rsidRPr="00972B6E">
        <w:rPr>
          <w:rFonts w:ascii="Arial" w:hAnsi="Arial" w:cs="Arial"/>
          <w:sz w:val="24"/>
          <w:szCs w:val="24"/>
        </w:rPr>
        <w:t>dijital oyun bağımlılığı ve saldırgan davranışlar arasındaki ilişkiyi incelemişlerdir</w:t>
      </w:r>
      <w:r w:rsidR="00B838D2" w:rsidRPr="00972B6E">
        <w:rPr>
          <w:rFonts w:ascii="Arial" w:hAnsi="Arial" w:cs="Arial"/>
          <w:sz w:val="24"/>
          <w:szCs w:val="24"/>
        </w:rPr>
        <w:t xml:space="preserve"> ve </w:t>
      </w:r>
      <w:r w:rsidR="0063529B" w:rsidRPr="00972B6E">
        <w:rPr>
          <w:rFonts w:ascii="Arial" w:hAnsi="Arial" w:cs="Arial"/>
          <w:sz w:val="24"/>
          <w:szCs w:val="24"/>
        </w:rPr>
        <w:t>erke</w:t>
      </w:r>
      <w:r w:rsidR="00B30863" w:rsidRPr="00972B6E">
        <w:rPr>
          <w:rFonts w:ascii="Arial" w:hAnsi="Arial" w:cs="Arial"/>
          <w:sz w:val="24"/>
          <w:szCs w:val="24"/>
        </w:rPr>
        <w:t>klerin</w:t>
      </w:r>
      <w:r w:rsidR="0063529B" w:rsidRPr="00972B6E">
        <w:rPr>
          <w:rFonts w:ascii="Arial" w:hAnsi="Arial" w:cs="Arial"/>
          <w:sz w:val="24"/>
          <w:szCs w:val="24"/>
        </w:rPr>
        <w:t xml:space="preserve"> kız öğrencilere </w:t>
      </w:r>
      <w:r w:rsidR="00B838D2" w:rsidRPr="00972B6E">
        <w:rPr>
          <w:rFonts w:ascii="Arial" w:hAnsi="Arial" w:cs="Arial"/>
          <w:sz w:val="24"/>
          <w:szCs w:val="24"/>
        </w:rPr>
        <w:t xml:space="preserve">göre </w:t>
      </w:r>
      <w:r w:rsidR="0063529B" w:rsidRPr="00972B6E">
        <w:rPr>
          <w:rFonts w:ascii="Arial" w:hAnsi="Arial" w:cs="Arial"/>
          <w:sz w:val="24"/>
          <w:szCs w:val="24"/>
        </w:rPr>
        <w:t>dijital oyun bağımlı</w:t>
      </w:r>
      <w:r w:rsidR="00B30863" w:rsidRPr="00972B6E">
        <w:rPr>
          <w:rFonts w:ascii="Arial" w:hAnsi="Arial" w:cs="Arial"/>
          <w:sz w:val="24"/>
          <w:szCs w:val="24"/>
        </w:rPr>
        <w:t>lığı puanları</w:t>
      </w:r>
      <w:r w:rsidR="0063529B" w:rsidRPr="00972B6E">
        <w:rPr>
          <w:rFonts w:ascii="Arial" w:hAnsi="Arial" w:cs="Arial"/>
          <w:sz w:val="24"/>
          <w:szCs w:val="24"/>
        </w:rPr>
        <w:t xml:space="preserve"> </w:t>
      </w:r>
      <w:r w:rsidR="00B30863" w:rsidRPr="00972B6E">
        <w:rPr>
          <w:rFonts w:ascii="Arial" w:hAnsi="Arial" w:cs="Arial"/>
          <w:sz w:val="24"/>
          <w:szCs w:val="24"/>
        </w:rPr>
        <w:t xml:space="preserve">yüksek </w:t>
      </w:r>
      <w:r w:rsidR="0063529B" w:rsidRPr="00972B6E">
        <w:rPr>
          <w:rFonts w:ascii="Arial" w:hAnsi="Arial" w:cs="Arial"/>
          <w:sz w:val="24"/>
          <w:szCs w:val="24"/>
        </w:rPr>
        <w:t>tespit edilmiştir.</w:t>
      </w:r>
      <w:r w:rsidR="00CD0B5E" w:rsidRPr="00972B6E">
        <w:rPr>
          <w:rFonts w:ascii="Arial" w:hAnsi="Arial" w:cs="Arial"/>
          <w:sz w:val="24"/>
          <w:szCs w:val="24"/>
        </w:rPr>
        <w:t xml:space="preserve"> </w:t>
      </w:r>
      <w:proofErr w:type="spellStart"/>
      <w:r w:rsidR="00CD0B5E" w:rsidRPr="00972B6E">
        <w:rPr>
          <w:rFonts w:ascii="Arial" w:hAnsi="Arial" w:cs="Arial"/>
          <w:sz w:val="24"/>
          <w:szCs w:val="24"/>
        </w:rPr>
        <w:t>Tatlılıoğlu</w:t>
      </w:r>
      <w:proofErr w:type="spellEnd"/>
      <w:r w:rsidR="00CD0B5E" w:rsidRPr="00972B6E">
        <w:rPr>
          <w:rFonts w:ascii="Arial" w:hAnsi="Arial" w:cs="Arial"/>
          <w:sz w:val="24"/>
          <w:szCs w:val="24"/>
        </w:rPr>
        <w:t xml:space="preserve"> (2014)’</w:t>
      </w:r>
      <w:proofErr w:type="spellStart"/>
      <w:r w:rsidR="00CD0B5E" w:rsidRPr="00972B6E">
        <w:rPr>
          <w:rFonts w:ascii="Arial" w:hAnsi="Arial" w:cs="Arial"/>
          <w:sz w:val="24"/>
          <w:szCs w:val="24"/>
        </w:rPr>
        <w:t>nun</w:t>
      </w:r>
      <w:proofErr w:type="spellEnd"/>
      <w:r w:rsidR="00CD0B5E" w:rsidRPr="00972B6E">
        <w:rPr>
          <w:rFonts w:ascii="Arial" w:hAnsi="Arial" w:cs="Arial"/>
          <w:sz w:val="24"/>
          <w:szCs w:val="24"/>
        </w:rPr>
        <w:t xml:space="preserve"> kişilik özelliklerinin bazı değişkenlere göre incelenmesi araştırmasında, kızların </w:t>
      </w:r>
      <w:proofErr w:type="spellStart"/>
      <w:r w:rsidR="00CD0B5E" w:rsidRPr="00972B6E">
        <w:rPr>
          <w:rFonts w:ascii="Arial" w:hAnsi="Arial" w:cs="Arial"/>
          <w:sz w:val="24"/>
          <w:szCs w:val="24"/>
        </w:rPr>
        <w:t>nörotiklik</w:t>
      </w:r>
      <w:proofErr w:type="spellEnd"/>
      <w:r w:rsidR="00CD0B5E" w:rsidRPr="00972B6E">
        <w:rPr>
          <w:rFonts w:ascii="Arial" w:hAnsi="Arial" w:cs="Arial"/>
          <w:sz w:val="24"/>
          <w:szCs w:val="24"/>
        </w:rPr>
        <w:t xml:space="preserve"> toplam puanları erkeklere göre daha yüksek bulunmuştur. </w:t>
      </w:r>
      <w:proofErr w:type="spellStart"/>
      <w:r w:rsidR="00CD0B5E" w:rsidRPr="00972B6E">
        <w:rPr>
          <w:rFonts w:ascii="Arial" w:hAnsi="Arial" w:cs="Arial"/>
          <w:sz w:val="24"/>
          <w:szCs w:val="24"/>
        </w:rPr>
        <w:t>Lehman</w:t>
      </w:r>
      <w:proofErr w:type="spellEnd"/>
      <w:r w:rsidR="00CD0B5E" w:rsidRPr="00972B6E">
        <w:rPr>
          <w:rFonts w:ascii="Arial" w:hAnsi="Arial" w:cs="Arial"/>
          <w:sz w:val="24"/>
          <w:szCs w:val="24"/>
        </w:rPr>
        <w:t xml:space="preserve">, </w:t>
      </w:r>
      <w:proofErr w:type="spellStart"/>
      <w:r w:rsidR="00CD0B5E" w:rsidRPr="00972B6E">
        <w:rPr>
          <w:rFonts w:ascii="Arial" w:hAnsi="Arial" w:cs="Arial"/>
          <w:sz w:val="24"/>
          <w:szCs w:val="24"/>
        </w:rPr>
        <w:t>Denissen</w:t>
      </w:r>
      <w:proofErr w:type="spellEnd"/>
      <w:r w:rsidR="00CD0B5E" w:rsidRPr="00972B6E">
        <w:rPr>
          <w:rFonts w:ascii="Arial" w:hAnsi="Arial" w:cs="Arial"/>
          <w:sz w:val="24"/>
          <w:szCs w:val="24"/>
        </w:rPr>
        <w:t xml:space="preserve">, </w:t>
      </w:r>
      <w:proofErr w:type="spellStart"/>
      <w:r w:rsidR="00CD0B5E" w:rsidRPr="00972B6E">
        <w:rPr>
          <w:rFonts w:ascii="Arial" w:hAnsi="Arial" w:cs="Arial"/>
          <w:sz w:val="24"/>
          <w:szCs w:val="24"/>
        </w:rPr>
        <w:t>Allemand</w:t>
      </w:r>
      <w:proofErr w:type="spellEnd"/>
      <w:r w:rsidR="00CD0B5E" w:rsidRPr="00972B6E">
        <w:rPr>
          <w:rFonts w:ascii="Arial" w:hAnsi="Arial" w:cs="Arial"/>
          <w:sz w:val="24"/>
          <w:szCs w:val="24"/>
        </w:rPr>
        <w:t xml:space="preserve"> ve </w:t>
      </w:r>
      <w:proofErr w:type="spellStart"/>
      <w:r w:rsidR="00CD0B5E" w:rsidRPr="00972B6E">
        <w:rPr>
          <w:rFonts w:ascii="Arial" w:hAnsi="Arial" w:cs="Arial"/>
          <w:sz w:val="24"/>
          <w:szCs w:val="24"/>
        </w:rPr>
        <w:t>Penke</w:t>
      </w:r>
      <w:proofErr w:type="spellEnd"/>
      <w:r w:rsidR="00CD0B5E" w:rsidRPr="00972B6E">
        <w:rPr>
          <w:rFonts w:ascii="Arial" w:hAnsi="Arial" w:cs="Arial"/>
          <w:sz w:val="24"/>
          <w:szCs w:val="24"/>
        </w:rPr>
        <w:t xml:space="preserve"> (2013)’</w:t>
      </w:r>
      <w:proofErr w:type="spellStart"/>
      <w:r w:rsidR="00CD0B5E" w:rsidRPr="00972B6E">
        <w:rPr>
          <w:rFonts w:ascii="Arial" w:hAnsi="Arial" w:cs="Arial"/>
          <w:sz w:val="24"/>
          <w:szCs w:val="24"/>
        </w:rPr>
        <w:t>nin</w:t>
      </w:r>
      <w:proofErr w:type="spellEnd"/>
      <w:r w:rsidR="00CD0B5E" w:rsidRPr="00972B6E">
        <w:rPr>
          <w:rFonts w:ascii="Arial" w:hAnsi="Arial" w:cs="Arial"/>
          <w:sz w:val="24"/>
          <w:szCs w:val="24"/>
        </w:rPr>
        <w:t xml:space="preserve"> yapmış olduğu araştırmada, cinsiyet değişkenine göre kadınların beş faktör kişilik ölçeğinin </w:t>
      </w:r>
      <w:proofErr w:type="spellStart"/>
      <w:r w:rsidR="00CD0B5E" w:rsidRPr="00972B6E">
        <w:rPr>
          <w:rFonts w:ascii="Arial" w:hAnsi="Arial" w:cs="Arial"/>
          <w:sz w:val="24"/>
          <w:szCs w:val="24"/>
        </w:rPr>
        <w:t>nörotiklik</w:t>
      </w:r>
      <w:proofErr w:type="spellEnd"/>
      <w:r w:rsidR="00CD0B5E" w:rsidRPr="00972B6E">
        <w:rPr>
          <w:rFonts w:ascii="Arial" w:hAnsi="Arial" w:cs="Arial"/>
          <w:sz w:val="24"/>
          <w:szCs w:val="24"/>
        </w:rPr>
        <w:t xml:space="preserve"> ve uyum boyutunda aldıkları toplam puanların, erkeklere göre anlamlı bir farklılık gösterdiği bulunmuştur. Aynı şekilde Kural, Türkmen ve Dilek (2016)’in, </w:t>
      </w:r>
      <w:r w:rsidR="00CD0B5E" w:rsidRPr="00972B6E">
        <w:rPr>
          <w:rFonts w:ascii="Arial" w:hAnsi="Arial" w:cs="Arial"/>
          <w:sz w:val="24"/>
          <w:szCs w:val="24"/>
        </w:rPr>
        <w:lastRenderedPageBreak/>
        <w:t xml:space="preserve">üniversite öğrencileriyle yapmış olduğu çalışmada cinsiyet değişkeni incelendiğinde elde edilen sonuçlar bu araştırmadaki bulguları destekler niteliktedir. Diğer bir çalışmada ise, </w:t>
      </w:r>
      <w:proofErr w:type="spellStart"/>
      <w:r w:rsidR="00CD0B5E" w:rsidRPr="00972B6E">
        <w:rPr>
          <w:rFonts w:ascii="Arial" w:hAnsi="Arial" w:cs="Arial"/>
          <w:sz w:val="24"/>
          <w:szCs w:val="24"/>
        </w:rPr>
        <w:t>Schmitt</w:t>
      </w:r>
      <w:proofErr w:type="spellEnd"/>
      <w:r w:rsidR="00CD0B5E" w:rsidRPr="00972B6E">
        <w:rPr>
          <w:rFonts w:ascii="Arial" w:hAnsi="Arial" w:cs="Arial"/>
          <w:sz w:val="24"/>
          <w:szCs w:val="24"/>
        </w:rPr>
        <w:t xml:space="preserve">, </w:t>
      </w:r>
      <w:proofErr w:type="spellStart"/>
      <w:r w:rsidR="00CD0B5E" w:rsidRPr="00972B6E">
        <w:rPr>
          <w:rFonts w:ascii="Arial" w:hAnsi="Arial" w:cs="Arial"/>
          <w:sz w:val="24"/>
          <w:szCs w:val="24"/>
        </w:rPr>
        <w:t>Realo</w:t>
      </w:r>
      <w:proofErr w:type="spellEnd"/>
      <w:r w:rsidR="00CD0B5E" w:rsidRPr="00972B6E">
        <w:rPr>
          <w:rFonts w:ascii="Arial" w:hAnsi="Arial" w:cs="Arial"/>
          <w:sz w:val="24"/>
          <w:szCs w:val="24"/>
        </w:rPr>
        <w:t xml:space="preserve">, </w:t>
      </w:r>
      <w:proofErr w:type="spellStart"/>
      <w:r w:rsidR="00CD0B5E" w:rsidRPr="00972B6E">
        <w:rPr>
          <w:rFonts w:ascii="Arial" w:hAnsi="Arial" w:cs="Arial"/>
          <w:sz w:val="24"/>
          <w:szCs w:val="24"/>
        </w:rPr>
        <w:t>Voracek</w:t>
      </w:r>
      <w:proofErr w:type="spellEnd"/>
      <w:r w:rsidR="00CD0B5E" w:rsidRPr="00972B6E">
        <w:rPr>
          <w:rFonts w:ascii="Arial" w:hAnsi="Arial" w:cs="Arial"/>
          <w:sz w:val="24"/>
          <w:szCs w:val="24"/>
        </w:rPr>
        <w:t xml:space="preserve"> ve </w:t>
      </w:r>
      <w:proofErr w:type="spellStart"/>
      <w:r w:rsidR="00CD0B5E" w:rsidRPr="00972B6E">
        <w:rPr>
          <w:rFonts w:ascii="Arial" w:hAnsi="Arial" w:cs="Arial"/>
          <w:sz w:val="24"/>
          <w:szCs w:val="24"/>
        </w:rPr>
        <w:t>Allik</w:t>
      </w:r>
      <w:proofErr w:type="spellEnd"/>
      <w:r w:rsidR="00CD0B5E" w:rsidRPr="00972B6E">
        <w:rPr>
          <w:rFonts w:ascii="Arial" w:hAnsi="Arial" w:cs="Arial"/>
          <w:sz w:val="24"/>
          <w:szCs w:val="24"/>
        </w:rPr>
        <w:t xml:space="preserve"> (2008)’in yapmış olduğu çalışmada, kadınların, erkeklere göre </w:t>
      </w:r>
      <w:proofErr w:type="spellStart"/>
      <w:r w:rsidR="00CD0B5E" w:rsidRPr="00972B6E">
        <w:rPr>
          <w:rFonts w:ascii="Arial" w:hAnsi="Arial" w:cs="Arial"/>
          <w:sz w:val="24"/>
          <w:szCs w:val="24"/>
        </w:rPr>
        <w:t>nörotiklik</w:t>
      </w:r>
      <w:proofErr w:type="spellEnd"/>
      <w:r w:rsidR="00CD0B5E" w:rsidRPr="00972B6E">
        <w:rPr>
          <w:rFonts w:ascii="Arial" w:hAnsi="Arial" w:cs="Arial"/>
          <w:sz w:val="24"/>
          <w:szCs w:val="24"/>
        </w:rPr>
        <w:t xml:space="preserve"> ve uyum boyutlarında daha yüksek puanlara sahip oldukları görülmektedir.</w:t>
      </w:r>
    </w:p>
    <w:p w14:paraId="5C07C8B4" w14:textId="6B59D42E" w:rsidR="00E566F1" w:rsidRPr="00972B6E" w:rsidRDefault="008967CB" w:rsidP="00C071F1">
      <w:pPr>
        <w:spacing w:after="0" w:line="360" w:lineRule="auto"/>
        <w:jc w:val="both"/>
        <w:rPr>
          <w:rFonts w:ascii="Arial" w:hAnsi="Arial" w:cs="Arial"/>
          <w:sz w:val="24"/>
          <w:szCs w:val="24"/>
        </w:rPr>
      </w:pPr>
      <w:r w:rsidRPr="00972B6E">
        <w:rPr>
          <w:rFonts w:ascii="Arial" w:hAnsi="Arial" w:cs="Arial"/>
          <w:sz w:val="24"/>
          <w:szCs w:val="24"/>
        </w:rPr>
        <w:t xml:space="preserve">Buna karşın Uçar ve </w:t>
      </w:r>
      <w:proofErr w:type="spellStart"/>
      <w:r w:rsidRPr="00972B6E">
        <w:rPr>
          <w:rFonts w:ascii="Arial" w:hAnsi="Arial" w:cs="Arial"/>
          <w:sz w:val="24"/>
          <w:szCs w:val="24"/>
        </w:rPr>
        <w:t>Konal</w:t>
      </w:r>
      <w:proofErr w:type="spellEnd"/>
      <w:r w:rsidRPr="00972B6E">
        <w:rPr>
          <w:rFonts w:ascii="Arial" w:hAnsi="Arial" w:cs="Arial"/>
          <w:sz w:val="24"/>
          <w:szCs w:val="24"/>
        </w:rPr>
        <w:t xml:space="preserve"> (2018)’</w:t>
      </w:r>
      <w:proofErr w:type="spellStart"/>
      <w:r w:rsidRPr="00972B6E">
        <w:rPr>
          <w:rFonts w:ascii="Arial" w:hAnsi="Arial" w:cs="Arial"/>
          <w:sz w:val="24"/>
          <w:szCs w:val="24"/>
        </w:rPr>
        <w:t>ın</w:t>
      </w:r>
      <w:proofErr w:type="spellEnd"/>
      <w:r w:rsidRPr="00972B6E">
        <w:rPr>
          <w:rFonts w:ascii="Arial" w:hAnsi="Arial" w:cs="Arial"/>
          <w:sz w:val="24"/>
          <w:szCs w:val="24"/>
        </w:rPr>
        <w:t xml:space="preserve"> yapmış olduğu çalışmada,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boyutunda, cinsiyet değişkenine göre erkeklerin kadınlardan daha yüksek puanlar aldıkları gözlenmiştir. </w:t>
      </w:r>
      <w:r w:rsidR="00926E1D" w:rsidRPr="00972B6E">
        <w:rPr>
          <w:rFonts w:ascii="Arial" w:hAnsi="Arial" w:cs="Arial"/>
          <w:sz w:val="24"/>
          <w:szCs w:val="24"/>
        </w:rPr>
        <w:t>Odabaş (2016)’</w:t>
      </w:r>
      <w:proofErr w:type="spellStart"/>
      <w:r w:rsidR="00926E1D" w:rsidRPr="00972B6E">
        <w:rPr>
          <w:rFonts w:ascii="Arial" w:hAnsi="Arial" w:cs="Arial"/>
          <w:sz w:val="24"/>
          <w:szCs w:val="24"/>
        </w:rPr>
        <w:t>ın</w:t>
      </w:r>
      <w:proofErr w:type="spellEnd"/>
      <w:r w:rsidR="00813B05" w:rsidRPr="00972B6E">
        <w:rPr>
          <w:rFonts w:ascii="Arial" w:hAnsi="Arial" w:cs="Arial"/>
          <w:sz w:val="24"/>
          <w:szCs w:val="24"/>
        </w:rPr>
        <w:t xml:space="preserve"> araştırmasına göre,</w:t>
      </w:r>
      <w:r w:rsidR="00FA07DF" w:rsidRPr="00972B6E">
        <w:rPr>
          <w:rFonts w:ascii="Arial" w:hAnsi="Arial" w:cs="Arial"/>
          <w:sz w:val="24"/>
          <w:szCs w:val="24"/>
        </w:rPr>
        <w:t xml:space="preserve"> </w:t>
      </w:r>
      <w:r w:rsidR="00AE05AA" w:rsidRPr="00972B6E">
        <w:rPr>
          <w:rFonts w:ascii="Arial" w:hAnsi="Arial" w:cs="Arial"/>
          <w:sz w:val="24"/>
          <w:szCs w:val="24"/>
        </w:rPr>
        <w:t>erkek</w:t>
      </w:r>
      <w:r w:rsidR="00B30863" w:rsidRPr="00972B6E">
        <w:rPr>
          <w:rFonts w:ascii="Arial" w:hAnsi="Arial" w:cs="Arial"/>
          <w:sz w:val="24"/>
          <w:szCs w:val="24"/>
        </w:rPr>
        <w:t xml:space="preserve"> öğrencilerin</w:t>
      </w:r>
      <w:r w:rsidR="00AE05AA" w:rsidRPr="00972B6E">
        <w:rPr>
          <w:rFonts w:ascii="Arial" w:hAnsi="Arial" w:cs="Arial"/>
          <w:sz w:val="24"/>
          <w:szCs w:val="24"/>
        </w:rPr>
        <w:t xml:space="preserve"> kızlara oranla oyun bağımlılıklarının </w:t>
      </w:r>
      <w:r w:rsidR="00B30863" w:rsidRPr="00972B6E">
        <w:rPr>
          <w:rFonts w:ascii="Arial" w:hAnsi="Arial" w:cs="Arial"/>
          <w:sz w:val="24"/>
          <w:szCs w:val="24"/>
        </w:rPr>
        <w:t xml:space="preserve">daha </w:t>
      </w:r>
      <w:r w:rsidR="00AE05AA" w:rsidRPr="00972B6E">
        <w:rPr>
          <w:rFonts w:ascii="Arial" w:hAnsi="Arial" w:cs="Arial"/>
          <w:sz w:val="24"/>
          <w:szCs w:val="24"/>
        </w:rPr>
        <w:t>yüksek olduğu g</w:t>
      </w:r>
      <w:r w:rsidR="00B30863" w:rsidRPr="00972B6E">
        <w:rPr>
          <w:rFonts w:ascii="Arial" w:hAnsi="Arial" w:cs="Arial"/>
          <w:sz w:val="24"/>
          <w:szCs w:val="24"/>
        </w:rPr>
        <w:t>özlenmiştir</w:t>
      </w:r>
      <w:r w:rsidR="00926E1D" w:rsidRPr="00972B6E">
        <w:rPr>
          <w:rFonts w:ascii="Arial" w:hAnsi="Arial" w:cs="Arial"/>
          <w:sz w:val="24"/>
          <w:szCs w:val="24"/>
        </w:rPr>
        <w:t>.</w:t>
      </w:r>
      <w:r w:rsidR="00474EFD" w:rsidRPr="00972B6E">
        <w:rPr>
          <w:rFonts w:ascii="Arial" w:hAnsi="Arial" w:cs="Arial"/>
          <w:sz w:val="24"/>
          <w:szCs w:val="24"/>
        </w:rPr>
        <w:t xml:space="preserve"> </w:t>
      </w:r>
      <w:r w:rsidR="00E566F1" w:rsidRPr="00972B6E">
        <w:rPr>
          <w:rFonts w:ascii="Arial" w:hAnsi="Arial" w:cs="Arial"/>
          <w:sz w:val="24"/>
          <w:szCs w:val="24"/>
        </w:rPr>
        <w:t>Aksoy (2018)’ un ergenlerle yaptığı araştırmada</w:t>
      </w:r>
      <w:r w:rsidR="00D87A85" w:rsidRPr="00972B6E">
        <w:rPr>
          <w:rFonts w:ascii="Arial" w:hAnsi="Arial" w:cs="Arial"/>
          <w:sz w:val="24"/>
          <w:szCs w:val="24"/>
        </w:rPr>
        <w:t>,</w:t>
      </w:r>
      <w:r w:rsidR="00E566F1" w:rsidRPr="00972B6E">
        <w:rPr>
          <w:rFonts w:ascii="Arial" w:hAnsi="Arial" w:cs="Arial"/>
          <w:sz w:val="24"/>
          <w:szCs w:val="24"/>
        </w:rPr>
        <w:t xml:space="preserve"> </w:t>
      </w:r>
      <w:r w:rsidR="00D87A85" w:rsidRPr="00972B6E">
        <w:rPr>
          <w:rFonts w:ascii="Arial" w:hAnsi="Arial" w:cs="Arial"/>
          <w:sz w:val="24"/>
          <w:szCs w:val="24"/>
        </w:rPr>
        <w:t xml:space="preserve">erkek </w:t>
      </w:r>
      <w:r w:rsidR="00E566F1" w:rsidRPr="00972B6E">
        <w:rPr>
          <w:rFonts w:ascii="Arial" w:hAnsi="Arial" w:cs="Arial"/>
          <w:sz w:val="24"/>
          <w:szCs w:val="24"/>
        </w:rPr>
        <w:t>ergenlerin, kız ergenlere göre daha yüksek bağımlılık puanlarına sahip oldukları saptanmıştır.</w:t>
      </w:r>
      <w:r w:rsidR="00C071F1" w:rsidRPr="00972B6E">
        <w:rPr>
          <w:rFonts w:ascii="Arial" w:hAnsi="Arial" w:cs="Arial"/>
          <w:sz w:val="24"/>
          <w:szCs w:val="24"/>
        </w:rPr>
        <w:t xml:space="preserve"> Demirci ve ark (2007)’</w:t>
      </w:r>
      <w:proofErr w:type="spellStart"/>
      <w:r w:rsidR="00C071F1" w:rsidRPr="00972B6E">
        <w:rPr>
          <w:rFonts w:ascii="Arial" w:hAnsi="Arial" w:cs="Arial"/>
          <w:sz w:val="24"/>
          <w:szCs w:val="24"/>
        </w:rPr>
        <w:t>nın</w:t>
      </w:r>
      <w:proofErr w:type="spellEnd"/>
      <w:r w:rsidR="00C071F1" w:rsidRPr="00972B6E">
        <w:rPr>
          <w:rFonts w:ascii="Arial" w:hAnsi="Arial" w:cs="Arial"/>
          <w:sz w:val="24"/>
          <w:szCs w:val="24"/>
        </w:rPr>
        <w:t xml:space="preserve"> yapmış olduğu çalışmada</w:t>
      </w:r>
      <w:r w:rsidR="00631BF3" w:rsidRPr="00972B6E">
        <w:rPr>
          <w:rFonts w:ascii="Arial" w:hAnsi="Arial" w:cs="Arial"/>
          <w:sz w:val="24"/>
          <w:szCs w:val="24"/>
        </w:rPr>
        <w:t xml:space="preserve"> </w:t>
      </w:r>
      <w:r w:rsidR="00C071F1" w:rsidRPr="00972B6E">
        <w:rPr>
          <w:rFonts w:ascii="Arial" w:hAnsi="Arial" w:cs="Arial"/>
          <w:sz w:val="24"/>
          <w:szCs w:val="24"/>
        </w:rPr>
        <w:t xml:space="preserve">erkeklerin kadınlara göre </w:t>
      </w:r>
      <w:proofErr w:type="spellStart"/>
      <w:r w:rsidR="00631BF3" w:rsidRPr="00972B6E">
        <w:rPr>
          <w:rFonts w:ascii="Arial" w:hAnsi="Arial" w:cs="Arial"/>
          <w:sz w:val="24"/>
          <w:szCs w:val="24"/>
        </w:rPr>
        <w:t>özdenetimlilik</w:t>
      </w:r>
      <w:proofErr w:type="spellEnd"/>
      <w:r w:rsidR="00631BF3" w:rsidRPr="00972B6E">
        <w:rPr>
          <w:rFonts w:ascii="Arial" w:hAnsi="Arial" w:cs="Arial"/>
          <w:sz w:val="24"/>
          <w:szCs w:val="24"/>
        </w:rPr>
        <w:t xml:space="preserve">/sorumluluk ve uyumluluk boyutlarında </w:t>
      </w:r>
      <w:r w:rsidR="00C071F1" w:rsidRPr="00972B6E">
        <w:rPr>
          <w:rFonts w:ascii="Arial" w:hAnsi="Arial" w:cs="Arial"/>
          <w:sz w:val="24"/>
          <w:szCs w:val="24"/>
        </w:rPr>
        <w:t xml:space="preserve">daha </w:t>
      </w:r>
      <w:r w:rsidR="00631BF3" w:rsidRPr="00972B6E">
        <w:rPr>
          <w:rFonts w:ascii="Arial" w:hAnsi="Arial" w:cs="Arial"/>
          <w:sz w:val="24"/>
          <w:szCs w:val="24"/>
        </w:rPr>
        <w:t>yüksek</w:t>
      </w:r>
      <w:r w:rsidR="00C071F1" w:rsidRPr="00972B6E">
        <w:rPr>
          <w:rFonts w:ascii="Arial" w:hAnsi="Arial" w:cs="Arial"/>
          <w:sz w:val="24"/>
          <w:szCs w:val="24"/>
        </w:rPr>
        <w:t xml:space="preserve"> </w:t>
      </w:r>
      <w:r w:rsidR="00631BF3" w:rsidRPr="00972B6E">
        <w:rPr>
          <w:rFonts w:ascii="Arial" w:hAnsi="Arial" w:cs="Arial"/>
          <w:sz w:val="24"/>
          <w:szCs w:val="24"/>
        </w:rPr>
        <w:t>puanlara sahip oldukları</w:t>
      </w:r>
      <w:r w:rsidR="00C071F1" w:rsidRPr="00972B6E">
        <w:rPr>
          <w:rFonts w:ascii="Arial" w:hAnsi="Arial" w:cs="Arial"/>
          <w:sz w:val="24"/>
          <w:szCs w:val="24"/>
        </w:rPr>
        <w:t xml:space="preserve"> </w:t>
      </w:r>
      <w:r w:rsidR="00631BF3" w:rsidRPr="00972B6E">
        <w:rPr>
          <w:rFonts w:ascii="Arial" w:hAnsi="Arial" w:cs="Arial"/>
          <w:sz w:val="24"/>
          <w:szCs w:val="24"/>
        </w:rPr>
        <w:t>saptanmıştır</w:t>
      </w:r>
      <w:r w:rsidR="00C071F1" w:rsidRPr="00972B6E">
        <w:rPr>
          <w:rFonts w:ascii="Arial" w:hAnsi="Arial" w:cs="Arial"/>
          <w:sz w:val="24"/>
          <w:szCs w:val="24"/>
        </w:rPr>
        <w:t xml:space="preserve">. </w:t>
      </w:r>
      <w:r w:rsidR="00631BF3" w:rsidRPr="00972B6E">
        <w:rPr>
          <w:rFonts w:ascii="Arial" w:hAnsi="Arial" w:cs="Arial"/>
          <w:sz w:val="24"/>
          <w:szCs w:val="24"/>
        </w:rPr>
        <w:t>Araştırma bulgularımıza</w:t>
      </w:r>
      <w:r w:rsidR="00C071F1" w:rsidRPr="00972B6E">
        <w:rPr>
          <w:rFonts w:ascii="Arial" w:hAnsi="Arial" w:cs="Arial"/>
          <w:sz w:val="24"/>
          <w:szCs w:val="24"/>
        </w:rPr>
        <w:t xml:space="preserve"> karşın yapılan bir çalışma</w:t>
      </w:r>
      <w:r w:rsidR="00631BF3" w:rsidRPr="00972B6E">
        <w:rPr>
          <w:rFonts w:ascii="Arial" w:hAnsi="Arial" w:cs="Arial"/>
          <w:sz w:val="24"/>
          <w:szCs w:val="24"/>
        </w:rPr>
        <w:t>ya göre,</w:t>
      </w:r>
      <w:r w:rsidR="00C071F1" w:rsidRPr="00972B6E">
        <w:rPr>
          <w:rFonts w:ascii="Arial" w:hAnsi="Arial" w:cs="Arial"/>
          <w:sz w:val="24"/>
          <w:szCs w:val="24"/>
        </w:rPr>
        <w:t xml:space="preserve"> kadınların dışadönüklük puan ortalaması erkeklerden daha yüksek bulunmuştur (</w:t>
      </w:r>
      <w:proofErr w:type="spellStart"/>
      <w:r w:rsidR="00C071F1" w:rsidRPr="00972B6E">
        <w:rPr>
          <w:rFonts w:ascii="Arial" w:hAnsi="Arial" w:cs="Arial"/>
          <w:sz w:val="24"/>
          <w:szCs w:val="24"/>
        </w:rPr>
        <w:t>Pajonk</w:t>
      </w:r>
      <w:proofErr w:type="spellEnd"/>
      <w:r w:rsidR="00C071F1" w:rsidRPr="00972B6E">
        <w:rPr>
          <w:rFonts w:ascii="Arial" w:hAnsi="Arial" w:cs="Arial"/>
          <w:sz w:val="24"/>
          <w:szCs w:val="24"/>
        </w:rPr>
        <w:t xml:space="preserve"> ve ark., 2011)</w:t>
      </w:r>
      <w:r w:rsidR="00041EC5" w:rsidRPr="00972B6E">
        <w:rPr>
          <w:rFonts w:ascii="Arial" w:hAnsi="Arial" w:cs="Arial"/>
          <w:sz w:val="24"/>
          <w:szCs w:val="24"/>
        </w:rPr>
        <w:t xml:space="preserve">. </w:t>
      </w:r>
      <w:proofErr w:type="spellStart"/>
      <w:r w:rsidR="00041EC5" w:rsidRPr="00972B6E">
        <w:rPr>
          <w:rFonts w:ascii="Arial" w:hAnsi="Arial" w:cs="Arial"/>
          <w:sz w:val="24"/>
          <w:szCs w:val="24"/>
        </w:rPr>
        <w:t>Shevlin</w:t>
      </w:r>
      <w:proofErr w:type="spellEnd"/>
      <w:r w:rsidR="00041EC5" w:rsidRPr="00972B6E">
        <w:rPr>
          <w:rFonts w:ascii="Arial" w:hAnsi="Arial" w:cs="Arial"/>
          <w:sz w:val="24"/>
          <w:szCs w:val="24"/>
        </w:rPr>
        <w:t xml:space="preserve"> ve arkadaşları (2001)</w:t>
      </w:r>
      <w:r w:rsidR="00D80650" w:rsidRPr="00972B6E">
        <w:rPr>
          <w:rFonts w:ascii="Arial" w:hAnsi="Arial" w:cs="Arial"/>
          <w:sz w:val="24"/>
          <w:szCs w:val="24"/>
        </w:rPr>
        <w:t>’</w:t>
      </w:r>
      <w:proofErr w:type="spellStart"/>
      <w:r w:rsidR="00D80650" w:rsidRPr="00972B6E">
        <w:rPr>
          <w:rFonts w:ascii="Arial" w:hAnsi="Arial" w:cs="Arial"/>
          <w:sz w:val="24"/>
          <w:szCs w:val="24"/>
        </w:rPr>
        <w:t>nın</w:t>
      </w:r>
      <w:proofErr w:type="spellEnd"/>
      <w:r w:rsidR="00D80650" w:rsidRPr="00972B6E">
        <w:rPr>
          <w:rFonts w:ascii="Arial" w:hAnsi="Arial" w:cs="Arial"/>
          <w:sz w:val="24"/>
          <w:szCs w:val="24"/>
        </w:rPr>
        <w:t xml:space="preserve"> çalışmasında</w:t>
      </w:r>
      <w:r w:rsidR="00041EC5" w:rsidRPr="00972B6E">
        <w:rPr>
          <w:rFonts w:ascii="Arial" w:hAnsi="Arial" w:cs="Arial"/>
          <w:sz w:val="24"/>
          <w:szCs w:val="24"/>
        </w:rPr>
        <w:t xml:space="preserve">, cinsiyet ve dışadönük kişilik yapısı arasında </w:t>
      </w:r>
      <w:r w:rsidR="00D80650" w:rsidRPr="00972B6E">
        <w:rPr>
          <w:rFonts w:ascii="Arial" w:hAnsi="Arial" w:cs="Arial"/>
          <w:sz w:val="24"/>
          <w:szCs w:val="24"/>
        </w:rPr>
        <w:t>ilişki bulunmuştur</w:t>
      </w:r>
      <w:r w:rsidR="00041EC5" w:rsidRPr="00972B6E">
        <w:rPr>
          <w:rFonts w:ascii="Arial" w:hAnsi="Arial" w:cs="Arial"/>
          <w:sz w:val="24"/>
          <w:szCs w:val="24"/>
        </w:rPr>
        <w:t xml:space="preserve"> ve erkeklerin kadınlardan daha fazla dışadönük bir yapıya sahip oldukları</w:t>
      </w:r>
      <w:r w:rsidR="00D80650" w:rsidRPr="00972B6E">
        <w:rPr>
          <w:rFonts w:ascii="Arial" w:hAnsi="Arial" w:cs="Arial"/>
          <w:sz w:val="24"/>
          <w:szCs w:val="24"/>
        </w:rPr>
        <w:t xml:space="preserve"> saptanmıştır.</w:t>
      </w:r>
      <w:r w:rsidR="00041EC5" w:rsidRPr="00972B6E">
        <w:rPr>
          <w:rFonts w:ascii="Arial" w:hAnsi="Arial" w:cs="Arial"/>
          <w:sz w:val="24"/>
          <w:szCs w:val="24"/>
        </w:rPr>
        <w:t xml:space="preserve"> </w:t>
      </w:r>
      <w:proofErr w:type="spellStart"/>
      <w:r w:rsidR="00D80650" w:rsidRPr="00972B6E">
        <w:rPr>
          <w:rFonts w:ascii="Arial" w:hAnsi="Arial" w:cs="Arial"/>
          <w:sz w:val="24"/>
          <w:szCs w:val="24"/>
        </w:rPr>
        <w:t>N</w:t>
      </w:r>
      <w:r w:rsidR="00041EC5" w:rsidRPr="00972B6E">
        <w:rPr>
          <w:rFonts w:ascii="Arial" w:hAnsi="Arial" w:cs="Arial"/>
          <w:sz w:val="24"/>
          <w:szCs w:val="24"/>
        </w:rPr>
        <w:t>örotizm</w:t>
      </w:r>
      <w:proofErr w:type="spellEnd"/>
      <w:r w:rsidR="00D80650" w:rsidRPr="00972B6E">
        <w:rPr>
          <w:rFonts w:ascii="Arial" w:hAnsi="Arial" w:cs="Arial"/>
          <w:sz w:val="24"/>
          <w:szCs w:val="24"/>
        </w:rPr>
        <w:t xml:space="preserve"> boyutu</w:t>
      </w:r>
      <w:r w:rsidR="00041EC5" w:rsidRPr="00972B6E">
        <w:rPr>
          <w:rFonts w:ascii="Arial" w:hAnsi="Arial" w:cs="Arial"/>
          <w:sz w:val="24"/>
          <w:szCs w:val="24"/>
        </w:rPr>
        <w:t xml:space="preserve"> ise kadınsı bir yapı ile iliş</w:t>
      </w:r>
      <w:r w:rsidR="00D80650" w:rsidRPr="00972B6E">
        <w:rPr>
          <w:rFonts w:ascii="Arial" w:hAnsi="Arial" w:cs="Arial"/>
          <w:sz w:val="24"/>
          <w:szCs w:val="24"/>
        </w:rPr>
        <w:t>kilendirilmiştir</w:t>
      </w:r>
      <w:r w:rsidR="00041EC5" w:rsidRPr="00972B6E">
        <w:rPr>
          <w:rFonts w:ascii="Arial" w:hAnsi="Arial" w:cs="Arial"/>
          <w:sz w:val="24"/>
          <w:szCs w:val="24"/>
        </w:rPr>
        <w:t xml:space="preserve">. </w:t>
      </w:r>
      <w:r w:rsidR="00D80650" w:rsidRPr="00972B6E">
        <w:rPr>
          <w:rFonts w:ascii="Arial" w:hAnsi="Arial" w:cs="Arial"/>
          <w:sz w:val="24"/>
          <w:szCs w:val="24"/>
        </w:rPr>
        <w:t xml:space="preserve">Diğer bir araştırmaya göre </w:t>
      </w:r>
      <w:r w:rsidR="00041EC5" w:rsidRPr="00972B6E">
        <w:rPr>
          <w:rFonts w:ascii="Arial" w:hAnsi="Arial" w:cs="Arial"/>
          <w:sz w:val="24"/>
          <w:szCs w:val="24"/>
        </w:rPr>
        <w:t xml:space="preserve">Fişne (2017) de erkeklerin dışa dönük, </w:t>
      </w:r>
      <w:r w:rsidR="00BE2C51" w:rsidRPr="00972B6E">
        <w:rPr>
          <w:rFonts w:ascii="Arial" w:hAnsi="Arial" w:cs="Arial"/>
          <w:sz w:val="24"/>
          <w:szCs w:val="24"/>
        </w:rPr>
        <w:t>deneyime açık olduğunun</w:t>
      </w:r>
      <w:r w:rsidR="00041EC5" w:rsidRPr="00972B6E">
        <w:rPr>
          <w:rFonts w:ascii="Arial" w:hAnsi="Arial" w:cs="Arial"/>
          <w:sz w:val="24"/>
          <w:szCs w:val="24"/>
        </w:rPr>
        <w:t>, kadınların ise daha uyumlu</w:t>
      </w:r>
      <w:r w:rsidR="00BE2C51" w:rsidRPr="00972B6E">
        <w:rPr>
          <w:rFonts w:ascii="Arial" w:hAnsi="Arial" w:cs="Arial"/>
          <w:sz w:val="24"/>
          <w:szCs w:val="24"/>
        </w:rPr>
        <w:t xml:space="preserve"> ve</w:t>
      </w:r>
      <w:r w:rsidR="00041EC5" w:rsidRPr="00972B6E">
        <w:rPr>
          <w:rFonts w:ascii="Arial" w:hAnsi="Arial" w:cs="Arial"/>
          <w:sz w:val="24"/>
          <w:szCs w:val="24"/>
        </w:rPr>
        <w:t xml:space="preserve"> sorumluluk sahibi olduğunun altını çizmektedir. Tunç ve Aliyev'in (2015) çalışmasında da benzer şekilde kadınların </w:t>
      </w:r>
      <w:proofErr w:type="spellStart"/>
      <w:r w:rsidR="00041EC5" w:rsidRPr="00972B6E">
        <w:rPr>
          <w:rFonts w:ascii="Arial" w:hAnsi="Arial" w:cs="Arial"/>
          <w:sz w:val="24"/>
          <w:szCs w:val="24"/>
        </w:rPr>
        <w:t>nöroti</w:t>
      </w:r>
      <w:r w:rsidR="00D80650" w:rsidRPr="00972B6E">
        <w:rPr>
          <w:rFonts w:ascii="Arial" w:hAnsi="Arial" w:cs="Arial"/>
          <w:sz w:val="24"/>
          <w:szCs w:val="24"/>
        </w:rPr>
        <w:t>zm</w:t>
      </w:r>
      <w:proofErr w:type="spellEnd"/>
      <w:r w:rsidR="00041EC5" w:rsidRPr="00972B6E">
        <w:rPr>
          <w:rFonts w:ascii="Arial" w:hAnsi="Arial" w:cs="Arial"/>
          <w:sz w:val="24"/>
          <w:szCs w:val="24"/>
        </w:rPr>
        <w:t xml:space="preserve"> puanının anlamlı düzeyde yüksek olduğu belirtilmiştir. Ulucan ve Bahadır'ın (2011), Şar'ın (2016) ve Tosunoğlu'nun, (2008) araştırmalarında da kadınların </w:t>
      </w:r>
      <w:proofErr w:type="spellStart"/>
      <w:r w:rsidR="00B73785" w:rsidRPr="00972B6E">
        <w:rPr>
          <w:rFonts w:ascii="Arial" w:hAnsi="Arial" w:cs="Arial"/>
          <w:sz w:val="24"/>
          <w:szCs w:val="24"/>
        </w:rPr>
        <w:t>nörotizm</w:t>
      </w:r>
      <w:proofErr w:type="spellEnd"/>
      <w:r w:rsidR="00B73785" w:rsidRPr="00972B6E">
        <w:rPr>
          <w:rFonts w:ascii="Arial" w:hAnsi="Arial" w:cs="Arial"/>
          <w:sz w:val="24"/>
          <w:szCs w:val="24"/>
        </w:rPr>
        <w:t xml:space="preserve"> </w:t>
      </w:r>
      <w:r w:rsidR="00041EC5" w:rsidRPr="00972B6E">
        <w:rPr>
          <w:rFonts w:ascii="Arial" w:hAnsi="Arial" w:cs="Arial"/>
          <w:sz w:val="24"/>
          <w:szCs w:val="24"/>
        </w:rPr>
        <w:t>puanları erkeklerden anlamlı düzeyde yüksek</w:t>
      </w:r>
      <w:r w:rsidR="00436E4B" w:rsidRPr="00972B6E">
        <w:rPr>
          <w:rFonts w:ascii="Arial" w:hAnsi="Arial" w:cs="Arial"/>
          <w:sz w:val="24"/>
          <w:szCs w:val="24"/>
        </w:rPr>
        <w:t xml:space="preserve"> bulunmuştur.</w:t>
      </w:r>
    </w:p>
    <w:p w14:paraId="5C091826" w14:textId="7FD50058" w:rsidR="00B17774" w:rsidRPr="00972B6E" w:rsidRDefault="00B17774" w:rsidP="00B17774">
      <w:pPr>
        <w:spacing w:after="0" w:line="360" w:lineRule="auto"/>
        <w:jc w:val="both"/>
        <w:rPr>
          <w:rFonts w:ascii="Arial" w:hAnsi="Arial" w:cs="Arial"/>
          <w:sz w:val="24"/>
          <w:szCs w:val="24"/>
        </w:rPr>
      </w:pPr>
    </w:p>
    <w:p w14:paraId="112CA879" w14:textId="66EB99F2" w:rsidR="00785A6F" w:rsidRPr="00972B6E" w:rsidRDefault="004F5908" w:rsidP="00CD105E">
      <w:pPr>
        <w:spacing w:line="360" w:lineRule="auto"/>
        <w:jc w:val="both"/>
        <w:rPr>
          <w:rFonts w:ascii="Arial" w:hAnsi="Arial" w:cs="Arial"/>
          <w:sz w:val="24"/>
          <w:szCs w:val="24"/>
        </w:rPr>
      </w:pPr>
      <w:r w:rsidRPr="00972B6E">
        <w:rPr>
          <w:rFonts w:ascii="Arial" w:hAnsi="Arial" w:cs="Arial"/>
          <w:sz w:val="24"/>
          <w:szCs w:val="24"/>
        </w:rPr>
        <w:t xml:space="preserve">Bu araştırmada, maddi durum değişkenine göre </w:t>
      </w:r>
      <w:r w:rsidR="00D57943" w:rsidRPr="00972B6E">
        <w:rPr>
          <w:rFonts w:ascii="Arial" w:hAnsi="Arial" w:cs="Arial"/>
          <w:sz w:val="24"/>
          <w:szCs w:val="24"/>
        </w:rPr>
        <w:t>dijital oyun bağımlılığı arasında anlamlı bir fark</w:t>
      </w:r>
      <w:r w:rsidR="000C72CA" w:rsidRPr="00972B6E">
        <w:rPr>
          <w:rFonts w:ascii="Arial" w:hAnsi="Arial" w:cs="Arial"/>
          <w:sz w:val="24"/>
          <w:szCs w:val="24"/>
        </w:rPr>
        <w:t>lılık</w:t>
      </w:r>
      <w:r w:rsidR="00D57943" w:rsidRPr="00972B6E">
        <w:rPr>
          <w:rFonts w:ascii="Arial" w:hAnsi="Arial" w:cs="Arial"/>
          <w:sz w:val="24"/>
          <w:szCs w:val="24"/>
        </w:rPr>
        <w:t xml:space="preserve"> </w:t>
      </w:r>
      <w:r w:rsidR="000C72CA" w:rsidRPr="00972B6E">
        <w:rPr>
          <w:rFonts w:ascii="Arial" w:hAnsi="Arial" w:cs="Arial"/>
          <w:sz w:val="24"/>
          <w:szCs w:val="24"/>
        </w:rPr>
        <w:t>bulunmam</w:t>
      </w:r>
      <w:r w:rsidR="009E1BB8" w:rsidRPr="00972B6E">
        <w:rPr>
          <w:rFonts w:ascii="Arial" w:hAnsi="Arial" w:cs="Arial"/>
          <w:sz w:val="24"/>
          <w:szCs w:val="24"/>
        </w:rPr>
        <w:t xml:space="preserve">asına karşın Eni’nin 2017 de yaptığı araştırmanın sonuçlarına göre; öğrencilerin aile toplam aylık gelir düzeyi azaldıkça dijital oyun bağımlılığı düzeylerinin arttığı tespit edilmiştir. </w:t>
      </w:r>
      <w:r w:rsidR="001E50E3" w:rsidRPr="00972B6E">
        <w:rPr>
          <w:rFonts w:ascii="Arial" w:hAnsi="Arial" w:cs="Arial"/>
          <w:sz w:val="24"/>
          <w:szCs w:val="24"/>
        </w:rPr>
        <w:t xml:space="preserve">Fakat maddi durum değişkeninde maddi durumu yüksek öğrencilerin dışadönüklük puanları, maddi durumu düşük ve orta olan öğrencilerden anlamlı olarak daha fazladır. </w:t>
      </w:r>
      <w:r w:rsidR="00D27BDF" w:rsidRPr="00972B6E">
        <w:rPr>
          <w:rFonts w:ascii="Arial" w:hAnsi="Arial" w:cs="Arial"/>
          <w:sz w:val="24"/>
          <w:szCs w:val="24"/>
        </w:rPr>
        <w:t>Jackson ve arkadaşları (2003)’</w:t>
      </w:r>
      <w:proofErr w:type="spellStart"/>
      <w:r w:rsidR="00D27BDF" w:rsidRPr="00972B6E">
        <w:rPr>
          <w:rFonts w:ascii="Arial" w:hAnsi="Arial" w:cs="Arial"/>
          <w:sz w:val="24"/>
          <w:szCs w:val="24"/>
        </w:rPr>
        <w:t>nın</w:t>
      </w:r>
      <w:proofErr w:type="spellEnd"/>
      <w:r w:rsidR="00D27BDF" w:rsidRPr="00972B6E">
        <w:rPr>
          <w:rFonts w:ascii="Arial" w:hAnsi="Arial" w:cs="Arial"/>
          <w:sz w:val="24"/>
          <w:szCs w:val="24"/>
        </w:rPr>
        <w:t xml:space="preserve"> yaptığı çalışmada, </w:t>
      </w:r>
      <w:r w:rsidR="00BF1949" w:rsidRPr="00972B6E">
        <w:rPr>
          <w:rFonts w:ascii="Arial" w:hAnsi="Arial" w:cs="Arial"/>
          <w:sz w:val="24"/>
          <w:szCs w:val="24"/>
        </w:rPr>
        <w:t xml:space="preserve">maddi </w:t>
      </w:r>
      <w:r w:rsidR="00BF1949" w:rsidRPr="00972B6E">
        <w:rPr>
          <w:rFonts w:ascii="Arial" w:hAnsi="Arial" w:cs="Arial"/>
          <w:sz w:val="24"/>
          <w:szCs w:val="24"/>
        </w:rPr>
        <w:lastRenderedPageBreak/>
        <w:t>durum değişkeninin</w:t>
      </w:r>
      <w:r w:rsidR="00D27BDF" w:rsidRPr="00972B6E">
        <w:rPr>
          <w:rFonts w:ascii="Arial" w:hAnsi="Arial" w:cs="Arial"/>
          <w:sz w:val="24"/>
          <w:szCs w:val="24"/>
        </w:rPr>
        <w:t xml:space="preserve"> internet kullanımı ile ilişkisinin bulunmadığını belirtmektedirler.</w:t>
      </w:r>
      <w:r w:rsidR="00BF1949" w:rsidRPr="00972B6E">
        <w:rPr>
          <w:rFonts w:ascii="Arial" w:hAnsi="Arial" w:cs="Arial"/>
          <w:sz w:val="24"/>
          <w:szCs w:val="24"/>
        </w:rPr>
        <w:t xml:space="preserve"> Elde edilen bulgulara karşın </w:t>
      </w:r>
      <w:proofErr w:type="spellStart"/>
      <w:r w:rsidR="00FD1CEE" w:rsidRPr="00972B6E">
        <w:rPr>
          <w:rFonts w:ascii="Arial" w:hAnsi="Arial" w:cs="Arial"/>
          <w:sz w:val="24"/>
          <w:szCs w:val="24"/>
        </w:rPr>
        <w:t>Horzum</w:t>
      </w:r>
      <w:proofErr w:type="spellEnd"/>
      <w:r w:rsidR="00FD1CEE" w:rsidRPr="00972B6E">
        <w:rPr>
          <w:rFonts w:ascii="Arial" w:hAnsi="Arial" w:cs="Arial"/>
          <w:sz w:val="24"/>
          <w:szCs w:val="24"/>
        </w:rPr>
        <w:t xml:space="preserve"> (2011)</w:t>
      </w:r>
      <w:r w:rsidR="000C72CA" w:rsidRPr="00972B6E">
        <w:rPr>
          <w:rFonts w:ascii="Arial" w:hAnsi="Arial" w:cs="Arial"/>
          <w:sz w:val="24"/>
          <w:szCs w:val="24"/>
        </w:rPr>
        <w:t xml:space="preserve">’un yapmış olduğu </w:t>
      </w:r>
      <w:r w:rsidR="00864BBC" w:rsidRPr="00972B6E">
        <w:rPr>
          <w:rFonts w:ascii="Arial" w:hAnsi="Arial" w:cs="Arial"/>
          <w:sz w:val="24"/>
          <w:szCs w:val="24"/>
        </w:rPr>
        <w:t xml:space="preserve">araştırma </w:t>
      </w:r>
      <w:proofErr w:type="gramStart"/>
      <w:r w:rsidR="00864BBC" w:rsidRPr="00972B6E">
        <w:rPr>
          <w:rFonts w:ascii="Arial" w:hAnsi="Arial" w:cs="Arial"/>
          <w:sz w:val="24"/>
          <w:szCs w:val="24"/>
        </w:rPr>
        <w:t>da,</w:t>
      </w:r>
      <w:proofErr w:type="gramEnd"/>
      <w:r w:rsidR="00864BBC" w:rsidRPr="00972B6E">
        <w:rPr>
          <w:rFonts w:ascii="Arial" w:hAnsi="Arial" w:cs="Arial"/>
          <w:sz w:val="24"/>
          <w:szCs w:val="24"/>
        </w:rPr>
        <w:t xml:space="preserve"> </w:t>
      </w:r>
      <w:r w:rsidR="000C72CA" w:rsidRPr="00972B6E">
        <w:rPr>
          <w:rFonts w:ascii="Arial" w:hAnsi="Arial" w:cs="Arial"/>
          <w:sz w:val="24"/>
          <w:szCs w:val="24"/>
        </w:rPr>
        <w:t>maddi durumu</w:t>
      </w:r>
      <w:r w:rsidR="00FD1CEE" w:rsidRPr="00972B6E">
        <w:rPr>
          <w:rFonts w:ascii="Arial" w:hAnsi="Arial" w:cs="Arial"/>
          <w:sz w:val="24"/>
          <w:szCs w:val="24"/>
        </w:rPr>
        <w:t xml:space="preserve"> yüksek öğrenciler</w:t>
      </w:r>
      <w:r w:rsidR="00D2307C" w:rsidRPr="00972B6E">
        <w:rPr>
          <w:rFonts w:ascii="Arial" w:hAnsi="Arial" w:cs="Arial"/>
          <w:sz w:val="24"/>
          <w:szCs w:val="24"/>
        </w:rPr>
        <w:t>in</w:t>
      </w:r>
      <w:r w:rsidR="00FD1CEE" w:rsidRPr="00972B6E">
        <w:rPr>
          <w:rFonts w:ascii="Arial" w:hAnsi="Arial" w:cs="Arial"/>
          <w:sz w:val="24"/>
          <w:szCs w:val="24"/>
        </w:rPr>
        <w:t xml:space="preserve"> düşük olanlardan daha çok bilgisayar oyunu oyna</w:t>
      </w:r>
      <w:r w:rsidR="00D2307C" w:rsidRPr="00972B6E">
        <w:rPr>
          <w:rFonts w:ascii="Arial" w:hAnsi="Arial" w:cs="Arial"/>
          <w:sz w:val="24"/>
          <w:szCs w:val="24"/>
        </w:rPr>
        <w:t>dıkları saptanmıştır</w:t>
      </w:r>
      <w:r w:rsidR="00FD1CEE" w:rsidRPr="00972B6E">
        <w:rPr>
          <w:rFonts w:ascii="Arial" w:hAnsi="Arial" w:cs="Arial"/>
          <w:sz w:val="24"/>
          <w:szCs w:val="24"/>
        </w:rPr>
        <w:t xml:space="preserve">. </w:t>
      </w:r>
      <w:r w:rsidR="00063833" w:rsidRPr="00972B6E">
        <w:rPr>
          <w:rFonts w:ascii="Arial" w:hAnsi="Arial" w:cs="Arial"/>
          <w:sz w:val="24"/>
          <w:szCs w:val="24"/>
        </w:rPr>
        <w:t xml:space="preserve">Benzer şekilde </w:t>
      </w:r>
      <w:r w:rsidR="00785A6F" w:rsidRPr="00972B6E">
        <w:rPr>
          <w:rFonts w:ascii="Arial" w:hAnsi="Arial" w:cs="Arial"/>
          <w:sz w:val="24"/>
          <w:szCs w:val="24"/>
        </w:rPr>
        <w:t>Çavuş vd., (2016)</w:t>
      </w:r>
      <w:r w:rsidR="00864BBC" w:rsidRPr="00972B6E">
        <w:rPr>
          <w:rFonts w:ascii="Arial" w:hAnsi="Arial" w:cs="Arial"/>
          <w:sz w:val="24"/>
          <w:szCs w:val="24"/>
        </w:rPr>
        <w:t>’un araştırmasına göre ise</w:t>
      </w:r>
      <w:r w:rsidR="00785A6F" w:rsidRPr="00972B6E">
        <w:rPr>
          <w:rFonts w:ascii="Arial" w:hAnsi="Arial" w:cs="Arial"/>
          <w:sz w:val="24"/>
          <w:szCs w:val="24"/>
        </w:rPr>
        <w:t xml:space="preserve">, ailenin </w:t>
      </w:r>
      <w:r w:rsidR="00BC5AC4" w:rsidRPr="00972B6E">
        <w:rPr>
          <w:rFonts w:ascii="Arial" w:hAnsi="Arial" w:cs="Arial"/>
          <w:sz w:val="24"/>
          <w:szCs w:val="24"/>
        </w:rPr>
        <w:t xml:space="preserve">maddi </w:t>
      </w:r>
      <w:r w:rsidR="00785A6F" w:rsidRPr="00972B6E">
        <w:rPr>
          <w:rFonts w:ascii="Arial" w:hAnsi="Arial" w:cs="Arial"/>
          <w:sz w:val="24"/>
          <w:szCs w:val="24"/>
        </w:rPr>
        <w:t xml:space="preserve">gelir </w:t>
      </w:r>
      <w:r w:rsidR="00BC5AC4" w:rsidRPr="00972B6E">
        <w:rPr>
          <w:rFonts w:ascii="Arial" w:hAnsi="Arial" w:cs="Arial"/>
          <w:sz w:val="24"/>
          <w:szCs w:val="24"/>
        </w:rPr>
        <w:t xml:space="preserve">düzeyi </w:t>
      </w:r>
      <w:r w:rsidR="00785A6F" w:rsidRPr="00972B6E">
        <w:rPr>
          <w:rFonts w:ascii="Arial" w:hAnsi="Arial" w:cs="Arial"/>
          <w:sz w:val="24"/>
          <w:szCs w:val="24"/>
        </w:rPr>
        <w:t xml:space="preserve">yükseldikçe </w:t>
      </w:r>
      <w:r w:rsidR="00CF257E" w:rsidRPr="00972B6E">
        <w:rPr>
          <w:rFonts w:ascii="Arial" w:hAnsi="Arial" w:cs="Arial"/>
          <w:sz w:val="24"/>
          <w:szCs w:val="24"/>
        </w:rPr>
        <w:t xml:space="preserve">oyun </w:t>
      </w:r>
      <w:r w:rsidR="00785A6F" w:rsidRPr="00972B6E">
        <w:rPr>
          <w:rFonts w:ascii="Arial" w:hAnsi="Arial" w:cs="Arial"/>
          <w:sz w:val="24"/>
          <w:szCs w:val="24"/>
        </w:rPr>
        <w:t xml:space="preserve">bağımlılık düzeyinin arttığını </w:t>
      </w:r>
      <w:r w:rsidR="00BC5AC4" w:rsidRPr="00972B6E">
        <w:rPr>
          <w:rFonts w:ascii="Arial" w:hAnsi="Arial" w:cs="Arial"/>
          <w:sz w:val="24"/>
          <w:szCs w:val="24"/>
        </w:rPr>
        <w:t xml:space="preserve">ve </w:t>
      </w:r>
      <w:r w:rsidR="00785A6F" w:rsidRPr="00972B6E">
        <w:rPr>
          <w:rFonts w:ascii="Arial" w:hAnsi="Arial" w:cs="Arial"/>
          <w:sz w:val="24"/>
          <w:szCs w:val="24"/>
        </w:rPr>
        <w:t>bunun oyunlara harcanan parayla da doğru orantılı olduğunu tespit etmiştir.</w:t>
      </w:r>
      <w:r w:rsidR="00CF257E" w:rsidRPr="00972B6E">
        <w:rPr>
          <w:rFonts w:ascii="Arial" w:hAnsi="Arial" w:cs="Arial"/>
          <w:sz w:val="24"/>
          <w:szCs w:val="24"/>
        </w:rPr>
        <w:t xml:space="preserve"> Benzer bir başka çalışmada da </w:t>
      </w:r>
      <w:r w:rsidR="00AC7BAD" w:rsidRPr="00972B6E">
        <w:rPr>
          <w:rFonts w:ascii="Arial" w:hAnsi="Arial" w:cs="Arial"/>
          <w:sz w:val="24"/>
          <w:szCs w:val="24"/>
        </w:rPr>
        <w:t xml:space="preserve">İnal ve </w:t>
      </w:r>
      <w:proofErr w:type="spellStart"/>
      <w:r w:rsidR="00AC7BAD" w:rsidRPr="00972B6E">
        <w:rPr>
          <w:rFonts w:ascii="Arial" w:hAnsi="Arial" w:cs="Arial"/>
          <w:sz w:val="24"/>
          <w:szCs w:val="24"/>
        </w:rPr>
        <w:t>Çağıltay</w:t>
      </w:r>
      <w:proofErr w:type="spellEnd"/>
      <w:r w:rsidR="00AC7BAD" w:rsidRPr="00972B6E">
        <w:rPr>
          <w:rFonts w:ascii="Arial" w:hAnsi="Arial" w:cs="Arial"/>
          <w:sz w:val="24"/>
          <w:szCs w:val="24"/>
        </w:rPr>
        <w:t xml:space="preserve"> (2005)</w:t>
      </w:r>
      <w:r w:rsidR="00BC5AC4" w:rsidRPr="00972B6E">
        <w:rPr>
          <w:rFonts w:ascii="Arial" w:hAnsi="Arial" w:cs="Arial"/>
          <w:sz w:val="24"/>
          <w:szCs w:val="24"/>
        </w:rPr>
        <w:t>,</w:t>
      </w:r>
      <w:r w:rsidR="00AC7BAD" w:rsidRPr="00972B6E">
        <w:rPr>
          <w:rFonts w:ascii="Arial" w:hAnsi="Arial" w:cs="Arial"/>
          <w:sz w:val="24"/>
          <w:szCs w:val="24"/>
        </w:rPr>
        <w:t xml:space="preserve"> maddi </w:t>
      </w:r>
      <w:r w:rsidR="00BC5AC4" w:rsidRPr="00972B6E">
        <w:rPr>
          <w:rFonts w:ascii="Arial" w:hAnsi="Arial" w:cs="Arial"/>
          <w:sz w:val="24"/>
          <w:szCs w:val="24"/>
        </w:rPr>
        <w:t>durumu</w:t>
      </w:r>
      <w:r w:rsidR="00AC7BAD" w:rsidRPr="00972B6E">
        <w:rPr>
          <w:rFonts w:ascii="Arial" w:hAnsi="Arial" w:cs="Arial"/>
          <w:sz w:val="24"/>
          <w:szCs w:val="24"/>
        </w:rPr>
        <w:t xml:space="preserve"> yüksek olan öğrencilerin kendileri</w:t>
      </w:r>
      <w:r w:rsidR="00BC5AC4" w:rsidRPr="00972B6E">
        <w:rPr>
          <w:rFonts w:ascii="Arial" w:hAnsi="Arial" w:cs="Arial"/>
          <w:sz w:val="24"/>
          <w:szCs w:val="24"/>
        </w:rPr>
        <w:t>ne göre düşük ve orta maddi gelir düzeyine sahip</w:t>
      </w:r>
      <w:r w:rsidR="00AC7BAD" w:rsidRPr="00972B6E">
        <w:rPr>
          <w:rFonts w:ascii="Arial" w:hAnsi="Arial" w:cs="Arial"/>
          <w:sz w:val="24"/>
          <w:szCs w:val="24"/>
        </w:rPr>
        <w:t xml:space="preserve"> öğrencilere göre bilgisayar kul</w:t>
      </w:r>
      <w:r w:rsidR="00BC5AC4" w:rsidRPr="00972B6E">
        <w:rPr>
          <w:rFonts w:ascii="Arial" w:hAnsi="Arial" w:cs="Arial"/>
          <w:sz w:val="24"/>
          <w:szCs w:val="24"/>
        </w:rPr>
        <w:t>lanışı</w:t>
      </w:r>
      <w:r w:rsidR="00AC7BAD" w:rsidRPr="00972B6E">
        <w:rPr>
          <w:rFonts w:ascii="Arial" w:hAnsi="Arial" w:cs="Arial"/>
          <w:sz w:val="24"/>
          <w:szCs w:val="24"/>
        </w:rPr>
        <w:t xml:space="preserve"> ve bilgisayar oyunu oynama</w:t>
      </w:r>
      <w:r w:rsidR="00BC5AC4" w:rsidRPr="00972B6E">
        <w:rPr>
          <w:rFonts w:ascii="Arial" w:hAnsi="Arial" w:cs="Arial"/>
          <w:sz w:val="24"/>
          <w:szCs w:val="24"/>
        </w:rPr>
        <w:t xml:space="preserve"> davranışlarının</w:t>
      </w:r>
      <w:r w:rsidR="00AC7BAD" w:rsidRPr="00972B6E">
        <w:rPr>
          <w:rFonts w:ascii="Arial" w:hAnsi="Arial" w:cs="Arial"/>
          <w:sz w:val="24"/>
          <w:szCs w:val="24"/>
        </w:rPr>
        <w:t xml:space="preserve"> fazla olduğ</w:t>
      </w:r>
      <w:r w:rsidR="00CF257E" w:rsidRPr="00972B6E">
        <w:rPr>
          <w:rFonts w:ascii="Arial" w:hAnsi="Arial" w:cs="Arial"/>
          <w:sz w:val="24"/>
          <w:szCs w:val="24"/>
        </w:rPr>
        <w:t>unu tespit etmiştir</w:t>
      </w:r>
      <w:r w:rsidR="00AC7BAD" w:rsidRPr="00972B6E">
        <w:rPr>
          <w:rFonts w:ascii="Arial" w:hAnsi="Arial" w:cs="Arial"/>
          <w:sz w:val="24"/>
          <w:szCs w:val="24"/>
        </w:rPr>
        <w:t>.</w:t>
      </w:r>
      <w:r w:rsidR="00041EC5" w:rsidRPr="00972B6E">
        <w:rPr>
          <w:rFonts w:ascii="Arial" w:hAnsi="Arial" w:cs="Arial"/>
          <w:sz w:val="24"/>
          <w:szCs w:val="24"/>
        </w:rPr>
        <w:t xml:space="preserve"> Ercan</w:t>
      </w:r>
      <w:r w:rsidR="00063833" w:rsidRPr="00972B6E">
        <w:rPr>
          <w:rFonts w:ascii="Arial" w:hAnsi="Arial" w:cs="Arial"/>
          <w:sz w:val="24"/>
          <w:szCs w:val="24"/>
        </w:rPr>
        <w:t xml:space="preserve"> </w:t>
      </w:r>
      <w:r w:rsidR="00041EC5" w:rsidRPr="00972B6E">
        <w:rPr>
          <w:rFonts w:ascii="Arial" w:hAnsi="Arial" w:cs="Arial"/>
          <w:sz w:val="24"/>
          <w:szCs w:val="24"/>
        </w:rPr>
        <w:t>(2010)</w:t>
      </w:r>
      <w:r w:rsidR="00063833" w:rsidRPr="00972B6E">
        <w:rPr>
          <w:rFonts w:ascii="Arial" w:hAnsi="Arial" w:cs="Arial"/>
          <w:sz w:val="24"/>
          <w:szCs w:val="24"/>
        </w:rPr>
        <w:t>’</w:t>
      </w:r>
      <w:proofErr w:type="spellStart"/>
      <w:r w:rsidR="00063833" w:rsidRPr="00972B6E">
        <w:rPr>
          <w:rFonts w:ascii="Arial" w:hAnsi="Arial" w:cs="Arial"/>
          <w:sz w:val="24"/>
          <w:szCs w:val="24"/>
        </w:rPr>
        <w:t>ın</w:t>
      </w:r>
      <w:proofErr w:type="spellEnd"/>
      <w:r w:rsidR="00063833" w:rsidRPr="00972B6E">
        <w:rPr>
          <w:rFonts w:ascii="Arial" w:hAnsi="Arial" w:cs="Arial"/>
          <w:sz w:val="24"/>
          <w:szCs w:val="24"/>
        </w:rPr>
        <w:t xml:space="preserve"> yapmış olduğu çalışmaya göre,</w:t>
      </w:r>
      <w:r w:rsidR="00041EC5" w:rsidRPr="00972B6E">
        <w:rPr>
          <w:rFonts w:ascii="Arial" w:hAnsi="Arial" w:cs="Arial"/>
          <w:sz w:val="24"/>
          <w:szCs w:val="24"/>
        </w:rPr>
        <w:t xml:space="preserve"> </w:t>
      </w:r>
      <w:r w:rsidR="00063833" w:rsidRPr="00972B6E">
        <w:rPr>
          <w:rFonts w:ascii="Arial" w:hAnsi="Arial" w:cs="Arial"/>
          <w:sz w:val="24"/>
          <w:szCs w:val="24"/>
        </w:rPr>
        <w:t>maddi durumu</w:t>
      </w:r>
      <w:r w:rsidR="00041EC5" w:rsidRPr="00972B6E">
        <w:rPr>
          <w:rFonts w:ascii="Arial" w:hAnsi="Arial" w:cs="Arial"/>
          <w:sz w:val="24"/>
          <w:szCs w:val="24"/>
        </w:rPr>
        <w:t xml:space="preserve"> ‘’iyi’’ olan çocukları</w:t>
      </w:r>
      <w:r w:rsidR="00656C7E" w:rsidRPr="00972B6E">
        <w:rPr>
          <w:rFonts w:ascii="Arial" w:hAnsi="Arial" w:cs="Arial"/>
          <w:sz w:val="24"/>
          <w:szCs w:val="24"/>
        </w:rPr>
        <w:t>n</w:t>
      </w:r>
      <w:r w:rsidR="00041EC5" w:rsidRPr="00972B6E">
        <w:rPr>
          <w:rFonts w:ascii="Arial" w:hAnsi="Arial" w:cs="Arial"/>
          <w:sz w:val="24"/>
          <w:szCs w:val="24"/>
        </w:rPr>
        <w:t xml:space="preserve"> dışa dönüklük puanı, diğer örneklem gruplarından anlamlı derecede daha yüksek </w:t>
      </w:r>
      <w:r w:rsidR="00855B8C" w:rsidRPr="00972B6E">
        <w:rPr>
          <w:rFonts w:ascii="Arial" w:hAnsi="Arial" w:cs="Arial"/>
          <w:sz w:val="24"/>
          <w:szCs w:val="24"/>
        </w:rPr>
        <w:t>olduğu saptanmıştır.</w:t>
      </w:r>
    </w:p>
    <w:p w14:paraId="596B4B3C" w14:textId="294E4F92" w:rsidR="00160B1A" w:rsidRPr="00972B6E" w:rsidRDefault="007954BA" w:rsidP="005D3DB3">
      <w:pPr>
        <w:spacing w:line="360" w:lineRule="auto"/>
        <w:jc w:val="both"/>
        <w:rPr>
          <w:rFonts w:ascii="Arial" w:hAnsi="Arial" w:cs="Arial"/>
          <w:color w:val="FF0000"/>
          <w:sz w:val="24"/>
          <w:szCs w:val="24"/>
        </w:rPr>
      </w:pPr>
      <w:r>
        <w:rPr>
          <w:rFonts w:ascii="Arial" w:hAnsi="Arial" w:cs="Arial"/>
          <w:sz w:val="24"/>
          <w:szCs w:val="24"/>
        </w:rPr>
        <w:t>Bu araştırmada</w:t>
      </w:r>
      <w:r w:rsidR="006C227A" w:rsidRPr="00972B6E">
        <w:rPr>
          <w:rFonts w:ascii="Arial" w:hAnsi="Arial" w:cs="Arial"/>
          <w:sz w:val="24"/>
          <w:szCs w:val="24"/>
        </w:rPr>
        <w:t xml:space="preserve"> dijital oyun oynarken kullandıkları cihaz değişkenine</w:t>
      </w:r>
      <w:r w:rsidR="00E55E3B" w:rsidRPr="00972B6E">
        <w:rPr>
          <w:rFonts w:ascii="Arial" w:hAnsi="Arial" w:cs="Arial"/>
          <w:sz w:val="24"/>
          <w:szCs w:val="24"/>
        </w:rPr>
        <w:t xml:space="preserve"> göre</w:t>
      </w:r>
      <w:r w:rsidR="006C227A" w:rsidRPr="00972B6E">
        <w:rPr>
          <w:rFonts w:ascii="Arial" w:hAnsi="Arial" w:cs="Arial"/>
          <w:sz w:val="24"/>
          <w:szCs w:val="24"/>
        </w:rPr>
        <w:t xml:space="preserve">; </w:t>
      </w:r>
      <w:r w:rsidR="00160B1A" w:rsidRPr="00972B6E">
        <w:rPr>
          <w:rFonts w:ascii="Arial" w:hAnsi="Arial" w:cs="Arial"/>
          <w:sz w:val="24"/>
          <w:szCs w:val="24"/>
        </w:rPr>
        <w:t xml:space="preserve">dijital oyun bağımlılığı </w:t>
      </w:r>
      <w:r w:rsidR="002773AF" w:rsidRPr="00972B6E">
        <w:rPr>
          <w:rFonts w:ascii="Arial" w:hAnsi="Arial" w:cs="Arial"/>
          <w:sz w:val="24"/>
          <w:szCs w:val="24"/>
        </w:rPr>
        <w:t xml:space="preserve">ve </w:t>
      </w:r>
      <w:proofErr w:type="spellStart"/>
      <w:r w:rsidR="002773AF" w:rsidRPr="00972B6E">
        <w:rPr>
          <w:rFonts w:ascii="Arial" w:hAnsi="Arial" w:cs="Arial"/>
          <w:sz w:val="24"/>
          <w:szCs w:val="24"/>
        </w:rPr>
        <w:t>nörotiklik</w:t>
      </w:r>
      <w:proofErr w:type="spellEnd"/>
      <w:r w:rsidR="002773AF" w:rsidRPr="00972B6E">
        <w:rPr>
          <w:rFonts w:ascii="Arial" w:hAnsi="Arial" w:cs="Arial"/>
          <w:sz w:val="24"/>
          <w:szCs w:val="24"/>
        </w:rPr>
        <w:t xml:space="preserve"> puanları </w:t>
      </w:r>
      <w:r w:rsidR="00160B1A" w:rsidRPr="00972B6E">
        <w:rPr>
          <w:rFonts w:ascii="Arial" w:hAnsi="Arial" w:cs="Arial"/>
          <w:sz w:val="24"/>
          <w:szCs w:val="24"/>
        </w:rPr>
        <w:t>arasında anlamlı bir fark</w:t>
      </w:r>
      <w:r w:rsidR="00296F63" w:rsidRPr="00972B6E">
        <w:rPr>
          <w:rFonts w:ascii="Arial" w:hAnsi="Arial" w:cs="Arial"/>
          <w:sz w:val="24"/>
          <w:szCs w:val="24"/>
        </w:rPr>
        <w:t>lılık</w:t>
      </w:r>
      <w:r w:rsidR="00160B1A" w:rsidRPr="00972B6E">
        <w:rPr>
          <w:rFonts w:ascii="Arial" w:hAnsi="Arial" w:cs="Arial"/>
          <w:sz w:val="24"/>
          <w:szCs w:val="24"/>
        </w:rPr>
        <w:t xml:space="preserve"> vardır. </w:t>
      </w:r>
      <w:r w:rsidR="00361E19" w:rsidRPr="00972B6E">
        <w:rPr>
          <w:rFonts w:ascii="Arial" w:hAnsi="Arial" w:cs="Arial"/>
          <w:sz w:val="24"/>
          <w:szCs w:val="24"/>
        </w:rPr>
        <w:t>M</w:t>
      </w:r>
      <w:r w:rsidR="00CF1463" w:rsidRPr="00972B6E">
        <w:rPr>
          <w:rFonts w:ascii="Arial" w:hAnsi="Arial" w:cs="Arial"/>
          <w:sz w:val="24"/>
          <w:szCs w:val="24"/>
        </w:rPr>
        <w:t>asaüstü bilgisayar, dijital oyun bağımlılığı puanı en yüksek cihazdır.</w:t>
      </w:r>
      <w:r w:rsidR="00464F26" w:rsidRPr="00972B6E">
        <w:rPr>
          <w:rFonts w:ascii="Arial" w:hAnsi="Arial" w:cs="Arial"/>
          <w:sz w:val="24"/>
          <w:szCs w:val="24"/>
        </w:rPr>
        <w:t xml:space="preserve"> </w:t>
      </w:r>
      <w:r w:rsidR="002773AF" w:rsidRPr="00972B6E">
        <w:rPr>
          <w:rFonts w:ascii="Arial" w:hAnsi="Arial" w:cs="Arial"/>
          <w:sz w:val="24"/>
          <w:szCs w:val="24"/>
        </w:rPr>
        <w:t xml:space="preserve">Akıllı telefon ve tablet kullanan öğrencilerin </w:t>
      </w:r>
      <w:proofErr w:type="spellStart"/>
      <w:r w:rsidR="002773AF" w:rsidRPr="00972B6E">
        <w:rPr>
          <w:rFonts w:ascii="Arial" w:hAnsi="Arial" w:cs="Arial"/>
          <w:sz w:val="24"/>
          <w:szCs w:val="24"/>
        </w:rPr>
        <w:t>nörotiklik</w:t>
      </w:r>
      <w:proofErr w:type="spellEnd"/>
      <w:r w:rsidR="002773AF" w:rsidRPr="00972B6E">
        <w:rPr>
          <w:rFonts w:ascii="Arial" w:hAnsi="Arial" w:cs="Arial"/>
          <w:sz w:val="24"/>
          <w:szCs w:val="24"/>
        </w:rPr>
        <w:t xml:space="preserve"> puanları, konsol kullanan öğrencilerden daha fazladır.</w:t>
      </w:r>
      <w:r w:rsidR="006B7DBB" w:rsidRPr="00972B6E">
        <w:rPr>
          <w:rFonts w:ascii="Arial" w:hAnsi="Arial" w:cs="Arial"/>
          <w:sz w:val="24"/>
          <w:szCs w:val="24"/>
        </w:rPr>
        <w:t xml:space="preserve"> Işık ve </w:t>
      </w:r>
      <w:proofErr w:type="spellStart"/>
      <w:r w:rsidR="006B7DBB" w:rsidRPr="00972B6E">
        <w:rPr>
          <w:rFonts w:ascii="Arial" w:hAnsi="Arial" w:cs="Arial"/>
          <w:sz w:val="24"/>
          <w:szCs w:val="24"/>
        </w:rPr>
        <w:t>Kaptangil</w:t>
      </w:r>
      <w:proofErr w:type="spellEnd"/>
      <w:r w:rsidR="006B7DBB" w:rsidRPr="00972B6E">
        <w:rPr>
          <w:rFonts w:ascii="Arial" w:hAnsi="Arial" w:cs="Arial"/>
          <w:sz w:val="24"/>
          <w:szCs w:val="24"/>
        </w:rPr>
        <w:t xml:space="preserve"> (2018)’in yapmış olduğu akıllı telefon bağımlılığının beş faktör kişilik özelliği ile ilişkisi çalışması bulguları destekler nitelikte olup, </w:t>
      </w:r>
      <w:proofErr w:type="spellStart"/>
      <w:r w:rsidR="006B7DBB" w:rsidRPr="00972B6E">
        <w:rPr>
          <w:rFonts w:ascii="Arial" w:hAnsi="Arial" w:cs="Arial"/>
          <w:sz w:val="24"/>
          <w:szCs w:val="24"/>
        </w:rPr>
        <w:t>nörotiklik</w:t>
      </w:r>
      <w:proofErr w:type="spellEnd"/>
      <w:r w:rsidR="006B7DBB" w:rsidRPr="00972B6E">
        <w:rPr>
          <w:rFonts w:ascii="Arial" w:hAnsi="Arial" w:cs="Arial"/>
          <w:sz w:val="24"/>
          <w:szCs w:val="24"/>
        </w:rPr>
        <w:t xml:space="preserve"> kişilik özelliğine sahip olan kişilerde akıllı telefon bağımlılık düzeylerinin yüksek olduğu tespit edilmiştir.</w:t>
      </w:r>
      <w:r w:rsidR="00921251" w:rsidRPr="00972B6E">
        <w:rPr>
          <w:rFonts w:ascii="Arial" w:hAnsi="Arial" w:cs="Arial"/>
          <w:sz w:val="24"/>
          <w:szCs w:val="24"/>
        </w:rPr>
        <w:t xml:space="preserve"> </w:t>
      </w:r>
      <w:proofErr w:type="spellStart"/>
      <w:r w:rsidR="00D920BC" w:rsidRPr="00972B6E">
        <w:rPr>
          <w:rFonts w:ascii="Arial" w:hAnsi="Arial" w:cs="Arial"/>
          <w:sz w:val="24"/>
          <w:szCs w:val="24"/>
        </w:rPr>
        <w:t>Shi’nin</w:t>
      </w:r>
      <w:proofErr w:type="spellEnd"/>
      <w:r w:rsidR="00D920BC" w:rsidRPr="00972B6E">
        <w:rPr>
          <w:rFonts w:ascii="Arial" w:hAnsi="Arial" w:cs="Arial"/>
          <w:sz w:val="24"/>
          <w:szCs w:val="24"/>
        </w:rPr>
        <w:t xml:space="preserve"> yapmış olduğu çalışmada, cihaz değişkenine göre bilgisayar sahibi olanların, bilgisayar sahibi olmayanlara göre bağımlı olma düzeyinin daha yüksek olduğunu belirtmektedir (</w:t>
      </w:r>
      <w:proofErr w:type="spellStart"/>
      <w:r w:rsidR="00D920BC" w:rsidRPr="00972B6E">
        <w:rPr>
          <w:rFonts w:ascii="Arial" w:hAnsi="Arial" w:cs="Arial"/>
          <w:sz w:val="24"/>
          <w:szCs w:val="24"/>
        </w:rPr>
        <w:t>Shi</w:t>
      </w:r>
      <w:proofErr w:type="spellEnd"/>
      <w:r w:rsidR="00D920BC" w:rsidRPr="00972B6E">
        <w:rPr>
          <w:rFonts w:ascii="Arial" w:hAnsi="Arial" w:cs="Arial"/>
          <w:sz w:val="24"/>
          <w:szCs w:val="24"/>
        </w:rPr>
        <w:t xml:space="preserve">, 2007 </w:t>
      </w:r>
      <w:proofErr w:type="spellStart"/>
      <w:r w:rsidR="00D920BC" w:rsidRPr="00972B6E">
        <w:rPr>
          <w:rFonts w:ascii="Arial" w:hAnsi="Arial" w:cs="Arial"/>
          <w:sz w:val="24"/>
          <w:szCs w:val="24"/>
        </w:rPr>
        <w:t>akt</w:t>
      </w:r>
      <w:proofErr w:type="spellEnd"/>
      <w:r w:rsidR="00D920BC" w:rsidRPr="00972B6E">
        <w:rPr>
          <w:rFonts w:ascii="Arial" w:hAnsi="Arial" w:cs="Arial"/>
          <w:sz w:val="24"/>
          <w:szCs w:val="24"/>
        </w:rPr>
        <w:t xml:space="preserve">. Çakır vd., 2011). </w:t>
      </w:r>
      <w:r w:rsidR="00725C30" w:rsidRPr="00972B6E">
        <w:rPr>
          <w:rFonts w:ascii="Arial" w:hAnsi="Arial" w:cs="Arial"/>
          <w:sz w:val="24"/>
          <w:szCs w:val="24"/>
        </w:rPr>
        <w:t>Bilgin (2015)’</w:t>
      </w:r>
      <w:proofErr w:type="spellStart"/>
      <w:r w:rsidR="00725C30" w:rsidRPr="00972B6E">
        <w:rPr>
          <w:rFonts w:ascii="Arial" w:hAnsi="Arial" w:cs="Arial"/>
          <w:sz w:val="24"/>
          <w:szCs w:val="24"/>
        </w:rPr>
        <w:t>nin</w:t>
      </w:r>
      <w:proofErr w:type="spellEnd"/>
      <w:r w:rsidR="00725C30" w:rsidRPr="00972B6E">
        <w:rPr>
          <w:rFonts w:ascii="Arial" w:hAnsi="Arial" w:cs="Arial"/>
          <w:sz w:val="24"/>
          <w:szCs w:val="24"/>
        </w:rPr>
        <w:t xml:space="preserve"> yapmış olduğu çalışmada, oyun bağımlılığı ile bilgisayara sahip olma arasında anlamlı fark olmadığı sonucuna ulaşmıştır. Bu farklılığın sebebi çalışmalarda kullanılan ölçeklerin ve araştırmaya katılan öğrencilerin eğitim kademelerinin farklı olması olabilir</w:t>
      </w:r>
      <w:r w:rsidR="00A90D6D" w:rsidRPr="00972B6E">
        <w:rPr>
          <w:rFonts w:ascii="Arial" w:hAnsi="Arial" w:cs="Arial"/>
          <w:sz w:val="24"/>
          <w:szCs w:val="24"/>
        </w:rPr>
        <w:t>.</w:t>
      </w:r>
      <w:r w:rsidR="00972B6E" w:rsidRPr="00972B6E">
        <w:rPr>
          <w:rFonts w:ascii="Arial" w:hAnsi="Arial" w:cs="Arial"/>
          <w:color w:val="FF0000"/>
          <w:sz w:val="24"/>
          <w:szCs w:val="24"/>
        </w:rPr>
        <w:t xml:space="preserve"> </w:t>
      </w:r>
      <w:r w:rsidR="00464F26" w:rsidRPr="00972B6E">
        <w:rPr>
          <w:rFonts w:ascii="Arial" w:hAnsi="Arial" w:cs="Arial"/>
          <w:sz w:val="24"/>
          <w:szCs w:val="24"/>
        </w:rPr>
        <w:t xml:space="preserve">Elde edilen sonucun, dijital oyunların donanım ve </w:t>
      </w:r>
      <w:proofErr w:type="spellStart"/>
      <w:r w:rsidR="00464F26" w:rsidRPr="00972B6E">
        <w:rPr>
          <w:rFonts w:ascii="Arial" w:hAnsi="Arial" w:cs="Arial"/>
          <w:sz w:val="24"/>
          <w:szCs w:val="24"/>
        </w:rPr>
        <w:t>yazılımsal</w:t>
      </w:r>
      <w:proofErr w:type="spellEnd"/>
      <w:r w:rsidR="00464F26" w:rsidRPr="00972B6E">
        <w:rPr>
          <w:rFonts w:ascii="Arial" w:hAnsi="Arial" w:cs="Arial"/>
          <w:sz w:val="24"/>
          <w:szCs w:val="24"/>
        </w:rPr>
        <w:t xml:space="preserve"> gereksinimlerini karşılama bakımından masaüstü bilgisayarların daha iyi performansa sahip olduğu bilinmektedir. Bu doğrultuda, dijital oyun bağımlılığına karşılık gelen puanları yüksek olan öğrencilerin masaüstü bilgisayarlarının olması oyun oynamak için teknik açıdan yeterli kaynaklara sahip olduklarını göstermektedir. </w:t>
      </w:r>
    </w:p>
    <w:p w14:paraId="5FC440D2" w14:textId="6AF20ADD" w:rsidR="000E64AA" w:rsidRPr="00972B6E" w:rsidRDefault="007954BA" w:rsidP="000E64AA">
      <w:pPr>
        <w:spacing w:after="0" w:line="360" w:lineRule="auto"/>
        <w:jc w:val="both"/>
        <w:rPr>
          <w:rFonts w:ascii="Arial" w:hAnsi="Arial" w:cs="Arial"/>
          <w:sz w:val="24"/>
          <w:szCs w:val="24"/>
        </w:rPr>
      </w:pPr>
      <w:r>
        <w:rPr>
          <w:rFonts w:ascii="Arial" w:hAnsi="Arial" w:cs="Arial"/>
          <w:sz w:val="24"/>
          <w:szCs w:val="24"/>
        </w:rPr>
        <w:lastRenderedPageBreak/>
        <w:t xml:space="preserve">Bu araştırmada </w:t>
      </w:r>
      <w:r w:rsidR="006B7DBB" w:rsidRPr="00972B6E">
        <w:rPr>
          <w:rFonts w:ascii="Arial" w:hAnsi="Arial" w:cs="Arial"/>
          <w:sz w:val="24"/>
          <w:szCs w:val="24"/>
        </w:rPr>
        <w:t>dijital oyun oynarken geçirdikleri zaman dilimi değişkenine</w:t>
      </w:r>
      <w:r w:rsidR="00EA2282" w:rsidRPr="00972B6E">
        <w:rPr>
          <w:rFonts w:ascii="Arial" w:hAnsi="Arial" w:cs="Arial"/>
          <w:sz w:val="24"/>
          <w:szCs w:val="24"/>
        </w:rPr>
        <w:t xml:space="preserve"> göre beş faktör kişilik ölçeği puanları arasında anlamlı bir farklılık bulunmamıştır. Fakat </w:t>
      </w:r>
      <w:r w:rsidR="00D5529A" w:rsidRPr="00972B6E">
        <w:rPr>
          <w:rFonts w:ascii="Arial" w:hAnsi="Arial" w:cs="Arial"/>
          <w:sz w:val="24"/>
          <w:szCs w:val="24"/>
        </w:rPr>
        <w:t>günde 4-5 saat ve fazlası zaman geçiren öğrencilerin dijital oyun bağımlılığı puanı en yüksek</w:t>
      </w:r>
      <w:r w:rsidR="00EA2282" w:rsidRPr="00972B6E">
        <w:rPr>
          <w:rFonts w:ascii="Arial" w:hAnsi="Arial" w:cs="Arial"/>
          <w:sz w:val="24"/>
          <w:szCs w:val="24"/>
        </w:rPr>
        <w:t xml:space="preserve"> olduğu saptanmıştır</w:t>
      </w:r>
      <w:r w:rsidR="00D5529A" w:rsidRPr="00972B6E">
        <w:rPr>
          <w:rFonts w:ascii="Arial" w:hAnsi="Arial" w:cs="Arial"/>
          <w:sz w:val="24"/>
          <w:szCs w:val="24"/>
        </w:rPr>
        <w:t>.</w:t>
      </w:r>
      <w:r w:rsidR="00D27BDF" w:rsidRPr="00972B6E">
        <w:rPr>
          <w:rFonts w:ascii="Arial" w:hAnsi="Arial" w:cs="Arial"/>
          <w:sz w:val="24"/>
          <w:szCs w:val="24"/>
        </w:rPr>
        <w:t xml:space="preserve"> </w:t>
      </w:r>
      <w:r w:rsidR="0076769F" w:rsidRPr="00972B6E">
        <w:rPr>
          <w:rFonts w:ascii="Arial" w:hAnsi="Arial" w:cs="Arial"/>
          <w:sz w:val="24"/>
          <w:szCs w:val="24"/>
        </w:rPr>
        <w:t>Elde edilen sonuç literatürle tutarlılık göstermekte olup</w:t>
      </w:r>
      <w:r w:rsidR="00EA2282" w:rsidRPr="00972B6E">
        <w:rPr>
          <w:rFonts w:ascii="Arial" w:hAnsi="Arial" w:cs="Arial"/>
          <w:sz w:val="24"/>
          <w:szCs w:val="24"/>
        </w:rPr>
        <w:t xml:space="preserve"> dijital oyun bağımlılığının tanı kriterlerinde yer alan tolerans geliştirme ve dijital oyun oynama süresi zaman içerisinde giderek artış göstermektedir (</w:t>
      </w:r>
      <w:proofErr w:type="spellStart"/>
      <w:r w:rsidR="00EA2282" w:rsidRPr="00972B6E">
        <w:rPr>
          <w:rFonts w:ascii="Arial" w:hAnsi="Arial" w:cs="Arial"/>
          <w:sz w:val="24"/>
          <w:szCs w:val="24"/>
        </w:rPr>
        <w:t>Young</w:t>
      </w:r>
      <w:proofErr w:type="spellEnd"/>
      <w:r w:rsidR="00EA2282" w:rsidRPr="00972B6E">
        <w:rPr>
          <w:rFonts w:ascii="Arial" w:hAnsi="Arial" w:cs="Arial"/>
          <w:sz w:val="24"/>
          <w:szCs w:val="24"/>
        </w:rPr>
        <w:t>, 2009). Y</w:t>
      </w:r>
      <w:r w:rsidR="0076769F" w:rsidRPr="00972B6E">
        <w:rPr>
          <w:rFonts w:ascii="Arial" w:hAnsi="Arial" w:cs="Arial"/>
          <w:sz w:val="24"/>
          <w:szCs w:val="24"/>
        </w:rPr>
        <w:t>apılan bir araştırmaya göre b</w:t>
      </w:r>
      <w:r w:rsidR="00A90312" w:rsidRPr="00972B6E">
        <w:rPr>
          <w:rFonts w:ascii="Arial" w:hAnsi="Arial" w:cs="Arial"/>
          <w:sz w:val="24"/>
          <w:szCs w:val="24"/>
        </w:rPr>
        <w:t>ağımlılığın kriterlerinden biri olan d</w:t>
      </w:r>
      <w:r w:rsidR="00453589" w:rsidRPr="00972B6E">
        <w:rPr>
          <w:rFonts w:ascii="Arial" w:hAnsi="Arial" w:cs="Arial"/>
          <w:sz w:val="24"/>
          <w:szCs w:val="24"/>
        </w:rPr>
        <w:t>ijital oyun oynama süresi</w:t>
      </w:r>
      <w:r w:rsidR="00A90312" w:rsidRPr="00972B6E">
        <w:rPr>
          <w:rFonts w:ascii="Arial" w:hAnsi="Arial" w:cs="Arial"/>
          <w:sz w:val="24"/>
          <w:szCs w:val="24"/>
        </w:rPr>
        <w:t xml:space="preserve">, </w:t>
      </w:r>
      <w:r w:rsidR="00453589" w:rsidRPr="00972B6E">
        <w:rPr>
          <w:rFonts w:ascii="Arial" w:hAnsi="Arial" w:cs="Arial"/>
          <w:sz w:val="24"/>
          <w:szCs w:val="24"/>
        </w:rPr>
        <w:t>bağımlılar</w:t>
      </w:r>
      <w:r w:rsidR="00A90312" w:rsidRPr="00972B6E">
        <w:rPr>
          <w:rFonts w:ascii="Arial" w:hAnsi="Arial" w:cs="Arial"/>
          <w:sz w:val="24"/>
          <w:szCs w:val="24"/>
        </w:rPr>
        <w:t>da</w:t>
      </w:r>
      <w:r w:rsidR="00453589" w:rsidRPr="00972B6E">
        <w:rPr>
          <w:rFonts w:ascii="Arial" w:hAnsi="Arial" w:cs="Arial"/>
          <w:sz w:val="24"/>
          <w:szCs w:val="24"/>
        </w:rPr>
        <w:t xml:space="preserve"> bağımlı olmayanlara göre daha yüksek</w:t>
      </w:r>
      <w:r w:rsidR="00A12BE7" w:rsidRPr="00972B6E">
        <w:rPr>
          <w:rFonts w:ascii="Arial" w:hAnsi="Arial" w:cs="Arial"/>
          <w:sz w:val="24"/>
          <w:szCs w:val="24"/>
        </w:rPr>
        <w:t xml:space="preserve"> bulunmuştur</w:t>
      </w:r>
      <w:r w:rsidR="00771689" w:rsidRPr="00972B6E">
        <w:rPr>
          <w:rFonts w:ascii="Arial" w:hAnsi="Arial" w:cs="Arial"/>
          <w:sz w:val="24"/>
          <w:szCs w:val="24"/>
        </w:rPr>
        <w:t xml:space="preserve"> (</w:t>
      </w:r>
      <w:proofErr w:type="spellStart"/>
      <w:r w:rsidR="00771689" w:rsidRPr="00972B6E">
        <w:rPr>
          <w:rFonts w:ascii="Arial" w:hAnsi="Arial" w:cs="Arial"/>
          <w:sz w:val="24"/>
          <w:szCs w:val="24"/>
        </w:rPr>
        <w:t>Roe</w:t>
      </w:r>
      <w:proofErr w:type="spellEnd"/>
      <w:r w:rsidR="00771689" w:rsidRPr="00972B6E">
        <w:rPr>
          <w:rFonts w:ascii="Arial" w:hAnsi="Arial" w:cs="Arial"/>
          <w:sz w:val="24"/>
          <w:szCs w:val="24"/>
        </w:rPr>
        <w:t xml:space="preserve"> ve </w:t>
      </w:r>
      <w:proofErr w:type="spellStart"/>
      <w:r w:rsidR="00771689" w:rsidRPr="00972B6E">
        <w:rPr>
          <w:rFonts w:ascii="Arial" w:hAnsi="Arial" w:cs="Arial"/>
          <w:sz w:val="24"/>
          <w:szCs w:val="24"/>
        </w:rPr>
        <w:t>Muijs</w:t>
      </w:r>
      <w:proofErr w:type="spellEnd"/>
      <w:r w:rsidR="00771689" w:rsidRPr="00972B6E">
        <w:rPr>
          <w:rFonts w:ascii="Arial" w:hAnsi="Arial" w:cs="Arial"/>
          <w:sz w:val="24"/>
          <w:szCs w:val="24"/>
        </w:rPr>
        <w:t xml:space="preserve">, 1998). </w:t>
      </w:r>
      <w:r w:rsidR="006F06D2" w:rsidRPr="00972B6E">
        <w:rPr>
          <w:rFonts w:ascii="Arial" w:hAnsi="Arial" w:cs="Arial"/>
          <w:sz w:val="24"/>
          <w:szCs w:val="24"/>
        </w:rPr>
        <w:t xml:space="preserve">Bilge (2012) yapmış olduğu </w:t>
      </w:r>
      <w:r w:rsidR="00FF0AF7" w:rsidRPr="00972B6E">
        <w:rPr>
          <w:rFonts w:ascii="Arial" w:hAnsi="Arial" w:cs="Arial"/>
          <w:sz w:val="24"/>
          <w:szCs w:val="24"/>
        </w:rPr>
        <w:t>çalışmada,</w:t>
      </w:r>
      <w:r w:rsidR="006F06D2" w:rsidRPr="00972B6E">
        <w:rPr>
          <w:rFonts w:ascii="Arial" w:hAnsi="Arial" w:cs="Arial"/>
          <w:sz w:val="24"/>
          <w:szCs w:val="24"/>
        </w:rPr>
        <w:t xml:space="preserve"> öğrencilerin bilgisayar</w:t>
      </w:r>
      <w:r w:rsidR="00FF0AF7" w:rsidRPr="00972B6E">
        <w:rPr>
          <w:rFonts w:ascii="Arial" w:hAnsi="Arial" w:cs="Arial"/>
          <w:sz w:val="24"/>
          <w:szCs w:val="24"/>
        </w:rPr>
        <w:t xml:space="preserve"> </w:t>
      </w:r>
      <w:r w:rsidR="006F06D2" w:rsidRPr="00972B6E">
        <w:rPr>
          <w:rFonts w:ascii="Arial" w:hAnsi="Arial" w:cs="Arial"/>
          <w:sz w:val="24"/>
          <w:szCs w:val="24"/>
        </w:rPr>
        <w:t xml:space="preserve">bağımlılık eğilimlerini araştırmıştır. Araştırma sonucunda </w:t>
      </w:r>
      <w:r w:rsidR="00FF0AF7" w:rsidRPr="00972B6E">
        <w:rPr>
          <w:rFonts w:ascii="Arial" w:hAnsi="Arial" w:cs="Arial"/>
          <w:sz w:val="24"/>
          <w:szCs w:val="24"/>
        </w:rPr>
        <w:t>b</w:t>
      </w:r>
      <w:r w:rsidR="006F06D2" w:rsidRPr="00972B6E">
        <w:rPr>
          <w:rFonts w:ascii="Arial" w:hAnsi="Arial" w:cs="Arial"/>
          <w:sz w:val="24"/>
          <w:szCs w:val="24"/>
        </w:rPr>
        <w:t xml:space="preserve">ilgisayarı 2-3 saat kullanan </w:t>
      </w:r>
      <w:r w:rsidR="00FF0AF7" w:rsidRPr="00972B6E">
        <w:rPr>
          <w:rFonts w:ascii="Arial" w:hAnsi="Arial" w:cs="Arial"/>
          <w:sz w:val="24"/>
          <w:szCs w:val="24"/>
        </w:rPr>
        <w:t xml:space="preserve">öğrencilerin </w:t>
      </w:r>
      <w:r w:rsidR="006F06D2" w:rsidRPr="00972B6E">
        <w:rPr>
          <w:rFonts w:ascii="Arial" w:hAnsi="Arial" w:cs="Arial"/>
          <w:sz w:val="24"/>
          <w:szCs w:val="24"/>
        </w:rPr>
        <w:t>1 saat kullanan</w:t>
      </w:r>
      <w:r w:rsidR="00FF0AF7" w:rsidRPr="00972B6E">
        <w:rPr>
          <w:rFonts w:ascii="Arial" w:hAnsi="Arial" w:cs="Arial"/>
          <w:sz w:val="24"/>
          <w:szCs w:val="24"/>
        </w:rPr>
        <w:t>lara</w:t>
      </w:r>
      <w:r w:rsidR="006F06D2" w:rsidRPr="00972B6E">
        <w:rPr>
          <w:rFonts w:ascii="Arial" w:hAnsi="Arial" w:cs="Arial"/>
          <w:sz w:val="24"/>
          <w:szCs w:val="24"/>
        </w:rPr>
        <w:t xml:space="preserve"> göre bağımlılık konusunda daha eğilimli oldukları </w:t>
      </w:r>
      <w:r w:rsidR="00FF0AF7" w:rsidRPr="00972B6E">
        <w:rPr>
          <w:rFonts w:ascii="Arial" w:hAnsi="Arial" w:cs="Arial"/>
          <w:sz w:val="24"/>
          <w:szCs w:val="24"/>
        </w:rPr>
        <w:t>tespit edilmiştir.</w:t>
      </w:r>
      <w:r w:rsidR="00E174B1" w:rsidRPr="00972B6E">
        <w:rPr>
          <w:rFonts w:ascii="Arial" w:hAnsi="Arial" w:cs="Arial"/>
          <w:sz w:val="24"/>
          <w:szCs w:val="24"/>
        </w:rPr>
        <w:t xml:space="preserve"> </w:t>
      </w:r>
      <w:proofErr w:type="spellStart"/>
      <w:r w:rsidR="00464F26" w:rsidRPr="00972B6E">
        <w:rPr>
          <w:rFonts w:ascii="Arial" w:hAnsi="Arial" w:cs="Arial"/>
          <w:sz w:val="24"/>
          <w:szCs w:val="24"/>
        </w:rPr>
        <w:t>Zhai</w:t>
      </w:r>
      <w:proofErr w:type="spellEnd"/>
      <w:r w:rsidR="00464F26" w:rsidRPr="00972B6E">
        <w:rPr>
          <w:rFonts w:ascii="Arial" w:hAnsi="Arial" w:cs="Arial"/>
          <w:sz w:val="24"/>
          <w:szCs w:val="24"/>
        </w:rPr>
        <w:t xml:space="preserve"> ve meslektaşları (2020) tarafından yapılan bir çalışmada da dijital oyunlarda geçirilen süre ve dijital oyun bağımlılığının yanı sıra, ergenlerde şiddet eğiliminin oyun oynarken geçirilen süreyle anlamlı ilişkisi olduğu saptanmıştır.</w:t>
      </w:r>
      <w:r w:rsidR="00E174B1" w:rsidRPr="00972B6E">
        <w:rPr>
          <w:rFonts w:ascii="Arial" w:hAnsi="Arial" w:cs="Arial"/>
          <w:sz w:val="24"/>
          <w:szCs w:val="24"/>
        </w:rPr>
        <w:t xml:space="preserve"> </w:t>
      </w:r>
      <w:proofErr w:type="spellStart"/>
      <w:r w:rsidR="000E64AA" w:rsidRPr="00972B6E">
        <w:rPr>
          <w:rFonts w:ascii="Arial" w:hAnsi="Arial" w:cs="Arial"/>
          <w:sz w:val="24"/>
          <w:szCs w:val="24"/>
        </w:rPr>
        <w:t>Smohai</w:t>
      </w:r>
      <w:proofErr w:type="spellEnd"/>
      <w:r w:rsidR="000E64AA" w:rsidRPr="00972B6E">
        <w:rPr>
          <w:rFonts w:ascii="Arial" w:hAnsi="Arial" w:cs="Arial"/>
          <w:sz w:val="24"/>
          <w:szCs w:val="24"/>
        </w:rPr>
        <w:t xml:space="preserve"> ve meslektaşları (2013)</w:t>
      </w:r>
      <w:r w:rsidR="008153C0" w:rsidRPr="00972B6E">
        <w:rPr>
          <w:rFonts w:ascii="Arial" w:hAnsi="Arial" w:cs="Arial"/>
          <w:sz w:val="24"/>
          <w:szCs w:val="24"/>
        </w:rPr>
        <w:t>’</w:t>
      </w:r>
      <w:proofErr w:type="spellStart"/>
      <w:r w:rsidR="008153C0" w:rsidRPr="00972B6E">
        <w:rPr>
          <w:rFonts w:ascii="Arial" w:hAnsi="Arial" w:cs="Arial"/>
          <w:sz w:val="24"/>
          <w:szCs w:val="24"/>
        </w:rPr>
        <w:t>nın</w:t>
      </w:r>
      <w:proofErr w:type="spellEnd"/>
      <w:r w:rsidR="008153C0" w:rsidRPr="00972B6E">
        <w:rPr>
          <w:rFonts w:ascii="Arial" w:hAnsi="Arial" w:cs="Arial"/>
          <w:sz w:val="24"/>
          <w:szCs w:val="24"/>
        </w:rPr>
        <w:t xml:space="preserve"> yapmış olduğu</w:t>
      </w:r>
      <w:r w:rsidR="00A12BE7" w:rsidRPr="00972B6E">
        <w:rPr>
          <w:rFonts w:ascii="Arial" w:hAnsi="Arial" w:cs="Arial"/>
          <w:sz w:val="24"/>
          <w:szCs w:val="24"/>
        </w:rPr>
        <w:t xml:space="preserve"> araştırmada</w:t>
      </w:r>
      <w:r w:rsidR="000E64AA" w:rsidRPr="00972B6E">
        <w:rPr>
          <w:rFonts w:ascii="Arial" w:hAnsi="Arial" w:cs="Arial"/>
          <w:sz w:val="24"/>
          <w:szCs w:val="24"/>
        </w:rPr>
        <w:t>,</w:t>
      </w:r>
      <w:r w:rsidR="00A12BE7" w:rsidRPr="00972B6E">
        <w:rPr>
          <w:rFonts w:ascii="Arial" w:hAnsi="Arial" w:cs="Arial"/>
          <w:sz w:val="24"/>
          <w:szCs w:val="24"/>
        </w:rPr>
        <w:t xml:space="preserve"> </w:t>
      </w:r>
      <w:r w:rsidR="000E64AA" w:rsidRPr="00972B6E">
        <w:rPr>
          <w:rFonts w:ascii="Arial" w:hAnsi="Arial" w:cs="Arial"/>
          <w:sz w:val="24"/>
          <w:szCs w:val="24"/>
        </w:rPr>
        <w:t>g</w:t>
      </w:r>
      <w:r w:rsidR="004F3D71" w:rsidRPr="00972B6E">
        <w:rPr>
          <w:rFonts w:ascii="Arial" w:hAnsi="Arial" w:cs="Arial"/>
          <w:sz w:val="24"/>
          <w:szCs w:val="24"/>
        </w:rPr>
        <w:t xml:space="preserve">ünde 4 saatten fazla </w:t>
      </w:r>
      <w:r w:rsidR="00B336FC" w:rsidRPr="00972B6E">
        <w:rPr>
          <w:rFonts w:ascii="Arial" w:hAnsi="Arial" w:cs="Arial"/>
          <w:sz w:val="24"/>
          <w:szCs w:val="24"/>
        </w:rPr>
        <w:t>oyunda zaman geçiren</w:t>
      </w:r>
      <w:r w:rsidR="004F3D71" w:rsidRPr="00972B6E">
        <w:rPr>
          <w:rFonts w:ascii="Arial" w:hAnsi="Arial" w:cs="Arial"/>
          <w:sz w:val="24"/>
          <w:szCs w:val="24"/>
        </w:rPr>
        <w:t xml:space="preserve"> katılımcılara</w:t>
      </w:r>
      <w:r w:rsidR="00BE3523" w:rsidRPr="00972B6E">
        <w:rPr>
          <w:rFonts w:ascii="Arial" w:hAnsi="Arial" w:cs="Arial"/>
          <w:sz w:val="24"/>
          <w:szCs w:val="24"/>
        </w:rPr>
        <w:t xml:space="preserve">, </w:t>
      </w:r>
      <w:r w:rsidR="004F3D71" w:rsidRPr="00972B6E">
        <w:rPr>
          <w:rFonts w:ascii="Arial" w:hAnsi="Arial" w:cs="Arial"/>
          <w:sz w:val="24"/>
          <w:szCs w:val="24"/>
        </w:rPr>
        <w:t>zaman zaman oy</w:t>
      </w:r>
      <w:r w:rsidR="00B336FC" w:rsidRPr="00972B6E">
        <w:rPr>
          <w:rFonts w:ascii="Arial" w:hAnsi="Arial" w:cs="Arial"/>
          <w:sz w:val="24"/>
          <w:szCs w:val="24"/>
        </w:rPr>
        <w:t>unda vakit geçirmeyi</w:t>
      </w:r>
      <w:r w:rsidR="004F3D71" w:rsidRPr="00972B6E">
        <w:rPr>
          <w:rFonts w:ascii="Arial" w:hAnsi="Arial" w:cs="Arial"/>
          <w:sz w:val="24"/>
          <w:szCs w:val="24"/>
        </w:rPr>
        <w:t xml:space="preserve"> tercih eden kişiler</w:t>
      </w:r>
      <w:r w:rsidR="00BE3523" w:rsidRPr="00972B6E">
        <w:rPr>
          <w:rFonts w:ascii="Arial" w:hAnsi="Arial" w:cs="Arial"/>
          <w:sz w:val="24"/>
          <w:szCs w:val="24"/>
        </w:rPr>
        <w:t xml:space="preserve">i de ekleyerek </w:t>
      </w:r>
      <w:r w:rsidR="004F3D71" w:rsidRPr="00972B6E">
        <w:rPr>
          <w:rFonts w:ascii="Arial" w:hAnsi="Arial" w:cs="Arial"/>
          <w:sz w:val="24"/>
          <w:szCs w:val="24"/>
        </w:rPr>
        <w:t>değerlendir</w:t>
      </w:r>
      <w:r w:rsidR="001F4475" w:rsidRPr="00972B6E">
        <w:rPr>
          <w:rFonts w:ascii="Arial" w:hAnsi="Arial" w:cs="Arial"/>
          <w:sz w:val="24"/>
          <w:szCs w:val="24"/>
        </w:rPr>
        <w:t>mişlerdir.</w:t>
      </w:r>
      <w:r w:rsidR="004F3D71" w:rsidRPr="00972B6E">
        <w:rPr>
          <w:rFonts w:ascii="Arial" w:hAnsi="Arial" w:cs="Arial"/>
          <w:sz w:val="24"/>
          <w:szCs w:val="24"/>
        </w:rPr>
        <w:t xml:space="preserve"> Sonuçlara göre, </w:t>
      </w:r>
      <w:r w:rsidR="001F4475" w:rsidRPr="00972B6E">
        <w:rPr>
          <w:rFonts w:ascii="Arial" w:hAnsi="Arial" w:cs="Arial"/>
          <w:sz w:val="24"/>
          <w:szCs w:val="24"/>
        </w:rPr>
        <w:t>zaman zaman</w:t>
      </w:r>
      <w:r w:rsidR="004F3D71" w:rsidRPr="00972B6E">
        <w:rPr>
          <w:rFonts w:ascii="Arial" w:hAnsi="Arial" w:cs="Arial"/>
          <w:sz w:val="24"/>
          <w:szCs w:val="24"/>
        </w:rPr>
        <w:t xml:space="preserve"> bilgisayar oyunu oynayanların </w:t>
      </w:r>
      <w:r w:rsidR="000E64AA" w:rsidRPr="00972B6E">
        <w:rPr>
          <w:rFonts w:ascii="Arial" w:hAnsi="Arial" w:cs="Arial"/>
          <w:sz w:val="24"/>
          <w:szCs w:val="24"/>
        </w:rPr>
        <w:t>özdenetim</w:t>
      </w:r>
      <w:r w:rsidR="004F3D71" w:rsidRPr="00972B6E">
        <w:rPr>
          <w:rFonts w:ascii="Arial" w:hAnsi="Arial" w:cs="Arial"/>
          <w:sz w:val="24"/>
          <w:szCs w:val="24"/>
        </w:rPr>
        <w:t xml:space="preserve">, </w:t>
      </w:r>
      <w:r w:rsidR="000E64AA" w:rsidRPr="00972B6E">
        <w:rPr>
          <w:rFonts w:ascii="Arial" w:hAnsi="Arial" w:cs="Arial"/>
          <w:sz w:val="24"/>
          <w:szCs w:val="24"/>
        </w:rPr>
        <w:t>yumuşak başlılık</w:t>
      </w:r>
      <w:r w:rsidR="004F3D71" w:rsidRPr="00972B6E">
        <w:rPr>
          <w:rFonts w:ascii="Arial" w:hAnsi="Arial" w:cs="Arial"/>
          <w:sz w:val="24"/>
          <w:szCs w:val="24"/>
        </w:rPr>
        <w:t xml:space="preserve"> ve deneyime açıklık puanlarının daha yüksek olduğu saptanmıştır. 1-4 saat oyun oynayanların ise </w:t>
      </w:r>
      <w:r w:rsidR="000E64AA" w:rsidRPr="00972B6E">
        <w:rPr>
          <w:rFonts w:ascii="Arial" w:hAnsi="Arial" w:cs="Arial"/>
          <w:sz w:val="24"/>
          <w:szCs w:val="24"/>
        </w:rPr>
        <w:t>saldırganlık</w:t>
      </w:r>
      <w:r w:rsidR="004F3D71" w:rsidRPr="00972B6E">
        <w:rPr>
          <w:rFonts w:ascii="Arial" w:hAnsi="Arial" w:cs="Arial"/>
          <w:sz w:val="24"/>
          <w:szCs w:val="24"/>
        </w:rPr>
        <w:t xml:space="preserve"> puanlarının yüksek olduğu saptanmıştır.</w:t>
      </w:r>
      <w:r w:rsidR="000E64AA" w:rsidRPr="00972B6E">
        <w:rPr>
          <w:rFonts w:ascii="Arial" w:hAnsi="Arial" w:cs="Arial"/>
          <w:sz w:val="24"/>
          <w:szCs w:val="24"/>
        </w:rPr>
        <w:t xml:space="preserve"> Kişilik özellikleri ile dijital oyun oynarken geçirdikleri zaman dilimi arasındaki ilişkiyi inceleyen araştırmalarda birbirinden farklı bulgular elde edilmesi araştırmaların yapıldığı örneklemin, araştırmalarda kullanılan yöntemlerin ve ölçme araçlarının farklılaşmasından kaynaklanmaktadır.</w:t>
      </w:r>
    </w:p>
    <w:p w14:paraId="5A3C9B30" w14:textId="77777777" w:rsidR="008048F3" w:rsidRPr="00972B6E" w:rsidRDefault="008048F3" w:rsidP="008048F3">
      <w:pPr>
        <w:spacing w:line="360" w:lineRule="auto"/>
        <w:jc w:val="both"/>
        <w:rPr>
          <w:rFonts w:ascii="Arial" w:hAnsi="Arial" w:cs="Arial"/>
          <w:sz w:val="24"/>
          <w:szCs w:val="24"/>
        </w:rPr>
      </w:pPr>
    </w:p>
    <w:p w14:paraId="2166C374" w14:textId="0ECF475E" w:rsidR="00160B1A" w:rsidRPr="00972B6E" w:rsidRDefault="007954BA" w:rsidP="008048F3">
      <w:pPr>
        <w:spacing w:line="360" w:lineRule="auto"/>
        <w:jc w:val="both"/>
        <w:rPr>
          <w:rFonts w:ascii="Arial" w:hAnsi="Arial" w:cs="Arial"/>
          <w:sz w:val="24"/>
          <w:szCs w:val="24"/>
        </w:rPr>
      </w:pPr>
      <w:r>
        <w:rPr>
          <w:rFonts w:ascii="Arial" w:hAnsi="Arial" w:cs="Arial"/>
          <w:sz w:val="24"/>
          <w:szCs w:val="24"/>
        </w:rPr>
        <w:t>Bu araştırmada</w:t>
      </w:r>
      <w:r w:rsidR="008153C0" w:rsidRPr="00972B6E">
        <w:rPr>
          <w:rFonts w:ascii="Arial" w:hAnsi="Arial" w:cs="Arial"/>
          <w:sz w:val="24"/>
          <w:szCs w:val="24"/>
        </w:rPr>
        <w:t xml:space="preserve"> </w:t>
      </w:r>
      <w:r w:rsidR="00160B1A" w:rsidRPr="00972B6E">
        <w:rPr>
          <w:rFonts w:ascii="Arial" w:hAnsi="Arial" w:cs="Arial"/>
          <w:sz w:val="24"/>
          <w:szCs w:val="24"/>
        </w:rPr>
        <w:t>ailelerinin dijital oyun oynamalarını denetleme d</w:t>
      </w:r>
      <w:r w:rsidR="008153C0" w:rsidRPr="00972B6E">
        <w:rPr>
          <w:rFonts w:ascii="Arial" w:hAnsi="Arial" w:cs="Arial"/>
          <w:sz w:val="24"/>
          <w:szCs w:val="24"/>
        </w:rPr>
        <w:t xml:space="preserve">eğişkenine göre bakıldığında ise; </w:t>
      </w:r>
      <w:r w:rsidR="00725C30" w:rsidRPr="00972B6E">
        <w:rPr>
          <w:rFonts w:ascii="Arial" w:hAnsi="Arial" w:cs="Arial"/>
          <w:sz w:val="24"/>
          <w:szCs w:val="24"/>
        </w:rPr>
        <w:t xml:space="preserve">dijital oyun bağımlılığı puanları arasında anlamlı bir farklılık yoktur. </w:t>
      </w:r>
      <w:r w:rsidR="007E2158" w:rsidRPr="00972B6E">
        <w:rPr>
          <w:rFonts w:ascii="Arial" w:hAnsi="Arial" w:cs="Arial"/>
          <w:sz w:val="24"/>
          <w:szCs w:val="24"/>
        </w:rPr>
        <w:t xml:space="preserve">Ancak aile değişkeninin oyun bağımlılığına etkisini ölçen Han, Kim, Lee ve </w:t>
      </w:r>
      <w:proofErr w:type="spellStart"/>
      <w:r w:rsidR="007E2158" w:rsidRPr="00972B6E">
        <w:rPr>
          <w:rFonts w:ascii="Arial" w:hAnsi="Arial" w:cs="Arial"/>
          <w:sz w:val="24"/>
          <w:szCs w:val="24"/>
        </w:rPr>
        <w:t>Renshaw</w:t>
      </w:r>
      <w:proofErr w:type="spellEnd"/>
      <w:r w:rsidR="007E2158" w:rsidRPr="00972B6E">
        <w:rPr>
          <w:rFonts w:ascii="Arial" w:hAnsi="Arial" w:cs="Arial"/>
          <w:sz w:val="24"/>
          <w:szCs w:val="24"/>
        </w:rPr>
        <w:t xml:space="preserve"> (2012) ve Han vd. (2012) tarafından yapılan araştırmada; üç hafta boyunca ailesi yanında olmayan bireylerde, oyun bağımlılığının normal sürece göre arttığı gözlenmiştir.</w:t>
      </w:r>
      <w:r w:rsidR="0098656D" w:rsidRPr="00972B6E">
        <w:rPr>
          <w:rFonts w:ascii="Arial" w:hAnsi="Arial" w:cs="Arial"/>
          <w:sz w:val="24"/>
          <w:szCs w:val="24"/>
        </w:rPr>
        <w:t xml:space="preserve"> A</w:t>
      </w:r>
      <w:r w:rsidR="00160B1A" w:rsidRPr="00972B6E">
        <w:rPr>
          <w:rFonts w:ascii="Arial" w:hAnsi="Arial" w:cs="Arial"/>
          <w:sz w:val="24"/>
          <w:szCs w:val="24"/>
        </w:rPr>
        <w:t xml:space="preserve">ileleri dijital oyun </w:t>
      </w:r>
      <w:r w:rsidR="00160B1A" w:rsidRPr="00972B6E">
        <w:rPr>
          <w:rFonts w:ascii="Arial" w:hAnsi="Arial" w:cs="Arial"/>
          <w:sz w:val="24"/>
          <w:szCs w:val="24"/>
        </w:rPr>
        <w:lastRenderedPageBreak/>
        <w:t xml:space="preserve">oynamalarını denetleyen öğrencilerin, dışadönüklük ve deneyime açıklık puanları denetlemeyen öğrencilere göre anlamlı olarak daha fazla iken aileleri dijital oyun oynamalarını denetlemeyen öğrencilerin </w:t>
      </w:r>
      <w:proofErr w:type="spellStart"/>
      <w:r w:rsidR="00160B1A" w:rsidRPr="00972B6E">
        <w:rPr>
          <w:rFonts w:ascii="Arial" w:hAnsi="Arial" w:cs="Arial"/>
          <w:sz w:val="24"/>
          <w:szCs w:val="24"/>
        </w:rPr>
        <w:t>nörotiklik</w:t>
      </w:r>
      <w:proofErr w:type="spellEnd"/>
      <w:r w:rsidR="00160B1A" w:rsidRPr="00972B6E">
        <w:rPr>
          <w:rFonts w:ascii="Arial" w:hAnsi="Arial" w:cs="Arial"/>
          <w:sz w:val="24"/>
          <w:szCs w:val="24"/>
        </w:rPr>
        <w:t xml:space="preserve"> puanları denetleyen öğrencilere göre anlamlı olarak daha fazladır.</w:t>
      </w:r>
    </w:p>
    <w:p w14:paraId="5EBEF7F4" w14:textId="333092C8" w:rsidR="00D5529A" w:rsidRPr="00972B6E" w:rsidRDefault="007954BA" w:rsidP="008048F3">
      <w:pPr>
        <w:spacing w:line="360" w:lineRule="auto"/>
        <w:jc w:val="both"/>
        <w:rPr>
          <w:rFonts w:ascii="Arial" w:hAnsi="Arial" w:cs="Arial"/>
          <w:sz w:val="24"/>
          <w:szCs w:val="24"/>
        </w:rPr>
      </w:pPr>
      <w:r>
        <w:rPr>
          <w:rFonts w:ascii="Arial" w:hAnsi="Arial" w:cs="Arial"/>
          <w:sz w:val="24"/>
          <w:szCs w:val="24"/>
        </w:rPr>
        <w:t>Bu araştırmada</w:t>
      </w:r>
      <w:r w:rsidR="008153C0" w:rsidRPr="00972B6E">
        <w:rPr>
          <w:rFonts w:ascii="Arial" w:hAnsi="Arial" w:cs="Arial"/>
          <w:sz w:val="24"/>
          <w:szCs w:val="24"/>
        </w:rPr>
        <w:t xml:space="preserve"> </w:t>
      </w:r>
      <w:r w:rsidR="00D5529A" w:rsidRPr="00972B6E">
        <w:rPr>
          <w:rFonts w:ascii="Arial" w:hAnsi="Arial" w:cs="Arial"/>
          <w:sz w:val="24"/>
          <w:szCs w:val="24"/>
        </w:rPr>
        <w:t>kitap okuma alışkanlı</w:t>
      </w:r>
      <w:r w:rsidR="00627735" w:rsidRPr="00972B6E">
        <w:rPr>
          <w:rFonts w:ascii="Arial" w:hAnsi="Arial" w:cs="Arial"/>
          <w:sz w:val="24"/>
          <w:szCs w:val="24"/>
        </w:rPr>
        <w:t>ğı değişkenine</w:t>
      </w:r>
      <w:r w:rsidR="00D5529A" w:rsidRPr="00972B6E">
        <w:rPr>
          <w:rFonts w:ascii="Arial" w:hAnsi="Arial" w:cs="Arial"/>
          <w:sz w:val="24"/>
          <w:szCs w:val="24"/>
        </w:rPr>
        <w:t xml:space="preserve"> göre dijital oyun bağımlılığı ölçeği puanları arasında anlamlı bir fark</w:t>
      </w:r>
      <w:r w:rsidR="00627735" w:rsidRPr="00972B6E">
        <w:rPr>
          <w:rFonts w:ascii="Arial" w:hAnsi="Arial" w:cs="Arial"/>
          <w:sz w:val="24"/>
          <w:szCs w:val="24"/>
        </w:rPr>
        <w:t>lılık</w:t>
      </w:r>
      <w:r w:rsidR="00D5529A" w:rsidRPr="00972B6E">
        <w:rPr>
          <w:rFonts w:ascii="Arial" w:hAnsi="Arial" w:cs="Arial"/>
          <w:sz w:val="24"/>
          <w:szCs w:val="24"/>
        </w:rPr>
        <w:t xml:space="preserve"> </w:t>
      </w:r>
      <w:r w:rsidR="00C87E5D" w:rsidRPr="00972B6E">
        <w:rPr>
          <w:rFonts w:ascii="Arial" w:hAnsi="Arial" w:cs="Arial"/>
          <w:sz w:val="24"/>
          <w:szCs w:val="24"/>
        </w:rPr>
        <w:t xml:space="preserve">bulunmamıştır. Fakat düzenli kitap okuyan öğrencilerin, deneyime açıklık puanları, düzenli kitap okumayan öğrencilere göre anlamlı olarak daha fazladır. </w:t>
      </w:r>
      <w:r w:rsidR="00D5529A" w:rsidRPr="00972B6E">
        <w:rPr>
          <w:rFonts w:ascii="Arial" w:hAnsi="Arial" w:cs="Arial"/>
          <w:sz w:val="24"/>
          <w:szCs w:val="24"/>
        </w:rPr>
        <w:t xml:space="preserve">Ancak düzenli kitap okumayan öğrencilerin, düzenli kitap okuyan öğrencilere göre dijital oyun bağımlılığı ölçeği puanı daha yüksektir. </w:t>
      </w:r>
      <w:r w:rsidR="00D14277" w:rsidRPr="00972B6E">
        <w:rPr>
          <w:rFonts w:ascii="Arial" w:hAnsi="Arial" w:cs="Arial"/>
          <w:sz w:val="24"/>
          <w:szCs w:val="24"/>
        </w:rPr>
        <w:t>İ</w:t>
      </w:r>
      <w:r w:rsidR="00771689" w:rsidRPr="00972B6E">
        <w:rPr>
          <w:rFonts w:ascii="Arial" w:hAnsi="Arial" w:cs="Arial"/>
          <w:sz w:val="24"/>
          <w:szCs w:val="24"/>
        </w:rPr>
        <w:t xml:space="preserve">nternet, </w:t>
      </w:r>
      <w:r w:rsidR="00D14277" w:rsidRPr="00972B6E">
        <w:rPr>
          <w:rFonts w:ascii="Arial" w:hAnsi="Arial" w:cs="Arial"/>
          <w:sz w:val="24"/>
          <w:szCs w:val="24"/>
        </w:rPr>
        <w:t>televizyon</w:t>
      </w:r>
      <w:r w:rsidR="00771689" w:rsidRPr="00972B6E">
        <w:rPr>
          <w:rFonts w:ascii="Arial" w:hAnsi="Arial" w:cs="Arial"/>
          <w:sz w:val="24"/>
          <w:szCs w:val="24"/>
        </w:rPr>
        <w:t xml:space="preserve"> ve </w:t>
      </w:r>
      <w:r w:rsidR="00D14277" w:rsidRPr="00972B6E">
        <w:rPr>
          <w:rFonts w:ascii="Arial" w:hAnsi="Arial" w:cs="Arial"/>
          <w:sz w:val="24"/>
          <w:szCs w:val="24"/>
        </w:rPr>
        <w:t xml:space="preserve">bilgisayar </w:t>
      </w:r>
      <w:r w:rsidR="00771689" w:rsidRPr="00972B6E">
        <w:rPr>
          <w:rFonts w:ascii="Arial" w:hAnsi="Arial" w:cs="Arial"/>
          <w:sz w:val="24"/>
          <w:szCs w:val="24"/>
        </w:rPr>
        <w:t>oyun</w:t>
      </w:r>
      <w:r w:rsidR="00D14277" w:rsidRPr="00972B6E">
        <w:rPr>
          <w:rFonts w:ascii="Arial" w:hAnsi="Arial" w:cs="Arial"/>
          <w:sz w:val="24"/>
          <w:szCs w:val="24"/>
        </w:rPr>
        <w:t xml:space="preserve">ları </w:t>
      </w:r>
      <w:r w:rsidR="00466C47" w:rsidRPr="00972B6E">
        <w:rPr>
          <w:rFonts w:ascii="Arial" w:hAnsi="Arial" w:cs="Arial"/>
          <w:sz w:val="24"/>
          <w:szCs w:val="24"/>
        </w:rPr>
        <w:t>ile</w:t>
      </w:r>
      <w:r w:rsidR="00771689" w:rsidRPr="00972B6E">
        <w:rPr>
          <w:rFonts w:ascii="Arial" w:hAnsi="Arial" w:cs="Arial"/>
          <w:sz w:val="24"/>
          <w:szCs w:val="24"/>
        </w:rPr>
        <w:t xml:space="preserve"> ekran karşısında </w:t>
      </w:r>
      <w:r w:rsidR="00D14277" w:rsidRPr="00972B6E">
        <w:rPr>
          <w:rFonts w:ascii="Arial" w:hAnsi="Arial" w:cs="Arial"/>
          <w:sz w:val="24"/>
          <w:szCs w:val="24"/>
        </w:rPr>
        <w:t xml:space="preserve">geçirilen vaktin, çocuğun </w:t>
      </w:r>
      <w:r w:rsidR="00771689" w:rsidRPr="00972B6E">
        <w:rPr>
          <w:rFonts w:ascii="Arial" w:hAnsi="Arial" w:cs="Arial"/>
          <w:sz w:val="24"/>
          <w:szCs w:val="24"/>
        </w:rPr>
        <w:t>okul</w:t>
      </w:r>
      <w:r w:rsidR="00D14277" w:rsidRPr="00972B6E">
        <w:rPr>
          <w:rFonts w:ascii="Arial" w:hAnsi="Arial" w:cs="Arial"/>
          <w:sz w:val="24"/>
          <w:szCs w:val="24"/>
        </w:rPr>
        <w:t>daki</w:t>
      </w:r>
      <w:r w:rsidR="00771689" w:rsidRPr="00972B6E">
        <w:rPr>
          <w:rFonts w:ascii="Arial" w:hAnsi="Arial" w:cs="Arial"/>
          <w:sz w:val="24"/>
          <w:szCs w:val="24"/>
        </w:rPr>
        <w:t xml:space="preserve"> performansı</w:t>
      </w:r>
      <w:r w:rsidR="00D14277" w:rsidRPr="00972B6E">
        <w:rPr>
          <w:rFonts w:ascii="Arial" w:hAnsi="Arial" w:cs="Arial"/>
          <w:sz w:val="24"/>
          <w:szCs w:val="24"/>
        </w:rPr>
        <w:t>nı</w:t>
      </w:r>
      <w:r w:rsidR="00771689" w:rsidRPr="00972B6E">
        <w:rPr>
          <w:rFonts w:ascii="Arial" w:hAnsi="Arial" w:cs="Arial"/>
          <w:sz w:val="24"/>
          <w:szCs w:val="24"/>
        </w:rPr>
        <w:t xml:space="preserve"> negatif </w:t>
      </w:r>
      <w:r w:rsidR="00D14277" w:rsidRPr="00972B6E">
        <w:rPr>
          <w:rFonts w:ascii="Arial" w:hAnsi="Arial" w:cs="Arial"/>
          <w:sz w:val="24"/>
          <w:szCs w:val="24"/>
        </w:rPr>
        <w:t>etkilediği belirtilmektedir</w:t>
      </w:r>
      <w:r w:rsidR="00771689" w:rsidRPr="00972B6E">
        <w:rPr>
          <w:rFonts w:ascii="Arial" w:hAnsi="Arial" w:cs="Arial"/>
          <w:sz w:val="24"/>
          <w:szCs w:val="24"/>
        </w:rPr>
        <w:t xml:space="preserve">. Ekran </w:t>
      </w:r>
      <w:r w:rsidR="00D14277" w:rsidRPr="00972B6E">
        <w:rPr>
          <w:rFonts w:ascii="Arial" w:hAnsi="Arial" w:cs="Arial"/>
          <w:sz w:val="24"/>
          <w:szCs w:val="24"/>
        </w:rPr>
        <w:t>karşısında geçirilen vaktin</w:t>
      </w:r>
      <w:r w:rsidR="00771689" w:rsidRPr="00972B6E">
        <w:rPr>
          <w:rFonts w:ascii="Arial" w:hAnsi="Arial" w:cs="Arial"/>
          <w:sz w:val="24"/>
          <w:szCs w:val="24"/>
        </w:rPr>
        <w:t xml:space="preserve"> artması </w:t>
      </w:r>
      <w:r w:rsidR="00D14277" w:rsidRPr="00972B6E">
        <w:rPr>
          <w:rFonts w:ascii="Arial" w:hAnsi="Arial" w:cs="Arial"/>
          <w:sz w:val="24"/>
          <w:szCs w:val="24"/>
        </w:rPr>
        <w:t xml:space="preserve">kitap okumak, </w:t>
      </w:r>
      <w:r w:rsidR="00771689" w:rsidRPr="00972B6E">
        <w:rPr>
          <w:rFonts w:ascii="Arial" w:hAnsi="Arial" w:cs="Arial"/>
          <w:sz w:val="24"/>
          <w:szCs w:val="24"/>
        </w:rPr>
        <w:t xml:space="preserve">ödev yapmak </w:t>
      </w:r>
      <w:r w:rsidR="00466C47" w:rsidRPr="00972B6E">
        <w:rPr>
          <w:rFonts w:ascii="Arial" w:hAnsi="Arial" w:cs="Arial"/>
          <w:sz w:val="24"/>
          <w:szCs w:val="24"/>
        </w:rPr>
        <w:t xml:space="preserve">gibi </w:t>
      </w:r>
      <w:r w:rsidR="00771689" w:rsidRPr="00972B6E">
        <w:rPr>
          <w:rFonts w:ascii="Arial" w:hAnsi="Arial" w:cs="Arial"/>
          <w:sz w:val="24"/>
          <w:szCs w:val="24"/>
        </w:rPr>
        <w:t xml:space="preserve">eğitim faaliyetlerine harcanacak </w:t>
      </w:r>
      <w:r w:rsidR="00466C47" w:rsidRPr="00972B6E">
        <w:rPr>
          <w:rFonts w:ascii="Arial" w:hAnsi="Arial" w:cs="Arial"/>
          <w:sz w:val="24"/>
          <w:szCs w:val="24"/>
        </w:rPr>
        <w:t xml:space="preserve">vakti </w:t>
      </w:r>
      <w:r w:rsidR="00771689" w:rsidRPr="00972B6E">
        <w:rPr>
          <w:rFonts w:ascii="Arial" w:hAnsi="Arial" w:cs="Arial"/>
          <w:sz w:val="24"/>
          <w:szCs w:val="24"/>
        </w:rPr>
        <w:t xml:space="preserve">azaltabilmektedir. </w:t>
      </w:r>
      <w:r w:rsidR="00C87E5D" w:rsidRPr="00972B6E">
        <w:rPr>
          <w:rFonts w:ascii="Arial" w:hAnsi="Arial" w:cs="Arial"/>
          <w:sz w:val="24"/>
          <w:szCs w:val="24"/>
        </w:rPr>
        <w:t>Elde edilen sonuç literatürle tutarlılık göstermekte olup, y</w:t>
      </w:r>
      <w:r w:rsidR="00771689" w:rsidRPr="00972B6E">
        <w:rPr>
          <w:rFonts w:ascii="Arial" w:hAnsi="Arial" w:cs="Arial"/>
          <w:sz w:val="24"/>
          <w:szCs w:val="24"/>
        </w:rPr>
        <w:t xml:space="preserve">apılan </w:t>
      </w:r>
      <w:r w:rsidR="00C87E5D" w:rsidRPr="00972B6E">
        <w:rPr>
          <w:rFonts w:ascii="Arial" w:hAnsi="Arial" w:cs="Arial"/>
          <w:sz w:val="24"/>
          <w:szCs w:val="24"/>
        </w:rPr>
        <w:t xml:space="preserve">bir </w:t>
      </w:r>
      <w:r w:rsidR="00466C47" w:rsidRPr="00972B6E">
        <w:rPr>
          <w:rFonts w:ascii="Arial" w:hAnsi="Arial" w:cs="Arial"/>
          <w:sz w:val="24"/>
          <w:szCs w:val="24"/>
        </w:rPr>
        <w:t>araştırma</w:t>
      </w:r>
      <w:r w:rsidR="00C87E5D" w:rsidRPr="00972B6E">
        <w:rPr>
          <w:rFonts w:ascii="Arial" w:hAnsi="Arial" w:cs="Arial"/>
          <w:sz w:val="24"/>
          <w:szCs w:val="24"/>
        </w:rPr>
        <w:t>ya göre</w:t>
      </w:r>
      <w:r w:rsidR="00FB4D88" w:rsidRPr="00972B6E">
        <w:rPr>
          <w:rFonts w:ascii="Arial" w:hAnsi="Arial" w:cs="Arial"/>
          <w:sz w:val="24"/>
          <w:szCs w:val="24"/>
        </w:rPr>
        <w:t>,</w:t>
      </w:r>
      <w:r w:rsidR="00466C47" w:rsidRPr="00972B6E">
        <w:rPr>
          <w:rFonts w:ascii="Arial" w:hAnsi="Arial" w:cs="Arial"/>
          <w:sz w:val="24"/>
          <w:szCs w:val="24"/>
        </w:rPr>
        <w:t xml:space="preserve"> ekran karşısında geçirilen vaktin</w:t>
      </w:r>
      <w:r w:rsidR="00771689" w:rsidRPr="00972B6E">
        <w:rPr>
          <w:rFonts w:ascii="Arial" w:hAnsi="Arial" w:cs="Arial"/>
          <w:sz w:val="24"/>
          <w:szCs w:val="24"/>
        </w:rPr>
        <w:t xml:space="preserve"> </w:t>
      </w:r>
      <w:r w:rsidR="00466C47" w:rsidRPr="00972B6E">
        <w:rPr>
          <w:rFonts w:ascii="Arial" w:hAnsi="Arial" w:cs="Arial"/>
          <w:sz w:val="24"/>
          <w:szCs w:val="24"/>
        </w:rPr>
        <w:t>artması</w:t>
      </w:r>
      <w:r w:rsidR="00771689" w:rsidRPr="00972B6E">
        <w:rPr>
          <w:rFonts w:ascii="Arial" w:hAnsi="Arial" w:cs="Arial"/>
          <w:sz w:val="24"/>
          <w:szCs w:val="24"/>
        </w:rPr>
        <w:t xml:space="preserve"> ile </w:t>
      </w:r>
      <w:r w:rsidR="00466C47" w:rsidRPr="00972B6E">
        <w:rPr>
          <w:rFonts w:ascii="Arial" w:hAnsi="Arial" w:cs="Arial"/>
          <w:sz w:val="24"/>
          <w:szCs w:val="24"/>
        </w:rPr>
        <w:t xml:space="preserve">kitap </w:t>
      </w:r>
      <w:r w:rsidR="00771689" w:rsidRPr="00972B6E">
        <w:rPr>
          <w:rFonts w:ascii="Arial" w:hAnsi="Arial" w:cs="Arial"/>
          <w:sz w:val="24"/>
          <w:szCs w:val="24"/>
        </w:rPr>
        <w:t xml:space="preserve">okuma ve ödev yapma </w:t>
      </w:r>
      <w:r w:rsidR="00466C47" w:rsidRPr="00972B6E">
        <w:rPr>
          <w:rFonts w:ascii="Arial" w:hAnsi="Arial" w:cs="Arial"/>
          <w:sz w:val="24"/>
          <w:szCs w:val="24"/>
        </w:rPr>
        <w:t>vaktinin</w:t>
      </w:r>
      <w:r w:rsidR="00771689" w:rsidRPr="00972B6E">
        <w:rPr>
          <w:rFonts w:ascii="Arial" w:hAnsi="Arial" w:cs="Arial"/>
          <w:sz w:val="24"/>
          <w:szCs w:val="24"/>
        </w:rPr>
        <w:t xml:space="preserve"> kısalması arasında bir ilişkinin bulunduğu ve zayıf </w:t>
      </w:r>
      <w:r w:rsidR="00466C47" w:rsidRPr="00972B6E">
        <w:rPr>
          <w:rFonts w:ascii="Arial" w:hAnsi="Arial" w:cs="Arial"/>
          <w:sz w:val="24"/>
          <w:szCs w:val="24"/>
        </w:rPr>
        <w:t>eğitim faaliyetlerini</w:t>
      </w:r>
      <w:r w:rsidR="00771689" w:rsidRPr="00972B6E">
        <w:rPr>
          <w:rFonts w:ascii="Arial" w:hAnsi="Arial" w:cs="Arial"/>
          <w:sz w:val="24"/>
          <w:szCs w:val="24"/>
        </w:rPr>
        <w:t xml:space="preserve"> güçlü biçimde etkilediği</w:t>
      </w:r>
      <w:r w:rsidR="00466C47" w:rsidRPr="00972B6E">
        <w:rPr>
          <w:rFonts w:ascii="Arial" w:hAnsi="Arial" w:cs="Arial"/>
          <w:sz w:val="24"/>
          <w:szCs w:val="24"/>
        </w:rPr>
        <w:t xml:space="preserve"> gözlenmektedir</w:t>
      </w:r>
      <w:r w:rsidR="00771689" w:rsidRPr="00972B6E">
        <w:rPr>
          <w:rFonts w:ascii="Arial" w:hAnsi="Arial" w:cs="Arial"/>
          <w:sz w:val="24"/>
          <w:szCs w:val="24"/>
        </w:rPr>
        <w:t xml:space="preserve"> (</w:t>
      </w:r>
      <w:proofErr w:type="spellStart"/>
      <w:r w:rsidR="00771689" w:rsidRPr="00972B6E">
        <w:rPr>
          <w:rFonts w:ascii="Arial" w:hAnsi="Arial" w:cs="Arial"/>
          <w:sz w:val="24"/>
          <w:szCs w:val="24"/>
        </w:rPr>
        <w:t>Sharif</w:t>
      </w:r>
      <w:proofErr w:type="spellEnd"/>
      <w:r w:rsidR="00771689" w:rsidRPr="00972B6E">
        <w:rPr>
          <w:rFonts w:ascii="Arial" w:hAnsi="Arial" w:cs="Arial"/>
          <w:sz w:val="24"/>
          <w:szCs w:val="24"/>
        </w:rPr>
        <w:t xml:space="preserve"> ve </w:t>
      </w:r>
      <w:proofErr w:type="spellStart"/>
      <w:r w:rsidR="00771689" w:rsidRPr="00972B6E">
        <w:rPr>
          <w:rFonts w:ascii="Arial" w:hAnsi="Arial" w:cs="Arial"/>
          <w:sz w:val="24"/>
          <w:szCs w:val="24"/>
        </w:rPr>
        <w:t>Sargent</w:t>
      </w:r>
      <w:proofErr w:type="spellEnd"/>
      <w:r w:rsidR="00771689" w:rsidRPr="00972B6E">
        <w:rPr>
          <w:rFonts w:ascii="Arial" w:hAnsi="Arial" w:cs="Arial"/>
          <w:sz w:val="24"/>
          <w:szCs w:val="24"/>
        </w:rPr>
        <w:t>, 2006).</w:t>
      </w:r>
      <w:r w:rsidR="00C87E5D" w:rsidRPr="00972B6E">
        <w:rPr>
          <w:rFonts w:ascii="Arial" w:hAnsi="Arial" w:cs="Arial"/>
          <w:sz w:val="24"/>
          <w:szCs w:val="24"/>
        </w:rPr>
        <w:t xml:space="preserve"> Yapılan bir diğer araştırmaya göre ise, d</w:t>
      </w:r>
      <w:r w:rsidR="00D5529A" w:rsidRPr="00972B6E">
        <w:rPr>
          <w:rFonts w:ascii="Arial" w:hAnsi="Arial" w:cs="Arial"/>
          <w:sz w:val="24"/>
          <w:szCs w:val="24"/>
        </w:rPr>
        <w:t>ijital oyun bağımlılığı ile ilişkili faktörler incelendiğinde, oyun oynama bağımlılığının sonucu olarak akademik başarıda düşüş ve günlük sorumluluklarını yerine getirmede kişilerin sorun yaşadığı belirtilmiştir (</w:t>
      </w:r>
      <w:proofErr w:type="spellStart"/>
      <w:r w:rsidR="00D5529A" w:rsidRPr="00972B6E">
        <w:rPr>
          <w:rFonts w:ascii="Arial" w:hAnsi="Arial" w:cs="Arial"/>
          <w:sz w:val="24"/>
          <w:szCs w:val="24"/>
        </w:rPr>
        <w:t>Jeong</w:t>
      </w:r>
      <w:proofErr w:type="spellEnd"/>
      <w:r w:rsidR="00D5529A" w:rsidRPr="00972B6E">
        <w:rPr>
          <w:rFonts w:ascii="Arial" w:hAnsi="Arial" w:cs="Arial"/>
          <w:sz w:val="24"/>
          <w:szCs w:val="24"/>
        </w:rPr>
        <w:t xml:space="preserve"> ve ark., 2019).</w:t>
      </w:r>
      <w:r w:rsidR="009E1BB8" w:rsidRPr="00972B6E">
        <w:rPr>
          <w:rFonts w:ascii="Arial" w:hAnsi="Arial" w:cs="Arial"/>
          <w:sz w:val="24"/>
          <w:szCs w:val="24"/>
        </w:rPr>
        <w:t xml:space="preserve"> Kıran’ın (2011) çalışmasına göre de oyun oynamanın kitap okuma alışkanlığını olumsuz etkilediği görülmüştür</w:t>
      </w:r>
    </w:p>
    <w:p w14:paraId="434DC1D6" w14:textId="7E4D58BB" w:rsidR="00FC5834" w:rsidRPr="00972B6E" w:rsidRDefault="007954BA" w:rsidP="008048F3">
      <w:pPr>
        <w:spacing w:line="360" w:lineRule="auto"/>
        <w:jc w:val="both"/>
        <w:rPr>
          <w:rFonts w:ascii="Arial" w:hAnsi="Arial" w:cs="Arial"/>
          <w:color w:val="FF0000"/>
          <w:sz w:val="24"/>
          <w:szCs w:val="24"/>
        </w:rPr>
      </w:pPr>
      <w:r>
        <w:rPr>
          <w:rFonts w:ascii="Arial" w:hAnsi="Arial" w:cs="Arial"/>
          <w:sz w:val="24"/>
          <w:szCs w:val="24"/>
        </w:rPr>
        <w:t>Bu araştırmada</w:t>
      </w:r>
      <w:r w:rsidR="00C87E5D" w:rsidRPr="00972B6E">
        <w:rPr>
          <w:rFonts w:ascii="Arial" w:hAnsi="Arial" w:cs="Arial"/>
          <w:sz w:val="24"/>
          <w:szCs w:val="24"/>
        </w:rPr>
        <w:t xml:space="preserve"> </w:t>
      </w:r>
      <w:r w:rsidR="00D5529A" w:rsidRPr="00972B6E">
        <w:rPr>
          <w:rFonts w:ascii="Arial" w:hAnsi="Arial" w:cs="Arial"/>
          <w:sz w:val="24"/>
          <w:szCs w:val="24"/>
        </w:rPr>
        <w:t>spor yapma alışkanlıklar</w:t>
      </w:r>
      <w:r w:rsidR="00C87E5D" w:rsidRPr="00972B6E">
        <w:rPr>
          <w:rFonts w:ascii="Arial" w:hAnsi="Arial" w:cs="Arial"/>
          <w:sz w:val="24"/>
          <w:szCs w:val="24"/>
        </w:rPr>
        <w:t xml:space="preserve">ı değişkenine göre dijital oyun bağımlılığı ölçeği puanları arasında anlamlı bir farklılık bulunmamıştır. Fakat düzenli spor yapanların, dışadönüklük, öz denetimlilik ve deneyime açıklık puanları düzenli spor yapmayanlara göre anlamlı olarak daha fazla iken düzenli spor yapmayan öğrencilerin </w:t>
      </w:r>
      <w:proofErr w:type="spellStart"/>
      <w:r w:rsidR="00C87E5D" w:rsidRPr="00972B6E">
        <w:rPr>
          <w:rFonts w:ascii="Arial" w:hAnsi="Arial" w:cs="Arial"/>
          <w:sz w:val="24"/>
          <w:szCs w:val="24"/>
        </w:rPr>
        <w:t>nörotiklik</w:t>
      </w:r>
      <w:proofErr w:type="spellEnd"/>
      <w:r w:rsidR="00C87E5D" w:rsidRPr="00972B6E">
        <w:rPr>
          <w:rFonts w:ascii="Arial" w:hAnsi="Arial" w:cs="Arial"/>
          <w:sz w:val="24"/>
          <w:szCs w:val="24"/>
        </w:rPr>
        <w:t xml:space="preserve"> puanları düzenli spor yapanlardan anlamlı olarak daha fazladır. </w:t>
      </w:r>
      <w:r w:rsidR="00D5529A" w:rsidRPr="00972B6E">
        <w:rPr>
          <w:rFonts w:ascii="Arial" w:hAnsi="Arial" w:cs="Arial"/>
          <w:sz w:val="24"/>
          <w:szCs w:val="24"/>
        </w:rPr>
        <w:t>Ancak spor yapmayan öğrencilerin, spor yapan öğrencilere göre dijital oyun bağımlılığı ölçeği puanı daha yüksektir.</w:t>
      </w:r>
      <w:r w:rsidR="0011396C" w:rsidRPr="00972B6E">
        <w:rPr>
          <w:rFonts w:ascii="Arial" w:hAnsi="Arial" w:cs="Arial"/>
          <w:sz w:val="24"/>
          <w:szCs w:val="24"/>
        </w:rPr>
        <w:t xml:space="preserve"> Bu </w:t>
      </w:r>
      <w:r w:rsidR="00466C47" w:rsidRPr="00972B6E">
        <w:rPr>
          <w:rFonts w:ascii="Arial" w:hAnsi="Arial" w:cs="Arial"/>
          <w:sz w:val="24"/>
          <w:szCs w:val="24"/>
        </w:rPr>
        <w:t>doğrultuda bilgisayar</w:t>
      </w:r>
      <w:r w:rsidR="0011396C" w:rsidRPr="00972B6E">
        <w:rPr>
          <w:rFonts w:ascii="Arial" w:hAnsi="Arial" w:cs="Arial"/>
          <w:sz w:val="24"/>
          <w:szCs w:val="24"/>
        </w:rPr>
        <w:t xml:space="preserve"> oyun bağımlılığının sosyalleşme</w:t>
      </w:r>
      <w:r w:rsidR="00466C47" w:rsidRPr="00972B6E">
        <w:rPr>
          <w:rFonts w:ascii="Arial" w:hAnsi="Arial" w:cs="Arial"/>
          <w:sz w:val="24"/>
          <w:szCs w:val="24"/>
        </w:rPr>
        <w:t>yi</w:t>
      </w:r>
      <w:r w:rsidR="0011396C" w:rsidRPr="00972B6E">
        <w:rPr>
          <w:rFonts w:ascii="Arial" w:hAnsi="Arial" w:cs="Arial"/>
          <w:sz w:val="24"/>
          <w:szCs w:val="24"/>
        </w:rPr>
        <w:t xml:space="preserve"> ve fiziksel aktivitel</w:t>
      </w:r>
      <w:r w:rsidR="00466C47" w:rsidRPr="00972B6E">
        <w:rPr>
          <w:rFonts w:ascii="Arial" w:hAnsi="Arial" w:cs="Arial"/>
          <w:sz w:val="24"/>
          <w:szCs w:val="24"/>
        </w:rPr>
        <w:t>eri</w:t>
      </w:r>
      <w:r w:rsidR="0011396C" w:rsidRPr="00972B6E">
        <w:rPr>
          <w:rFonts w:ascii="Arial" w:hAnsi="Arial" w:cs="Arial"/>
          <w:sz w:val="24"/>
          <w:szCs w:val="24"/>
        </w:rPr>
        <w:t xml:space="preserve"> engelleyi</w:t>
      </w:r>
      <w:r w:rsidR="00466C47" w:rsidRPr="00972B6E">
        <w:rPr>
          <w:rFonts w:ascii="Arial" w:hAnsi="Arial" w:cs="Arial"/>
          <w:sz w:val="24"/>
          <w:szCs w:val="24"/>
        </w:rPr>
        <w:t>ci</w:t>
      </w:r>
      <w:r w:rsidR="0011396C" w:rsidRPr="00972B6E">
        <w:rPr>
          <w:rFonts w:ascii="Arial" w:hAnsi="Arial" w:cs="Arial"/>
          <w:sz w:val="24"/>
          <w:szCs w:val="24"/>
        </w:rPr>
        <w:t xml:space="preserve"> olduğu söylenebilir.</w:t>
      </w:r>
      <w:r w:rsidR="00464F26" w:rsidRPr="00972B6E">
        <w:rPr>
          <w:rFonts w:ascii="Arial" w:hAnsi="Arial" w:cs="Arial"/>
          <w:sz w:val="24"/>
          <w:szCs w:val="24"/>
        </w:rPr>
        <w:t xml:space="preserve"> Hong ve meslektaşları (2020) tarafından yapılan bir çalışmada ise, problemli internet kullanımında </w:t>
      </w:r>
      <w:r w:rsidR="00464F26" w:rsidRPr="00972B6E">
        <w:rPr>
          <w:rFonts w:ascii="Arial" w:hAnsi="Arial" w:cs="Arial"/>
          <w:sz w:val="24"/>
          <w:szCs w:val="24"/>
        </w:rPr>
        <w:lastRenderedPageBreak/>
        <w:t>önleyici olabilecek fiziksel egzersiz programlarının geliştirilmesi gerektiği vurgulanmıştır.</w:t>
      </w:r>
      <w:r w:rsidR="00937A3E" w:rsidRPr="00972B6E">
        <w:rPr>
          <w:rFonts w:ascii="Arial" w:hAnsi="Arial" w:cs="Arial"/>
          <w:sz w:val="24"/>
          <w:szCs w:val="24"/>
        </w:rPr>
        <w:t xml:space="preserve"> </w:t>
      </w:r>
      <w:proofErr w:type="spellStart"/>
      <w:r w:rsidR="00937A3E" w:rsidRPr="00972B6E">
        <w:rPr>
          <w:rFonts w:ascii="Arial" w:hAnsi="Arial" w:cs="Arial"/>
          <w:sz w:val="24"/>
          <w:szCs w:val="24"/>
        </w:rPr>
        <w:t>Hisamichi</w:t>
      </w:r>
      <w:proofErr w:type="spellEnd"/>
      <w:r w:rsidR="00937A3E" w:rsidRPr="00972B6E">
        <w:rPr>
          <w:rFonts w:ascii="Arial" w:hAnsi="Arial" w:cs="Arial"/>
          <w:sz w:val="24"/>
          <w:szCs w:val="24"/>
        </w:rPr>
        <w:t xml:space="preserve"> (1998)</w:t>
      </w:r>
      <w:r w:rsidR="00F8190E" w:rsidRPr="00972B6E">
        <w:rPr>
          <w:rFonts w:ascii="Arial" w:hAnsi="Arial" w:cs="Arial"/>
          <w:sz w:val="24"/>
          <w:szCs w:val="24"/>
        </w:rPr>
        <w:t>’</w:t>
      </w:r>
      <w:proofErr w:type="spellStart"/>
      <w:r w:rsidR="00F8190E" w:rsidRPr="00972B6E">
        <w:rPr>
          <w:rFonts w:ascii="Arial" w:hAnsi="Arial" w:cs="Arial"/>
          <w:sz w:val="24"/>
          <w:szCs w:val="24"/>
        </w:rPr>
        <w:t>nin</w:t>
      </w:r>
      <w:proofErr w:type="spellEnd"/>
      <w:r w:rsidR="00F8190E" w:rsidRPr="00972B6E">
        <w:rPr>
          <w:rFonts w:ascii="Arial" w:hAnsi="Arial" w:cs="Arial"/>
          <w:sz w:val="24"/>
          <w:szCs w:val="24"/>
        </w:rPr>
        <w:t xml:space="preserve"> yaptığı çalışmada,</w:t>
      </w:r>
      <w:r w:rsidR="00937A3E" w:rsidRPr="00972B6E">
        <w:rPr>
          <w:rFonts w:ascii="Arial" w:hAnsi="Arial" w:cs="Arial"/>
          <w:sz w:val="24"/>
          <w:szCs w:val="24"/>
        </w:rPr>
        <w:t xml:space="preserve"> </w:t>
      </w:r>
      <w:proofErr w:type="spellStart"/>
      <w:r w:rsidR="00937A3E" w:rsidRPr="00972B6E">
        <w:rPr>
          <w:rFonts w:ascii="Arial" w:hAnsi="Arial" w:cs="Arial"/>
          <w:sz w:val="24"/>
          <w:szCs w:val="24"/>
        </w:rPr>
        <w:t>nörot</w:t>
      </w:r>
      <w:r w:rsidR="00F8190E" w:rsidRPr="00972B6E">
        <w:rPr>
          <w:rFonts w:ascii="Arial" w:hAnsi="Arial" w:cs="Arial"/>
          <w:sz w:val="24"/>
          <w:szCs w:val="24"/>
        </w:rPr>
        <w:t>izm</w:t>
      </w:r>
      <w:proofErr w:type="spellEnd"/>
      <w:r w:rsidR="00937A3E" w:rsidRPr="00972B6E">
        <w:rPr>
          <w:rFonts w:ascii="Arial" w:hAnsi="Arial" w:cs="Arial"/>
          <w:sz w:val="24"/>
          <w:szCs w:val="24"/>
        </w:rPr>
        <w:t xml:space="preserve"> </w:t>
      </w:r>
      <w:r w:rsidR="00F8190E" w:rsidRPr="00972B6E">
        <w:rPr>
          <w:rFonts w:ascii="Arial" w:hAnsi="Arial" w:cs="Arial"/>
          <w:sz w:val="24"/>
          <w:szCs w:val="24"/>
        </w:rPr>
        <w:t>puanları</w:t>
      </w:r>
      <w:r w:rsidR="00937A3E" w:rsidRPr="00972B6E">
        <w:rPr>
          <w:rFonts w:ascii="Arial" w:hAnsi="Arial" w:cs="Arial"/>
          <w:sz w:val="24"/>
          <w:szCs w:val="24"/>
        </w:rPr>
        <w:t xml:space="preserve"> yüksek olan bireylerin </w:t>
      </w:r>
      <w:r w:rsidR="00F8190E" w:rsidRPr="00972B6E">
        <w:rPr>
          <w:rFonts w:ascii="Arial" w:hAnsi="Arial" w:cs="Arial"/>
          <w:sz w:val="24"/>
          <w:szCs w:val="24"/>
        </w:rPr>
        <w:t>düzenli spor</w:t>
      </w:r>
      <w:r w:rsidR="00937A3E" w:rsidRPr="00972B6E">
        <w:rPr>
          <w:rFonts w:ascii="Arial" w:hAnsi="Arial" w:cs="Arial"/>
          <w:sz w:val="24"/>
          <w:szCs w:val="24"/>
        </w:rPr>
        <w:t xml:space="preserve"> yapmayı tercih etmedikleri sonucuna varılmıştır. </w:t>
      </w:r>
      <w:proofErr w:type="spellStart"/>
      <w:r w:rsidR="00937A3E" w:rsidRPr="00972B6E">
        <w:rPr>
          <w:rFonts w:ascii="Arial" w:hAnsi="Arial" w:cs="Arial"/>
          <w:sz w:val="24"/>
          <w:szCs w:val="24"/>
        </w:rPr>
        <w:t>Kurtipek'in</w:t>
      </w:r>
      <w:proofErr w:type="spellEnd"/>
      <w:r w:rsidR="00937A3E" w:rsidRPr="00972B6E">
        <w:rPr>
          <w:rFonts w:ascii="Arial" w:hAnsi="Arial" w:cs="Arial"/>
          <w:sz w:val="24"/>
          <w:szCs w:val="24"/>
        </w:rPr>
        <w:t xml:space="preserve"> (2013)</w:t>
      </w:r>
      <w:r w:rsidR="00F8190E" w:rsidRPr="00972B6E">
        <w:rPr>
          <w:rFonts w:ascii="Arial" w:hAnsi="Arial" w:cs="Arial"/>
          <w:sz w:val="24"/>
          <w:szCs w:val="24"/>
        </w:rPr>
        <w:t xml:space="preserve">’in </w:t>
      </w:r>
      <w:r w:rsidR="00937A3E" w:rsidRPr="00972B6E">
        <w:rPr>
          <w:rFonts w:ascii="Arial" w:hAnsi="Arial" w:cs="Arial"/>
          <w:sz w:val="24"/>
          <w:szCs w:val="24"/>
        </w:rPr>
        <w:t>araştırmasında ise</w:t>
      </w:r>
      <w:r w:rsidR="00F8190E" w:rsidRPr="00972B6E">
        <w:rPr>
          <w:rFonts w:ascii="Arial" w:hAnsi="Arial" w:cs="Arial"/>
          <w:sz w:val="24"/>
          <w:szCs w:val="24"/>
        </w:rPr>
        <w:t>;</w:t>
      </w:r>
      <w:r w:rsidR="00937A3E" w:rsidRPr="00972B6E">
        <w:rPr>
          <w:rFonts w:ascii="Arial" w:hAnsi="Arial" w:cs="Arial"/>
          <w:sz w:val="24"/>
          <w:szCs w:val="24"/>
        </w:rPr>
        <w:t xml:space="preserve"> spor lisesinde okuyan k</w:t>
      </w:r>
      <w:r w:rsidR="00F8190E" w:rsidRPr="00972B6E">
        <w:rPr>
          <w:rFonts w:ascii="Arial" w:hAnsi="Arial" w:cs="Arial"/>
          <w:sz w:val="24"/>
          <w:szCs w:val="24"/>
        </w:rPr>
        <w:t>ız</w:t>
      </w:r>
      <w:r w:rsidR="00937A3E" w:rsidRPr="00972B6E">
        <w:rPr>
          <w:rFonts w:ascii="Arial" w:hAnsi="Arial" w:cs="Arial"/>
          <w:sz w:val="24"/>
          <w:szCs w:val="24"/>
        </w:rPr>
        <w:t xml:space="preserve"> öğrencilerin, normal lisede okuyan kız öğrencilere göre </w:t>
      </w:r>
      <w:proofErr w:type="spellStart"/>
      <w:r w:rsidR="00937A3E" w:rsidRPr="00972B6E">
        <w:rPr>
          <w:rFonts w:ascii="Arial" w:hAnsi="Arial" w:cs="Arial"/>
          <w:sz w:val="24"/>
          <w:szCs w:val="24"/>
        </w:rPr>
        <w:t>nöroti</w:t>
      </w:r>
      <w:r w:rsidR="00F8190E" w:rsidRPr="00972B6E">
        <w:rPr>
          <w:rFonts w:ascii="Arial" w:hAnsi="Arial" w:cs="Arial"/>
          <w:sz w:val="24"/>
          <w:szCs w:val="24"/>
        </w:rPr>
        <w:t>zm</w:t>
      </w:r>
      <w:proofErr w:type="spellEnd"/>
      <w:r w:rsidR="00937A3E" w:rsidRPr="00972B6E">
        <w:rPr>
          <w:rFonts w:ascii="Arial" w:hAnsi="Arial" w:cs="Arial"/>
          <w:sz w:val="24"/>
          <w:szCs w:val="24"/>
        </w:rPr>
        <w:t xml:space="preserve"> puanlarının daha düşük olduğu</w:t>
      </w:r>
      <w:r w:rsidR="00F8190E" w:rsidRPr="00972B6E">
        <w:rPr>
          <w:rFonts w:ascii="Arial" w:hAnsi="Arial" w:cs="Arial"/>
          <w:sz w:val="24"/>
          <w:szCs w:val="24"/>
        </w:rPr>
        <w:t xml:space="preserve"> saptanmıştır. </w:t>
      </w:r>
      <w:r w:rsidR="00633A68" w:rsidRPr="00972B6E">
        <w:rPr>
          <w:rFonts w:ascii="Arial" w:hAnsi="Arial" w:cs="Arial"/>
          <w:sz w:val="24"/>
          <w:szCs w:val="24"/>
        </w:rPr>
        <w:t>Ateş (2009), Tiryaki v</w:t>
      </w:r>
      <w:r w:rsidR="00F8190E" w:rsidRPr="00972B6E">
        <w:rPr>
          <w:rFonts w:ascii="Arial" w:hAnsi="Arial" w:cs="Arial"/>
          <w:sz w:val="24"/>
          <w:szCs w:val="24"/>
        </w:rPr>
        <w:t>d.</w:t>
      </w:r>
      <w:r w:rsidR="00633A68" w:rsidRPr="00972B6E">
        <w:rPr>
          <w:rFonts w:ascii="Arial" w:hAnsi="Arial" w:cs="Arial"/>
          <w:sz w:val="24"/>
          <w:szCs w:val="24"/>
        </w:rPr>
        <w:t xml:space="preserve"> (1991)</w:t>
      </w:r>
      <w:r w:rsidR="00F8190E" w:rsidRPr="00972B6E">
        <w:rPr>
          <w:rFonts w:ascii="Arial" w:hAnsi="Arial" w:cs="Arial"/>
          <w:sz w:val="24"/>
          <w:szCs w:val="24"/>
        </w:rPr>
        <w:t xml:space="preserve"> ve</w:t>
      </w:r>
      <w:r w:rsidR="00633A68" w:rsidRPr="00972B6E">
        <w:rPr>
          <w:rFonts w:ascii="Arial" w:hAnsi="Arial" w:cs="Arial"/>
          <w:sz w:val="24"/>
          <w:szCs w:val="24"/>
        </w:rPr>
        <w:t xml:space="preserve"> </w:t>
      </w:r>
      <w:proofErr w:type="spellStart"/>
      <w:r w:rsidR="00633A68" w:rsidRPr="00972B6E">
        <w:rPr>
          <w:rFonts w:ascii="Arial" w:hAnsi="Arial" w:cs="Arial"/>
          <w:sz w:val="24"/>
          <w:szCs w:val="24"/>
        </w:rPr>
        <w:t>Shokoufeh</w:t>
      </w:r>
      <w:proofErr w:type="spellEnd"/>
      <w:r w:rsidR="00633A68" w:rsidRPr="00972B6E">
        <w:rPr>
          <w:rFonts w:ascii="Arial" w:hAnsi="Arial" w:cs="Arial"/>
          <w:sz w:val="24"/>
          <w:szCs w:val="24"/>
        </w:rPr>
        <w:t xml:space="preserve"> (2014)</w:t>
      </w:r>
      <w:r w:rsidR="00F8190E" w:rsidRPr="00972B6E">
        <w:rPr>
          <w:rFonts w:ascii="Arial" w:hAnsi="Arial" w:cs="Arial"/>
          <w:sz w:val="24"/>
          <w:szCs w:val="24"/>
        </w:rPr>
        <w:t>’in yapmış olduğu</w:t>
      </w:r>
      <w:r w:rsidR="00633A68" w:rsidRPr="00972B6E">
        <w:rPr>
          <w:rFonts w:ascii="Arial" w:hAnsi="Arial" w:cs="Arial"/>
          <w:sz w:val="24"/>
          <w:szCs w:val="24"/>
        </w:rPr>
        <w:t xml:space="preserve"> çalışmalarında spor yapanların dışadönük</w:t>
      </w:r>
      <w:r w:rsidR="00F8190E" w:rsidRPr="00972B6E">
        <w:rPr>
          <w:rFonts w:ascii="Arial" w:hAnsi="Arial" w:cs="Arial"/>
          <w:sz w:val="24"/>
          <w:szCs w:val="24"/>
        </w:rPr>
        <w:t xml:space="preserve"> puan </w:t>
      </w:r>
      <w:r w:rsidR="00633A68" w:rsidRPr="00972B6E">
        <w:rPr>
          <w:rFonts w:ascii="Arial" w:hAnsi="Arial" w:cs="Arial"/>
          <w:sz w:val="24"/>
          <w:szCs w:val="24"/>
        </w:rPr>
        <w:t xml:space="preserve">ortalamasının spor yapmayanların ortalamasından anlamlı düzeyde yüksek olduğu </w:t>
      </w:r>
      <w:r w:rsidR="00F8190E" w:rsidRPr="00972B6E">
        <w:rPr>
          <w:rFonts w:ascii="Arial" w:hAnsi="Arial" w:cs="Arial"/>
          <w:sz w:val="24"/>
          <w:szCs w:val="24"/>
        </w:rPr>
        <w:t>bulunmuştur</w:t>
      </w:r>
      <w:r w:rsidR="00633A68" w:rsidRPr="00972B6E">
        <w:rPr>
          <w:rFonts w:ascii="Arial" w:hAnsi="Arial" w:cs="Arial"/>
          <w:sz w:val="24"/>
          <w:szCs w:val="24"/>
        </w:rPr>
        <w:t>. Özgen</w:t>
      </w:r>
      <w:r w:rsidR="00F8190E" w:rsidRPr="00972B6E">
        <w:rPr>
          <w:rFonts w:ascii="Arial" w:hAnsi="Arial" w:cs="Arial"/>
          <w:sz w:val="24"/>
          <w:szCs w:val="24"/>
        </w:rPr>
        <w:t xml:space="preserve"> </w:t>
      </w:r>
      <w:r w:rsidR="00633A68" w:rsidRPr="00972B6E">
        <w:rPr>
          <w:rFonts w:ascii="Arial" w:hAnsi="Arial" w:cs="Arial"/>
          <w:sz w:val="24"/>
          <w:szCs w:val="24"/>
        </w:rPr>
        <w:t>(2016)</w:t>
      </w:r>
      <w:r w:rsidR="00F8190E" w:rsidRPr="00972B6E">
        <w:rPr>
          <w:rFonts w:ascii="Arial" w:hAnsi="Arial" w:cs="Arial"/>
          <w:sz w:val="24"/>
          <w:szCs w:val="24"/>
        </w:rPr>
        <w:t>’in çalışmasında ise,</w:t>
      </w:r>
      <w:r w:rsidR="00633A68" w:rsidRPr="00972B6E">
        <w:rPr>
          <w:rFonts w:ascii="Arial" w:hAnsi="Arial" w:cs="Arial"/>
          <w:sz w:val="24"/>
          <w:szCs w:val="24"/>
        </w:rPr>
        <w:t xml:space="preserve"> lisanslı sporcu olma durumunun kişilik </w:t>
      </w:r>
      <w:r w:rsidR="00F8190E" w:rsidRPr="00972B6E">
        <w:rPr>
          <w:rFonts w:ascii="Arial" w:hAnsi="Arial" w:cs="Arial"/>
          <w:sz w:val="24"/>
          <w:szCs w:val="24"/>
        </w:rPr>
        <w:t>özelliği</w:t>
      </w:r>
      <w:r w:rsidR="00633A68" w:rsidRPr="00972B6E">
        <w:rPr>
          <w:rFonts w:ascii="Arial" w:hAnsi="Arial" w:cs="Arial"/>
          <w:sz w:val="24"/>
          <w:szCs w:val="24"/>
        </w:rPr>
        <w:t xml:space="preserve"> ile karşılaştırılması sonucunda, dışadönük kişilik </w:t>
      </w:r>
      <w:r w:rsidR="00F8190E" w:rsidRPr="00972B6E">
        <w:rPr>
          <w:rFonts w:ascii="Arial" w:hAnsi="Arial" w:cs="Arial"/>
          <w:sz w:val="24"/>
          <w:szCs w:val="24"/>
        </w:rPr>
        <w:t>özelliği</w:t>
      </w:r>
      <w:r w:rsidR="00633A68" w:rsidRPr="00972B6E">
        <w:rPr>
          <w:rFonts w:ascii="Arial" w:hAnsi="Arial" w:cs="Arial"/>
          <w:sz w:val="24"/>
          <w:szCs w:val="24"/>
        </w:rPr>
        <w:t xml:space="preserve"> ile lisanslı sporcu olma arasında anlamlı bir farklılık </w:t>
      </w:r>
      <w:r w:rsidR="00F8190E" w:rsidRPr="00972B6E">
        <w:rPr>
          <w:rFonts w:ascii="Arial" w:hAnsi="Arial" w:cs="Arial"/>
          <w:sz w:val="24"/>
          <w:szCs w:val="24"/>
        </w:rPr>
        <w:t>saptanmıştır</w:t>
      </w:r>
      <w:r w:rsidR="00633A68" w:rsidRPr="00972B6E">
        <w:rPr>
          <w:rFonts w:ascii="Arial" w:hAnsi="Arial" w:cs="Arial"/>
          <w:sz w:val="24"/>
          <w:szCs w:val="24"/>
        </w:rPr>
        <w:t>.</w:t>
      </w:r>
      <w:r w:rsidR="003D6B1C" w:rsidRPr="00972B6E">
        <w:rPr>
          <w:rFonts w:ascii="Arial" w:hAnsi="Arial" w:cs="Arial"/>
          <w:sz w:val="24"/>
          <w:szCs w:val="24"/>
        </w:rPr>
        <w:t xml:space="preserve"> </w:t>
      </w:r>
      <w:r w:rsidR="00FC5834" w:rsidRPr="00972B6E">
        <w:rPr>
          <w:rFonts w:ascii="Arial" w:hAnsi="Arial" w:cs="Arial"/>
          <w:sz w:val="24"/>
          <w:szCs w:val="24"/>
        </w:rPr>
        <w:t>Bülbül, T</w:t>
      </w:r>
      <w:r w:rsidR="00917200" w:rsidRPr="00972B6E">
        <w:rPr>
          <w:rFonts w:ascii="Arial" w:hAnsi="Arial" w:cs="Arial"/>
          <w:sz w:val="24"/>
          <w:szCs w:val="24"/>
        </w:rPr>
        <w:t>unç</w:t>
      </w:r>
      <w:r w:rsidR="00FC5834" w:rsidRPr="00972B6E">
        <w:rPr>
          <w:rFonts w:ascii="Arial" w:hAnsi="Arial" w:cs="Arial"/>
          <w:sz w:val="24"/>
          <w:szCs w:val="24"/>
        </w:rPr>
        <w:t xml:space="preserve"> ve </w:t>
      </w:r>
      <w:proofErr w:type="spellStart"/>
      <w:r w:rsidR="00FC5834" w:rsidRPr="00972B6E">
        <w:rPr>
          <w:rFonts w:ascii="Arial" w:hAnsi="Arial" w:cs="Arial"/>
          <w:sz w:val="24"/>
          <w:szCs w:val="24"/>
        </w:rPr>
        <w:t>Aydil</w:t>
      </w:r>
      <w:proofErr w:type="spellEnd"/>
      <w:r w:rsidR="00FC5834" w:rsidRPr="00972B6E">
        <w:rPr>
          <w:rFonts w:ascii="Arial" w:hAnsi="Arial" w:cs="Arial"/>
          <w:sz w:val="24"/>
          <w:szCs w:val="24"/>
        </w:rPr>
        <w:t xml:space="preserve"> (2018)</w:t>
      </w:r>
      <w:r w:rsidR="00474EFD" w:rsidRPr="00972B6E">
        <w:rPr>
          <w:rFonts w:ascii="Arial" w:hAnsi="Arial" w:cs="Arial"/>
          <w:sz w:val="24"/>
          <w:szCs w:val="24"/>
        </w:rPr>
        <w:t>’in yaptığı araştırma ise,</w:t>
      </w:r>
      <w:r w:rsidR="00FB4D88" w:rsidRPr="00972B6E">
        <w:rPr>
          <w:rFonts w:ascii="Arial" w:hAnsi="Arial" w:cs="Arial"/>
          <w:sz w:val="24"/>
          <w:szCs w:val="24"/>
        </w:rPr>
        <w:t xml:space="preserve"> </w:t>
      </w:r>
      <w:r w:rsidR="00FC5834" w:rsidRPr="00972B6E">
        <w:rPr>
          <w:rFonts w:ascii="Arial" w:hAnsi="Arial" w:cs="Arial"/>
          <w:sz w:val="24"/>
          <w:szCs w:val="24"/>
        </w:rPr>
        <w:t>dijital oyun bağımlılığının bireylerin sosyalle</w:t>
      </w:r>
      <w:r w:rsidR="00456671" w:rsidRPr="00972B6E">
        <w:rPr>
          <w:rFonts w:ascii="Arial" w:hAnsi="Arial" w:cs="Arial"/>
          <w:sz w:val="24"/>
          <w:szCs w:val="24"/>
        </w:rPr>
        <w:t>ş</w:t>
      </w:r>
      <w:r w:rsidR="00FC5834" w:rsidRPr="00972B6E">
        <w:rPr>
          <w:rFonts w:ascii="Arial" w:hAnsi="Arial" w:cs="Arial"/>
          <w:sz w:val="24"/>
          <w:szCs w:val="24"/>
        </w:rPr>
        <w:t>mesinin ve fiziksel aktivitelerini</w:t>
      </w:r>
      <w:r w:rsidR="00474EFD" w:rsidRPr="00972B6E">
        <w:rPr>
          <w:rFonts w:ascii="Arial" w:hAnsi="Arial" w:cs="Arial"/>
          <w:sz w:val="24"/>
          <w:szCs w:val="24"/>
        </w:rPr>
        <w:t>n</w:t>
      </w:r>
      <w:r w:rsidR="00FC5834" w:rsidRPr="00972B6E">
        <w:rPr>
          <w:rFonts w:ascii="Arial" w:hAnsi="Arial" w:cs="Arial"/>
          <w:sz w:val="24"/>
          <w:szCs w:val="24"/>
        </w:rPr>
        <w:t xml:space="preserve"> önemli engelleyiciler</w:t>
      </w:r>
      <w:r w:rsidR="00474EFD" w:rsidRPr="00972B6E">
        <w:rPr>
          <w:rFonts w:ascii="Arial" w:hAnsi="Arial" w:cs="Arial"/>
          <w:sz w:val="24"/>
          <w:szCs w:val="24"/>
        </w:rPr>
        <w:t>inden</w:t>
      </w:r>
      <w:r w:rsidR="00FC5834" w:rsidRPr="00972B6E">
        <w:rPr>
          <w:rFonts w:ascii="Arial" w:hAnsi="Arial" w:cs="Arial"/>
          <w:sz w:val="24"/>
          <w:szCs w:val="24"/>
        </w:rPr>
        <w:t xml:space="preserve"> olduğu</w:t>
      </w:r>
      <w:r w:rsidR="00474EFD" w:rsidRPr="00972B6E">
        <w:rPr>
          <w:rFonts w:ascii="Arial" w:hAnsi="Arial" w:cs="Arial"/>
          <w:sz w:val="24"/>
          <w:szCs w:val="24"/>
        </w:rPr>
        <w:t xml:space="preserve"> saptanmıştır</w:t>
      </w:r>
      <w:r w:rsidR="00FC5834" w:rsidRPr="00972B6E">
        <w:rPr>
          <w:rFonts w:ascii="Arial" w:hAnsi="Arial" w:cs="Arial"/>
          <w:sz w:val="24"/>
          <w:szCs w:val="24"/>
        </w:rPr>
        <w:t xml:space="preserve">. </w:t>
      </w:r>
      <w:r w:rsidR="003D6B1C" w:rsidRPr="00972B6E">
        <w:rPr>
          <w:rFonts w:ascii="Arial" w:hAnsi="Arial" w:cs="Arial"/>
          <w:sz w:val="24"/>
          <w:szCs w:val="24"/>
        </w:rPr>
        <w:t>B</w:t>
      </w:r>
      <w:r w:rsidR="00474EFD" w:rsidRPr="00972B6E">
        <w:rPr>
          <w:rFonts w:ascii="Arial" w:hAnsi="Arial" w:cs="Arial"/>
          <w:sz w:val="24"/>
          <w:szCs w:val="24"/>
        </w:rPr>
        <w:t>ulgularımıza</w:t>
      </w:r>
      <w:r w:rsidR="00FC5834" w:rsidRPr="00972B6E">
        <w:rPr>
          <w:rFonts w:ascii="Arial" w:hAnsi="Arial" w:cs="Arial"/>
          <w:sz w:val="24"/>
          <w:szCs w:val="24"/>
        </w:rPr>
        <w:t xml:space="preserve"> ve diğer ara</w:t>
      </w:r>
      <w:r w:rsidR="00456671" w:rsidRPr="00972B6E">
        <w:rPr>
          <w:rFonts w:ascii="Arial" w:hAnsi="Arial" w:cs="Arial"/>
          <w:sz w:val="24"/>
          <w:szCs w:val="24"/>
        </w:rPr>
        <w:t>ş</w:t>
      </w:r>
      <w:r w:rsidR="00FC5834" w:rsidRPr="00972B6E">
        <w:rPr>
          <w:rFonts w:ascii="Arial" w:hAnsi="Arial" w:cs="Arial"/>
          <w:sz w:val="24"/>
          <w:szCs w:val="24"/>
        </w:rPr>
        <w:t>tırma sonuçlarına bakarak, çevrim içi oyun alı</w:t>
      </w:r>
      <w:r w:rsidR="00456671" w:rsidRPr="00972B6E">
        <w:rPr>
          <w:rFonts w:ascii="Arial" w:hAnsi="Arial" w:cs="Arial"/>
          <w:sz w:val="24"/>
          <w:szCs w:val="24"/>
        </w:rPr>
        <w:t>ş</w:t>
      </w:r>
      <w:r w:rsidR="00FC5834" w:rsidRPr="00972B6E">
        <w:rPr>
          <w:rFonts w:ascii="Arial" w:hAnsi="Arial" w:cs="Arial"/>
          <w:sz w:val="24"/>
          <w:szCs w:val="24"/>
        </w:rPr>
        <w:t>kanlığının ki</w:t>
      </w:r>
      <w:r w:rsidR="00456671" w:rsidRPr="00972B6E">
        <w:rPr>
          <w:rFonts w:ascii="Arial" w:hAnsi="Arial" w:cs="Arial"/>
          <w:sz w:val="24"/>
          <w:szCs w:val="24"/>
        </w:rPr>
        <w:t>ş</w:t>
      </w:r>
      <w:r w:rsidR="00FC5834" w:rsidRPr="00972B6E">
        <w:rPr>
          <w:rFonts w:ascii="Arial" w:hAnsi="Arial" w:cs="Arial"/>
          <w:sz w:val="24"/>
          <w:szCs w:val="24"/>
        </w:rPr>
        <w:t xml:space="preserve">ilerin uzun süre hareketsiz kalmalarına, yemek düzensizliğine ve dolayısıyla </w:t>
      </w:r>
      <w:proofErr w:type="spellStart"/>
      <w:r w:rsidR="00FC5834" w:rsidRPr="00972B6E">
        <w:rPr>
          <w:rFonts w:ascii="Arial" w:hAnsi="Arial" w:cs="Arial"/>
          <w:sz w:val="24"/>
          <w:szCs w:val="24"/>
        </w:rPr>
        <w:t>obezite</w:t>
      </w:r>
      <w:proofErr w:type="spellEnd"/>
      <w:r w:rsidR="00FC5834" w:rsidRPr="00972B6E">
        <w:rPr>
          <w:rFonts w:ascii="Arial" w:hAnsi="Arial" w:cs="Arial"/>
          <w:sz w:val="24"/>
          <w:szCs w:val="24"/>
        </w:rPr>
        <w:t xml:space="preserve"> ölçümünde önemli olan beden kitle indekslerinde yükselmeye yol açtığı söylenebilir.</w:t>
      </w:r>
    </w:p>
    <w:p w14:paraId="3262C9B0" w14:textId="77777777" w:rsidR="001F2D42" w:rsidRDefault="007954BA" w:rsidP="005D3DB3">
      <w:pPr>
        <w:spacing w:line="360" w:lineRule="auto"/>
        <w:jc w:val="both"/>
        <w:rPr>
          <w:rFonts w:ascii="Arial" w:hAnsi="Arial" w:cs="Arial"/>
          <w:sz w:val="24"/>
          <w:szCs w:val="24"/>
        </w:rPr>
      </w:pPr>
      <w:r>
        <w:rPr>
          <w:rFonts w:ascii="Arial" w:hAnsi="Arial" w:cs="Arial"/>
          <w:sz w:val="24"/>
          <w:szCs w:val="24"/>
        </w:rPr>
        <w:t>Bu araştırmada</w:t>
      </w:r>
      <w:r w:rsidR="00BE3AEE" w:rsidRPr="00972B6E">
        <w:rPr>
          <w:rFonts w:ascii="Arial" w:hAnsi="Arial" w:cs="Arial"/>
          <w:sz w:val="24"/>
          <w:szCs w:val="24"/>
        </w:rPr>
        <w:t xml:space="preserve"> l</w:t>
      </w:r>
      <w:r w:rsidR="00160B1A" w:rsidRPr="00972B6E">
        <w:rPr>
          <w:rFonts w:ascii="Arial" w:hAnsi="Arial" w:cs="Arial"/>
          <w:sz w:val="24"/>
          <w:szCs w:val="24"/>
        </w:rPr>
        <w:t xml:space="preserve">ise öğrencilerinin dijital oyun bağımlılığı ile beş faktör kişilik ölçekleri arasındaki ilişki </w:t>
      </w:r>
      <w:r w:rsidR="00EA3D55" w:rsidRPr="00972B6E">
        <w:rPr>
          <w:rFonts w:ascii="Arial" w:hAnsi="Arial" w:cs="Arial"/>
          <w:sz w:val="24"/>
          <w:szCs w:val="24"/>
        </w:rPr>
        <w:t>incelendiğinde,</w:t>
      </w:r>
      <w:r w:rsidR="00160B1A" w:rsidRPr="00972B6E">
        <w:rPr>
          <w:rFonts w:ascii="Arial" w:hAnsi="Arial" w:cs="Arial"/>
          <w:sz w:val="24"/>
          <w:szCs w:val="24"/>
        </w:rPr>
        <w:t xml:space="preserve"> öğrencilerin yumuşak başlılık kişilik puanları </w:t>
      </w:r>
      <w:r w:rsidR="00395453" w:rsidRPr="00972B6E">
        <w:rPr>
          <w:rFonts w:ascii="Arial" w:hAnsi="Arial" w:cs="Arial"/>
          <w:sz w:val="24"/>
          <w:szCs w:val="24"/>
        </w:rPr>
        <w:t>ve</w:t>
      </w:r>
      <w:r w:rsidR="00160B1A" w:rsidRPr="00972B6E">
        <w:rPr>
          <w:rFonts w:ascii="Arial" w:hAnsi="Arial" w:cs="Arial"/>
          <w:sz w:val="24"/>
          <w:szCs w:val="24"/>
        </w:rPr>
        <w:t xml:space="preserve"> dijital oyun bağımlılı</w:t>
      </w:r>
      <w:r w:rsidR="00395453" w:rsidRPr="00972B6E">
        <w:rPr>
          <w:rFonts w:ascii="Arial" w:hAnsi="Arial" w:cs="Arial"/>
          <w:sz w:val="24"/>
          <w:szCs w:val="24"/>
        </w:rPr>
        <w:t>k</w:t>
      </w:r>
      <w:r w:rsidR="00160B1A" w:rsidRPr="00972B6E">
        <w:rPr>
          <w:rFonts w:ascii="Arial" w:hAnsi="Arial" w:cs="Arial"/>
          <w:sz w:val="24"/>
          <w:szCs w:val="24"/>
        </w:rPr>
        <w:t xml:space="preserve"> puanları arasında negatif yönlü anlamlı bir</w:t>
      </w:r>
      <w:r w:rsidR="00474EFD" w:rsidRPr="00972B6E">
        <w:rPr>
          <w:rFonts w:ascii="Arial" w:hAnsi="Arial" w:cs="Arial"/>
          <w:sz w:val="24"/>
          <w:szCs w:val="24"/>
        </w:rPr>
        <w:t xml:space="preserve"> ilişki</w:t>
      </w:r>
      <w:r w:rsidR="00160B1A" w:rsidRPr="00972B6E">
        <w:rPr>
          <w:rFonts w:ascii="Arial" w:hAnsi="Arial" w:cs="Arial"/>
          <w:sz w:val="24"/>
          <w:szCs w:val="24"/>
        </w:rPr>
        <w:t xml:space="preserve"> saptanmıştır.</w:t>
      </w:r>
      <w:r w:rsidR="00EA3D55" w:rsidRPr="00972B6E">
        <w:rPr>
          <w:rFonts w:ascii="Arial" w:hAnsi="Arial" w:cs="Arial"/>
          <w:sz w:val="24"/>
          <w:szCs w:val="24"/>
        </w:rPr>
        <w:t xml:space="preserve"> </w:t>
      </w:r>
      <w:r w:rsidR="00BE3AEE" w:rsidRPr="00972B6E">
        <w:rPr>
          <w:rFonts w:ascii="Arial" w:hAnsi="Arial" w:cs="Arial"/>
          <w:sz w:val="24"/>
          <w:szCs w:val="24"/>
        </w:rPr>
        <w:t xml:space="preserve">Dijital oyun bağımlılığı ölçeğinden yüksek puan alan bireylerin daha az </w:t>
      </w:r>
      <w:proofErr w:type="spellStart"/>
      <w:r w:rsidR="00BE3AEE" w:rsidRPr="00972B6E">
        <w:rPr>
          <w:rFonts w:ascii="Arial" w:hAnsi="Arial" w:cs="Arial"/>
          <w:sz w:val="24"/>
          <w:szCs w:val="24"/>
        </w:rPr>
        <w:t>yumuşakbaşlı</w:t>
      </w:r>
      <w:proofErr w:type="spellEnd"/>
      <w:r w:rsidR="00BE3AEE" w:rsidRPr="00972B6E">
        <w:rPr>
          <w:rFonts w:ascii="Arial" w:hAnsi="Arial" w:cs="Arial"/>
          <w:sz w:val="24"/>
          <w:szCs w:val="24"/>
        </w:rPr>
        <w:t xml:space="preserve"> olduğu görülmektedir. </w:t>
      </w:r>
      <w:r w:rsidR="00026C3F" w:rsidRPr="00972B6E">
        <w:rPr>
          <w:rFonts w:ascii="Arial" w:hAnsi="Arial" w:cs="Arial"/>
          <w:sz w:val="24"/>
          <w:szCs w:val="24"/>
        </w:rPr>
        <w:t xml:space="preserve">Taş ve </w:t>
      </w:r>
      <w:proofErr w:type="spellStart"/>
      <w:r w:rsidR="00026C3F" w:rsidRPr="00972B6E">
        <w:rPr>
          <w:rFonts w:ascii="Arial" w:hAnsi="Arial" w:cs="Arial"/>
          <w:sz w:val="24"/>
          <w:szCs w:val="24"/>
        </w:rPr>
        <w:t>Ayas</w:t>
      </w:r>
      <w:proofErr w:type="spellEnd"/>
      <w:r w:rsidR="00026C3F" w:rsidRPr="00972B6E">
        <w:rPr>
          <w:rFonts w:ascii="Arial" w:hAnsi="Arial" w:cs="Arial"/>
          <w:sz w:val="24"/>
          <w:szCs w:val="24"/>
        </w:rPr>
        <w:t xml:space="preserve"> (2015)</w:t>
      </w:r>
      <w:r w:rsidR="00BF7C63" w:rsidRPr="00972B6E">
        <w:rPr>
          <w:rFonts w:ascii="Arial" w:hAnsi="Arial" w:cs="Arial"/>
          <w:sz w:val="24"/>
          <w:szCs w:val="24"/>
        </w:rPr>
        <w:t>’</w:t>
      </w:r>
      <w:proofErr w:type="spellStart"/>
      <w:r w:rsidR="00BF7C63" w:rsidRPr="00972B6E">
        <w:rPr>
          <w:rFonts w:ascii="Arial" w:hAnsi="Arial" w:cs="Arial"/>
          <w:sz w:val="24"/>
          <w:szCs w:val="24"/>
        </w:rPr>
        <w:t>ın</w:t>
      </w:r>
      <w:proofErr w:type="spellEnd"/>
      <w:r w:rsidR="00026C3F" w:rsidRPr="00972B6E">
        <w:rPr>
          <w:rFonts w:ascii="Arial" w:hAnsi="Arial" w:cs="Arial"/>
          <w:sz w:val="24"/>
          <w:szCs w:val="24"/>
        </w:rPr>
        <w:t xml:space="preserve"> yaptıkları çalışmalarında; lise öğrencilerinde internet bağımlılığı ve kişilik yapıları arasında bulunan ilişkiyi incelemişlerdir. </w:t>
      </w:r>
      <w:r w:rsidR="00BF7C63" w:rsidRPr="00972B6E">
        <w:rPr>
          <w:rFonts w:ascii="Arial" w:hAnsi="Arial" w:cs="Arial"/>
          <w:sz w:val="24"/>
          <w:szCs w:val="24"/>
        </w:rPr>
        <w:t>Ö</w:t>
      </w:r>
      <w:r w:rsidR="00026C3F" w:rsidRPr="00972B6E">
        <w:rPr>
          <w:rFonts w:ascii="Arial" w:hAnsi="Arial" w:cs="Arial"/>
          <w:sz w:val="24"/>
          <w:szCs w:val="24"/>
        </w:rPr>
        <w:t>ğrencilerin kişilik yapıları ile internet bağımlılık seviyelerinin arasında anlamlı farklılıklar bulunduğu saptanmıştır. İnternet bağımlılığı ile dışa dönüklük ve deneyime açıklık kişilik boyutları ile düşük seviyede negatif ilişki, özdenetim kişilik boyutu ile de düşük seviyede pozitif ilişki gözlenmektedir</w:t>
      </w:r>
      <w:r w:rsidR="00AD3B4E" w:rsidRPr="00972B6E">
        <w:rPr>
          <w:rFonts w:ascii="Arial" w:hAnsi="Arial" w:cs="Arial"/>
          <w:sz w:val="24"/>
          <w:szCs w:val="24"/>
        </w:rPr>
        <w:t xml:space="preserve"> (</w:t>
      </w:r>
      <w:proofErr w:type="spellStart"/>
      <w:r w:rsidR="00AD3B4E" w:rsidRPr="00972B6E">
        <w:rPr>
          <w:rFonts w:ascii="Arial" w:hAnsi="Arial" w:cs="Arial"/>
          <w:sz w:val="24"/>
          <w:szCs w:val="24"/>
        </w:rPr>
        <w:t>Ü</w:t>
      </w:r>
      <w:r w:rsidR="00026C3F" w:rsidRPr="00972B6E">
        <w:rPr>
          <w:rFonts w:ascii="Arial" w:hAnsi="Arial" w:cs="Arial"/>
          <w:sz w:val="24"/>
          <w:szCs w:val="24"/>
        </w:rPr>
        <w:t>ngören</w:t>
      </w:r>
      <w:proofErr w:type="spellEnd"/>
      <w:r w:rsidR="00AD3B4E" w:rsidRPr="00972B6E">
        <w:rPr>
          <w:rFonts w:ascii="Arial" w:hAnsi="Arial" w:cs="Arial"/>
          <w:sz w:val="24"/>
          <w:szCs w:val="24"/>
        </w:rPr>
        <w:t>, 2018).</w:t>
      </w:r>
      <w:r w:rsidR="00F8190E" w:rsidRPr="00972B6E">
        <w:rPr>
          <w:rFonts w:ascii="Arial" w:hAnsi="Arial" w:cs="Arial"/>
          <w:sz w:val="24"/>
          <w:szCs w:val="24"/>
        </w:rPr>
        <w:t xml:space="preserve"> </w:t>
      </w:r>
      <w:r w:rsidR="00E47E06" w:rsidRPr="00972B6E">
        <w:rPr>
          <w:rFonts w:ascii="Arial" w:hAnsi="Arial" w:cs="Arial"/>
          <w:sz w:val="24"/>
          <w:szCs w:val="24"/>
        </w:rPr>
        <w:t xml:space="preserve">Benzer şekilde başka bir araştırmada da </w:t>
      </w:r>
      <w:r w:rsidR="00302503" w:rsidRPr="00972B6E">
        <w:rPr>
          <w:rFonts w:ascii="Arial" w:hAnsi="Arial" w:cs="Arial"/>
          <w:sz w:val="24"/>
          <w:szCs w:val="24"/>
        </w:rPr>
        <w:t xml:space="preserve">Dijital oyun bağımlılığı ile </w:t>
      </w:r>
      <w:proofErr w:type="spellStart"/>
      <w:r w:rsidR="00302503" w:rsidRPr="00972B6E">
        <w:rPr>
          <w:rFonts w:ascii="Arial" w:hAnsi="Arial" w:cs="Arial"/>
          <w:sz w:val="24"/>
          <w:szCs w:val="24"/>
        </w:rPr>
        <w:t>psikotiklik</w:t>
      </w:r>
      <w:proofErr w:type="spellEnd"/>
      <w:r w:rsidR="00302503" w:rsidRPr="00972B6E">
        <w:rPr>
          <w:rFonts w:ascii="Arial" w:hAnsi="Arial" w:cs="Arial"/>
          <w:sz w:val="24"/>
          <w:szCs w:val="24"/>
        </w:rPr>
        <w:t xml:space="preserve">, </w:t>
      </w:r>
      <w:proofErr w:type="spellStart"/>
      <w:r w:rsidR="00302503" w:rsidRPr="00972B6E">
        <w:rPr>
          <w:rFonts w:ascii="Arial" w:hAnsi="Arial" w:cs="Arial"/>
          <w:sz w:val="24"/>
          <w:szCs w:val="24"/>
        </w:rPr>
        <w:t>nevrotiklik</w:t>
      </w:r>
      <w:proofErr w:type="spellEnd"/>
      <w:r w:rsidR="00302503" w:rsidRPr="00972B6E">
        <w:rPr>
          <w:rFonts w:ascii="Arial" w:hAnsi="Arial" w:cs="Arial"/>
          <w:sz w:val="24"/>
          <w:szCs w:val="24"/>
        </w:rPr>
        <w:t xml:space="preserve"> (</w:t>
      </w:r>
      <w:proofErr w:type="spellStart"/>
      <w:r w:rsidR="00302503" w:rsidRPr="00972B6E">
        <w:rPr>
          <w:rFonts w:ascii="Arial" w:hAnsi="Arial" w:cs="Arial"/>
          <w:sz w:val="24"/>
          <w:szCs w:val="24"/>
        </w:rPr>
        <w:t>Cao</w:t>
      </w:r>
      <w:proofErr w:type="spellEnd"/>
      <w:r w:rsidR="00302503" w:rsidRPr="00972B6E">
        <w:rPr>
          <w:rFonts w:ascii="Arial" w:hAnsi="Arial" w:cs="Arial"/>
          <w:sz w:val="24"/>
          <w:szCs w:val="24"/>
        </w:rPr>
        <w:t xml:space="preserve"> ve Su, 2007; </w:t>
      </w:r>
      <w:proofErr w:type="spellStart"/>
      <w:r w:rsidR="00302503" w:rsidRPr="00972B6E">
        <w:rPr>
          <w:rFonts w:ascii="Arial" w:hAnsi="Arial" w:cs="Arial"/>
          <w:sz w:val="24"/>
          <w:szCs w:val="24"/>
        </w:rPr>
        <w:t>Dalbudak</w:t>
      </w:r>
      <w:proofErr w:type="spellEnd"/>
      <w:r w:rsidR="00302503" w:rsidRPr="00972B6E">
        <w:rPr>
          <w:rFonts w:ascii="Arial" w:hAnsi="Arial" w:cs="Arial"/>
          <w:sz w:val="24"/>
          <w:szCs w:val="24"/>
        </w:rPr>
        <w:t xml:space="preserve"> v</w:t>
      </w:r>
      <w:r w:rsidR="00BF7C63" w:rsidRPr="00972B6E">
        <w:rPr>
          <w:rFonts w:ascii="Arial" w:hAnsi="Arial" w:cs="Arial"/>
          <w:sz w:val="24"/>
          <w:szCs w:val="24"/>
        </w:rPr>
        <w:t>d.</w:t>
      </w:r>
      <w:r w:rsidR="00302503" w:rsidRPr="00972B6E">
        <w:rPr>
          <w:rFonts w:ascii="Arial" w:hAnsi="Arial" w:cs="Arial"/>
          <w:sz w:val="24"/>
          <w:szCs w:val="24"/>
        </w:rPr>
        <w:t>, 2013), dışadönüklük, sorumluluk, ödül bağımlılığı ve kendini yönetme arasında negatif ilişkiler (</w:t>
      </w:r>
      <w:proofErr w:type="spellStart"/>
      <w:r w:rsidR="00302503" w:rsidRPr="00972B6E">
        <w:rPr>
          <w:rFonts w:ascii="Arial" w:hAnsi="Arial" w:cs="Arial"/>
          <w:sz w:val="24"/>
          <w:szCs w:val="24"/>
        </w:rPr>
        <w:t>Ko</w:t>
      </w:r>
      <w:proofErr w:type="spellEnd"/>
      <w:r w:rsidR="00302503" w:rsidRPr="00972B6E">
        <w:rPr>
          <w:rFonts w:ascii="Arial" w:hAnsi="Arial" w:cs="Arial"/>
          <w:sz w:val="24"/>
          <w:szCs w:val="24"/>
        </w:rPr>
        <w:t xml:space="preserve"> ve ark., 2007; </w:t>
      </w:r>
      <w:proofErr w:type="spellStart"/>
      <w:r w:rsidR="00302503" w:rsidRPr="00972B6E">
        <w:rPr>
          <w:rFonts w:ascii="Arial" w:hAnsi="Arial" w:cs="Arial"/>
          <w:sz w:val="24"/>
          <w:szCs w:val="24"/>
        </w:rPr>
        <w:t>van</w:t>
      </w:r>
      <w:proofErr w:type="spellEnd"/>
      <w:r w:rsidR="00302503" w:rsidRPr="00972B6E">
        <w:rPr>
          <w:rFonts w:ascii="Arial" w:hAnsi="Arial" w:cs="Arial"/>
          <w:sz w:val="24"/>
          <w:szCs w:val="24"/>
        </w:rPr>
        <w:t xml:space="preserve"> der </w:t>
      </w:r>
      <w:proofErr w:type="spellStart"/>
      <w:r w:rsidR="00302503" w:rsidRPr="00972B6E">
        <w:rPr>
          <w:rFonts w:ascii="Arial" w:hAnsi="Arial" w:cs="Arial"/>
          <w:sz w:val="24"/>
          <w:szCs w:val="24"/>
        </w:rPr>
        <w:t>Aa</w:t>
      </w:r>
      <w:proofErr w:type="spellEnd"/>
      <w:r w:rsidR="00302503" w:rsidRPr="00972B6E">
        <w:rPr>
          <w:rFonts w:ascii="Arial" w:hAnsi="Arial" w:cs="Arial"/>
          <w:sz w:val="24"/>
          <w:szCs w:val="24"/>
        </w:rPr>
        <w:t xml:space="preserve"> ve ark., 2009; </w:t>
      </w:r>
      <w:proofErr w:type="spellStart"/>
      <w:r w:rsidR="00302503" w:rsidRPr="00972B6E">
        <w:rPr>
          <w:rFonts w:ascii="Arial" w:hAnsi="Arial" w:cs="Arial"/>
          <w:sz w:val="24"/>
          <w:szCs w:val="24"/>
        </w:rPr>
        <w:t>Müller</w:t>
      </w:r>
      <w:proofErr w:type="spellEnd"/>
      <w:r w:rsidR="00302503" w:rsidRPr="00972B6E">
        <w:rPr>
          <w:rFonts w:ascii="Arial" w:hAnsi="Arial" w:cs="Arial"/>
          <w:sz w:val="24"/>
          <w:szCs w:val="24"/>
        </w:rPr>
        <w:t xml:space="preserve"> v</w:t>
      </w:r>
      <w:r w:rsidR="00BF7C63" w:rsidRPr="00972B6E">
        <w:rPr>
          <w:rFonts w:ascii="Arial" w:hAnsi="Arial" w:cs="Arial"/>
          <w:sz w:val="24"/>
          <w:szCs w:val="24"/>
        </w:rPr>
        <w:t>d.,</w:t>
      </w:r>
      <w:r w:rsidR="00302503" w:rsidRPr="00972B6E">
        <w:rPr>
          <w:rFonts w:ascii="Arial" w:hAnsi="Arial" w:cs="Arial"/>
          <w:sz w:val="24"/>
          <w:szCs w:val="24"/>
        </w:rPr>
        <w:t xml:space="preserve"> 2013) bulunmuştur</w:t>
      </w:r>
      <w:r w:rsidR="001F2D42">
        <w:rPr>
          <w:rFonts w:ascii="Arial" w:hAnsi="Arial" w:cs="Arial"/>
          <w:b/>
          <w:bCs/>
          <w:sz w:val="24"/>
          <w:szCs w:val="24"/>
        </w:rPr>
        <w:t>.</w:t>
      </w:r>
    </w:p>
    <w:p w14:paraId="3C34B3BD" w14:textId="77777777" w:rsidR="001F2D42" w:rsidRDefault="001F2D42" w:rsidP="005D3DB3">
      <w:pPr>
        <w:spacing w:line="360" w:lineRule="auto"/>
        <w:jc w:val="both"/>
        <w:rPr>
          <w:rFonts w:ascii="Arial" w:hAnsi="Arial" w:cs="Arial"/>
          <w:sz w:val="24"/>
          <w:szCs w:val="24"/>
        </w:rPr>
      </w:pPr>
    </w:p>
    <w:p w14:paraId="4E55BBFE" w14:textId="77777777" w:rsidR="001F2D42" w:rsidRDefault="001F2D42" w:rsidP="005D3DB3">
      <w:pPr>
        <w:spacing w:line="360" w:lineRule="auto"/>
        <w:jc w:val="both"/>
        <w:rPr>
          <w:rFonts w:ascii="Arial" w:hAnsi="Arial" w:cs="Arial"/>
          <w:sz w:val="24"/>
          <w:szCs w:val="24"/>
        </w:rPr>
      </w:pPr>
    </w:p>
    <w:p w14:paraId="5E4BCC74" w14:textId="77777777" w:rsidR="001F2D42" w:rsidRDefault="001F2D42" w:rsidP="005D3DB3">
      <w:pPr>
        <w:spacing w:line="360" w:lineRule="auto"/>
        <w:jc w:val="both"/>
        <w:rPr>
          <w:rFonts w:ascii="Arial" w:hAnsi="Arial" w:cs="Arial"/>
          <w:sz w:val="24"/>
          <w:szCs w:val="24"/>
        </w:rPr>
      </w:pPr>
    </w:p>
    <w:p w14:paraId="276D8E92" w14:textId="77777777" w:rsidR="001F2D42" w:rsidRDefault="001F2D42" w:rsidP="005D3DB3">
      <w:pPr>
        <w:spacing w:line="360" w:lineRule="auto"/>
        <w:jc w:val="both"/>
        <w:rPr>
          <w:rFonts w:ascii="Arial" w:hAnsi="Arial" w:cs="Arial"/>
          <w:sz w:val="24"/>
          <w:szCs w:val="24"/>
        </w:rPr>
      </w:pPr>
    </w:p>
    <w:p w14:paraId="635D2649" w14:textId="77777777" w:rsidR="001F2D42" w:rsidRDefault="001F2D42" w:rsidP="005D3DB3">
      <w:pPr>
        <w:spacing w:line="360" w:lineRule="auto"/>
        <w:jc w:val="both"/>
        <w:rPr>
          <w:rFonts w:ascii="Arial" w:hAnsi="Arial" w:cs="Arial"/>
          <w:sz w:val="24"/>
          <w:szCs w:val="24"/>
        </w:rPr>
      </w:pPr>
    </w:p>
    <w:p w14:paraId="3DE844F3" w14:textId="310336E1" w:rsidR="005D3DB3" w:rsidRPr="00033C34" w:rsidRDefault="005D3DB3" w:rsidP="005D3DB3">
      <w:pPr>
        <w:spacing w:line="360" w:lineRule="auto"/>
        <w:jc w:val="both"/>
        <w:rPr>
          <w:rFonts w:ascii="Arial" w:hAnsi="Arial" w:cs="Arial"/>
          <w:sz w:val="24"/>
          <w:szCs w:val="24"/>
        </w:rPr>
      </w:pPr>
      <w:r w:rsidRPr="00972B6E">
        <w:rPr>
          <w:rFonts w:ascii="Arial" w:hAnsi="Arial" w:cs="Arial"/>
          <w:b/>
          <w:sz w:val="24"/>
          <w:szCs w:val="24"/>
        </w:rPr>
        <w:t>6.BÖLÜM</w:t>
      </w:r>
    </w:p>
    <w:p w14:paraId="256E9AF7" w14:textId="09BA1710" w:rsidR="005D3DB3" w:rsidRPr="00972B6E" w:rsidRDefault="005D3DB3" w:rsidP="005D3DB3">
      <w:pPr>
        <w:spacing w:line="360" w:lineRule="auto"/>
        <w:jc w:val="both"/>
        <w:rPr>
          <w:rFonts w:ascii="Arial" w:hAnsi="Arial" w:cs="Arial"/>
          <w:b/>
          <w:sz w:val="24"/>
          <w:szCs w:val="24"/>
        </w:rPr>
      </w:pPr>
      <w:r w:rsidRPr="00972B6E">
        <w:rPr>
          <w:rFonts w:ascii="Arial" w:hAnsi="Arial" w:cs="Arial"/>
          <w:b/>
          <w:sz w:val="24"/>
          <w:szCs w:val="24"/>
        </w:rPr>
        <w:t>SONUÇ VE ÖNERİLER</w:t>
      </w:r>
    </w:p>
    <w:p w14:paraId="1F89B655" w14:textId="353F4193" w:rsidR="005D3DB3" w:rsidRPr="00972B6E" w:rsidRDefault="005D3DB3" w:rsidP="005D3DB3">
      <w:pPr>
        <w:spacing w:line="360" w:lineRule="auto"/>
        <w:jc w:val="both"/>
        <w:rPr>
          <w:rFonts w:ascii="Arial" w:hAnsi="Arial" w:cs="Arial"/>
          <w:b/>
          <w:sz w:val="24"/>
          <w:szCs w:val="24"/>
        </w:rPr>
      </w:pPr>
      <w:r w:rsidRPr="00972B6E">
        <w:rPr>
          <w:rFonts w:ascii="Arial" w:hAnsi="Arial" w:cs="Arial"/>
          <w:b/>
          <w:sz w:val="24"/>
          <w:szCs w:val="24"/>
        </w:rPr>
        <w:t>6.1. S</w:t>
      </w:r>
      <w:r w:rsidR="001F2D42">
        <w:rPr>
          <w:rFonts w:ascii="Arial" w:hAnsi="Arial" w:cs="Arial"/>
          <w:b/>
          <w:sz w:val="24"/>
          <w:szCs w:val="24"/>
        </w:rPr>
        <w:t>onuç</w:t>
      </w:r>
    </w:p>
    <w:p w14:paraId="4DFF9D6E" w14:textId="4DCC6695" w:rsidR="00AB16D4" w:rsidRPr="00972B6E" w:rsidRDefault="005A72F1" w:rsidP="005D3DB3">
      <w:pPr>
        <w:spacing w:line="360" w:lineRule="auto"/>
        <w:jc w:val="both"/>
        <w:rPr>
          <w:rFonts w:ascii="Arial" w:hAnsi="Arial" w:cs="Arial"/>
          <w:sz w:val="24"/>
          <w:szCs w:val="24"/>
        </w:rPr>
      </w:pPr>
      <w:r w:rsidRPr="00972B6E">
        <w:rPr>
          <w:rFonts w:ascii="Arial" w:hAnsi="Arial" w:cs="Arial"/>
          <w:sz w:val="24"/>
          <w:szCs w:val="24"/>
        </w:rPr>
        <w:t xml:space="preserve">Araştırmanın bulguları doğrultusunda, araştırmaya 161 kız, 57 erkek öğrenci olmak üzere 218 lise öğrencisi katılmıştır. Öğrencilerin tümü 9.sınıf öğrencilerinden oluşmaktadır. </w:t>
      </w:r>
      <w:r w:rsidR="00207A65" w:rsidRPr="00972B6E">
        <w:rPr>
          <w:rFonts w:ascii="Arial" w:hAnsi="Arial" w:cs="Arial"/>
          <w:sz w:val="24"/>
          <w:szCs w:val="24"/>
        </w:rPr>
        <w:t>Çalışmaya katılan öğrencilerin yaş ortalamaları 14’tür. Araştırmada elde edilen bulgulara göre, cinsiyet değişkenine göre erkek öğrencilerde dijital oyun bağımlılığı, kız öğrencilere kıyasla anlamlı düzeyde daha yüksek bulunmuştur. Ayrıca, düzenli kitap okumayan,</w:t>
      </w:r>
      <w:r w:rsidR="00AB16D4" w:rsidRPr="00972B6E">
        <w:rPr>
          <w:rFonts w:ascii="Arial" w:hAnsi="Arial" w:cs="Arial"/>
          <w:sz w:val="24"/>
          <w:szCs w:val="24"/>
        </w:rPr>
        <w:t xml:space="preserve"> dijital oyun oynayan,</w:t>
      </w:r>
      <w:r w:rsidR="00207A65" w:rsidRPr="00972B6E">
        <w:rPr>
          <w:rFonts w:ascii="Arial" w:hAnsi="Arial" w:cs="Arial"/>
          <w:sz w:val="24"/>
          <w:szCs w:val="24"/>
        </w:rPr>
        <w:t xml:space="preserve"> </w:t>
      </w:r>
      <w:r w:rsidR="00AB16D4" w:rsidRPr="00972B6E">
        <w:rPr>
          <w:rFonts w:ascii="Arial" w:hAnsi="Arial" w:cs="Arial"/>
          <w:sz w:val="24"/>
          <w:szCs w:val="24"/>
        </w:rPr>
        <w:t>dijital oyun oynarken günde 4-5 saat ve fazlası zaman geçiren</w:t>
      </w:r>
      <w:r w:rsidR="00207A65" w:rsidRPr="00972B6E">
        <w:rPr>
          <w:rFonts w:ascii="Arial" w:hAnsi="Arial" w:cs="Arial"/>
          <w:sz w:val="24"/>
          <w:szCs w:val="24"/>
        </w:rPr>
        <w:t xml:space="preserve">, </w:t>
      </w:r>
      <w:r w:rsidR="00AB16D4" w:rsidRPr="00972B6E">
        <w:rPr>
          <w:rFonts w:ascii="Arial" w:hAnsi="Arial" w:cs="Arial"/>
          <w:sz w:val="24"/>
          <w:szCs w:val="24"/>
        </w:rPr>
        <w:t>dijital oyun oynarken masaüstü bilgisayar tercih eden</w:t>
      </w:r>
      <w:r w:rsidR="00207A65" w:rsidRPr="00972B6E">
        <w:rPr>
          <w:rFonts w:ascii="Arial" w:hAnsi="Arial" w:cs="Arial"/>
          <w:sz w:val="24"/>
          <w:szCs w:val="24"/>
        </w:rPr>
        <w:t xml:space="preserve"> öğrencilerde dijital oyun bağımlılı</w:t>
      </w:r>
      <w:r w:rsidR="00395453" w:rsidRPr="00972B6E">
        <w:rPr>
          <w:rFonts w:ascii="Arial" w:hAnsi="Arial" w:cs="Arial"/>
          <w:sz w:val="24"/>
          <w:szCs w:val="24"/>
        </w:rPr>
        <w:t>k</w:t>
      </w:r>
      <w:r w:rsidR="00AB16D4" w:rsidRPr="00972B6E">
        <w:rPr>
          <w:rFonts w:ascii="Arial" w:hAnsi="Arial" w:cs="Arial"/>
          <w:sz w:val="24"/>
          <w:szCs w:val="24"/>
        </w:rPr>
        <w:t xml:space="preserve"> puanları</w:t>
      </w:r>
      <w:r w:rsidR="00207A65" w:rsidRPr="00972B6E">
        <w:rPr>
          <w:rFonts w:ascii="Arial" w:hAnsi="Arial" w:cs="Arial"/>
          <w:sz w:val="24"/>
          <w:szCs w:val="24"/>
        </w:rPr>
        <w:t xml:space="preserve"> anlamlı düzeyde daha yüksek olduğu sonucu elde edilmiştir.</w:t>
      </w:r>
      <w:r w:rsidR="00AB16D4" w:rsidRPr="00972B6E">
        <w:rPr>
          <w:rFonts w:ascii="Arial" w:hAnsi="Arial" w:cs="Arial"/>
          <w:sz w:val="24"/>
          <w:szCs w:val="24"/>
        </w:rPr>
        <w:t xml:space="preserve"> Lise öğrencilerinin dijital oyun oynarken kullandıkları cihazlara göre masaüstü bilgisayar, dijital oyun bağımlılığı ölçeği puanı en yüksek cihazdır.</w:t>
      </w:r>
    </w:p>
    <w:p w14:paraId="7030D00C" w14:textId="52B5EE89" w:rsidR="00FC12A5" w:rsidRPr="00972B6E" w:rsidRDefault="00AB16D4" w:rsidP="005D3DB3">
      <w:pPr>
        <w:spacing w:line="360" w:lineRule="auto"/>
        <w:jc w:val="both"/>
        <w:rPr>
          <w:rFonts w:ascii="Arial" w:hAnsi="Arial" w:cs="Arial"/>
          <w:sz w:val="24"/>
          <w:szCs w:val="24"/>
        </w:rPr>
      </w:pPr>
      <w:r w:rsidRPr="00972B6E">
        <w:rPr>
          <w:rFonts w:ascii="Arial" w:hAnsi="Arial" w:cs="Arial"/>
          <w:sz w:val="24"/>
          <w:szCs w:val="24"/>
        </w:rPr>
        <w:t>Lise öğrencilerinde kişilik özelliklerinin demografik değişkenler bakımından karşılaştırılmasına ilişkin sonuçlara göre, e</w:t>
      </w:r>
      <w:r w:rsidR="00207A65" w:rsidRPr="00972B6E">
        <w:rPr>
          <w:rFonts w:ascii="Arial" w:hAnsi="Arial" w:cs="Arial"/>
          <w:sz w:val="24"/>
          <w:szCs w:val="24"/>
        </w:rPr>
        <w:t xml:space="preserve">rkeklerin dışadönüklük ve öz denetimlilik puanları kızlara göre anlamlı bir şekilde fazla iken kızların </w:t>
      </w:r>
      <w:proofErr w:type="spellStart"/>
      <w:r w:rsidR="00207A65" w:rsidRPr="00972B6E">
        <w:rPr>
          <w:rFonts w:ascii="Arial" w:hAnsi="Arial" w:cs="Arial"/>
          <w:sz w:val="24"/>
          <w:szCs w:val="24"/>
        </w:rPr>
        <w:t>nörotiklik</w:t>
      </w:r>
      <w:proofErr w:type="spellEnd"/>
      <w:r w:rsidR="00207A65" w:rsidRPr="00972B6E">
        <w:rPr>
          <w:rFonts w:ascii="Arial" w:hAnsi="Arial" w:cs="Arial"/>
          <w:sz w:val="24"/>
          <w:szCs w:val="24"/>
        </w:rPr>
        <w:t xml:space="preserve"> puanları erkeklere göre daha fazladır.</w:t>
      </w:r>
      <w:r w:rsidRPr="00972B6E">
        <w:rPr>
          <w:rFonts w:ascii="Arial" w:hAnsi="Arial" w:cs="Arial"/>
          <w:sz w:val="24"/>
          <w:szCs w:val="24"/>
        </w:rPr>
        <w:t xml:space="preserve"> </w:t>
      </w:r>
      <w:r w:rsidR="00207A65" w:rsidRPr="00972B6E">
        <w:rPr>
          <w:rFonts w:ascii="Arial" w:hAnsi="Arial" w:cs="Arial"/>
          <w:sz w:val="24"/>
          <w:szCs w:val="24"/>
        </w:rPr>
        <w:t>Maddi durumu yüksek öğrencilerin dışadönüklük puanları, maddi durumu düşük ve orta olan öğrencilerden anlamlı olarak daha fazladır.</w:t>
      </w:r>
      <w:r w:rsidRPr="00972B6E">
        <w:rPr>
          <w:rFonts w:ascii="Arial" w:hAnsi="Arial" w:cs="Arial"/>
          <w:sz w:val="24"/>
          <w:szCs w:val="24"/>
        </w:rPr>
        <w:t xml:space="preserve"> </w:t>
      </w:r>
      <w:r w:rsidR="00207A65" w:rsidRPr="00972B6E">
        <w:rPr>
          <w:rFonts w:ascii="Arial" w:hAnsi="Arial" w:cs="Arial"/>
          <w:sz w:val="24"/>
          <w:szCs w:val="24"/>
        </w:rPr>
        <w:t>Ailenin ortanca çocuklarının dışadönüklük puanları, ailenin ilk çocuklarının puanlarından anlamlı olarak daha fazladır.</w:t>
      </w:r>
      <w:r w:rsidR="00FC12A5" w:rsidRPr="00972B6E">
        <w:rPr>
          <w:rFonts w:ascii="Arial" w:hAnsi="Arial" w:cs="Arial"/>
          <w:sz w:val="24"/>
          <w:szCs w:val="24"/>
        </w:rPr>
        <w:t xml:space="preserve"> </w:t>
      </w:r>
      <w:r w:rsidRPr="00972B6E">
        <w:rPr>
          <w:rFonts w:ascii="Arial" w:hAnsi="Arial" w:cs="Arial"/>
          <w:sz w:val="24"/>
          <w:szCs w:val="24"/>
        </w:rPr>
        <w:t xml:space="preserve">Aileleri dijital oyun oynamalarını denetleyen öğrencilerin, dışadönüklük ve deneyime açıklık puanları denetlemeyen öğrencilere göre </w:t>
      </w:r>
      <w:r w:rsidRPr="00972B6E">
        <w:rPr>
          <w:rFonts w:ascii="Arial" w:hAnsi="Arial" w:cs="Arial"/>
          <w:sz w:val="24"/>
          <w:szCs w:val="24"/>
        </w:rPr>
        <w:lastRenderedPageBreak/>
        <w:t xml:space="preserve">anlamlı olarak daha fazla iken aileleri dijital oyun oynamalarını denetlemeyen öğrencilerin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denetleyen öğrencilere göre anlamlı olarak daha fazladır.</w:t>
      </w:r>
      <w:r w:rsidR="00FC12A5" w:rsidRPr="00972B6E">
        <w:rPr>
          <w:rFonts w:ascii="Arial" w:hAnsi="Arial" w:cs="Arial"/>
          <w:sz w:val="24"/>
          <w:szCs w:val="24"/>
        </w:rPr>
        <w:t xml:space="preserve"> </w:t>
      </w:r>
      <w:r w:rsidRPr="00972B6E">
        <w:rPr>
          <w:rFonts w:ascii="Arial" w:hAnsi="Arial" w:cs="Arial"/>
          <w:sz w:val="24"/>
          <w:szCs w:val="24"/>
        </w:rPr>
        <w:t>Düzenli kitap okuyan öğrencilerin, deneyime açıklık puanları düzenli kitap okumayan öğrencilere göre anlamlı olarak daha fazladır.</w:t>
      </w:r>
      <w:r w:rsidR="00FC12A5" w:rsidRPr="00972B6E">
        <w:rPr>
          <w:rFonts w:ascii="Arial" w:hAnsi="Arial" w:cs="Arial"/>
          <w:sz w:val="24"/>
          <w:szCs w:val="24"/>
        </w:rPr>
        <w:t xml:space="preserve"> </w:t>
      </w:r>
      <w:r w:rsidRPr="00972B6E">
        <w:rPr>
          <w:rFonts w:ascii="Arial" w:hAnsi="Arial" w:cs="Arial"/>
          <w:sz w:val="24"/>
          <w:szCs w:val="24"/>
        </w:rPr>
        <w:t>Düzenli spor yapan</w:t>
      </w:r>
      <w:r w:rsidR="00395453" w:rsidRPr="00972B6E">
        <w:rPr>
          <w:rFonts w:ascii="Arial" w:hAnsi="Arial" w:cs="Arial"/>
          <w:sz w:val="24"/>
          <w:szCs w:val="24"/>
        </w:rPr>
        <w:t>larda</w:t>
      </w:r>
      <w:r w:rsidRPr="00972B6E">
        <w:rPr>
          <w:rFonts w:ascii="Arial" w:hAnsi="Arial" w:cs="Arial"/>
          <w:sz w:val="24"/>
          <w:szCs w:val="24"/>
        </w:rPr>
        <w:t>, dışadönüklük, öz denetimlilik ve deneyime açıklık puanları düzenli spor yapmayan</w:t>
      </w:r>
      <w:r w:rsidR="00395453" w:rsidRPr="00972B6E">
        <w:rPr>
          <w:rFonts w:ascii="Arial" w:hAnsi="Arial" w:cs="Arial"/>
          <w:sz w:val="24"/>
          <w:szCs w:val="24"/>
        </w:rPr>
        <w:t>lara</w:t>
      </w:r>
      <w:r w:rsidRPr="00972B6E">
        <w:rPr>
          <w:rFonts w:ascii="Arial" w:hAnsi="Arial" w:cs="Arial"/>
          <w:sz w:val="24"/>
          <w:szCs w:val="24"/>
        </w:rPr>
        <w:t xml:space="preserve"> göre anlamlı olarak daha fazla iken düzenli spor yapmayan öğrencilerin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puanları düzenli spor yapanlardan anlamlı olarak daha fazladır.</w:t>
      </w:r>
    </w:p>
    <w:p w14:paraId="75E03983" w14:textId="6ACE6015" w:rsidR="00AB16D4" w:rsidRPr="00972B6E" w:rsidRDefault="00AB16D4" w:rsidP="008048F3">
      <w:pPr>
        <w:spacing w:line="360" w:lineRule="auto"/>
        <w:jc w:val="both"/>
        <w:rPr>
          <w:rFonts w:ascii="Arial" w:hAnsi="Arial" w:cs="Arial"/>
          <w:sz w:val="24"/>
          <w:szCs w:val="24"/>
        </w:rPr>
      </w:pPr>
      <w:r w:rsidRPr="00972B6E">
        <w:rPr>
          <w:rFonts w:ascii="Arial" w:hAnsi="Arial" w:cs="Arial"/>
          <w:sz w:val="24"/>
          <w:szCs w:val="24"/>
        </w:rPr>
        <w:t>Lise öğrencilerinin dijital oyun bağımlılığı ile beş faktör kişilik ölçekleri arasındaki ilişki incelendiğinde, öğrencilerin yumuşak başlılık kişilik puanları ile dijital oyun</w:t>
      </w:r>
      <w:r w:rsidR="00FC12A5" w:rsidRPr="00972B6E">
        <w:rPr>
          <w:rFonts w:ascii="Arial" w:hAnsi="Arial" w:cs="Arial"/>
          <w:sz w:val="24"/>
          <w:szCs w:val="24"/>
        </w:rPr>
        <w:t xml:space="preserve"> </w:t>
      </w:r>
      <w:r w:rsidRPr="00972B6E">
        <w:rPr>
          <w:rFonts w:ascii="Arial" w:hAnsi="Arial" w:cs="Arial"/>
          <w:sz w:val="24"/>
          <w:szCs w:val="24"/>
        </w:rPr>
        <w:t xml:space="preserve">bağımlılığı puanları arasında negatif yönlü ve istatistiksel olarak anlamlı bir ilişki saptanmıştır. Yumuşak başlılık arttıkça dijital oyun bağımlılığı </w:t>
      </w:r>
      <w:r w:rsidR="007954BA">
        <w:rPr>
          <w:rFonts w:ascii="Arial" w:hAnsi="Arial" w:cs="Arial"/>
          <w:sz w:val="24"/>
          <w:szCs w:val="24"/>
        </w:rPr>
        <w:t>azalmaktadır.</w:t>
      </w:r>
      <w:r w:rsidRPr="00972B6E">
        <w:rPr>
          <w:rFonts w:ascii="Arial" w:hAnsi="Arial" w:cs="Arial"/>
          <w:sz w:val="24"/>
          <w:szCs w:val="24"/>
        </w:rPr>
        <w:t xml:space="preserve"> </w:t>
      </w:r>
    </w:p>
    <w:p w14:paraId="729E0C1E" w14:textId="1A524419" w:rsidR="00A91365" w:rsidRPr="00972B6E" w:rsidRDefault="00687B41" w:rsidP="005D3DB3">
      <w:pPr>
        <w:spacing w:line="360" w:lineRule="auto"/>
        <w:jc w:val="both"/>
        <w:rPr>
          <w:rFonts w:ascii="Arial" w:hAnsi="Arial" w:cs="Arial"/>
          <w:sz w:val="24"/>
          <w:szCs w:val="24"/>
        </w:rPr>
      </w:pPr>
      <w:r w:rsidRPr="00972B6E">
        <w:rPr>
          <w:rFonts w:ascii="Arial" w:hAnsi="Arial" w:cs="Arial"/>
          <w:sz w:val="24"/>
          <w:szCs w:val="24"/>
        </w:rPr>
        <w:t xml:space="preserve">Lise öğrencilerinin dijital oyun bağımlılığı toplam puanlarına beş faktör kişilik ölçekleri aynı anda ne kadar etkili oluyor diye baktığımızda, bağımlı değişkenimiz dijital oyun bağımlılığı toplam puanı; bağımsız değişkenlerimiz ise dışadönüklük puanı, yumuşak başlılık puanı, öz denetimlilik puanı, </w:t>
      </w:r>
      <w:proofErr w:type="spellStart"/>
      <w:r w:rsidRPr="00972B6E">
        <w:rPr>
          <w:rFonts w:ascii="Arial" w:hAnsi="Arial" w:cs="Arial"/>
          <w:sz w:val="24"/>
          <w:szCs w:val="24"/>
        </w:rPr>
        <w:t>nörotiklik</w:t>
      </w:r>
      <w:proofErr w:type="spellEnd"/>
      <w:r w:rsidRPr="00972B6E">
        <w:rPr>
          <w:rFonts w:ascii="Arial" w:hAnsi="Arial" w:cs="Arial"/>
          <w:sz w:val="24"/>
          <w:szCs w:val="24"/>
        </w:rPr>
        <w:t xml:space="preserve"> puanı ve deneyime açıklık puanıdır. Görüldüğü üzere çoklu regresyon modeli istatistiksel olarak anlamlı değil, yani beş faktör kişilik ölçekleri</w:t>
      </w:r>
      <w:r w:rsidR="007954BA">
        <w:rPr>
          <w:rFonts w:ascii="Arial" w:hAnsi="Arial" w:cs="Arial"/>
          <w:sz w:val="24"/>
          <w:szCs w:val="24"/>
        </w:rPr>
        <w:t>nden</w:t>
      </w:r>
      <w:r w:rsidRPr="00972B6E">
        <w:rPr>
          <w:rFonts w:ascii="Arial" w:hAnsi="Arial" w:cs="Arial"/>
          <w:sz w:val="24"/>
          <w:szCs w:val="24"/>
        </w:rPr>
        <w:t xml:space="preserve"> hiçbiri dijital oyun bağımlılığı ölçeği toplam puanını istatistiksel olarak anlamlı bir şekilde a</w:t>
      </w:r>
      <w:r w:rsidR="007954BA">
        <w:rPr>
          <w:rFonts w:ascii="Arial" w:hAnsi="Arial" w:cs="Arial"/>
          <w:sz w:val="24"/>
          <w:szCs w:val="24"/>
        </w:rPr>
        <w:t>çıklamamaktadır</w:t>
      </w:r>
      <w:r w:rsidRPr="00972B6E">
        <w:rPr>
          <w:rFonts w:ascii="Arial" w:hAnsi="Arial" w:cs="Arial"/>
          <w:sz w:val="24"/>
          <w:szCs w:val="24"/>
        </w:rPr>
        <w:t>. Bunun en büyük nedeni beş faktör kişilik ölçeklerinin kendi içerisinde istatistiksel olarak anlamlı bir ilişkiye sahip olmasıdır.</w:t>
      </w:r>
      <w:r w:rsidR="002B09AE" w:rsidRPr="00972B6E">
        <w:rPr>
          <w:rFonts w:ascii="Arial" w:hAnsi="Arial" w:cs="Arial"/>
          <w:sz w:val="24"/>
          <w:szCs w:val="24"/>
        </w:rPr>
        <w:t xml:space="preserve"> </w:t>
      </w:r>
      <w:r w:rsidR="002128A0" w:rsidRPr="00972B6E">
        <w:rPr>
          <w:rFonts w:ascii="Arial" w:hAnsi="Arial" w:cs="Arial"/>
          <w:sz w:val="24"/>
          <w:szCs w:val="24"/>
        </w:rPr>
        <w:t xml:space="preserve"> </w:t>
      </w:r>
      <w:r w:rsidR="002B09AE" w:rsidRPr="00972B6E">
        <w:rPr>
          <w:rFonts w:ascii="Arial" w:hAnsi="Arial" w:cs="Arial"/>
          <w:sz w:val="24"/>
          <w:szCs w:val="24"/>
        </w:rPr>
        <w:t xml:space="preserve">Bu bulgular </w:t>
      </w:r>
      <w:proofErr w:type="spellStart"/>
      <w:r w:rsidR="002B09AE" w:rsidRPr="00972B6E">
        <w:rPr>
          <w:rFonts w:ascii="Arial" w:hAnsi="Arial" w:cs="Arial"/>
          <w:sz w:val="24"/>
          <w:szCs w:val="24"/>
        </w:rPr>
        <w:t>Collins</w:t>
      </w:r>
      <w:proofErr w:type="spellEnd"/>
      <w:r w:rsidR="002B09AE" w:rsidRPr="00972B6E">
        <w:rPr>
          <w:rFonts w:ascii="Arial" w:hAnsi="Arial" w:cs="Arial"/>
          <w:sz w:val="24"/>
          <w:szCs w:val="24"/>
        </w:rPr>
        <w:t xml:space="preserve">, </w:t>
      </w:r>
      <w:proofErr w:type="spellStart"/>
      <w:r w:rsidR="002B09AE" w:rsidRPr="00972B6E">
        <w:rPr>
          <w:rFonts w:ascii="Arial" w:hAnsi="Arial" w:cs="Arial"/>
          <w:sz w:val="24"/>
          <w:szCs w:val="24"/>
        </w:rPr>
        <w:t>Freeman</w:t>
      </w:r>
      <w:proofErr w:type="spellEnd"/>
      <w:r w:rsidR="002B09AE" w:rsidRPr="00972B6E">
        <w:rPr>
          <w:rFonts w:ascii="Arial" w:hAnsi="Arial" w:cs="Arial"/>
          <w:sz w:val="24"/>
          <w:szCs w:val="24"/>
        </w:rPr>
        <w:t xml:space="preserve"> ve </w:t>
      </w:r>
      <w:proofErr w:type="spellStart"/>
      <w:r w:rsidR="002B09AE" w:rsidRPr="00972B6E">
        <w:rPr>
          <w:rFonts w:ascii="Arial" w:hAnsi="Arial" w:cs="Arial"/>
          <w:sz w:val="24"/>
          <w:szCs w:val="24"/>
        </w:rPr>
        <w:t>Chamarro-Premuzic</w:t>
      </w:r>
      <w:proofErr w:type="spellEnd"/>
      <w:r w:rsidR="002B09AE" w:rsidRPr="00972B6E">
        <w:rPr>
          <w:rFonts w:ascii="Arial" w:hAnsi="Arial" w:cs="Arial"/>
          <w:sz w:val="24"/>
          <w:szCs w:val="24"/>
        </w:rPr>
        <w:t xml:space="preserve"> (2012)</w:t>
      </w:r>
      <w:r w:rsidR="008D42B6" w:rsidRPr="00972B6E">
        <w:rPr>
          <w:rFonts w:ascii="Arial" w:hAnsi="Arial" w:cs="Arial"/>
          <w:sz w:val="24"/>
          <w:szCs w:val="24"/>
        </w:rPr>
        <w:t>’</w:t>
      </w:r>
      <w:proofErr w:type="spellStart"/>
      <w:r w:rsidR="008D42B6" w:rsidRPr="00972B6E">
        <w:rPr>
          <w:rFonts w:ascii="Arial" w:hAnsi="Arial" w:cs="Arial"/>
          <w:sz w:val="24"/>
          <w:szCs w:val="24"/>
        </w:rPr>
        <w:t>ın</w:t>
      </w:r>
      <w:proofErr w:type="spellEnd"/>
      <w:r w:rsidR="008D42B6" w:rsidRPr="00972B6E">
        <w:rPr>
          <w:rFonts w:ascii="Arial" w:hAnsi="Arial" w:cs="Arial"/>
          <w:sz w:val="24"/>
          <w:szCs w:val="24"/>
        </w:rPr>
        <w:t xml:space="preserve">, oyun bağımlılığı ile </w:t>
      </w:r>
      <w:r w:rsidR="002B09AE" w:rsidRPr="00972B6E">
        <w:rPr>
          <w:rFonts w:ascii="Arial" w:hAnsi="Arial" w:cs="Arial"/>
          <w:sz w:val="24"/>
          <w:szCs w:val="24"/>
        </w:rPr>
        <w:t xml:space="preserve">dışa dönüklük, öz denetimlilik ve deneyime açıklıkla ilişkili olmadığı ve </w:t>
      </w:r>
      <w:proofErr w:type="spellStart"/>
      <w:r w:rsidR="002B09AE" w:rsidRPr="00972B6E">
        <w:rPr>
          <w:rFonts w:ascii="Arial" w:hAnsi="Arial" w:cs="Arial"/>
          <w:sz w:val="24"/>
          <w:szCs w:val="24"/>
        </w:rPr>
        <w:t>Vollmer</w:t>
      </w:r>
      <w:proofErr w:type="spellEnd"/>
      <w:r w:rsidR="002B09AE" w:rsidRPr="00972B6E">
        <w:rPr>
          <w:rFonts w:ascii="Arial" w:hAnsi="Arial" w:cs="Arial"/>
          <w:sz w:val="24"/>
          <w:szCs w:val="24"/>
        </w:rPr>
        <w:t xml:space="preserve">, </w:t>
      </w:r>
      <w:proofErr w:type="spellStart"/>
      <w:r w:rsidR="002B09AE" w:rsidRPr="00972B6E">
        <w:rPr>
          <w:rFonts w:ascii="Arial" w:hAnsi="Arial" w:cs="Arial"/>
          <w:sz w:val="24"/>
          <w:szCs w:val="24"/>
        </w:rPr>
        <w:t>Randler</w:t>
      </w:r>
      <w:proofErr w:type="spellEnd"/>
      <w:r w:rsidR="002B09AE" w:rsidRPr="00972B6E">
        <w:rPr>
          <w:rFonts w:ascii="Arial" w:hAnsi="Arial" w:cs="Arial"/>
          <w:sz w:val="24"/>
          <w:szCs w:val="24"/>
        </w:rPr>
        <w:t xml:space="preserve">, </w:t>
      </w:r>
      <w:proofErr w:type="spellStart"/>
      <w:r w:rsidR="002B09AE" w:rsidRPr="00972B6E">
        <w:rPr>
          <w:rFonts w:ascii="Arial" w:hAnsi="Arial" w:cs="Arial"/>
          <w:sz w:val="24"/>
          <w:szCs w:val="24"/>
        </w:rPr>
        <w:t>Horzum</w:t>
      </w:r>
      <w:proofErr w:type="spellEnd"/>
      <w:r w:rsidR="002B09AE" w:rsidRPr="00972B6E">
        <w:rPr>
          <w:rFonts w:ascii="Arial" w:hAnsi="Arial" w:cs="Arial"/>
          <w:sz w:val="24"/>
          <w:szCs w:val="24"/>
        </w:rPr>
        <w:t xml:space="preserve"> ve </w:t>
      </w:r>
      <w:proofErr w:type="spellStart"/>
      <w:r w:rsidR="002B09AE" w:rsidRPr="00972B6E">
        <w:rPr>
          <w:rFonts w:ascii="Arial" w:hAnsi="Arial" w:cs="Arial"/>
          <w:sz w:val="24"/>
          <w:szCs w:val="24"/>
        </w:rPr>
        <w:t>Ayas</w:t>
      </w:r>
      <w:proofErr w:type="spellEnd"/>
      <w:r w:rsidR="002B09AE" w:rsidRPr="00972B6E">
        <w:rPr>
          <w:rFonts w:ascii="Arial" w:hAnsi="Arial" w:cs="Arial"/>
          <w:sz w:val="24"/>
          <w:szCs w:val="24"/>
        </w:rPr>
        <w:t xml:space="preserve"> (2014)</w:t>
      </w:r>
      <w:r w:rsidR="008D42B6" w:rsidRPr="00972B6E">
        <w:rPr>
          <w:rFonts w:ascii="Arial" w:hAnsi="Arial" w:cs="Arial"/>
          <w:sz w:val="24"/>
          <w:szCs w:val="24"/>
        </w:rPr>
        <w:t>’</w:t>
      </w:r>
      <w:proofErr w:type="spellStart"/>
      <w:r w:rsidR="008D42B6" w:rsidRPr="00972B6E">
        <w:rPr>
          <w:rFonts w:ascii="Arial" w:hAnsi="Arial" w:cs="Arial"/>
          <w:sz w:val="24"/>
          <w:szCs w:val="24"/>
        </w:rPr>
        <w:t>ın</w:t>
      </w:r>
      <w:proofErr w:type="spellEnd"/>
      <w:r w:rsidR="002B09AE" w:rsidRPr="00972B6E">
        <w:rPr>
          <w:rFonts w:ascii="Arial" w:hAnsi="Arial" w:cs="Arial"/>
          <w:sz w:val="24"/>
          <w:szCs w:val="24"/>
        </w:rPr>
        <w:t xml:space="preserve"> oyun bağımlılığının öz denetimlilik ve deneyime açıklık tarafından </w:t>
      </w:r>
      <w:proofErr w:type="spellStart"/>
      <w:r w:rsidR="002B09AE" w:rsidRPr="00972B6E">
        <w:rPr>
          <w:rFonts w:ascii="Arial" w:hAnsi="Arial" w:cs="Arial"/>
          <w:sz w:val="24"/>
          <w:szCs w:val="24"/>
        </w:rPr>
        <w:t>yordanmadığı</w:t>
      </w:r>
      <w:proofErr w:type="spellEnd"/>
      <w:r w:rsidR="002B09AE" w:rsidRPr="00972B6E">
        <w:rPr>
          <w:rFonts w:ascii="Arial" w:hAnsi="Arial" w:cs="Arial"/>
          <w:sz w:val="24"/>
          <w:szCs w:val="24"/>
        </w:rPr>
        <w:t xml:space="preserve"> bulguları ile tutarlıdır.</w:t>
      </w:r>
    </w:p>
    <w:p w14:paraId="52AAADBB" w14:textId="47D12EF4" w:rsidR="005A72F1" w:rsidRPr="00972B6E" w:rsidRDefault="00FC12A5" w:rsidP="00336EEB">
      <w:pPr>
        <w:pStyle w:val="ListeParagraf"/>
        <w:numPr>
          <w:ilvl w:val="1"/>
          <w:numId w:val="9"/>
        </w:numPr>
        <w:jc w:val="both"/>
        <w:rPr>
          <w:rFonts w:ascii="Arial" w:hAnsi="Arial" w:cs="Arial"/>
          <w:b/>
          <w:bCs/>
          <w:sz w:val="24"/>
          <w:szCs w:val="24"/>
        </w:rPr>
      </w:pPr>
      <w:r w:rsidRPr="00972B6E">
        <w:rPr>
          <w:rFonts w:ascii="Arial" w:hAnsi="Arial" w:cs="Arial"/>
          <w:b/>
          <w:bCs/>
          <w:sz w:val="24"/>
          <w:szCs w:val="24"/>
        </w:rPr>
        <w:t xml:space="preserve"> </w:t>
      </w:r>
      <w:r w:rsidR="005A72F1" w:rsidRPr="00972B6E">
        <w:rPr>
          <w:rFonts w:ascii="Arial" w:hAnsi="Arial" w:cs="Arial"/>
          <w:b/>
          <w:bCs/>
          <w:sz w:val="24"/>
          <w:szCs w:val="24"/>
        </w:rPr>
        <w:t>Öneriler</w:t>
      </w:r>
    </w:p>
    <w:p w14:paraId="345BECDC" w14:textId="7D2DF61E" w:rsidR="008048F3" w:rsidRPr="00972B6E" w:rsidRDefault="008048F3" w:rsidP="005D3DB3">
      <w:pPr>
        <w:spacing w:line="360" w:lineRule="auto"/>
        <w:jc w:val="both"/>
        <w:rPr>
          <w:rFonts w:ascii="Arial" w:hAnsi="Arial" w:cs="Arial"/>
          <w:sz w:val="24"/>
          <w:szCs w:val="24"/>
        </w:rPr>
      </w:pPr>
      <w:r w:rsidRPr="00972B6E">
        <w:rPr>
          <w:rFonts w:ascii="Arial" w:hAnsi="Arial" w:cs="Arial"/>
          <w:sz w:val="24"/>
          <w:szCs w:val="24"/>
        </w:rPr>
        <w:t>Yapılacak araştırmaların, geçerlilik ve</w:t>
      </w:r>
      <w:r w:rsidR="00FC12A5" w:rsidRPr="00972B6E">
        <w:rPr>
          <w:rFonts w:ascii="Arial" w:hAnsi="Arial" w:cs="Arial"/>
          <w:sz w:val="24"/>
          <w:szCs w:val="24"/>
        </w:rPr>
        <w:t xml:space="preserve"> </w:t>
      </w:r>
      <w:r w:rsidRPr="00972B6E">
        <w:rPr>
          <w:rFonts w:ascii="Arial" w:hAnsi="Arial" w:cs="Arial"/>
          <w:sz w:val="24"/>
          <w:szCs w:val="24"/>
        </w:rPr>
        <w:t xml:space="preserve">güvenilirliğini arttırmak ve </w:t>
      </w:r>
      <w:proofErr w:type="spellStart"/>
      <w:r w:rsidRPr="00972B6E">
        <w:rPr>
          <w:rFonts w:ascii="Arial" w:hAnsi="Arial" w:cs="Arial"/>
          <w:sz w:val="24"/>
          <w:szCs w:val="24"/>
        </w:rPr>
        <w:t>genellenebilir</w:t>
      </w:r>
      <w:proofErr w:type="spellEnd"/>
      <w:r w:rsidRPr="00972B6E">
        <w:rPr>
          <w:rFonts w:ascii="Arial" w:hAnsi="Arial" w:cs="Arial"/>
          <w:sz w:val="24"/>
          <w:szCs w:val="24"/>
        </w:rPr>
        <w:t xml:space="preserve"> verilere ulaşılabilmesi için </w:t>
      </w:r>
      <w:r w:rsidR="00FC12A5" w:rsidRPr="00972B6E">
        <w:rPr>
          <w:rFonts w:ascii="Arial" w:hAnsi="Arial" w:cs="Arial"/>
          <w:sz w:val="24"/>
          <w:szCs w:val="24"/>
        </w:rPr>
        <w:t>araştırmanın farklı şehirlerde lise öğrenimi gören öğrencilerle</w:t>
      </w:r>
      <w:r w:rsidRPr="00972B6E">
        <w:rPr>
          <w:rFonts w:ascii="Arial" w:hAnsi="Arial" w:cs="Arial"/>
          <w:sz w:val="24"/>
          <w:szCs w:val="24"/>
        </w:rPr>
        <w:t xml:space="preserve"> ve daha geniş katılımcı sayısı ile uygulanması </w:t>
      </w:r>
      <w:r w:rsidRPr="00972B6E">
        <w:rPr>
          <w:rFonts w:ascii="Arial" w:hAnsi="Arial" w:cs="Arial"/>
          <w:sz w:val="24"/>
          <w:szCs w:val="24"/>
        </w:rPr>
        <w:lastRenderedPageBreak/>
        <w:t>faydalı olacaktır</w:t>
      </w:r>
      <w:r w:rsidR="00FC12A5" w:rsidRPr="00972B6E">
        <w:rPr>
          <w:rFonts w:ascii="Arial" w:hAnsi="Arial" w:cs="Arial"/>
          <w:sz w:val="24"/>
          <w:szCs w:val="24"/>
        </w:rPr>
        <w:t>. Böyle</w:t>
      </w:r>
      <w:r w:rsidR="00267C4A">
        <w:rPr>
          <w:rFonts w:ascii="Arial" w:hAnsi="Arial" w:cs="Arial"/>
          <w:sz w:val="24"/>
          <w:szCs w:val="24"/>
        </w:rPr>
        <w:t>ce</w:t>
      </w:r>
      <w:r w:rsidR="00FC12A5" w:rsidRPr="00972B6E">
        <w:rPr>
          <w:rFonts w:ascii="Arial" w:hAnsi="Arial" w:cs="Arial"/>
          <w:sz w:val="24"/>
          <w:szCs w:val="24"/>
        </w:rPr>
        <w:t xml:space="preserve">, dijital oyun oynama ve kişilik özellikleri hakkında </w:t>
      </w:r>
      <w:proofErr w:type="spellStart"/>
      <w:r w:rsidR="00FC12A5" w:rsidRPr="00972B6E">
        <w:rPr>
          <w:rFonts w:ascii="Arial" w:hAnsi="Arial" w:cs="Arial"/>
          <w:sz w:val="24"/>
          <w:szCs w:val="24"/>
        </w:rPr>
        <w:t>genellenebilir</w:t>
      </w:r>
      <w:proofErr w:type="spellEnd"/>
      <w:r w:rsidR="00FC12A5" w:rsidRPr="00972B6E">
        <w:rPr>
          <w:rFonts w:ascii="Arial" w:hAnsi="Arial" w:cs="Arial"/>
          <w:sz w:val="24"/>
          <w:szCs w:val="24"/>
        </w:rPr>
        <w:t xml:space="preserve"> veriler elde edilebileceği düşünülmektedir. </w:t>
      </w:r>
    </w:p>
    <w:p w14:paraId="544BCE60" w14:textId="00017829" w:rsidR="008048F3" w:rsidRPr="00972B6E" w:rsidRDefault="00E2630C" w:rsidP="005D3DB3">
      <w:pPr>
        <w:spacing w:line="360" w:lineRule="auto"/>
        <w:jc w:val="both"/>
        <w:rPr>
          <w:rFonts w:ascii="Arial" w:hAnsi="Arial" w:cs="Arial"/>
          <w:sz w:val="24"/>
          <w:szCs w:val="24"/>
        </w:rPr>
      </w:pPr>
      <w:r w:rsidRPr="00972B6E">
        <w:rPr>
          <w:rFonts w:ascii="Arial" w:hAnsi="Arial" w:cs="Arial"/>
          <w:sz w:val="24"/>
          <w:szCs w:val="24"/>
        </w:rPr>
        <w:t>B</w:t>
      </w:r>
      <w:r w:rsidR="00FC12A5" w:rsidRPr="00972B6E">
        <w:rPr>
          <w:rFonts w:ascii="Arial" w:hAnsi="Arial" w:cs="Arial"/>
          <w:sz w:val="24"/>
          <w:szCs w:val="24"/>
        </w:rPr>
        <w:t xml:space="preserve">eş faktör kişilik özelliği ve dijital oyun bağımlılığı ortak </w:t>
      </w:r>
      <w:r w:rsidRPr="00972B6E">
        <w:rPr>
          <w:rFonts w:ascii="Arial" w:hAnsi="Arial" w:cs="Arial"/>
          <w:sz w:val="24"/>
          <w:szCs w:val="24"/>
        </w:rPr>
        <w:t xml:space="preserve">olarak </w:t>
      </w:r>
      <w:r w:rsidR="00FC12A5" w:rsidRPr="00972B6E">
        <w:rPr>
          <w:rFonts w:ascii="Arial" w:hAnsi="Arial" w:cs="Arial"/>
          <w:sz w:val="24"/>
          <w:szCs w:val="24"/>
        </w:rPr>
        <w:t>değerlendirildiği</w:t>
      </w:r>
      <w:r w:rsidRPr="00972B6E">
        <w:rPr>
          <w:rFonts w:ascii="Arial" w:hAnsi="Arial" w:cs="Arial"/>
          <w:sz w:val="24"/>
          <w:szCs w:val="24"/>
        </w:rPr>
        <w:t xml:space="preserve">nde </w:t>
      </w:r>
      <w:r w:rsidR="00FC12A5" w:rsidRPr="00972B6E">
        <w:rPr>
          <w:rFonts w:ascii="Arial" w:hAnsi="Arial" w:cs="Arial"/>
          <w:sz w:val="24"/>
          <w:szCs w:val="24"/>
        </w:rPr>
        <w:t xml:space="preserve">ergenlik döneminde </w:t>
      </w:r>
      <w:proofErr w:type="spellStart"/>
      <w:r w:rsidR="00FC12A5" w:rsidRPr="00972B6E">
        <w:rPr>
          <w:rFonts w:ascii="Arial" w:hAnsi="Arial" w:cs="Arial"/>
          <w:sz w:val="24"/>
          <w:szCs w:val="24"/>
        </w:rPr>
        <w:t>psikososyal</w:t>
      </w:r>
      <w:proofErr w:type="spellEnd"/>
      <w:r w:rsidR="00FC12A5" w:rsidRPr="00972B6E">
        <w:rPr>
          <w:rFonts w:ascii="Arial" w:hAnsi="Arial" w:cs="Arial"/>
          <w:sz w:val="24"/>
          <w:szCs w:val="24"/>
        </w:rPr>
        <w:t xml:space="preserve"> gelişim</w:t>
      </w:r>
      <w:r w:rsidRPr="00972B6E">
        <w:rPr>
          <w:rFonts w:ascii="Arial" w:hAnsi="Arial" w:cs="Arial"/>
          <w:sz w:val="24"/>
          <w:szCs w:val="24"/>
        </w:rPr>
        <w:t xml:space="preserve">, sosyal beceri, öz güven, öz denetim ve </w:t>
      </w:r>
      <w:r w:rsidR="00FC12A5" w:rsidRPr="00972B6E">
        <w:rPr>
          <w:rFonts w:ascii="Arial" w:hAnsi="Arial" w:cs="Arial"/>
          <w:sz w:val="24"/>
          <w:szCs w:val="24"/>
        </w:rPr>
        <w:t>duygu düzenleme becerilerin</w:t>
      </w:r>
      <w:r w:rsidRPr="00972B6E">
        <w:rPr>
          <w:rFonts w:ascii="Arial" w:hAnsi="Arial" w:cs="Arial"/>
          <w:sz w:val="24"/>
          <w:szCs w:val="24"/>
        </w:rPr>
        <w:t>in geliştirilmesine yönelik çalışmalar okullarda rehberlik servisleri tarafından uygulanabilir.</w:t>
      </w:r>
    </w:p>
    <w:p w14:paraId="59ED6E0B" w14:textId="77777777" w:rsidR="001A2CAE" w:rsidRPr="00972B6E" w:rsidRDefault="00E2630C" w:rsidP="005D3DB3">
      <w:pPr>
        <w:spacing w:line="360" w:lineRule="auto"/>
        <w:jc w:val="both"/>
        <w:rPr>
          <w:rFonts w:ascii="Arial" w:hAnsi="Arial" w:cs="Arial"/>
          <w:sz w:val="24"/>
          <w:szCs w:val="24"/>
        </w:rPr>
      </w:pPr>
      <w:r w:rsidRPr="00972B6E">
        <w:rPr>
          <w:rFonts w:ascii="Arial" w:hAnsi="Arial" w:cs="Arial"/>
          <w:sz w:val="24"/>
          <w:szCs w:val="24"/>
        </w:rPr>
        <w:t>G</w:t>
      </w:r>
      <w:r w:rsidR="00FC12A5" w:rsidRPr="00972B6E">
        <w:rPr>
          <w:rFonts w:ascii="Arial" w:hAnsi="Arial" w:cs="Arial"/>
          <w:sz w:val="24"/>
          <w:szCs w:val="24"/>
        </w:rPr>
        <w:t>ünümüzde araştırmaların artış gösterdiği dijital oyun bağımlılığına yönelik risk faktörlerinin değerlendirilmesi, etkili müdahale yöntemlerinin yapılandırılması ve gençlere internet okur-yazarlığı</w:t>
      </w:r>
      <w:r w:rsidR="00E53628" w:rsidRPr="00972B6E">
        <w:rPr>
          <w:rFonts w:ascii="Arial" w:hAnsi="Arial" w:cs="Arial"/>
          <w:sz w:val="24"/>
          <w:szCs w:val="24"/>
        </w:rPr>
        <w:t xml:space="preserve"> eğitiminin verilmesi</w:t>
      </w:r>
      <w:r w:rsidR="001A2CAE" w:rsidRPr="00972B6E">
        <w:rPr>
          <w:rFonts w:ascii="Arial" w:hAnsi="Arial" w:cs="Arial"/>
          <w:sz w:val="24"/>
          <w:szCs w:val="24"/>
        </w:rPr>
        <w:t>nin etkili olacağı düşünülmektedir.</w:t>
      </w:r>
    </w:p>
    <w:p w14:paraId="2ADBCDA9" w14:textId="441EC9C5" w:rsidR="00FC12A5" w:rsidRPr="00972B6E" w:rsidRDefault="001A2CAE" w:rsidP="005D3DB3">
      <w:pPr>
        <w:spacing w:line="360" w:lineRule="auto"/>
        <w:jc w:val="both"/>
        <w:rPr>
          <w:rFonts w:ascii="Arial" w:hAnsi="Arial" w:cs="Arial"/>
          <w:b/>
          <w:bCs/>
          <w:sz w:val="24"/>
          <w:szCs w:val="24"/>
        </w:rPr>
      </w:pPr>
      <w:r w:rsidRPr="00972B6E">
        <w:rPr>
          <w:rFonts w:ascii="Arial" w:hAnsi="Arial" w:cs="Arial"/>
          <w:sz w:val="24"/>
          <w:szCs w:val="24"/>
        </w:rPr>
        <w:t>E</w:t>
      </w:r>
      <w:r w:rsidR="00FC12A5" w:rsidRPr="00972B6E">
        <w:rPr>
          <w:rFonts w:ascii="Arial" w:hAnsi="Arial" w:cs="Arial"/>
          <w:sz w:val="24"/>
          <w:szCs w:val="24"/>
        </w:rPr>
        <w:t>beveynlerin sürece katılımını</w:t>
      </w:r>
      <w:r w:rsidRPr="00972B6E">
        <w:rPr>
          <w:rFonts w:ascii="Arial" w:hAnsi="Arial" w:cs="Arial"/>
          <w:sz w:val="24"/>
          <w:szCs w:val="24"/>
        </w:rPr>
        <w:t>n</w:t>
      </w:r>
      <w:r w:rsidR="00FC12A5" w:rsidRPr="00972B6E">
        <w:rPr>
          <w:rFonts w:ascii="Arial" w:hAnsi="Arial" w:cs="Arial"/>
          <w:sz w:val="24"/>
          <w:szCs w:val="24"/>
        </w:rPr>
        <w:t xml:space="preserve"> ve teknoloji çağında ergen bireylere yaklaşımın nasıl olması gerektiğine ilişkin </w:t>
      </w:r>
      <w:proofErr w:type="spellStart"/>
      <w:r w:rsidR="00FC12A5" w:rsidRPr="00972B6E">
        <w:rPr>
          <w:rFonts w:ascii="Arial" w:hAnsi="Arial" w:cs="Arial"/>
          <w:sz w:val="24"/>
          <w:szCs w:val="24"/>
        </w:rPr>
        <w:t>psikososyal</w:t>
      </w:r>
      <w:proofErr w:type="spellEnd"/>
      <w:r w:rsidR="00FC12A5" w:rsidRPr="00972B6E">
        <w:rPr>
          <w:rFonts w:ascii="Arial" w:hAnsi="Arial" w:cs="Arial"/>
          <w:sz w:val="24"/>
          <w:szCs w:val="24"/>
        </w:rPr>
        <w:t xml:space="preserve"> ve </w:t>
      </w:r>
      <w:proofErr w:type="spellStart"/>
      <w:r w:rsidR="00FC12A5" w:rsidRPr="00972B6E">
        <w:rPr>
          <w:rFonts w:ascii="Arial" w:hAnsi="Arial" w:cs="Arial"/>
          <w:sz w:val="24"/>
          <w:szCs w:val="24"/>
        </w:rPr>
        <w:t>psikoeğitim</w:t>
      </w:r>
      <w:proofErr w:type="spellEnd"/>
      <w:r w:rsidR="00FC12A5" w:rsidRPr="00972B6E">
        <w:rPr>
          <w:rFonts w:ascii="Arial" w:hAnsi="Arial" w:cs="Arial"/>
          <w:sz w:val="24"/>
          <w:szCs w:val="24"/>
        </w:rPr>
        <w:t xml:space="preserve"> desteğinin sağlanması gerektiği düşünülmektedir.</w:t>
      </w:r>
    </w:p>
    <w:p w14:paraId="7876FF0A" w14:textId="75F9AB2C" w:rsidR="00AE05AA" w:rsidRPr="00972B6E" w:rsidRDefault="00AE05AA" w:rsidP="005D3DB3">
      <w:pPr>
        <w:spacing w:line="360" w:lineRule="auto"/>
        <w:jc w:val="both"/>
        <w:rPr>
          <w:rFonts w:ascii="Arial" w:hAnsi="Arial" w:cs="Arial"/>
          <w:b/>
          <w:bCs/>
          <w:sz w:val="24"/>
          <w:szCs w:val="24"/>
        </w:rPr>
      </w:pPr>
      <w:r w:rsidRPr="00972B6E">
        <w:rPr>
          <w:rFonts w:ascii="Arial" w:hAnsi="Arial" w:cs="Arial"/>
          <w:sz w:val="24"/>
          <w:szCs w:val="24"/>
        </w:rPr>
        <w:t xml:space="preserve">İnternet kullanım süreleri haftalık olarak </w:t>
      </w:r>
      <w:r w:rsidR="00395453" w:rsidRPr="00972B6E">
        <w:rPr>
          <w:rFonts w:ascii="Arial" w:hAnsi="Arial" w:cs="Arial"/>
          <w:sz w:val="24"/>
          <w:szCs w:val="24"/>
        </w:rPr>
        <w:t xml:space="preserve">patolojik internet kullanım süresini </w:t>
      </w:r>
      <w:r w:rsidRPr="00972B6E">
        <w:rPr>
          <w:rFonts w:ascii="Arial" w:hAnsi="Arial" w:cs="Arial"/>
          <w:sz w:val="24"/>
          <w:szCs w:val="24"/>
        </w:rPr>
        <w:t xml:space="preserve">geçen öğrenciler belirlenerek bireysel </w:t>
      </w:r>
      <w:r w:rsidR="00395453" w:rsidRPr="00972B6E">
        <w:rPr>
          <w:rFonts w:ascii="Arial" w:hAnsi="Arial" w:cs="Arial"/>
          <w:sz w:val="24"/>
          <w:szCs w:val="24"/>
        </w:rPr>
        <w:t>psikolojik destek çalışması</w:t>
      </w:r>
      <w:r w:rsidRPr="00972B6E">
        <w:rPr>
          <w:rFonts w:ascii="Arial" w:hAnsi="Arial" w:cs="Arial"/>
          <w:sz w:val="24"/>
          <w:szCs w:val="24"/>
        </w:rPr>
        <w:t xml:space="preserve"> yapılabilir. </w:t>
      </w:r>
      <w:r w:rsidR="00395453" w:rsidRPr="00972B6E">
        <w:rPr>
          <w:rFonts w:ascii="Arial" w:hAnsi="Arial" w:cs="Arial"/>
          <w:sz w:val="24"/>
          <w:szCs w:val="24"/>
        </w:rPr>
        <w:t>Bilgisayar o</w:t>
      </w:r>
      <w:r w:rsidRPr="00972B6E">
        <w:rPr>
          <w:rFonts w:ascii="Arial" w:hAnsi="Arial" w:cs="Arial"/>
          <w:sz w:val="24"/>
          <w:szCs w:val="24"/>
        </w:rPr>
        <w:t>yun</w:t>
      </w:r>
      <w:r w:rsidR="00395453" w:rsidRPr="00972B6E">
        <w:rPr>
          <w:rFonts w:ascii="Arial" w:hAnsi="Arial" w:cs="Arial"/>
          <w:sz w:val="24"/>
          <w:szCs w:val="24"/>
        </w:rPr>
        <w:t>ları</w:t>
      </w:r>
      <w:r w:rsidRPr="00972B6E">
        <w:rPr>
          <w:rFonts w:ascii="Arial" w:hAnsi="Arial" w:cs="Arial"/>
          <w:sz w:val="24"/>
          <w:szCs w:val="24"/>
        </w:rPr>
        <w:t xml:space="preserve"> ve </w:t>
      </w:r>
      <w:r w:rsidR="00395453" w:rsidRPr="00972B6E">
        <w:rPr>
          <w:rFonts w:ascii="Arial" w:hAnsi="Arial" w:cs="Arial"/>
          <w:sz w:val="24"/>
          <w:szCs w:val="24"/>
        </w:rPr>
        <w:t>internet kullanımı</w:t>
      </w:r>
      <w:r w:rsidRPr="00972B6E">
        <w:rPr>
          <w:rFonts w:ascii="Arial" w:hAnsi="Arial" w:cs="Arial"/>
          <w:sz w:val="24"/>
          <w:szCs w:val="24"/>
        </w:rPr>
        <w:t xml:space="preserve"> üzerine öğrencilere bilgilendirici ve önleyici çalışmalar yapılabilir.</w:t>
      </w:r>
    </w:p>
    <w:p w14:paraId="3F2DE7BC" w14:textId="5A741694" w:rsidR="00726CB7" w:rsidRPr="00972B6E" w:rsidRDefault="00726CB7" w:rsidP="005D3DB3">
      <w:pPr>
        <w:spacing w:line="360" w:lineRule="auto"/>
        <w:jc w:val="both"/>
        <w:rPr>
          <w:rFonts w:ascii="Arial" w:hAnsi="Arial" w:cs="Arial"/>
          <w:sz w:val="24"/>
          <w:szCs w:val="24"/>
        </w:rPr>
      </w:pPr>
    </w:p>
    <w:p w14:paraId="4D49CFE4" w14:textId="77777777" w:rsidR="00000232" w:rsidRPr="00972B6E" w:rsidRDefault="00000232" w:rsidP="005D3DB3">
      <w:pPr>
        <w:spacing w:line="360" w:lineRule="auto"/>
        <w:jc w:val="both"/>
        <w:rPr>
          <w:rFonts w:ascii="Arial" w:hAnsi="Arial" w:cs="Arial"/>
          <w:sz w:val="24"/>
          <w:szCs w:val="24"/>
        </w:rPr>
      </w:pPr>
    </w:p>
    <w:p w14:paraId="04BAA5D6" w14:textId="77777777" w:rsidR="00D26EA5" w:rsidRPr="00972B6E" w:rsidRDefault="00D26EA5" w:rsidP="005D3DB3">
      <w:pPr>
        <w:spacing w:line="360" w:lineRule="auto"/>
        <w:jc w:val="both"/>
        <w:rPr>
          <w:rFonts w:ascii="Arial" w:hAnsi="Arial" w:cs="Arial"/>
          <w:sz w:val="24"/>
          <w:szCs w:val="24"/>
        </w:rPr>
      </w:pPr>
    </w:p>
    <w:p w14:paraId="1A0926AD" w14:textId="77777777" w:rsidR="0098705D" w:rsidRPr="00972B6E" w:rsidRDefault="0098705D" w:rsidP="005D3DB3">
      <w:pPr>
        <w:spacing w:line="360" w:lineRule="auto"/>
        <w:jc w:val="both"/>
        <w:rPr>
          <w:rFonts w:ascii="Arial" w:hAnsi="Arial" w:cs="Arial"/>
          <w:sz w:val="24"/>
          <w:szCs w:val="24"/>
        </w:rPr>
      </w:pPr>
    </w:p>
    <w:p w14:paraId="2A6FE3D0" w14:textId="77777777" w:rsidR="00A91365" w:rsidRDefault="00A91365" w:rsidP="00D736FA">
      <w:pPr>
        <w:spacing w:after="0" w:line="360" w:lineRule="auto"/>
        <w:rPr>
          <w:rFonts w:ascii="Arial" w:hAnsi="Arial" w:cs="Arial"/>
          <w:b/>
          <w:sz w:val="24"/>
          <w:szCs w:val="24"/>
        </w:rPr>
      </w:pPr>
      <w:bookmarkStart w:id="1" w:name="_Hlk60957980"/>
    </w:p>
    <w:p w14:paraId="48519ABE" w14:textId="77777777" w:rsidR="00A91365" w:rsidRDefault="00A91365" w:rsidP="00D736FA">
      <w:pPr>
        <w:spacing w:after="0" w:line="360" w:lineRule="auto"/>
        <w:rPr>
          <w:rFonts w:ascii="Arial" w:hAnsi="Arial" w:cs="Arial"/>
          <w:b/>
          <w:sz w:val="24"/>
          <w:szCs w:val="24"/>
        </w:rPr>
      </w:pPr>
    </w:p>
    <w:p w14:paraId="07998A0A" w14:textId="77777777" w:rsidR="00A91365" w:rsidRDefault="00A91365" w:rsidP="00D736FA">
      <w:pPr>
        <w:spacing w:after="0" w:line="360" w:lineRule="auto"/>
        <w:rPr>
          <w:rFonts w:ascii="Arial" w:hAnsi="Arial" w:cs="Arial"/>
          <w:b/>
          <w:sz w:val="24"/>
          <w:szCs w:val="24"/>
        </w:rPr>
      </w:pPr>
    </w:p>
    <w:p w14:paraId="53746242" w14:textId="77777777" w:rsidR="00A91365" w:rsidRDefault="00A91365" w:rsidP="00D736FA">
      <w:pPr>
        <w:spacing w:after="0" w:line="360" w:lineRule="auto"/>
        <w:rPr>
          <w:rFonts w:ascii="Arial" w:hAnsi="Arial" w:cs="Arial"/>
          <w:b/>
          <w:sz w:val="24"/>
          <w:szCs w:val="24"/>
        </w:rPr>
      </w:pPr>
    </w:p>
    <w:p w14:paraId="624C0933" w14:textId="77777777" w:rsidR="00A91365" w:rsidRDefault="00A91365" w:rsidP="00D736FA">
      <w:pPr>
        <w:spacing w:after="0" w:line="360" w:lineRule="auto"/>
        <w:rPr>
          <w:rFonts w:ascii="Arial" w:hAnsi="Arial" w:cs="Arial"/>
          <w:b/>
          <w:sz w:val="24"/>
          <w:szCs w:val="24"/>
        </w:rPr>
      </w:pPr>
    </w:p>
    <w:p w14:paraId="336F944B" w14:textId="77777777" w:rsidR="00F54EE6" w:rsidRDefault="00F54EE6" w:rsidP="00D736FA">
      <w:pPr>
        <w:spacing w:after="0" w:line="360" w:lineRule="auto"/>
        <w:rPr>
          <w:rFonts w:ascii="Arial" w:hAnsi="Arial" w:cs="Arial"/>
          <w:b/>
          <w:sz w:val="24"/>
          <w:szCs w:val="24"/>
        </w:rPr>
      </w:pPr>
    </w:p>
    <w:p w14:paraId="4C81E300" w14:textId="77777777" w:rsidR="002618F0" w:rsidRDefault="002618F0" w:rsidP="00D736FA">
      <w:pPr>
        <w:spacing w:after="0" w:line="360" w:lineRule="auto"/>
        <w:rPr>
          <w:rFonts w:ascii="Arial" w:hAnsi="Arial" w:cs="Arial"/>
          <w:b/>
          <w:sz w:val="24"/>
          <w:szCs w:val="24"/>
        </w:rPr>
      </w:pPr>
    </w:p>
    <w:p w14:paraId="21062DC8" w14:textId="77777777" w:rsidR="001F2D42" w:rsidRDefault="001F2D42" w:rsidP="00D736FA">
      <w:pPr>
        <w:spacing w:after="0" w:line="360" w:lineRule="auto"/>
        <w:rPr>
          <w:rFonts w:ascii="Arial" w:hAnsi="Arial" w:cs="Arial"/>
          <w:b/>
          <w:sz w:val="24"/>
          <w:szCs w:val="24"/>
        </w:rPr>
      </w:pPr>
    </w:p>
    <w:p w14:paraId="015DD033" w14:textId="56C364FD" w:rsidR="002846ED" w:rsidRPr="00972B6E" w:rsidRDefault="002846ED" w:rsidP="00D736FA">
      <w:pPr>
        <w:spacing w:after="0" w:line="360" w:lineRule="auto"/>
        <w:rPr>
          <w:rFonts w:ascii="Arial" w:hAnsi="Arial" w:cs="Arial"/>
          <w:b/>
          <w:sz w:val="24"/>
          <w:szCs w:val="24"/>
        </w:rPr>
      </w:pPr>
      <w:r w:rsidRPr="00972B6E">
        <w:rPr>
          <w:rFonts w:ascii="Arial" w:hAnsi="Arial" w:cs="Arial"/>
          <w:b/>
          <w:sz w:val="24"/>
          <w:szCs w:val="24"/>
        </w:rPr>
        <w:lastRenderedPageBreak/>
        <w:t>KAYNAKÇA</w:t>
      </w:r>
    </w:p>
    <w:p w14:paraId="3B9F8081" w14:textId="77777777" w:rsidR="00F54EE6" w:rsidRDefault="00F54EE6" w:rsidP="00AB56F2">
      <w:pPr>
        <w:spacing w:after="0" w:line="360" w:lineRule="auto"/>
        <w:jc w:val="both"/>
        <w:rPr>
          <w:rFonts w:ascii="Arial" w:hAnsi="Arial" w:cs="Arial"/>
          <w:bCs/>
          <w:sz w:val="24"/>
          <w:szCs w:val="24"/>
        </w:rPr>
      </w:pPr>
    </w:p>
    <w:p w14:paraId="72441725" w14:textId="0184E91D" w:rsidR="003A374D" w:rsidRPr="00972B6E" w:rsidRDefault="00B365FF" w:rsidP="00475413">
      <w:pPr>
        <w:spacing w:after="0" w:line="360" w:lineRule="auto"/>
        <w:jc w:val="both"/>
        <w:rPr>
          <w:rFonts w:ascii="Arial" w:hAnsi="Arial" w:cs="Arial"/>
          <w:sz w:val="24"/>
          <w:szCs w:val="24"/>
        </w:rPr>
      </w:pPr>
      <w:r w:rsidRPr="00972B6E">
        <w:rPr>
          <w:rFonts w:ascii="Arial" w:hAnsi="Arial" w:cs="Arial"/>
          <w:bCs/>
          <w:sz w:val="24"/>
          <w:szCs w:val="24"/>
        </w:rPr>
        <w:t>Aksel, N. (2018).</w:t>
      </w:r>
      <w:r w:rsidRPr="00972B6E">
        <w:rPr>
          <w:rFonts w:ascii="Arial" w:hAnsi="Arial" w:cs="Arial"/>
          <w:b/>
          <w:sz w:val="24"/>
          <w:szCs w:val="24"/>
        </w:rPr>
        <w:t xml:space="preserve"> </w:t>
      </w:r>
      <w:r w:rsidRPr="00972B6E">
        <w:rPr>
          <w:rFonts w:ascii="Arial" w:hAnsi="Arial" w:cs="Arial"/>
          <w:sz w:val="24"/>
          <w:szCs w:val="24"/>
        </w:rPr>
        <w:t xml:space="preserve">Ortaokul Öğrencilerinin Dijital Oyun Bağımlılığı ile Öz </w:t>
      </w:r>
      <w:r w:rsidR="00475413">
        <w:rPr>
          <w:rFonts w:ascii="Arial" w:hAnsi="Arial" w:cs="Arial"/>
          <w:sz w:val="24"/>
          <w:szCs w:val="24"/>
        </w:rPr>
        <w:t xml:space="preserve">   </w:t>
      </w:r>
      <w:r w:rsidRPr="00972B6E">
        <w:rPr>
          <w:rFonts w:ascii="Arial" w:hAnsi="Arial" w:cs="Arial"/>
          <w:sz w:val="24"/>
          <w:szCs w:val="24"/>
        </w:rPr>
        <w:t xml:space="preserve">Denetim </w:t>
      </w:r>
      <w:r w:rsidR="00C23158" w:rsidRPr="00972B6E">
        <w:rPr>
          <w:rFonts w:ascii="Arial" w:hAnsi="Arial" w:cs="Arial"/>
          <w:sz w:val="24"/>
          <w:szCs w:val="24"/>
        </w:rPr>
        <w:t>v</w:t>
      </w:r>
      <w:r w:rsidRPr="00972B6E">
        <w:rPr>
          <w:rFonts w:ascii="Arial" w:hAnsi="Arial" w:cs="Arial"/>
          <w:sz w:val="24"/>
          <w:szCs w:val="24"/>
        </w:rPr>
        <w:t>e Sosyal Eğilimleri Arasındaki İlişkinin İncelenmesi, Ordu Üniversitesi Sosyal Bilimler Enstitüsü Yüksek Lisans Tezi.</w:t>
      </w:r>
    </w:p>
    <w:p w14:paraId="3224301D" w14:textId="77777777" w:rsidR="00DE396E" w:rsidRPr="00972B6E" w:rsidRDefault="00DE396E" w:rsidP="00AB56F2">
      <w:pPr>
        <w:spacing w:after="0" w:line="360" w:lineRule="auto"/>
        <w:jc w:val="both"/>
        <w:rPr>
          <w:rFonts w:ascii="Arial" w:hAnsi="Arial" w:cs="Arial"/>
          <w:b/>
          <w:sz w:val="24"/>
          <w:szCs w:val="24"/>
        </w:rPr>
      </w:pPr>
    </w:p>
    <w:p w14:paraId="4EAE33DF" w14:textId="0E7C71C2" w:rsidR="006370F1" w:rsidRPr="00972B6E" w:rsidRDefault="00082FCD" w:rsidP="001A254C">
      <w:pPr>
        <w:spacing w:line="360" w:lineRule="auto"/>
        <w:jc w:val="both"/>
        <w:rPr>
          <w:rFonts w:ascii="Arial" w:hAnsi="Arial" w:cs="Arial"/>
          <w:sz w:val="24"/>
          <w:szCs w:val="24"/>
        </w:rPr>
      </w:pPr>
      <w:bookmarkStart w:id="2" w:name="_Hlk60060195"/>
      <w:r w:rsidRPr="00972B6E">
        <w:rPr>
          <w:rFonts w:ascii="Arial" w:hAnsi="Arial" w:cs="Arial"/>
          <w:sz w:val="24"/>
          <w:szCs w:val="24"/>
        </w:rPr>
        <w:t xml:space="preserve">Aksoy, Z. (2018). </w:t>
      </w:r>
      <w:proofErr w:type="spellStart"/>
      <w:r w:rsidRPr="00972B6E">
        <w:rPr>
          <w:rFonts w:ascii="Arial" w:hAnsi="Arial" w:cs="Arial"/>
          <w:sz w:val="24"/>
          <w:szCs w:val="24"/>
        </w:rPr>
        <w:t>Adölesanlarda</w:t>
      </w:r>
      <w:proofErr w:type="spellEnd"/>
      <w:r w:rsidRPr="00972B6E">
        <w:rPr>
          <w:rFonts w:ascii="Arial" w:hAnsi="Arial" w:cs="Arial"/>
          <w:sz w:val="24"/>
          <w:szCs w:val="24"/>
        </w:rPr>
        <w:t xml:space="preserve"> oyun bağımlılığı, yaşam biçimi davranışları ve etkileyen faktörler.</w:t>
      </w:r>
    </w:p>
    <w:p w14:paraId="2E25D697" w14:textId="760941B5"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 xml:space="preserve">Amerikan Psikiyatri Birliği. (2013). Ruhsal bozuklukların tanısal ve </w:t>
      </w:r>
      <w:proofErr w:type="spellStart"/>
      <w:r w:rsidRPr="00972B6E">
        <w:rPr>
          <w:rFonts w:ascii="Arial" w:hAnsi="Arial" w:cs="Arial"/>
          <w:sz w:val="24"/>
          <w:szCs w:val="24"/>
        </w:rPr>
        <w:t>sayımsal</w:t>
      </w:r>
      <w:proofErr w:type="spellEnd"/>
      <w:r w:rsidRPr="00972B6E">
        <w:rPr>
          <w:rFonts w:ascii="Arial" w:hAnsi="Arial" w:cs="Arial"/>
          <w:sz w:val="24"/>
          <w:szCs w:val="24"/>
        </w:rPr>
        <w:t xml:space="preserve"> el kitabı (5. basım) (DSM-V) (E. Köroğlu, Çev.) Ankara: Hekimler Yayın Birliği.</w:t>
      </w:r>
    </w:p>
    <w:p w14:paraId="5C2AA966" w14:textId="16EA9485" w:rsidR="006370F1" w:rsidRPr="00972B6E" w:rsidRDefault="006370F1" w:rsidP="00AB56F2">
      <w:pPr>
        <w:spacing w:line="360" w:lineRule="auto"/>
        <w:jc w:val="both"/>
        <w:rPr>
          <w:rFonts w:ascii="Arial" w:hAnsi="Arial" w:cs="Arial"/>
          <w:sz w:val="24"/>
          <w:szCs w:val="24"/>
        </w:rPr>
      </w:pPr>
      <w:r w:rsidRPr="00972B6E">
        <w:rPr>
          <w:rFonts w:ascii="Arial" w:hAnsi="Arial" w:cs="Arial"/>
          <w:sz w:val="24"/>
          <w:szCs w:val="24"/>
        </w:rPr>
        <w:t>Arısoy, Ö. (2009). İnternet bağımlılığı ve tedavisi. Psikiyatride Güncel Yaklaşımlar-</w:t>
      </w:r>
      <w:proofErr w:type="spellStart"/>
      <w:r w:rsidRPr="00972B6E">
        <w:rPr>
          <w:rFonts w:ascii="Arial" w:hAnsi="Arial" w:cs="Arial"/>
          <w:sz w:val="24"/>
          <w:szCs w:val="24"/>
        </w:rPr>
        <w:t>Current</w:t>
      </w:r>
      <w:proofErr w:type="spellEnd"/>
      <w:r w:rsidRPr="00972B6E">
        <w:rPr>
          <w:rFonts w:ascii="Arial" w:hAnsi="Arial" w:cs="Arial"/>
          <w:sz w:val="24"/>
          <w:szCs w:val="24"/>
        </w:rPr>
        <w:t xml:space="preserve"> </w:t>
      </w:r>
      <w:proofErr w:type="spellStart"/>
      <w:r w:rsidRPr="00972B6E">
        <w:rPr>
          <w:rFonts w:ascii="Arial" w:hAnsi="Arial" w:cs="Arial"/>
          <w:sz w:val="24"/>
          <w:szCs w:val="24"/>
        </w:rPr>
        <w:t>Approaches</w:t>
      </w:r>
      <w:proofErr w:type="spellEnd"/>
      <w:r w:rsidRPr="00972B6E">
        <w:rPr>
          <w:rFonts w:ascii="Arial" w:hAnsi="Arial" w:cs="Arial"/>
          <w:sz w:val="24"/>
          <w:szCs w:val="24"/>
        </w:rPr>
        <w:t xml:space="preserve"> in </w:t>
      </w:r>
      <w:proofErr w:type="spellStart"/>
      <w:r w:rsidRPr="00972B6E">
        <w:rPr>
          <w:rFonts w:ascii="Arial" w:hAnsi="Arial" w:cs="Arial"/>
          <w:sz w:val="24"/>
          <w:szCs w:val="24"/>
        </w:rPr>
        <w:t>Psychiatry</w:t>
      </w:r>
      <w:proofErr w:type="spellEnd"/>
      <w:r w:rsidRPr="00972B6E">
        <w:rPr>
          <w:rFonts w:ascii="Arial" w:hAnsi="Arial" w:cs="Arial"/>
          <w:sz w:val="24"/>
          <w:szCs w:val="24"/>
        </w:rPr>
        <w:t>, 1(1), 55-67.</w:t>
      </w:r>
    </w:p>
    <w:p w14:paraId="6E222E30" w14:textId="614796B3" w:rsidR="006370F1" w:rsidRPr="00972B6E" w:rsidRDefault="006370F1" w:rsidP="00AB56F2">
      <w:pPr>
        <w:spacing w:line="360" w:lineRule="auto"/>
        <w:jc w:val="both"/>
        <w:rPr>
          <w:rFonts w:ascii="Arial" w:hAnsi="Arial" w:cs="Arial"/>
          <w:sz w:val="24"/>
          <w:szCs w:val="24"/>
        </w:rPr>
      </w:pPr>
      <w:r w:rsidRPr="00972B6E">
        <w:rPr>
          <w:rFonts w:ascii="Arial" w:hAnsi="Arial" w:cs="Arial"/>
          <w:sz w:val="24"/>
          <w:szCs w:val="24"/>
        </w:rPr>
        <w:t>Arslan, E. (2017). Otel İşletmelerinde Kişilik Özelliklerinin Örgütsel Bağlılık ve İş Tatmini Üzerine Etkisi. Yayımlanmamış Doktora Tezi, Gazi Üniversitesi Eğitim Bilimleri Enstitüsü, Ankara.</w:t>
      </w:r>
    </w:p>
    <w:p w14:paraId="126D4AB7" w14:textId="05170C67" w:rsidR="00DC7A11" w:rsidRPr="00972B6E" w:rsidRDefault="00DC7A11" w:rsidP="00AB56F2">
      <w:pPr>
        <w:spacing w:line="360" w:lineRule="auto"/>
        <w:jc w:val="both"/>
        <w:rPr>
          <w:rFonts w:ascii="Arial" w:hAnsi="Arial" w:cs="Arial"/>
          <w:sz w:val="24"/>
          <w:szCs w:val="24"/>
        </w:rPr>
      </w:pPr>
      <w:r w:rsidRPr="00972B6E">
        <w:rPr>
          <w:rFonts w:ascii="Arial" w:hAnsi="Arial" w:cs="Arial"/>
          <w:sz w:val="24"/>
          <w:szCs w:val="24"/>
        </w:rPr>
        <w:t xml:space="preserve">Arslan, A., Bardakçı, S. (2020). Üniversite Öğrencilerinin Dijital Bağımlılık Düzeylerinin İletişim Becerileri Üzerindeki Etkisinin İncelenmesi. </w:t>
      </w:r>
      <w:r w:rsidRPr="00972B6E">
        <w:rPr>
          <w:rFonts w:ascii="Arial" w:hAnsi="Arial" w:cs="Arial"/>
          <w:i/>
          <w:iCs/>
          <w:sz w:val="24"/>
          <w:szCs w:val="24"/>
        </w:rPr>
        <w:t>Gençlik Araştırmaları Dergisi</w:t>
      </w:r>
      <w:r w:rsidRPr="00972B6E">
        <w:rPr>
          <w:rFonts w:ascii="Arial" w:hAnsi="Arial" w:cs="Arial"/>
          <w:sz w:val="24"/>
          <w:szCs w:val="24"/>
        </w:rPr>
        <w:t>, 8(20)</w:t>
      </w:r>
      <w:r w:rsidR="00E5217A" w:rsidRPr="00972B6E">
        <w:rPr>
          <w:rFonts w:ascii="Arial" w:hAnsi="Arial" w:cs="Arial"/>
          <w:sz w:val="24"/>
          <w:szCs w:val="24"/>
        </w:rPr>
        <w:t>,</w:t>
      </w:r>
      <w:r w:rsidRPr="00972B6E">
        <w:rPr>
          <w:rFonts w:ascii="Arial" w:hAnsi="Arial" w:cs="Arial"/>
          <w:sz w:val="24"/>
          <w:szCs w:val="24"/>
        </w:rPr>
        <w:t xml:space="preserve"> 36-63</w:t>
      </w:r>
      <w:r w:rsidR="001F2D42">
        <w:rPr>
          <w:rFonts w:ascii="Arial" w:hAnsi="Arial" w:cs="Arial"/>
          <w:sz w:val="24"/>
          <w:szCs w:val="24"/>
        </w:rPr>
        <w:t>.</w:t>
      </w:r>
    </w:p>
    <w:p w14:paraId="4272A1FE" w14:textId="58B5E999" w:rsidR="00E5217A" w:rsidRPr="00972B6E" w:rsidRDefault="00E5217A" w:rsidP="00AB56F2">
      <w:pPr>
        <w:spacing w:line="360" w:lineRule="auto"/>
        <w:jc w:val="both"/>
        <w:rPr>
          <w:rFonts w:ascii="Arial" w:hAnsi="Arial" w:cs="Arial"/>
          <w:sz w:val="24"/>
          <w:szCs w:val="24"/>
        </w:rPr>
      </w:pPr>
      <w:proofErr w:type="spellStart"/>
      <w:r w:rsidRPr="00972B6E">
        <w:rPr>
          <w:rFonts w:ascii="Arial" w:hAnsi="Arial" w:cs="Arial"/>
          <w:sz w:val="24"/>
          <w:szCs w:val="24"/>
        </w:rPr>
        <w:t>Ayas</w:t>
      </w:r>
      <w:proofErr w:type="spellEnd"/>
      <w:r w:rsidRPr="00972B6E">
        <w:rPr>
          <w:rFonts w:ascii="Arial" w:hAnsi="Arial" w:cs="Arial"/>
          <w:sz w:val="24"/>
          <w:szCs w:val="24"/>
        </w:rPr>
        <w:t xml:space="preserve">, T., Çakır, Ö. &amp; </w:t>
      </w:r>
      <w:proofErr w:type="spellStart"/>
      <w:r w:rsidRPr="00972B6E">
        <w:rPr>
          <w:rFonts w:ascii="Arial" w:hAnsi="Arial" w:cs="Arial"/>
          <w:sz w:val="24"/>
          <w:szCs w:val="24"/>
        </w:rPr>
        <w:t>Horzum</w:t>
      </w:r>
      <w:proofErr w:type="spellEnd"/>
      <w:r w:rsidRPr="00972B6E">
        <w:rPr>
          <w:rFonts w:ascii="Arial" w:hAnsi="Arial" w:cs="Arial"/>
          <w:sz w:val="24"/>
          <w:szCs w:val="24"/>
        </w:rPr>
        <w:t>, M.B. (2011). Ergenler için bilgisayar bağımlılığı ölçeği. Kastamonu Eğitim Dergisi, 19(2), 439-448.</w:t>
      </w:r>
    </w:p>
    <w:p w14:paraId="3CE8AD38" w14:textId="2AAF3C64" w:rsidR="00BD17A3" w:rsidRPr="00972B6E" w:rsidRDefault="00F265AF" w:rsidP="00AB56F2">
      <w:pPr>
        <w:spacing w:after="0" w:line="360" w:lineRule="auto"/>
        <w:jc w:val="both"/>
        <w:rPr>
          <w:rFonts w:ascii="Arial" w:hAnsi="Arial" w:cs="Arial"/>
          <w:sz w:val="24"/>
          <w:szCs w:val="24"/>
        </w:rPr>
      </w:pPr>
      <w:proofErr w:type="spellStart"/>
      <w:r w:rsidRPr="00972B6E">
        <w:rPr>
          <w:rFonts w:ascii="Arial" w:hAnsi="Arial" w:cs="Arial"/>
          <w:sz w:val="24"/>
          <w:szCs w:val="24"/>
        </w:rPr>
        <w:t>Bacanlı</w:t>
      </w:r>
      <w:proofErr w:type="spellEnd"/>
      <w:r w:rsidRPr="00972B6E">
        <w:rPr>
          <w:rFonts w:ascii="Arial" w:hAnsi="Arial" w:cs="Arial"/>
          <w:sz w:val="24"/>
          <w:szCs w:val="24"/>
        </w:rPr>
        <w:t>, H., İlhan, T. ve Aslan, S. (2009). Beş faktör kuramına dayalı bir kişilik ölçeğinin geliştirilmesi: sıfatlara dayalı kişilik testi (</w:t>
      </w:r>
      <w:proofErr w:type="spellStart"/>
      <w:r w:rsidRPr="00972B6E">
        <w:rPr>
          <w:rFonts w:ascii="Arial" w:hAnsi="Arial" w:cs="Arial"/>
          <w:sz w:val="24"/>
          <w:szCs w:val="24"/>
        </w:rPr>
        <w:t>sdkt</w:t>
      </w:r>
      <w:proofErr w:type="spellEnd"/>
      <w:r w:rsidRPr="00972B6E">
        <w:rPr>
          <w:rFonts w:ascii="Arial" w:hAnsi="Arial" w:cs="Arial"/>
          <w:sz w:val="24"/>
          <w:szCs w:val="24"/>
        </w:rPr>
        <w:t xml:space="preserve">). </w:t>
      </w:r>
      <w:r w:rsidRPr="00972B6E">
        <w:rPr>
          <w:rFonts w:ascii="Arial" w:hAnsi="Arial" w:cs="Arial"/>
          <w:i/>
          <w:iCs/>
          <w:sz w:val="24"/>
          <w:szCs w:val="24"/>
        </w:rPr>
        <w:t>Türk Eğitim Bilimleri Dergisi,</w:t>
      </w:r>
      <w:r w:rsidRPr="00972B6E">
        <w:rPr>
          <w:rFonts w:ascii="Arial" w:hAnsi="Arial" w:cs="Arial"/>
          <w:sz w:val="24"/>
          <w:szCs w:val="24"/>
        </w:rPr>
        <w:t xml:space="preserve"> 7(2), 261-279.</w:t>
      </w:r>
    </w:p>
    <w:p w14:paraId="1FAC9C7A" w14:textId="77777777" w:rsidR="00BD17A3" w:rsidRPr="00972B6E" w:rsidRDefault="00BD17A3" w:rsidP="00AB56F2">
      <w:pPr>
        <w:spacing w:after="0" w:line="360" w:lineRule="auto"/>
        <w:jc w:val="both"/>
        <w:rPr>
          <w:rFonts w:ascii="Arial" w:hAnsi="Arial" w:cs="Arial"/>
          <w:sz w:val="24"/>
          <w:szCs w:val="24"/>
        </w:rPr>
      </w:pPr>
    </w:p>
    <w:p w14:paraId="2C12F3DD" w14:textId="61CD3643" w:rsidR="006370F1" w:rsidRPr="00972B6E" w:rsidRDefault="00BD17A3" w:rsidP="00AB56F2">
      <w:pPr>
        <w:spacing w:line="360" w:lineRule="auto"/>
        <w:jc w:val="both"/>
        <w:rPr>
          <w:rFonts w:ascii="Arial" w:hAnsi="Arial" w:cs="Arial"/>
          <w:sz w:val="24"/>
          <w:szCs w:val="24"/>
        </w:rPr>
      </w:pPr>
      <w:r w:rsidRPr="00972B6E">
        <w:rPr>
          <w:rFonts w:ascii="Arial" w:hAnsi="Arial" w:cs="Arial"/>
          <w:sz w:val="24"/>
          <w:szCs w:val="24"/>
        </w:rPr>
        <w:t xml:space="preserve">Basım, H. N., Çetin, F., Tabak, A. (2009). Beş Faktör Kişilik Özelliklerinin Kişilerarası Çatışma Çözme Yaklaşımlarıyla İlişkisi. </w:t>
      </w:r>
      <w:r w:rsidRPr="00972B6E">
        <w:rPr>
          <w:rFonts w:ascii="Arial" w:hAnsi="Arial" w:cs="Arial"/>
          <w:i/>
          <w:iCs/>
          <w:sz w:val="24"/>
          <w:szCs w:val="24"/>
        </w:rPr>
        <w:t>Türk Psikoloji Dergisi</w:t>
      </w:r>
      <w:r w:rsidRPr="00972B6E">
        <w:rPr>
          <w:rFonts w:ascii="Arial" w:hAnsi="Arial" w:cs="Arial"/>
          <w:sz w:val="24"/>
          <w:szCs w:val="24"/>
        </w:rPr>
        <w:t>, 24 (63), 20-34.</w:t>
      </w:r>
    </w:p>
    <w:p w14:paraId="18A78DDF" w14:textId="0C7C07A1" w:rsidR="00AD6B37" w:rsidRPr="00972B6E" w:rsidRDefault="00AD6B37" w:rsidP="00AB56F2">
      <w:pPr>
        <w:spacing w:line="360" w:lineRule="auto"/>
        <w:jc w:val="both"/>
        <w:rPr>
          <w:rFonts w:ascii="Arial" w:hAnsi="Arial" w:cs="Arial"/>
          <w:sz w:val="24"/>
          <w:szCs w:val="24"/>
          <w:shd w:val="clear" w:color="auto" w:fill="FFFFFF"/>
        </w:rPr>
      </w:pPr>
      <w:r w:rsidRPr="00972B6E">
        <w:rPr>
          <w:rFonts w:ascii="Arial" w:hAnsi="Arial" w:cs="Arial"/>
          <w:sz w:val="24"/>
          <w:szCs w:val="24"/>
          <w:shd w:val="clear" w:color="auto" w:fill="FFFFFF"/>
        </w:rPr>
        <w:t xml:space="preserve">Baysak, E., Kaya, F.D., </w:t>
      </w:r>
      <w:proofErr w:type="spellStart"/>
      <w:r w:rsidRPr="00972B6E">
        <w:rPr>
          <w:rFonts w:ascii="Arial" w:hAnsi="Arial" w:cs="Arial"/>
          <w:sz w:val="24"/>
          <w:szCs w:val="24"/>
          <w:shd w:val="clear" w:color="auto" w:fill="FFFFFF"/>
        </w:rPr>
        <w:t>Dalgar</w:t>
      </w:r>
      <w:proofErr w:type="spellEnd"/>
      <w:r w:rsidRPr="00972B6E">
        <w:rPr>
          <w:rFonts w:ascii="Arial" w:hAnsi="Arial" w:cs="Arial"/>
          <w:sz w:val="24"/>
          <w:szCs w:val="24"/>
          <w:shd w:val="clear" w:color="auto" w:fill="FFFFFF"/>
        </w:rPr>
        <w:t xml:space="preserve">, I., &amp; </w:t>
      </w:r>
      <w:proofErr w:type="spellStart"/>
      <w:r w:rsidRPr="00972B6E">
        <w:rPr>
          <w:rFonts w:ascii="Arial" w:hAnsi="Arial" w:cs="Arial"/>
          <w:sz w:val="24"/>
          <w:szCs w:val="24"/>
          <w:shd w:val="clear" w:color="auto" w:fill="FFFFFF"/>
        </w:rPr>
        <w:t>Candansayar</w:t>
      </w:r>
      <w:proofErr w:type="spellEnd"/>
      <w:r w:rsidRPr="00972B6E">
        <w:rPr>
          <w:rFonts w:ascii="Arial" w:hAnsi="Arial" w:cs="Arial"/>
          <w:sz w:val="24"/>
          <w:szCs w:val="24"/>
          <w:shd w:val="clear" w:color="auto" w:fill="FFFFFF"/>
        </w:rPr>
        <w:t xml:space="preserve">, S. (2016). Online </w:t>
      </w:r>
      <w:proofErr w:type="spellStart"/>
      <w:r w:rsidRPr="00972B6E">
        <w:rPr>
          <w:rFonts w:ascii="Arial" w:hAnsi="Arial" w:cs="Arial"/>
          <w:sz w:val="24"/>
          <w:szCs w:val="24"/>
          <w:shd w:val="clear" w:color="auto" w:fill="FFFFFF"/>
        </w:rPr>
        <w:t>game</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addiction</w:t>
      </w:r>
      <w:proofErr w:type="spellEnd"/>
      <w:r w:rsidRPr="00972B6E">
        <w:rPr>
          <w:rFonts w:ascii="Arial" w:hAnsi="Arial" w:cs="Arial"/>
          <w:sz w:val="24"/>
          <w:szCs w:val="24"/>
          <w:shd w:val="clear" w:color="auto" w:fill="FFFFFF"/>
        </w:rPr>
        <w:t xml:space="preserve"> in a </w:t>
      </w:r>
      <w:proofErr w:type="spellStart"/>
      <w:r w:rsidRPr="00972B6E">
        <w:rPr>
          <w:rFonts w:ascii="Arial" w:hAnsi="Arial" w:cs="Arial"/>
          <w:sz w:val="24"/>
          <w:szCs w:val="24"/>
          <w:shd w:val="clear" w:color="auto" w:fill="FFFFFF"/>
        </w:rPr>
        <w:t>sample</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from</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Turkey</w:t>
      </w:r>
      <w:proofErr w:type="spellEnd"/>
      <w:r w:rsidRPr="00972B6E">
        <w:rPr>
          <w:rFonts w:ascii="Arial" w:hAnsi="Arial" w:cs="Arial"/>
          <w:sz w:val="24"/>
          <w:szCs w:val="24"/>
          <w:shd w:val="clear" w:color="auto" w:fill="FFFFFF"/>
        </w:rPr>
        <w:t xml:space="preserve">: Development </w:t>
      </w:r>
      <w:proofErr w:type="spellStart"/>
      <w:r w:rsidRPr="00972B6E">
        <w:rPr>
          <w:rFonts w:ascii="Arial" w:hAnsi="Arial" w:cs="Arial"/>
          <w:sz w:val="24"/>
          <w:szCs w:val="24"/>
          <w:shd w:val="clear" w:color="auto" w:fill="FFFFFF"/>
        </w:rPr>
        <w:t>and</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validation</w:t>
      </w:r>
      <w:proofErr w:type="spellEnd"/>
      <w:r w:rsidRPr="00972B6E">
        <w:rPr>
          <w:rFonts w:ascii="Arial" w:hAnsi="Arial" w:cs="Arial"/>
          <w:sz w:val="24"/>
          <w:szCs w:val="24"/>
          <w:shd w:val="clear" w:color="auto" w:fill="FFFFFF"/>
        </w:rPr>
        <w:t xml:space="preserve"> of </w:t>
      </w:r>
      <w:proofErr w:type="spellStart"/>
      <w:r w:rsidRPr="00972B6E">
        <w:rPr>
          <w:rFonts w:ascii="Arial" w:hAnsi="Arial" w:cs="Arial"/>
          <w:sz w:val="24"/>
          <w:szCs w:val="24"/>
          <w:shd w:val="clear" w:color="auto" w:fill="FFFFFF"/>
        </w:rPr>
        <w:t>the</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Turkish</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lastRenderedPageBreak/>
        <w:t>version</w:t>
      </w:r>
      <w:proofErr w:type="spellEnd"/>
      <w:r w:rsidRPr="00972B6E">
        <w:rPr>
          <w:rFonts w:ascii="Arial" w:hAnsi="Arial" w:cs="Arial"/>
          <w:sz w:val="24"/>
          <w:szCs w:val="24"/>
          <w:shd w:val="clear" w:color="auto" w:fill="FFFFFF"/>
        </w:rPr>
        <w:t xml:space="preserve"> of </w:t>
      </w:r>
      <w:proofErr w:type="spellStart"/>
      <w:r w:rsidRPr="00972B6E">
        <w:rPr>
          <w:rFonts w:ascii="Arial" w:hAnsi="Arial" w:cs="Arial"/>
          <w:sz w:val="24"/>
          <w:szCs w:val="24"/>
          <w:shd w:val="clear" w:color="auto" w:fill="FFFFFF"/>
        </w:rPr>
        <w:t>game</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addiction</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scale</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Bulletin</w:t>
      </w:r>
      <w:proofErr w:type="spellEnd"/>
      <w:r w:rsidRPr="00972B6E">
        <w:rPr>
          <w:rFonts w:ascii="Arial" w:hAnsi="Arial" w:cs="Arial"/>
          <w:sz w:val="24"/>
          <w:szCs w:val="24"/>
          <w:shd w:val="clear" w:color="auto" w:fill="FFFFFF"/>
        </w:rPr>
        <w:t xml:space="preserve"> of </w:t>
      </w:r>
      <w:proofErr w:type="spellStart"/>
      <w:r w:rsidRPr="00972B6E">
        <w:rPr>
          <w:rFonts w:ascii="Arial" w:hAnsi="Arial" w:cs="Arial"/>
          <w:sz w:val="24"/>
          <w:szCs w:val="24"/>
          <w:shd w:val="clear" w:color="auto" w:fill="FFFFFF"/>
        </w:rPr>
        <w:t>Clinical</w:t>
      </w:r>
      <w:proofErr w:type="spellEnd"/>
      <w:r w:rsidRPr="00972B6E">
        <w:rPr>
          <w:rFonts w:ascii="Arial" w:hAnsi="Arial" w:cs="Arial"/>
          <w:sz w:val="24"/>
          <w:szCs w:val="24"/>
          <w:shd w:val="clear" w:color="auto" w:fill="FFFFFF"/>
        </w:rPr>
        <w:t xml:space="preserve"> </w:t>
      </w:r>
      <w:proofErr w:type="spellStart"/>
      <w:r w:rsidRPr="00972B6E">
        <w:rPr>
          <w:rFonts w:ascii="Arial" w:hAnsi="Arial" w:cs="Arial"/>
          <w:sz w:val="24"/>
          <w:szCs w:val="24"/>
          <w:shd w:val="clear" w:color="auto" w:fill="FFFFFF"/>
        </w:rPr>
        <w:t>Psychopharmacology</w:t>
      </w:r>
      <w:proofErr w:type="spellEnd"/>
      <w:r w:rsidRPr="00972B6E">
        <w:rPr>
          <w:rFonts w:ascii="Arial" w:hAnsi="Arial" w:cs="Arial"/>
          <w:sz w:val="24"/>
          <w:szCs w:val="24"/>
          <w:shd w:val="clear" w:color="auto" w:fill="FFFFFF"/>
        </w:rPr>
        <w:t xml:space="preserve">, 26(1), 21-31. </w:t>
      </w:r>
      <w:hyperlink r:id="rId14" w:history="1">
        <w:r w:rsidR="00FF0AF7" w:rsidRPr="00972B6E">
          <w:rPr>
            <w:rStyle w:val="Kpr"/>
            <w:rFonts w:ascii="Arial" w:hAnsi="Arial" w:cs="Arial"/>
            <w:sz w:val="24"/>
            <w:szCs w:val="24"/>
            <w:shd w:val="clear" w:color="auto" w:fill="FFFFFF"/>
          </w:rPr>
          <w:t>https://doi.org/10.5455/bcp.20150502073016</w:t>
        </w:r>
      </w:hyperlink>
      <w:r w:rsidRPr="00972B6E">
        <w:rPr>
          <w:rFonts w:ascii="Arial" w:hAnsi="Arial" w:cs="Arial"/>
          <w:sz w:val="24"/>
          <w:szCs w:val="24"/>
          <w:shd w:val="clear" w:color="auto" w:fill="FFFFFF"/>
        </w:rPr>
        <w:t>.</w:t>
      </w:r>
    </w:p>
    <w:p w14:paraId="6C97B6F6" w14:textId="1AE9B615" w:rsidR="00FF0AF7" w:rsidRPr="00972B6E" w:rsidRDefault="00FF0AF7" w:rsidP="00AB56F2">
      <w:pPr>
        <w:spacing w:line="360" w:lineRule="auto"/>
        <w:jc w:val="both"/>
        <w:rPr>
          <w:rFonts w:ascii="Arial" w:hAnsi="Arial" w:cs="Arial"/>
          <w:sz w:val="24"/>
          <w:szCs w:val="24"/>
        </w:rPr>
      </w:pPr>
      <w:r w:rsidRPr="00972B6E">
        <w:rPr>
          <w:rFonts w:ascii="Arial" w:hAnsi="Arial" w:cs="Arial"/>
          <w:sz w:val="24"/>
          <w:szCs w:val="24"/>
        </w:rPr>
        <w:t>Bilge, F. (2012). Bir Grup İlköğretim Öğrencisinde Bilgisayara Yönelik Bağımlılık Eğilimi Değerlendirmesi. Hacettepe Üniversitesi Eğitim Fakültesi Dergisi, 43(43).</w:t>
      </w:r>
    </w:p>
    <w:p w14:paraId="103E71D0" w14:textId="536551C7"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Bilgin, H. C. (2015). Ortaokul öğrencilerinin bilgisayar oyun bağımlılık düzeyleri ile iletişim becerileri arasındaki ilişki. Pamukkale Üniversitesi Eğitim Bilimleri Enstitüsü</w:t>
      </w:r>
      <w:r w:rsidR="00A90D6D" w:rsidRPr="00972B6E">
        <w:rPr>
          <w:rFonts w:ascii="Arial" w:hAnsi="Arial" w:cs="Arial"/>
          <w:sz w:val="24"/>
          <w:szCs w:val="24"/>
        </w:rPr>
        <w:t xml:space="preserve">, </w:t>
      </w:r>
      <w:r w:rsidRPr="00972B6E">
        <w:rPr>
          <w:rFonts w:ascii="Arial" w:hAnsi="Arial" w:cs="Arial"/>
          <w:sz w:val="24"/>
          <w:szCs w:val="24"/>
        </w:rPr>
        <w:t>Yüksek lisans Tezi</w:t>
      </w:r>
      <w:r w:rsidR="00A90D6D" w:rsidRPr="00972B6E">
        <w:rPr>
          <w:rFonts w:ascii="Arial" w:hAnsi="Arial" w:cs="Arial"/>
          <w:sz w:val="24"/>
          <w:szCs w:val="24"/>
        </w:rPr>
        <w:t>.</w:t>
      </w:r>
    </w:p>
    <w:p w14:paraId="2B70965F" w14:textId="77777777" w:rsidR="001A2DD1" w:rsidRPr="00972B6E" w:rsidRDefault="001A2DD1" w:rsidP="00AB56F2">
      <w:pPr>
        <w:spacing w:line="360" w:lineRule="auto"/>
        <w:jc w:val="both"/>
        <w:rPr>
          <w:rFonts w:ascii="Arial" w:hAnsi="Arial" w:cs="Arial"/>
          <w:sz w:val="24"/>
          <w:szCs w:val="24"/>
        </w:rPr>
      </w:pPr>
      <w:r w:rsidRPr="00972B6E">
        <w:rPr>
          <w:rFonts w:ascii="Arial" w:hAnsi="Arial" w:cs="Arial"/>
          <w:sz w:val="24"/>
          <w:szCs w:val="24"/>
        </w:rPr>
        <w:t xml:space="preserve">Black D. W., </w:t>
      </w:r>
      <w:proofErr w:type="spellStart"/>
      <w:r w:rsidRPr="00972B6E">
        <w:rPr>
          <w:rFonts w:ascii="Arial" w:hAnsi="Arial" w:cs="Arial"/>
          <w:sz w:val="24"/>
          <w:szCs w:val="24"/>
        </w:rPr>
        <w:t>Coryell</w:t>
      </w:r>
      <w:proofErr w:type="spellEnd"/>
      <w:r w:rsidRPr="00972B6E">
        <w:rPr>
          <w:rFonts w:ascii="Arial" w:hAnsi="Arial" w:cs="Arial"/>
          <w:sz w:val="24"/>
          <w:szCs w:val="24"/>
        </w:rPr>
        <w:t xml:space="preserve"> W. H., </w:t>
      </w:r>
      <w:proofErr w:type="spellStart"/>
      <w:r w:rsidRPr="00972B6E">
        <w:rPr>
          <w:rFonts w:ascii="Arial" w:hAnsi="Arial" w:cs="Arial"/>
          <w:sz w:val="24"/>
          <w:szCs w:val="24"/>
        </w:rPr>
        <w:t>Crowe</w:t>
      </w:r>
      <w:proofErr w:type="spellEnd"/>
      <w:r w:rsidRPr="00972B6E">
        <w:rPr>
          <w:rFonts w:ascii="Arial" w:hAnsi="Arial" w:cs="Arial"/>
          <w:sz w:val="24"/>
          <w:szCs w:val="24"/>
        </w:rPr>
        <w:t xml:space="preserve"> R. R., </w:t>
      </w:r>
      <w:proofErr w:type="spellStart"/>
      <w:r w:rsidRPr="00972B6E">
        <w:rPr>
          <w:rFonts w:ascii="Arial" w:hAnsi="Arial" w:cs="Arial"/>
          <w:sz w:val="24"/>
          <w:szCs w:val="24"/>
        </w:rPr>
        <w:t>McCormick</w:t>
      </w:r>
      <w:proofErr w:type="spellEnd"/>
      <w:r w:rsidRPr="00972B6E">
        <w:rPr>
          <w:rFonts w:ascii="Arial" w:hAnsi="Arial" w:cs="Arial"/>
          <w:sz w:val="24"/>
          <w:szCs w:val="24"/>
        </w:rPr>
        <w:t xml:space="preserve">, B., </w:t>
      </w:r>
      <w:proofErr w:type="spellStart"/>
      <w:r w:rsidRPr="00972B6E">
        <w:rPr>
          <w:rFonts w:ascii="Arial" w:hAnsi="Arial" w:cs="Arial"/>
          <w:sz w:val="24"/>
          <w:szCs w:val="24"/>
        </w:rPr>
        <w:t>Shaw</w:t>
      </w:r>
      <w:proofErr w:type="spellEnd"/>
      <w:r w:rsidRPr="00972B6E">
        <w:rPr>
          <w:rFonts w:ascii="Arial" w:hAnsi="Arial" w:cs="Arial"/>
          <w:sz w:val="24"/>
          <w:szCs w:val="24"/>
        </w:rPr>
        <w:t xml:space="preserve">, M. C., </w:t>
      </w:r>
      <w:proofErr w:type="spellStart"/>
      <w:r w:rsidRPr="00972B6E">
        <w:rPr>
          <w:rFonts w:ascii="Arial" w:hAnsi="Arial" w:cs="Arial"/>
          <w:sz w:val="24"/>
          <w:szCs w:val="24"/>
        </w:rPr>
        <w:t>Allen</w:t>
      </w:r>
      <w:proofErr w:type="spellEnd"/>
      <w:r w:rsidRPr="00972B6E">
        <w:rPr>
          <w:rFonts w:ascii="Arial" w:hAnsi="Arial" w:cs="Arial"/>
          <w:sz w:val="24"/>
          <w:szCs w:val="24"/>
        </w:rPr>
        <w:t xml:space="preserve">, J. (2014). A </w:t>
      </w:r>
      <w:proofErr w:type="spellStart"/>
      <w:r w:rsidRPr="00972B6E">
        <w:rPr>
          <w:rFonts w:ascii="Arial" w:hAnsi="Arial" w:cs="Arial"/>
          <w:sz w:val="24"/>
          <w:szCs w:val="24"/>
        </w:rPr>
        <w:t>direct</w:t>
      </w:r>
      <w:proofErr w:type="spellEnd"/>
      <w:r w:rsidRPr="00972B6E">
        <w:rPr>
          <w:rFonts w:ascii="Arial" w:hAnsi="Arial" w:cs="Arial"/>
          <w:sz w:val="24"/>
          <w:szCs w:val="24"/>
        </w:rPr>
        <w:t xml:space="preserve">, </w:t>
      </w:r>
      <w:proofErr w:type="spellStart"/>
      <w:r w:rsidRPr="00972B6E">
        <w:rPr>
          <w:rFonts w:ascii="Arial" w:hAnsi="Arial" w:cs="Arial"/>
          <w:sz w:val="24"/>
          <w:szCs w:val="24"/>
        </w:rPr>
        <w:t>contrlled</w:t>
      </w:r>
      <w:proofErr w:type="spellEnd"/>
      <w:r w:rsidRPr="00972B6E">
        <w:rPr>
          <w:rFonts w:ascii="Arial" w:hAnsi="Arial" w:cs="Arial"/>
          <w:sz w:val="24"/>
          <w:szCs w:val="24"/>
        </w:rPr>
        <w:t xml:space="preserve">, </w:t>
      </w:r>
      <w:proofErr w:type="spellStart"/>
      <w:r w:rsidRPr="00972B6E">
        <w:rPr>
          <w:rFonts w:ascii="Arial" w:hAnsi="Arial" w:cs="Arial"/>
          <w:sz w:val="24"/>
          <w:szCs w:val="24"/>
        </w:rPr>
        <w:t>blind</w:t>
      </w:r>
      <w:proofErr w:type="spellEnd"/>
      <w:r w:rsidRPr="00972B6E">
        <w:rPr>
          <w:rFonts w:ascii="Arial" w:hAnsi="Arial" w:cs="Arial"/>
          <w:sz w:val="24"/>
          <w:szCs w:val="24"/>
        </w:rPr>
        <w:t xml:space="preserve"> </w:t>
      </w:r>
      <w:proofErr w:type="spellStart"/>
      <w:r w:rsidRPr="00972B6E">
        <w:rPr>
          <w:rFonts w:ascii="Arial" w:hAnsi="Arial" w:cs="Arial"/>
          <w:sz w:val="24"/>
          <w:szCs w:val="24"/>
        </w:rPr>
        <w:t>family</w:t>
      </w:r>
      <w:proofErr w:type="spellEnd"/>
      <w:r w:rsidRPr="00972B6E">
        <w:rPr>
          <w:rFonts w:ascii="Arial" w:hAnsi="Arial" w:cs="Arial"/>
          <w:sz w:val="24"/>
          <w:szCs w:val="24"/>
        </w:rPr>
        <w:t xml:space="preserve"> </w:t>
      </w:r>
      <w:proofErr w:type="spellStart"/>
      <w:r w:rsidRPr="00972B6E">
        <w:rPr>
          <w:rFonts w:ascii="Arial" w:hAnsi="Arial" w:cs="Arial"/>
          <w:sz w:val="24"/>
          <w:szCs w:val="24"/>
        </w:rPr>
        <w:t>study</w:t>
      </w:r>
      <w:proofErr w:type="spellEnd"/>
      <w:r w:rsidRPr="00972B6E">
        <w:rPr>
          <w:rFonts w:ascii="Arial" w:hAnsi="Arial" w:cs="Arial"/>
          <w:sz w:val="24"/>
          <w:szCs w:val="24"/>
        </w:rPr>
        <w:t xml:space="preserve"> of </w:t>
      </w:r>
      <w:proofErr w:type="spellStart"/>
      <w:r w:rsidRPr="00972B6E">
        <w:rPr>
          <w:rFonts w:ascii="Arial" w:hAnsi="Arial" w:cs="Arial"/>
          <w:sz w:val="24"/>
          <w:szCs w:val="24"/>
        </w:rPr>
        <w:t>pathological</w:t>
      </w:r>
      <w:proofErr w:type="spellEnd"/>
      <w:r w:rsidRPr="00972B6E">
        <w:rPr>
          <w:rFonts w:ascii="Arial" w:hAnsi="Arial" w:cs="Arial"/>
          <w:sz w:val="24"/>
          <w:szCs w:val="24"/>
        </w:rPr>
        <w:t xml:space="preserve"> </w:t>
      </w:r>
      <w:proofErr w:type="spellStart"/>
      <w:r w:rsidRPr="00972B6E">
        <w:rPr>
          <w:rFonts w:ascii="Arial" w:hAnsi="Arial" w:cs="Arial"/>
          <w:sz w:val="24"/>
          <w:szCs w:val="24"/>
        </w:rPr>
        <w:t>gambling</w:t>
      </w:r>
      <w:proofErr w:type="spellEnd"/>
      <w:r w:rsidRPr="00972B6E">
        <w:rPr>
          <w:rFonts w:ascii="Arial" w:hAnsi="Arial" w:cs="Arial"/>
          <w:sz w:val="24"/>
          <w:szCs w:val="24"/>
        </w:rPr>
        <w:t xml:space="preserve">. J </w:t>
      </w:r>
      <w:proofErr w:type="spellStart"/>
      <w:r w:rsidRPr="00972B6E">
        <w:rPr>
          <w:rFonts w:ascii="Arial" w:hAnsi="Arial" w:cs="Arial"/>
          <w:sz w:val="24"/>
          <w:szCs w:val="24"/>
        </w:rPr>
        <w:t>Clin</w:t>
      </w:r>
      <w:proofErr w:type="spellEnd"/>
      <w:r w:rsidRPr="00972B6E">
        <w:rPr>
          <w:rFonts w:ascii="Arial" w:hAnsi="Arial" w:cs="Arial"/>
          <w:sz w:val="24"/>
          <w:szCs w:val="24"/>
        </w:rPr>
        <w:t xml:space="preserve"> </w:t>
      </w:r>
      <w:proofErr w:type="spellStart"/>
      <w:r w:rsidRPr="00972B6E">
        <w:rPr>
          <w:rFonts w:ascii="Arial" w:hAnsi="Arial" w:cs="Arial"/>
          <w:sz w:val="24"/>
          <w:szCs w:val="24"/>
        </w:rPr>
        <w:t>Psychiatry</w:t>
      </w:r>
      <w:proofErr w:type="spellEnd"/>
      <w:r w:rsidRPr="00972B6E">
        <w:rPr>
          <w:rFonts w:ascii="Arial" w:hAnsi="Arial" w:cs="Arial"/>
          <w:sz w:val="24"/>
          <w:szCs w:val="24"/>
        </w:rPr>
        <w:t>. 75(3):215–221.</w:t>
      </w:r>
    </w:p>
    <w:p w14:paraId="46A0F4E1" w14:textId="558796E1"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 xml:space="preserve">Bozkurt, A. (2014). Homo </w:t>
      </w:r>
      <w:proofErr w:type="spellStart"/>
      <w:r w:rsidRPr="00972B6E">
        <w:rPr>
          <w:rFonts w:ascii="Arial" w:hAnsi="Arial" w:cs="Arial"/>
          <w:sz w:val="24"/>
          <w:szCs w:val="24"/>
        </w:rPr>
        <w:t>Ludens</w:t>
      </w:r>
      <w:proofErr w:type="spellEnd"/>
      <w:r w:rsidRPr="00972B6E">
        <w:rPr>
          <w:rFonts w:ascii="Arial" w:hAnsi="Arial" w:cs="Arial"/>
          <w:sz w:val="24"/>
          <w:szCs w:val="24"/>
        </w:rPr>
        <w:t>: Dijital oyunlar ve eğitim. Eğitim Teknolojileri Araştırmaları Dergisi, 5(1), 1-21.</w:t>
      </w:r>
    </w:p>
    <w:p w14:paraId="4DB428E7" w14:textId="6336708E" w:rsidR="0063200F" w:rsidRPr="00972B6E" w:rsidRDefault="0063200F" w:rsidP="00AB56F2">
      <w:pPr>
        <w:spacing w:line="360" w:lineRule="auto"/>
        <w:jc w:val="both"/>
        <w:rPr>
          <w:rFonts w:ascii="Arial" w:hAnsi="Arial" w:cs="Arial"/>
          <w:sz w:val="24"/>
          <w:szCs w:val="24"/>
        </w:rPr>
      </w:pPr>
      <w:r w:rsidRPr="00972B6E">
        <w:rPr>
          <w:rFonts w:ascii="Arial" w:hAnsi="Arial" w:cs="Arial"/>
          <w:color w:val="000000"/>
          <w:sz w:val="24"/>
          <w:szCs w:val="24"/>
        </w:rPr>
        <w:t>Bölükbaş, K., Yıldız, M.C. (2005). İnternet Kullanımında Kadın-Erkek Eşitsizliği.</w:t>
      </w:r>
    </w:p>
    <w:p w14:paraId="5FE44DB3" w14:textId="273BBBAF" w:rsidR="00BD17A3" w:rsidRPr="00972B6E" w:rsidRDefault="00BD17A3" w:rsidP="00AB56F2">
      <w:pPr>
        <w:spacing w:line="360" w:lineRule="auto"/>
        <w:jc w:val="both"/>
        <w:rPr>
          <w:rFonts w:ascii="Arial" w:hAnsi="Arial" w:cs="Arial"/>
          <w:sz w:val="24"/>
          <w:szCs w:val="24"/>
        </w:rPr>
      </w:pPr>
      <w:proofErr w:type="spellStart"/>
      <w:r w:rsidRPr="00972B6E">
        <w:rPr>
          <w:rFonts w:ascii="Arial" w:hAnsi="Arial" w:cs="Arial"/>
          <w:sz w:val="24"/>
          <w:szCs w:val="24"/>
        </w:rPr>
        <w:t>Braun</w:t>
      </w:r>
      <w:proofErr w:type="spellEnd"/>
      <w:r w:rsidRPr="00972B6E">
        <w:rPr>
          <w:rFonts w:ascii="Arial" w:hAnsi="Arial" w:cs="Arial"/>
          <w:sz w:val="24"/>
          <w:szCs w:val="24"/>
        </w:rPr>
        <w:t>, B., et al. (2016).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video </w:t>
      </w:r>
      <w:proofErr w:type="spellStart"/>
      <w:r w:rsidRPr="00972B6E">
        <w:rPr>
          <w:rFonts w:ascii="Arial" w:hAnsi="Arial" w:cs="Arial"/>
          <w:sz w:val="24"/>
          <w:szCs w:val="24"/>
        </w:rPr>
        <w:t>gaming</w:t>
      </w:r>
      <w:proofErr w:type="spellEnd"/>
      <w:r w:rsidRPr="00972B6E">
        <w:rPr>
          <w:rFonts w:ascii="Arial" w:hAnsi="Arial" w:cs="Arial"/>
          <w:sz w:val="24"/>
          <w:szCs w:val="24"/>
        </w:rPr>
        <w:t xml:space="preserve">: </w:t>
      </w:r>
      <w:proofErr w:type="spellStart"/>
      <w:r w:rsidRPr="00972B6E">
        <w:rPr>
          <w:rFonts w:ascii="Arial" w:hAnsi="Arial" w:cs="Arial"/>
          <w:sz w:val="24"/>
          <w:szCs w:val="24"/>
        </w:rPr>
        <w:t>Comparing</w:t>
      </w:r>
      <w:proofErr w:type="spellEnd"/>
      <w:r w:rsidRPr="00972B6E">
        <w:rPr>
          <w:rFonts w:ascii="Arial" w:hAnsi="Arial" w:cs="Arial"/>
          <w:sz w:val="24"/>
          <w:szCs w:val="24"/>
        </w:rPr>
        <w:t xml:space="preserve"> </w:t>
      </w:r>
      <w:proofErr w:type="spellStart"/>
      <w:r w:rsidRPr="00972B6E">
        <w:rPr>
          <w:rFonts w:ascii="Arial" w:hAnsi="Arial" w:cs="Arial"/>
          <w:sz w:val="24"/>
          <w:szCs w:val="24"/>
        </w:rPr>
        <w:t>regular</w:t>
      </w:r>
      <w:proofErr w:type="spellEnd"/>
      <w:r w:rsidRPr="00972B6E">
        <w:rPr>
          <w:rFonts w:ascii="Arial" w:hAnsi="Arial" w:cs="Arial"/>
          <w:sz w:val="24"/>
          <w:szCs w:val="24"/>
        </w:rPr>
        <w:t xml:space="preserve"> </w:t>
      </w:r>
      <w:proofErr w:type="spellStart"/>
      <w:r w:rsidRPr="00972B6E">
        <w:rPr>
          <w:rFonts w:ascii="Arial" w:hAnsi="Arial" w:cs="Arial"/>
          <w:sz w:val="24"/>
          <w:szCs w:val="24"/>
        </w:rPr>
        <w:t>gamers</w:t>
      </w:r>
      <w:proofErr w:type="spellEnd"/>
      <w:r w:rsidRPr="00972B6E">
        <w:rPr>
          <w:rFonts w:ascii="Arial" w:hAnsi="Arial" w:cs="Arial"/>
          <w:sz w:val="24"/>
          <w:szCs w:val="24"/>
        </w:rPr>
        <w:t xml:space="preserve">, </w:t>
      </w:r>
      <w:proofErr w:type="spellStart"/>
      <w:r w:rsidRPr="00972B6E">
        <w:rPr>
          <w:rFonts w:ascii="Arial" w:hAnsi="Arial" w:cs="Arial"/>
          <w:sz w:val="24"/>
          <w:szCs w:val="24"/>
        </w:rPr>
        <w:t>non-gamers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gaming</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differentiating</w:t>
      </w:r>
      <w:proofErr w:type="spellEnd"/>
      <w:r w:rsidRPr="00972B6E">
        <w:rPr>
          <w:rFonts w:ascii="Arial" w:hAnsi="Arial" w:cs="Arial"/>
          <w:sz w:val="24"/>
          <w:szCs w:val="24"/>
        </w:rPr>
        <w:t xml:space="preserve"> </w:t>
      </w:r>
      <w:proofErr w:type="spellStart"/>
      <w:r w:rsidRPr="00972B6E">
        <w:rPr>
          <w:rFonts w:ascii="Arial" w:hAnsi="Arial" w:cs="Arial"/>
          <w:sz w:val="24"/>
          <w:szCs w:val="24"/>
        </w:rPr>
        <w:t>between</w:t>
      </w:r>
      <w:proofErr w:type="spellEnd"/>
      <w:r w:rsidRPr="00972B6E">
        <w:rPr>
          <w:rFonts w:ascii="Arial" w:hAnsi="Arial" w:cs="Arial"/>
          <w:sz w:val="24"/>
          <w:szCs w:val="24"/>
        </w:rPr>
        <w:t xml:space="preserve"> </w:t>
      </w:r>
      <w:proofErr w:type="spellStart"/>
      <w:r w:rsidRPr="00972B6E">
        <w:rPr>
          <w:rFonts w:ascii="Arial" w:hAnsi="Arial" w:cs="Arial"/>
          <w:sz w:val="24"/>
          <w:szCs w:val="24"/>
        </w:rPr>
        <w:t>game</w:t>
      </w:r>
      <w:proofErr w:type="spellEnd"/>
      <w:r w:rsidRPr="00972B6E">
        <w:rPr>
          <w:rFonts w:ascii="Arial" w:hAnsi="Arial" w:cs="Arial"/>
          <w:sz w:val="24"/>
          <w:szCs w:val="24"/>
        </w:rPr>
        <w:t xml:space="preserve"> </w:t>
      </w:r>
      <w:proofErr w:type="spellStart"/>
      <w:r w:rsidRPr="00972B6E">
        <w:rPr>
          <w:rFonts w:ascii="Arial" w:hAnsi="Arial" w:cs="Arial"/>
          <w:sz w:val="24"/>
          <w:szCs w:val="24"/>
        </w:rPr>
        <w:t>genres</w:t>
      </w:r>
      <w:proofErr w:type="spellEnd"/>
      <w:r w:rsidRPr="00972B6E">
        <w:rPr>
          <w:rFonts w:ascii="Arial" w:hAnsi="Arial" w:cs="Arial"/>
          <w:sz w:val="24"/>
          <w:szCs w:val="24"/>
        </w:rPr>
        <w:t xml:space="preserve">." </w:t>
      </w:r>
      <w:proofErr w:type="spellStart"/>
      <w:r w:rsidRPr="00972B6E">
        <w:rPr>
          <w:rFonts w:ascii="Arial" w:hAnsi="Arial" w:cs="Arial"/>
          <w:sz w:val="24"/>
          <w:szCs w:val="24"/>
        </w:rPr>
        <w:t>Computers</w:t>
      </w:r>
      <w:proofErr w:type="spellEnd"/>
      <w:r w:rsidRPr="00972B6E">
        <w:rPr>
          <w:rFonts w:ascii="Arial" w:hAnsi="Arial" w:cs="Arial"/>
          <w:sz w:val="24"/>
          <w:szCs w:val="24"/>
        </w:rPr>
        <w:t xml:space="preserve"> in Human </w:t>
      </w:r>
      <w:proofErr w:type="spellStart"/>
      <w:r w:rsidRPr="00972B6E">
        <w:rPr>
          <w:rFonts w:ascii="Arial" w:hAnsi="Arial" w:cs="Arial"/>
          <w:sz w:val="24"/>
          <w:szCs w:val="24"/>
        </w:rPr>
        <w:t>Behavior</w:t>
      </w:r>
      <w:proofErr w:type="spellEnd"/>
      <w:r w:rsidRPr="00972B6E">
        <w:rPr>
          <w:rFonts w:ascii="Arial" w:hAnsi="Arial" w:cs="Arial"/>
          <w:sz w:val="24"/>
          <w:szCs w:val="24"/>
        </w:rPr>
        <w:t xml:space="preserve"> 55: 406-412.</w:t>
      </w:r>
    </w:p>
    <w:p w14:paraId="0926B37D" w14:textId="3354FE31" w:rsidR="00F265AF" w:rsidRPr="00972B6E" w:rsidRDefault="00F265AF" w:rsidP="00AB56F2">
      <w:pPr>
        <w:spacing w:after="0" w:line="360" w:lineRule="auto"/>
        <w:jc w:val="both"/>
        <w:rPr>
          <w:rFonts w:ascii="Arial" w:hAnsi="Arial" w:cs="Arial"/>
          <w:sz w:val="24"/>
          <w:szCs w:val="24"/>
        </w:rPr>
      </w:pPr>
      <w:r w:rsidRPr="00972B6E">
        <w:rPr>
          <w:rFonts w:ascii="Arial" w:hAnsi="Arial" w:cs="Arial"/>
          <w:bCs/>
          <w:sz w:val="24"/>
          <w:szCs w:val="24"/>
        </w:rPr>
        <w:t xml:space="preserve">Bulut, M. B, Yıldız, M. (2018). </w:t>
      </w:r>
      <w:r w:rsidRPr="00972B6E">
        <w:rPr>
          <w:rFonts w:ascii="Arial" w:hAnsi="Arial" w:cs="Arial"/>
          <w:sz w:val="24"/>
          <w:szCs w:val="24"/>
        </w:rPr>
        <w:t xml:space="preserve">Boyutlandırılmış beş faktör kişilik </w:t>
      </w:r>
      <w:proofErr w:type="spellStart"/>
      <w:r w:rsidRPr="00972B6E">
        <w:rPr>
          <w:rFonts w:ascii="Arial" w:hAnsi="Arial" w:cs="Arial"/>
          <w:sz w:val="24"/>
          <w:szCs w:val="24"/>
        </w:rPr>
        <w:t>envanteri’nin</w:t>
      </w:r>
      <w:proofErr w:type="spellEnd"/>
      <w:r w:rsidRPr="00972B6E">
        <w:rPr>
          <w:rFonts w:ascii="Arial" w:hAnsi="Arial" w:cs="Arial"/>
          <w:sz w:val="24"/>
          <w:szCs w:val="24"/>
        </w:rPr>
        <w:t xml:space="preserve"> (B5FKE) </w:t>
      </w:r>
      <w:proofErr w:type="spellStart"/>
      <w:r w:rsidRPr="00972B6E">
        <w:rPr>
          <w:rFonts w:ascii="Arial" w:hAnsi="Arial" w:cs="Arial"/>
          <w:sz w:val="24"/>
          <w:szCs w:val="24"/>
        </w:rPr>
        <w:t>türkçeye</w:t>
      </w:r>
      <w:proofErr w:type="spellEnd"/>
      <w:r w:rsidRPr="00972B6E">
        <w:rPr>
          <w:rFonts w:ascii="Arial" w:hAnsi="Arial" w:cs="Arial"/>
          <w:sz w:val="24"/>
          <w:szCs w:val="24"/>
        </w:rPr>
        <w:t xml:space="preserve"> uyarlanması: üniversite öğrencileri örnekleminde geçerlik ve güvenirlik çalışması, </w:t>
      </w:r>
      <w:proofErr w:type="spellStart"/>
      <w:r w:rsidRPr="00972B6E">
        <w:rPr>
          <w:rFonts w:ascii="Arial" w:hAnsi="Arial" w:cs="Arial"/>
          <w:sz w:val="24"/>
          <w:szCs w:val="24"/>
        </w:rPr>
        <w:t>Mediterranean</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Humanities</w:t>
      </w:r>
      <w:proofErr w:type="spellEnd"/>
      <w:r w:rsidRPr="00972B6E">
        <w:rPr>
          <w:rFonts w:ascii="Arial" w:hAnsi="Arial" w:cs="Arial"/>
          <w:sz w:val="24"/>
          <w:szCs w:val="24"/>
        </w:rPr>
        <w:t>, VIII/2</w:t>
      </w:r>
      <w:r w:rsidR="001F2D42">
        <w:rPr>
          <w:rFonts w:ascii="Arial" w:hAnsi="Arial" w:cs="Arial"/>
          <w:sz w:val="24"/>
          <w:szCs w:val="24"/>
        </w:rPr>
        <w:t>,</w:t>
      </w:r>
      <w:r w:rsidRPr="00972B6E">
        <w:rPr>
          <w:rFonts w:ascii="Arial" w:hAnsi="Arial" w:cs="Arial"/>
          <w:sz w:val="24"/>
          <w:szCs w:val="24"/>
        </w:rPr>
        <w:t>181-200. DOI: 10.13114/MJH.2018.416</w:t>
      </w:r>
    </w:p>
    <w:p w14:paraId="5EC87B75" w14:textId="0CF8A906" w:rsidR="0009579D"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Bülbül, H., T</w:t>
      </w:r>
      <w:r w:rsidR="00D1343B" w:rsidRPr="00972B6E">
        <w:rPr>
          <w:rFonts w:ascii="Arial" w:hAnsi="Arial" w:cs="Arial"/>
          <w:sz w:val="24"/>
          <w:szCs w:val="24"/>
        </w:rPr>
        <w:t>unç</w:t>
      </w:r>
      <w:r w:rsidRPr="00972B6E">
        <w:rPr>
          <w:rFonts w:ascii="Arial" w:hAnsi="Arial" w:cs="Arial"/>
          <w:sz w:val="24"/>
          <w:szCs w:val="24"/>
        </w:rPr>
        <w:t xml:space="preserve">, T., ve </w:t>
      </w:r>
      <w:proofErr w:type="spellStart"/>
      <w:r w:rsidRPr="00972B6E">
        <w:rPr>
          <w:rFonts w:ascii="Arial" w:hAnsi="Arial" w:cs="Arial"/>
          <w:sz w:val="24"/>
          <w:szCs w:val="24"/>
        </w:rPr>
        <w:t>Aydil</w:t>
      </w:r>
      <w:proofErr w:type="spellEnd"/>
      <w:r w:rsidRPr="00972B6E">
        <w:rPr>
          <w:rFonts w:ascii="Arial" w:hAnsi="Arial" w:cs="Arial"/>
          <w:sz w:val="24"/>
          <w:szCs w:val="24"/>
        </w:rPr>
        <w:t xml:space="preserve">, F. (2018). Üniversite öğrencilerinde oyun bağımlılığı: Kişisel özellikler ve başarı ile ilişkisi. </w:t>
      </w:r>
      <w:r w:rsidRPr="00972B6E">
        <w:rPr>
          <w:rFonts w:ascii="Arial" w:hAnsi="Arial" w:cs="Arial"/>
          <w:i/>
          <w:iCs/>
          <w:sz w:val="24"/>
          <w:szCs w:val="24"/>
        </w:rPr>
        <w:t xml:space="preserve">Ömer </w:t>
      </w:r>
      <w:proofErr w:type="spellStart"/>
      <w:r w:rsidRPr="00972B6E">
        <w:rPr>
          <w:rFonts w:ascii="Arial" w:hAnsi="Arial" w:cs="Arial"/>
          <w:i/>
          <w:iCs/>
          <w:sz w:val="24"/>
          <w:szCs w:val="24"/>
        </w:rPr>
        <w:t>Halisdemir</w:t>
      </w:r>
      <w:proofErr w:type="spellEnd"/>
      <w:r w:rsidRPr="00972B6E">
        <w:rPr>
          <w:rFonts w:ascii="Arial" w:hAnsi="Arial" w:cs="Arial"/>
          <w:i/>
          <w:iCs/>
          <w:sz w:val="24"/>
          <w:szCs w:val="24"/>
        </w:rPr>
        <w:t xml:space="preserve"> Üniversitesi İktisadi ve İdari Bilimler Fakültesi Dergisi</w:t>
      </w:r>
      <w:r w:rsidRPr="00972B6E">
        <w:rPr>
          <w:rFonts w:ascii="Arial" w:hAnsi="Arial" w:cs="Arial"/>
          <w:sz w:val="24"/>
          <w:szCs w:val="24"/>
        </w:rPr>
        <w:t>, 11(3), 97-111.</w:t>
      </w:r>
    </w:p>
    <w:p w14:paraId="61EE648C" w14:textId="6D65ACD6" w:rsidR="00F265AF"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 xml:space="preserve">Büyüköztürk, Ş. (2010). Sosyal bilimler için veri analizi el kitabı. Ankara: </w:t>
      </w:r>
      <w:proofErr w:type="spellStart"/>
      <w:r w:rsidRPr="00972B6E">
        <w:rPr>
          <w:rFonts w:ascii="Arial" w:hAnsi="Arial" w:cs="Arial"/>
          <w:sz w:val="24"/>
          <w:szCs w:val="24"/>
        </w:rPr>
        <w:t>Pegem</w:t>
      </w:r>
      <w:proofErr w:type="spellEnd"/>
      <w:r w:rsidRPr="00972B6E">
        <w:rPr>
          <w:rFonts w:ascii="Arial" w:hAnsi="Arial" w:cs="Arial"/>
          <w:sz w:val="24"/>
          <w:szCs w:val="24"/>
        </w:rPr>
        <w:t xml:space="preserve"> Akademi Yayınları.</w:t>
      </w:r>
    </w:p>
    <w:p w14:paraId="79249FB8" w14:textId="6F836D82"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 xml:space="preserve">Büyüköztürk, Ş., Çakmak, Ş. K., Akgün, Ö. E., Karadeniz, Ş. ve Demirel, F. (2017). Bilimsel araştırma yöntemleri. Ankara: </w:t>
      </w:r>
      <w:proofErr w:type="spellStart"/>
      <w:r w:rsidRPr="00972B6E">
        <w:rPr>
          <w:rFonts w:ascii="Arial" w:hAnsi="Arial" w:cs="Arial"/>
          <w:sz w:val="24"/>
          <w:szCs w:val="24"/>
        </w:rPr>
        <w:t>Pegem</w:t>
      </w:r>
      <w:proofErr w:type="spellEnd"/>
      <w:r w:rsidRPr="00972B6E">
        <w:rPr>
          <w:rFonts w:ascii="Arial" w:hAnsi="Arial" w:cs="Arial"/>
          <w:sz w:val="24"/>
          <w:szCs w:val="24"/>
        </w:rPr>
        <w:t xml:space="preserve"> Yayınları.</w:t>
      </w:r>
    </w:p>
    <w:p w14:paraId="200CF449" w14:textId="46525AC4" w:rsidR="00BE4CB5" w:rsidRPr="00972B6E" w:rsidRDefault="00BE4CB5" w:rsidP="00AB56F2">
      <w:pPr>
        <w:spacing w:line="360" w:lineRule="auto"/>
        <w:jc w:val="both"/>
        <w:rPr>
          <w:rFonts w:ascii="Arial" w:hAnsi="Arial" w:cs="Arial"/>
          <w:sz w:val="24"/>
          <w:szCs w:val="24"/>
        </w:rPr>
      </w:pPr>
      <w:proofErr w:type="spellStart"/>
      <w:r w:rsidRPr="00972B6E">
        <w:rPr>
          <w:rFonts w:ascii="Arial" w:hAnsi="Arial" w:cs="Arial"/>
          <w:sz w:val="24"/>
          <w:szCs w:val="24"/>
        </w:rPr>
        <w:lastRenderedPageBreak/>
        <w:t>Cesarone</w:t>
      </w:r>
      <w:proofErr w:type="spellEnd"/>
      <w:r w:rsidRPr="00972B6E">
        <w:rPr>
          <w:rFonts w:ascii="Arial" w:hAnsi="Arial" w:cs="Arial"/>
          <w:sz w:val="24"/>
          <w:szCs w:val="24"/>
        </w:rPr>
        <w:t xml:space="preserve">, B. (1994). Video Games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Children</w:t>
      </w:r>
      <w:proofErr w:type="spellEnd"/>
      <w:r w:rsidRPr="00972B6E">
        <w:rPr>
          <w:rFonts w:ascii="Arial" w:hAnsi="Arial" w:cs="Arial"/>
          <w:sz w:val="24"/>
          <w:szCs w:val="24"/>
        </w:rPr>
        <w:t xml:space="preserve">. ERIC Digest. 2010-05-26 </w:t>
      </w:r>
      <w:hyperlink r:id="rId15" w:history="1">
        <w:r w:rsidR="001F2D42" w:rsidRPr="00353B3A">
          <w:rPr>
            <w:rStyle w:val="Kpr"/>
            <w:rFonts w:ascii="Arial" w:hAnsi="Arial" w:cs="Arial"/>
            <w:sz w:val="24"/>
            <w:szCs w:val="24"/>
          </w:rPr>
          <w:t>http://www.kidsource.com/kidsource/content2/video.games.htmlkidsource.com/kidsource/content2/video.games.html</w:t>
        </w:r>
      </w:hyperlink>
    </w:p>
    <w:p w14:paraId="1D1FC988" w14:textId="32F48F35" w:rsidR="006E3AB5" w:rsidRPr="00972B6E" w:rsidRDefault="006E3AB5" w:rsidP="00AB56F2">
      <w:pPr>
        <w:spacing w:line="360" w:lineRule="auto"/>
        <w:jc w:val="both"/>
        <w:rPr>
          <w:rFonts w:ascii="Arial" w:hAnsi="Arial" w:cs="Arial"/>
          <w:sz w:val="24"/>
          <w:szCs w:val="24"/>
        </w:rPr>
      </w:pPr>
      <w:proofErr w:type="spellStart"/>
      <w:r w:rsidRPr="00972B6E">
        <w:rPr>
          <w:rFonts w:ascii="Arial" w:hAnsi="Arial" w:cs="Arial"/>
          <w:sz w:val="24"/>
          <w:szCs w:val="24"/>
        </w:rPr>
        <w:t>Collins</w:t>
      </w:r>
      <w:proofErr w:type="spellEnd"/>
      <w:r w:rsidRPr="00972B6E">
        <w:rPr>
          <w:rFonts w:ascii="Arial" w:hAnsi="Arial" w:cs="Arial"/>
          <w:sz w:val="24"/>
          <w:szCs w:val="24"/>
        </w:rPr>
        <w:t xml:space="preserve">, E., </w:t>
      </w:r>
      <w:proofErr w:type="spellStart"/>
      <w:r w:rsidRPr="00972B6E">
        <w:rPr>
          <w:rFonts w:ascii="Arial" w:hAnsi="Arial" w:cs="Arial"/>
          <w:sz w:val="24"/>
          <w:szCs w:val="24"/>
        </w:rPr>
        <w:t>Freeman</w:t>
      </w:r>
      <w:proofErr w:type="spellEnd"/>
      <w:r w:rsidRPr="00972B6E">
        <w:rPr>
          <w:rFonts w:ascii="Arial" w:hAnsi="Arial" w:cs="Arial"/>
          <w:sz w:val="24"/>
          <w:szCs w:val="24"/>
        </w:rPr>
        <w:t xml:space="preserve">, J., &amp; </w:t>
      </w:r>
      <w:proofErr w:type="spellStart"/>
      <w:r w:rsidRPr="00972B6E">
        <w:rPr>
          <w:rFonts w:ascii="Arial" w:hAnsi="Arial" w:cs="Arial"/>
          <w:sz w:val="24"/>
          <w:szCs w:val="24"/>
        </w:rPr>
        <w:t>Chamarro-Premuzic</w:t>
      </w:r>
      <w:proofErr w:type="spellEnd"/>
      <w:r w:rsidRPr="00972B6E">
        <w:rPr>
          <w:rFonts w:ascii="Arial" w:hAnsi="Arial" w:cs="Arial"/>
          <w:sz w:val="24"/>
          <w:szCs w:val="24"/>
        </w:rPr>
        <w:t xml:space="preserve">, T. (2012).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w:t>
      </w:r>
      <w:proofErr w:type="spellStart"/>
      <w:r w:rsidRPr="00972B6E">
        <w:rPr>
          <w:rFonts w:ascii="Arial" w:hAnsi="Arial" w:cs="Arial"/>
          <w:sz w:val="24"/>
          <w:szCs w:val="24"/>
        </w:rPr>
        <w:t>associated</w:t>
      </w:r>
      <w:proofErr w:type="spellEnd"/>
      <w:r w:rsidRPr="00972B6E">
        <w:rPr>
          <w:rFonts w:ascii="Arial" w:hAnsi="Arial" w:cs="Arial"/>
          <w:sz w:val="24"/>
          <w:szCs w:val="24"/>
        </w:rPr>
        <w:t xml:space="preserve"> </w:t>
      </w:r>
      <w:proofErr w:type="spellStart"/>
      <w:r w:rsidRPr="00972B6E">
        <w:rPr>
          <w:rFonts w:ascii="Arial" w:hAnsi="Arial" w:cs="Arial"/>
          <w:sz w:val="24"/>
          <w:szCs w:val="24"/>
        </w:rPr>
        <w:t>with</w:t>
      </w:r>
      <w:proofErr w:type="spellEnd"/>
      <w:r w:rsidRPr="00972B6E">
        <w:rPr>
          <w:rFonts w:ascii="Arial" w:hAnsi="Arial" w:cs="Arial"/>
          <w:sz w:val="24"/>
          <w:szCs w:val="24"/>
        </w:rPr>
        <w:t xml:space="preserve"> </w:t>
      </w:r>
      <w:proofErr w:type="spellStart"/>
      <w:r w:rsidRPr="00972B6E">
        <w:rPr>
          <w:rFonts w:ascii="Arial" w:hAnsi="Arial" w:cs="Arial"/>
          <w:sz w:val="24"/>
          <w:szCs w:val="24"/>
        </w:rPr>
        <w:t>problematic</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non-problematic</w:t>
      </w:r>
      <w:proofErr w:type="spellEnd"/>
      <w:r w:rsidRPr="00972B6E">
        <w:rPr>
          <w:rFonts w:ascii="Arial" w:hAnsi="Arial" w:cs="Arial"/>
          <w:sz w:val="24"/>
          <w:szCs w:val="24"/>
        </w:rPr>
        <w:t xml:space="preserve"> </w:t>
      </w:r>
      <w:proofErr w:type="spellStart"/>
      <w:r w:rsidRPr="00972B6E">
        <w:rPr>
          <w:rFonts w:ascii="Arial" w:hAnsi="Arial" w:cs="Arial"/>
          <w:sz w:val="24"/>
          <w:szCs w:val="24"/>
        </w:rPr>
        <w:t>massively</w:t>
      </w:r>
      <w:proofErr w:type="spellEnd"/>
      <w:r w:rsidRPr="00972B6E">
        <w:rPr>
          <w:rFonts w:ascii="Arial" w:hAnsi="Arial" w:cs="Arial"/>
          <w:sz w:val="24"/>
          <w:szCs w:val="24"/>
        </w:rPr>
        <w:t xml:space="preserve"> </w:t>
      </w:r>
      <w:proofErr w:type="spellStart"/>
      <w:r w:rsidRPr="00972B6E">
        <w:rPr>
          <w:rFonts w:ascii="Arial" w:hAnsi="Arial" w:cs="Arial"/>
          <w:sz w:val="24"/>
          <w:szCs w:val="24"/>
        </w:rPr>
        <w:t>multiplayer</w:t>
      </w:r>
      <w:proofErr w:type="spellEnd"/>
      <w:r w:rsidRPr="00972B6E">
        <w:rPr>
          <w:rFonts w:ascii="Arial" w:hAnsi="Arial" w:cs="Arial"/>
          <w:sz w:val="24"/>
          <w:szCs w:val="24"/>
        </w:rPr>
        <w:t xml:space="preserve"> online role </w:t>
      </w:r>
      <w:proofErr w:type="spellStart"/>
      <w:r w:rsidRPr="00972B6E">
        <w:rPr>
          <w:rFonts w:ascii="Arial" w:hAnsi="Arial" w:cs="Arial"/>
          <w:sz w:val="24"/>
          <w:szCs w:val="24"/>
        </w:rPr>
        <w:t>playing</w:t>
      </w:r>
      <w:proofErr w:type="spellEnd"/>
      <w:r w:rsidRPr="00972B6E">
        <w:rPr>
          <w:rFonts w:ascii="Arial" w:hAnsi="Arial" w:cs="Arial"/>
          <w:sz w:val="24"/>
          <w:szCs w:val="24"/>
        </w:rPr>
        <w:t xml:space="preserve"> </w:t>
      </w:r>
      <w:proofErr w:type="spellStart"/>
      <w:r w:rsidRPr="00972B6E">
        <w:rPr>
          <w:rFonts w:ascii="Arial" w:hAnsi="Arial" w:cs="Arial"/>
          <w:sz w:val="24"/>
          <w:szCs w:val="24"/>
        </w:rPr>
        <w:t>game</w:t>
      </w:r>
      <w:proofErr w:type="spellEnd"/>
      <w:r w:rsidRPr="00972B6E">
        <w:rPr>
          <w:rFonts w:ascii="Arial" w:hAnsi="Arial" w:cs="Arial"/>
          <w:sz w:val="24"/>
          <w:szCs w:val="24"/>
        </w:rPr>
        <w:t xml:space="preserve"> </w:t>
      </w:r>
      <w:proofErr w:type="spellStart"/>
      <w:r w:rsidRPr="00972B6E">
        <w:rPr>
          <w:rFonts w:ascii="Arial" w:hAnsi="Arial" w:cs="Arial"/>
          <w:sz w:val="24"/>
          <w:szCs w:val="24"/>
        </w:rPr>
        <w:t>use</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Individual</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52(2), 133–138.</w:t>
      </w:r>
    </w:p>
    <w:p w14:paraId="48753CFF" w14:textId="09F73140" w:rsidR="00BD17A3" w:rsidRDefault="00BD17A3" w:rsidP="00AB56F2">
      <w:pPr>
        <w:spacing w:after="0" w:line="360" w:lineRule="auto"/>
        <w:jc w:val="both"/>
        <w:rPr>
          <w:rFonts w:ascii="Arial" w:hAnsi="Arial" w:cs="Arial"/>
          <w:sz w:val="24"/>
          <w:szCs w:val="24"/>
        </w:rPr>
      </w:pPr>
      <w:r w:rsidRPr="00972B6E">
        <w:rPr>
          <w:rFonts w:ascii="Arial" w:hAnsi="Arial" w:cs="Arial"/>
          <w:sz w:val="24"/>
          <w:szCs w:val="24"/>
        </w:rPr>
        <w:t>Çavuş, S., Ayhan, B. ve Tuncer, M. (2016). Bilgisayar oyunları ve bağımlılık: Üniversite öğrencileri üzerine bir alan araştırması. İletişim Kuram ve Araştırma Dergisi, 43, 265-289.</w:t>
      </w:r>
    </w:p>
    <w:p w14:paraId="6B292908" w14:textId="77777777" w:rsidR="001F2D42" w:rsidRPr="00972B6E" w:rsidRDefault="001F2D42" w:rsidP="00AB56F2">
      <w:pPr>
        <w:spacing w:after="0" w:line="360" w:lineRule="auto"/>
        <w:jc w:val="both"/>
        <w:rPr>
          <w:rFonts w:ascii="Arial" w:hAnsi="Arial" w:cs="Arial"/>
          <w:b/>
          <w:sz w:val="24"/>
          <w:szCs w:val="24"/>
        </w:rPr>
      </w:pPr>
    </w:p>
    <w:p w14:paraId="2CBC6F84" w14:textId="4768A911" w:rsidR="00F265AF" w:rsidRPr="00972B6E" w:rsidRDefault="00F265AF" w:rsidP="00AB56F2">
      <w:pPr>
        <w:spacing w:line="360" w:lineRule="auto"/>
        <w:jc w:val="both"/>
        <w:rPr>
          <w:rFonts w:ascii="Arial" w:hAnsi="Arial" w:cs="Arial"/>
          <w:sz w:val="24"/>
          <w:szCs w:val="24"/>
        </w:rPr>
      </w:pPr>
      <w:r w:rsidRPr="00972B6E">
        <w:rPr>
          <w:rFonts w:ascii="Arial" w:hAnsi="Arial" w:cs="Arial"/>
          <w:sz w:val="24"/>
          <w:szCs w:val="24"/>
        </w:rPr>
        <w:t xml:space="preserve">Çetin, S. A., Şahin, B. (2018). Aşçıların Beş Faktör Kişilik Özellikleri ile Bireysel </w:t>
      </w:r>
      <w:proofErr w:type="spellStart"/>
      <w:r w:rsidRPr="00972B6E">
        <w:rPr>
          <w:rFonts w:ascii="Arial" w:hAnsi="Arial" w:cs="Arial"/>
          <w:sz w:val="24"/>
          <w:szCs w:val="24"/>
        </w:rPr>
        <w:t>İnovasyon</w:t>
      </w:r>
      <w:proofErr w:type="spellEnd"/>
      <w:r w:rsidRPr="00972B6E">
        <w:rPr>
          <w:rFonts w:ascii="Arial" w:hAnsi="Arial" w:cs="Arial"/>
          <w:sz w:val="24"/>
          <w:szCs w:val="24"/>
        </w:rPr>
        <w:t xml:space="preserve"> Algısı İlişkisi,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Tourism</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Gastronomy</w:t>
      </w:r>
      <w:proofErr w:type="spellEnd"/>
      <w:r w:rsidRPr="00972B6E">
        <w:rPr>
          <w:rFonts w:ascii="Arial" w:hAnsi="Arial" w:cs="Arial"/>
          <w:sz w:val="24"/>
          <w:szCs w:val="24"/>
        </w:rPr>
        <w:t xml:space="preserve"> </w:t>
      </w:r>
      <w:proofErr w:type="spellStart"/>
      <w:r w:rsidRPr="00972B6E">
        <w:rPr>
          <w:rFonts w:ascii="Arial" w:hAnsi="Arial" w:cs="Arial"/>
          <w:sz w:val="24"/>
          <w:szCs w:val="24"/>
        </w:rPr>
        <w:t>Studies</w:t>
      </w:r>
      <w:proofErr w:type="spellEnd"/>
      <w:r w:rsidRPr="00972B6E">
        <w:rPr>
          <w:rFonts w:ascii="Arial" w:hAnsi="Arial" w:cs="Arial"/>
          <w:sz w:val="24"/>
          <w:szCs w:val="24"/>
        </w:rPr>
        <w:t>, 6(4), 419-447.</w:t>
      </w:r>
    </w:p>
    <w:p w14:paraId="6781EC49" w14:textId="7C8D7E9F" w:rsidR="005B17B2" w:rsidRPr="00972B6E" w:rsidRDefault="005B17B2" w:rsidP="00AB56F2">
      <w:pPr>
        <w:spacing w:line="360" w:lineRule="auto"/>
        <w:jc w:val="both"/>
        <w:rPr>
          <w:rFonts w:ascii="Arial" w:hAnsi="Arial" w:cs="Arial"/>
          <w:sz w:val="24"/>
          <w:szCs w:val="24"/>
        </w:rPr>
      </w:pPr>
      <w:r w:rsidRPr="00972B6E">
        <w:rPr>
          <w:rFonts w:ascii="Arial" w:hAnsi="Arial" w:cs="Arial"/>
          <w:sz w:val="24"/>
          <w:szCs w:val="24"/>
        </w:rPr>
        <w:t xml:space="preserve">Çiçek, İ., Aslan, A. E. (2020). Kişilik ve Beş Faktör Kişilik Özellikleri: Kuramsal Bir Çerçeve. </w:t>
      </w:r>
      <w:r w:rsidRPr="00972B6E">
        <w:rPr>
          <w:rFonts w:ascii="Arial" w:hAnsi="Arial" w:cs="Arial"/>
          <w:i/>
          <w:iCs/>
          <w:sz w:val="24"/>
          <w:szCs w:val="24"/>
        </w:rPr>
        <w:t>Batman Üniversitesi Yaşam Bilimleri Dergisi</w:t>
      </w:r>
      <w:r w:rsidRPr="00972B6E">
        <w:rPr>
          <w:rFonts w:ascii="Arial" w:hAnsi="Arial" w:cs="Arial"/>
          <w:sz w:val="24"/>
          <w:szCs w:val="24"/>
        </w:rPr>
        <w:t>, 10</w:t>
      </w:r>
      <w:r w:rsidR="001F2D42">
        <w:rPr>
          <w:rFonts w:ascii="Arial" w:hAnsi="Arial" w:cs="Arial"/>
          <w:sz w:val="24"/>
          <w:szCs w:val="24"/>
        </w:rPr>
        <w:t>(</w:t>
      </w:r>
      <w:r w:rsidRPr="00972B6E">
        <w:rPr>
          <w:rFonts w:ascii="Arial" w:hAnsi="Arial" w:cs="Arial"/>
          <w:sz w:val="24"/>
          <w:szCs w:val="24"/>
        </w:rPr>
        <w:t>1</w:t>
      </w:r>
      <w:r w:rsidR="001F2D42">
        <w:rPr>
          <w:rFonts w:ascii="Arial" w:hAnsi="Arial" w:cs="Arial"/>
          <w:sz w:val="24"/>
          <w:szCs w:val="24"/>
        </w:rPr>
        <w:t>)</w:t>
      </w:r>
      <w:r w:rsidRPr="00972B6E">
        <w:rPr>
          <w:rFonts w:ascii="Arial" w:hAnsi="Arial" w:cs="Arial"/>
          <w:sz w:val="24"/>
          <w:szCs w:val="24"/>
        </w:rPr>
        <w:t>.</w:t>
      </w:r>
    </w:p>
    <w:p w14:paraId="0D104E68" w14:textId="5B3FA0C8"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Demir, G. T., Hazar, Z. (2018). Dijital Oyun Oynama Motivasyonu Ölçeği (</w:t>
      </w:r>
      <w:proofErr w:type="spellStart"/>
      <w:r w:rsidRPr="00972B6E">
        <w:rPr>
          <w:rFonts w:ascii="Arial" w:hAnsi="Arial" w:cs="Arial"/>
          <w:sz w:val="24"/>
          <w:szCs w:val="24"/>
        </w:rPr>
        <w:t>Doomö</w:t>
      </w:r>
      <w:proofErr w:type="spellEnd"/>
      <w:r w:rsidRPr="00972B6E">
        <w:rPr>
          <w:rFonts w:ascii="Arial" w:hAnsi="Arial" w:cs="Arial"/>
          <w:sz w:val="24"/>
          <w:szCs w:val="24"/>
        </w:rPr>
        <w:t xml:space="preserve">): Geçerlik ve Güvenirlik Çalışması.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Physical</w:t>
      </w:r>
      <w:proofErr w:type="spellEnd"/>
      <w:r w:rsidRPr="00972B6E">
        <w:rPr>
          <w:rFonts w:ascii="Arial" w:hAnsi="Arial" w:cs="Arial"/>
          <w:sz w:val="24"/>
          <w:szCs w:val="24"/>
        </w:rPr>
        <w:t xml:space="preserve"> </w:t>
      </w:r>
      <w:proofErr w:type="spellStart"/>
      <w:r w:rsidRPr="00972B6E">
        <w:rPr>
          <w:rFonts w:ascii="Arial" w:hAnsi="Arial" w:cs="Arial"/>
          <w:sz w:val="24"/>
          <w:szCs w:val="24"/>
        </w:rPr>
        <w:t>Education</w:t>
      </w:r>
      <w:proofErr w:type="spellEnd"/>
      <w:r w:rsidRPr="00972B6E">
        <w:rPr>
          <w:rFonts w:ascii="Arial" w:hAnsi="Arial" w:cs="Arial"/>
          <w:sz w:val="24"/>
          <w:szCs w:val="24"/>
        </w:rPr>
        <w:t xml:space="preserve"> &amp; Sports </w:t>
      </w:r>
      <w:proofErr w:type="spellStart"/>
      <w:r w:rsidRPr="00972B6E">
        <w:rPr>
          <w:rFonts w:ascii="Arial" w:hAnsi="Arial" w:cs="Arial"/>
          <w:sz w:val="24"/>
          <w:szCs w:val="24"/>
        </w:rPr>
        <w:t>Science</w:t>
      </w:r>
      <w:proofErr w:type="spellEnd"/>
      <w:r w:rsidRPr="00972B6E">
        <w:rPr>
          <w:rFonts w:ascii="Arial" w:hAnsi="Arial" w:cs="Arial"/>
          <w:sz w:val="24"/>
          <w:szCs w:val="24"/>
        </w:rPr>
        <w:t xml:space="preserve">/Beden </w:t>
      </w:r>
      <w:proofErr w:type="spellStart"/>
      <w:r w:rsidRPr="00972B6E">
        <w:rPr>
          <w:rFonts w:ascii="Arial" w:hAnsi="Arial" w:cs="Arial"/>
          <w:sz w:val="24"/>
          <w:szCs w:val="24"/>
        </w:rPr>
        <w:t>Egitimi</w:t>
      </w:r>
      <w:proofErr w:type="spellEnd"/>
      <w:r w:rsidRPr="00972B6E">
        <w:rPr>
          <w:rFonts w:ascii="Arial" w:hAnsi="Arial" w:cs="Arial"/>
          <w:sz w:val="24"/>
          <w:szCs w:val="24"/>
        </w:rPr>
        <w:t xml:space="preserve"> ve Spor Bilimleri Dergisi, 12(2)</w:t>
      </w:r>
      <w:r w:rsidR="001F2D42">
        <w:rPr>
          <w:rFonts w:ascii="Arial" w:hAnsi="Arial" w:cs="Arial"/>
          <w:sz w:val="24"/>
          <w:szCs w:val="24"/>
        </w:rPr>
        <w:t>.</w:t>
      </w:r>
    </w:p>
    <w:p w14:paraId="6572F56C" w14:textId="7C75ED5A" w:rsidR="00753A30" w:rsidRPr="00972B6E" w:rsidRDefault="00753A30" w:rsidP="00AB56F2">
      <w:pPr>
        <w:spacing w:line="360" w:lineRule="auto"/>
        <w:jc w:val="both"/>
        <w:rPr>
          <w:rFonts w:ascii="Arial" w:hAnsi="Arial" w:cs="Arial"/>
          <w:sz w:val="24"/>
          <w:szCs w:val="24"/>
        </w:rPr>
      </w:pPr>
      <w:r w:rsidRPr="00972B6E">
        <w:rPr>
          <w:rFonts w:ascii="Arial" w:hAnsi="Arial" w:cs="Arial"/>
          <w:sz w:val="24"/>
          <w:szCs w:val="24"/>
        </w:rPr>
        <w:t>Demirci M. K., Özler D. E., Girgin B. (2007). Beş Faktör Kişilik Modelinin işyerinde Duygusal Tacize (</w:t>
      </w:r>
      <w:proofErr w:type="spellStart"/>
      <w:r w:rsidRPr="00972B6E">
        <w:rPr>
          <w:rFonts w:ascii="Arial" w:hAnsi="Arial" w:cs="Arial"/>
          <w:sz w:val="24"/>
          <w:szCs w:val="24"/>
        </w:rPr>
        <w:t>Mobbing</w:t>
      </w:r>
      <w:proofErr w:type="spellEnd"/>
      <w:r w:rsidRPr="00972B6E">
        <w:rPr>
          <w:rFonts w:ascii="Arial" w:hAnsi="Arial" w:cs="Arial"/>
          <w:sz w:val="24"/>
          <w:szCs w:val="24"/>
        </w:rPr>
        <w:t xml:space="preserve">) Etkileri–Hastane işletmelerinde Bir Uygulama.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Azerbaijani</w:t>
      </w:r>
      <w:proofErr w:type="spellEnd"/>
      <w:r w:rsidRPr="00972B6E">
        <w:rPr>
          <w:rFonts w:ascii="Arial" w:hAnsi="Arial" w:cs="Arial"/>
          <w:sz w:val="24"/>
          <w:szCs w:val="24"/>
        </w:rPr>
        <w:t xml:space="preserve"> </w:t>
      </w:r>
      <w:proofErr w:type="spellStart"/>
      <w:r w:rsidRPr="00972B6E">
        <w:rPr>
          <w:rFonts w:ascii="Arial" w:hAnsi="Arial" w:cs="Arial"/>
          <w:sz w:val="24"/>
          <w:szCs w:val="24"/>
        </w:rPr>
        <w:t>Studies</w:t>
      </w:r>
      <w:proofErr w:type="spellEnd"/>
      <w:r w:rsidRPr="00972B6E">
        <w:rPr>
          <w:rFonts w:ascii="Arial" w:hAnsi="Arial" w:cs="Arial"/>
          <w:sz w:val="24"/>
          <w:szCs w:val="24"/>
        </w:rPr>
        <w:t>, 10, 13- 39.</w:t>
      </w:r>
    </w:p>
    <w:p w14:paraId="51C3D968" w14:textId="5ECD8F58" w:rsidR="005B17B2" w:rsidRPr="00972B6E" w:rsidRDefault="005B17B2" w:rsidP="00AB56F2">
      <w:pPr>
        <w:spacing w:line="360" w:lineRule="auto"/>
        <w:jc w:val="both"/>
        <w:rPr>
          <w:rFonts w:ascii="Arial" w:hAnsi="Arial" w:cs="Arial"/>
          <w:sz w:val="24"/>
          <w:szCs w:val="24"/>
        </w:rPr>
      </w:pPr>
      <w:r w:rsidRPr="00972B6E">
        <w:rPr>
          <w:rFonts w:ascii="Arial" w:hAnsi="Arial" w:cs="Arial"/>
          <w:sz w:val="24"/>
          <w:szCs w:val="24"/>
        </w:rPr>
        <w:t xml:space="preserve">Develioğlu, K., Tekin, Ö. A. (2013). Beş faktör kişilik özellikleri ve yabancılaşma arasındaki ilişki: beş yıldızlı otel çalışanları üzerine bir uygulama. </w:t>
      </w:r>
      <w:r w:rsidRPr="00972B6E">
        <w:rPr>
          <w:rFonts w:ascii="Arial" w:hAnsi="Arial" w:cs="Arial"/>
          <w:i/>
          <w:iCs/>
          <w:sz w:val="24"/>
          <w:szCs w:val="24"/>
        </w:rPr>
        <w:t>Süleyman Demirel Üniversitesi İktisadi ve İdari Bilimler Fakültesi Dergisi,</w:t>
      </w:r>
      <w:r w:rsidRPr="00972B6E">
        <w:rPr>
          <w:rFonts w:ascii="Arial" w:hAnsi="Arial" w:cs="Arial"/>
          <w:sz w:val="24"/>
          <w:szCs w:val="24"/>
        </w:rPr>
        <w:t xml:space="preserve"> C.18, S.2, s.15-30.</w:t>
      </w:r>
    </w:p>
    <w:p w14:paraId="459CA94C" w14:textId="0277462F"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 xml:space="preserve">Doğan, T. (2013). Beş faktör kişilik özellikleri ve öznel iyi oluş, </w:t>
      </w:r>
      <w:r w:rsidRPr="00972B6E">
        <w:rPr>
          <w:rFonts w:ascii="Arial" w:hAnsi="Arial" w:cs="Arial"/>
          <w:i/>
          <w:iCs/>
          <w:sz w:val="24"/>
          <w:szCs w:val="24"/>
        </w:rPr>
        <w:t>Doğuş Üniversitesi Dergisi</w:t>
      </w:r>
      <w:r w:rsidRPr="00972B6E">
        <w:rPr>
          <w:rFonts w:ascii="Arial" w:hAnsi="Arial" w:cs="Arial"/>
          <w:sz w:val="24"/>
          <w:szCs w:val="24"/>
        </w:rPr>
        <w:t>, 14(1). s.56-64.</w:t>
      </w:r>
    </w:p>
    <w:p w14:paraId="34CC18FF" w14:textId="54C62E99" w:rsidR="00491E10" w:rsidRPr="00972B6E" w:rsidRDefault="00491E10" w:rsidP="00AB56F2">
      <w:pPr>
        <w:spacing w:line="360" w:lineRule="auto"/>
        <w:jc w:val="both"/>
        <w:rPr>
          <w:rFonts w:ascii="Arial" w:hAnsi="Arial" w:cs="Arial"/>
          <w:sz w:val="24"/>
          <w:szCs w:val="24"/>
        </w:rPr>
      </w:pPr>
      <w:r w:rsidRPr="00972B6E">
        <w:rPr>
          <w:rFonts w:ascii="Arial" w:hAnsi="Arial" w:cs="Arial"/>
          <w:sz w:val="24"/>
          <w:szCs w:val="24"/>
        </w:rPr>
        <w:t>Doğan Keskin, A. (2</w:t>
      </w:r>
      <w:r w:rsidR="00DC7A11" w:rsidRPr="00972B6E">
        <w:rPr>
          <w:rFonts w:ascii="Arial" w:hAnsi="Arial" w:cs="Arial"/>
          <w:sz w:val="24"/>
          <w:szCs w:val="24"/>
        </w:rPr>
        <w:t xml:space="preserve">019). </w:t>
      </w:r>
      <w:r w:rsidR="00DE396E" w:rsidRPr="00972B6E">
        <w:rPr>
          <w:rFonts w:ascii="Arial" w:hAnsi="Arial" w:cs="Arial"/>
          <w:sz w:val="24"/>
          <w:szCs w:val="24"/>
        </w:rPr>
        <w:t xml:space="preserve">Oyun Bağımlılığı Müdahale Programının Ergenlerin Oyun Bağımlılığı ve Oyun Motivasyonu </w:t>
      </w:r>
      <w:r w:rsidR="001F2D42">
        <w:rPr>
          <w:rFonts w:ascii="Arial" w:hAnsi="Arial" w:cs="Arial"/>
          <w:sz w:val="24"/>
          <w:szCs w:val="24"/>
        </w:rPr>
        <w:t>i</w:t>
      </w:r>
      <w:r w:rsidR="00DE396E" w:rsidRPr="00972B6E">
        <w:rPr>
          <w:rFonts w:ascii="Arial" w:hAnsi="Arial" w:cs="Arial"/>
          <w:sz w:val="24"/>
          <w:szCs w:val="24"/>
        </w:rPr>
        <w:t xml:space="preserve">le Duygusal Davranışsal Sorunlarına </w:t>
      </w:r>
      <w:r w:rsidR="00DE396E" w:rsidRPr="00972B6E">
        <w:rPr>
          <w:rFonts w:ascii="Arial" w:hAnsi="Arial" w:cs="Arial"/>
          <w:sz w:val="24"/>
          <w:szCs w:val="24"/>
        </w:rPr>
        <w:lastRenderedPageBreak/>
        <w:t>ve Annelerinin Düşüncelerine Etkisinin İncelenmesi, Ankara Üniversitesi Sağlık Bilimleri Enstitüsü, Çocuk Gelişimi Anabilim Dalı Doktora Tezi.</w:t>
      </w:r>
    </w:p>
    <w:p w14:paraId="2617A752" w14:textId="4209E2D5" w:rsidR="00FC12A5" w:rsidRPr="00972B6E" w:rsidRDefault="00FC12A5" w:rsidP="00AB56F2">
      <w:pPr>
        <w:spacing w:line="360" w:lineRule="auto"/>
        <w:jc w:val="both"/>
        <w:rPr>
          <w:rFonts w:ascii="Arial" w:hAnsi="Arial" w:cs="Arial"/>
          <w:sz w:val="24"/>
          <w:szCs w:val="24"/>
        </w:rPr>
      </w:pPr>
      <w:r w:rsidRPr="00972B6E">
        <w:rPr>
          <w:rFonts w:ascii="Arial" w:hAnsi="Arial" w:cs="Arial"/>
          <w:sz w:val="24"/>
          <w:szCs w:val="24"/>
        </w:rPr>
        <w:t>Eni, B. (2017). Lise Öğrencilerinin Dijital Oyun Bağımlılığı ve Algıladıkları Ebeveyn Tutumlarının Değerlendirilmesi. Yüksek Lisans Tezi, Haliç Üniversitesi Sosyal Bilimler Enstitüsü, İstanbul</w:t>
      </w:r>
      <w:r w:rsidR="004D6A00" w:rsidRPr="00972B6E">
        <w:rPr>
          <w:rFonts w:ascii="Arial" w:hAnsi="Arial" w:cs="Arial"/>
          <w:sz w:val="24"/>
          <w:szCs w:val="24"/>
        </w:rPr>
        <w:t>.</w:t>
      </w:r>
    </w:p>
    <w:p w14:paraId="104FCE70" w14:textId="3CA8763A" w:rsidR="008C260C" w:rsidRPr="00972B6E" w:rsidRDefault="008C260C" w:rsidP="00AB56F2">
      <w:pPr>
        <w:spacing w:line="360" w:lineRule="auto"/>
        <w:jc w:val="both"/>
        <w:rPr>
          <w:rFonts w:ascii="Arial" w:hAnsi="Arial" w:cs="Arial"/>
          <w:sz w:val="24"/>
          <w:szCs w:val="24"/>
        </w:rPr>
      </w:pPr>
      <w:r w:rsidRPr="00972B6E">
        <w:rPr>
          <w:rFonts w:ascii="Arial" w:hAnsi="Arial" w:cs="Arial"/>
          <w:sz w:val="24"/>
          <w:szCs w:val="24"/>
        </w:rPr>
        <w:t>Ercan, Ç. (2010). Ergenlerin spor yapma alışkanlıklarının kişilik ve atılganlık özellikleri açısından incelenmesi. Doktora Tezi, Ege Üniversitesi Sağlık Bilimleri Enstitüsü, İzmir, 7-14.</w:t>
      </w:r>
    </w:p>
    <w:p w14:paraId="737A2F5E" w14:textId="6CDD2359" w:rsidR="004D6A00" w:rsidRPr="00972B6E" w:rsidRDefault="004D6A00" w:rsidP="00DE396E">
      <w:pPr>
        <w:spacing w:line="360" w:lineRule="auto"/>
        <w:jc w:val="both"/>
        <w:rPr>
          <w:rFonts w:ascii="Arial" w:hAnsi="Arial" w:cs="Arial"/>
          <w:sz w:val="24"/>
          <w:szCs w:val="24"/>
        </w:rPr>
      </w:pPr>
      <w:r w:rsidRPr="00972B6E">
        <w:rPr>
          <w:rFonts w:ascii="Arial" w:hAnsi="Arial" w:cs="Arial"/>
          <w:sz w:val="24"/>
          <w:szCs w:val="24"/>
        </w:rPr>
        <w:t xml:space="preserve">Eroğlu, Y. (2014). Ergenlerde siber zorbalık ve mağduriyeti </w:t>
      </w:r>
      <w:proofErr w:type="spellStart"/>
      <w:r w:rsidRPr="00972B6E">
        <w:rPr>
          <w:rFonts w:ascii="Arial" w:hAnsi="Arial" w:cs="Arial"/>
          <w:sz w:val="24"/>
          <w:szCs w:val="24"/>
        </w:rPr>
        <w:t>yordayan</w:t>
      </w:r>
      <w:proofErr w:type="spellEnd"/>
      <w:r w:rsidRPr="00972B6E">
        <w:rPr>
          <w:rFonts w:ascii="Arial" w:hAnsi="Arial" w:cs="Arial"/>
          <w:sz w:val="24"/>
          <w:szCs w:val="24"/>
        </w:rPr>
        <w:t xml:space="preserve"> risk etmenlerini belirlemeye yönelik bütüncül bir model önerisi, Uludağ Üniversitesi Eğitim Bilimleri Enstitüsü Eğitim Bilimleri Ana Bilim Dalı, Doktora Tezi, Bursa, 2014.</w:t>
      </w:r>
    </w:p>
    <w:p w14:paraId="4FD2B820" w14:textId="2678DEBB" w:rsidR="008327FD" w:rsidRPr="00972B6E" w:rsidRDefault="0063200F" w:rsidP="00DE396E">
      <w:pPr>
        <w:shd w:val="clear" w:color="auto" w:fill="FFFFFF"/>
        <w:spacing w:line="360" w:lineRule="auto"/>
        <w:jc w:val="both"/>
        <w:rPr>
          <w:rStyle w:val="ff3"/>
          <w:rFonts w:ascii="Arial" w:hAnsi="Arial" w:cs="Arial"/>
          <w:color w:val="231F20"/>
          <w:sz w:val="24"/>
          <w:szCs w:val="24"/>
          <w:shd w:val="clear" w:color="auto" w:fill="FFFFFF"/>
        </w:rPr>
      </w:pPr>
      <w:bookmarkStart w:id="3" w:name="_Hlk60060772"/>
      <w:proofErr w:type="spellStart"/>
      <w:r w:rsidRPr="00972B6E">
        <w:rPr>
          <w:rFonts w:ascii="Arial" w:hAnsi="Arial" w:cs="Arial"/>
          <w:sz w:val="24"/>
          <w:szCs w:val="24"/>
        </w:rPr>
        <w:t>Ertemel</w:t>
      </w:r>
      <w:proofErr w:type="spellEnd"/>
      <w:r w:rsidRPr="00972B6E">
        <w:rPr>
          <w:rFonts w:ascii="Arial" w:hAnsi="Arial" w:cs="Arial"/>
          <w:sz w:val="24"/>
          <w:szCs w:val="24"/>
        </w:rPr>
        <w:t xml:space="preserve">, A. V., Aydın, G. (2018), </w:t>
      </w:r>
      <w:r w:rsidR="008327FD" w:rsidRPr="00972B6E">
        <w:rPr>
          <w:rFonts w:ascii="Arial" w:eastAsia="Times New Roman" w:hAnsi="Arial" w:cs="Arial"/>
          <w:color w:val="231F20"/>
          <w:sz w:val="24"/>
          <w:szCs w:val="24"/>
        </w:rPr>
        <w:t xml:space="preserve">Dijital ekonomide teknoloji bağımlılığı ve çözüm önerileri. Türkiye Yeşilay </w:t>
      </w:r>
      <w:proofErr w:type="spellStart"/>
      <w:r w:rsidR="008327FD" w:rsidRPr="00972B6E">
        <w:rPr>
          <w:rFonts w:ascii="Arial" w:eastAsia="Times New Roman" w:hAnsi="Arial" w:cs="Arial"/>
          <w:color w:val="231F20"/>
          <w:sz w:val="24"/>
          <w:szCs w:val="24"/>
        </w:rPr>
        <w:t>Cemiyatı</w:t>
      </w:r>
      <w:proofErr w:type="spellEnd"/>
      <w:r w:rsidR="008327FD" w:rsidRPr="00972B6E">
        <w:rPr>
          <w:rFonts w:ascii="Arial" w:eastAsia="Times New Roman" w:hAnsi="Arial" w:cs="Arial"/>
          <w:color w:val="231F20"/>
          <w:sz w:val="24"/>
          <w:szCs w:val="24"/>
        </w:rPr>
        <w:t xml:space="preserve">, </w:t>
      </w:r>
      <w:r w:rsidR="008327FD" w:rsidRPr="00972B6E">
        <w:rPr>
          <w:rFonts w:ascii="Arial" w:hAnsi="Arial" w:cs="Arial"/>
          <w:color w:val="231F20"/>
          <w:sz w:val="24"/>
          <w:szCs w:val="24"/>
          <w:shd w:val="clear" w:color="auto" w:fill="FFFFFF"/>
        </w:rPr>
        <w:t>5(4), 665</w:t>
      </w:r>
      <w:r w:rsidR="008327FD" w:rsidRPr="00972B6E">
        <w:rPr>
          <w:rStyle w:val="ff6"/>
          <w:rFonts w:ascii="Arial" w:hAnsi="Arial" w:cs="Arial"/>
          <w:color w:val="231F20"/>
          <w:sz w:val="24"/>
          <w:szCs w:val="24"/>
          <w:shd w:val="clear" w:color="auto" w:fill="FFFFFF"/>
        </w:rPr>
        <w:t>‒</w:t>
      </w:r>
      <w:r w:rsidR="008327FD" w:rsidRPr="00972B6E">
        <w:rPr>
          <w:rFonts w:ascii="Arial" w:hAnsi="Arial" w:cs="Arial"/>
          <w:color w:val="231F20"/>
          <w:sz w:val="24"/>
          <w:szCs w:val="24"/>
          <w:shd w:val="clear" w:color="auto" w:fill="FFFFFF"/>
        </w:rPr>
        <w:t xml:space="preserve">690.                                                </w:t>
      </w:r>
      <w:r w:rsidR="008327FD" w:rsidRPr="00972B6E">
        <w:rPr>
          <w:rFonts w:ascii="Arial" w:hAnsi="Arial" w:cs="Arial"/>
          <w:color w:val="231F20"/>
          <w:spacing w:val="1"/>
          <w:sz w:val="24"/>
          <w:szCs w:val="24"/>
          <w:shd w:val="clear" w:color="auto" w:fill="FFFFFF"/>
        </w:rPr>
        <w:t>DOI</w:t>
      </w:r>
      <w:r w:rsidR="008327FD" w:rsidRPr="00972B6E">
        <w:rPr>
          <w:rStyle w:val="ff3"/>
          <w:rFonts w:ascii="Arial" w:hAnsi="Arial" w:cs="Arial"/>
          <w:color w:val="231F20"/>
          <w:sz w:val="24"/>
          <w:szCs w:val="24"/>
          <w:shd w:val="clear" w:color="auto" w:fill="FFFFFF"/>
        </w:rPr>
        <w:t xml:space="preserve"> </w:t>
      </w:r>
      <w:hyperlink r:id="rId16" w:history="1">
        <w:r w:rsidR="00C00450" w:rsidRPr="00972B6E">
          <w:rPr>
            <w:rStyle w:val="Kpr"/>
            <w:rFonts w:ascii="Arial" w:hAnsi="Arial" w:cs="Arial"/>
            <w:sz w:val="24"/>
            <w:szCs w:val="24"/>
            <w:shd w:val="clear" w:color="auto" w:fill="FFFFFF"/>
          </w:rPr>
          <w:t>http://dx.doi.org/10.15805/addicta.2018.5.4.0038</w:t>
        </w:r>
      </w:hyperlink>
      <w:r w:rsidR="008327FD" w:rsidRPr="00972B6E">
        <w:rPr>
          <w:rStyle w:val="ff3"/>
          <w:rFonts w:ascii="Arial" w:hAnsi="Arial" w:cs="Arial"/>
          <w:color w:val="231F20"/>
          <w:sz w:val="24"/>
          <w:szCs w:val="24"/>
          <w:shd w:val="clear" w:color="auto" w:fill="FFFFFF"/>
        </w:rPr>
        <w:t>.</w:t>
      </w:r>
    </w:p>
    <w:p w14:paraId="06056C60" w14:textId="3FEA43B7" w:rsidR="00AD0AAE" w:rsidRPr="00972B6E" w:rsidRDefault="00AD0AAE" w:rsidP="00DE396E">
      <w:pPr>
        <w:shd w:val="clear" w:color="auto" w:fill="FFFFFF"/>
        <w:spacing w:line="360" w:lineRule="auto"/>
        <w:jc w:val="both"/>
        <w:rPr>
          <w:rStyle w:val="ff3"/>
          <w:rFonts w:ascii="Arial" w:hAnsi="Arial" w:cs="Arial"/>
          <w:color w:val="231F20"/>
          <w:sz w:val="24"/>
          <w:szCs w:val="24"/>
          <w:shd w:val="clear" w:color="auto" w:fill="FFFFFF"/>
        </w:rPr>
      </w:pPr>
      <w:r w:rsidRPr="00972B6E">
        <w:rPr>
          <w:rFonts w:ascii="Arial" w:hAnsi="Arial" w:cs="Arial"/>
          <w:sz w:val="24"/>
          <w:szCs w:val="24"/>
        </w:rPr>
        <w:t>Fişne, M. (2017). Kişilik özelliklerinin sporda gönüllülük motivasyonu üzerine etkisi: uluslararası spor organizasyonlarında görev alan gönüllülere yönelik bir araştırma. Doktora Tezi, Cumhuriyet Üniversitesi Sosyal Bilimler Enstitüsü, Sivas, 2-11.</w:t>
      </w:r>
    </w:p>
    <w:p w14:paraId="6CE319FE" w14:textId="78CED1FC" w:rsidR="00C00450" w:rsidRPr="00972B6E" w:rsidRDefault="00C00450" w:rsidP="00DE396E">
      <w:pPr>
        <w:shd w:val="clear" w:color="auto" w:fill="FFFFFF"/>
        <w:spacing w:line="360" w:lineRule="auto"/>
        <w:jc w:val="both"/>
        <w:rPr>
          <w:rFonts w:ascii="Arial" w:hAnsi="Arial" w:cs="Arial"/>
          <w:sz w:val="24"/>
          <w:szCs w:val="24"/>
        </w:rPr>
      </w:pPr>
      <w:proofErr w:type="spellStart"/>
      <w:r w:rsidRPr="00972B6E">
        <w:rPr>
          <w:rStyle w:val="ff3"/>
          <w:rFonts w:ascii="Arial" w:hAnsi="Arial" w:cs="Arial"/>
          <w:color w:val="231F20"/>
          <w:sz w:val="24"/>
          <w:szCs w:val="24"/>
          <w:shd w:val="clear" w:color="auto" w:fill="FFFFFF"/>
        </w:rPr>
        <w:t>Gökbulut</w:t>
      </w:r>
      <w:proofErr w:type="spellEnd"/>
      <w:r w:rsidRPr="00972B6E">
        <w:rPr>
          <w:rStyle w:val="ff3"/>
          <w:rFonts w:ascii="Arial" w:hAnsi="Arial" w:cs="Arial"/>
          <w:color w:val="231F20"/>
          <w:sz w:val="24"/>
          <w:szCs w:val="24"/>
          <w:shd w:val="clear" w:color="auto" w:fill="FFFFFF"/>
        </w:rPr>
        <w:t xml:space="preserve">, B. (2020). </w:t>
      </w:r>
      <w:r w:rsidRPr="00972B6E">
        <w:rPr>
          <w:rFonts w:ascii="Arial" w:hAnsi="Arial" w:cs="Arial"/>
          <w:sz w:val="24"/>
          <w:szCs w:val="24"/>
        </w:rPr>
        <w:t xml:space="preserve">Ortaokul Öğrencilerinin Akran Zorbalığı ve Dijital Oyun Bağımlılığı Arasındaki İlişki, Karaelmas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Educational</w:t>
      </w:r>
      <w:proofErr w:type="spellEnd"/>
      <w:r w:rsidRPr="00972B6E">
        <w:rPr>
          <w:rFonts w:ascii="Arial" w:hAnsi="Arial" w:cs="Arial"/>
          <w:sz w:val="24"/>
          <w:szCs w:val="24"/>
        </w:rPr>
        <w:t xml:space="preserve"> </w:t>
      </w:r>
      <w:proofErr w:type="spellStart"/>
      <w:r w:rsidRPr="00972B6E">
        <w:rPr>
          <w:rFonts w:ascii="Arial" w:hAnsi="Arial" w:cs="Arial"/>
          <w:sz w:val="24"/>
          <w:szCs w:val="24"/>
        </w:rPr>
        <w:t>Sciences</w:t>
      </w:r>
      <w:proofErr w:type="spellEnd"/>
      <w:r w:rsidRPr="00972B6E">
        <w:rPr>
          <w:rFonts w:ascii="Arial" w:hAnsi="Arial" w:cs="Arial"/>
          <w:sz w:val="24"/>
          <w:szCs w:val="24"/>
        </w:rPr>
        <w:t>, 89-100.</w:t>
      </w:r>
    </w:p>
    <w:p w14:paraId="493E872D" w14:textId="75562B6C" w:rsidR="00FC4FA7" w:rsidRPr="00972B6E" w:rsidRDefault="005677A0" w:rsidP="00FC4FA7">
      <w:pPr>
        <w:shd w:val="clear" w:color="auto" w:fill="FFFFFF"/>
        <w:spacing w:line="360" w:lineRule="auto"/>
        <w:jc w:val="both"/>
        <w:rPr>
          <w:rFonts w:ascii="Arial" w:hAnsi="Arial" w:cs="Arial"/>
          <w:color w:val="231F20"/>
          <w:sz w:val="24"/>
          <w:szCs w:val="24"/>
          <w:shd w:val="clear" w:color="auto" w:fill="FFFFFF"/>
        </w:rPr>
      </w:pPr>
      <w:proofErr w:type="spellStart"/>
      <w:r w:rsidRPr="00972B6E">
        <w:rPr>
          <w:rFonts w:ascii="Arial" w:hAnsi="Arial" w:cs="Arial"/>
          <w:sz w:val="24"/>
          <w:szCs w:val="24"/>
        </w:rPr>
        <w:t>Göloğlu</w:t>
      </w:r>
      <w:proofErr w:type="spellEnd"/>
      <w:r w:rsidRPr="00972B6E">
        <w:rPr>
          <w:rFonts w:ascii="Arial" w:hAnsi="Arial" w:cs="Arial"/>
          <w:sz w:val="24"/>
          <w:szCs w:val="24"/>
        </w:rPr>
        <w:t xml:space="preserve"> Demir, C., Demir, E., </w:t>
      </w:r>
      <w:r w:rsidR="006C40FC" w:rsidRPr="00972B6E">
        <w:rPr>
          <w:rFonts w:ascii="Arial" w:hAnsi="Arial" w:cs="Arial"/>
          <w:sz w:val="24"/>
          <w:szCs w:val="24"/>
        </w:rPr>
        <w:t xml:space="preserve">Bolat, Y. (2017). </w:t>
      </w:r>
      <w:r w:rsidR="00FC4FA7" w:rsidRPr="00972B6E">
        <w:rPr>
          <w:rFonts w:ascii="Arial" w:hAnsi="Arial" w:cs="Arial"/>
          <w:sz w:val="24"/>
          <w:szCs w:val="24"/>
        </w:rPr>
        <w:t xml:space="preserve">Sınıf Öğretmenlerinin Motivasyonları </w:t>
      </w:r>
      <w:r w:rsidR="00F2298B" w:rsidRPr="00972B6E">
        <w:rPr>
          <w:rFonts w:ascii="Arial" w:hAnsi="Arial" w:cs="Arial"/>
          <w:sz w:val="24"/>
          <w:szCs w:val="24"/>
        </w:rPr>
        <w:t>i</w:t>
      </w:r>
      <w:r w:rsidR="00FC4FA7" w:rsidRPr="00972B6E">
        <w:rPr>
          <w:rFonts w:ascii="Arial" w:hAnsi="Arial" w:cs="Arial"/>
          <w:sz w:val="24"/>
          <w:szCs w:val="24"/>
        </w:rPr>
        <w:t xml:space="preserve">le Kişilik Özellikleri Arasındaki İlişki, </w:t>
      </w:r>
      <w:r w:rsidR="006C40FC" w:rsidRPr="00972B6E">
        <w:rPr>
          <w:rFonts w:ascii="Arial" w:hAnsi="Arial" w:cs="Arial"/>
          <w:sz w:val="24"/>
          <w:szCs w:val="24"/>
        </w:rPr>
        <w:t>Mustafa Kemal Üniversitesi Sosyal Bilimler Enstitüsü Dergisi, 14(37), s. 73-87.</w:t>
      </w:r>
      <w:bookmarkEnd w:id="3"/>
    </w:p>
    <w:p w14:paraId="2FCE4B29" w14:textId="0847E590" w:rsidR="006370F1" w:rsidRPr="00972B6E" w:rsidRDefault="006370F1" w:rsidP="00DE396E">
      <w:pPr>
        <w:spacing w:line="360" w:lineRule="auto"/>
        <w:jc w:val="both"/>
        <w:rPr>
          <w:rFonts w:ascii="Arial" w:hAnsi="Arial" w:cs="Arial"/>
          <w:sz w:val="24"/>
          <w:szCs w:val="24"/>
        </w:rPr>
      </w:pPr>
      <w:r w:rsidRPr="00972B6E">
        <w:rPr>
          <w:rFonts w:ascii="Arial" w:hAnsi="Arial" w:cs="Arial"/>
          <w:sz w:val="24"/>
          <w:szCs w:val="24"/>
        </w:rPr>
        <w:t>Gümüş, D. Ö. (2009). “Kültür, Değerler, Kişilik ve Siyasal İdeoloji Arasındaki İlişkiler: Kültürlerarası Bir Karşılaştırma: Türkiye-ABD”, Ankara Üniversitesi Sosyal Bilimler Enstitüsü Psikoloji (Sosyal Psikoloji) Anabilim Dalı Doktora Tezi. Ankara.</w:t>
      </w:r>
    </w:p>
    <w:p w14:paraId="178E21C9" w14:textId="62F2EB7A" w:rsidR="00F265AF" w:rsidRPr="00972B6E" w:rsidRDefault="00F265AF" w:rsidP="00DE396E">
      <w:pPr>
        <w:spacing w:line="360" w:lineRule="auto"/>
        <w:jc w:val="both"/>
        <w:rPr>
          <w:rFonts w:ascii="Arial" w:hAnsi="Arial" w:cs="Arial"/>
          <w:sz w:val="24"/>
          <w:szCs w:val="24"/>
        </w:rPr>
      </w:pPr>
      <w:r w:rsidRPr="00972B6E">
        <w:rPr>
          <w:rFonts w:ascii="Arial" w:hAnsi="Arial" w:cs="Arial"/>
          <w:sz w:val="24"/>
          <w:szCs w:val="24"/>
        </w:rPr>
        <w:lastRenderedPageBreak/>
        <w:t xml:space="preserve">Günay, A. (2019). Sosyal medya kişilik özelliklerini yansıtır mı? insan kaynakları perspektifinde </w:t>
      </w:r>
      <w:proofErr w:type="spellStart"/>
      <w:r w:rsidRPr="00972B6E">
        <w:rPr>
          <w:rFonts w:ascii="Arial" w:hAnsi="Arial" w:cs="Arial"/>
          <w:sz w:val="24"/>
          <w:szCs w:val="24"/>
        </w:rPr>
        <w:t>twitter</w:t>
      </w:r>
      <w:proofErr w:type="spellEnd"/>
      <w:r w:rsidRPr="00972B6E">
        <w:rPr>
          <w:rFonts w:ascii="Arial" w:hAnsi="Arial" w:cs="Arial"/>
          <w:sz w:val="24"/>
          <w:szCs w:val="24"/>
        </w:rPr>
        <w:t xml:space="preserve"> üzerinden bir söylem analizi, Süleyman Demirel Üniversitesi Sosyal Bilimler Enstitüsü İşletme Anabilim Dalı, Doktora Tezi, Isparta, 2019.</w:t>
      </w:r>
    </w:p>
    <w:p w14:paraId="7179D5A2" w14:textId="481937DB" w:rsidR="00BD17A3" w:rsidRPr="00972B6E" w:rsidRDefault="00BD17A3" w:rsidP="00E174B1">
      <w:pPr>
        <w:spacing w:after="0" w:line="360" w:lineRule="auto"/>
        <w:jc w:val="both"/>
        <w:rPr>
          <w:rStyle w:val="Kpr"/>
          <w:rFonts w:ascii="Arial" w:hAnsi="Arial" w:cs="Arial"/>
          <w:sz w:val="24"/>
          <w:szCs w:val="24"/>
        </w:rPr>
      </w:pPr>
      <w:proofErr w:type="spellStart"/>
      <w:r w:rsidRPr="00972B6E">
        <w:rPr>
          <w:rFonts w:ascii="Arial" w:hAnsi="Arial" w:cs="Arial"/>
          <w:sz w:val="24"/>
          <w:szCs w:val="24"/>
        </w:rPr>
        <w:t>Gürarslan</w:t>
      </w:r>
      <w:proofErr w:type="spellEnd"/>
      <w:r w:rsidRPr="00972B6E">
        <w:rPr>
          <w:rFonts w:ascii="Arial" w:hAnsi="Arial" w:cs="Arial"/>
          <w:sz w:val="24"/>
          <w:szCs w:val="24"/>
        </w:rPr>
        <w:t xml:space="preserve"> Baş, N., &amp; Karatay, G. (2020). </w:t>
      </w:r>
      <w:proofErr w:type="spellStart"/>
      <w:r w:rsidRPr="00972B6E">
        <w:rPr>
          <w:rFonts w:ascii="Arial" w:hAnsi="Arial" w:cs="Arial"/>
          <w:sz w:val="24"/>
          <w:szCs w:val="24"/>
        </w:rPr>
        <w:t>Effects</w:t>
      </w:r>
      <w:proofErr w:type="spellEnd"/>
      <w:r w:rsidRPr="00972B6E">
        <w:rPr>
          <w:rFonts w:ascii="Arial" w:hAnsi="Arial" w:cs="Arial"/>
          <w:sz w:val="24"/>
          <w:szCs w:val="24"/>
        </w:rPr>
        <w:t xml:space="preserve"> of </w:t>
      </w:r>
      <w:proofErr w:type="spellStart"/>
      <w:r w:rsidRPr="00972B6E">
        <w:rPr>
          <w:rFonts w:ascii="Arial" w:hAnsi="Arial" w:cs="Arial"/>
          <w:sz w:val="24"/>
          <w:szCs w:val="24"/>
        </w:rPr>
        <w:t>technology</w:t>
      </w:r>
      <w:proofErr w:type="spellEnd"/>
      <w:r w:rsidRPr="00972B6E">
        <w:rPr>
          <w:rFonts w:ascii="Arial" w:hAnsi="Arial" w:cs="Arial"/>
          <w:sz w:val="24"/>
          <w:szCs w:val="24"/>
        </w:rPr>
        <w:t xml:space="preserve"> </w:t>
      </w:r>
      <w:proofErr w:type="spellStart"/>
      <w:r w:rsidRPr="00972B6E">
        <w:rPr>
          <w:rFonts w:ascii="Arial" w:hAnsi="Arial" w:cs="Arial"/>
          <w:sz w:val="24"/>
          <w:szCs w:val="24"/>
        </w:rPr>
        <w:t>usage</w:t>
      </w:r>
      <w:proofErr w:type="spellEnd"/>
      <w:r w:rsidRPr="00972B6E">
        <w:rPr>
          <w:rFonts w:ascii="Arial" w:hAnsi="Arial" w:cs="Arial"/>
          <w:sz w:val="24"/>
          <w:szCs w:val="24"/>
        </w:rPr>
        <w:t xml:space="preserve"> on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addictive</w:t>
      </w:r>
      <w:proofErr w:type="spellEnd"/>
      <w:r w:rsidRPr="00972B6E">
        <w:rPr>
          <w:rFonts w:ascii="Arial" w:hAnsi="Arial" w:cs="Arial"/>
          <w:sz w:val="24"/>
          <w:szCs w:val="24"/>
        </w:rPr>
        <w:t xml:space="preserve"> </w:t>
      </w:r>
      <w:proofErr w:type="spellStart"/>
      <w:r w:rsidRPr="00972B6E">
        <w:rPr>
          <w:rFonts w:ascii="Arial" w:hAnsi="Arial" w:cs="Arial"/>
          <w:sz w:val="24"/>
          <w:szCs w:val="24"/>
        </w:rPr>
        <w:t>behaviors</w:t>
      </w:r>
      <w:proofErr w:type="spellEnd"/>
      <w:r w:rsidRPr="00972B6E">
        <w:rPr>
          <w:rFonts w:ascii="Arial" w:hAnsi="Arial" w:cs="Arial"/>
          <w:sz w:val="24"/>
          <w:szCs w:val="24"/>
        </w:rPr>
        <w:t xml:space="preserve"> of </w:t>
      </w:r>
      <w:proofErr w:type="spellStart"/>
      <w:r w:rsidRPr="00972B6E">
        <w:rPr>
          <w:rFonts w:ascii="Arial" w:hAnsi="Arial" w:cs="Arial"/>
          <w:sz w:val="24"/>
          <w:szCs w:val="24"/>
        </w:rPr>
        <w:t>secondary</w:t>
      </w:r>
      <w:proofErr w:type="spellEnd"/>
      <w:r w:rsidRPr="00972B6E">
        <w:rPr>
          <w:rFonts w:ascii="Arial" w:hAnsi="Arial" w:cs="Arial"/>
          <w:sz w:val="24"/>
          <w:szCs w:val="24"/>
        </w:rPr>
        <w:t xml:space="preserve"> </w:t>
      </w:r>
      <w:proofErr w:type="spellStart"/>
      <w:r w:rsidRPr="00972B6E">
        <w:rPr>
          <w:rFonts w:ascii="Arial" w:hAnsi="Arial" w:cs="Arial"/>
          <w:sz w:val="24"/>
          <w:szCs w:val="24"/>
        </w:rPr>
        <w:t>school</w:t>
      </w:r>
      <w:proofErr w:type="spellEnd"/>
      <w:r w:rsidRPr="00972B6E">
        <w:rPr>
          <w:rFonts w:ascii="Arial" w:hAnsi="Arial" w:cs="Arial"/>
          <w:sz w:val="24"/>
          <w:szCs w:val="24"/>
        </w:rPr>
        <w:t xml:space="preserve"> </w:t>
      </w:r>
      <w:proofErr w:type="spellStart"/>
      <w:r w:rsidRPr="00972B6E">
        <w:rPr>
          <w:rFonts w:ascii="Arial" w:hAnsi="Arial" w:cs="Arial"/>
          <w:sz w:val="24"/>
          <w:szCs w:val="24"/>
        </w:rPr>
        <w:t>students</w:t>
      </w:r>
      <w:proofErr w:type="spellEnd"/>
      <w:r w:rsidRPr="00972B6E">
        <w:rPr>
          <w:rFonts w:ascii="Arial" w:hAnsi="Arial" w:cs="Arial"/>
          <w:sz w:val="24"/>
          <w:szCs w:val="24"/>
        </w:rPr>
        <w:t xml:space="preserve">. </w:t>
      </w:r>
      <w:proofErr w:type="spellStart"/>
      <w:r w:rsidRPr="00972B6E">
        <w:rPr>
          <w:rFonts w:ascii="Arial" w:hAnsi="Arial" w:cs="Arial"/>
          <w:sz w:val="24"/>
          <w:szCs w:val="24"/>
        </w:rPr>
        <w:t>Perspectives</w:t>
      </w:r>
      <w:proofErr w:type="spellEnd"/>
      <w:r w:rsidRPr="00972B6E">
        <w:rPr>
          <w:rFonts w:ascii="Arial" w:hAnsi="Arial" w:cs="Arial"/>
          <w:sz w:val="24"/>
          <w:szCs w:val="24"/>
        </w:rPr>
        <w:t xml:space="preserve"> in </w:t>
      </w:r>
      <w:proofErr w:type="spellStart"/>
      <w:r w:rsidRPr="00972B6E">
        <w:rPr>
          <w:rFonts w:ascii="Arial" w:hAnsi="Arial" w:cs="Arial"/>
          <w:sz w:val="24"/>
          <w:szCs w:val="24"/>
        </w:rPr>
        <w:t>Psychiatric</w:t>
      </w:r>
      <w:proofErr w:type="spellEnd"/>
      <w:r w:rsidRPr="00972B6E">
        <w:rPr>
          <w:rFonts w:ascii="Arial" w:hAnsi="Arial" w:cs="Arial"/>
          <w:sz w:val="24"/>
          <w:szCs w:val="24"/>
        </w:rPr>
        <w:t xml:space="preserve"> </w:t>
      </w:r>
      <w:proofErr w:type="spellStart"/>
      <w:r w:rsidRPr="00972B6E">
        <w:rPr>
          <w:rFonts w:ascii="Arial" w:hAnsi="Arial" w:cs="Arial"/>
          <w:sz w:val="24"/>
          <w:szCs w:val="24"/>
        </w:rPr>
        <w:t>Care</w:t>
      </w:r>
      <w:proofErr w:type="spellEnd"/>
      <w:r w:rsidRPr="00972B6E">
        <w:rPr>
          <w:rFonts w:ascii="Arial" w:hAnsi="Arial" w:cs="Arial"/>
          <w:sz w:val="24"/>
          <w:szCs w:val="24"/>
        </w:rPr>
        <w:t xml:space="preserve">. </w:t>
      </w:r>
      <w:proofErr w:type="spellStart"/>
      <w:r w:rsidRPr="00972B6E">
        <w:rPr>
          <w:rFonts w:ascii="Arial" w:hAnsi="Arial" w:cs="Arial"/>
          <w:sz w:val="24"/>
          <w:szCs w:val="24"/>
        </w:rPr>
        <w:t>Scopus</w:t>
      </w:r>
      <w:proofErr w:type="spellEnd"/>
      <w:r w:rsidRPr="00972B6E">
        <w:rPr>
          <w:rFonts w:ascii="Arial" w:hAnsi="Arial" w:cs="Arial"/>
          <w:sz w:val="24"/>
          <w:szCs w:val="24"/>
        </w:rPr>
        <w:t xml:space="preserve">. </w:t>
      </w:r>
      <w:hyperlink r:id="rId17" w:history="1">
        <w:r w:rsidR="00082FCD" w:rsidRPr="00972B6E">
          <w:rPr>
            <w:rStyle w:val="Kpr"/>
            <w:rFonts w:ascii="Arial" w:hAnsi="Arial" w:cs="Arial"/>
            <w:sz w:val="24"/>
            <w:szCs w:val="24"/>
          </w:rPr>
          <w:t>https://doi.org/10.1111/ppc.12504</w:t>
        </w:r>
      </w:hyperlink>
    </w:p>
    <w:p w14:paraId="1D5C0BEE" w14:textId="77777777" w:rsidR="00E174B1" w:rsidRPr="00972B6E" w:rsidRDefault="00E174B1" w:rsidP="00E174B1">
      <w:pPr>
        <w:spacing w:after="0" w:line="360" w:lineRule="auto"/>
        <w:jc w:val="both"/>
        <w:rPr>
          <w:rFonts w:ascii="Arial" w:hAnsi="Arial" w:cs="Arial"/>
          <w:sz w:val="24"/>
          <w:szCs w:val="24"/>
        </w:rPr>
      </w:pPr>
    </w:p>
    <w:p w14:paraId="0A80A9EC" w14:textId="3298720C" w:rsidR="00E174B1" w:rsidRPr="00972B6E" w:rsidRDefault="00E174B1" w:rsidP="00E174B1">
      <w:pPr>
        <w:spacing w:after="0" w:line="360" w:lineRule="auto"/>
        <w:jc w:val="both"/>
        <w:rPr>
          <w:rFonts w:ascii="Arial" w:hAnsi="Arial" w:cs="Arial"/>
          <w:sz w:val="24"/>
          <w:szCs w:val="24"/>
        </w:rPr>
      </w:pPr>
      <w:r w:rsidRPr="00972B6E">
        <w:rPr>
          <w:rFonts w:ascii="Arial" w:hAnsi="Arial" w:cs="Arial"/>
          <w:sz w:val="24"/>
          <w:szCs w:val="24"/>
        </w:rPr>
        <w:t xml:space="preserve">Han, D. H., Kim, S. M., Lee, Y. S.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Renshaw</w:t>
      </w:r>
      <w:proofErr w:type="spellEnd"/>
      <w:r w:rsidRPr="00972B6E">
        <w:rPr>
          <w:rFonts w:ascii="Arial" w:hAnsi="Arial" w:cs="Arial"/>
          <w:sz w:val="24"/>
          <w:szCs w:val="24"/>
        </w:rPr>
        <w:t xml:space="preserve">, P. F. (2012).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Effect</w:t>
      </w:r>
      <w:proofErr w:type="spellEnd"/>
      <w:r w:rsidRPr="00972B6E">
        <w:rPr>
          <w:rFonts w:ascii="Arial" w:hAnsi="Arial" w:cs="Arial"/>
          <w:sz w:val="24"/>
          <w:szCs w:val="24"/>
        </w:rPr>
        <w:t xml:space="preserve"> of </w:t>
      </w:r>
      <w:proofErr w:type="spellStart"/>
      <w:r w:rsidRPr="00972B6E">
        <w:rPr>
          <w:rFonts w:ascii="Arial" w:hAnsi="Arial" w:cs="Arial"/>
          <w:sz w:val="24"/>
          <w:szCs w:val="24"/>
        </w:rPr>
        <w:t>Family</w:t>
      </w:r>
      <w:proofErr w:type="spellEnd"/>
      <w:r w:rsidRPr="00972B6E">
        <w:rPr>
          <w:rFonts w:ascii="Arial" w:hAnsi="Arial" w:cs="Arial"/>
          <w:sz w:val="24"/>
          <w:szCs w:val="24"/>
        </w:rPr>
        <w:t xml:space="preserve"> </w:t>
      </w:r>
      <w:proofErr w:type="spellStart"/>
      <w:r w:rsidRPr="00972B6E">
        <w:rPr>
          <w:rFonts w:ascii="Arial" w:hAnsi="Arial" w:cs="Arial"/>
          <w:sz w:val="24"/>
          <w:szCs w:val="24"/>
        </w:rPr>
        <w:t>Therapy</w:t>
      </w:r>
      <w:proofErr w:type="spellEnd"/>
      <w:r w:rsidRPr="00972B6E">
        <w:rPr>
          <w:rFonts w:ascii="Arial" w:hAnsi="Arial" w:cs="Arial"/>
          <w:sz w:val="24"/>
          <w:szCs w:val="24"/>
        </w:rPr>
        <w:t xml:space="preserve"> on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Changes</w:t>
      </w:r>
      <w:proofErr w:type="spellEnd"/>
      <w:r w:rsidRPr="00972B6E">
        <w:rPr>
          <w:rFonts w:ascii="Arial" w:hAnsi="Arial" w:cs="Arial"/>
          <w:sz w:val="24"/>
          <w:szCs w:val="24"/>
        </w:rPr>
        <w:t xml:space="preserve"> in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Severity</w:t>
      </w:r>
      <w:proofErr w:type="spellEnd"/>
      <w:r w:rsidRPr="00972B6E">
        <w:rPr>
          <w:rFonts w:ascii="Arial" w:hAnsi="Arial" w:cs="Arial"/>
          <w:sz w:val="24"/>
          <w:szCs w:val="24"/>
        </w:rPr>
        <w:t xml:space="preserve"> of On-</w:t>
      </w:r>
      <w:proofErr w:type="spellStart"/>
      <w:r w:rsidRPr="00972B6E">
        <w:rPr>
          <w:rFonts w:ascii="Arial" w:hAnsi="Arial" w:cs="Arial"/>
          <w:sz w:val="24"/>
          <w:szCs w:val="24"/>
        </w:rPr>
        <w:t>Line</w:t>
      </w:r>
      <w:proofErr w:type="spellEnd"/>
      <w:r w:rsidRPr="00972B6E">
        <w:rPr>
          <w:rFonts w:ascii="Arial" w:hAnsi="Arial" w:cs="Arial"/>
          <w:sz w:val="24"/>
          <w:szCs w:val="24"/>
        </w:rPr>
        <w:t xml:space="preserve"> Game Play </w:t>
      </w:r>
      <w:proofErr w:type="spellStart"/>
      <w:r w:rsidRPr="00972B6E">
        <w:rPr>
          <w:rFonts w:ascii="Arial" w:hAnsi="Arial" w:cs="Arial"/>
          <w:sz w:val="24"/>
          <w:szCs w:val="24"/>
        </w:rPr>
        <w:t>and</w:t>
      </w:r>
      <w:proofErr w:type="spellEnd"/>
      <w:r w:rsidRPr="00972B6E">
        <w:rPr>
          <w:rFonts w:ascii="Arial" w:hAnsi="Arial" w:cs="Arial"/>
          <w:sz w:val="24"/>
          <w:szCs w:val="24"/>
        </w:rPr>
        <w:t xml:space="preserve"> Brain Activity in </w:t>
      </w:r>
      <w:proofErr w:type="spellStart"/>
      <w:r w:rsidRPr="00972B6E">
        <w:rPr>
          <w:rFonts w:ascii="Arial" w:hAnsi="Arial" w:cs="Arial"/>
          <w:sz w:val="24"/>
          <w:szCs w:val="24"/>
        </w:rPr>
        <w:t>Adolescents</w:t>
      </w:r>
      <w:proofErr w:type="spellEnd"/>
      <w:r w:rsidRPr="00972B6E">
        <w:rPr>
          <w:rFonts w:ascii="Arial" w:hAnsi="Arial" w:cs="Arial"/>
          <w:sz w:val="24"/>
          <w:szCs w:val="24"/>
        </w:rPr>
        <w:t xml:space="preserve"> </w:t>
      </w:r>
      <w:proofErr w:type="spellStart"/>
      <w:r w:rsidRPr="00972B6E">
        <w:rPr>
          <w:rFonts w:ascii="Arial" w:hAnsi="Arial" w:cs="Arial"/>
          <w:sz w:val="24"/>
          <w:szCs w:val="24"/>
        </w:rPr>
        <w:t>With</w:t>
      </w:r>
      <w:proofErr w:type="spellEnd"/>
      <w:r w:rsidRPr="00972B6E">
        <w:rPr>
          <w:rFonts w:ascii="Arial" w:hAnsi="Arial" w:cs="Arial"/>
          <w:sz w:val="24"/>
          <w:szCs w:val="24"/>
        </w:rPr>
        <w:t xml:space="preserve"> On-</w:t>
      </w:r>
      <w:proofErr w:type="spellStart"/>
      <w:r w:rsidRPr="00972B6E">
        <w:rPr>
          <w:rFonts w:ascii="Arial" w:hAnsi="Arial" w:cs="Arial"/>
          <w:sz w:val="24"/>
          <w:szCs w:val="24"/>
        </w:rPr>
        <w:t>Line</w:t>
      </w:r>
      <w:proofErr w:type="spellEnd"/>
      <w:r w:rsidRPr="00972B6E">
        <w:rPr>
          <w:rFonts w:ascii="Arial" w:hAnsi="Arial" w:cs="Arial"/>
          <w:sz w:val="24"/>
          <w:szCs w:val="24"/>
        </w:rPr>
        <w:t xml:space="preserve"> Game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w:t>
      </w:r>
      <w:proofErr w:type="spellStart"/>
      <w:r w:rsidRPr="00972B6E">
        <w:rPr>
          <w:rFonts w:ascii="Arial" w:hAnsi="Arial" w:cs="Arial"/>
          <w:sz w:val="24"/>
          <w:szCs w:val="24"/>
        </w:rPr>
        <w:t>Psychiatry</w:t>
      </w:r>
      <w:proofErr w:type="spellEnd"/>
      <w:r w:rsidRPr="00972B6E">
        <w:rPr>
          <w:rFonts w:ascii="Arial" w:hAnsi="Arial" w:cs="Arial"/>
          <w:sz w:val="24"/>
          <w:szCs w:val="24"/>
        </w:rPr>
        <w:t xml:space="preserve"> </w:t>
      </w:r>
      <w:proofErr w:type="spellStart"/>
      <w:r w:rsidRPr="00972B6E">
        <w:rPr>
          <w:rFonts w:ascii="Arial" w:hAnsi="Arial" w:cs="Arial"/>
          <w:sz w:val="24"/>
          <w:szCs w:val="24"/>
        </w:rPr>
        <w:t>Research</w:t>
      </w:r>
      <w:proofErr w:type="spellEnd"/>
      <w:r w:rsidRPr="00972B6E">
        <w:rPr>
          <w:rFonts w:ascii="Arial" w:hAnsi="Arial" w:cs="Arial"/>
          <w:sz w:val="24"/>
          <w:szCs w:val="24"/>
        </w:rPr>
        <w:t>, 202, 126–131.</w:t>
      </w:r>
    </w:p>
    <w:p w14:paraId="2F9031DA" w14:textId="77777777" w:rsidR="00082FCD" w:rsidRPr="00972B6E" w:rsidRDefault="00082FCD" w:rsidP="00DE396E">
      <w:pPr>
        <w:spacing w:after="0" w:line="360" w:lineRule="auto"/>
        <w:jc w:val="both"/>
        <w:rPr>
          <w:rFonts w:ascii="Arial" w:hAnsi="Arial" w:cs="Arial"/>
          <w:sz w:val="24"/>
          <w:szCs w:val="24"/>
        </w:rPr>
      </w:pPr>
    </w:p>
    <w:p w14:paraId="1C407FF7" w14:textId="3E1E02C5" w:rsidR="00BD17A3" w:rsidRPr="00972B6E" w:rsidRDefault="00082FCD" w:rsidP="00DE396E">
      <w:pPr>
        <w:spacing w:line="360" w:lineRule="auto"/>
        <w:jc w:val="both"/>
        <w:rPr>
          <w:rFonts w:ascii="Arial" w:hAnsi="Arial" w:cs="Arial"/>
          <w:sz w:val="24"/>
          <w:szCs w:val="24"/>
        </w:rPr>
      </w:pPr>
      <w:r w:rsidRPr="00972B6E">
        <w:rPr>
          <w:rFonts w:ascii="Arial" w:hAnsi="Arial" w:cs="Arial"/>
          <w:sz w:val="24"/>
          <w:szCs w:val="24"/>
        </w:rPr>
        <w:t xml:space="preserve">Hazar, Z., Hazar, K., </w:t>
      </w:r>
      <w:proofErr w:type="spellStart"/>
      <w:r w:rsidRPr="00972B6E">
        <w:rPr>
          <w:rFonts w:ascii="Arial" w:hAnsi="Arial" w:cs="Arial"/>
          <w:sz w:val="24"/>
          <w:szCs w:val="24"/>
        </w:rPr>
        <w:t>Gökyürek</w:t>
      </w:r>
      <w:proofErr w:type="spellEnd"/>
      <w:r w:rsidRPr="00972B6E">
        <w:rPr>
          <w:rFonts w:ascii="Arial" w:hAnsi="Arial" w:cs="Arial"/>
          <w:sz w:val="24"/>
          <w:szCs w:val="24"/>
        </w:rPr>
        <w:t xml:space="preserve">, B., Hazar, M. ve </w:t>
      </w:r>
      <w:proofErr w:type="spellStart"/>
      <w:r w:rsidRPr="00972B6E">
        <w:rPr>
          <w:rFonts w:ascii="Arial" w:hAnsi="Arial" w:cs="Arial"/>
          <w:sz w:val="24"/>
          <w:szCs w:val="24"/>
        </w:rPr>
        <w:t>Çelikbilek</w:t>
      </w:r>
      <w:proofErr w:type="spellEnd"/>
      <w:r w:rsidRPr="00972B6E">
        <w:rPr>
          <w:rFonts w:ascii="Arial" w:hAnsi="Arial" w:cs="Arial"/>
          <w:sz w:val="24"/>
          <w:szCs w:val="24"/>
        </w:rPr>
        <w:t xml:space="preserve"> S. (2017). Ortaokul öğrencilerinin </w:t>
      </w:r>
      <w:proofErr w:type="spellStart"/>
      <w:r w:rsidRPr="00972B6E">
        <w:rPr>
          <w:rFonts w:ascii="Arial" w:hAnsi="Arial" w:cs="Arial"/>
          <w:sz w:val="24"/>
          <w:szCs w:val="24"/>
        </w:rPr>
        <w:t>oyunsallık</w:t>
      </w:r>
      <w:proofErr w:type="spellEnd"/>
      <w:r w:rsidRPr="00972B6E">
        <w:rPr>
          <w:rFonts w:ascii="Arial" w:hAnsi="Arial" w:cs="Arial"/>
          <w:sz w:val="24"/>
          <w:szCs w:val="24"/>
        </w:rPr>
        <w:t xml:space="preserve">, dijital oyun bağımlılığı ve saldırganlık düzeyleri arasındaki ilişkinin çeşitli değişkenler açısından incelenmesi.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Human </w:t>
      </w:r>
      <w:proofErr w:type="spellStart"/>
      <w:r w:rsidRPr="00972B6E">
        <w:rPr>
          <w:rFonts w:ascii="Arial" w:hAnsi="Arial" w:cs="Arial"/>
          <w:sz w:val="24"/>
          <w:szCs w:val="24"/>
        </w:rPr>
        <w:t>Sciences</w:t>
      </w:r>
      <w:proofErr w:type="spellEnd"/>
      <w:r w:rsidRPr="00972B6E">
        <w:rPr>
          <w:rFonts w:ascii="Arial" w:hAnsi="Arial" w:cs="Arial"/>
          <w:sz w:val="24"/>
          <w:szCs w:val="24"/>
        </w:rPr>
        <w:t>, 14(4), 4320-4332.</w:t>
      </w:r>
    </w:p>
    <w:p w14:paraId="5AE9F549" w14:textId="18A1A56A" w:rsidR="005B17B2" w:rsidRPr="00972B6E" w:rsidRDefault="005B17B2" w:rsidP="00DE396E">
      <w:pPr>
        <w:spacing w:line="360" w:lineRule="auto"/>
        <w:jc w:val="both"/>
        <w:rPr>
          <w:rFonts w:ascii="Arial" w:hAnsi="Arial" w:cs="Arial"/>
          <w:sz w:val="24"/>
          <w:szCs w:val="24"/>
        </w:rPr>
      </w:pPr>
      <w:proofErr w:type="spellStart"/>
      <w:r w:rsidRPr="00972B6E">
        <w:rPr>
          <w:rFonts w:ascii="Arial" w:hAnsi="Arial" w:cs="Arial"/>
          <w:sz w:val="24"/>
          <w:szCs w:val="24"/>
        </w:rPr>
        <w:t>Hıcks</w:t>
      </w:r>
      <w:proofErr w:type="spellEnd"/>
      <w:r w:rsidRPr="00972B6E">
        <w:rPr>
          <w:rFonts w:ascii="Arial" w:hAnsi="Arial" w:cs="Arial"/>
          <w:sz w:val="24"/>
          <w:szCs w:val="24"/>
        </w:rPr>
        <w:t xml:space="preserve">, B. M., Johnson, w., </w:t>
      </w:r>
      <w:proofErr w:type="spellStart"/>
      <w:r w:rsidRPr="00972B6E">
        <w:rPr>
          <w:rFonts w:ascii="Arial" w:hAnsi="Arial" w:cs="Arial"/>
          <w:sz w:val="24"/>
          <w:szCs w:val="24"/>
        </w:rPr>
        <w:t>lacono</w:t>
      </w:r>
      <w:proofErr w:type="spellEnd"/>
      <w:r w:rsidRPr="00972B6E">
        <w:rPr>
          <w:rFonts w:ascii="Arial" w:hAnsi="Arial" w:cs="Arial"/>
          <w:sz w:val="24"/>
          <w:szCs w:val="24"/>
        </w:rPr>
        <w:t xml:space="preserve">, W. G., ve </w:t>
      </w:r>
      <w:proofErr w:type="spellStart"/>
      <w:r w:rsidRPr="00972B6E">
        <w:rPr>
          <w:rFonts w:ascii="Arial" w:hAnsi="Arial" w:cs="Arial"/>
          <w:sz w:val="24"/>
          <w:szCs w:val="24"/>
        </w:rPr>
        <w:t>Mcgue</w:t>
      </w:r>
      <w:proofErr w:type="spellEnd"/>
      <w:r w:rsidRPr="00972B6E">
        <w:rPr>
          <w:rFonts w:ascii="Arial" w:hAnsi="Arial" w:cs="Arial"/>
          <w:sz w:val="24"/>
          <w:szCs w:val="24"/>
        </w:rPr>
        <w:t>, M. (2008). “</w:t>
      </w:r>
      <w:proofErr w:type="spellStart"/>
      <w:r w:rsidRPr="00972B6E">
        <w:rPr>
          <w:rFonts w:ascii="Arial" w:hAnsi="Arial" w:cs="Arial"/>
          <w:sz w:val="24"/>
          <w:szCs w:val="24"/>
        </w:rPr>
        <w:t>Moderating</w:t>
      </w:r>
      <w:proofErr w:type="spellEnd"/>
      <w:r w:rsidRPr="00972B6E">
        <w:rPr>
          <w:rFonts w:ascii="Arial" w:hAnsi="Arial" w:cs="Arial"/>
          <w:sz w:val="24"/>
          <w:szCs w:val="24"/>
        </w:rPr>
        <w:t xml:space="preserve"> </w:t>
      </w:r>
      <w:proofErr w:type="spellStart"/>
      <w:r w:rsidRPr="00972B6E">
        <w:rPr>
          <w:rFonts w:ascii="Arial" w:hAnsi="Arial" w:cs="Arial"/>
          <w:sz w:val="24"/>
          <w:szCs w:val="24"/>
        </w:rPr>
        <w:t>effects</w:t>
      </w:r>
      <w:proofErr w:type="spellEnd"/>
      <w:r w:rsidRPr="00972B6E">
        <w:rPr>
          <w:rFonts w:ascii="Arial" w:hAnsi="Arial" w:cs="Arial"/>
          <w:sz w:val="24"/>
          <w:szCs w:val="24"/>
        </w:rPr>
        <w:t xml:space="preserve"> of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on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genetic</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environmental</w:t>
      </w:r>
      <w:proofErr w:type="spellEnd"/>
      <w:r w:rsidRPr="00972B6E">
        <w:rPr>
          <w:rFonts w:ascii="Arial" w:hAnsi="Arial" w:cs="Arial"/>
          <w:sz w:val="24"/>
          <w:szCs w:val="24"/>
        </w:rPr>
        <w:t xml:space="preserve"> </w:t>
      </w:r>
      <w:proofErr w:type="spellStart"/>
      <w:r w:rsidRPr="00972B6E">
        <w:rPr>
          <w:rFonts w:ascii="Arial" w:hAnsi="Arial" w:cs="Arial"/>
          <w:sz w:val="24"/>
          <w:szCs w:val="24"/>
        </w:rPr>
        <w:t>ınfluences</w:t>
      </w:r>
      <w:proofErr w:type="spellEnd"/>
      <w:r w:rsidRPr="00972B6E">
        <w:rPr>
          <w:rFonts w:ascii="Arial" w:hAnsi="Arial" w:cs="Arial"/>
          <w:sz w:val="24"/>
          <w:szCs w:val="24"/>
        </w:rPr>
        <w:t xml:space="preserve"> of </w:t>
      </w:r>
      <w:proofErr w:type="spellStart"/>
      <w:r w:rsidRPr="00972B6E">
        <w:rPr>
          <w:rFonts w:ascii="Arial" w:hAnsi="Arial" w:cs="Arial"/>
          <w:sz w:val="24"/>
          <w:szCs w:val="24"/>
        </w:rPr>
        <w:t>school</w:t>
      </w:r>
      <w:proofErr w:type="spellEnd"/>
      <w:r w:rsidRPr="00972B6E">
        <w:rPr>
          <w:rFonts w:ascii="Arial" w:hAnsi="Arial" w:cs="Arial"/>
          <w:sz w:val="24"/>
          <w:szCs w:val="24"/>
        </w:rPr>
        <w:t xml:space="preserve"> </w:t>
      </w:r>
      <w:proofErr w:type="spellStart"/>
      <w:r w:rsidRPr="00972B6E">
        <w:rPr>
          <w:rFonts w:ascii="Arial" w:hAnsi="Arial" w:cs="Arial"/>
          <w:sz w:val="24"/>
          <w:szCs w:val="24"/>
        </w:rPr>
        <w:t>grades</w:t>
      </w:r>
      <w:proofErr w:type="spellEnd"/>
      <w:r w:rsidRPr="00972B6E">
        <w:rPr>
          <w:rFonts w:ascii="Arial" w:hAnsi="Arial" w:cs="Arial"/>
          <w:sz w:val="24"/>
          <w:szCs w:val="24"/>
        </w:rPr>
        <w:t xml:space="preserve"> </w:t>
      </w:r>
      <w:proofErr w:type="spellStart"/>
      <w:r w:rsidRPr="00972B6E">
        <w:rPr>
          <w:rFonts w:ascii="Arial" w:hAnsi="Arial" w:cs="Arial"/>
          <w:sz w:val="24"/>
          <w:szCs w:val="24"/>
        </w:rPr>
        <w:t>helps</w:t>
      </w:r>
      <w:proofErr w:type="spellEnd"/>
      <w:r w:rsidRPr="00972B6E">
        <w:rPr>
          <w:rFonts w:ascii="Arial" w:hAnsi="Arial" w:cs="Arial"/>
          <w:sz w:val="24"/>
          <w:szCs w:val="24"/>
        </w:rPr>
        <w:t xml:space="preserve"> </w:t>
      </w:r>
      <w:proofErr w:type="spellStart"/>
      <w:r w:rsidRPr="00972B6E">
        <w:rPr>
          <w:rFonts w:ascii="Arial" w:hAnsi="Arial" w:cs="Arial"/>
          <w:sz w:val="24"/>
          <w:szCs w:val="24"/>
        </w:rPr>
        <w:t>to</w:t>
      </w:r>
      <w:proofErr w:type="spellEnd"/>
      <w:r w:rsidRPr="00972B6E">
        <w:rPr>
          <w:rFonts w:ascii="Arial" w:hAnsi="Arial" w:cs="Arial"/>
          <w:sz w:val="24"/>
          <w:szCs w:val="24"/>
        </w:rPr>
        <w:t xml:space="preserve"> </w:t>
      </w:r>
      <w:proofErr w:type="spellStart"/>
      <w:r w:rsidRPr="00972B6E">
        <w:rPr>
          <w:rFonts w:ascii="Arial" w:hAnsi="Arial" w:cs="Arial"/>
          <w:sz w:val="24"/>
          <w:szCs w:val="24"/>
        </w:rPr>
        <w:t>explain</w:t>
      </w:r>
      <w:proofErr w:type="spellEnd"/>
      <w:r w:rsidRPr="00972B6E">
        <w:rPr>
          <w:rFonts w:ascii="Arial" w:hAnsi="Arial" w:cs="Arial"/>
          <w:sz w:val="24"/>
          <w:szCs w:val="24"/>
        </w:rPr>
        <w:t xml:space="preserve"> </w:t>
      </w:r>
      <w:proofErr w:type="spellStart"/>
      <w:r w:rsidRPr="00972B6E">
        <w:rPr>
          <w:rFonts w:ascii="Arial" w:hAnsi="Arial" w:cs="Arial"/>
          <w:sz w:val="24"/>
          <w:szCs w:val="24"/>
        </w:rPr>
        <w:t>sex</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xml:space="preserve"> in </w:t>
      </w:r>
      <w:proofErr w:type="spellStart"/>
      <w:r w:rsidRPr="00972B6E">
        <w:rPr>
          <w:rFonts w:ascii="Arial" w:hAnsi="Arial" w:cs="Arial"/>
          <w:sz w:val="24"/>
          <w:szCs w:val="24"/>
        </w:rPr>
        <w:t>scholastic</w:t>
      </w:r>
      <w:proofErr w:type="spellEnd"/>
      <w:r w:rsidRPr="00972B6E">
        <w:rPr>
          <w:rFonts w:ascii="Arial" w:hAnsi="Arial" w:cs="Arial"/>
          <w:sz w:val="24"/>
          <w:szCs w:val="24"/>
        </w:rPr>
        <w:t xml:space="preserve"> </w:t>
      </w:r>
      <w:proofErr w:type="spellStart"/>
      <w:r w:rsidRPr="00972B6E">
        <w:rPr>
          <w:rFonts w:ascii="Arial" w:hAnsi="Arial" w:cs="Arial"/>
          <w:sz w:val="24"/>
          <w:szCs w:val="24"/>
        </w:rPr>
        <w:t>achievement</w:t>
      </w:r>
      <w:proofErr w:type="spellEnd"/>
      <w:r w:rsidRPr="00972B6E">
        <w:rPr>
          <w:rFonts w:ascii="Arial" w:hAnsi="Arial" w:cs="Arial"/>
          <w:sz w:val="24"/>
          <w:szCs w:val="24"/>
        </w:rPr>
        <w:t xml:space="preserve">”, </w:t>
      </w:r>
      <w:proofErr w:type="spellStart"/>
      <w:r w:rsidRPr="00972B6E">
        <w:rPr>
          <w:rFonts w:ascii="Arial" w:hAnsi="Arial" w:cs="Arial"/>
          <w:sz w:val="24"/>
          <w:szCs w:val="24"/>
        </w:rPr>
        <w:t>european</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eur</w:t>
      </w:r>
      <w:proofErr w:type="spellEnd"/>
      <w:r w:rsidRPr="00972B6E">
        <w:rPr>
          <w:rFonts w:ascii="Arial" w:hAnsi="Arial" w:cs="Arial"/>
          <w:sz w:val="24"/>
          <w:szCs w:val="24"/>
        </w:rPr>
        <w:t>. j. pers., vol:22, s.247–268.</w:t>
      </w:r>
    </w:p>
    <w:p w14:paraId="7C6E17B5" w14:textId="03370907" w:rsidR="005B17B2" w:rsidRPr="00972B6E" w:rsidRDefault="005B17B2" w:rsidP="00DE396E">
      <w:pPr>
        <w:spacing w:line="360" w:lineRule="auto"/>
        <w:jc w:val="both"/>
        <w:rPr>
          <w:rFonts w:ascii="Arial" w:hAnsi="Arial" w:cs="Arial"/>
          <w:sz w:val="24"/>
          <w:szCs w:val="24"/>
        </w:rPr>
      </w:pPr>
      <w:proofErr w:type="spellStart"/>
      <w:r w:rsidRPr="00972B6E">
        <w:rPr>
          <w:rFonts w:ascii="Arial" w:hAnsi="Arial" w:cs="Arial"/>
          <w:sz w:val="24"/>
          <w:szCs w:val="24"/>
        </w:rPr>
        <w:t>Hoffedıtz</w:t>
      </w:r>
      <w:proofErr w:type="spellEnd"/>
      <w:r w:rsidRPr="00972B6E">
        <w:rPr>
          <w:rFonts w:ascii="Arial" w:hAnsi="Arial" w:cs="Arial"/>
          <w:sz w:val="24"/>
          <w:szCs w:val="24"/>
        </w:rPr>
        <w:t>, E. L. (1934), “</w:t>
      </w:r>
      <w:proofErr w:type="spellStart"/>
      <w:r w:rsidRPr="00972B6E">
        <w:rPr>
          <w:rFonts w:ascii="Arial" w:hAnsi="Arial" w:cs="Arial"/>
          <w:sz w:val="24"/>
          <w:szCs w:val="24"/>
        </w:rPr>
        <w:t>Family</w:t>
      </w:r>
      <w:proofErr w:type="spellEnd"/>
      <w:r w:rsidRPr="00972B6E">
        <w:rPr>
          <w:rFonts w:ascii="Arial" w:hAnsi="Arial" w:cs="Arial"/>
          <w:sz w:val="24"/>
          <w:szCs w:val="24"/>
        </w:rPr>
        <w:t xml:space="preserve"> </w:t>
      </w:r>
      <w:proofErr w:type="spellStart"/>
      <w:r w:rsidRPr="00972B6E">
        <w:rPr>
          <w:rFonts w:ascii="Arial" w:hAnsi="Arial" w:cs="Arial"/>
          <w:sz w:val="24"/>
          <w:szCs w:val="24"/>
        </w:rPr>
        <w:t>Resemblances</w:t>
      </w:r>
      <w:proofErr w:type="spellEnd"/>
      <w:r w:rsidRPr="00972B6E">
        <w:rPr>
          <w:rFonts w:ascii="Arial" w:hAnsi="Arial" w:cs="Arial"/>
          <w:sz w:val="24"/>
          <w:szCs w:val="24"/>
        </w:rPr>
        <w:t xml:space="preserve"> in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Personal</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Psychology</w:t>
      </w:r>
      <w:proofErr w:type="spellEnd"/>
      <w:r w:rsidRPr="00972B6E">
        <w:rPr>
          <w:rFonts w:ascii="Arial" w:hAnsi="Arial" w:cs="Arial"/>
          <w:sz w:val="24"/>
          <w:szCs w:val="24"/>
        </w:rPr>
        <w:t xml:space="preserve">, </w:t>
      </w:r>
      <w:proofErr w:type="spellStart"/>
      <w:r w:rsidRPr="00972B6E">
        <w:rPr>
          <w:rFonts w:ascii="Arial" w:hAnsi="Arial" w:cs="Arial"/>
          <w:sz w:val="24"/>
          <w:szCs w:val="24"/>
        </w:rPr>
        <w:t>Vol</w:t>
      </w:r>
      <w:proofErr w:type="spellEnd"/>
      <w:r w:rsidRPr="00972B6E">
        <w:rPr>
          <w:rFonts w:ascii="Arial" w:hAnsi="Arial" w:cs="Arial"/>
          <w:sz w:val="24"/>
          <w:szCs w:val="24"/>
        </w:rPr>
        <w:t>: 5, No:2, 214-227.</w:t>
      </w:r>
    </w:p>
    <w:p w14:paraId="581CA5DA" w14:textId="77777777" w:rsidR="004D6A00" w:rsidRPr="00972B6E" w:rsidRDefault="004D6A00" w:rsidP="00DE396E">
      <w:pPr>
        <w:spacing w:line="360" w:lineRule="auto"/>
        <w:jc w:val="both"/>
        <w:rPr>
          <w:rFonts w:ascii="Arial" w:hAnsi="Arial" w:cs="Arial"/>
          <w:sz w:val="24"/>
          <w:szCs w:val="24"/>
        </w:rPr>
      </w:pPr>
      <w:proofErr w:type="spellStart"/>
      <w:r w:rsidRPr="00972B6E">
        <w:rPr>
          <w:rFonts w:ascii="Arial" w:hAnsi="Arial" w:cs="Arial"/>
          <w:sz w:val="24"/>
          <w:szCs w:val="24"/>
        </w:rPr>
        <w:t>Horzum</w:t>
      </w:r>
      <w:proofErr w:type="spellEnd"/>
      <w:r w:rsidRPr="00972B6E">
        <w:rPr>
          <w:rFonts w:ascii="Arial" w:hAnsi="Arial" w:cs="Arial"/>
          <w:sz w:val="24"/>
          <w:szCs w:val="24"/>
        </w:rPr>
        <w:t xml:space="preserve">, M. B., </w:t>
      </w:r>
      <w:proofErr w:type="spellStart"/>
      <w:r w:rsidRPr="00972B6E">
        <w:rPr>
          <w:rFonts w:ascii="Arial" w:hAnsi="Arial" w:cs="Arial"/>
          <w:sz w:val="24"/>
          <w:szCs w:val="24"/>
        </w:rPr>
        <w:t>Ayas</w:t>
      </w:r>
      <w:proofErr w:type="spellEnd"/>
      <w:r w:rsidRPr="00972B6E">
        <w:rPr>
          <w:rFonts w:ascii="Arial" w:hAnsi="Arial" w:cs="Arial"/>
          <w:sz w:val="24"/>
          <w:szCs w:val="24"/>
        </w:rPr>
        <w:t xml:space="preserve">, T., </w:t>
      </w:r>
      <w:proofErr w:type="spellStart"/>
      <w:r w:rsidRPr="00972B6E">
        <w:rPr>
          <w:rFonts w:ascii="Arial" w:hAnsi="Arial" w:cs="Arial"/>
          <w:sz w:val="24"/>
          <w:szCs w:val="24"/>
        </w:rPr>
        <w:t>Padır</w:t>
      </w:r>
      <w:proofErr w:type="spellEnd"/>
      <w:r w:rsidRPr="00972B6E">
        <w:rPr>
          <w:rFonts w:ascii="Arial" w:hAnsi="Arial" w:cs="Arial"/>
          <w:sz w:val="24"/>
          <w:szCs w:val="24"/>
        </w:rPr>
        <w:t xml:space="preserve">, M. A. (2017). Beş faktör kişilik ölçeğinin </w:t>
      </w:r>
      <w:proofErr w:type="spellStart"/>
      <w:r w:rsidRPr="00972B6E">
        <w:rPr>
          <w:rFonts w:ascii="Arial" w:hAnsi="Arial" w:cs="Arial"/>
          <w:sz w:val="24"/>
          <w:szCs w:val="24"/>
        </w:rPr>
        <w:t>türk</w:t>
      </w:r>
      <w:proofErr w:type="spellEnd"/>
      <w:r w:rsidRPr="00972B6E">
        <w:rPr>
          <w:rFonts w:ascii="Arial" w:hAnsi="Arial" w:cs="Arial"/>
          <w:sz w:val="24"/>
          <w:szCs w:val="24"/>
        </w:rPr>
        <w:t xml:space="preserve"> kültürüne uyarlanması, Sakarya </w:t>
      </w:r>
      <w:proofErr w:type="spellStart"/>
      <w:r w:rsidRPr="00972B6E">
        <w:rPr>
          <w:rFonts w:ascii="Arial" w:hAnsi="Arial" w:cs="Arial"/>
          <w:sz w:val="24"/>
          <w:szCs w:val="24"/>
        </w:rPr>
        <w:t>University</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Education</w:t>
      </w:r>
      <w:proofErr w:type="spellEnd"/>
      <w:r w:rsidRPr="00972B6E">
        <w:rPr>
          <w:rFonts w:ascii="Arial" w:hAnsi="Arial" w:cs="Arial"/>
          <w:sz w:val="24"/>
          <w:szCs w:val="24"/>
        </w:rPr>
        <w:t>, 7(2), 398-408.</w:t>
      </w:r>
    </w:p>
    <w:p w14:paraId="7B921F78" w14:textId="34C2F247" w:rsidR="006370F1" w:rsidRPr="00972B6E" w:rsidRDefault="004D6A00" w:rsidP="00DE396E">
      <w:pPr>
        <w:spacing w:line="360" w:lineRule="auto"/>
        <w:jc w:val="both"/>
        <w:rPr>
          <w:rFonts w:ascii="Arial" w:hAnsi="Arial" w:cs="Arial"/>
          <w:sz w:val="24"/>
          <w:szCs w:val="24"/>
        </w:rPr>
      </w:pPr>
      <w:proofErr w:type="spellStart"/>
      <w:r w:rsidRPr="00972B6E">
        <w:rPr>
          <w:rFonts w:ascii="Arial" w:hAnsi="Arial" w:cs="Arial"/>
          <w:sz w:val="24"/>
          <w:szCs w:val="24"/>
        </w:rPr>
        <w:t>Horzum</w:t>
      </w:r>
      <w:proofErr w:type="spellEnd"/>
      <w:r w:rsidRPr="00972B6E">
        <w:rPr>
          <w:rFonts w:ascii="Arial" w:hAnsi="Arial" w:cs="Arial"/>
          <w:sz w:val="24"/>
          <w:szCs w:val="24"/>
        </w:rPr>
        <w:t xml:space="preserve">, M. B., </w:t>
      </w:r>
      <w:proofErr w:type="spellStart"/>
      <w:r w:rsidRPr="00972B6E">
        <w:rPr>
          <w:rFonts w:ascii="Arial" w:hAnsi="Arial" w:cs="Arial"/>
          <w:sz w:val="24"/>
          <w:szCs w:val="24"/>
        </w:rPr>
        <w:t>Ayas</w:t>
      </w:r>
      <w:proofErr w:type="spellEnd"/>
      <w:r w:rsidRPr="00972B6E">
        <w:rPr>
          <w:rFonts w:ascii="Arial" w:hAnsi="Arial" w:cs="Arial"/>
          <w:sz w:val="24"/>
          <w:szCs w:val="24"/>
        </w:rPr>
        <w:t xml:space="preserve">, T., Çakır Balta, Ö. </w:t>
      </w:r>
      <w:r w:rsidR="00807A79" w:rsidRPr="00972B6E">
        <w:rPr>
          <w:rFonts w:ascii="Arial" w:hAnsi="Arial" w:cs="Arial"/>
          <w:sz w:val="24"/>
          <w:szCs w:val="24"/>
        </w:rPr>
        <w:t xml:space="preserve">(2008). </w:t>
      </w:r>
      <w:r w:rsidRPr="00972B6E">
        <w:rPr>
          <w:rFonts w:ascii="Arial" w:hAnsi="Arial" w:cs="Arial"/>
          <w:sz w:val="24"/>
          <w:szCs w:val="24"/>
        </w:rPr>
        <w:t xml:space="preserve">Çocuklar için bilgisayar oyun bağımlılığı ölçeği, Türk Psikolojik Danışma ve Rehberlik Dergisi, </w:t>
      </w:r>
      <w:r w:rsidR="001F2D42">
        <w:rPr>
          <w:rFonts w:ascii="Arial" w:hAnsi="Arial" w:cs="Arial"/>
          <w:sz w:val="24"/>
          <w:szCs w:val="24"/>
        </w:rPr>
        <w:t>3(</w:t>
      </w:r>
      <w:r w:rsidRPr="00972B6E">
        <w:rPr>
          <w:rFonts w:ascii="Arial" w:hAnsi="Arial" w:cs="Arial"/>
          <w:sz w:val="24"/>
          <w:szCs w:val="24"/>
        </w:rPr>
        <w:t>30</w:t>
      </w:r>
      <w:r w:rsidR="001F2D42">
        <w:rPr>
          <w:rFonts w:ascii="Arial" w:hAnsi="Arial" w:cs="Arial"/>
          <w:sz w:val="24"/>
          <w:szCs w:val="24"/>
        </w:rPr>
        <w:t>)</w:t>
      </w:r>
      <w:r w:rsidRPr="00972B6E">
        <w:rPr>
          <w:rFonts w:ascii="Arial" w:hAnsi="Arial" w:cs="Arial"/>
          <w:sz w:val="24"/>
          <w:szCs w:val="24"/>
        </w:rPr>
        <w:t>.</w:t>
      </w:r>
    </w:p>
    <w:p w14:paraId="5F1CF974" w14:textId="77777777" w:rsidR="001F2D42" w:rsidRDefault="00BD17A3" w:rsidP="00DE396E">
      <w:pPr>
        <w:spacing w:after="0" w:line="360" w:lineRule="auto"/>
        <w:jc w:val="both"/>
        <w:rPr>
          <w:rFonts w:ascii="Arial" w:hAnsi="Arial" w:cs="Arial"/>
          <w:sz w:val="24"/>
          <w:szCs w:val="24"/>
        </w:rPr>
      </w:pPr>
      <w:proofErr w:type="spellStart"/>
      <w:r w:rsidRPr="00972B6E">
        <w:rPr>
          <w:rFonts w:ascii="Arial" w:hAnsi="Arial" w:cs="Arial"/>
          <w:sz w:val="24"/>
          <w:szCs w:val="24"/>
        </w:rPr>
        <w:t>Horzum</w:t>
      </w:r>
      <w:proofErr w:type="spellEnd"/>
      <w:r w:rsidRPr="00972B6E">
        <w:rPr>
          <w:rFonts w:ascii="Arial" w:hAnsi="Arial" w:cs="Arial"/>
          <w:sz w:val="24"/>
          <w:szCs w:val="24"/>
        </w:rPr>
        <w:t>, M. (2011). İlköğretim Öğrencilerinin Bilgisayar Oyunu Bağımlılık Düzeylerinin Çeşitli Değişkenlere Göre İncelenmesi. Eğitim ve Bilim, S.36, 159.</w:t>
      </w:r>
    </w:p>
    <w:p w14:paraId="4DB53C93" w14:textId="7269C7A5" w:rsidR="00BD17A3" w:rsidRPr="00972B6E" w:rsidRDefault="00BD17A3" w:rsidP="00DE396E">
      <w:pPr>
        <w:spacing w:after="0" w:line="360" w:lineRule="auto"/>
        <w:jc w:val="both"/>
        <w:rPr>
          <w:rFonts w:ascii="Arial" w:hAnsi="Arial" w:cs="Arial"/>
          <w:sz w:val="24"/>
          <w:szCs w:val="24"/>
        </w:rPr>
      </w:pPr>
      <w:r w:rsidRPr="00972B6E">
        <w:rPr>
          <w:rFonts w:ascii="Arial" w:hAnsi="Arial" w:cs="Arial"/>
          <w:sz w:val="24"/>
          <w:szCs w:val="24"/>
        </w:rPr>
        <w:lastRenderedPageBreak/>
        <w:t xml:space="preserve">Işık, M., </w:t>
      </w:r>
      <w:proofErr w:type="spellStart"/>
      <w:r w:rsidRPr="00972B6E">
        <w:rPr>
          <w:rFonts w:ascii="Arial" w:hAnsi="Arial" w:cs="Arial"/>
          <w:sz w:val="24"/>
          <w:szCs w:val="24"/>
        </w:rPr>
        <w:t>Kaptangil</w:t>
      </w:r>
      <w:proofErr w:type="spellEnd"/>
      <w:r w:rsidRPr="00972B6E">
        <w:rPr>
          <w:rFonts w:ascii="Arial" w:hAnsi="Arial" w:cs="Arial"/>
          <w:sz w:val="24"/>
          <w:szCs w:val="24"/>
        </w:rPr>
        <w:t xml:space="preserve">, İ. (2018). Akıllı Telefon Bağımlılığının Sosyal Medya Kullanımı ve Beş Faktör Kişilik Özelliği ile İlişkisi: Üniversite Öğrencileri Üzerinden Bir Araştırma. </w:t>
      </w:r>
      <w:r w:rsidRPr="00972B6E">
        <w:rPr>
          <w:rFonts w:ascii="Arial" w:hAnsi="Arial" w:cs="Arial"/>
          <w:i/>
          <w:iCs/>
          <w:sz w:val="24"/>
          <w:szCs w:val="24"/>
        </w:rPr>
        <w:t xml:space="preserve">İnsan ve toplum bilimleri araştırmaları dergisi, </w:t>
      </w:r>
      <w:r w:rsidRPr="00972B6E">
        <w:rPr>
          <w:rFonts w:ascii="Arial" w:hAnsi="Arial" w:cs="Arial"/>
          <w:sz w:val="24"/>
          <w:szCs w:val="24"/>
        </w:rPr>
        <w:t>7(2), 695-717.</w:t>
      </w:r>
    </w:p>
    <w:p w14:paraId="02DFD933" w14:textId="77777777" w:rsidR="00BD17A3" w:rsidRPr="00972B6E" w:rsidRDefault="00BD17A3" w:rsidP="00DE396E">
      <w:pPr>
        <w:spacing w:after="0" w:line="360" w:lineRule="auto"/>
        <w:jc w:val="both"/>
        <w:rPr>
          <w:rFonts w:ascii="Arial" w:hAnsi="Arial" w:cs="Arial"/>
          <w:sz w:val="24"/>
          <w:szCs w:val="24"/>
        </w:rPr>
      </w:pPr>
    </w:p>
    <w:p w14:paraId="2F23D9EA" w14:textId="34780EEC" w:rsidR="00F2298B" w:rsidRPr="00972B6E" w:rsidRDefault="00BD17A3" w:rsidP="00AD0AAE">
      <w:pPr>
        <w:spacing w:after="0" w:line="360" w:lineRule="auto"/>
        <w:jc w:val="both"/>
        <w:rPr>
          <w:rFonts w:ascii="Arial" w:hAnsi="Arial" w:cs="Arial"/>
          <w:sz w:val="24"/>
          <w:szCs w:val="24"/>
        </w:rPr>
      </w:pPr>
      <w:r w:rsidRPr="00972B6E">
        <w:rPr>
          <w:rFonts w:ascii="Arial" w:hAnsi="Arial" w:cs="Arial"/>
          <w:sz w:val="24"/>
          <w:szCs w:val="24"/>
        </w:rPr>
        <w:t xml:space="preserve">İnal, Y. ve </w:t>
      </w:r>
      <w:proofErr w:type="spellStart"/>
      <w:r w:rsidRPr="00972B6E">
        <w:rPr>
          <w:rFonts w:ascii="Arial" w:hAnsi="Arial" w:cs="Arial"/>
          <w:sz w:val="24"/>
          <w:szCs w:val="24"/>
        </w:rPr>
        <w:t>Çağıltay</w:t>
      </w:r>
      <w:proofErr w:type="spellEnd"/>
      <w:r w:rsidRPr="00972B6E">
        <w:rPr>
          <w:rFonts w:ascii="Arial" w:hAnsi="Arial" w:cs="Arial"/>
          <w:sz w:val="24"/>
          <w:szCs w:val="24"/>
        </w:rPr>
        <w:t>, K. (2005). İlköğretim Öğrencilerinin Bilgisayar Oyunu Oynama Alışkanlıkları ve Oyun Tercihlerini Etkileyen Faktörler. Ankara Özel Tevfik Fikret Okulları, Eğitimde Yeni Yönelimler II. Eğitimde Oyun Sempozyumu, 14 Mayıs 2005.</w:t>
      </w:r>
    </w:p>
    <w:p w14:paraId="70C9CCFE" w14:textId="77777777" w:rsidR="00972B6E" w:rsidRDefault="00972B6E" w:rsidP="00AD0AAE">
      <w:pPr>
        <w:spacing w:after="0" w:line="360" w:lineRule="auto"/>
        <w:jc w:val="both"/>
        <w:rPr>
          <w:rFonts w:ascii="Arial" w:hAnsi="Arial" w:cs="Arial"/>
          <w:sz w:val="24"/>
          <w:szCs w:val="24"/>
        </w:rPr>
      </w:pPr>
    </w:p>
    <w:p w14:paraId="7CE13538" w14:textId="55EC9981" w:rsidR="00BF1949" w:rsidRPr="00972B6E" w:rsidRDefault="00BF1949" w:rsidP="00AD0AAE">
      <w:pPr>
        <w:spacing w:after="0" w:line="360" w:lineRule="auto"/>
        <w:jc w:val="both"/>
        <w:rPr>
          <w:rFonts w:ascii="Arial" w:hAnsi="Arial" w:cs="Arial"/>
          <w:sz w:val="24"/>
          <w:szCs w:val="24"/>
        </w:rPr>
      </w:pPr>
      <w:r w:rsidRPr="00972B6E">
        <w:rPr>
          <w:rFonts w:ascii="Arial" w:hAnsi="Arial" w:cs="Arial"/>
          <w:sz w:val="24"/>
          <w:szCs w:val="24"/>
        </w:rPr>
        <w:t xml:space="preserve">Jackson, L. A., Alexander, E., </w:t>
      </w:r>
      <w:proofErr w:type="spellStart"/>
      <w:r w:rsidRPr="00972B6E">
        <w:rPr>
          <w:rFonts w:ascii="Arial" w:hAnsi="Arial" w:cs="Arial"/>
          <w:sz w:val="24"/>
          <w:szCs w:val="24"/>
        </w:rPr>
        <w:t>Biocca</w:t>
      </w:r>
      <w:proofErr w:type="spellEnd"/>
      <w:r w:rsidRPr="00972B6E">
        <w:rPr>
          <w:rFonts w:ascii="Arial" w:hAnsi="Arial" w:cs="Arial"/>
          <w:sz w:val="24"/>
          <w:szCs w:val="24"/>
        </w:rPr>
        <w:t xml:space="preserve">, F. A., </w:t>
      </w:r>
      <w:proofErr w:type="spellStart"/>
      <w:r w:rsidRPr="00972B6E">
        <w:rPr>
          <w:rFonts w:ascii="Arial" w:hAnsi="Arial" w:cs="Arial"/>
          <w:sz w:val="24"/>
          <w:szCs w:val="24"/>
        </w:rPr>
        <w:t>Barbatsis</w:t>
      </w:r>
      <w:proofErr w:type="spellEnd"/>
      <w:r w:rsidRPr="00972B6E">
        <w:rPr>
          <w:rFonts w:ascii="Arial" w:hAnsi="Arial" w:cs="Arial"/>
          <w:sz w:val="24"/>
          <w:szCs w:val="24"/>
        </w:rPr>
        <w:t xml:space="preserve">, G., Fitzgerald, H. E. ve </w:t>
      </w:r>
      <w:proofErr w:type="spellStart"/>
      <w:r w:rsidRPr="00972B6E">
        <w:rPr>
          <w:rFonts w:ascii="Arial" w:hAnsi="Arial" w:cs="Arial"/>
          <w:sz w:val="24"/>
          <w:szCs w:val="24"/>
        </w:rPr>
        <w:t>Zhao</w:t>
      </w:r>
      <w:proofErr w:type="spellEnd"/>
      <w:r w:rsidRPr="00972B6E">
        <w:rPr>
          <w:rFonts w:ascii="Arial" w:hAnsi="Arial" w:cs="Arial"/>
          <w:sz w:val="24"/>
          <w:szCs w:val="24"/>
        </w:rPr>
        <w:t xml:space="preserve">, Y. (2003).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conitive</w:t>
      </w:r>
      <w:proofErr w:type="spellEnd"/>
      <w:r w:rsidRPr="00972B6E">
        <w:rPr>
          <w:rFonts w:ascii="Arial" w:hAnsi="Arial" w:cs="Arial"/>
          <w:sz w:val="24"/>
          <w:szCs w:val="24"/>
        </w:rPr>
        <w:t xml:space="preserve"> </w:t>
      </w:r>
      <w:proofErr w:type="spellStart"/>
      <w:r w:rsidRPr="00972B6E">
        <w:rPr>
          <w:rFonts w:ascii="Arial" w:hAnsi="Arial" w:cs="Arial"/>
          <w:sz w:val="24"/>
          <w:szCs w:val="24"/>
        </w:rPr>
        <w:t>style</w:t>
      </w:r>
      <w:proofErr w:type="spellEnd"/>
      <w:r w:rsidRPr="00972B6E">
        <w:rPr>
          <w:rFonts w:ascii="Arial" w:hAnsi="Arial" w:cs="Arial"/>
          <w:sz w:val="24"/>
          <w:szCs w:val="24"/>
        </w:rPr>
        <w:t xml:space="preserve">, </w:t>
      </w:r>
      <w:proofErr w:type="spellStart"/>
      <w:r w:rsidRPr="00972B6E">
        <w:rPr>
          <w:rFonts w:ascii="Arial" w:hAnsi="Arial" w:cs="Arial"/>
          <w:sz w:val="24"/>
          <w:szCs w:val="24"/>
        </w:rPr>
        <w:t>demographic</w:t>
      </w:r>
      <w:proofErr w:type="spellEnd"/>
      <w:r w:rsidRPr="00972B6E">
        <w:rPr>
          <w:rFonts w:ascii="Arial" w:hAnsi="Arial" w:cs="Arial"/>
          <w:sz w:val="24"/>
          <w:szCs w:val="24"/>
        </w:rPr>
        <w:t xml:space="preserve"> </w:t>
      </w:r>
      <w:proofErr w:type="spellStart"/>
      <w:r w:rsidRPr="00972B6E">
        <w:rPr>
          <w:rFonts w:ascii="Arial" w:hAnsi="Arial" w:cs="Arial"/>
          <w:sz w:val="24"/>
          <w:szCs w:val="24"/>
        </w:rPr>
        <w:t>characteristics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internet </w:t>
      </w:r>
      <w:proofErr w:type="spellStart"/>
      <w:r w:rsidRPr="00972B6E">
        <w:rPr>
          <w:rFonts w:ascii="Arial" w:hAnsi="Arial" w:cs="Arial"/>
          <w:sz w:val="24"/>
          <w:szCs w:val="24"/>
        </w:rPr>
        <w:t>use</w:t>
      </w:r>
      <w:proofErr w:type="spellEnd"/>
      <w:r w:rsidRPr="00972B6E">
        <w:rPr>
          <w:rFonts w:ascii="Arial" w:hAnsi="Arial" w:cs="Arial"/>
          <w:sz w:val="24"/>
          <w:szCs w:val="24"/>
        </w:rPr>
        <w:t xml:space="preserve">. </w:t>
      </w:r>
      <w:proofErr w:type="spellStart"/>
      <w:r w:rsidRPr="00972B6E">
        <w:rPr>
          <w:rFonts w:ascii="Arial" w:hAnsi="Arial" w:cs="Arial"/>
          <w:sz w:val="24"/>
          <w:szCs w:val="24"/>
        </w:rPr>
        <w:t>Findings</w:t>
      </w:r>
      <w:proofErr w:type="spellEnd"/>
      <w:r w:rsidRPr="00972B6E">
        <w:rPr>
          <w:rFonts w:ascii="Arial" w:hAnsi="Arial" w:cs="Arial"/>
          <w:sz w:val="24"/>
          <w:szCs w:val="24"/>
        </w:rPr>
        <w:t xml:space="preserve"> </w:t>
      </w:r>
      <w:proofErr w:type="spellStart"/>
      <w:r w:rsidRPr="00972B6E">
        <w:rPr>
          <w:rFonts w:ascii="Arial" w:hAnsi="Arial" w:cs="Arial"/>
          <w:sz w:val="24"/>
          <w:szCs w:val="24"/>
        </w:rPr>
        <w:t>from</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HomeNetToo</w:t>
      </w:r>
      <w:proofErr w:type="spellEnd"/>
      <w:r w:rsidRPr="00972B6E">
        <w:rPr>
          <w:rFonts w:ascii="Arial" w:hAnsi="Arial" w:cs="Arial"/>
          <w:sz w:val="24"/>
          <w:szCs w:val="24"/>
        </w:rPr>
        <w:t xml:space="preserve"> </w:t>
      </w:r>
      <w:proofErr w:type="spellStart"/>
      <w:r w:rsidRPr="00972B6E">
        <w:rPr>
          <w:rFonts w:ascii="Arial" w:hAnsi="Arial" w:cs="Arial"/>
          <w:sz w:val="24"/>
          <w:szCs w:val="24"/>
        </w:rPr>
        <w:t>project</w:t>
      </w:r>
      <w:proofErr w:type="spellEnd"/>
      <w:r w:rsidRPr="00972B6E">
        <w:rPr>
          <w:rFonts w:ascii="Arial" w:hAnsi="Arial" w:cs="Arial"/>
          <w:sz w:val="24"/>
          <w:szCs w:val="24"/>
        </w:rPr>
        <w:t xml:space="preserve">. </w:t>
      </w:r>
      <w:proofErr w:type="spellStart"/>
      <w:r w:rsidRPr="00972B6E">
        <w:rPr>
          <w:rFonts w:ascii="Arial" w:hAnsi="Arial" w:cs="Arial"/>
          <w:sz w:val="24"/>
          <w:szCs w:val="24"/>
        </w:rPr>
        <w:t>Swiss</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Psychology</w:t>
      </w:r>
      <w:proofErr w:type="spellEnd"/>
      <w:r w:rsidRPr="00972B6E">
        <w:rPr>
          <w:rFonts w:ascii="Arial" w:hAnsi="Arial" w:cs="Arial"/>
          <w:sz w:val="24"/>
          <w:szCs w:val="24"/>
        </w:rPr>
        <w:t>, 62, 79-90.</w:t>
      </w:r>
    </w:p>
    <w:p w14:paraId="25BFA631" w14:textId="77777777" w:rsidR="00972B6E" w:rsidRDefault="00972B6E" w:rsidP="00DE396E">
      <w:pPr>
        <w:spacing w:line="360" w:lineRule="auto"/>
        <w:jc w:val="both"/>
        <w:rPr>
          <w:rFonts w:ascii="Arial" w:hAnsi="Arial" w:cs="Arial"/>
          <w:sz w:val="24"/>
          <w:szCs w:val="24"/>
        </w:rPr>
      </w:pPr>
    </w:p>
    <w:p w14:paraId="56EF83CC" w14:textId="015B4701" w:rsidR="00241AC1" w:rsidRPr="00972B6E" w:rsidRDefault="00F011A3" w:rsidP="00DE396E">
      <w:pPr>
        <w:spacing w:line="360" w:lineRule="auto"/>
        <w:jc w:val="both"/>
        <w:rPr>
          <w:rFonts w:ascii="Arial" w:hAnsi="Arial" w:cs="Arial"/>
          <w:sz w:val="24"/>
          <w:szCs w:val="24"/>
        </w:rPr>
      </w:pPr>
      <w:proofErr w:type="spellStart"/>
      <w:r w:rsidRPr="00972B6E">
        <w:rPr>
          <w:rFonts w:ascii="Arial" w:hAnsi="Arial" w:cs="Arial"/>
          <w:sz w:val="24"/>
          <w:szCs w:val="24"/>
        </w:rPr>
        <w:t>Jeong</w:t>
      </w:r>
      <w:proofErr w:type="spellEnd"/>
      <w:r w:rsidRPr="00972B6E">
        <w:rPr>
          <w:rFonts w:ascii="Arial" w:hAnsi="Arial" w:cs="Arial"/>
          <w:sz w:val="24"/>
          <w:szCs w:val="24"/>
        </w:rPr>
        <w:t xml:space="preserve">, H., </w:t>
      </w:r>
      <w:proofErr w:type="spellStart"/>
      <w:r w:rsidRPr="00972B6E">
        <w:rPr>
          <w:rFonts w:ascii="Arial" w:hAnsi="Arial" w:cs="Arial"/>
          <w:sz w:val="24"/>
          <w:szCs w:val="24"/>
        </w:rPr>
        <w:t>Yim</w:t>
      </w:r>
      <w:proofErr w:type="spellEnd"/>
      <w:r w:rsidRPr="00972B6E">
        <w:rPr>
          <w:rFonts w:ascii="Arial" w:hAnsi="Arial" w:cs="Arial"/>
          <w:sz w:val="24"/>
          <w:szCs w:val="24"/>
        </w:rPr>
        <w:t xml:space="preserve">, H. W., </w:t>
      </w:r>
      <w:proofErr w:type="spellStart"/>
      <w:r w:rsidRPr="00972B6E">
        <w:rPr>
          <w:rFonts w:ascii="Arial" w:hAnsi="Arial" w:cs="Arial"/>
          <w:sz w:val="24"/>
          <w:szCs w:val="24"/>
        </w:rPr>
        <w:t>Jo</w:t>
      </w:r>
      <w:proofErr w:type="spellEnd"/>
      <w:r w:rsidRPr="00972B6E">
        <w:rPr>
          <w:rFonts w:ascii="Arial" w:hAnsi="Arial" w:cs="Arial"/>
          <w:sz w:val="24"/>
          <w:szCs w:val="24"/>
        </w:rPr>
        <w:t xml:space="preserve">, S.-J., Lee, S.-Y., Lee, H. K., </w:t>
      </w:r>
      <w:proofErr w:type="spellStart"/>
      <w:r w:rsidRPr="00972B6E">
        <w:rPr>
          <w:rFonts w:ascii="Arial" w:hAnsi="Arial" w:cs="Arial"/>
          <w:sz w:val="24"/>
          <w:szCs w:val="24"/>
        </w:rPr>
        <w:t>Gentile</w:t>
      </w:r>
      <w:proofErr w:type="spellEnd"/>
      <w:r w:rsidRPr="00972B6E">
        <w:rPr>
          <w:rFonts w:ascii="Arial" w:hAnsi="Arial" w:cs="Arial"/>
          <w:sz w:val="24"/>
          <w:szCs w:val="24"/>
        </w:rPr>
        <w:t xml:space="preserve">, D. A., Son, H. J., Han, H.-H., </w:t>
      </w:r>
      <w:proofErr w:type="spellStart"/>
      <w:r w:rsidRPr="00972B6E">
        <w:rPr>
          <w:rFonts w:ascii="Arial" w:hAnsi="Arial" w:cs="Arial"/>
          <w:sz w:val="24"/>
          <w:szCs w:val="24"/>
        </w:rPr>
        <w:t>Kweon</w:t>
      </w:r>
      <w:proofErr w:type="spellEnd"/>
      <w:r w:rsidRPr="00972B6E">
        <w:rPr>
          <w:rFonts w:ascii="Arial" w:hAnsi="Arial" w:cs="Arial"/>
          <w:sz w:val="24"/>
          <w:szCs w:val="24"/>
        </w:rPr>
        <w:t xml:space="preserve">, Y.-S., </w:t>
      </w:r>
      <w:proofErr w:type="spellStart"/>
      <w:r w:rsidRPr="00972B6E">
        <w:rPr>
          <w:rFonts w:ascii="Arial" w:hAnsi="Arial" w:cs="Arial"/>
          <w:sz w:val="24"/>
          <w:szCs w:val="24"/>
        </w:rPr>
        <w:t>Bhang</w:t>
      </w:r>
      <w:proofErr w:type="spellEnd"/>
      <w:r w:rsidRPr="00972B6E">
        <w:rPr>
          <w:rFonts w:ascii="Arial" w:hAnsi="Arial" w:cs="Arial"/>
          <w:sz w:val="24"/>
          <w:szCs w:val="24"/>
        </w:rPr>
        <w:t xml:space="preserve">, S.-Y., &amp; </w:t>
      </w:r>
      <w:proofErr w:type="spellStart"/>
      <w:r w:rsidRPr="00972B6E">
        <w:rPr>
          <w:rFonts w:ascii="Arial" w:hAnsi="Arial" w:cs="Arial"/>
          <w:sz w:val="24"/>
          <w:szCs w:val="24"/>
        </w:rPr>
        <w:t>Choi</w:t>
      </w:r>
      <w:proofErr w:type="spellEnd"/>
      <w:r w:rsidRPr="00972B6E">
        <w:rPr>
          <w:rFonts w:ascii="Arial" w:hAnsi="Arial" w:cs="Arial"/>
          <w:sz w:val="24"/>
          <w:szCs w:val="24"/>
        </w:rPr>
        <w:t xml:space="preserve">, J.-S. (2020). Gaming </w:t>
      </w:r>
      <w:proofErr w:type="spellStart"/>
      <w:r w:rsidRPr="00972B6E">
        <w:rPr>
          <w:rFonts w:ascii="Arial" w:hAnsi="Arial" w:cs="Arial"/>
          <w:sz w:val="24"/>
          <w:szCs w:val="24"/>
        </w:rPr>
        <w:t>patterns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related</w:t>
      </w:r>
      <w:proofErr w:type="spellEnd"/>
      <w:r w:rsidRPr="00972B6E">
        <w:rPr>
          <w:rFonts w:ascii="Arial" w:hAnsi="Arial" w:cs="Arial"/>
          <w:sz w:val="24"/>
          <w:szCs w:val="24"/>
        </w:rPr>
        <w:t xml:space="preserve"> </w:t>
      </w:r>
      <w:proofErr w:type="spellStart"/>
      <w:r w:rsidRPr="00972B6E">
        <w:rPr>
          <w:rFonts w:ascii="Arial" w:hAnsi="Arial" w:cs="Arial"/>
          <w:sz w:val="24"/>
          <w:szCs w:val="24"/>
        </w:rPr>
        <w:t>symptoms</w:t>
      </w:r>
      <w:proofErr w:type="spellEnd"/>
      <w:r w:rsidRPr="00972B6E">
        <w:rPr>
          <w:rFonts w:ascii="Arial" w:hAnsi="Arial" w:cs="Arial"/>
          <w:sz w:val="24"/>
          <w:szCs w:val="24"/>
        </w:rPr>
        <w:t xml:space="preserve"> in </w:t>
      </w:r>
      <w:proofErr w:type="spellStart"/>
      <w:r w:rsidRPr="00972B6E">
        <w:rPr>
          <w:rFonts w:ascii="Arial" w:hAnsi="Arial" w:cs="Arial"/>
          <w:sz w:val="24"/>
          <w:szCs w:val="24"/>
        </w:rPr>
        <w:t>adolescents</w:t>
      </w:r>
      <w:proofErr w:type="spellEnd"/>
      <w:r w:rsidRPr="00972B6E">
        <w:rPr>
          <w:rFonts w:ascii="Arial" w:hAnsi="Arial" w:cs="Arial"/>
          <w:sz w:val="24"/>
          <w:szCs w:val="24"/>
        </w:rPr>
        <w:t xml:space="preserve"> </w:t>
      </w:r>
      <w:proofErr w:type="spellStart"/>
      <w:r w:rsidRPr="00972B6E">
        <w:rPr>
          <w:rFonts w:ascii="Arial" w:hAnsi="Arial" w:cs="Arial"/>
          <w:sz w:val="24"/>
          <w:szCs w:val="24"/>
        </w:rPr>
        <w:t>using</w:t>
      </w:r>
      <w:proofErr w:type="spellEnd"/>
      <w:r w:rsidRPr="00972B6E">
        <w:rPr>
          <w:rFonts w:ascii="Arial" w:hAnsi="Arial" w:cs="Arial"/>
          <w:sz w:val="24"/>
          <w:szCs w:val="24"/>
        </w:rPr>
        <w:t xml:space="preserve"> </w:t>
      </w:r>
      <w:proofErr w:type="spellStart"/>
      <w:r w:rsidRPr="00972B6E">
        <w:rPr>
          <w:rFonts w:ascii="Arial" w:hAnsi="Arial" w:cs="Arial"/>
          <w:sz w:val="24"/>
          <w:szCs w:val="24"/>
        </w:rPr>
        <w:t>cluster</w:t>
      </w:r>
      <w:proofErr w:type="spellEnd"/>
      <w:r w:rsidRPr="00972B6E">
        <w:rPr>
          <w:rFonts w:ascii="Arial" w:hAnsi="Arial" w:cs="Arial"/>
          <w:sz w:val="24"/>
          <w:szCs w:val="24"/>
        </w:rPr>
        <w:t xml:space="preserve"> </w:t>
      </w:r>
      <w:proofErr w:type="spellStart"/>
      <w:r w:rsidRPr="00972B6E">
        <w:rPr>
          <w:rFonts w:ascii="Arial" w:hAnsi="Arial" w:cs="Arial"/>
          <w:sz w:val="24"/>
          <w:szCs w:val="24"/>
        </w:rPr>
        <w:t>analysis</w:t>
      </w:r>
      <w:proofErr w:type="spellEnd"/>
      <w:r w:rsidRPr="00972B6E">
        <w:rPr>
          <w:rFonts w:ascii="Arial" w:hAnsi="Arial" w:cs="Arial"/>
          <w:sz w:val="24"/>
          <w:szCs w:val="24"/>
        </w:rPr>
        <w:t xml:space="preserve">: </w:t>
      </w:r>
      <w:proofErr w:type="spellStart"/>
      <w:r w:rsidRPr="00972B6E">
        <w:rPr>
          <w:rFonts w:ascii="Arial" w:hAnsi="Arial" w:cs="Arial"/>
          <w:sz w:val="24"/>
          <w:szCs w:val="24"/>
        </w:rPr>
        <w:t>Baseline</w:t>
      </w:r>
      <w:proofErr w:type="spellEnd"/>
      <w:r w:rsidRPr="00972B6E">
        <w:rPr>
          <w:rFonts w:ascii="Arial" w:hAnsi="Arial" w:cs="Arial"/>
          <w:sz w:val="24"/>
          <w:szCs w:val="24"/>
        </w:rPr>
        <w:t xml:space="preserve"> </w:t>
      </w:r>
      <w:proofErr w:type="spellStart"/>
      <w:r w:rsidRPr="00972B6E">
        <w:rPr>
          <w:rFonts w:ascii="Arial" w:hAnsi="Arial" w:cs="Arial"/>
          <w:sz w:val="24"/>
          <w:szCs w:val="24"/>
        </w:rPr>
        <w:t>results</w:t>
      </w:r>
      <w:proofErr w:type="spellEnd"/>
      <w:r w:rsidRPr="00972B6E">
        <w:rPr>
          <w:rFonts w:ascii="Arial" w:hAnsi="Arial" w:cs="Arial"/>
          <w:sz w:val="24"/>
          <w:szCs w:val="24"/>
        </w:rPr>
        <w:t xml:space="preserve"> </w:t>
      </w:r>
      <w:proofErr w:type="spellStart"/>
      <w:r w:rsidRPr="00972B6E">
        <w:rPr>
          <w:rFonts w:ascii="Arial" w:hAnsi="Arial" w:cs="Arial"/>
          <w:sz w:val="24"/>
          <w:szCs w:val="24"/>
        </w:rPr>
        <w:t>from</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Internet User </w:t>
      </w:r>
      <w:proofErr w:type="spellStart"/>
      <w:r w:rsidRPr="00972B6E">
        <w:rPr>
          <w:rFonts w:ascii="Arial" w:hAnsi="Arial" w:cs="Arial"/>
          <w:sz w:val="24"/>
          <w:szCs w:val="24"/>
        </w:rPr>
        <w:t>Cohort</w:t>
      </w:r>
      <w:proofErr w:type="spellEnd"/>
      <w:r w:rsidRPr="00972B6E">
        <w:rPr>
          <w:rFonts w:ascii="Arial" w:hAnsi="Arial" w:cs="Arial"/>
          <w:sz w:val="24"/>
          <w:szCs w:val="24"/>
        </w:rPr>
        <w:t xml:space="preserve"> </w:t>
      </w:r>
      <w:proofErr w:type="spellStart"/>
      <w:r w:rsidRPr="00972B6E">
        <w:rPr>
          <w:rFonts w:ascii="Arial" w:hAnsi="Arial" w:cs="Arial"/>
          <w:sz w:val="24"/>
          <w:szCs w:val="24"/>
        </w:rPr>
        <w:t>for</w:t>
      </w:r>
      <w:proofErr w:type="spellEnd"/>
      <w:r w:rsidRPr="00972B6E">
        <w:rPr>
          <w:rFonts w:ascii="Arial" w:hAnsi="Arial" w:cs="Arial"/>
          <w:sz w:val="24"/>
          <w:szCs w:val="24"/>
        </w:rPr>
        <w:t xml:space="preserve"> </w:t>
      </w:r>
      <w:proofErr w:type="spellStart"/>
      <w:r w:rsidRPr="00972B6E">
        <w:rPr>
          <w:rFonts w:ascii="Arial" w:hAnsi="Arial" w:cs="Arial"/>
          <w:sz w:val="24"/>
          <w:szCs w:val="24"/>
        </w:rPr>
        <w:t>Unbiased</w:t>
      </w:r>
      <w:proofErr w:type="spellEnd"/>
      <w:r w:rsidRPr="00972B6E">
        <w:rPr>
          <w:rFonts w:ascii="Arial" w:hAnsi="Arial" w:cs="Arial"/>
          <w:sz w:val="24"/>
          <w:szCs w:val="24"/>
        </w:rPr>
        <w:t xml:space="preserve"> </w:t>
      </w:r>
      <w:proofErr w:type="spellStart"/>
      <w:r w:rsidRPr="00972B6E">
        <w:rPr>
          <w:rFonts w:ascii="Arial" w:hAnsi="Arial" w:cs="Arial"/>
          <w:sz w:val="24"/>
          <w:szCs w:val="24"/>
        </w:rPr>
        <w:t>Recognition</w:t>
      </w:r>
      <w:proofErr w:type="spellEnd"/>
      <w:r w:rsidRPr="00972B6E">
        <w:rPr>
          <w:rFonts w:ascii="Arial" w:hAnsi="Arial" w:cs="Arial"/>
          <w:sz w:val="24"/>
          <w:szCs w:val="24"/>
        </w:rPr>
        <w:t xml:space="preserve"> of Gaming </w:t>
      </w:r>
      <w:proofErr w:type="spellStart"/>
      <w:r w:rsidRPr="00972B6E">
        <w:rPr>
          <w:rFonts w:ascii="Arial" w:hAnsi="Arial" w:cs="Arial"/>
          <w:sz w:val="24"/>
          <w:szCs w:val="24"/>
        </w:rPr>
        <w:t>Disorder</w:t>
      </w:r>
      <w:proofErr w:type="spellEnd"/>
      <w:r w:rsidRPr="00972B6E">
        <w:rPr>
          <w:rFonts w:ascii="Arial" w:hAnsi="Arial" w:cs="Arial"/>
          <w:sz w:val="24"/>
          <w:szCs w:val="24"/>
        </w:rPr>
        <w:t xml:space="preserve"> in </w:t>
      </w:r>
      <w:proofErr w:type="spellStart"/>
      <w:r w:rsidRPr="00972B6E">
        <w:rPr>
          <w:rFonts w:ascii="Arial" w:hAnsi="Arial" w:cs="Arial"/>
          <w:sz w:val="24"/>
          <w:szCs w:val="24"/>
        </w:rPr>
        <w:t>Early</w:t>
      </w:r>
      <w:proofErr w:type="spellEnd"/>
      <w:r w:rsidRPr="00972B6E">
        <w:rPr>
          <w:rFonts w:ascii="Arial" w:hAnsi="Arial" w:cs="Arial"/>
          <w:sz w:val="24"/>
          <w:szCs w:val="24"/>
        </w:rPr>
        <w:t xml:space="preserve"> </w:t>
      </w:r>
      <w:proofErr w:type="spellStart"/>
      <w:r w:rsidRPr="00972B6E">
        <w:rPr>
          <w:rFonts w:ascii="Arial" w:hAnsi="Arial" w:cs="Arial"/>
          <w:sz w:val="24"/>
          <w:szCs w:val="24"/>
        </w:rPr>
        <w:t>Adolescence</w:t>
      </w:r>
      <w:proofErr w:type="spellEnd"/>
      <w:r w:rsidRPr="00972B6E">
        <w:rPr>
          <w:rFonts w:ascii="Arial" w:hAnsi="Arial" w:cs="Arial"/>
          <w:sz w:val="24"/>
          <w:szCs w:val="24"/>
        </w:rPr>
        <w:t xml:space="preserve"> (</w:t>
      </w:r>
      <w:proofErr w:type="spellStart"/>
      <w:r w:rsidRPr="00972B6E">
        <w:rPr>
          <w:rFonts w:ascii="Arial" w:hAnsi="Arial" w:cs="Arial"/>
          <w:sz w:val="24"/>
          <w:szCs w:val="24"/>
        </w:rPr>
        <w:t>iCURE</w:t>
      </w:r>
      <w:proofErr w:type="spellEnd"/>
      <w:r w:rsidRPr="00972B6E">
        <w:rPr>
          <w:rFonts w:ascii="Arial" w:hAnsi="Arial" w:cs="Arial"/>
          <w:sz w:val="24"/>
          <w:szCs w:val="24"/>
        </w:rPr>
        <w:t xml:space="preserve">) </w:t>
      </w:r>
      <w:proofErr w:type="spellStart"/>
      <w:r w:rsidRPr="00972B6E">
        <w:rPr>
          <w:rFonts w:ascii="Arial" w:hAnsi="Arial" w:cs="Arial"/>
          <w:sz w:val="24"/>
          <w:szCs w:val="24"/>
        </w:rPr>
        <w:t>study</w:t>
      </w:r>
      <w:proofErr w:type="spellEnd"/>
      <w:r w:rsidRPr="00972B6E">
        <w:rPr>
          <w:rFonts w:ascii="Arial" w:hAnsi="Arial" w:cs="Arial"/>
          <w:sz w:val="24"/>
          <w:szCs w:val="24"/>
        </w:rPr>
        <w:t xml:space="preserve">. </w:t>
      </w:r>
      <w:proofErr w:type="spellStart"/>
      <w:r w:rsidRPr="00972B6E">
        <w:rPr>
          <w:rFonts w:ascii="Arial" w:hAnsi="Arial" w:cs="Arial"/>
          <w:sz w:val="24"/>
          <w:szCs w:val="24"/>
        </w:rPr>
        <w:t>Environmental</w:t>
      </w:r>
      <w:proofErr w:type="spellEnd"/>
      <w:r w:rsidRPr="00972B6E">
        <w:rPr>
          <w:rFonts w:ascii="Arial" w:hAnsi="Arial" w:cs="Arial"/>
          <w:sz w:val="24"/>
          <w:szCs w:val="24"/>
        </w:rPr>
        <w:t xml:space="preserve"> </w:t>
      </w:r>
      <w:proofErr w:type="spellStart"/>
      <w:r w:rsidRPr="00972B6E">
        <w:rPr>
          <w:rFonts w:ascii="Arial" w:hAnsi="Arial" w:cs="Arial"/>
          <w:sz w:val="24"/>
          <w:szCs w:val="24"/>
        </w:rPr>
        <w:t>Research</w:t>
      </w:r>
      <w:proofErr w:type="spellEnd"/>
      <w:r w:rsidRPr="00972B6E">
        <w:rPr>
          <w:rFonts w:ascii="Arial" w:hAnsi="Arial" w:cs="Arial"/>
          <w:sz w:val="24"/>
          <w:szCs w:val="24"/>
        </w:rPr>
        <w:t xml:space="preserve">, 182. </w:t>
      </w:r>
      <w:proofErr w:type="spellStart"/>
      <w:r w:rsidRPr="00972B6E">
        <w:rPr>
          <w:rFonts w:ascii="Arial" w:hAnsi="Arial" w:cs="Arial"/>
          <w:sz w:val="24"/>
          <w:szCs w:val="24"/>
        </w:rPr>
        <w:t>Scopus</w:t>
      </w:r>
      <w:proofErr w:type="spellEnd"/>
      <w:r w:rsidRPr="00972B6E">
        <w:rPr>
          <w:rFonts w:ascii="Arial" w:hAnsi="Arial" w:cs="Arial"/>
          <w:sz w:val="24"/>
          <w:szCs w:val="24"/>
        </w:rPr>
        <w:t xml:space="preserve">. </w:t>
      </w:r>
      <w:hyperlink r:id="rId18" w:history="1">
        <w:r w:rsidRPr="00972B6E">
          <w:rPr>
            <w:rStyle w:val="Kpr"/>
            <w:rFonts w:ascii="Arial" w:hAnsi="Arial" w:cs="Arial"/>
            <w:sz w:val="24"/>
            <w:szCs w:val="24"/>
          </w:rPr>
          <w:t>https://doi.org/10.1016/j.envres.2019.109105</w:t>
        </w:r>
      </w:hyperlink>
    </w:p>
    <w:p w14:paraId="4052E24B" w14:textId="1CCD1885" w:rsidR="00241AC1" w:rsidRPr="00972B6E" w:rsidRDefault="00241AC1" w:rsidP="00DE396E">
      <w:pPr>
        <w:spacing w:line="360" w:lineRule="auto"/>
        <w:jc w:val="both"/>
        <w:rPr>
          <w:rFonts w:ascii="Arial" w:hAnsi="Arial" w:cs="Arial"/>
          <w:sz w:val="24"/>
          <w:szCs w:val="24"/>
        </w:rPr>
      </w:pPr>
      <w:r w:rsidRPr="00972B6E">
        <w:rPr>
          <w:rFonts w:ascii="Arial" w:hAnsi="Arial" w:cs="Arial"/>
          <w:sz w:val="24"/>
          <w:szCs w:val="24"/>
        </w:rPr>
        <w:t>Kaya, AB. (2013). Çevrimiçi Oyun Bağımlılığı Ölçeğinin Geliştirilmesi: Geçerlik ve Güvenirlik Çalışması. Yüksek Lisans Tezi, Gaziosmanpaşa Üniversitesi Eğitim Bilimleri Enstitüsü, Tokat.</w:t>
      </w:r>
    </w:p>
    <w:p w14:paraId="5FC0D724" w14:textId="672E61C5" w:rsidR="00BD17A3" w:rsidRPr="00972B6E" w:rsidRDefault="00BD17A3" w:rsidP="00DE396E">
      <w:pPr>
        <w:spacing w:line="360" w:lineRule="auto"/>
        <w:jc w:val="both"/>
        <w:rPr>
          <w:rFonts w:ascii="Arial" w:hAnsi="Arial" w:cs="Arial"/>
          <w:sz w:val="24"/>
          <w:szCs w:val="24"/>
        </w:rPr>
      </w:pPr>
      <w:r w:rsidRPr="00972B6E">
        <w:rPr>
          <w:rFonts w:ascii="Arial" w:hAnsi="Arial" w:cs="Arial"/>
          <w:sz w:val="24"/>
          <w:szCs w:val="24"/>
        </w:rPr>
        <w:t xml:space="preserve">Kesen, N. F., Deniz, M. E. (2015). Gençlerin beş faktör kişilik özellikleri, depresyon, </w:t>
      </w:r>
      <w:proofErr w:type="spellStart"/>
      <w:r w:rsidRPr="00972B6E">
        <w:rPr>
          <w:rFonts w:ascii="Arial" w:hAnsi="Arial" w:cs="Arial"/>
          <w:sz w:val="24"/>
          <w:szCs w:val="24"/>
        </w:rPr>
        <w:t>anksiyete</w:t>
      </w:r>
      <w:proofErr w:type="spellEnd"/>
      <w:r w:rsidRPr="00972B6E">
        <w:rPr>
          <w:rFonts w:ascii="Arial" w:hAnsi="Arial" w:cs="Arial"/>
          <w:sz w:val="24"/>
          <w:szCs w:val="24"/>
        </w:rPr>
        <w:t xml:space="preserve"> ve stres ile yaşamlarında kullandıkları duygu stillerinin ilişkisi. </w:t>
      </w:r>
      <w:r w:rsidRPr="00972B6E">
        <w:rPr>
          <w:rFonts w:ascii="Arial" w:hAnsi="Arial" w:cs="Arial"/>
          <w:i/>
          <w:iCs/>
          <w:sz w:val="24"/>
          <w:szCs w:val="24"/>
        </w:rPr>
        <w:t>Gençlik Araştırmaları Dergisi</w:t>
      </w:r>
      <w:r w:rsidRPr="00972B6E">
        <w:rPr>
          <w:rFonts w:ascii="Arial" w:hAnsi="Arial" w:cs="Arial"/>
          <w:sz w:val="24"/>
          <w:szCs w:val="24"/>
        </w:rPr>
        <w:t>, 3(2),145-174.</w:t>
      </w:r>
    </w:p>
    <w:p w14:paraId="7969A5B1" w14:textId="230DE91F" w:rsidR="007971C8" w:rsidRPr="00972B6E" w:rsidRDefault="007971C8" w:rsidP="00DE396E">
      <w:pPr>
        <w:spacing w:line="360" w:lineRule="auto"/>
        <w:jc w:val="both"/>
        <w:rPr>
          <w:rFonts w:ascii="Arial" w:hAnsi="Arial" w:cs="Arial"/>
          <w:sz w:val="24"/>
          <w:szCs w:val="24"/>
        </w:rPr>
      </w:pPr>
      <w:r w:rsidRPr="00972B6E">
        <w:rPr>
          <w:rFonts w:ascii="Arial" w:hAnsi="Arial" w:cs="Arial"/>
          <w:sz w:val="24"/>
          <w:szCs w:val="24"/>
        </w:rPr>
        <w:t>Kıran, Ö.</w:t>
      </w:r>
      <w:r w:rsidR="001F2D42">
        <w:rPr>
          <w:rFonts w:ascii="Arial" w:hAnsi="Arial" w:cs="Arial"/>
          <w:sz w:val="24"/>
          <w:szCs w:val="24"/>
        </w:rPr>
        <w:t xml:space="preserve"> (2010).</w:t>
      </w:r>
      <w:r w:rsidRPr="00972B6E">
        <w:rPr>
          <w:rFonts w:ascii="Arial" w:hAnsi="Arial" w:cs="Arial"/>
          <w:sz w:val="24"/>
          <w:szCs w:val="24"/>
        </w:rPr>
        <w:t xml:space="preserve"> Şiddet İçeren Bilgisayar Oyunlarının Ortaöğretim Gençliği Üzerindeki Etkileri (Samsun Örneği)</w:t>
      </w:r>
      <w:r w:rsidR="001F2D42">
        <w:rPr>
          <w:rFonts w:ascii="Arial" w:hAnsi="Arial" w:cs="Arial"/>
          <w:sz w:val="24"/>
          <w:szCs w:val="24"/>
        </w:rPr>
        <w:t>,</w:t>
      </w:r>
      <w:r w:rsidRPr="00972B6E">
        <w:rPr>
          <w:rFonts w:ascii="Arial" w:hAnsi="Arial" w:cs="Arial"/>
          <w:sz w:val="24"/>
          <w:szCs w:val="24"/>
        </w:rPr>
        <w:t xml:space="preserve"> Samsun Sempozyumu.</w:t>
      </w:r>
    </w:p>
    <w:p w14:paraId="2AB69D2D" w14:textId="066E620A" w:rsidR="00FC12A5" w:rsidRPr="00972B6E" w:rsidRDefault="00FC12A5" w:rsidP="00DE396E">
      <w:pPr>
        <w:spacing w:line="360" w:lineRule="auto"/>
        <w:jc w:val="both"/>
        <w:rPr>
          <w:rFonts w:ascii="Arial" w:hAnsi="Arial" w:cs="Arial"/>
          <w:sz w:val="24"/>
          <w:szCs w:val="24"/>
        </w:rPr>
      </w:pPr>
      <w:r w:rsidRPr="00972B6E">
        <w:rPr>
          <w:rFonts w:ascii="Arial" w:hAnsi="Arial" w:cs="Arial"/>
          <w:sz w:val="24"/>
          <w:szCs w:val="24"/>
        </w:rPr>
        <w:t>K</w:t>
      </w:r>
      <w:r w:rsidR="00DE396E" w:rsidRPr="00972B6E">
        <w:rPr>
          <w:rFonts w:ascii="Arial" w:hAnsi="Arial" w:cs="Arial"/>
          <w:sz w:val="24"/>
          <w:szCs w:val="24"/>
        </w:rPr>
        <w:t>ızılkaya</w:t>
      </w:r>
      <w:r w:rsidRPr="00972B6E">
        <w:rPr>
          <w:rFonts w:ascii="Arial" w:hAnsi="Arial" w:cs="Arial"/>
          <w:sz w:val="24"/>
          <w:szCs w:val="24"/>
        </w:rPr>
        <w:t>, E</w:t>
      </w:r>
      <w:r w:rsidR="00DE396E" w:rsidRPr="00972B6E">
        <w:rPr>
          <w:rFonts w:ascii="Arial" w:hAnsi="Arial" w:cs="Arial"/>
          <w:sz w:val="24"/>
          <w:szCs w:val="24"/>
        </w:rPr>
        <w:t>.,</w:t>
      </w:r>
      <w:r w:rsidRPr="00972B6E">
        <w:rPr>
          <w:rFonts w:ascii="Arial" w:hAnsi="Arial" w:cs="Arial"/>
          <w:sz w:val="24"/>
          <w:szCs w:val="24"/>
        </w:rPr>
        <w:t xml:space="preserve"> Bilgisayar Oyunlarında İdeolojik Söylem ve Anlatı, Marmara Üniversitesi Sosyal Bilimler Enstitüsü, Yüksek Lisans Tezi, İstanbul, 2010.</w:t>
      </w:r>
    </w:p>
    <w:p w14:paraId="51BD111B" w14:textId="15A3F81C" w:rsidR="00BD17A3" w:rsidRPr="00972B6E" w:rsidRDefault="00BD17A3" w:rsidP="00DE396E">
      <w:pPr>
        <w:spacing w:line="360" w:lineRule="auto"/>
        <w:jc w:val="both"/>
        <w:rPr>
          <w:rFonts w:ascii="Arial" w:hAnsi="Arial" w:cs="Arial"/>
          <w:sz w:val="24"/>
          <w:szCs w:val="24"/>
        </w:rPr>
      </w:pPr>
      <w:r w:rsidRPr="00972B6E">
        <w:rPr>
          <w:rFonts w:ascii="Arial" w:hAnsi="Arial" w:cs="Arial"/>
          <w:sz w:val="24"/>
          <w:szCs w:val="24"/>
        </w:rPr>
        <w:lastRenderedPageBreak/>
        <w:t xml:space="preserve">Kim, E. J., </w:t>
      </w:r>
      <w:proofErr w:type="spellStart"/>
      <w:r w:rsidRPr="00972B6E">
        <w:rPr>
          <w:rFonts w:ascii="Arial" w:hAnsi="Arial" w:cs="Arial"/>
          <w:sz w:val="24"/>
          <w:szCs w:val="24"/>
        </w:rPr>
        <w:t>Namkoong</w:t>
      </w:r>
      <w:proofErr w:type="spellEnd"/>
      <w:r w:rsidRPr="00972B6E">
        <w:rPr>
          <w:rFonts w:ascii="Arial" w:hAnsi="Arial" w:cs="Arial"/>
          <w:sz w:val="24"/>
          <w:szCs w:val="24"/>
        </w:rPr>
        <w:t xml:space="preserve">, K., </w:t>
      </w:r>
      <w:proofErr w:type="spellStart"/>
      <w:r w:rsidRPr="00972B6E">
        <w:rPr>
          <w:rFonts w:ascii="Arial" w:hAnsi="Arial" w:cs="Arial"/>
          <w:sz w:val="24"/>
          <w:szCs w:val="24"/>
        </w:rPr>
        <w:t>Ku</w:t>
      </w:r>
      <w:proofErr w:type="spellEnd"/>
      <w:r w:rsidRPr="00972B6E">
        <w:rPr>
          <w:rFonts w:ascii="Arial" w:hAnsi="Arial" w:cs="Arial"/>
          <w:sz w:val="24"/>
          <w:szCs w:val="24"/>
        </w:rPr>
        <w:t xml:space="preserve">, T. ve Kim, S. J. (2008).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Relationship</w:t>
      </w:r>
      <w:proofErr w:type="spellEnd"/>
      <w:r w:rsidRPr="00972B6E">
        <w:rPr>
          <w:rFonts w:ascii="Arial" w:hAnsi="Arial" w:cs="Arial"/>
          <w:sz w:val="24"/>
          <w:szCs w:val="24"/>
        </w:rPr>
        <w:t xml:space="preserve"> </w:t>
      </w:r>
      <w:proofErr w:type="spellStart"/>
      <w:r w:rsidRPr="00972B6E">
        <w:rPr>
          <w:rFonts w:ascii="Arial" w:hAnsi="Arial" w:cs="Arial"/>
          <w:sz w:val="24"/>
          <w:szCs w:val="24"/>
        </w:rPr>
        <w:t>Between</w:t>
      </w:r>
      <w:proofErr w:type="spellEnd"/>
      <w:r w:rsidRPr="00972B6E">
        <w:rPr>
          <w:rFonts w:ascii="Arial" w:hAnsi="Arial" w:cs="Arial"/>
          <w:sz w:val="24"/>
          <w:szCs w:val="24"/>
        </w:rPr>
        <w:t xml:space="preserve"> Online Game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Aggression</w:t>
      </w:r>
      <w:proofErr w:type="spellEnd"/>
      <w:r w:rsidRPr="00972B6E">
        <w:rPr>
          <w:rFonts w:ascii="Arial" w:hAnsi="Arial" w:cs="Arial"/>
          <w:sz w:val="24"/>
          <w:szCs w:val="24"/>
        </w:rPr>
        <w:t xml:space="preserve">, Self-Control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Narcisistic</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w:t>
      </w:r>
      <w:proofErr w:type="spellStart"/>
      <w:r w:rsidRPr="00972B6E">
        <w:rPr>
          <w:rFonts w:ascii="Arial" w:hAnsi="Arial" w:cs="Arial"/>
          <w:sz w:val="24"/>
          <w:szCs w:val="24"/>
        </w:rPr>
        <w:t>European</w:t>
      </w:r>
      <w:proofErr w:type="spellEnd"/>
      <w:r w:rsidRPr="00972B6E">
        <w:rPr>
          <w:rFonts w:ascii="Arial" w:hAnsi="Arial" w:cs="Arial"/>
          <w:sz w:val="24"/>
          <w:szCs w:val="24"/>
        </w:rPr>
        <w:t xml:space="preserve"> </w:t>
      </w:r>
      <w:proofErr w:type="spellStart"/>
      <w:r w:rsidRPr="00972B6E">
        <w:rPr>
          <w:rFonts w:ascii="Arial" w:hAnsi="Arial" w:cs="Arial"/>
          <w:sz w:val="24"/>
          <w:szCs w:val="24"/>
        </w:rPr>
        <w:t>Psychiatry</w:t>
      </w:r>
      <w:proofErr w:type="spellEnd"/>
      <w:r w:rsidRPr="00972B6E">
        <w:rPr>
          <w:rFonts w:ascii="Arial" w:hAnsi="Arial" w:cs="Arial"/>
          <w:sz w:val="24"/>
          <w:szCs w:val="24"/>
        </w:rPr>
        <w:t xml:space="preserve"> 23(3), 212. </w:t>
      </w:r>
      <w:proofErr w:type="spellStart"/>
      <w:r w:rsidRPr="00972B6E">
        <w:rPr>
          <w:rFonts w:ascii="Arial" w:hAnsi="Arial" w:cs="Arial"/>
          <w:sz w:val="24"/>
          <w:szCs w:val="24"/>
        </w:rPr>
        <w:t>doi</w:t>
      </w:r>
      <w:proofErr w:type="spellEnd"/>
      <w:r w:rsidRPr="00972B6E">
        <w:rPr>
          <w:rFonts w:ascii="Arial" w:hAnsi="Arial" w:cs="Arial"/>
          <w:sz w:val="24"/>
          <w:szCs w:val="24"/>
        </w:rPr>
        <w:t>: 10.1016/j.eurpsy.2007.10.010.</w:t>
      </w:r>
    </w:p>
    <w:p w14:paraId="4E71FB06" w14:textId="5F99ED12" w:rsidR="00D07A84" w:rsidRPr="00972B6E" w:rsidRDefault="00D07A84" w:rsidP="00DE396E">
      <w:pPr>
        <w:spacing w:line="360" w:lineRule="auto"/>
        <w:jc w:val="both"/>
        <w:rPr>
          <w:rFonts w:ascii="Arial" w:hAnsi="Arial" w:cs="Arial"/>
          <w:sz w:val="24"/>
          <w:szCs w:val="24"/>
        </w:rPr>
      </w:pPr>
      <w:bookmarkStart w:id="4" w:name="_Hlk60064018"/>
      <w:proofErr w:type="spellStart"/>
      <w:r w:rsidRPr="00972B6E">
        <w:rPr>
          <w:rFonts w:ascii="Arial" w:hAnsi="Arial" w:cs="Arial"/>
          <w:sz w:val="24"/>
          <w:szCs w:val="24"/>
        </w:rPr>
        <w:t>King</w:t>
      </w:r>
      <w:proofErr w:type="spellEnd"/>
      <w:r w:rsidRPr="00972B6E">
        <w:rPr>
          <w:rFonts w:ascii="Arial" w:hAnsi="Arial" w:cs="Arial"/>
          <w:sz w:val="24"/>
          <w:szCs w:val="24"/>
        </w:rPr>
        <w:t xml:space="preserve"> DL, </w:t>
      </w:r>
      <w:proofErr w:type="spellStart"/>
      <w:r w:rsidRPr="00972B6E">
        <w:rPr>
          <w:rFonts w:ascii="Arial" w:hAnsi="Arial" w:cs="Arial"/>
          <w:sz w:val="24"/>
          <w:szCs w:val="24"/>
        </w:rPr>
        <w:t>Delfabbro</w:t>
      </w:r>
      <w:proofErr w:type="spellEnd"/>
      <w:r w:rsidRPr="00972B6E">
        <w:rPr>
          <w:rFonts w:ascii="Arial" w:hAnsi="Arial" w:cs="Arial"/>
          <w:sz w:val="24"/>
          <w:szCs w:val="24"/>
        </w:rPr>
        <w:t xml:space="preserve"> PH. Video-</w:t>
      </w:r>
      <w:proofErr w:type="spellStart"/>
      <w:r w:rsidRPr="00972B6E">
        <w:rPr>
          <w:rFonts w:ascii="Arial" w:hAnsi="Arial" w:cs="Arial"/>
          <w:sz w:val="24"/>
          <w:szCs w:val="24"/>
        </w:rPr>
        <w:t>gaming</w:t>
      </w:r>
      <w:proofErr w:type="spellEnd"/>
      <w:r w:rsidRPr="00972B6E">
        <w:rPr>
          <w:rFonts w:ascii="Arial" w:hAnsi="Arial" w:cs="Arial"/>
          <w:sz w:val="24"/>
          <w:szCs w:val="24"/>
        </w:rPr>
        <w:t xml:space="preserve"> </w:t>
      </w:r>
      <w:proofErr w:type="spellStart"/>
      <w:r w:rsidRPr="00972B6E">
        <w:rPr>
          <w:rFonts w:ascii="Arial" w:hAnsi="Arial" w:cs="Arial"/>
          <w:sz w:val="24"/>
          <w:szCs w:val="24"/>
        </w:rPr>
        <w:t>disorder</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DSM-5: </w:t>
      </w:r>
      <w:proofErr w:type="spellStart"/>
      <w:r w:rsidRPr="00972B6E">
        <w:rPr>
          <w:rFonts w:ascii="Arial" w:hAnsi="Arial" w:cs="Arial"/>
          <w:sz w:val="24"/>
          <w:szCs w:val="24"/>
        </w:rPr>
        <w:t>some</w:t>
      </w:r>
      <w:proofErr w:type="spellEnd"/>
      <w:r w:rsidRPr="00972B6E">
        <w:rPr>
          <w:rFonts w:ascii="Arial" w:hAnsi="Arial" w:cs="Arial"/>
          <w:sz w:val="24"/>
          <w:szCs w:val="24"/>
        </w:rPr>
        <w:t xml:space="preserve"> </w:t>
      </w:r>
      <w:proofErr w:type="spellStart"/>
      <w:r w:rsidRPr="00972B6E">
        <w:rPr>
          <w:rFonts w:ascii="Arial" w:hAnsi="Arial" w:cs="Arial"/>
          <w:sz w:val="24"/>
          <w:szCs w:val="24"/>
        </w:rPr>
        <w:t>further</w:t>
      </w:r>
      <w:proofErr w:type="spellEnd"/>
      <w:r w:rsidRPr="00972B6E">
        <w:rPr>
          <w:rFonts w:ascii="Arial" w:hAnsi="Arial" w:cs="Arial"/>
          <w:sz w:val="24"/>
          <w:szCs w:val="24"/>
        </w:rPr>
        <w:t xml:space="preserve"> </w:t>
      </w:r>
      <w:proofErr w:type="spellStart"/>
      <w:r w:rsidRPr="00972B6E">
        <w:rPr>
          <w:rFonts w:ascii="Arial" w:hAnsi="Arial" w:cs="Arial"/>
          <w:sz w:val="24"/>
          <w:szCs w:val="24"/>
        </w:rPr>
        <w:t>thoughts</w:t>
      </w:r>
      <w:proofErr w:type="spellEnd"/>
      <w:r w:rsidRPr="00972B6E">
        <w:rPr>
          <w:rFonts w:ascii="Arial" w:hAnsi="Arial" w:cs="Arial"/>
          <w:sz w:val="24"/>
          <w:szCs w:val="24"/>
        </w:rPr>
        <w:t xml:space="preserve">. </w:t>
      </w:r>
      <w:proofErr w:type="spellStart"/>
      <w:r w:rsidRPr="00972B6E">
        <w:rPr>
          <w:rFonts w:ascii="Arial" w:hAnsi="Arial" w:cs="Arial"/>
          <w:sz w:val="24"/>
          <w:szCs w:val="24"/>
        </w:rPr>
        <w:t>Aust</w:t>
      </w:r>
      <w:proofErr w:type="spellEnd"/>
      <w:r w:rsidRPr="00972B6E">
        <w:rPr>
          <w:rFonts w:ascii="Arial" w:hAnsi="Arial" w:cs="Arial"/>
          <w:sz w:val="24"/>
          <w:szCs w:val="24"/>
        </w:rPr>
        <w:t xml:space="preserve"> NZJ </w:t>
      </w:r>
      <w:proofErr w:type="spellStart"/>
      <w:r w:rsidRPr="00972B6E">
        <w:rPr>
          <w:rFonts w:ascii="Arial" w:hAnsi="Arial" w:cs="Arial"/>
          <w:sz w:val="24"/>
          <w:szCs w:val="24"/>
        </w:rPr>
        <w:t>Psychiatry</w:t>
      </w:r>
      <w:proofErr w:type="spellEnd"/>
      <w:r w:rsidRPr="00972B6E">
        <w:rPr>
          <w:rFonts w:ascii="Arial" w:hAnsi="Arial" w:cs="Arial"/>
          <w:sz w:val="24"/>
          <w:szCs w:val="24"/>
        </w:rPr>
        <w:t>. 2013;47(9):875–876.</w:t>
      </w:r>
    </w:p>
    <w:p w14:paraId="2F28A3E2" w14:textId="4F20ED3C" w:rsidR="008C260C" w:rsidRPr="00972B6E" w:rsidRDefault="008C260C" w:rsidP="00DE396E">
      <w:pPr>
        <w:spacing w:line="360" w:lineRule="auto"/>
        <w:jc w:val="both"/>
        <w:rPr>
          <w:rFonts w:ascii="Arial" w:hAnsi="Arial" w:cs="Arial"/>
          <w:sz w:val="24"/>
          <w:szCs w:val="24"/>
        </w:rPr>
      </w:pPr>
      <w:proofErr w:type="spellStart"/>
      <w:r w:rsidRPr="00972B6E">
        <w:rPr>
          <w:rFonts w:ascii="Arial" w:hAnsi="Arial" w:cs="Arial"/>
          <w:sz w:val="24"/>
          <w:szCs w:val="24"/>
        </w:rPr>
        <w:t>Kurtipek</w:t>
      </w:r>
      <w:proofErr w:type="spellEnd"/>
      <w:r w:rsidRPr="00972B6E">
        <w:rPr>
          <w:rFonts w:ascii="Arial" w:hAnsi="Arial" w:cs="Arial"/>
          <w:sz w:val="24"/>
          <w:szCs w:val="24"/>
        </w:rPr>
        <w:t>, S. (2013). Spor eğitimi veren liselerdeki öğrencilerin kişilik yapılarının incelenmesi ve diğer liselerdeki öğrenciler ile karşılaştırılması. Yüksek Lisans Tezi, Gazi Üniversitesi Sağlık Bilimleri Enstitüsü, Ankara, 21.</w:t>
      </w:r>
    </w:p>
    <w:bookmarkEnd w:id="4"/>
    <w:p w14:paraId="78734BD2" w14:textId="3B6EFDC3" w:rsidR="00082FCD" w:rsidRPr="00972B6E" w:rsidRDefault="00082FCD" w:rsidP="00DE396E">
      <w:pPr>
        <w:spacing w:line="360" w:lineRule="auto"/>
        <w:jc w:val="both"/>
        <w:rPr>
          <w:rFonts w:ascii="Arial" w:hAnsi="Arial" w:cs="Arial"/>
          <w:sz w:val="24"/>
          <w:szCs w:val="24"/>
        </w:rPr>
      </w:pPr>
      <w:proofErr w:type="spellStart"/>
      <w:r w:rsidRPr="00972B6E">
        <w:rPr>
          <w:rFonts w:ascii="Arial" w:hAnsi="Arial" w:cs="Arial"/>
          <w:sz w:val="24"/>
          <w:szCs w:val="24"/>
        </w:rPr>
        <w:t>Kuss</w:t>
      </w:r>
      <w:proofErr w:type="spellEnd"/>
      <w:r w:rsidRPr="00972B6E">
        <w:rPr>
          <w:rFonts w:ascii="Arial" w:hAnsi="Arial" w:cs="Arial"/>
          <w:sz w:val="24"/>
          <w:szCs w:val="24"/>
        </w:rPr>
        <w:t xml:space="preserve">, D. J., &amp; </w:t>
      </w:r>
      <w:proofErr w:type="spellStart"/>
      <w:r w:rsidRPr="00972B6E">
        <w:rPr>
          <w:rFonts w:ascii="Arial" w:hAnsi="Arial" w:cs="Arial"/>
          <w:sz w:val="24"/>
          <w:szCs w:val="24"/>
        </w:rPr>
        <w:t>Griffiths</w:t>
      </w:r>
      <w:proofErr w:type="spellEnd"/>
      <w:r w:rsidRPr="00972B6E">
        <w:rPr>
          <w:rFonts w:ascii="Arial" w:hAnsi="Arial" w:cs="Arial"/>
          <w:sz w:val="24"/>
          <w:szCs w:val="24"/>
        </w:rPr>
        <w:t xml:space="preserve">, M. (2011). Online </w:t>
      </w:r>
      <w:proofErr w:type="spellStart"/>
      <w:r w:rsidRPr="00972B6E">
        <w:rPr>
          <w:rFonts w:ascii="Arial" w:hAnsi="Arial" w:cs="Arial"/>
          <w:sz w:val="24"/>
          <w:szCs w:val="24"/>
        </w:rPr>
        <w:t>social</w:t>
      </w:r>
      <w:proofErr w:type="spellEnd"/>
      <w:r w:rsidRPr="00972B6E">
        <w:rPr>
          <w:rFonts w:ascii="Arial" w:hAnsi="Arial" w:cs="Arial"/>
          <w:sz w:val="24"/>
          <w:szCs w:val="24"/>
        </w:rPr>
        <w:t xml:space="preserve"> </w:t>
      </w:r>
      <w:proofErr w:type="spellStart"/>
      <w:r w:rsidRPr="00972B6E">
        <w:rPr>
          <w:rFonts w:ascii="Arial" w:hAnsi="Arial" w:cs="Arial"/>
          <w:sz w:val="24"/>
          <w:szCs w:val="24"/>
        </w:rPr>
        <w:t>networking</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a </w:t>
      </w:r>
      <w:proofErr w:type="spellStart"/>
      <w:r w:rsidRPr="00972B6E">
        <w:rPr>
          <w:rFonts w:ascii="Arial" w:hAnsi="Arial" w:cs="Arial"/>
          <w:sz w:val="24"/>
          <w:szCs w:val="24"/>
        </w:rPr>
        <w:t>review</w:t>
      </w:r>
      <w:proofErr w:type="spellEnd"/>
      <w:r w:rsidRPr="00972B6E">
        <w:rPr>
          <w:rFonts w:ascii="Arial" w:hAnsi="Arial" w:cs="Arial"/>
          <w:sz w:val="24"/>
          <w:szCs w:val="24"/>
        </w:rPr>
        <w:t xml:space="preserve"> of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psychological</w:t>
      </w:r>
      <w:proofErr w:type="spellEnd"/>
      <w:r w:rsidRPr="00972B6E">
        <w:rPr>
          <w:rFonts w:ascii="Arial" w:hAnsi="Arial" w:cs="Arial"/>
          <w:sz w:val="24"/>
          <w:szCs w:val="24"/>
        </w:rPr>
        <w:t xml:space="preserve"> </w:t>
      </w:r>
      <w:proofErr w:type="spellStart"/>
      <w:r w:rsidRPr="00972B6E">
        <w:rPr>
          <w:rFonts w:ascii="Arial" w:hAnsi="Arial" w:cs="Arial"/>
          <w:sz w:val="24"/>
          <w:szCs w:val="24"/>
        </w:rPr>
        <w:t>literature</w:t>
      </w:r>
      <w:proofErr w:type="spellEnd"/>
      <w:r w:rsidRPr="00972B6E">
        <w:rPr>
          <w:rFonts w:ascii="Arial" w:hAnsi="Arial" w:cs="Arial"/>
          <w:sz w:val="24"/>
          <w:szCs w:val="24"/>
        </w:rPr>
        <w:t xml:space="preserve">. International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Environmental</w:t>
      </w:r>
      <w:proofErr w:type="spellEnd"/>
      <w:r w:rsidRPr="00972B6E">
        <w:rPr>
          <w:rFonts w:ascii="Arial" w:hAnsi="Arial" w:cs="Arial"/>
          <w:sz w:val="24"/>
          <w:szCs w:val="24"/>
        </w:rPr>
        <w:t xml:space="preserve"> </w:t>
      </w:r>
      <w:proofErr w:type="spellStart"/>
      <w:r w:rsidRPr="00972B6E">
        <w:rPr>
          <w:rFonts w:ascii="Arial" w:hAnsi="Arial" w:cs="Arial"/>
          <w:sz w:val="24"/>
          <w:szCs w:val="24"/>
        </w:rPr>
        <w:t>Research</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Public</w:t>
      </w:r>
      <w:proofErr w:type="spellEnd"/>
      <w:r w:rsidRPr="00972B6E">
        <w:rPr>
          <w:rFonts w:ascii="Arial" w:hAnsi="Arial" w:cs="Arial"/>
          <w:sz w:val="24"/>
          <w:szCs w:val="24"/>
        </w:rPr>
        <w:t xml:space="preserve"> </w:t>
      </w:r>
      <w:proofErr w:type="spellStart"/>
      <w:r w:rsidRPr="00972B6E">
        <w:rPr>
          <w:rFonts w:ascii="Arial" w:hAnsi="Arial" w:cs="Arial"/>
          <w:sz w:val="24"/>
          <w:szCs w:val="24"/>
        </w:rPr>
        <w:t>Health</w:t>
      </w:r>
      <w:proofErr w:type="spellEnd"/>
      <w:r w:rsidRPr="00972B6E">
        <w:rPr>
          <w:rFonts w:ascii="Arial" w:hAnsi="Arial" w:cs="Arial"/>
          <w:sz w:val="24"/>
          <w:szCs w:val="24"/>
        </w:rPr>
        <w:t xml:space="preserve">, 8, 3528-3552. </w:t>
      </w:r>
      <w:proofErr w:type="gramStart"/>
      <w:r w:rsidRPr="00972B6E">
        <w:rPr>
          <w:rFonts w:ascii="Arial" w:hAnsi="Arial" w:cs="Arial"/>
          <w:sz w:val="24"/>
          <w:szCs w:val="24"/>
        </w:rPr>
        <w:t>doi</w:t>
      </w:r>
      <w:proofErr w:type="gramEnd"/>
      <w:r w:rsidRPr="00972B6E">
        <w:rPr>
          <w:rFonts w:ascii="Arial" w:hAnsi="Arial" w:cs="Arial"/>
          <w:sz w:val="24"/>
          <w:szCs w:val="24"/>
        </w:rPr>
        <w:t>:10.3390/ ijerph8093528</w:t>
      </w:r>
    </w:p>
    <w:p w14:paraId="527E7969" w14:textId="2C0A00C7" w:rsidR="00082FCD" w:rsidRPr="00972B6E" w:rsidRDefault="00082FCD" w:rsidP="00DE396E">
      <w:pPr>
        <w:spacing w:line="360" w:lineRule="auto"/>
        <w:jc w:val="both"/>
        <w:rPr>
          <w:rFonts w:ascii="Arial" w:hAnsi="Arial" w:cs="Arial"/>
          <w:sz w:val="24"/>
          <w:szCs w:val="24"/>
        </w:rPr>
      </w:pPr>
      <w:r w:rsidRPr="00972B6E">
        <w:rPr>
          <w:rFonts w:ascii="Arial" w:hAnsi="Arial" w:cs="Arial"/>
          <w:sz w:val="24"/>
          <w:szCs w:val="24"/>
        </w:rPr>
        <w:t>Kuzgun, Yıldız (1972). Ana-Baba Tutumlarının Bireyin Kendini Gerçekleştirme Düzeyine Etkisi. Yayınlanmış Doktora Tezi, Hacettepe Üniversitesi, Ankara.</w:t>
      </w:r>
    </w:p>
    <w:p w14:paraId="3678C227" w14:textId="7558A8BC" w:rsidR="00BD17A3" w:rsidRPr="00972B6E" w:rsidRDefault="00082FCD" w:rsidP="00DE396E">
      <w:pPr>
        <w:spacing w:line="360" w:lineRule="auto"/>
        <w:jc w:val="both"/>
        <w:rPr>
          <w:rFonts w:ascii="Arial" w:hAnsi="Arial" w:cs="Arial"/>
          <w:sz w:val="24"/>
          <w:szCs w:val="24"/>
        </w:rPr>
      </w:pPr>
      <w:proofErr w:type="spellStart"/>
      <w:r w:rsidRPr="00972B6E">
        <w:rPr>
          <w:rFonts w:ascii="Arial" w:hAnsi="Arial" w:cs="Arial"/>
          <w:sz w:val="24"/>
          <w:szCs w:val="24"/>
        </w:rPr>
        <w:t>Lehmann</w:t>
      </w:r>
      <w:proofErr w:type="spellEnd"/>
      <w:r w:rsidRPr="00972B6E">
        <w:rPr>
          <w:rFonts w:ascii="Arial" w:hAnsi="Arial" w:cs="Arial"/>
          <w:sz w:val="24"/>
          <w:szCs w:val="24"/>
        </w:rPr>
        <w:t xml:space="preserve">, R., </w:t>
      </w:r>
      <w:proofErr w:type="spellStart"/>
      <w:r w:rsidRPr="00972B6E">
        <w:rPr>
          <w:rFonts w:ascii="Arial" w:hAnsi="Arial" w:cs="Arial"/>
          <w:sz w:val="24"/>
          <w:szCs w:val="24"/>
        </w:rPr>
        <w:t>Denissen</w:t>
      </w:r>
      <w:proofErr w:type="spellEnd"/>
      <w:r w:rsidRPr="00972B6E">
        <w:rPr>
          <w:rFonts w:ascii="Arial" w:hAnsi="Arial" w:cs="Arial"/>
          <w:sz w:val="24"/>
          <w:szCs w:val="24"/>
        </w:rPr>
        <w:t xml:space="preserve">, J. J., </w:t>
      </w:r>
      <w:proofErr w:type="spellStart"/>
      <w:r w:rsidRPr="00972B6E">
        <w:rPr>
          <w:rFonts w:ascii="Arial" w:hAnsi="Arial" w:cs="Arial"/>
          <w:sz w:val="24"/>
          <w:szCs w:val="24"/>
        </w:rPr>
        <w:t>Allemand</w:t>
      </w:r>
      <w:proofErr w:type="spellEnd"/>
      <w:r w:rsidRPr="00972B6E">
        <w:rPr>
          <w:rFonts w:ascii="Arial" w:hAnsi="Arial" w:cs="Arial"/>
          <w:sz w:val="24"/>
          <w:szCs w:val="24"/>
        </w:rPr>
        <w:t xml:space="preserve">, M., &amp; </w:t>
      </w:r>
      <w:proofErr w:type="spellStart"/>
      <w:r w:rsidRPr="00972B6E">
        <w:rPr>
          <w:rFonts w:ascii="Arial" w:hAnsi="Arial" w:cs="Arial"/>
          <w:sz w:val="24"/>
          <w:szCs w:val="24"/>
        </w:rPr>
        <w:t>Penke</w:t>
      </w:r>
      <w:proofErr w:type="spellEnd"/>
      <w:r w:rsidRPr="00972B6E">
        <w:rPr>
          <w:rFonts w:ascii="Arial" w:hAnsi="Arial" w:cs="Arial"/>
          <w:sz w:val="24"/>
          <w:szCs w:val="24"/>
        </w:rPr>
        <w:t xml:space="preserve">, L. (2013). Age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gender</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xml:space="preserve"> in </w:t>
      </w:r>
      <w:proofErr w:type="spellStart"/>
      <w:r w:rsidRPr="00972B6E">
        <w:rPr>
          <w:rFonts w:ascii="Arial" w:hAnsi="Arial" w:cs="Arial"/>
          <w:sz w:val="24"/>
          <w:szCs w:val="24"/>
        </w:rPr>
        <w:t>motivational</w:t>
      </w:r>
      <w:proofErr w:type="spellEnd"/>
      <w:r w:rsidRPr="00972B6E">
        <w:rPr>
          <w:rFonts w:ascii="Arial" w:hAnsi="Arial" w:cs="Arial"/>
          <w:sz w:val="24"/>
          <w:szCs w:val="24"/>
        </w:rPr>
        <w:t xml:space="preserve"> </w:t>
      </w:r>
      <w:proofErr w:type="spellStart"/>
      <w:r w:rsidRPr="00972B6E">
        <w:rPr>
          <w:rFonts w:ascii="Arial" w:hAnsi="Arial" w:cs="Arial"/>
          <w:sz w:val="24"/>
          <w:szCs w:val="24"/>
        </w:rPr>
        <w:t>manifestations</w:t>
      </w:r>
      <w:proofErr w:type="spellEnd"/>
      <w:r w:rsidRPr="00972B6E">
        <w:rPr>
          <w:rFonts w:ascii="Arial" w:hAnsi="Arial" w:cs="Arial"/>
          <w:sz w:val="24"/>
          <w:szCs w:val="24"/>
        </w:rPr>
        <w:t xml:space="preserve"> of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Big</w:t>
      </w:r>
      <w:proofErr w:type="spellEnd"/>
      <w:r w:rsidRPr="00972B6E">
        <w:rPr>
          <w:rFonts w:ascii="Arial" w:hAnsi="Arial" w:cs="Arial"/>
          <w:sz w:val="24"/>
          <w:szCs w:val="24"/>
        </w:rPr>
        <w:t xml:space="preserve"> </w:t>
      </w:r>
      <w:proofErr w:type="spellStart"/>
      <w:r w:rsidRPr="00972B6E">
        <w:rPr>
          <w:rFonts w:ascii="Arial" w:hAnsi="Arial" w:cs="Arial"/>
          <w:sz w:val="24"/>
          <w:szCs w:val="24"/>
        </w:rPr>
        <w:t>Five</w:t>
      </w:r>
      <w:proofErr w:type="spellEnd"/>
      <w:r w:rsidRPr="00972B6E">
        <w:rPr>
          <w:rFonts w:ascii="Arial" w:hAnsi="Arial" w:cs="Arial"/>
          <w:sz w:val="24"/>
          <w:szCs w:val="24"/>
        </w:rPr>
        <w:t xml:space="preserve"> </w:t>
      </w:r>
      <w:proofErr w:type="spellStart"/>
      <w:r w:rsidRPr="00972B6E">
        <w:rPr>
          <w:rFonts w:ascii="Arial" w:hAnsi="Arial" w:cs="Arial"/>
          <w:sz w:val="24"/>
          <w:szCs w:val="24"/>
        </w:rPr>
        <w:t>from</w:t>
      </w:r>
      <w:proofErr w:type="spellEnd"/>
      <w:r w:rsidRPr="00972B6E">
        <w:rPr>
          <w:rFonts w:ascii="Arial" w:hAnsi="Arial" w:cs="Arial"/>
          <w:sz w:val="24"/>
          <w:szCs w:val="24"/>
        </w:rPr>
        <w:t xml:space="preserve"> </w:t>
      </w:r>
      <w:proofErr w:type="spellStart"/>
      <w:r w:rsidRPr="00972B6E">
        <w:rPr>
          <w:rFonts w:ascii="Arial" w:hAnsi="Arial" w:cs="Arial"/>
          <w:sz w:val="24"/>
          <w:szCs w:val="24"/>
        </w:rPr>
        <w:t>age</w:t>
      </w:r>
      <w:proofErr w:type="spellEnd"/>
      <w:r w:rsidRPr="00972B6E">
        <w:rPr>
          <w:rFonts w:ascii="Arial" w:hAnsi="Arial" w:cs="Arial"/>
          <w:sz w:val="24"/>
          <w:szCs w:val="24"/>
        </w:rPr>
        <w:t xml:space="preserve"> 16 </w:t>
      </w:r>
      <w:proofErr w:type="spellStart"/>
      <w:r w:rsidRPr="00972B6E">
        <w:rPr>
          <w:rFonts w:ascii="Arial" w:hAnsi="Arial" w:cs="Arial"/>
          <w:sz w:val="24"/>
          <w:szCs w:val="24"/>
        </w:rPr>
        <w:t>to</w:t>
      </w:r>
      <w:proofErr w:type="spellEnd"/>
      <w:r w:rsidRPr="00972B6E">
        <w:rPr>
          <w:rFonts w:ascii="Arial" w:hAnsi="Arial" w:cs="Arial"/>
          <w:sz w:val="24"/>
          <w:szCs w:val="24"/>
        </w:rPr>
        <w:t xml:space="preserve"> 60. </w:t>
      </w:r>
      <w:proofErr w:type="spellStart"/>
      <w:r w:rsidRPr="00972B6E">
        <w:rPr>
          <w:rFonts w:ascii="Arial" w:hAnsi="Arial" w:cs="Arial"/>
          <w:sz w:val="24"/>
          <w:szCs w:val="24"/>
        </w:rPr>
        <w:t>Developmental</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Psychology</w:t>
      </w:r>
      <w:proofErr w:type="spellEnd"/>
      <w:r w:rsidRPr="00972B6E">
        <w:rPr>
          <w:rFonts w:ascii="Arial" w:hAnsi="Arial" w:cs="Arial"/>
          <w:sz w:val="24"/>
          <w:szCs w:val="24"/>
        </w:rPr>
        <w:t>, 49(2), 365–483.</w:t>
      </w:r>
    </w:p>
    <w:p w14:paraId="25ECE0FD" w14:textId="0616E36C" w:rsidR="00BD17A3" w:rsidRPr="00972B6E" w:rsidRDefault="00BD17A3" w:rsidP="00DE396E">
      <w:pPr>
        <w:spacing w:after="0" w:line="360" w:lineRule="auto"/>
        <w:jc w:val="both"/>
        <w:rPr>
          <w:rFonts w:ascii="Arial" w:hAnsi="Arial" w:cs="Arial"/>
          <w:sz w:val="24"/>
          <w:szCs w:val="24"/>
        </w:rPr>
      </w:pPr>
      <w:proofErr w:type="spellStart"/>
      <w:r w:rsidRPr="00972B6E">
        <w:rPr>
          <w:rFonts w:ascii="Arial" w:hAnsi="Arial" w:cs="Arial"/>
          <w:sz w:val="24"/>
          <w:szCs w:val="24"/>
        </w:rPr>
        <w:t>McCrae</w:t>
      </w:r>
      <w:proofErr w:type="spellEnd"/>
      <w:r w:rsidRPr="00972B6E">
        <w:rPr>
          <w:rFonts w:ascii="Arial" w:hAnsi="Arial" w:cs="Arial"/>
          <w:sz w:val="24"/>
          <w:szCs w:val="24"/>
        </w:rPr>
        <w:t xml:space="preserve">, R. R. ve </w:t>
      </w:r>
      <w:proofErr w:type="spellStart"/>
      <w:r w:rsidRPr="00972B6E">
        <w:rPr>
          <w:rFonts w:ascii="Arial" w:hAnsi="Arial" w:cs="Arial"/>
          <w:sz w:val="24"/>
          <w:szCs w:val="24"/>
        </w:rPr>
        <w:t>Costa</w:t>
      </w:r>
      <w:proofErr w:type="spellEnd"/>
      <w:r w:rsidRPr="00972B6E">
        <w:rPr>
          <w:rFonts w:ascii="Arial" w:hAnsi="Arial" w:cs="Arial"/>
          <w:sz w:val="24"/>
          <w:szCs w:val="24"/>
        </w:rPr>
        <w:t xml:space="preserve">, P. T., </w:t>
      </w:r>
      <w:proofErr w:type="spellStart"/>
      <w:r w:rsidRPr="00972B6E">
        <w:rPr>
          <w:rFonts w:ascii="Arial" w:hAnsi="Arial" w:cs="Arial"/>
          <w:sz w:val="24"/>
          <w:szCs w:val="24"/>
        </w:rPr>
        <w:t>Jr</w:t>
      </w:r>
      <w:proofErr w:type="spellEnd"/>
      <w:r w:rsidRPr="00972B6E">
        <w:rPr>
          <w:rFonts w:ascii="Arial" w:hAnsi="Arial" w:cs="Arial"/>
          <w:sz w:val="24"/>
          <w:szCs w:val="24"/>
        </w:rPr>
        <w:t xml:space="preserve">. (2003).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in </w:t>
      </w:r>
      <w:proofErr w:type="spellStart"/>
      <w:r w:rsidRPr="00972B6E">
        <w:rPr>
          <w:rFonts w:ascii="Arial" w:hAnsi="Arial" w:cs="Arial"/>
          <w:sz w:val="24"/>
          <w:szCs w:val="24"/>
        </w:rPr>
        <w:t>adulthood</w:t>
      </w:r>
      <w:proofErr w:type="spellEnd"/>
      <w:r w:rsidRPr="00972B6E">
        <w:rPr>
          <w:rFonts w:ascii="Arial" w:hAnsi="Arial" w:cs="Arial"/>
          <w:sz w:val="24"/>
          <w:szCs w:val="24"/>
        </w:rPr>
        <w:t xml:space="preserve"> A </w:t>
      </w:r>
      <w:proofErr w:type="spellStart"/>
      <w:r w:rsidRPr="00972B6E">
        <w:rPr>
          <w:rFonts w:ascii="Arial" w:hAnsi="Arial" w:cs="Arial"/>
          <w:sz w:val="24"/>
          <w:szCs w:val="24"/>
        </w:rPr>
        <w:t>Five-Factor</w:t>
      </w:r>
      <w:proofErr w:type="spellEnd"/>
      <w:r w:rsidRPr="00972B6E">
        <w:rPr>
          <w:rFonts w:ascii="Arial" w:hAnsi="Arial" w:cs="Arial"/>
          <w:sz w:val="24"/>
          <w:szCs w:val="24"/>
        </w:rPr>
        <w:t xml:space="preserve"> </w:t>
      </w:r>
      <w:proofErr w:type="spellStart"/>
      <w:r w:rsidRPr="00972B6E">
        <w:rPr>
          <w:rFonts w:ascii="Arial" w:hAnsi="Arial" w:cs="Arial"/>
          <w:sz w:val="24"/>
          <w:szCs w:val="24"/>
        </w:rPr>
        <w:t>Theory</w:t>
      </w:r>
      <w:proofErr w:type="spellEnd"/>
      <w:r w:rsidRPr="00972B6E">
        <w:rPr>
          <w:rFonts w:ascii="Arial" w:hAnsi="Arial" w:cs="Arial"/>
          <w:sz w:val="24"/>
          <w:szCs w:val="24"/>
        </w:rPr>
        <w:t xml:space="preserve"> </w:t>
      </w:r>
      <w:proofErr w:type="spellStart"/>
      <w:r w:rsidRPr="00972B6E">
        <w:rPr>
          <w:rFonts w:ascii="Arial" w:hAnsi="Arial" w:cs="Arial"/>
          <w:sz w:val="24"/>
          <w:szCs w:val="24"/>
        </w:rPr>
        <w:t>Perspective</w:t>
      </w:r>
      <w:proofErr w:type="spellEnd"/>
      <w:r w:rsidRPr="00972B6E">
        <w:rPr>
          <w:rFonts w:ascii="Arial" w:hAnsi="Arial" w:cs="Arial"/>
          <w:sz w:val="24"/>
          <w:szCs w:val="24"/>
        </w:rPr>
        <w:t xml:space="preserve"> (Second </w:t>
      </w:r>
      <w:proofErr w:type="spellStart"/>
      <w:r w:rsidRPr="00972B6E">
        <w:rPr>
          <w:rFonts w:ascii="Arial" w:hAnsi="Arial" w:cs="Arial"/>
          <w:sz w:val="24"/>
          <w:szCs w:val="24"/>
        </w:rPr>
        <w:t>edition</w:t>
      </w:r>
      <w:proofErr w:type="spellEnd"/>
      <w:r w:rsidRPr="00972B6E">
        <w:rPr>
          <w:rFonts w:ascii="Arial" w:hAnsi="Arial" w:cs="Arial"/>
          <w:sz w:val="24"/>
          <w:szCs w:val="24"/>
        </w:rPr>
        <w:t xml:space="preserve">). New York: </w:t>
      </w:r>
      <w:proofErr w:type="spellStart"/>
      <w:r w:rsidRPr="00972B6E">
        <w:rPr>
          <w:rFonts w:ascii="Arial" w:hAnsi="Arial" w:cs="Arial"/>
          <w:sz w:val="24"/>
          <w:szCs w:val="24"/>
        </w:rPr>
        <w:t>Guilford</w:t>
      </w:r>
      <w:proofErr w:type="spellEnd"/>
      <w:r w:rsidRPr="00972B6E">
        <w:rPr>
          <w:rFonts w:ascii="Arial" w:hAnsi="Arial" w:cs="Arial"/>
          <w:sz w:val="24"/>
          <w:szCs w:val="24"/>
        </w:rPr>
        <w:t xml:space="preserve"> </w:t>
      </w:r>
      <w:proofErr w:type="spellStart"/>
      <w:r w:rsidRPr="00972B6E">
        <w:rPr>
          <w:rFonts w:ascii="Arial" w:hAnsi="Arial" w:cs="Arial"/>
          <w:sz w:val="24"/>
          <w:szCs w:val="24"/>
        </w:rPr>
        <w:t>press</w:t>
      </w:r>
      <w:proofErr w:type="spellEnd"/>
      <w:r w:rsidRPr="00972B6E">
        <w:rPr>
          <w:rFonts w:ascii="Arial" w:hAnsi="Arial" w:cs="Arial"/>
          <w:sz w:val="24"/>
          <w:szCs w:val="24"/>
        </w:rPr>
        <w:t>.</w:t>
      </w:r>
    </w:p>
    <w:p w14:paraId="371F4F39" w14:textId="77777777" w:rsidR="00AD6B37" w:rsidRPr="00972B6E" w:rsidRDefault="00AD6B37" w:rsidP="00DE396E">
      <w:pPr>
        <w:spacing w:after="0" w:line="360" w:lineRule="auto"/>
        <w:jc w:val="both"/>
        <w:rPr>
          <w:rFonts w:ascii="Arial" w:hAnsi="Arial" w:cs="Arial"/>
          <w:sz w:val="24"/>
          <w:szCs w:val="24"/>
        </w:rPr>
      </w:pPr>
    </w:p>
    <w:p w14:paraId="0E33C3CB" w14:textId="183F4DB4" w:rsidR="00AD6B37" w:rsidRPr="00972B6E" w:rsidRDefault="00AD6B37" w:rsidP="00DE396E">
      <w:pPr>
        <w:spacing w:after="0" w:line="360" w:lineRule="auto"/>
        <w:jc w:val="both"/>
        <w:rPr>
          <w:rFonts w:ascii="Arial" w:hAnsi="Arial" w:cs="Arial"/>
          <w:sz w:val="24"/>
          <w:szCs w:val="24"/>
        </w:rPr>
      </w:pPr>
      <w:proofErr w:type="spellStart"/>
      <w:r w:rsidRPr="00972B6E">
        <w:rPr>
          <w:rFonts w:ascii="Arial" w:hAnsi="Arial" w:cs="Arial"/>
          <w:sz w:val="24"/>
          <w:szCs w:val="24"/>
        </w:rPr>
        <w:t>Mustafaoğlu</w:t>
      </w:r>
      <w:proofErr w:type="spellEnd"/>
      <w:r w:rsidRPr="00972B6E">
        <w:rPr>
          <w:rFonts w:ascii="Arial" w:hAnsi="Arial" w:cs="Arial"/>
          <w:sz w:val="24"/>
          <w:szCs w:val="24"/>
        </w:rPr>
        <w:t xml:space="preserve">, R., Yasacı, Z. (2018). Dijital Oyun Oynamanın Çocukların Ruhsal ve Fiziksel Sağlığı Üzerine Olumsuz Etkileri, </w:t>
      </w:r>
      <w:r w:rsidRPr="00972B6E">
        <w:rPr>
          <w:rFonts w:ascii="Arial" w:hAnsi="Arial" w:cs="Arial"/>
          <w:i/>
          <w:iCs/>
          <w:sz w:val="24"/>
          <w:szCs w:val="24"/>
        </w:rPr>
        <w:t>Bağımlılık Dergisi</w:t>
      </w:r>
      <w:r w:rsidRPr="00972B6E">
        <w:rPr>
          <w:rFonts w:ascii="Arial" w:hAnsi="Arial" w:cs="Arial"/>
          <w:sz w:val="24"/>
          <w:szCs w:val="24"/>
        </w:rPr>
        <w:t>, 19(3):51-58.</w:t>
      </w:r>
    </w:p>
    <w:p w14:paraId="4DE80861" w14:textId="77777777" w:rsidR="00D07A84" w:rsidRPr="00972B6E" w:rsidRDefault="00D07A84" w:rsidP="00DE396E">
      <w:pPr>
        <w:spacing w:after="0" w:line="360" w:lineRule="auto"/>
        <w:jc w:val="both"/>
        <w:rPr>
          <w:rFonts w:ascii="Arial" w:hAnsi="Arial" w:cs="Arial"/>
          <w:sz w:val="24"/>
          <w:szCs w:val="24"/>
        </w:rPr>
      </w:pPr>
    </w:p>
    <w:p w14:paraId="0F798634" w14:textId="6DCBA08A" w:rsidR="00082FCD" w:rsidRPr="00972B6E" w:rsidRDefault="00D07A84" w:rsidP="00DE396E">
      <w:pPr>
        <w:spacing w:after="0" w:line="360" w:lineRule="auto"/>
        <w:jc w:val="both"/>
        <w:rPr>
          <w:rFonts w:ascii="Arial" w:hAnsi="Arial" w:cs="Arial"/>
          <w:sz w:val="24"/>
          <w:szCs w:val="24"/>
        </w:rPr>
      </w:pPr>
      <w:bookmarkStart w:id="5" w:name="_Hlk60063714"/>
      <w:proofErr w:type="spellStart"/>
      <w:r w:rsidRPr="00972B6E">
        <w:rPr>
          <w:rFonts w:ascii="Arial" w:hAnsi="Arial" w:cs="Arial"/>
          <w:sz w:val="24"/>
          <w:szCs w:val="24"/>
        </w:rPr>
        <w:t>Nazlıgül</w:t>
      </w:r>
      <w:proofErr w:type="spellEnd"/>
      <w:r w:rsidRPr="00972B6E">
        <w:rPr>
          <w:rFonts w:ascii="Arial" w:hAnsi="Arial" w:cs="Arial"/>
          <w:sz w:val="24"/>
          <w:szCs w:val="24"/>
        </w:rPr>
        <w:t>, M. D., Baş, S., Akyüz, Z., Yorulmaz, O. (2018). İnternette Oyun Oynama Bozukluğu ve Tedavi Yaklaşımları: Sistematik Bir Gözden Geçirme, Türkiye Yeşilay Cemiyeti, 5(1):13–35.</w:t>
      </w:r>
    </w:p>
    <w:bookmarkEnd w:id="5"/>
    <w:p w14:paraId="28768ACE" w14:textId="77777777" w:rsidR="001F2D42" w:rsidRDefault="001F2D42" w:rsidP="00DE396E">
      <w:pPr>
        <w:spacing w:line="360" w:lineRule="auto"/>
        <w:jc w:val="both"/>
        <w:rPr>
          <w:rFonts w:ascii="Arial" w:hAnsi="Arial" w:cs="Arial"/>
          <w:sz w:val="24"/>
          <w:szCs w:val="24"/>
        </w:rPr>
      </w:pPr>
    </w:p>
    <w:p w14:paraId="78CB2F92" w14:textId="67B511BE" w:rsidR="00BD17A3" w:rsidRPr="00972B6E" w:rsidRDefault="00082FCD" w:rsidP="00DE396E">
      <w:pPr>
        <w:spacing w:line="360" w:lineRule="auto"/>
        <w:jc w:val="both"/>
        <w:rPr>
          <w:rFonts w:ascii="Arial" w:hAnsi="Arial" w:cs="Arial"/>
          <w:sz w:val="24"/>
          <w:szCs w:val="24"/>
        </w:rPr>
      </w:pPr>
      <w:r w:rsidRPr="00972B6E">
        <w:rPr>
          <w:rFonts w:ascii="Arial" w:hAnsi="Arial" w:cs="Arial"/>
          <w:sz w:val="24"/>
          <w:szCs w:val="24"/>
        </w:rPr>
        <w:lastRenderedPageBreak/>
        <w:t>Odabaş, Ş. (2016). Üniversite öğrencilerinin online oyun bağımlılığı düzeylerinin öznel mutluluk düzeyleriyle ilişkisi. Yayımlanmış Yüksek Lisans Tezi, Sakarya: Sakarya Üniversitesi.</w:t>
      </w:r>
    </w:p>
    <w:p w14:paraId="7997E470" w14:textId="18442ED1" w:rsidR="00436E4B" w:rsidRPr="00972B6E" w:rsidRDefault="00436E4B" w:rsidP="00DE396E">
      <w:pPr>
        <w:spacing w:line="360" w:lineRule="auto"/>
        <w:jc w:val="both"/>
        <w:rPr>
          <w:rFonts w:ascii="Arial" w:hAnsi="Arial" w:cs="Arial"/>
          <w:sz w:val="24"/>
          <w:szCs w:val="24"/>
        </w:rPr>
      </w:pPr>
      <w:r w:rsidRPr="00972B6E">
        <w:rPr>
          <w:rFonts w:ascii="Arial" w:hAnsi="Arial" w:cs="Arial"/>
          <w:sz w:val="24"/>
          <w:szCs w:val="24"/>
        </w:rPr>
        <w:t xml:space="preserve">Özgen, F. (2016). Spor yapan ve yapmayan üniversite öğrencilerinde internet bağımlılığı ile kişilik ilişkisinin incelenmesi. Yüksek Lisans Tezi, Çanakkale </w:t>
      </w:r>
      <w:proofErr w:type="spellStart"/>
      <w:r w:rsidRPr="00972B6E">
        <w:rPr>
          <w:rFonts w:ascii="Arial" w:hAnsi="Arial" w:cs="Arial"/>
          <w:sz w:val="24"/>
          <w:szCs w:val="24"/>
        </w:rPr>
        <w:t>Onsekiz</w:t>
      </w:r>
      <w:proofErr w:type="spellEnd"/>
      <w:r w:rsidRPr="00972B6E">
        <w:rPr>
          <w:rFonts w:ascii="Arial" w:hAnsi="Arial" w:cs="Arial"/>
          <w:sz w:val="24"/>
          <w:szCs w:val="24"/>
        </w:rPr>
        <w:t xml:space="preserve"> Mart Üniversitesi Sağlık Bilimleri Enstitüsü, Çanakkale, 47-49.</w:t>
      </w:r>
    </w:p>
    <w:p w14:paraId="7085140F" w14:textId="77777777" w:rsidR="00A3087D" w:rsidRPr="00972B6E" w:rsidRDefault="009E0888" w:rsidP="00A3087D">
      <w:pPr>
        <w:spacing w:line="360" w:lineRule="auto"/>
        <w:jc w:val="both"/>
        <w:rPr>
          <w:rFonts w:ascii="Arial" w:hAnsi="Arial" w:cs="Arial"/>
          <w:sz w:val="24"/>
          <w:szCs w:val="24"/>
        </w:rPr>
      </w:pPr>
      <w:r w:rsidRPr="00972B6E">
        <w:rPr>
          <w:rFonts w:ascii="Arial" w:hAnsi="Arial" w:cs="Arial"/>
          <w:sz w:val="24"/>
          <w:szCs w:val="24"/>
        </w:rPr>
        <w:t>Özgüven, İ. E. (1992). Hacettepe Kişilik Envanteri El Kitabı. Ankara: Psikolojik Danışma Rehberlik ve Eğitim Merkezi Yayınları.</w:t>
      </w:r>
    </w:p>
    <w:p w14:paraId="627BD164" w14:textId="1E52FB72" w:rsidR="004D6A00" w:rsidRPr="00972B6E" w:rsidRDefault="004D6A00" w:rsidP="00A3087D">
      <w:pPr>
        <w:spacing w:line="360" w:lineRule="auto"/>
        <w:jc w:val="both"/>
        <w:rPr>
          <w:rFonts w:ascii="Arial" w:hAnsi="Arial" w:cs="Arial"/>
          <w:sz w:val="24"/>
          <w:szCs w:val="24"/>
        </w:rPr>
      </w:pPr>
      <w:r w:rsidRPr="00972B6E">
        <w:rPr>
          <w:rFonts w:ascii="Arial" w:hAnsi="Arial" w:cs="Arial"/>
          <w:sz w:val="24"/>
          <w:szCs w:val="24"/>
        </w:rPr>
        <w:t xml:space="preserve">Özler, D. E., Mercan, N., Yeni, Z. (2016). </w:t>
      </w:r>
      <w:r w:rsidRPr="00972B6E">
        <w:rPr>
          <w:rFonts w:ascii="Arial" w:hAnsi="Arial" w:cs="Arial"/>
          <w:bCs/>
          <w:sz w:val="24"/>
          <w:szCs w:val="24"/>
        </w:rPr>
        <w:t xml:space="preserve">Y kuşağının beş faktör kişilik özelliklerinin kariyer uyum yetenekleri üzerindeki etkisini belirlemeye yönelik bir araştırma. </w:t>
      </w:r>
      <w:r w:rsidRPr="00972B6E">
        <w:rPr>
          <w:rFonts w:ascii="Arial" w:hAnsi="Arial" w:cs="Arial"/>
          <w:i/>
          <w:iCs/>
          <w:sz w:val="24"/>
          <w:szCs w:val="24"/>
          <w:shd w:val="clear" w:color="auto" w:fill="FFFFFF"/>
        </w:rPr>
        <w:t xml:space="preserve">İş Güç Endüstri İlişkileri ve İnsan Kaynakları Dergisi, </w:t>
      </w:r>
      <w:r w:rsidRPr="00972B6E">
        <w:rPr>
          <w:rFonts w:ascii="Arial" w:hAnsi="Arial" w:cs="Arial"/>
          <w:sz w:val="24"/>
          <w:szCs w:val="24"/>
          <w:shd w:val="clear" w:color="auto" w:fill="FFFFFF"/>
        </w:rPr>
        <w:t>cilt 18 sayı 4.</w:t>
      </w:r>
    </w:p>
    <w:p w14:paraId="28FCE0D0" w14:textId="57FA06C0" w:rsidR="004D6A00" w:rsidRPr="00972B6E" w:rsidRDefault="005B17B2" w:rsidP="00DE396E">
      <w:pPr>
        <w:spacing w:line="360" w:lineRule="auto"/>
        <w:jc w:val="both"/>
        <w:rPr>
          <w:rFonts w:ascii="Arial" w:hAnsi="Arial" w:cs="Arial"/>
          <w:sz w:val="24"/>
          <w:szCs w:val="24"/>
        </w:rPr>
      </w:pPr>
      <w:r w:rsidRPr="00972B6E">
        <w:rPr>
          <w:rFonts w:ascii="Arial" w:hAnsi="Arial" w:cs="Arial"/>
          <w:sz w:val="24"/>
          <w:szCs w:val="24"/>
        </w:rPr>
        <w:t xml:space="preserve">Özmenler, K. N. (1995). </w:t>
      </w:r>
      <w:proofErr w:type="spellStart"/>
      <w:r w:rsidRPr="00972B6E">
        <w:rPr>
          <w:rFonts w:ascii="Arial" w:hAnsi="Arial" w:cs="Arial"/>
          <w:sz w:val="24"/>
          <w:szCs w:val="24"/>
        </w:rPr>
        <w:t>Antisosyal</w:t>
      </w:r>
      <w:proofErr w:type="spellEnd"/>
      <w:r w:rsidRPr="00972B6E">
        <w:rPr>
          <w:rFonts w:ascii="Arial" w:hAnsi="Arial" w:cs="Arial"/>
          <w:sz w:val="24"/>
          <w:szCs w:val="24"/>
        </w:rPr>
        <w:t xml:space="preserve"> Kişilik Bozukluklarında Suç Örüntüsüne Göre, </w:t>
      </w:r>
      <w:proofErr w:type="spellStart"/>
      <w:r w:rsidRPr="00972B6E">
        <w:rPr>
          <w:rFonts w:ascii="Arial" w:hAnsi="Arial" w:cs="Arial"/>
          <w:sz w:val="24"/>
          <w:szCs w:val="24"/>
        </w:rPr>
        <w:t>Psikososyal</w:t>
      </w:r>
      <w:proofErr w:type="spellEnd"/>
      <w:r w:rsidRPr="00972B6E">
        <w:rPr>
          <w:rFonts w:ascii="Arial" w:hAnsi="Arial" w:cs="Arial"/>
          <w:sz w:val="24"/>
          <w:szCs w:val="24"/>
        </w:rPr>
        <w:t xml:space="preserve"> Özelliklerin İncelenmesi. Tıpta Uzmanlık Tezi, Gülhane Askeri Tıp Akademisi, Ankara.</w:t>
      </w:r>
    </w:p>
    <w:p w14:paraId="2DE1E5A4" w14:textId="2DDB3A56" w:rsidR="00753A30" w:rsidRPr="00972B6E" w:rsidRDefault="00753A30" w:rsidP="00DE396E">
      <w:pPr>
        <w:spacing w:line="360" w:lineRule="auto"/>
        <w:jc w:val="both"/>
        <w:rPr>
          <w:rFonts w:ascii="Arial" w:hAnsi="Arial" w:cs="Arial"/>
          <w:sz w:val="24"/>
          <w:szCs w:val="24"/>
        </w:rPr>
      </w:pPr>
      <w:proofErr w:type="spellStart"/>
      <w:r w:rsidRPr="00972B6E">
        <w:rPr>
          <w:rFonts w:ascii="Arial" w:hAnsi="Arial" w:cs="Arial"/>
          <w:sz w:val="24"/>
          <w:szCs w:val="24"/>
        </w:rPr>
        <w:t>Pajonk</w:t>
      </w:r>
      <w:proofErr w:type="spellEnd"/>
      <w:r w:rsidRPr="00972B6E">
        <w:rPr>
          <w:rFonts w:ascii="Arial" w:hAnsi="Arial" w:cs="Arial"/>
          <w:sz w:val="24"/>
          <w:szCs w:val="24"/>
        </w:rPr>
        <w:t xml:space="preserve"> FG, </w:t>
      </w:r>
      <w:proofErr w:type="spellStart"/>
      <w:r w:rsidRPr="00972B6E">
        <w:rPr>
          <w:rFonts w:ascii="Arial" w:hAnsi="Arial" w:cs="Arial"/>
          <w:sz w:val="24"/>
          <w:szCs w:val="24"/>
        </w:rPr>
        <w:t>Andresen</w:t>
      </w:r>
      <w:proofErr w:type="spellEnd"/>
      <w:r w:rsidRPr="00972B6E">
        <w:rPr>
          <w:rFonts w:ascii="Arial" w:hAnsi="Arial" w:cs="Arial"/>
          <w:sz w:val="24"/>
          <w:szCs w:val="24"/>
        </w:rPr>
        <w:t xml:space="preserve"> B, </w:t>
      </w:r>
      <w:proofErr w:type="spellStart"/>
      <w:r w:rsidRPr="00972B6E">
        <w:rPr>
          <w:rFonts w:ascii="Arial" w:hAnsi="Arial" w:cs="Arial"/>
          <w:sz w:val="24"/>
          <w:szCs w:val="24"/>
        </w:rPr>
        <w:t>Schneider-Axmann</w:t>
      </w:r>
      <w:proofErr w:type="spellEnd"/>
      <w:r w:rsidRPr="00972B6E">
        <w:rPr>
          <w:rFonts w:ascii="Arial" w:hAnsi="Arial" w:cs="Arial"/>
          <w:sz w:val="24"/>
          <w:szCs w:val="24"/>
        </w:rPr>
        <w:t xml:space="preserve"> T, </w:t>
      </w:r>
      <w:proofErr w:type="spellStart"/>
      <w:r w:rsidRPr="00972B6E">
        <w:rPr>
          <w:rFonts w:ascii="Arial" w:hAnsi="Arial" w:cs="Arial"/>
          <w:sz w:val="24"/>
          <w:szCs w:val="24"/>
        </w:rPr>
        <w:t>Teichmann</w:t>
      </w:r>
      <w:proofErr w:type="spellEnd"/>
      <w:r w:rsidRPr="00972B6E">
        <w:rPr>
          <w:rFonts w:ascii="Arial" w:hAnsi="Arial" w:cs="Arial"/>
          <w:sz w:val="24"/>
          <w:szCs w:val="24"/>
        </w:rPr>
        <w:t xml:space="preserve"> A, </w:t>
      </w:r>
      <w:proofErr w:type="spellStart"/>
      <w:r w:rsidRPr="00972B6E">
        <w:rPr>
          <w:rFonts w:ascii="Arial" w:hAnsi="Arial" w:cs="Arial"/>
          <w:sz w:val="24"/>
          <w:szCs w:val="24"/>
        </w:rPr>
        <w:t>Gärtner</w:t>
      </w:r>
      <w:proofErr w:type="spellEnd"/>
      <w:r w:rsidRPr="00972B6E">
        <w:rPr>
          <w:rFonts w:ascii="Arial" w:hAnsi="Arial" w:cs="Arial"/>
          <w:sz w:val="24"/>
          <w:szCs w:val="24"/>
        </w:rPr>
        <w:t xml:space="preserve"> U, </w:t>
      </w:r>
      <w:proofErr w:type="spellStart"/>
      <w:r w:rsidRPr="00972B6E">
        <w:rPr>
          <w:rFonts w:ascii="Arial" w:hAnsi="Arial" w:cs="Arial"/>
          <w:sz w:val="24"/>
          <w:szCs w:val="24"/>
        </w:rPr>
        <w:t>Lubda</w:t>
      </w:r>
      <w:proofErr w:type="spellEnd"/>
      <w:r w:rsidRPr="00972B6E">
        <w:rPr>
          <w:rFonts w:ascii="Arial" w:hAnsi="Arial" w:cs="Arial"/>
          <w:sz w:val="24"/>
          <w:szCs w:val="24"/>
        </w:rPr>
        <w:t xml:space="preserve"> J, </w:t>
      </w:r>
      <w:proofErr w:type="spellStart"/>
      <w:r w:rsidRPr="00972B6E">
        <w:rPr>
          <w:rFonts w:ascii="Arial" w:hAnsi="Arial" w:cs="Arial"/>
          <w:sz w:val="24"/>
          <w:szCs w:val="24"/>
        </w:rPr>
        <w:t>Knobelsdorff</w:t>
      </w:r>
      <w:proofErr w:type="spellEnd"/>
      <w:r w:rsidRPr="00972B6E">
        <w:rPr>
          <w:rFonts w:ascii="Arial" w:hAnsi="Arial" w:cs="Arial"/>
          <w:sz w:val="24"/>
          <w:szCs w:val="24"/>
        </w:rPr>
        <w:t xml:space="preserve"> G, 2011.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of </w:t>
      </w:r>
      <w:proofErr w:type="spellStart"/>
      <w:r w:rsidRPr="00972B6E">
        <w:rPr>
          <w:rFonts w:ascii="Arial" w:hAnsi="Arial" w:cs="Arial"/>
          <w:sz w:val="24"/>
          <w:szCs w:val="24"/>
        </w:rPr>
        <w:t>emergency</w:t>
      </w:r>
      <w:proofErr w:type="spellEnd"/>
      <w:r w:rsidRPr="00972B6E">
        <w:rPr>
          <w:rFonts w:ascii="Arial" w:hAnsi="Arial" w:cs="Arial"/>
          <w:sz w:val="24"/>
          <w:szCs w:val="24"/>
        </w:rPr>
        <w:t xml:space="preserve"> </w:t>
      </w:r>
      <w:proofErr w:type="spellStart"/>
      <w:r w:rsidRPr="00972B6E">
        <w:rPr>
          <w:rFonts w:ascii="Arial" w:hAnsi="Arial" w:cs="Arial"/>
          <w:sz w:val="24"/>
          <w:szCs w:val="24"/>
        </w:rPr>
        <w:t>physicians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paramedics</w:t>
      </w:r>
      <w:proofErr w:type="spellEnd"/>
      <w:r w:rsidRPr="00972B6E">
        <w:rPr>
          <w:rFonts w:ascii="Arial" w:hAnsi="Arial" w:cs="Arial"/>
          <w:sz w:val="24"/>
          <w:szCs w:val="24"/>
        </w:rPr>
        <w:t xml:space="preserve">. </w:t>
      </w:r>
      <w:proofErr w:type="spellStart"/>
      <w:r w:rsidRPr="00972B6E">
        <w:rPr>
          <w:rFonts w:ascii="Arial" w:hAnsi="Arial" w:cs="Arial"/>
          <w:sz w:val="24"/>
          <w:szCs w:val="24"/>
        </w:rPr>
        <w:t>Emergency</w:t>
      </w:r>
      <w:proofErr w:type="spellEnd"/>
      <w:r w:rsidRPr="00972B6E">
        <w:rPr>
          <w:rFonts w:ascii="Arial" w:hAnsi="Arial" w:cs="Arial"/>
          <w:sz w:val="24"/>
          <w:szCs w:val="24"/>
        </w:rPr>
        <w:t xml:space="preserve"> </w:t>
      </w:r>
      <w:proofErr w:type="spellStart"/>
      <w:r w:rsidRPr="00972B6E">
        <w:rPr>
          <w:rFonts w:ascii="Arial" w:hAnsi="Arial" w:cs="Arial"/>
          <w:sz w:val="24"/>
          <w:szCs w:val="24"/>
        </w:rPr>
        <w:t>Medicine</w:t>
      </w:r>
      <w:proofErr w:type="spellEnd"/>
      <w:r w:rsidRPr="00972B6E">
        <w:rPr>
          <w:rFonts w:ascii="Arial" w:hAnsi="Arial" w:cs="Arial"/>
          <w:sz w:val="24"/>
          <w:szCs w:val="24"/>
        </w:rPr>
        <w:t xml:space="preserve"> Journal,28,141-6.</w:t>
      </w:r>
    </w:p>
    <w:p w14:paraId="1C91CFDE" w14:textId="05410B5F" w:rsidR="009E0888" w:rsidRPr="00972B6E" w:rsidRDefault="006370F1" w:rsidP="00DE396E">
      <w:pPr>
        <w:spacing w:line="360" w:lineRule="auto"/>
        <w:jc w:val="both"/>
        <w:rPr>
          <w:rFonts w:ascii="Arial" w:hAnsi="Arial" w:cs="Arial"/>
          <w:sz w:val="24"/>
          <w:szCs w:val="24"/>
        </w:rPr>
      </w:pPr>
      <w:proofErr w:type="spellStart"/>
      <w:r w:rsidRPr="00972B6E">
        <w:rPr>
          <w:rFonts w:ascii="Arial" w:hAnsi="Arial" w:cs="Arial"/>
          <w:sz w:val="24"/>
          <w:szCs w:val="24"/>
        </w:rPr>
        <w:t>Palmer</w:t>
      </w:r>
      <w:proofErr w:type="spellEnd"/>
      <w:r w:rsidRPr="00972B6E">
        <w:rPr>
          <w:rFonts w:ascii="Arial" w:hAnsi="Arial" w:cs="Arial"/>
          <w:sz w:val="24"/>
          <w:szCs w:val="24"/>
        </w:rPr>
        <w:t>, S. (2013). Zehirlenen Çocukluk, (Çev. ve Haz.: Özge Çağlar Aksoy),</w:t>
      </w:r>
      <w:r w:rsidR="00631BF3" w:rsidRPr="00972B6E">
        <w:rPr>
          <w:rFonts w:ascii="Arial" w:hAnsi="Arial" w:cs="Arial"/>
          <w:sz w:val="24"/>
          <w:szCs w:val="24"/>
        </w:rPr>
        <w:t xml:space="preserve"> </w:t>
      </w:r>
      <w:r w:rsidRPr="00972B6E">
        <w:rPr>
          <w:rFonts w:ascii="Arial" w:hAnsi="Arial" w:cs="Arial"/>
          <w:sz w:val="24"/>
          <w:szCs w:val="24"/>
        </w:rPr>
        <w:t>İstanbul.</w:t>
      </w:r>
    </w:p>
    <w:p w14:paraId="7836FED7" w14:textId="086D8113" w:rsidR="00082FCD" w:rsidRPr="00972B6E" w:rsidRDefault="00F265AF" w:rsidP="00DE396E">
      <w:pPr>
        <w:spacing w:line="360" w:lineRule="auto"/>
        <w:jc w:val="both"/>
        <w:rPr>
          <w:rFonts w:ascii="Arial" w:hAnsi="Arial" w:cs="Arial"/>
          <w:sz w:val="24"/>
          <w:szCs w:val="24"/>
        </w:rPr>
      </w:pPr>
      <w:proofErr w:type="spellStart"/>
      <w:r w:rsidRPr="00972B6E">
        <w:rPr>
          <w:rFonts w:ascii="Arial" w:hAnsi="Arial" w:cs="Arial"/>
          <w:sz w:val="24"/>
          <w:szCs w:val="24"/>
        </w:rPr>
        <w:t>Pıhl</w:t>
      </w:r>
      <w:proofErr w:type="spellEnd"/>
      <w:r w:rsidRPr="00972B6E">
        <w:rPr>
          <w:rFonts w:ascii="Arial" w:hAnsi="Arial" w:cs="Arial"/>
          <w:sz w:val="24"/>
          <w:szCs w:val="24"/>
        </w:rPr>
        <w:t xml:space="preserve">, R. O., </w:t>
      </w:r>
      <w:proofErr w:type="spellStart"/>
      <w:r w:rsidRPr="00972B6E">
        <w:rPr>
          <w:rFonts w:ascii="Arial" w:hAnsi="Arial" w:cs="Arial"/>
          <w:sz w:val="24"/>
          <w:szCs w:val="24"/>
        </w:rPr>
        <w:t>Caron</w:t>
      </w:r>
      <w:proofErr w:type="spellEnd"/>
      <w:r w:rsidRPr="00972B6E">
        <w:rPr>
          <w:rFonts w:ascii="Arial" w:hAnsi="Arial" w:cs="Arial"/>
          <w:sz w:val="24"/>
          <w:szCs w:val="24"/>
        </w:rPr>
        <w:t>, M. (1980).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Relationship</w:t>
      </w:r>
      <w:proofErr w:type="spellEnd"/>
      <w:r w:rsidRPr="00972B6E">
        <w:rPr>
          <w:rFonts w:ascii="Arial" w:hAnsi="Arial" w:cs="Arial"/>
          <w:sz w:val="24"/>
          <w:szCs w:val="24"/>
        </w:rPr>
        <w:t xml:space="preserve"> </w:t>
      </w:r>
      <w:proofErr w:type="spellStart"/>
      <w:r w:rsidRPr="00972B6E">
        <w:rPr>
          <w:rFonts w:ascii="Arial" w:hAnsi="Arial" w:cs="Arial"/>
          <w:sz w:val="24"/>
          <w:szCs w:val="24"/>
        </w:rPr>
        <w:t>Between</w:t>
      </w:r>
      <w:proofErr w:type="spellEnd"/>
      <w:r w:rsidRPr="00972B6E">
        <w:rPr>
          <w:rFonts w:ascii="Arial" w:hAnsi="Arial" w:cs="Arial"/>
          <w:sz w:val="24"/>
          <w:szCs w:val="24"/>
        </w:rPr>
        <w:t xml:space="preserve"> </w:t>
      </w:r>
      <w:proofErr w:type="spellStart"/>
      <w:r w:rsidRPr="00972B6E">
        <w:rPr>
          <w:rFonts w:ascii="Arial" w:hAnsi="Arial" w:cs="Arial"/>
          <w:sz w:val="24"/>
          <w:szCs w:val="24"/>
        </w:rPr>
        <w:t>Geographic</w:t>
      </w:r>
      <w:proofErr w:type="spellEnd"/>
      <w:r w:rsidRPr="00972B6E">
        <w:rPr>
          <w:rFonts w:ascii="Arial" w:hAnsi="Arial" w:cs="Arial"/>
          <w:sz w:val="24"/>
          <w:szCs w:val="24"/>
        </w:rPr>
        <w:t xml:space="preserve"> </w:t>
      </w:r>
      <w:proofErr w:type="spellStart"/>
      <w:r w:rsidRPr="00972B6E">
        <w:rPr>
          <w:rFonts w:ascii="Arial" w:hAnsi="Arial" w:cs="Arial"/>
          <w:sz w:val="24"/>
          <w:szCs w:val="24"/>
        </w:rPr>
        <w:t>Mobility</w:t>
      </w:r>
      <w:proofErr w:type="spellEnd"/>
      <w:r w:rsidRPr="00972B6E">
        <w:rPr>
          <w:rFonts w:ascii="Arial" w:hAnsi="Arial" w:cs="Arial"/>
          <w:sz w:val="24"/>
          <w:szCs w:val="24"/>
        </w:rPr>
        <w:t xml:space="preserve">, </w:t>
      </w:r>
      <w:proofErr w:type="spellStart"/>
      <w:r w:rsidRPr="00972B6E">
        <w:rPr>
          <w:rFonts w:ascii="Arial" w:hAnsi="Arial" w:cs="Arial"/>
          <w:sz w:val="24"/>
          <w:szCs w:val="24"/>
        </w:rPr>
        <w:t>Adjustment</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Clinical</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Psychology</w:t>
      </w:r>
      <w:proofErr w:type="spellEnd"/>
      <w:r w:rsidRPr="00972B6E">
        <w:rPr>
          <w:rFonts w:ascii="Arial" w:hAnsi="Arial" w:cs="Arial"/>
          <w:sz w:val="24"/>
          <w:szCs w:val="24"/>
        </w:rPr>
        <w:t xml:space="preserve">, </w:t>
      </w:r>
      <w:proofErr w:type="spellStart"/>
      <w:r w:rsidRPr="00972B6E">
        <w:rPr>
          <w:rFonts w:ascii="Arial" w:hAnsi="Arial" w:cs="Arial"/>
          <w:sz w:val="24"/>
          <w:szCs w:val="24"/>
        </w:rPr>
        <w:t>Vol</w:t>
      </w:r>
      <w:proofErr w:type="spellEnd"/>
      <w:r w:rsidRPr="00972B6E">
        <w:rPr>
          <w:rFonts w:ascii="Arial" w:hAnsi="Arial" w:cs="Arial"/>
          <w:sz w:val="24"/>
          <w:szCs w:val="24"/>
        </w:rPr>
        <w:t>: 36, No: 1, s.190-194.</w:t>
      </w:r>
    </w:p>
    <w:p w14:paraId="00931EFA" w14:textId="6BFD6A6D" w:rsidR="004D6A00" w:rsidRPr="00972B6E" w:rsidRDefault="004D6A00" w:rsidP="00AB56F2">
      <w:pPr>
        <w:spacing w:line="360" w:lineRule="auto"/>
        <w:jc w:val="both"/>
        <w:rPr>
          <w:rFonts w:ascii="Arial" w:hAnsi="Arial" w:cs="Arial"/>
          <w:sz w:val="24"/>
          <w:szCs w:val="24"/>
        </w:rPr>
      </w:pPr>
      <w:proofErr w:type="spellStart"/>
      <w:r w:rsidRPr="00972B6E">
        <w:rPr>
          <w:rFonts w:ascii="Arial" w:hAnsi="Arial" w:cs="Arial"/>
          <w:sz w:val="24"/>
          <w:szCs w:val="24"/>
        </w:rPr>
        <w:t>Roach</w:t>
      </w:r>
      <w:proofErr w:type="spellEnd"/>
      <w:r w:rsidRPr="00972B6E">
        <w:rPr>
          <w:rFonts w:ascii="Arial" w:hAnsi="Arial" w:cs="Arial"/>
          <w:sz w:val="24"/>
          <w:szCs w:val="24"/>
        </w:rPr>
        <w:t xml:space="preserve">, P. D. (2006), </w:t>
      </w:r>
      <w:proofErr w:type="spellStart"/>
      <w:r w:rsidRPr="00972B6E">
        <w:rPr>
          <w:rFonts w:ascii="Arial" w:hAnsi="Arial" w:cs="Arial"/>
          <w:sz w:val="24"/>
          <w:szCs w:val="24"/>
        </w:rPr>
        <w:t>Evolutionary</w:t>
      </w:r>
      <w:proofErr w:type="spellEnd"/>
      <w:r w:rsidRPr="00972B6E">
        <w:rPr>
          <w:rFonts w:ascii="Arial" w:hAnsi="Arial" w:cs="Arial"/>
          <w:sz w:val="24"/>
          <w:szCs w:val="24"/>
        </w:rPr>
        <w:t xml:space="preserve"> </w:t>
      </w:r>
      <w:proofErr w:type="spellStart"/>
      <w:r w:rsidRPr="00972B6E">
        <w:rPr>
          <w:rFonts w:ascii="Arial" w:hAnsi="Arial" w:cs="Arial"/>
          <w:sz w:val="24"/>
          <w:szCs w:val="24"/>
        </w:rPr>
        <w:t>Theory</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Birth</w:t>
      </w:r>
      <w:proofErr w:type="spellEnd"/>
      <w:r w:rsidRPr="00972B6E">
        <w:rPr>
          <w:rFonts w:ascii="Arial" w:hAnsi="Arial" w:cs="Arial"/>
          <w:sz w:val="24"/>
          <w:szCs w:val="24"/>
        </w:rPr>
        <w:t xml:space="preserve"> </w:t>
      </w:r>
      <w:proofErr w:type="spellStart"/>
      <w:r w:rsidRPr="00972B6E">
        <w:rPr>
          <w:rFonts w:ascii="Arial" w:hAnsi="Arial" w:cs="Arial"/>
          <w:sz w:val="24"/>
          <w:szCs w:val="24"/>
        </w:rPr>
        <w:t>Order</w:t>
      </w:r>
      <w:proofErr w:type="spellEnd"/>
      <w:r w:rsidRPr="00972B6E">
        <w:rPr>
          <w:rFonts w:ascii="Arial" w:hAnsi="Arial" w:cs="Arial"/>
          <w:sz w:val="24"/>
          <w:szCs w:val="24"/>
        </w:rPr>
        <w:t xml:space="preserve"> </w:t>
      </w:r>
      <w:proofErr w:type="spellStart"/>
      <w:r w:rsidRPr="00972B6E">
        <w:rPr>
          <w:rFonts w:ascii="Arial" w:hAnsi="Arial" w:cs="Arial"/>
          <w:sz w:val="24"/>
          <w:szCs w:val="24"/>
        </w:rPr>
        <w:t>Effects</w:t>
      </w:r>
      <w:proofErr w:type="spellEnd"/>
      <w:r w:rsidRPr="00972B6E">
        <w:rPr>
          <w:rFonts w:ascii="Arial" w:hAnsi="Arial" w:cs="Arial"/>
          <w:sz w:val="24"/>
          <w:szCs w:val="24"/>
        </w:rPr>
        <w:t xml:space="preserve"> on </w:t>
      </w:r>
      <w:proofErr w:type="spellStart"/>
      <w:r w:rsidRPr="00972B6E">
        <w:rPr>
          <w:rFonts w:ascii="Arial" w:hAnsi="Arial" w:cs="Arial"/>
          <w:sz w:val="24"/>
          <w:szCs w:val="24"/>
        </w:rPr>
        <w:t>Big</w:t>
      </w:r>
      <w:proofErr w:type="spellEnd"/>
      <w:r w:rsidRPr="00972B6E">
        <w:rPr>
          <w:rFonts w:ascii="Arial" w:hAnsi="Arial" w:cs="Arial"/>
          <w:sz w:val="24"/>
          <w:szCs w:val="24"/>
        </w:rPr>
        <w:t xml:space="preserve"> </w:t>
      </w:r>
      <w:proofErr w:type="spellStart"/>
      <w:r w:rsidRPr="00972B6E">
        <w:rPr>
          <w:rFonts w:ascii="Arial" w:hAnsi="Arial" w:cs="Arial"/>
          <w:sz w:val="24"/>
          <w:szCs w:val="24"/>
        </w:rPr>
        <w:t>Five</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w:t>
      </w:r>
      <w:proofErr w:type="spellStart"/>
      <w:r w:rsidRPr="00972B6E">
        <w:rPr>
          <w:rFonts w:ascii="Arial" w:hAnsi="Arial" w:cs="Arial"/>
          <w:sz w:val="24"/>
          <w:szCs w:val="24"/>
        </w:rPr>
        <w:t>Among</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Shuar</w:t>
      </w:r>
      <w:proofErr w:type="spellEnd"/>
      <w:r w:rsidRPr="00972B6E">
        <w:rPr>
          <w:rFonts w:ascii="Arial" w:hAnsi="Arial" w:cs="Arial"/>
          <w:sz w:val="24"/>
          <w:szCs w:val="24"/>
        </w:rPr>
        <w:t xml:space="preserve"> of </w:t>
      </w:r>
      <w:proofErr w:type="spellStart"/>
      <w:r w:rsidRPr="00972B6E">
        <w:rPr>
          <w:rFonts w:ascii="Arial" w:hAnsi="Arial" w:cs="Arial"/>
          <w:sz w:val="24"/>
          <w:szCs w:val="24"/>
        </w:rPr>
        <w:t>Amazonian</w:t>
      </w:r>
      <w:proofErr w:type="spellEnd"/>
      <w:r w:rsidRPr="00972B6E">
        <w:rPr>
          <w:rFonts w:ascii="Arial" w:hAnsi="Arial" w:cs="Arial"/>
          <w:sz w:val="24"/>
          <w:szCs w:val="24"/>
        </w:rPr>
        <w:t xml:space="preserve"> </w:t>
      </w:r>
      <w:proofErr w:type="spellStart"/>
      <w:r w:rsidRPr="00972B6E">
        <w:rPr>
          <w:rFonts w:ascii="Arial" w:hAnsi="Arial" w:cs="Arial"/>
          <w:sz w:val="24"/>
          <w:szCs w:val="24"/>
        </w:rPr>
        <w:t>Ecuador</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First Cross-</w:t>
      </w:r>
      <w:proofErr w:type="spellStart"/>
      <w:r w:rsidRPr="00972B6E">
        <w:rPr>
          <w:rFonts w:ascii="Arial" w:hAnsi="Arial" w:cs="Arial"/>
          <w:sz w:val="24"/>
          <w:szCs w:val="24"/>
        </w:rPr>
        <w:t>Cultural</w:t>
      </w:r>
      <w:proofErr w:type="spellEnd"/>
      <w:r w:rsidRPr="00972B6E">
        <w:rPr>
          <w:rFonts w:ascii="Arial" w:hAnsi="Arial" w:cs="Arial"/>
          <w:sz w:val="24"/>
          <w:szCs w:val="24"/>
        </w:rPr>
        <w:t xml:space="preserve"> Test, </w:t>
      </w:r>
      <w:proofErr w:type="spellStart"/>
      <w:r w:rsidRPr="00972B6E">
        <w:rPr>
          <w:rFonts w:ascii="Arial" w:hAnsi="Arial" w:cs="Arial"/>
          <w:sz w:val="24"/>
          <w:szCs w:val="24"/>
        </w:rPr>
        <w:t>Doctorate</w:t>
      </w:r>
      <w:proofErr w:type="spellEnd"/>
      <w:r w:rsidRPr="00972B6E">
        <w:rPr>
          <w:rFonts w:ascii="Arial" w:hAnsi="Arial" w:cs="Arial"/>
          <w:sz w:val="24"/>
          <w:szCs w:val="24"/>
        </w:rPr>
        <w:t xml:space="preserve"> </w:t>
      </w:r>
      <w:proofErr w:type="spellStart"/>
      <w:r w:rsidRPr="00972B6E">
        <w:rPr>
          <w:rFonts w:ascii="Arial" w:hAnsi="Arial" w:cs="Arial"/>
          <w:sz w:val="24"/>
          <w:szCs w:val="24"/>
        </w:rPr>
        <w:t>Dissertation</w:t>
      </w:r>
      <w:proofErr w:type="spellEnd"/>
      <w:r w:rsidRPr="00972B6E">
        <w:rPr>
          <w:rFonts w:ascii="Arial" w:hAnsi="Arial" w:cs="Arial"/>
          <w:sz w:val="24"/>
          <w:szCs w:val="24"/>
        </w:rPr>
        <w:t xml:space="preserve">, </w:t>
      </w:r>
      <w:proofErr w:type="spellStart"/>
      <w:r w:rsidRPr="00972B6E">
        <w:rPr>
          <w:rFonts w:ascii="Arial" w:hAnsi="Arial" w:cs="Arial"/>
          <w:sz w:val="24"/>
          <w:szCs w:val="24"/>
        </w:rPr>
        <w:t>University</w:t>
      </w:r>
      <w:proofErr w:type="spellEnd"/>
      <w:r w:rsidRPr="00972B6E">
        <w:rPr>
          <w:rFonts w:ascii="Arial" w:hAnsi="Arial" w:cs="Arial"/>
          <w:sz w:val="24"/>
          <w:szCs w:val="24"/>
        </w:rPr>
        <w:t xml:space="preserve"> of Oregon, Oregon.</w:t>
      </w:r>
    </w:p>
    <w:p w14:paraId="1C71E57B" w14:textId="47803520" w:rsidR="00F40CA2" w:rsidRPr="00972B6E" w:rsidRDefault="00082FCD" w:rsidP="00AB56F2">
      <w:pPr>
        <w:spacing w:line="360" w:lineRule="auto"/>
        <w:jc w:val="both"/>
        <w:rPr>
          <w:rFonts w:ascii="Arial" w:hAnsi="Arial" w:cs="Arial"/>
          <w:sz w:val="24"/>
          <w:szCs w:val="24"/>
        </w:rPr>
      </w:pPr>
      <w:proofErr w:type="spellStart"/>
      <w:r w:rsidRPr="00972B6E">
        <w:rPr>
          <w:rFonts w:ascii="Arial" w:hAnsi="Arial" w:cs="Arial"/>
          <w:sz w:val="24"/>
          <w:szCs w:val="24"/>
        </w:rPr>
        <w:t>Roe</w:t>
      </w:r>
      <w:proofErr w:type="spellEnd"/>
      <w:r w:rsidRPr="00972B6E">
        <w:rPr>
          <w:rFonts w:ascii="Arial" w:hAnsi="Arial" w:cs="Arial"/>
          <w:sz w:val="24"/>
          <w:szCs w:val="24"/>
        </w:rPr>
        <w:t xml:space="preserve">, K.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Muijs</w:t>
      </w:r>
      <w:proofErr w:type="spellEnd"/>
      <w:r w:rsidRPr="00972B6E">
        <w:rPr>
          <w:rFonts w:ascii="Arial" w:hAnsi="Arial" w:cs="Arial"/>
          <w:sz w:val="24"/>
          <w:szCs w:val="24"/>
        </w:rPr>
        <w:t xml:space="preserve">, D. (1998). </w:t>
      </w:r>
      <w:proofErr w:type="spellStart"/>
      <w:r w:rsidRPr="00972B6E">
        <w:rPr>
          <w:rFonts w:ascii="Arial" w:hAnsi="Arial" w:cs="Arial"/>
          <w:sz w:val="24"/>
          <w:szCs w:val="24"/>
        </w:rPr>
        <w:t>Children</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computer</w:t>
      </w:r>
      <w:proofErr w:type="spellEnd"/>
      <w:r w:rsidRPr="00972B6E">
        <w:rPr>
          <w:rFonts w:ascii="Arial" w:hAnsi="Arial" w:cs="Arial"/>
          <w:sz w:val="24"/>
          <w:szCs w:val="24"/>
        </w:rPr>
        <w:t xml:space="preserve"> </w:t>
      </w:r>
      <w:proofErr w:type="spellStart"/>
      <w:r w:rsidRPr="00972B6E">
        <w:rPr>
          <w:rFonts w:ascii="Arial" w:hAnsi="Arial" w:cs="Arial"/>
          <w:sz w:val="24"/>
          <w:szCs w:val="24"/>
        </w:rPr>
        <w:t>games</w:t>
      </w:r>
      <w:proofErr w:type="spellEnd"/>
      <w:r w:rsidRPr="00972B6E">
        <w:rPr>
          <w:rFonts w:ascii="Arial" w:hAnsi="Arial" w:cs="Arial"/>
          <w:sz w:val="24"/>
          <w:szCs w:val="24"/>
        </w:rPr>
        <w:t xml:space="preserve">: A profile of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heavy</w:t>
      </w:r>
      <w:proofErr w:type="spellEnd"/>
      <w:r w:rsidRPr="00972B6E">
        <w:rPr>
          <w:rFonts w:ascii="Arial" w:hAnsi="Arial" w:cs="Arial"/>
          <w:sz w:val="24"/>
          <w:szCs w:val="24"/>
        </w:rPr>
        <w:t xml:space="preserve"> </w:t>
      </w:r>
      <w:proofErr w:type="spellStart"/>
      <w:r w:rsidRPr="00972B6E">
        <w:rPr>
          <w:rFonts w:ascii="Arial" w:hAnsi="Arial" w:cs="Arial"/>
          <w:sz w:val="24"/>
          <w:szCs w:val="24"/>
        </w:rPr>
        <w:t>user</w:t>
      </w:r>
      <w:proofErr w:type="spellEnd"/>
      <w:r w:rsidRPr="00972B6E">
        <w:rPr>
          <w:rFonts w:ascii="Arial" w:hAnsi="Arial" w:cs="Arial"/>
          <w:sz w:val="24"/>
          <w:szCs w:val="24"/>
        </w:rPr>
        <w:t xml:space="preserve">. </w:t>
      </w:r>
      <w:proofErr w:type="spellStart"/>
      <w:r w:rsidRPr="00972B6E">
        <w:rPr>
          <w:rFonts w:ascii="Arial" w:hAnsi="Arial" w:cs="Arial"/>
          <w:sz w:val="24"/>
          <w:szCs w:val="24"/>
        </w:rPr>
        <w:t>European</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Communication</w:t>
      </w:r>
      <w:proofErr w:type="spellEnd"/>
      <w:r w:rsidRPr="00972B6E">
        <w:rPr>
          <w:rFonts w:ascii="Arial" w:hAnsi="Arial" w:cs="Arial"/>
          <w:sz w:val="24"/>
          <w:szCs w:val="24"/>
        </w:rPr>
        <w:t>, 13(2), 181-200.</w:t>
      </w:r>
    </w:p>
    <w:p w14:paraId="1A122B2A" w14:textId="4913EB13" w:rsidR="00B848E7" w:rsidRPr="00972B6E" w:rsidRDefault="00B848E7" w:rsidP="00AB56F2">
      <w:pPr>
        <w:shd w:val="clear" w:color="auto" w:fill="FFFFFF"/>
        <w:spacing w:after="0" w:line="360" w:lineRule="auto"/>
        <w:jc w:val="both"/>
        <w:rPr>
          <w:rFonts w:ascii="Arial" w:eastAsia="Times New Roman" w:hAnsi="Arial" w:cs="Arial"/>
          <w:sz w:val="24"/>
          <w:szCs w:val="24"/>
        </w:rPr>
      </w:pPr>
      <w:bookmarkStart w:id="6" w:name="_Hlk60061444"/>
      <w:r w:rsidRPr="00972B6E">
        <w:rPr>
          <w:rFonts w:ascii="Arial" w:eastAsia="Times New Roman" w:hAnsi="Arial" w:cs="Arial"/>
          <w:sz w:val="24"/>
          <w:szCs w:val="24"/>
        </w:rPr>
        <w:lastRenderedPageBreak/>
        <w:t xml:space="preserve">Sağlam, M. ve </w:t>
      </w:r>
      <w:proofErr w:type="spellStart"/>
      <w:r w:rsidRPr="00972B6E">
        <w:rPr>
          <w:rFonts w:ascii="Arial" w:eastAsia="Times New Roman" w:hAnsi="Arial" w:cs="Arial"/>
          <w:sz w:val="24"/>
          <w:szCs w:val="24"/>
        </w:rPr>
        <w:t>Topsümer</w:t>
      </w:r>
      <w:proofErr w:type="spellEnd"/>
      <w:r w:rsidRPr="00972B6E">
        <w:rPr>
          <w:rFonts w:ascii="Arial" w:eastAsia="Times New Roman" w:hAnsi="Arial" w:cs="Arial"/>
          <w:sz w:val="24"/>
          <w:szCs w:val="24"/>
        </w:rPr>
        <w:t xml:space="preserve">, F. (2019). Üniversite Öğrencilerinin Dijital Oyun Oynama Nedenlerine İlişkin Nitel Bir Çalışma. </w:t>
      </w:r>
      <w:r w:rsidRPr="00972B6E">
        <w:rPr>
          <w:rFonts w:ascii="Arial" w:eastAsia="Times New Roman" w:hAnsi="Arial" w:cs="Arial"/>
          <w:i/>
          <w:iCs/>
          <w:sz w:val="24"/>
          <w:szCs w:val="24"/>
        </w:rPr>
        <w:t>Akdeniz Üniversitesi İletişim Fakültesi Dergisi</w:t>
      </w:r>
      <w:r w:rsidRPr="00972B6E">
        <w:rPr>
          <w:rFonts w:ascii="Arial" w:eastAsia="Times New Roman" w:hAnsi="Arial" w:cs="Arial"/>
          <w:sz w:val="24"/>
          <w:szCs w:val="24"/>
        </w:rPr>
        <w:t>, (32), s. 485-504.</w:t>
      </w:r>
    </w:p>
    <w:p w14:paraId="74F15664" w14:textId="77777777" w:rsidR="00B848E7" w:rsidRPr="00972B6E" w:rsidRDefault="00B848E7" w:rsidP="00AB56F2">
      <w:pPr>
        <w:shd w:val="clear" w:color="auto" w:fill="FFFFFF"/>
        <w:spacing w:after="0" w:line="360" w:lineRule="auto"/>
        <w:jc w:val="both"/>
        <w:rPr>
          <w:rFonts w:ascii="Arial" w:eastAsia="Times New Roman" w:hAnsi="Arial" w:cs="Arial"/>
          <w:sz w:val="24"/>
          <w:szCs w:val="24"/>
        </w:rPr>
      </w:pPr>
    </w:p>
    <w:p w14:paraId="22FC1F09" w14:textId="35541581" w:rsidR="00F40CA2" w:rsidRPr="00972B6E" w:rsidRDefault="00F40CA2" w:rsidP="00AB56F2">
      <w:pPr>
        <w:spacing w:line="360" w:lineRule="auto"/>
        <w:jc w:val="both"/>
        <w:rPr>
          <w:rFonts w:ascii="Arial" w:hAnsi="Arial" w:cs="Arial"/>
          <w:sz w:val="24"/>
          <w:szCs w:val="24"/>
        </w:rPr>
      </w:pPr>
      <w:r w:rsidRPr="00972B6E">
        <w:rPr>
          <w:rFonts w:ascii="Arial" w:hAnsi="Arial" w:cs="Arial"/>
          <w:sz w:val="24"/>
          <w:szCs w:val="24"/>
        </w:rPr>
        <w:t xml:space="preserve">Sayılgan, Ö. (2012). Bir </w:t>
      </w:r>
      <w:proofErr w:type="spellStart"/>
      <w:r w:rsidRPr="00972B6E">
        <w:rPr>
          <w:rFonts w:ascii="Arial" w:hAnsi="Arial" w:cs="Arial"/>
          <w:sz w:val="24"/>
          <w:szCs w:val="24"/>
        </w:rPr>
        <w:t>Siberdrama</w:t>
      </w:r>
      <w:proofErr w:type="spellEnd"/>
      <w:r w:rsidRPr="00972B6E">
        <w:rPr>
          <w:rFonts w:ascii="Arial" w:hAnsi="Arial" w:cs="Arial"/>
          <w:sz w:val="24"/>
          <w:szCs w:val="24"/>
        </w:rPr>
        <w:t xml:space="preserve"> Biçimi Olarak Dijital Oyun: ‘Alice Harikalar Diyarında’ Örneği, folklor/edebiyat, cilt:18, sayı:72, 2012/4.</w:t>
      </w:r>
    </w:p>
    <w:bookmarkEnd w:id="6"/>
    <w:p w14:paraId="39B31594" w14:textId="29841179" w:rsidR="00082FCD" w:rsidRPr="00972B6E" w:rsidRDefault="00082FCD" w:rsidP="00AB56F2">
      <w:pPr>
        <w:spacing w:line="360" w:lineRule="auto"/>
        <w:jc w:val="both"/>
        <w:rPr>
          <w:rFonts w:ascii="Arial" w:hAnsi="Arial" w:cs="Arial"/>
          <w:sz w:val="24"/>
          <w:szCs w:val="24"/>
        </w:rPr>
      </w:pPr>
      <w:proofErr w:type="spellStart"/>
      <w:r w:rsidRPr="00972B6E">
        <w:rPr>
          <w:rFonts w:ascii="Arial" w:hAnsi="Arial" w:cs="Arial"/>
          <w:sz w:val="24"/>
          <w:szCs w:val="24"/>
        </w:rPr>
        <w:t>Schmitt</w:t>
      </w:r>
      <w:proofErr w:type="spellEnd"/>
      <w:r w:rsidRPr="00972B6E">
        <w:rPr>
          <w:rFonts w:ascii="Arial" w:hAnsi="Arial" w:cs="Arial"/>
          <w:sz w:val="24"/>
          <w:szCs w:val="24"/>
        </w:rPr>
        <w:t xml:space="preserve">, D. P., </w:t>
      </w:r>
      <w:proofErr w:type="spellStart"/>
      <w:r w:rsidRPr="00972B6E">
        <w:rPr>
          <w:rFonts w:ascii="Arial" w:hAnsi="Arial" w:cs="Arial"/>
          <w:sz w:val="24"/>
          <w:szCs w:val="24"/>
        </w:rPr>
        <w:t>Realo</w:t>
      </w:r>
      <w:proofErr w:type="spellEnd"/>
      <w:r w:rsidRPr="00972B6E">
        <w:rPr>
          <w:rFonts w:ascii="Arial" w:hAnsi="Arial" w:cs="Arial"/>
          <w:sz w:val="24"/>
          <w:szCs w:val="24"/>
        </w:rPr>
        <w:t xml:space="preserve">, A., </w:t>
      </w:r>
      <w:proofErr w:type="spellStart"/>
      <w:r w:rsidRPr="00972B6E">
        <w:rPr>
          <w:rFonts w:ascii="Arial" w:hAnsi="Arial" w:cs="Arial"/>
          <w:sz w:val="24"/>
          <w:szCs w:val="24"/>
        </w:rPr>
        <w:t>Voracek</w:t>
      </w:r>
      <w:proofErr w:type="spellEnd"/>
      <w:r w:rsidRPr="00972B6E">
        <w:rPr>
          <w:rFonts w:ascii="Arial" w:hAnsi="Arial" w:cs="Arial"/>
          <w:sz w:val="24"/>
          <w:szCs w:val="24"/>
        </w:rPr>
        <w:t xml:space="preserve">, M., &amp; </w:t>
      </w:r>
      <w:proofErr w:type="spellStart"/>
      <w:r w:rsidRPr="00972B6E">
        <w:rPr>
          <w:rFonts w:ascii="Arial" w:hAnsi="Arial" w:cs="Arial"/>
          <w:sz w:val="24"/>
          <w:szCs w:val="24"/>
        </w:rPr>
        <w:t>Allik</w:t>
      </w:r>
      <w:proofErr w:type="spellEnd"/>
      <w:r w:rsidRPr="00972B6E">
        <w:rPr>
          <w:rFonts w:ascii="Arial" w:hAnsi="Arial" w:cs="Arial"/>
          <w:sz w:val="24"/>
          <w:szCs w:val="24"/>
        </w:rPr>
        <w:t>, J. (2008). “</w:t>
      </w:r>
      <w:proofErr w:type="spellStart"/>
      <w:r w:rsidRPr="00972B6E">
        <w:rPr>
          <w:rFonts w:ascii="Arial" w:hAnsi="Arial" w:cs="Arial"/>
          <w:sz w:val="24"/>
          <w:szCs w:val="24"/>
        </w:rPr>
        <w:t>Why</w:t>
      </w:r>
      <w:proofErr w:type="spellEnd"/>
      <w:r w:rsidRPr="00972B6E">
        <w:rPr>
          <w:rFonts w:ascii="Arial" w:hAnsi="Arial" w:cs="Arial"/>
          <w:sz w:val="24"/>
          <w:szCs w:val="24"/>
        </w:rPr>
        <w:t xml:space="preserve"> </w:t>
      </w:r>
      <w:proofErr w:type="spellStart"/>
      <w:r w:rsidRPr="00972B6E">
        <w:rPr>
          <w:rFonts w:ascii="Arial" w:hAnsi="Arial" w:cs="Arial"/>
          <w:sz w:val="24"/>
          <w:szCs w:val="24"/>
        </w:rPr>
        <w:t>can’t</w:t>
      </w:r>
      <w:proofErr w:type="spellEnd"/>
      <w:r w:rsidRPr="00972B6E">
        <w:rPr>
          <w:rFonts w:ascii="Arial" w:hAnsi="Arial" w:cs="Arial"/>
          <w:sz w:val="24"/>
          <w:szCs w:val="24"/>
        </w:rPr>
        <w:t xml:space="preserve"> a </w:t>
      </w:r>
      <w:proofErr w:type="spellStart"/>
      <w:r w:rsidRPr="00972B6E">
        <w:rPr>
          <w:rFonts w:ascii="Arial" w:hAnsi="Arial" w:cs="Arial"/>
          <w:sz w:val="24"/>
          <w:szCs w:val="24"/>
        </w:rPr>
        <w:t>man</w:t>
      </w:r>
      <w:proofErr w:type="spellEnd"/>
      <w:r w:rsidRPr="00972B6E">
        <w:rPr>
          <w:rFonts w:ascii="Arial" w:hAnsi="Arial" w:cs="Arial"/>
          <w:sz w:val="24"/>
          <w:szCs w:val="24"/>
        </w:rPr>
        <w:t xml:space="preserve"> be </w:t>
      </w:r>
      <w:proofErr w:type="spellStart"/>
      <w:r w:rsidRPr="00972B6E">
        <w:rPr>
          <w:rFonts w:ascii="Arial" w:hAnsi="Arial" w:cs="Arial"/>
          <w:sz w:val="24"/>
          <w:szCs w:val="24"/>
        </w:rPr>
        <w:t>more</w:t>
      </w:r>
      <w:proofErr w:type="spellEnd"/>
      <w:r w:rsidRPr="00972B6E">
        <w:rPr>
          <w:rFonts w:ascii="Arial" w:hAnsi="Arial" w:cs="Arial"/>
          <w:sz w:val="24"/>
          <w:szCs w:val="24"/>
        </w:rPr>
        <w:t xml:space="preserve"> </w:t>
      </w:r>
      <w:proofErr w:type="spellStart"/>
      <w:r w:rsidRPr="00972B6E">
        <w:rPr>
          <w:rFonts w:ascii="Arial" w:hAnsi="Arial" w:cs="Arial"/>
          <w:sz w:val="24"/>
          <w:szCs w:val="24"/>
        </w:rPr>
        <w:t>like</w:t>
      </w:r>
      <w:proofErr w:type="spellEnd"/>
      <w:r w:rsidRPr="00972B6E">
        <w:rPr>
          <w:rFonts w:ascii="Arial" w:hAnsi="Arial" w:cs="Arial"/>
          <w:sz w:val="24"/>
          <w:szCs w:val="24"/>
        </w:rPr>
        <w:t xml:space="preserve"> a </w:t>
      </w:r>
      <w:proofErr w:type="spellStart"/>
      <w:r w:rsidRPr="00972B6E">
        <w:rPr>
          <w:rFonts w:ascii="Arial" w:hAnsi="Arial" w:cs="Arial"/>
          <w:sz w:val="24"/>
          <w:szCs w:val="24"/>
        </w:rPr>
        <w:t>woman</w:t>
      </w:r>
      <w:proofErr w:type="spellEnd"/>
      <w:r w:rsidRPr="00972B6E">
        <w:rPr>
          <w:rFonts w:ascii="Arial" w:hAnsi="Arial" w:cs="Arial"/>
          <w:sz w:val="24"/>
          <w:szCs w:val="24"/>
        </w:rPr>
        <w:t xml:space="preserve">? </w:t>
      </w:r>
      <w:proofErr w:type="spellStart"/>
      <w:r w:rsidRPr="00972B6E">
        <w:rPr>
          <w:rFonts w:ascii="Arial" w:hAnsi="Arial" w:cs="Arial"/>
          <w:sz w:val="24"/>
          <w:szCs w:val="24"/>
        </w:rPr>
        <w:t>Sex</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xml:space="preserve"> in </w:t>
      </w:r>
      <w:proofErr w:type="spellStart"/>
      <w:r w:rsidRPr="00972B6E">
        <w:rPr>
          <w:rFonts w:ascii="Arial" w:hAnsi="Arial" w:cs="Arial"/>
          <w:sz w:val="24"/>
          <w:szCs w:val="24"/>
        </w:rPr>
        <w:t>big</w:t>
      </w:r>
      <w:proofErr w:type="spellEnd"/>
      <w:r w:rsidRPr="00972B6E">
        <w:rPr>
          <w:rFonts w:ascii="Arial" w:hAnsi="Arial" w:cs="Arial"/>
          <w:sz w:val="24"/>
          <w:szCs w:val="24"/>
        </w:rPr>
        <w:t xml:space="preserve"> </w:t>
      </w:r>
      <w:proofErr w:type="spellStart"/>
      <w:r w:rsidRPr="00972B6E">
        <w:rPr>
          <w:rFonts w:ascii="Arial" w:hAnsi="Arial" w:cs="Arial"/>
          <w:sz w:val="24"/>
          <w:szCs w:val="24"/>
        </w:rPr>
        <w:t>five</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traits</w:t>
      </w:r>
      <w:proofErr w:type="spellEnd"/>
      <w:r w:rsidRPr="00972B6E">
        <w:rPr>
          <w:rFonts w:ascii="Arial" w:hAnsi="Arial" w:cs="Arial"/>
          <w:sz w:val="24"/>
          <w:szCs w:val="24"/>
        </w:rPr>
        <w:t xml:space="preserve"> </w:t>
      </w:r>
      <w:proofErr w:type="spellStart"/>
      <w:r w:rsidRPr="00972B6E">
        <w:rPr>
          <w:rFonts w:ascii="Arial" w:hAnsi="Arial" w:cs="Arial"/>
          <w:sz w:val="24"/>
          <w:szCs w:val="24"/>
        </w:rPr>
        <w:t>across</w:t>
      </w:r>
      <w:proofErr w:type="spellEnd"/>
      <w:r w:rsidRPr="00972B6E">
        <w:rPr>
          <w:rFonts w:ascii="Arial" w:hAnsi="Arial" w:cs="Arial"/>
          <w:sz w:val="24"/>
          <w:szCs w:val="24"/>
        </w:rPr>
        <w:t xml:space="preserve"> 55 </w:t>
      </w:r>
      <w:proofErr w:type="spellStart"/>
      <w:r w:rsidRPr="00972B6E">
        <w:rPr>
          <w:rFonts w:ascii="Arial" w:hAnsi="Arial" w:cs="Arial"/>
          <w:sz w:val="24"/>
          <w:szCs w:val="24"/>
        </w:rPr>
        <w:t>cultures</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Social</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Psychology</w:t>
      </w:r>
      <w:proofErr w:type="spellEnd"/>
      <w:r w:rsidRPr="00972B6E">
        <w:rPr>
          <w:rFonts w:ascii="Arial" w:hAnsi="Arial" w:cs="Arial"/>
          <w:sz w:val="24"/>
          <w:szCs w:val="24"/>
        </w:rPr>
        <w:t>, 96(1), 118–118.</w:t>
      </w:r>
    </w:p>
    <w:p w14:paraId="4A9F2AD2" w14:textId="56C9CC56" w:rsidR="00E04447" w:rsidRPr="00972B6E" w:rsidRDefault="00E04447" w:rsidP="00AB56F2">
      <w:pPr>
        <w:spacing w:line="360" w:lineRule="auto"/>
        <w:jc w:val="both"/>
        <w:rPr>
          <w:rFonts w:ascii="Arial" w:hAnsi="Arial" w:cs="Arial"/>
          <w:sz w:val="24"/>
          <w:szCs w:val="24"/>
        </w:rPr>
      </w:pPr>
      <w:proofErr w:type="spellStart"/>
      <w:r w:rsidRPr="00972B6E">
        <w:rPr>
          <w:rFonts w:ascii="Arial" w:hAnsi="Arial" w:cs="Arial"/>
          <w:sz w:val="24"/>
          <w:szCs w:val="24"/>
        </w:rPr>
        <w:t>Sharif</w:t>
      </w:r>
      <w:proofErr w:type="spellEnd"/>
      <w:r w:rsidRPr="00972B6E">
        <w:rPr>
          <w:rFonts w:ascii="Arial" w:hAnsi="Arial" w:cs="Arial"/>
          <w:sz w:val="24"/>
          <w:szCs w:val="24"/>
        </w:rPr>
        <w:t xml:space="preserve">, I.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Sargent</w:t>
      </w:r>
      <w:proofErr w:type="spellEnd"/>
      <w:r w:rsidRPr="00972B6E">
        <w:rPr>
          <w:rFonts w:ascii="Arial" w:hAnsi="Arial" w:cs="Arial"/>
          <w:sz w:val="24"/>
          <w:szCs w:val="24"/>
        </w:rPr>
        <w:t xml:space="preserve">, J.D. (2006). </w:t>
      </w:r>
      <w:proofErr w:type="spellStart"/>
      <w:r w:rsidRPr="00972B6E">
        <w:rPr>
          <w:rFonts w:ascii="Arial" w:hAnsi="Arial" w:cs="Arial"/>
          <w:sz w:val="24"/>
          <w:szCs w:val="24"/>
        </w:rPr>
        <w:t>Association</w:t>
      </w:r>
      <w:proofErr w:type="spellEnd"/>
      <w:r w:rsidRPr="00972B6E">
        <w:rPr>
          <w:rFonts w:ascii="Arial" w:hAnsi="Arial" w:cs="Arial"/>
          <w:sz w:val="24"/>
          <w:szCs w:val="24"/>
        </w:rPr>
        <w:t xml:space="preserve"> </w:t>
      </w:r>
      <w:proofErr w:type="spellStart"/>
      <w:r w:rsidRPr="00972B6E">
        <w:rPr>
          <w:rFonts w:ascii="Arial" w:hAnsi="Arial" w:cs="Arial"/>
          <w:sz w:val="24"/>
          <w:szCs w:val="24"/>
        </w:rPr>
        <w:t>between</w:t>
      </w:r>
      <w:proofErr w:type="spellEnd"/>
      <w:r w:rsidRPr="00972B6E">
        <w:rPr>
          <w:rFonts w:ascii="Arial" w:hAnsi="Arial" w:cs="Arial"/>
          <w:sz w:val="24"/>
          <w:szCs w:val="24"/>
        </w:rPr>
        <w:t xml:space="preserve"> </w:t>
      </w:r>
      <w:proofErr w:type="spellStart"/>
      <w:r w:rsidRPr="00972B6E">
        <w:rPr>
          <w:rFonts w:ascii="Arial" w:hAnsi="Arial" w:cs="Arial"/>
          <w:sz w:val="24"/>
          <w:szCs w:val="24"/>
        </w:rPr>
        <w:t>television</w:t>
      </w:r>
      <w:proofErr w:type="spellEnd"/>
      <w:r w:rsidRPr="00972B6E">
        <w:rPr>
          <w:rFonts w:ascii="Arial" w:hAnsi="Arial" w:cs="Arial"/>
          <w:sz w:val="24"/>
          <w:szCs w:val="24"/>
        </w:rPr>
        <w:t xml:space="preserve">, </w:t>
      </w:r>
      <w:proofErr w:type="spellStart"/>
      <w:r w:rsidRPr="00972B6E">
        <w:rPr>
          <w:rFonts w:ascii="Arial" w:hAnsi="Arial" w:cs="Arial"/>
          <w:sz w:val="24"/>
          <w:szCs w:val="24"/>
        </w:rPr>
        <w:t>movie</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video </w:t>
      </w:r>
      <w:proofErr w:type="spellStart"/>
      <w:r w:rsidRPr="00972B6E">
        <w:rPr>
          <w:rFonts w:ascii="Arial" w:hAnsi="Arial" w:cs="Arial"/>
          <w:sz w:val="24"/>
          <w:szCs w:val="24"/>
        </w:rPr>
        <w:t>game</w:t>
      </w:r>
      <w:proofErr w:type="spellEnd"/>
      <w:r w:rsidRPr="00972B6E">
        <w:rPr>
          <w:rFonts w:ascii="Arial" w:hAnsi="Arial" w:cs="Arial"/>
          <w:sz w:val="24"/>
          <w:szCs w:val="24"/>
        </w:rPr>
        <w:t xml:space="preserve"> </w:t>
      </w:r>
      <w:proofErr w:type="spellStart"/>
      <w:r w:rsidRPr="00972B6E">
        <w:rPr>
          <w:rFonts w:ascii="Arial" w:hAnsi="Arial" w:cs="Arial"/>
          <w:sz w:val="24"/>
          <w:szCs w:val="24"/>
        </w:rPr>
        <w:t>exposure</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school</w:t>
      </w:r>
      <w:proofErr w:type="spellEnd"/>
      <w:r w:rsidRPr="00972B6E">
        <w:rPr>
          <w:rFonts w:ascii="Arial" w:hAnsi="Arial" w:cs="Arial"/>
          <w:sz w:val="24"/>
          <w:szCs w:val="24"/>
        </w:rPr>
        <w:t xml:space="preserve"> </w:t>
      </w:r>
      <w:proofErr w:type="spellStart"/>
      <w:r w:rsidRPr="00972B6E">
        <w:rPr>
          <w:rFonts w:ascii="Arial" w:hAnsi="Arial" w:cs="Arial"/>
          <w:sz w:val="24"/>
          <w:szCs w:val="24"/>
        </w:rPr>
        <w:t>performance</w:t>
      </w:r>
      <w:proofErr w:type="spellEnd"/>
      <w:r w:rsidRPr="00972B6E">
        <w:rPr>
          <w:rFonts w:ascii="Arial" w:hAnsi="Arial" w:cs="Arial"/>
          <w:sz w:val="24"/>
          <w:szCs w:val="24"/>
        </w:rPr>
        <w:t xml:space="preserve">. </w:t>
      </w:r>
      <w:proofErr w:type="spellStart"/>
      <w:r w:rsidRPr="00972B6E">
        <w:rPr>
          <w:rFonts w:ascii="Arial" w:hAnsi="Arial" w:cs="Arial"/>
          <w:sz w:val="24"/>
          <w:szCs w:val="24"/>
        </w:rPr>
        <w:t>Pediatrics</w:t>
      </w:r>
      <w:proofErr w:type="spellEnd"/>
      <w:r w:rsidRPr="00972B6E">
        <w:rPr>
          <w:rFonts w:ascii="Arial" w:hAnsi="Arial" w:cs="Arial"/>
          <w:sz w:val="24"/>
          <w:szCs w:val="24"/>
        </w:rPr>
        <w:t>, 118(4), 1061-1070.</w:t>
      </w:r>
    </w:p>
    <w:p w14:paraId="16B0F2B6" w14:textId="229A1F6F" w:rsidR="00AD0AAE" w:rsidRPr="00972B6E" w:rsidRDefault="00AD0AAE" w:rsidP="00AB56F2">
      <w:pPr>
        <w:spacing w:line="360" w:lineRule="auto"/>
        <w:jc w:val="both"/>
        <w:rPr>
          <w:rFonts w:ascii="Arial" w:hAnsi="Arial" w:cs="Arial"/>
          <w:sz w:val="24"/>
          <w:szCs w:val="24"/>
        </w:rPr>
      </w:pPr>
      <w:proofErr w:type="spellStart"/>
      <w:r w:rsidRPr="00972B6E">
        <w:rPr>
          <w:rFonts w:ascii="Arial" w:hAnsi="Arial" w:cs="Arial"/>
          <w:sz w:val="24"/>
          <w:szCs w:val="24"/>
        </w:rPr>
        <w:t>Shevlin</w:t>
      </w:r>
      <w:proofErr w:type="spellEnd"/>
      <w:r w:rsidRPr="00972B6E">
        <w:rPr>
          <w:rFonts w:ascii="Arial" w:hAnsi="Arial" w:cs="Arial"/>
          <w:sz w:val="24"/>
          <w:szCs w:val="24"/>
        </w:rPr>
        <w:t xml:space="preserve">, M., </w:t>
      </w:r>
      <w:proofErr w:type="spellStart"/>
      <w:r w:rsidRPr="00972B6E">
        <w:rPr>
          <w:rFonts w:ascii="Arial" w:hAnsi="Arial" w:cs="Arial"/>
          <w:sz w:val="24"/>
          <w:szCs w:val="24"/>
        </w:rPr>
        <w:t>Bailey</w:t>
      </w:r>
      <w:proofErr w:type="spellEnd"/>
      <w:r w:rsidRPr="00972B6E">
        <w:rPr>
          <w:rFonts w:ascii="Arial" w:hAnsi="Arial" w:cs="Arial"/>
          <w:sz w:val="24"/>
          <w:szCs w:val="24"/>
        </w:rPr>
        <w:t xml:space="preserve">, F., </w:t>
      </w:r>
      <w:proofErr w:type="spellStart"/>
      <w:r w:rsidRPr="00972B6E">
        <w:rPr>
          <w:rFonts w:ascii="Arial" w:hAnsi="Arial" w:cs="Arial"/>
          <w:sz w:val="24"/>
          <w:szCs w:val="24"/>
        </w:rPr>
        <w:t>Adamson</w:t>
      </w:r>
      <w:proofErr w:type="spellEnd"/>
      <w:r w:rsidRPr="00972B6E">
        <w:rPr>
          <w:rFonts w:ascii="Arial" w:hAnsi="Arial" w:cs="Arial"/>
          <w:sz w:val="24"/>
          <w:szCs w:val="24"/>
        </w:rPr>
        <w:t xml:space="preserve">, G. (2002). </w:t>
      </w:r>
      <w:proofErr w:type="spellStart"/>
      <w:r w:rsidRPr="00972B6E">
        <w:rPr>
          <w:rFonts w:ascii="Arial" w:hAnsi="Arial" w:cs="Arial"/>
          <w:sz w:val="24"/>
          <w:szCs w:val="24"/>
        </w:rPr>
        <w:t>Examining</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factor</w:t>
      </w:r>
      <w:proofErr w:type="spellEnd"/>
      <w:r w:rsidRPr="00972B6E">
        <w:rPr>
          <w:rFonts w:ascii="Arial" w:hAnsi="Arial" w:cs="Arial"/>
          <w:sz w:val="24"/>
          <w:szCs w:val="24"/>
        </w:rPr>
        <w:t xml:space="preserve"> </w:t>
      </w:r>
      <w:proofErr w:type="spellStart"/>
      <w:r w:rsidRPr="00972B6E">
        <w:rPr>
          <w:rFonts w:ascii="Arial" w:hAnsi="Arial" w:cs="Arial"/>
          <w:sz w:val="24"/>
          <w:szCs w:val="24"/>
        </w:rPr>
        <w:t>structure</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sources</w:t>
      </w:r>
      <w:proofErr w:type="spellEnd"/>
      <w:r w:rsidRPr="00972B6E">
        <w:rPr>
          <w:rFonts w:ascii="Arial" w:hAnsi="Arial" w:cs="Arial"/>
          <w:sz w:val="24"/>
          <w:szCs w:val="24"/>
        </w:rPr>
        <w:t xml:space="preserve"> of </w:t>
      </w:r>
      <w:proofErr w:type="spellStart"/>
      <w:r w:rsidRPr="00972B6E">
        <w:rPr>
          <w:rFonts w:ascii="Arial" w:hAnsi="Arial" w:cs="Arial"/>
          <w:sz w:val="24"/>
          <w:szCs w:val="24"/>
        </w:rPr>
        <w:t>differential</w:t>
      </w:r>
      <w:proofErr w:type="spellEnd"/>
      <w:r w:rsidRPr="00972B6E">
        <w:rPr>
          <w:rFonts w:ascii="Arial" w:hAnsi="Arial" w:cs="Arial"/>
          <w:sz w:val="24"/>
          <w:szCs w:val="24"/>
        </w:rPr>
        <w:t xml:space="preserve"> </w:t>
      </w:r>
      <w:proofErr w:type="spellStart"/>
      <w:r w:rsidRPr="00972B6E">
        <w:rPr>
          <w:rFonts w:ascii="Arial" w:hAnsi="Arial" w:cs="Arial"/>
          <w:sz w:val="24"/>
          <w:szCs w:val="24"/>
        </w:rPr>
        <w:t>functioning</w:t>
      </w:r>
      <w:proofErr w:type="spellEnd"/>
      <w:r w:rsidRPr="00972B6E">
        <w:rPr>
          <w:rFonts w:ascii="Arial" w:hAnsi="Arial" w:cs="Arial"/>
          <w:sz w:val="24"/>
          <w:szCs w:val="24"/>
        </w:rPr>
        <w:t xml:space="preserve"> of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Eysenck</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Questionnaire</w:t>
      </w:r>
      <w:proofErr w:type="spellEnd"/>
      <w:r w:rsidRPr="00972B6E">
        <w:rPr>
          <w:rFonts w:ascii="Arial" w:hAnsi="Arial" w:cs="Arial"/>
          <w:sz w:val="24"/>
          <w:szCs w:val="24"/>
        </w:rPr>
        <w:t xml:space="preserve"> </w:t>
      </w:r>
      <w:proofErr w:type="spellStart"/>
      <w:r w:rsidRPr="00972B6E">
        <w:rPr>
          <w:rFonts w:ascii="Arial" w:hAnsi="Arial" w:cs="Arial"/>
          <w:sz w:val="24"/>
          <w:szCs w:val="24"/>
        </w:rPr>
        <w:t>Revised</w:t>
      </w:r>
      <w:proofErr w:type="spellEnd"/>
      <w:r w:rsidRPr="00972B6E">
        <w:rPr>
          <w:rFonts w:ascii="Arial" w:hAnsi="Arial" w:cs="Arial"/>
          <w:sz w:val="24"/>
          <w:szCs w:val="24"/>
        </w:rPr>
        <w:t>- -</w:t>
      </w:r>
      <w:proofErr w:type="spellStart"/>
      <w:r w:rsidRPr="00972B6E">
        <w:rPr>
          <w:rFonts w:ascii="Arial" w:hAnsi="Arial" w:cs="Arial"/>
          <w:sz w:val="24"/>
          <w:szCs w:val="24"/>
        </w:rPr>
        <w:t>Abbreviated</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Individual</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32, 479-487.</w:t>
      </w:r>
    </w:p>
    <w:p w14:paraId="0DB49761" w14:textId="60660ADA" w:rsidR="008C260C" w:rsidRPr="00972B6E" w:rsidRDefault="008C260C" w:rsidP="00AB56F2">
      <w:pPr>
        <w:spacing w:line="360" w:lineRule="auto"/>
        <w:jc w:val="both"/>
        <w:rPr>
          <w:rFonts w:ascii="Arial" w:hAnsi="Arial" w:cs="Arial"/>
          <w:sz w:val="24"/>
          <w:szCs w:val="24"/>
        </w:rPr>
      </w:pPr>
      <w:proofErr w:type="spellStart"/>
      <w:r w:rsidRPr="00972B6E">
        <w:rPr>
          <w:rFonts w:ascii="Arial" w:hAnsi="Arial" w:cs="Arial"/>
          <w:sz w:val="24"/>
          <w:szCs w:val="24"/>
        </w:rPr>
        <w:t>Shokoufeh</w:t>
      </w:r>
      <w:proofErr w:type="spellEnd"/>
      <w:r w:rsidRPr="00972B6E">
        <w:rPr>
          <w:rFonts w:ascii="Arial" w:hAnsi="Arial" w:cs="Arial"/>
          <w:sz w:val="24"/>
          <w:szCs w:val="24"/>
        </w:rPr>
        <w:t xml:space="preserve">, S. (2014). Erzurum’da farklı branşlarla ilgilenen sporcular ile spor yapmayan </w:t>
      </w:r>
      <w:proofErr w:type="spellStart"/>
      <w:r w:rsidRPr="00972B6E">
        <w:rPr>
          <w:rFonts w:ascii="Arial" w:hAnsi="Arial" w:cs="Arial"/>
          <w:sz w:val="24"/>
          <w:szCs w:val="24"/>
        </w:rPr>
        <w:t>sedanterlerin</w:t>
      </w:r>
      <w:proofErr w:type="spellEnd"/>
      <w:r w:rsidRPr="00972B6E">
        <w:rPr>
          <w:rFonts w:ascii="Arial" w:hAnsi="Arial" w:cs="Arial"/>
          <w:sz w:val="24"/>
          <w:szCs w:val="24"/>
        </w:rPr>
        <w:t xml:space="preserve"> kişilik ve saldırganlık düzeylerinin incelenmesi. Yüksek Lisans Tezi, Atatürk Üniversitesi Sağlık Bilimleri Enstitüsü, Erzurum, 26-29.</w:t>
      </w:r>
    </w:p>
    <w:p w14:paraId="2329AE39" w14:textId="0554D9DF" w:rsidR="00BD17A3" w:rsidRPr="00972B6E" w:rsidRDefault="00BD17A3" w:rsidP="00AB56F2">
      <w:pPr>
        <w:spacing w:line="360" w:lineRule="auto"/>
        <w:jc w:val="both"/>
        <w:rPr>
          <w:rFonts w:ascii="Arial" w:hAnsi="Arial" w:cs="Arial"/>
          <w:sz w:val="24"/>
          <w:szCs w:val="24"/>
        </w:rPr>
      </w:pPr>
      <w:r w:rsidRPr="00972B6E">
        <w:rPr>
          <w:rFonts w:ascii="Arial" w:hAnsi="Arial" w:cs="Arial"/>
          <w:sz w:val="24"/>
          <w:szCs w:val="24"/>
        </w:rPr>
        <w:t xml:space="preserve">Somer, O., Korkmaz, M., &amp; Tatar, O. (2002). Beş faktör kişilik envanterinin geliştirilmesi-I: Ölçek ve alt ölçeklerin oluşturulması. </w:t>
      </w:r>
      <w:r w:rsidRPr="00972B6E">
        <w:rPr>
          <w:rFonts w:ascii="Arial" w:hAnsi="Arial" w:cs="Arial"/>
          <w:i/>
          <w:iCs/>
          <w:sz w:val="24"/>
          <w:szCs w:val="24"/>
        </w:rPr>
        <w:t>Türk Psikoloji Dergisi</w:t>
      </w:r>
      <w:r w:rsidRPr="00972B6E">
        <w:rPr>
          <w:rFonts w:ascii="Arial" w:hAnsi="Arial" w:cs="Arial"/>
          <w:sz w:val="24"/>
          <w:szCs w:val="24"/>
        </w:rPr>
        <w:t>, 17(49), 21-33.</w:t>
      </w:r>
    </w:p>
    <w:p w14:paraId="2336E1CE" w14:textId="17F801CD" w:rsidR="00AD0AAE" w:rsidRPr="00972B6E" w:rsidRDefault="00AD0AAE" w:rsidP="00AB56F2">
      <w:pPr>
        <w:spacing w:line="360" w:lineRule="auto"/>
        <w:jc w:val="both"/>
        <w:rPr>
          <w:rFonts w:ascii="Arial" w:hAnsi="Arial" w:cs="Arial"/>
          <w:sz w:val="24"/>
          <w:szCs w:val="24"/>
        </w:rPr>
      </w:pPr>
      <w:r w:rsidRPr="00972B6E">
        <w:rPr>
          <w:rFonts w:ascii="Arial" w:hAnsi="Arial" w:cs="Arial"/>
          <w:sz w:val="24"/>
          <w:szCs w:val="24"/>
        </w:rPr>
        <w:t>Şar, N. Ş. (2016). Spor yapan ve yapmayan bireylerin psikolojik dayanıklılık ve kişilik özelliklerinin çeşitli değişkenlere göre incelenmesi. Yüksek Lisans Tezi, Sakarya Üniversitesi Eğitim Bilimleri Enstitüsü, Sakarya, 22.</w:t>
      </w:r>
    </w:p>
    <w:p w14:paraId="2145CB36" w14:textId="703B8535" w:rsidR="00082FCD" w:rsidRPr="00972B6E" w:rsidRDefault="00082FCD" w:rsidP="00AB56F2">
      <w:pPr>
        <w:spacing w:after="0" w:line="360" w:lineRule="auto"/>
        <w:jc w:val="both"/>
        <w:rPr>
          <w:rFonts w:ascii="Arial" w:hAnsi="Arial" w:cs="Arial"/>
          <w:sz w:val="24"/>
          <w:szCs w:val="24"/>
        </w:rPr>
      </w:pPr>
      <w:r w:rsidRPr="00972B6E">
        <w:rPr>
          <w:rFonts w:ascii="Arial" w:hAnsi="Arial" w:cs="Arial"/>
          <w:sz w:val="24"/>
          <w:szCs w:val="24"/>
        </w:rPr>
        <w:t xml:space="preserve">Şengül, C., </w:t>
      </w:r>
      <w:proofErr w:type="spellStart"/>
      <w:r w:rsidRPr="00972B6E">
        <w:rPr>
          <w:rFonts w:ascii="Arial" w:hAnsi="Arial" w:cs="Arial"/>
          <w:sz w:val="24"/>
          <w:szCs w:val="24"/>
        </w:rPr>
        <w:t>Büber</w:t>
      </w:r>
      <w:proofErr w:type="spellEnd"/>
      <w:r w:rsidRPr="00972B6E">
        <w:rPr>
          <w:rFonts w:ascii="Arial" w:hAnsi="Arial" w:cs="Arial"/>
          <w:sz w:val="24"/>
          <w:szCs w:val="24"/>
        </w:rPr>
        <w:t xml:space="preserve"> A. (2016). Dijital oyun bağımlılığında tanı ve tedavi. Türk Psikiyatri Derneği Sürekli Eğitim/Sürekli Mesleki Gelişim Dergisi, 6(3): 175-182.</w:t>
      </w:r>
    </w:p>
    <w:p w14:paraId="5E8E10F3" w14:textId="77777777" w:rsidR="00AB56F2" w:rsidRPr="00972B6E" w:rsidRDefault="00AB56F2" w:rsidP="00AB56F2">
      <w:pPr>
        <w:spacing w:after="0" w:line="360" w:lineRule="auto"/>
        <w:jc w:val="both"/>
        <w:rPr>
          <w:rFonts w:ascii="Arial" w:hAnsi="Arial" w:cs="Arial"/>
          <w:sz w:val="24"/>
          <w:szCs w:val="24"/>
        </w:rPr>
      </w:pPr>
    </w:p>
    <w:p w14:paraId="68AE7120" w14:textId="20B86F2F" w:rsidR="00C23158" w:rsidRPr="00972B6E" w:rsidRDefault="00C23158" w:rsidP="00AB56F2">
      <w:pPr>
        <w:spacing w:after="0" w:line="360" w:lineRule="auto"/>
        <w:jc w:val="both"/>
        <w:rPr>
          <w:rFonts w:ascii="Arial" w:hAnsi="Arial" w:cs="Arial"/>
          <w:sz w:val="24"/>
          <w:szCs w:val="24"/>
        </w:rPr>
      </w:pPr>
      <w:r w:rsidRPr="00972B6E">
        <w:rPr>
          <w:rFonts w:ascii="Arial" w:hAnsi="Arial" w:cs="Arial"/>
          <w:sz w:val="24"/>
          <w:szCs w:val="24"/>
        </w:rPr>
        <w:lastRenderedPageBreak/>
        <w:t xml:space="preserve">Taş, İ., Sevinç, H. (2019). Çocuklarda </w:t>
      </w:r>
      <w:proofErr w:type="spellStart"/>
      <w:r w:rsidRPr="00972B6E">
        <w:rPr>
          <w:rFonts w:ascii="Arial" w:hAnsi="Arial" w:cs="Arial"/>
          <w:sz w:val="24"/>
          <w:szCs w:val="24"/>
        </w:rPr>
        <w:t>Aleksitimi</w:t>
      </w:r>
      <w:proofErr w:type="spellEnd"/>
      <w:r w:rsidRPr="00972B6E">
        <w:rPr>
          <w:rFonts w:ascii="Arial" w:hAnsi="Arial" w:cs="Arial"/>
          <w:sz w:val="24"/>
          <w:szCs w:val="24"/>
        </w:rPr>
        <w:t xml:space="preserve">, Bilgisayar Oyun Bağımlılığı ve </w:t>
      </w:r>
      <w:proofErr w:type="spellStart"/>
      <w:r w:rsidRPr="00972B6E">
        <w:rPr>
          <w:rFonts w:ascii="Arial" w:hAnsi="Arial" w:cs="Arial"/>
          <w:sz w:val="24"/>
          <w:szCs w:val="24"/>
        </w:rPr>
        <w:t>Empatik</w:t>
      </w:r>
      <w:proofErr w:type="spellEnd"/>
      <w:r w:rsidRPr="00972B6E">
        <w:rPr>
          <w:rFonts w:ascii="Arial" w:hAnsi="Arial" w:cs="Arial"/>
          <w:sz w:val="24"/>
          <w:szCs w:val="24"/>
        </w:rPr>
        <w:t xml:space="preserve"> Eğilim Arasındaki İlişki: Bir Yapısal Eşitlik Modellemesi, </w:t>
      </w:r>
      <w:r w:rsidRPr="00972B6E">
        <w:rPr>
          <w:rFonts w:ascii="Arial" w:hAnsi="Arial" w:cs="Arial"/>
          <w:i/>
          <w:iCs/>
          <w:sz w:val="24"/>
          <w:szCs w:val="24"/>
        </w:rPr>
        <w:t>AYNA Klinik Psikoloji Dergisi</w:t>
      </w:r>
      <w:r w:rsidRPr="00972B6E">
        <w:rPr>
          <w:rFonts w:ascii="Arial" w:hAnsi="Arial" w:cs="Arial"/>
          <w:sz w:val="24"/>
          <w:szCs w:val="24"/>
        </w:rPr>
        <w:t>, 2019, 6(3), 271–288.</w:t>
      </w:r>
    </w:p>
    <w:p w14:paraId="2B4416DB" w14:textId="77777777" w:rsidR="006E44AE" w:rsidRDefault="006E44AE" w:rsidP="00AB56F2">
      <w:pPr>
        <w:spacing w:line="360" w:lineRule="auto"/>
        <w:jc w:val="both"/>
        <w:rPr>
          <w:rFonts w:ascii="Arial" w:hAnsi="Arial" w:cs="Arial"/>
          <w:sz w:val="24"/>
          <w:szCs w:val="24"/>
        </w:rPr>
      </w:pPr>
    </w:p>
    <w:p w14:paraId="53DE0388" w14:textId="4026CAEF" w:rsidR="00BD17A3" w:rsidRPr="00972B6E" w:rsidRDefault="00BD17A3" w:rsidP="00AB56F2">
      <w:pPr>
        <w:spacing w:line="360" w:lineRule="auto"/>
        <w:jc w:val="both"/>
        <w:rPr>
          <w:rFonts w:ascii="Arial" w:hAnsi="Arial" w:cs="Arial"/>
          <w:sz w:val="24"/>
          <w:szCs w:val="24"/>
        </w:rPr>
      </w:pPr>
      <w:proofErr w:type="spellStart"/>
      <w:r w:rsidRPr="00972B6E">
        <w:rPr>
          <w:rFonts w:ascii="Arial" w:hAnsi="Arial" w:cs="Arial"/>
          <w:sz w:val="24"/>
          <w:szCs w:val="24"/>
        </w:rPr>
        <w:t>Tatlılıoğlu</w:t>
      </w:r>
      <w:proofErr w:type="spellEnd"/>
      <w:r w:rsidRPr="00972B6E">
        <w:rPr>
          <w:rFonts w:ascii="Arial" w:hAnsi="Arial" w:cs="Arial"/>
          <w:sz w:val="24"/>
          <w:szCs w:val="24"/>
        </w:rPr>
        <w:t xml:space="preserve">, K. (2013). </w:t>
      </w:r>
      <w:r w:rsidR="00F2298B" w:rsidRPr="00972B6E">
        <w:rPr>
          <w:rFonts w:ascii="Arial" w:hAnsi="Arial" w:cs="Arial"/>
          <w:sz w:val="24"/>
          <w:szCs w:val="24"/>
        </w:rPr>
        <w:t>Beş Faktör Kişilik Kuramı Bağlamında Kişilik Kavramına Genel Bir Bakış</w:t>
      </w:r>
      <w:r w:rsidRPr="00972B6E">
        <w:rPr>
          <w:rFonts w:ascii="Arial" w:hAnsi="Arial" w:cs="Arial"/>
          <w:sz w:val="24"/>
          <w:szCs w:val="24"/>
        </w:rPr>
        <w:t xml:space="preserve">. </w:t>
      </w:r>
      <w:r w:rsidRPr="00972B6E">
        <w:rPr>
          <w:rFonts w:ascii="Arial" w:hAnsi="Arial" w:cs="Arial"/>
          <w:i/>
          <w:iCs/>
          <w:sz w:val="24"/>
          <w:szCs w:val="24"/>
        </w:rPr>
        <w:t>Bingöl Üniversitesi Sosyal Bilimler Enstitüsü Dergisi</w:t>
      </w:r>
      <w:r w:rsidRPr="00972B6E">
        <w:rPr>
          <w:rFonts w:ascii="Arial" w:hAnsi="Arial" w:cs="Arial"/>
          <w:sz w:val="24"/>
          <w:szCs w:val="24"/>
        </w:rPr>
        <w:t>, 3(6).</w:t>
      </w:r>
    </w:p>
    <w:p w14:paraId="675B87C9" w14:textId="16CC8B17" w:rsidR="00082FCD" w:rsidRPr="00972B6E" w:rsidRDefault="009E0888" w:rsidP="00DE396E">
      <w:pPr>
        <w:spacing w:line="360" w:lineRule="auto"/>
        <w:jc w:val="both"/>
        <w:rPr>
          <w:rFonts w:ascii="Arial" w:hAnsi="Arial" w:cs="Arial"/>
          <w:sz w:val="24"/>
          <w:szCs w:val="24"/>
        </w:rPr>
      </w:pPr>
      <w:proofErr w:type="spellStart"/>
      <w:r w:rsidRPr="00972B6E">
        <w:rPr>
          <w:rFonts w:ascii="Arial" w:hAnsi="Arial" w:cs="Arial"/>
          <w:sz w:val="24"/>
          <w:szCs w:val="24"/>
        </w:rPr>
        <w:t>Tatlılıoğlu</w:t>
      </w:r>
      <w:proofErr w:type="spellEnd"/>
      <w:r w:rsidRPr="00972B6E">
        <w:rPr>
          <w:rFonts w:ascii="Arial" w:hAnsi="Arial" w:cs="Arial"/>
          <w:sz w:val="24"/>
          <w:szCs w:val="24"/>
        </w:rPr>
        <w:t xml:space="preserve">, K. (2014). Üniversite öğrencilerinin beş faktör kişilik </w:t>
      </w:r>
      <w:proofErr w:type="spellStart"/>
      <w:r w:rsidRPr="00972B6E">
        <w:rPr>
          <w:rFonts w:ascii="Arial" w:hAnsi="Arial" w:cs="Arial"/>
          <w:sz w:val="24"/>
          <w:szCs w:val="24"/>
        </w:rPr>
        <w:t>kuramı’na</w:t>
      </w:r>
      <w:proofErr w:type="spellEnd"/>
      <w:r w:rsidRPr="00972B6E">
        <w:rPr>
          <w:rFonts w:ascii="Arial" w:hAnsi="Arial" w:cs="Arial"/>
          <w:sz w:val="24"/>
          <w:szCs w:val="24"/>
        </w:rPr>
        <w:t xml:space="preserve"> göre kişilik özellikleri alt boyutlarının bazı değişkenlere göre incelenmesi, </w:t>
      </w:r>
      <w:r w:rsidRPr="00972B6E">
        <w:rPr>
          <w:rFonts w:ascii="Arial" w:hAnsi="Arial" w:cs="Arial"/>
          <w:i/>
          <w:iCs/>
          <w:sz w:val="24"/>
          <w:szCs w:val="24"/>
        </w:rPr>
        <w:t xml:space="preserve">Tarih Okulu Dergisi, </w:t>
      </w:r>
      <w:r w:rsidRPr="00972B6E">
        <w:rPr>
          <w:rFonts w:ascii="Arial" w:hAnsi="Arial" w:cs="Arial"/>
          <w:sz w:val="24"/>
          <w:szCs w:val="24"/>
        </w:rPr>
        <w:t xml:space="preserve">Yıl 7, Sayı XVII, </w:t>
      </w:r>
      <w:proofErr w:type="spellStart"/>
      <w:r w:rsidRPr="00972B6E">
        <w:rPr>
          <w:rFonts w:ascii="Arial" w:hAnsi="Arial" w:cs="Arial"/>
          <w:sz w:val="24"/>
          <w:szCs w:val="24"/>
        </w:rPr>
        <w:t>ss</w:t>
      </w:r>
      <w:proofErr w:type="spellEnd"/>
      <w:r w:rsidRPr="00972B6E">
        <w:rPr>
          <w:rFonts w:ascii="Arial" w:hAnsi="Arial" w:cs="Arial"/>
          <w:sz w:val="24"/>
          <w:szCs w:val="24"/>
        </w:rPr>
        <w:t>. 939-971.</w:t>
      </w:r>
    </w:p>
    <w:p w14:paraId="215E233A" w14:textId="071A354C" w:rsidR="009E0888" w:rsidRPr="00972B6E" w:rsidRDefault="009E0888" w:rsidP="00DE396E">
      <w:pPr>
        <w:spacing w:line="360" w:lineRule="auto"/>
        <w:jc w:val="both"/>
        <w:rPr>
          <w:rFonts w:ascii="Arial" w:hAnsi="Arial" w:cs="Arial"/>
          <w:sz w:val="24"/>
          <w:szCs w:val="24"/>
        </w:rPr>
      </w:pPr>
      <w:r w:rsidRPr="00972B6E">
        <w:rPr>
          <w:rFonts w:ascii="Arial" w:hAnsi="Arial" w:cs="Arial"/>
          <w:sz w:val="24"/>
          <w:szCs w:val="24"/>
        </w:rPr>
        <w:t xml:space="preserve">Tekin, Ö. A., Turan, S. N., Özmen, M., Turhan, A. ve Kökçü, A. (2012). Beş faktör kişilik özellikleri ve örgütsel çatışma yönetimi arasındaki ilişkiler: Ankara’daki beş yıldızlı otel işletmeleri üzerine bir uygulama, /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Yaşar </w:t>
      </w:r>
      <w:proofErr w:type="spellStart"/>
      <w:r w:rsidRPr="00972B6E">
        <w:rPr>
          <w:rFonts w:ascii="Arial" w:hAnsi="Arial" w:cs="Arial"/>
          <w:sz w:val="24"/>
          <w:szCs w:val="24"/>
        </w:rPr>
        <w:t>University</w:t>
      </w:r>
      <w:proofErr w:type="spellEnd"/>
      <w:r w:rsidRPr="00972B6E">
        <w:rPr>
          <w:rFonts w:ascii="Arial" w:hAnsi="Arial" w:cs="Arial"/>
          <w:sz w:val="24"/>
          <w:szCs w:val="24"/>
        </w:rPr>
        <w:t>, 2012 27(7) 4611 – 4641.</w:t>
      </w:r>
    </w:p>
    <w:p w14:paraId="137B4941" w14:textId="333A1259" w:rsidR="00DC7A11" w:rsidRPr="00972B6E" w:rsidRDefault="00DC7A11" w:rsidP="00DE396E">
      <w:pPr>
        <w:spacing w:line="360" w:lineRule="auto"/>
        <w:jc w:val="both"/>
        <w:rPr>
          <w:rFonts w:ascii="Arial" w:hAnsi="Arial" w:cs="Arial"/>
          <w:sz w:val="24"/>
          <w:szCs w:val="24"/>
        </w:rPr>
      </w:pPr>
      <w:r w:rsidRPr="00972B6E">
        <w:rPr>
          <w:rFonts w:ascii="Arial" w:hAnsi="Arial" w:cs="Arial"/>
          <w:sz w:val="24"/>
          <w:szCs w:val="24"/>
        </w:rPr>
        <w:t xml:space="preserve">Tetik, G. Ergenlerde algılanan ebeveyn tutumu ve duygusal </w:t>
      </w:r>
      <w:proofErr w:type="gramStart"/>
      <w:r w:rsidRPr="00972B6E">
        <w:rPr>
          <w:rFonts w:ascii="Arial" w:hAnsi="Arial" w:cs="Arial"/>
          <w:sz w:val="24"/>
          <w:szCs w:val="24"/>
        </w:rPr>
        <w:t>zeka</w:t>
      </w:r>
      <w:proofErr w:type="gramEnd"/>
      <w:r w:rsidRPr="00972B6E">
        <w:rPr>
          <w:rFonts w:ascii="Arial" w:hAnsi="Arial" w:cs="Arial"/>
          <w:sz w:val="24"/>
          <w:szCs w:val="24"/>
        </w:rPr>
        <w:t xml:space="preserve"> arasındaki ilişkide, dijital oyun bağımlılığının aracı rolünün incelenmesi, Işık Üniversitesi, Sosyal Bilimler Enstitüsü, Klinik Psikoloji Yüksek Lisans.</w:t>
      </w:r>
    </w:p>
    <w:p w14:paraId="146F1C70" w14:textId="37F46E80" w:rsidR="0063200F" w:rsidRPr="00972B6E" w:rsidRDefault="0063200F" w:rsidP="00DE396E">
      <w:pPr>
        <w:spacing w:line="360" w:lineRule="auto"/>
        <w:jc w:val="both"/>
        <w:rPr>
          <w:rStyle w:val="Kpr"/>
          <w:rFonts w:ascii="Arial" w:hAnsi="Arial" w:cs="Arial"/>
          <w:sz w:val="24"/>
          <w:szCs w:val="24"/>
        </w:rPr>
      </w:pPr>
      <w:proofErr w:type="spellStart"/>
      <w:r w:rsidRPr="00972B6E">
        <w:rPr>
          <w:rFonts w:ascii="Arial" w:hAnsi="Arial" w:cs="Arial"/>
          <w:sz w:val="24"/>
          <w:szCs w:val="24"/>
        </w:rPr>
        <w:t>Tian</w:t>
      </w:r>
      <w:proofErr w:type="spellEnd"/>
      <w:r w:rsidRPr="00972B6E">
        <w:rPr>
          <w:rFonts w:ascii="Arial" w:hAnsi="Arial" w:cs="Arial"/>
          <w:sz w:val="24"/>
          <w:szCs w:val="24"/>
        </w:rPr>
        <w:t xml:space="preserve">, Y., </w:t>
      </w:r>
      <w:proofErr w:type="spellStart"/>
      <w:r w:rsidRPr="00972B6E">
        <w:rPr>
          <w:rFonts w:ascii="Arial" w:hAnsi="Arial" w:cs="Arial"/>
          <w:sz w:val="24"/>
          <w:szCs w:val="24"/>
        </w:rPr>
        <w:t>Yu</w:t>
      </w:r>
      <w:proofErr w:type="spellEnd"/>
      <w:r w:rsidRPr="00972B6E">
        <w:rPr>
          <w:rFonts w:ascii="Arial" w:hAnsi="Arial" w:cs="Arial"/>
          <w:sz w:val="24"/>
          <w:szCs w:val="24"/>
        </w:rPr>
        <w:t xml:space="preserve">, C., Lin, S., Lu, J., </w:t>
      </w:r>
      <w:proofErr w:type="spellStart"/>
      <w:r w:rsidRPr="00972B6E">
        <w:rPr>
          <w:rFonts w:ascii="Arial" w:hAnsi="Arial" w:cs="Arial"/>
          <w:sz w:val="24"/>
          <w:szCs w:val="24"/>
        </w:rPr>
        <w:t>Liu</w:t>
      </w:r>
      <w:proofErr w:type="spellEnd"/>
      <w:r w:rsidRPr="00972B6E">
        <w:rPr>
          <w:rFonts w:ascii="Arial" w:hAnsi="Arial" w:cs="Arial"/>
          <w:sz w:val="24"/>
          <w:szCs w:val="24"/>
        </w:rPr>
        <w:t xml:space="preserve">, Y., &amp; </w:t>
      </w:r>
      <w:proofErr w:type="spellStart"/>
      <w:r w:rsidRPr="00972B6E">
        <w:rPr>
          <w:rFonts w:ascii="Arial" w:hAnsi="Arial" w:cs="Arial"/>
          <w:sz w:val="24"/>
          <w:szCs w:val="24"/>
        </w:rPr>
        <w:t>Zhang</w:t>
      </w:r>
      <w:proofErr w:type="spellEnd"/>
      <w:r w:rsidRPr="00972B6E">
        <w:rPr>
          <w:rFonts w:ascii="Arial" w:hAnsi="Arial" w:cs="Arial"/>
          <w:sz w:val="24"/>
          <w:szCs w:val="24"/>
        </w:rPr>
        <w:t xml:space="preserve">, W. (2019). </w:t>
      </w:r>
      <w:proofErr w:type="spellStart"/>
      <w:r w:rsidRPr="00972B6E">
        <w:rPr>
          <w:rFonts w:ascii="Arial" w:hAnsi="Arial" w:cs="Arial"/>
          <w:sz w:val="24"/>
          <w:szCs w:val="24"/>
        </w:rPr>
        <w:t>Sensation</w:t>
      </w:r>
      <w:proofErr w:type="spellEnd"/>
      <w:r w:rsidRPr="00972B6E">
        <w:rPr>
          <w:rFonts w:ascii="Arial" w:hAnsi="Arial" w:cs="Arial"/>
          <w:sz w:val="24"/>
          <w:szCs w:val="24"/>
        </w:rPr>
        <w:t xml:space="preserve"> </w:t>
      </w:r>
      <w:proofErr w:type="spellStart"/>
      <w:r w:rsidRPr="00972B6E">
        <w:rPr>
          <w:rFonts w:ascii="Arial" w:hAnsi="Arial" w:cs="Arial"/>
          <w:sz w:val="24"/>
          <w:szCs w:val="24"/>
        </w:rPr>
        <w:t>seeking</w:t>
      </w:r>
      <w:proofErr w:type="spellEnd"/>
      <w:r w:rsidRPr="00972B6E">
        <w:rPr>
          <w:rFonts w:ascii="Arial" w:hAnsi="Arial" w:cs="Arial"/>
          <w:sz w:val="24"/>
          <w:szCs w:val="24"/>
        </w:rPr>
        <w:t xml:space="preserve">, </w:t>
      </w:r>
      <w:proofErr w:type="spellStart"/>
      <w:r w:rsidRPr="00972B6E">
        <w:rPr>
          <w:rFonts w:ascii="Arial" w:hAnsi="Arial" w:cs="Arial"/>
          <w:sz w:val="24"/>
          <w:szCs w:val="24"/>
        </w:rPr>
        <w:t>deviant</w:t>
      </w:r>
      <w:proofErr w:type="spellEnd"/>
      <w:r w:rsidRPr="00972B6E">
        <w:rPr>
          <w:rFonts w:ascii="Arial" w:hAnsi="Arial" w:cs="Arial"/>
          <w:sz w:val="24"/>
          <w:szCs w:val="24"/>
        </w:rPr>
        <w:t xml:space="preserve"> </w:t>
      </w:r>
      <w:proofErr w:type="spellStart"/>
      <w:r w:rsidRPr="00972B6E">
        <w:rPr>
          <w:rFonts w:ascii="Arial" w:hAnsi="Arial" w:cs="Arial"/>
          <w:sz w:val="24"/>
          <w:szCs w:val="24"/>
        </w:rPr>
        <w:t>peer</w:t>
      </w:r>
      <w:proofErr w:type="spellEnd"/>
      <w:r w:rsidRPr="00972B6E">
        <w:rPr>
          <w:rFonts w:ascii="Arial" w:hAnsi="Arial" w:cs="Arial"/>
          <w:sz w:val="24"/>
          <w:szCs w:val="24"/>
        </w:rPr>
        <w:t xml:space="preserve"> </w:t>
      </w:r>
      <w:proofErr w:type="spellStart"/>
      <w:r w:rsidRPr="00972B6E">
        <w:rPr>
          <w:rFonts w:ascii="Arial" w:hAnsi="Arial" w:cs="Arial"/>
          <w:sz w:val="24"/>
          <w:szCs w:val="24"/>
        </w:rPr>
        <w:t>affiliation</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internet </w:t>
      </w:r>
      <w:proofErr w:type="spellStart"/>
      <w:r w:rsidRPr="00972B6E">
        <w:rPr>
          <w:rFonts w:ascii="Arial" w:hAnsi="Arial" w:cs="Arial"/>
          <w:sz w:val="24"/>
          <w:szCs w:val="24"/>
        </w:rPr>
        <w:t>gaming</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w:t>
      </w:r>
      <w:proofErr w:type="spellStart"/>
      <w:r w:rsidRPr="00972B6E">
        <w:rPr>
          <w:rFonts w:ascii="Arial" w:hAnsi="Arial" w:cs="Arial"/>
          <w:sz w:val="24"/>
          <w:szCs w:val="24"/>
        </w:rPr>
        <w:t>among</w:t>
      </w:r>
      <w:proofErr w:type="spellEnd"/>
      <w:r w:rsidRPr="00972B6E">
        <w:rPr>
          <w:rFonts w:ascii="Arial" w:hAnsi="Arial" w:cs="Arial"/>
          <w:sz w:val="24"/>
          <w:szCs w:val="24"/>
        </w:rPr>
        <w:t xml:space="preserve"> </w:t>
      </w:r>
      <w:proofErr w:type="spellStart"/>
      <w:r w:rsidRPr="00972B6E">
        <w:rPr>
          <w:rFonts w:ascii="Arial" w:hAnsi="Arial" w:cs="Arial"/>
          <w:sz w:val="24"/>
          <w:szCs w:val="24"/>
        </w:rPr>
        <w:t>Chinese</w:t>
      </w:r>
      <w:proofErr w:type="spellEnd"/>
      <w:r w:rsidRPr="00972B6E">
        <w:rPr>
          <w:rFonts w:ascii="Arial" w:hAnsi="Arial" w:cs="Arial"/>
          <w:sz w:val="24"/>
          <w:szCs w:val="24"/>
        </w:rPr>
        <w:t xml:space="preserve"> </w:t>
      </w:r>
      <w:proofErr w:type="spellStart"/>
      <w:r w:rsidRPr="00972B6E">
        <w:rPr>
          <w:rFonts w:ascii="Arial" w:hAnsi="Arial" w:cs="Arial"/>
          <w:sz w:val="24"/>
          <w:szCs w:val="24"/>
        </w:rPr>
        <w:t>adolescents</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moderating</w:t>
      </w:r>
      <w:proofErr w:type="spellEnd"/>
      <w:r w:rsidRPr="00972B6E">
        <w:rPr>
          <w:rFonts w:ascii="Arial" w:hAnsi="Arial" w:cs="Arial"/>
          <w:sz w:val="24"/>
          <w:szCs w:val="24"/>
        </w:rPr>
        <w:t xml:space="preserve"> </w:t>
      </w:r>
      <w:proofErr w:type="spellStart"/>
      <w:r w:rsidRPr="00972B6E">
        <w:rPr>
          <w:rFonts w:ascii="Arial" w:hAnsi="Arial" w:cs="Arial"/>
          <w:sz w:val="24"/>
          <w:szCs w:val="24"/>
        </w:rPr>
        <w:t>effect</w:t>
      </w:r>
      <w:proofErr w:type="spellEnd"/>
      <w:r w:rsidRPr="00972B6E">
        <w:rPr>
          <w:rFonts w:ascii="Arial" w:hAnsi="Arial" w:cs="Arial"/>
          <w:sz w:val="24"/>
          <w:szCs w:val="24"/>
        </w:rPr>
        <w:t xml:space="preserve"> of </w:t>
      </w:r>
      <w:proofErr w:type="spellStart"/>
      <w:r w:rsidRPr="00972B6E">
        <w:rPr>
          <w:rFonts w:ascii="Arial" w:hAnsi="Arial" w:cs="Arial"/>
          <w:sz w:val="24"/>
          <w:szCs w:val="24"/>
        </w:rPr>
        <w:t>parental</w:t>
      </w:r>
      <w:proofErr w:type="spellEnd"/>
      <w:r w:rsidRPr="00972B6E">
        <w:rPr>
          <w:rFonts w:ascii="Arial" w:hAnsi="Arial" w:cs="Arial"/>
          <w:sz w:val="24"/>
          <w:szCs w:val="24"/>
        </w:rPr>
        <w:t xml:space="preserve"> </w:t>
      </w:r>
      <w:proofErr w:type="spellStart"/>
      <w:r w:rsidRPr="00972B6E">
        <w:rPr>
          <w:rFonts w:ascii="Arial" w:hAnsi="Arial" w:cs="Arial"/>
          <w:sz w:val="24"/>
          <w:szCs w:val="24"/>
        </w:rPr>
        <w:t>knowledge</w:t>
      </w:r>
      <w:proofErr w:type="spellEnd"/>
      <w:r w:rsidRPr="00972B6E">
        <w:rPr>
          <w:rFonts w:ascii="Arial" w:hAnsi="Arial" w:cs="Arial"/>
          <w:sz w:val="24"/>
          <w:szCs w:val="24"/>
        </w:rPr>
        <w:t xml:space="preserve">. </w:t>
      </w:r>
      <w:proofErr w:type="spellStart"/>
      <w:r w:rsidRPr="00972B6E">
        <w:rPr>
          <w:rFonts w:ascii="Arial" w:hAnsi="Arial" w:cs="Arial"/>
          <w:sz w:val="24"/>
          <w:szCs w:val="24"/>
        </w:rPr>
        <w:t>Frontiers</w:t>
      </w:r>
      <w:proofErr w:type="spellEnd"/>
      <w:r w:rsidRPr="00972B6E">
        <w:rPr>
          <w:rFonts w:ascii="Arial" w:hAnsi="Arial" w:cs="Arial"/>
          <w:sz w:val="24"/>
          <w:szCs w:val="24"/>
        </w:rPr>
        <w:t xml:space="preserve"> in </w:t>
      </w:r>
      <w:proofErr w:type="spellStart"/>
      <w:r w:rsidRPr="00972B6E">
        <w:rPr>
          <w:rFonts w:ascii="Arial" w:hAnsi="Arial" w:cs="Arial"/>
          <w:sz w:val="24"/>
          <w:szCs w:val="24"/>
        </w:rPr>
        <w:t>Psychology</w:t>
      </w:r>
      <w:proofErr w:type="spellEnd"/>
      <w:r w:rsidRPr="00972B6E">
        <w:rPr>
          <w:rFonts w:ascii="Arial" w:hAnsi="Arial" w:cs="Arial"/>
          <w:sz w:val="24"/>
          <w:szCs w:val="24"/>
        </w:rPr>
        <w:t xml:space="preserve">, 9(JAN). </w:t>
      </w:r>
      <w:proofErr w:type="spellStart"/>
      <w:r w:rsidRPr="00972B6E">
        <w:rPr>
          <w:rFonts w:ascii="Arial" w:hAnsi="Arial" w:cs="Arial"/>
          <w:sz w:val="24"/>
          <w:szCs w:val="24"/>
        </w:rPr>
        <w:t>Scopus</w:t>
      </w:r>
      <w:proofErr w:type="spellEnd"/>
      <w:r w:rsidRPr="00972B6E">
        <w:rPr>
          <w:rFonts w:ascii="Arial" w:hAnsi="Arial" w:cs="Arial"/>
          <w:sz w:val="24"/>
          <w:szCs w:val="24"/>
        </w:rPr>
        <w:t xml:space="preserve">. </w:t>
      </w:r>
      <w:hyperlink r:id="rId19" w:history="1">
        <w:r w:rsidRPr="00972B6E">
          <w:rPr>
            <w:rStyle w:val="Kpr"/>
            <w:rFonts w:ascii="Arial" w:hAnsi="Arial" w:cs="Arial"/>
            <w:sz w:val="24"/>
            <w:szCs w:val="24"/>
          </w:rPr>
          <w:t>https://doi.org/10.3389/fpsyg.2018.02727</w:t>
        </w:r>
      </w:hyperlink>
    </w:p>
    <w:p w14:paraId="373FF7F9" w14:textId="0A6F6E8B" w:rsidR="00AD0AAE" w:rsidRPr="00972B6E" w:rsidRDefault="00AD0AAE" w:rsidP="00DE396E">
      <w:pPr>
        <w:spacing w:line="360" w:lineRule="auto"/>
        <w:jc w:val="both"/>
        <w:rPr>
          <w:rFonts w:ascii="Arial" w:hAnsi="Arial" w:cs="Arial"/>
          <w:sz w:val="24"/>
          <w:szCs w:val="24"/>
        </w:rPr>
      </w:pPr>
      <w:r w:rsidRPr="00972B6E">
        <w:rPr>
          <w:rFonts w:ascii="Arial" w:hAnsi="Arial" w:cs="Arial"/>
          <w:sz w:val="24"/>
          <w:szCs w:val="24"/>
        </w:rPr>
        <w:t xml:space="preserve">Tiryaki, Ş., Erdil, G., Acar, M., </w:t>
      </w:r>
      <w:proofErr w:type="spellStart"/>
      <w:r w:rsidRPr="00972B6E">
        <w:rPr>
          <w:rFonts w:ascii="Arial" w:hAnsi="Arial" w:cs="Arial"/>
          <w:sz w:val="24"/>
          <w:szCs w:val="24"/>
        </w:rPr>
        <w:t>Emlel</w:t>
      </w:r>
      <w:proofErr w:type="spellEnd"/>
      <w:r w:rsidRPr="00972B6E">
        <w:rPr>
          <w:rFonts w:ascii="Arial" w:hAnsi="Arial" w:cs="Arial"/>
          <w:sz w:val="24"/>
          <w:szCs w:val="24"/>
        </w:rPr>
        <w:t>, Y. (1991). Sporcu ve sporcu olmayan gençlerin kişilik özellikleri. Spor Hekimliği Dergisi, 26, 19-23.</w:t>
      </w:r>
    </w:p>
    <w:p w14:paraId="6FF07846" w14:textId="485D34A4" w:rsidR="008C260C" w:rsidRPr="00972B6E" w:rsidRDefault="008C260C" w:rsidP="00DE396E">
      <w:pPr>
        <w:spacing w:line="360" w:lineRule="auto"/>
        <w:jc w:val="both"/>
        <w:rPr>
          <w:rFonts w:ascii="Arial" w:hAnsi="Arial" w:cs="Arial"/>
          <w:sz w:val="24"/>
          <w:szCs w:val="24"/>
        </w:rPr>
      </w:pPr>
      <w:r w:rsidRPr="00972B6E">
        <w:rPr>
          <w:rFonts w:ascii="Arial" w:hAnsi="Arial" w:cs="Arial"/>
          <w:sz w:val="24"/>
          <w:szCs w:val="24"/>
        </w:rPr>
        <w:t>Tosunoğlu, F. (2008). Ortaöğretimde okuyan takım sporları ile uğraşan sporcu öğrencilerin spor branşlarına göre kişilik özelliklerinin incelenmesi. Yüksek Lisans Tezi, Gazi Üniversitesi Eğitim Bilimleri Enstitüsü, Ankara, 41.</w:t>
      </w:r>
    </w:p>
    <w:p w14:paraId="68A25AF4" w14:textId="5B6BE570" w:rsidR="00AD0AAE" w:rsidRPr="00972B6E" w:rsidRDefault="00AD0AAE" w:rsidP="00DE396E">
      <w:pPr>
        <w:spacing w:line="360" w:lineRule="auto"/>
        <w:jc w:val="both"/>
        <w:rPr>
          <w:rStyle w:val="Kpr"/>
          <w:rFonts w:ascii="Arial" w:hAnsi="Arial" w:cs="Arial"/>
          <w:sz w:val="24"/>
          <w:szCs w:val="24"/>
        </w:rPr>
      </w:pPr>
      <w:r w:rsidRPr="00972B6E">
        <w:rPr>
          <w:rFonts w:ascii="Arial" w:hAnsi="Arial" w:cs="Arial"/>
          <w:sz w:val="24"/>
          <w:szCs w:val="24"/>
        </w:rPr>
        <w:t xml:space="preserve">Tunç, E., Aliyev, R. (2015). Lisansüstü öğrencilerinin kişilik özelliklerinin incelenmesi. Gaziantep </w:t>
      </w:r>
      <w:proofErr w:type="spellStart"/>
      <w:r w:rsidRPr="00972B6E">
        <w:rPr>
          <w:rFonts w:ascii="Arial" w:hAnsi="Arial" w:cs="Arial"/>
          <w:sz w:val="24"/>
          <w:szCs w:val="24"/>
        </w:rPr>
        <w:t>University</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Social</w:t>
      </w:r>
      <w:proofErr w:type="spellEnd"/>
      <w:r w:rsidRPr="00972B6E">
        <w:rPr>
          <w:rFonts w:ascii="Arial" w:hAnsi="Arial" w:cs="Arial"/>
          <w:sz w:val="24"/>
          <w:szCs w:val="24"/>
        </w:rPr>
        <w:t xml:space="preserve"> </w:t>
      </w:r>
      <w:proofErr w:type="spellStart"/>
      <w:r w:rsidRPr="00972B6E">
        <w:rPr>
          <w:rFonts w:ascii="Arial" w:hAnsi="Arial" w:cs="Arial"/>
          <w:sz w:val="24"/>
          <w:szCs w:val="24"/>
        </w:rPr>
        <w:t>Sciences</w:t>
      </w:r>
      <w:proofErr w:type="spellEnd"/>
      <w:r w:rsidRPr="00972B6E">
        <w:rPr>
          <w:rFonts w:ascii="Arial" w:hAnsi="Arial" w:cs="Arial"/>
          <w:sz w:val="24"/>
          <w:szCs w:val="24"/>
        </w:rPr>
        <w:t>, 14(4), 949-963.</w:t>
      </w:r>
    </w:p>
    <w:p w14:paraId="4185B482" w14:textId="337073B3" w:rsidR="00082FCD" w:rsidRPr="00972B6E" w:rsidRDefault="00082FCD" w:rsidP="00DE396E">
      <w:pPr>
        <w:spacing w:line="360" w:lineRule="auto"/>
        <w:jc w:val="both"/>
        <w:rPr>
          <w:rFonts w:ascii="Arial" w:hAnsi="Arial" w:cs="Arial"/>
          <w:sz w:val="24"/>
          <w:szCs w:val="24"/>
        </w:rPr>
      </w:pPr>
      <w:proofErr w:type="spellStart"/>
      <w:r w:rsidRPr="00972B6E">
        <w:rPr>
          <w:rFonts w:ascii="Arial" w:hAnsi="Arial" w:cs="Arial"/>
          <w:sz w:val="24"/>
          <w:szCs w:val="24"/>
        </w:rPr>
        <w:lastRenderedPageBreak/>
        <w:t>Twenge</w:t>
      </w:r>
      <w:proofErr w:type="spellEnd"/>
      <w:r w:rsidRPr="00972B6E">
        <w:rPr>
          <w:rFonts w:ascii="Arial" w:hAnsi="Arial" w:cs="Arial"/>
          <w:sz w:val="24"/>
          <w:szCs w:val="24"/>
        </w:rPr>
        <w:t xml:space="preserve">, J. M., &amp; </w:t>
      </w:r>
      <w:proofErr w:type="gramStart"/>
      <w:r w:rsidRPr="00972B6E">
        <w:rPr>
          <w:rFonts w:ascii="Arial" w:hAnsi="Arial" w:cs="Arial"/>
          <w:sz w:val="24"/>
          <w:szCs w:val="24"/>
        </w:rPr>
        <w:t>Martin</w:t>
      </w:r>
      <w:proofErr w:type="gramEnd"/>
      <w:r w:rsidRPr="00972B6E">
        <w:rPr>
          <w:rFonts w:ascii="Arial" w:hAnsi="Arial" w:cs="Arial"/>
          <w:sz w:val="24"/>
          <w:szCs w:val="24"/>
        </w:rPr>
        <w:t xml:space="preserve">, G. N. (2020). </w:t>
      </w:r>
      <w:proofErr w:type="spellStart"/>
      <w:r w:rsidRPr="00972B6E">
        <w:rPr>
          <w:rFonts w:ascii="Arial" w:hAnsi="Arial" w:cs="Arial"/>
          <w:sz w:val="24"/>
          <w:szCs w:val="24"/>
        </w:rPr>
        <w:t>Gender</w:t>
      </w:r>
      <w:proofErr w:type="spellEnd"/>
      <w:r w:rsidRPr="00972B6E">
        <w:rPr>
          <w:rFonts w:ascii="Arial" w:hAnsi="Arial" w:cs="Arial"/>
          <w:sz w:val="24"/>
          <w:szCs w:val="24"/>
        </w:rPr>
        <w:t xml:space="preserve"> </w:t>
      </w:r>
      <w:proofErr w:type="spellStart"/>
      <w:r w:rsidRPr="00972B6E">
        <w:rPr>
          <w:rFonts w:ascii="Arial" w:hAnsi="Arial" w:cs="Arial"/>
          <w:sz w:val="24"/>
          <w:szCs w:val="24"/>
        </w:rPr>
        <w:t>differences</w:t>
      </w:r>
      <w:proofErr w:type="spellEnd"/>
      <w:r w:rsidRPr="00972B6E">
        <w:rPr>
          <w:rFonts w:ascii="Arial" w:hAnsi="Arial" w:cs="Arial"/>
          <w:sz w:val="24"/>
          <w:szCs w:val="24"/>
        </w:rPr>
        <w:t xml:space="preserve"> in </w:t>
      </w:r>
      <w:proofErr w:type="spellStart"/>
      <w:r w:rsidRPr="00972B6E">
        <w:rPr>
          <w:rFonts w:ascii="Arial" w:hAnsi="Arial" w:cs="Arial"/>
          <w:sz w:val="24"/>
          <w:szCs w:val="24"/>
        </w:rPr>
        <w:t>associations</w:t>
      </w:r>
      <w:proofErr w:type="spellEnd"/>
      <w:r w:rsidRPr="00972B6E">
        <w:rPr>
          <w:rFonts w:ascii="Arial" w:hAnsi="Arial" w:cs="Arial"/>
          <w:sz w:val="24"/>
          <w:szCs w:val="24"/>
        </w:rPr>
        <w:t xml:space="preserve"> </w:t>
      </w:r>
      <w:proofErr w:type="spellStart"/>
      <w:r w:rsidRPr="00972B6E">
        <w:rPr>
          <w:rFonts w:ascii="Arial" w:hAnsi="Arial" w:cs="Arial"/>
          <w:sz w:val="24"/>
          <w:szCs w:val="24"/>
        </w:rPr>
        <w:t>between</w:t>
      </w:r>
      <w:proofErr w:type="spellEnd"/>
      <w:r w:rsidRPr="00972B6E">
        <w:rPr>
          <w:rFonts w:ascii="Arial" w:hAnsi="Arial" w:cs="Arial"/>
          <w:sz w:val="24"/>
          <w:szCs w:val="24"/>
        </w:rPr>
        <w:t xml:space="preserve"> </w:t>
      </w:r>
      <w:proofErr w:type="spellStart"/>
      <w:r w:rsidRPr="00972B6E">
        <w:rPr>
          <w:rFonts w:ascii="Arial" w:hAnsi="Arial" w:cs="Arial"/>
          <w:sz w:val="24"/>
          <w:szCs w:val="24"/>
        </w:rPr>
        <w:t>digital</w:t>
      </w:r>
      <w:proofErr w:type="spellEnd"/>
      <w:r w:rsidRPr="00972B6E">
        <w:rPr>
          <w:rFonts w:ascii="Arial" w:hAnsi="Arial" w:cs="Arial"/>
          <w:sz w:val="24"/>
          <w:szCs w:val="24"/>
        </w:rPr>
        <w:t xml:space="preserve"> </w:t>
      </w:r>
      <w:proofErr w:type="spellStart"/>
      <w:r w:rsidRPr="00972B6E">
        <w:rPr>
          <w:rFonts w:ascii="Arial" w:hAnsi="Arial" w:cs="Arial"/>
          <w:sz w:val="24"/>
          <w:szCs w:val="24"/>
        </w:rPr>
        <w:t>media</w:t>
      </w:r>
      <w:proofErr w:type="spellEnd"/>
      <w:r w:rsidRPr="00972B6E">
        <w:rPr>
          <w:rFonts w:ascii="Arial" w:hAnsi="Arial" w:cs="Arial"/>
          <w:sz w:val="24"/>
          <w:szCs w:val="24"/>
        </w:rPr>
        <w:t xml:space="preserve"> </w:t>
      </w:r>
      <w:proofErr w:type="spellStart"/>
      <w:r w:rsidRPr="00972B6E">
        <w:rPr>
          <w:rFonts w:ascii="Arial" w:hAnsi="Arial" w:cs="Arial"/>
          <w:sz w:val="24"/>
          <w:szCs w:val="24"/>
        </w:rPr>
        <w:t>use</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psychological</w:t>
      </w:r>
      <w:proofErr w:type="spellEnd"/>
      <w:r w:rsidRPr="00972B6E">
        <w:rPr>
          <w:rFonts w:ascii="Arial" w:hAnsi="Arial" w:cs="Arial"/>
          <w:sz w:val="24"/>
          <w:szCs w:val="24"/>
        </w:rPr>
        <w:t xml:space="preserve"> </w:t>
      </w:r>
      <w:proofErr w:type="spellStart"/>
      <w:r w:rsidRPr="00972B6E">
        <w:rPr>
          <w:rFonts w:ascii="Arial" w:hAnsi="Arial" w:cs="Arial"/>
          <w:sz w:val="24"/>
          <w:szCs w:val="24"/>
        </w:rPr>
        <w:t>well-being</w:t>
      </w:r>
      <w:proofErr w:type="spellEnd"/>
      <w:r w:rsidRPr="00972B6E">
        <w:rPr>
          <w:rFonts w:ascii="Arial" w:hAnsi="Arial" w:cs="Arial"/>
          <w:sz w:val="24"/>
          <w:szCs w:val="24"/>
        </w:rPr>
        <w:t xml:space="preserve">: </w:t>
      </w:r>
      <w:proofErr w:type="spellStart"/>
      <w:r w:rsidRPr="00972B6E">
        <w:rPr>
          <w:rFonts w:ascii="Arial" w:hAnsi="Arial" w:cs="Arial"/>
          <w:sz w:val="24"/>
          <w:szCs w:val="24"/>
        </w:rPr>
        <w:t>Evidence</w:t>
      </w:r>
      <w:proofErr w:type="spellEnd"/>
      <w:r w:rsidRPr="00972B6E">
        <w:rPr>
          <w:rFonts w:ascii="Arial" w:hAnsi="Arial" w:cs="Arial"/>
          <w:sz w:val="24"/>
          <w:szCs w:val="24"/>
        </w:rPr>
        <w:t xml:space="preserve"> </w:t>
      </w:r>
      <w:proofErr w:type="spellStart"/>
      <w:r w:rsidRPr="00972B6E">
        <w:rPr>
          <w:rFonts w:ascii="Arial" w:hAnsi="Arial" w:cs="Arial"/>
          <w:sz w:val="24"/>
          <w:szCs w:val="24"/>
        </w:rPr>
        <w:t>from</w:t>
      </w:r>
      <w:proofErr w:type="spellEnd"/>
      <w:r w:rsidRPr="00972B6E">
        <w:rPr>
          <w:rFonts w:ascii="Arial" w:hAnsi="Arial" w:cs="Arial"/>
          <w:sz w:val="24"/>
          <w:szCs w:val="24"/>
        </w:rPr>
        <w:t xml:space="preserve"> </w:t>
      </w:r>
      <w:proofErr w:type="spellStart"/>
      <w:r w:rsidRPr="00972B6E">
        <w:rPr>
          <w:rFonts w:ascii="Arial" w:hAnsi="Arial" w:cs="Arial"/>
          <w:sz w:val="24"/>
          <w:szCs w:val="24"/>
        </w:rPr>
        <w:t>three</w:t>
      </w:r>
      <w:proofErr w:type="spellEnd"/>
      <w:r w:rsidRPr="00972B6E">
        <w:rPr>
          <w:rFonts w:ascii="Arial" w:hAnsi="Arial" w:cs="Arial"/>
          <w:sz w:val="24"/>
          <w:szCs w:val="24"/>
        </w:rPr>
        <w:t xml:space="preserve"> </w:t>
      </w:r>
      <w:proofErr w:type="spellStart"/>
      <w:r w:rsidRPr="00972B6E">
        <w:rPr>
          <w:rFonts w:ascii="Arial" w:hAnsi="Arial" w:cs="Arial"/>
          <w:sz w:val="24"/>
          <w:szCs w:val="24"/>
        </w:rPr>
        <w:t>large</w:t>
      </w:r>
      <w:proofErr w:type="spellEnd"/>
      <w:r w:rsidRPr="00972B6E">
        <w:rPr>
          <w:rFonts w:ascii="Arial" w:hAnsi="Arial" w:cs="Arial"/>
          <w:sz w:val="24"/>
          <w:szCs w:val="24"/>
        </w:rPr>
        <w:t xml:space="preserve"> </w:t>
      </w:r>
      <w:proofErr w:type="spellStart"/>
      <w:r w:rsidRPr="00972B6E">
        <w:rPr>
          <w:rFonts w:ascii="Arial" w:hAnsi="Arial" w:cs="Arial"/>
          <w:sz w:val="24"/>
          <w:szCs w:val="24"/>
        </w:rPr>
        <w:t>datasets</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Adolescence</w:t>
      </w:r>
      <w:proofErr w:type="spellEnd"/>
      <w:r w:rsidRPr="00972B6E">
        <w:rPr>
          <w:rFonts w:ascii="Arial" w:hAnsi="Arial" w:cs="Arial"/>
          <w:sz w:val="24"/>
          <w:szCs w:val="24"/>
        </w:rPr>
        <w:t xml:space="preserve">, 79, 91-102. </w:t>
      </w:r>
      <w:proofErr w:type="spellStart"/>
      <w:r w:rsidRPr="00972B6E">
        <w:rPr>
          <w:rFonts w:ascii="Arial" w:hAnsi="Arial" w:cs="Arial"/>
          <w:sz w:val="24"/>
          <w:szCs w:val="24"/>
        </w:rPr>
        <w:t>Scopus</w:t>
      </w:r>
      <w:proofErr w:type="spellEnd"/>
      <w:r w:rsidRPr="00972B6E">
        <w:rPr>
          <w:rFonts w:ascii="Arial" w:hAnsi="Arial" w:cs="Arial"/>
          <w:sz w:val="24"/>
          <w:szCs w:val="24"/>
        </w:rPr>
        <w:t>. https://doi.org/10.1016/j.adolescence.2019.12.018</w:t>
      </w:r>
    </w:p>
    <w:p w14:paraId="199C7B5E" w14:textId="554DEA3B" w:rsidR="00082FCD" w:rsidRPr="00972B6E" w:rsidRDefault="00082FCD" w:rsidP="00DE396E">
      <w:pPr>
        <w:spacing w:line="360" w:lineRule="auto"/>
        <w:jc w:val="both"/>
        <w:rPr>
          <w:rFonts w:ascii="Arial" w:hAnsi="Arial" w:cs="Arial"/>
          <w:sz w:val="24"/>
          <w:szCs w:val="24"/>
        </w:rPr>
      </w:pPr>
      <w:r w:rsidRPr="00972B6E">
        <w:rPr>
          <w:rFonts w:ascii="Arial" w:hAnsi="Arial" w:cs="Arial"/>
          <w:sz w:val="24"/>
          <w:szCs w:val="24"/>
        </w:rPr>
        <w:t xml:space="preserve">Uçar, M. E., &amp; </w:t>
      </w:r>
      <w:proofErr w:type="spellStart"/>
      <w:r w:rsidRPr="00972B6E">
        <w:rPr>
          <w:rFonts w:ascii="Arial" w:hAnsi="Arial" w:cs="Arial"/>
          <w:sz w:val="24"/>
          <w:szCs w:val="24"/>
        </w:rPr>
        <w:t>Konal</w:t>
      </w:r>
      <w:proofErr w:type="spellEnd"/>
      <w:r w:rsidRPr="00972B6E">
        <w:rPr>
          <w:rFonts w:ascii="Arial" w:hAnsi="Arial" w:cs="Arial"/>
          <w:sz w:val="24"/>
          <w:szCs w:val="24"/>
        </w:rPr>
        <w:t>, B. (2018). Öğretmenler ile lise ve üniversite öğrencilerindeki narsisizm kişilik özellikleri benlik saygısı ve duygu gereksinimi arasındaki ilişkiler. Uluslararası Toplum Araştırmaları Dergisi, 8(14), 92-136.</w:t>
      </w:r>
    </w:p>
    <w:p w14:paraId="291FAC88" w14:textId="7759B111" w:rsidR="00AD0AAE" w:rsidRPr="00972B6E" w:rsidRDefault="00AD0AAE" w:rsidP="00DE396E">
      <w:pPr>
        <w:spacing w:line="360" w:lineRule="auto"/>
        <w:jc w:val="both"/>
        <w:rPr>
          <w:rFonts w:ascii="Arial" w:hAnsi="Arial" w:cs="Arial"/>
          <w:sz w:val="24"/>
          <w:szCs w:val="24"/>
        </w:rPr>
      </w:pPr>
      <w:r w:rsidRPr="00972B6E">
        <w:rPr>
          <w:rFonts w:ascii="Arial" w:hAnsi="Arial" w:cs="Arial"/>
          <w:sz w:val="24"/>
          <w:szCs w:val="24"/>
        </w:rPr>
        <w:t>Ulucan, H., Bahadır, Z. (2011). Haltercilerin kişilik özelliklerinin farklı değişkenlere göre incelenmesi. Niğde Üniversitesi Beden Eğitimi ve Spor Bilimleri Dergisi, 5(2), 175-183.</w:t>
      </w:r>
    </w:p>
    <w:p w14:paraId="72BCEF77" w14:textId="3F891E7D" w:rsidR="006370F1" w:rsidRPr="00972B6E" w:rsidRDefault="009E0888" w:rsidP="00DE396E">
      <w:pPr>
        <w:spacing w:line="360" w:lineRule="auto"/>
        <w:jc w:val="both"/>
        <w:rPr>
          <w:rFonts w:ascii="Arial" w:hAnsi="Arial" w:cs="Arial"/>
          <w:sz w:val="24"/>
          <w:szCs w:val="24"/>
        </w:rPr>
      </w:pPr>
      <w:r w:rsidRPr="00972B6E">
        <w:rPr>
          <w:rFonts w:ascii="Arial" w:hAnsi="Arial" w:cs="Arial"/>
          <w:sz w:val="24"/>
          <w:szCs w:val="24"/>
        </w:rPr>
        <w:t>Ural, M. N. (2009). Eğitsel Bilgisayar Oyunlarının Eğlendirici ve Motive Edici Özelliklerinin Akademik Başarıya ve Motivasyona Etkisi (Yayınlanmamış Doktora Tezi). Anadolu Üniversitesi, Eğitim Bilimleri Enstitüsü, Eskişehir.</w:t>
      </w:r>
    </w:p>
    <w:p w14:paraId="24512560" w14:textId="2EAFA8C0" w:rsidR="00BD17A3" w:rsidRPr="00972B6E" w:rsidRDefault="00BD17A3" w:rsidP="00DE396E">
      <w:pPr>
        <w:spacing w:after="0" w:line="360" w:lineRule="auto"/>
        <w:jc w:val="both"/>
        <w:rPr>
          <w:rFonts w:ascii="Arial" w:hAnsi="Arial" w:cs="Arial"/>
          <w:sz w:val="24"/>
          <w:szCs w:val="24"/>
        </w:rPr>
      </w:pPr>
      <w:proofErr w:type="spellStart"/>
      <w:r w:rsidRPr="00972B6E">
        <w:rPr>
          <w:rFonts w:ascii="Arial" w:hAnsi="Arial" w:cs="Arial"/>
          <w:bCs/>
          <w:sz w:val="24"/>
          <w:szCs w:val="24"/>
        </w:rPr>
        <w:t>Üngören</w:t>
      </w:r>
      <w:proofErr w:type="spellEnd"/>
      <w:r w:rsidRPr="00972B6E">
        <w:rPr>
          <w:rFonts w:ascii="Arial" w:hAnsi="Arial" w:cs="Arial"/>
          <w:bCs/>
          <w:sz w:val="24"/>
          <w:szCs w:val="24"/>
        </w:rPr>
        <w:t xml:space="preserve">, Y. (2020). </w:t>
      </w:r>
      <w:r w:rsidRPr="00972B6E">
        <w:rPr>
          <w:rFonts w:ascii="Arial" w:hAnsi="Arial" w:cs="Arial"/>
          <w:sz w:val="24"/>
          <w:szCs w:val="24"/>
        </w:rPr>
        <w:t xml:space="preserve">Dijital </w:t>
      </w:r>
      <w:r w:rsidR="00E5217A" w:rsidRPr="00972B6E">
        <w:rPr>
          <w:rFonts w:ascii="Arial" w:hAnsi="Arial" w:cs="Arial"/>
          <w:sz w:val="24"/>
          <w:szCs w:val="24"/>
        </w:rPr>
        <w:t>o</w:t>
      </w:r>
      <w:r w:rsidRPr="00972B6E">
        <w:rPr>
          <w:rFonts w:ascii="Arial" w:hAnsi="Arial" w:cs="Arial"/>
          <w:sz w:val="24"/>
          <w:szCs w:val="24"/>
        </w:rPr>
        <w:t xml:space="preserve">yun </w:t>
      </w:r>
      <w:r w:rsidR="00E5217A" w:rsidRPr="00972B6E">
        <w:rPr>
          <w:rFonts w:ascii="Arial" w:hAnsi="Arial" w:cs="Arial"/>
          <w:sz w:val="24"/>
          <w:szCs w:val="24"/>
        </w:rPr>
        <w:t>y</w:t>
      </w:r>
      <w:r w:rsidRPr="00972B6E">
        <w:rPr>
          <w:rFonts w:ascii="Arial" w:hAnsi="Arial" w:cs="Arial"/>
          <w:sz w:val="24"/>
          <w:szCs w:val="24"/>
        </w:rPr>
        <w:t xml:space="preserve">ayını </w:t>
      </w:r>
      <w:r w:rsidR="00E5217A" w:rsidRPr="00972B6E">
        <w:rPr>
          <w:rFonts w:ascii="Arial" w:hAnsi="Arial" w:cs="Arial"/>
          <w:sz w:val="24"/>
          <w:szCs w:val="24"/>
        </w:rPr>
        <w:t>i</w:t>
      </w:r>
      <w:r w:rsidRPr="00972B6E">
        <w:rPr>
          <w:rFonts w:ascii="Arial" w:hAnsi="Arial" w:cs="Arial"/>
          <w:sz w:val="24"/>
          <w:szCs w:val="24"/>
        </w:rPr>
        <w:t xml:space="preserve">zleyicilerinin </w:t>
      </w:r>
      <w:r w:rsidR="00E5217A" w:rsidRPr="00972B6E">
        <w:rPr>
          <w:rFonts w:ascii="Arial" w:hAnsi="Arial" w:cs="Arial"/>
          <w:sz w:val="24"/>
          <w:szCs w:val="24"/>
        </w:rPr>
        <w:t>k</w:t>
      </w:r>
      <w:r w:rsidRPr="00972B6E">
        <w:rPr>
          <w:rFonts w:ascii="Arial" w:hAnsi="Arial" w:cs="Arial"/>
          <w:sz w:val="24"/>
          <w:szCs w:val="24"/>
        </w:rPr>
        <w:t xml:space="preserve">işilik </w:t>
      </w:r>
      <w:r w:rsidR="00E5217A" w:rsidRPr="00972B6E">
        <w:rPr>
          <w:rFonts w:ascii="Arial" w:hAnsi="Arial" w:cs="Arial"/>
          <w:sz w:val="24"/>
          <w:szCs w:val="24"/>
        </w:rPr>
        <w:t>y</w:t>
      </w:r>
      <w:r w:rsidRPr="00972B6E">
        <w:rPr>
          <w:rFonts w:ascii="Arial" w:hAnsi="Arial" w:cs="Arial"/>
          <w:sz w:val="24"/>
          <w:szCs w:val="24"/>
        </w:rPr>
        <w:t xml:space="preserve">apıları </w:t>
      </w:r>
      <w:r w:rsidR="006C40FC" w:rsidRPr="00972B6E">
        <w:rPr>
          <w:rFonts w:ascii="Arial" w:hAnsi="Arial" w:cs="Arial"/>
          <w:sz w:val="24"/>
          <w:szCs w:val="24"/>
        </w:rPr>
        <w:t>v</w:t>
      </w:r>
      <w:r w:rsidRPr="00972B6E">
        <w:rPr>
          <w:rFonts w:ascii="Arial" w:hAnsi="Arial" w:cs="Arial"/>
          <w:sz w:val="24"/>
          <w:szCs w:val="24"/>
        </w:rPr>
        <w:t xml:space="preserve">e </w:t>
      </w:r>
      <w:r w:rsidR="00E5217A" w:rsidRPr="00972B6E">
        <w:rPr>
          <w:rFonts w:ascii="Arial" w:hAnsi="Arial" w:cs="Arial"/>
          <w:sz w:val="24"/>
          <w:szCs w:val="24"/>
        </w:rPr>
        <w:t>k</w:t>
      </w:r>
      <w:r w:rsidRPr="00972B6E">
        <w:rPr>
          <w:rFonts w:ascii="Arial" w:hAnsi="Arial" w:cs="Arial"/>
          <w:sz w:val="24"/>
          <w:szCs w:val="24"/>
        </w:rPr>
        <w:t xml:space="preserve">ullanım </w:t>
      </w:r>
      <w:r w:rsidR="00E5217A" w:rsidRPr="00972B6E">
        <w:rPr>
          <w:rFonts w:ascii="Arial" w:hAnsi="Arial" w:cs="Arial"/>
          <w:sz w:val="24"/>
          <w:szCs w:val="24"/>
        </w:rPr>
        <w:t>d</w:t>
      </w:r>
      <w:r w:rsidRPr="00972B6E">
        <w:rPr>
          <w:rFonts w:ascii="Arial" w:hAnsi="Arial" w:cs="Arial"/>
          <w:sz w:val="24"/>
          <w:szCs w:val="24"/>
        </w:rPr>
        <w:t xml:space="preserve">avranışları </w:t>
      </w:r>
      <w:r w:rsidR="00F2298B" w:rsidRPr="00972B6E">
        <w:rPr>
          <w:rFonts w:ascii="Arial" w:hAnsi="Arial" w:cs="Arial"/>
          <w:sz w:val="24"/>
          <w:szCs w:val="24"/>
        </w:rPr>
        <w:t>i</w:t>
      </w:r>
      <w:r w:rsidRPr="00972B6E">
        <w:rPr>
          <w:rFonts w:ascii="Arial" w:hAnsi="Arial" w:cs="Arial"/>
          <w:sz w:val="24"/>
          <w:szCs w:val="24"/>
        </w:rPr>
        <w:t xml:space="preserve">le </w:t>
      </w:r>
      <w:r w:rsidR="00E5217A" w:rsidRPr="00972B6E">
        <w:rPr>
          <w:rFonts w:ascii="Arial" w:hAnsi="Arial" w:cs="Arial"/>
          <w:sz w:val="24"/>
          <w:szCs w:val="24"/>
        </w:rPr>
        <w:t>y</w:t>
      </w:r>
      <w:r w:rsidRPr="00972B6E">
        <w:rPr>
          <w:rFonts w:ascii="Arial" w:hAnsi="Arial" w:cs="Arial"/>
          <w:sz w:val="24"/>
          <w:szCs w:val="24"/>
        </w:rPr>
        <w:t xml:space="preserve">ayın İzleme </w:t>
      </w:r>
      <w:r w:rsidR="00E5217A" w:rsidRPr="00972B6E">
        <w:rPr>
          <w:rFonts w:ascii="Arial" w:hAnsi="Arial" w:cs="Arial"/>
          <w:sz w:val="24"/>
          <w:szCs w:val="24"/>
        </w:rPr>
        <w:t>m</w:t>
      </w:r>
      <w:r w:rsidRPr="00972B6E">
        <w:rPr>
          <w:rFonts w:ascii="Arial" w:hAnsi="Arial" w:cs="Arial"/>
          <w:sz w:val="24"/>
          <w:szCs w:val="24"/>
        </w:rPr>
        <w:t xml:space="preserve">otivasyonlarının </w:t>
      </w:r>
      <w:r w:rsidR="00E5217A" w:rsidRPr="00972B6E">
        <w:rPr>
          <w:rFonts w:ascii="Arial" w:hAnsi="Arial" w:cs="Arial"/>
          <w:sz w:val="24"/>
          <w:szCs w:val="24"/>
        </w:rPr>
        <w:t>i</w:t>
      </w:r>
      <w:r w:rsidRPr="00972B6E">
        <w:rPr>
          <w:rFonts w:ascii="Arial" w:hAnsi="Arial" w:cs="Arial"/>
          <w:sz w:val="24"/>
          <w:szCs w:val="24"/>
        </w:rPr>
        <w:t xml:space="preserve">ncelenmesi: </w:t>
      </w:r>
      <w:proofErr w:type="spellStart"/>
      <w:r w:rsidRPr="00972B6E">
        <w:rPr>
          <w:rFonts w:ascii="Arial" w:hAnsi="Arial" w:cs="Arial"/>
          <w:sz w:val="24"/>
          <w:szCs w:val="24"/>
        </w:rPr>
        <w:t>Twitch</w:t>
      </w:r>
      <w:proofErr w:type="spellEnd"/>
      <w:r w:rsidRPr="00972B6E">
        <w:rPr>
          <w:rFonts w:ascii="Arial" w:hAnsi="Arial" w:cs="Arial"/>
          <w:sz w:val="24"/>
          <w:szCs w:val="24"/>
        </w:rPr>
        <w:t xml:space="preserve"> </w:t>
      </w:r>
      <w:r w:rsidR="00E5217A" w:rsidRPr="00972B6E">
        <w:rPr>
          <w:rFonts w:ascii="Arial" w:hAnsi="Arial" w:cs="Arial"/>
          <w:sz w:val="24"/>
          <w:szCs w:val="24"/>
        </w:rPr>
        <w:t>ö</w:t>
      </w:r>
      <w:r w:rsidRPr="00972B6E">
        <w:rPr>
          <w:rFonts w:ascii="Arial" w:hAnsi="Arial" w:cs="Arial"/>
          <w:sz w:val="24"/>
          <w:szCs w:val="24"/>
        </w:rPr>
        <w:t xml:space="preserve">rneği, </w:t>
      </w:r>
      <w:r w:rsidR="00E5217A" w:rsidRPr="00972B6E">
        <w:rPr>
          <w:rFonts w:ascii="Arial" w:hAnsi="Arial" w:cs="Arial"/>
          <w:sz w:val="24"/>
          <w:szCs w:val="24"/>
        </w:rPr>
        <w:t>S</w:t>
      </w:r>
      <w:r w:rsidRPr="00972B6E">
        <w:rPr>
          <w:rFonts w:ascii="Arial" w:hAnsi="Arial" w:cs="Arial"/>
          <w:sz w:val="24"/>
          <w:szCs w:val="24"/>
        </w:rPr>
        <w:t xml:space="preserve">akarya </w:t>
      </w:r>
      <w:r w:rsidR="00E5217A" w:rsidRPr="00972B6E">
        <w:rPr>
          <w:rFonts w:ascii="Arial" w:hAnsi="Arial" w:cs="Arial"/>
          <w:sz w:val="24"/>
          <w:szCs w:val="24"/>
        </w:rPr>
        <w:t>Ü</w:t>
      </w:r>
      <w:r w:rsidRPr="00972B6E">
        <w:rPr>
          <w:rFonts w:ascii="Arial" w:hAnsi="Arial" w:cs="Arial"/>
          <w:sz w:val="24"/>
          <w:szCs w:val="24"/>
        </w:rPr>
        <w:t xml:space="preserve">niversitesi Eğitim Bilimleri Enstitüsü Bilgisayar </w:t>
      </w:r>
      <w:r w:rsidR="006E3AB5" w:rsidRPr="00972B6E">
        <w:rPr>
          <w:rFonts w:ascii="Arial" w:hAnsi="Arial" w:cs="Arial"/>
          <w:sz w:val="24"/>
          <w:szCs w:val="24"/>
        </w:rPr>
        <w:t>v</w:t>
      </w:r>
      <w:r w:rsidRPr="00972B6E">
        <w:rPr>
          <w:rFonts w:ascii="Arial" w:hAnsi="Arial" w:cs="Arial"/>
          <w:sz w:val="24"/>
          <w:szCs w:val="24"/>
        </w:rPr>
        <w:t>e Öğretim Teknolojileri Eğitimi Ana Bilim Dalı, Yüksek Lisans Tezi.</w:t>
      </w:r>
    </w:p>
    <w:p w14:paraId="22D174FB" w14:textId="77777777" w:rsidR="006E3AB5" w:rsidRPr="00972B6E" w:rsidRDefault="006E3AB5" w:rsidP="00DE396E">
      <w:pPr>
        <w:spacing w:after="0" w:line="360" w:lineRule="auto"/>
        <w:jc w:val="both"/>
        <w:rPr>
          <w:rFonts w:ascii="Arial" w:hAnsi="Arial" w:cs="Arial"/>
          <w:sz w:val="24"/>
          <w:szCs w:val="24"/>
        </w:rPr>
      </w:pPr>
    </w:p>
    <w:p w14:paraId="7EE5C9B1" w14:textId="41DAD68D" w:rsidR="006E3AB5" w:rsidRPr="00972B6E" w:rsidRDefault="006E3AB5" w:rsidP="00DE396E">
      <w:pPr>
        <w:spacing w:after="0" w:line="360" w:lineRule="auto"/>
        <w:jc w:val="both"/>
        <w:rPr>
          <w:rFonts w:ascii="Arial" w:hAnsi="Arial" w:cs="Arial"/>
          <w:sz w:val="24"/>
          <w:szCs w:val="24"/>
        </w:rPr>
      </w:pPr>
      <w:proofErr w:type="spellStart"/>
      <w:r w:rsidRPr="00972B6E">
        <w:rPr>
          <w:rFonts w:ascii="Arial" w:hAnsi="Arial" w:cs="Arial"/>
          <w:sz w:val="24"/>
          <w:szCs w:val="24"/>
        </w:rPr>
        <w:t>Vollmer</w:t>
      </w:r>
      <w:proofErr w:type="spellEnd"/>
      <w:r w:rsidRPr="00972B6E">
        <w:rPr>
          <w:rFonts w:ascii="Arial" w:hAnsi="Arial" w:cs="Arial"/>
          <w:sz w:val="24"/>
          <w:szCs w:val="24"/>
        </w:rPr>
        <w:t xml:space="preserve">, C., </w:t>
      </w:r>
      <w:proofErr w:type="spellStart"/>
      <w:r w:rsidRPr="00972B6E">
        <w:rPr>
          <w:rFonts w:ascii="Arial" w:hAnsi="Arial" w:cs="Arial"/>
          <w:sz w:val="24"/>
          <w:szCs w:val="24"/>
        </w:rPr>
        <w:t>Randler</w:t>
      </w:r>
      <w:proofErr w:type="spellEnd"/>
      <w:r w:rsidRPr="00972B6E">
        <w:rPr>
          <w:rFonts w:ascii="Arial" w:hAnsi="Arial" w:cs="Arial"/>
          <w:sz w:val="24"/>
          <w:szCs w:val="24"/>
        </w:rPr>
        <w:t xml:space="preserve">, C., </w:t>
      </w:r>
      <w:proofErr w:type="spellStart"/>
      <w:r w:rsidRPr="00972B6E">
        <w:rPr>
          <w:rFonts w:ascii="Arial" w:hAnsi="Arial" w:cs="Arial"/>
          <w:sz w:val="24"/>
          <w:szCs w:val="24"/>
        </w:rPr>
        <w:t>Horzum</w:t>
      </w:r>
      <w:proofErr w:type="spellEnd"/>
      <w:r w:rsidRPr="00972B6E">
        <w:rPr>
          <w:rFonts w:ascii="Arial" w:hAnsi="Arial" w:cs="Arial"/>
          <w:sz w:val="24"/>
          <w:szCs w:val="24"/>
        </w:rPr>
        <w:t xml:space="preserve">, M. B., &amp; </w:t>
      </w:r>
      <w:proofErr w:type="spellStart"/>
      <w:r w:rsidRPr="00972B6E">
        <w:rPr>
          <w:rFonts w:ascii="Arial" w:hAnsi="Arial" w:cs="Arial"/>
          <w:sz w:val="24"/>
          <w:szCs w:val="24"/>
        </w:rPr>
        <w:t>Ayas</w:t>
      </w:r>
      <w:proofErr w:type="spellEnd"/>
      <w:r w:rsidRPr="00972B6E">
        <w:rPr>
          <w:rFonts w:ascii="Arial" w:hAnsi="Arial" w:cs="Arial"/>
          <w:sz w:val="24"/>
          <w:szCs w:val="24"/>
        </w:rPr>
        <w:t xml:space="preserve">, T. (2014). </w:t>
      </w:r>
      <w:proofErr w:type="spellStart"/>
      <w:r w:rsidRPr="00972B6E">
        <w:rPr>
          <w:rFonts w:ascii="Arial" w:hAnsi="Arial" w:cs="Arial"/>
          <w:sz w:val="24"/>
          <w:szCs w:val="24"/>
        </w:rPr>
        <w:t>Computer</w:t>
      </w:r>
      <w:proofErr w:type="spellEnd"/>
      <w:r w:rsidRPr="00972B6E">
        <w:rPr>
          <w:rFonts w:ascii="Arial" w:hAnsi="Arial" w:cs="Arial"/>
          <w:sz w:val="24"/>
          <w:szCs w:val="24"/>
        </w:rPr>
        <w:t xml:space="preserve"> </w:t>
      </w:r>
      <w:proofErr w:type="spellStart"/>
      <w:r w:rsidRPr="00972B6E">
        <w:rPr>
          <w:rFonts w:ascii="Arial" w:hAnsi="Arial" w:cs="Arial"/>
          <w:sz w:val="24"/>
          <w:szCs w:val="24"/>
        </w:rPr>
        <w:t>game</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in </w:t>
      </w:r>
      <w:proofErr w:type="spellStart"/>
      <w:r w:rsidRPr="00972B6E">
        <w:rPr>
          <w:rFonts w:ascii="Arial" w:hAnsi="Arial" w:cs="Arial"/>
          <w:sz w:val="24"/>
          <w:szCs w:val="24"/>
        </w:rPr>
        <w:t>adolescents</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its</w:t>
      </w:r>
      <w:proofErr w:type="spellEnd"/>
      <w:r w:rsidRPr="00972B6E">
        <w:rPr>
          <w:rFonts w:ascii="Arial" w:hAnsi="Arial" w:cs="Arial"/>
          <w:sz w:val="24"/>
          <w:szCs w:val="24"/>
        </w:rPr>
        <w:t xml:space="preserve"> </w:t>
      </w:r>
      <w:proofErr w:type="spellStart"/>
      <w:r w:rsidRPr="00972B6E">
        <w:rPr>
          <w:rFonts w:ascii="Arial" w:hAnsi="Arial" w:cs="Arial"/>
          <w:sz w:val="24"/>
          <w:szCs w:val="24"/>
        </w:rPr>
        <w:t>relationship</w:t>
      </w:r>
      <w:proofErr w:type="spellEnd"/>
      <w:r w:rsidRPr="00972B6E">
        <w:rPr>
          <w:rFonts w:ascii="Arial" w:hAnsi="Arial" w:cs="Arial"/>
          <w:sz w:val="24"/>
          <w:szCs w:val="24"/>
        </w:rPr>
        <w:t xml:space="preserve"> </w:t>
      </w:r>
      <w:proofErr w:type="spellStart"/>
      <w:r w:rsidRPr="00972B6E">
        <w:rPr>
          <w:rFonts w:ascii="Arial" w:hAnsi="Arial" w:cs="Arial"/>
          <w:sz w:val="24"/>
          <w:szCs w:val="24"/>
        </w:rPr>
        <w:t>to</w:t>
      </w:r>
      <w:proofErr w:type="spellEnd"/>
      <w:r w:rsidRPr="00972B6E">
        <w:rPr>
          <w:rFonts w:ascii="Arial" w:hAnsi="Arial" w:cs="Arial"/>
          <w:sz w:val="24"/>
          <w:szCs w:val="24"/>
        </w:rPr>
        <w:t xml:space="preserve"> </w:t>
      </w:r>
      <w:proofErr w:type="spellStart"/>
      <w:r w:rsidRPr="00972B6E">
        <w:rPr>
          <w:rFonts w:ascii="Arial" w:hAnsi="Arial" w:cs="Arial"/>
          <w:sz w:val="24"/>
          <w:szCs w:val="24"/>
        </w:rPr>
        <w:t>chronotype</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personality</w:t>
      </w:r>
      <w:proofErr w:type="spellEnd"/>
      <w:r w:rsidRPr="00972B6E">
        <w:rPr>
          <w:rFonts w:ascii="Arial" w:hAnsi="Arial" w:cs="Arial"/>
          <w:sz w:val="24"/>
          <w:szCs w:val="24"/>
        </w:rPr>
        <w:t>. SAGE Open, 4(1), 1-9.</w:t>
      </w:r>
    </w:p>
    <w:p w14:paraId="034F6F1D" w14:textId="77777777" w:rsidR="00082FCD" w:rsidRPr="00972B6E" w:rsidRDefault="00082FCD" w:rsidP="00DE396E">
      <w:pPr>
        <w:spacing w:after="0" w:line="360" w:lineRule="auto"/>
        <w:jc w:val="both"/>
        <w:rPr>
          <w:rFonts w:ascii="Arial" w:hAnsi="Arial" w:cs="Arial"/>
          <w:b/>
          <w:sz w:val="24"/>
          <w:szCs w:val="24"/>
        </w:rPr>
      </w:pPr>
    </w:p>
    <w:p w14:paraId="52BB80F6" w14:textId="77777777" w:rsidR="00E5217A" w:rsidRPr="00972B6E" w:rsidRDefault="006C679D" w:rsidP="00DE396E">
      <w:pPr>
        <w:spacing w:line="360" w:lineRule="auto"/>
        <w:jc w:val="both"/>
        <w:rPr>
          <w:rFonts w:ascii="Arial" w:hAnsi="Arial" w:cs="Arial"/>
          <w:sz w:val="24"/>
          <w:szCs w:val="24"/>
        </w:rPr>
      </w:pPr>
      <w:proofErr w:type="spellStart"/>
      <w:r w:rsidRPr="00972B6E">
        <w:rPr>
          <w:rFonts w:ascii="Arial" w:hAnsi="Arial" w:cs="Arial"/>
          <w:sz w:val="24"/>
          <w:szCs w:val="24"/>
        </w:rPr>
        <w:t>Wolf</w:t>
      </w:r>
      <w:proofErr w:type="spellEnd"/>
      <w:r w:rsidRPr="00972B6E">
        <w:rPr>
          <w:rFonts w:ascii="Arial" w:hAnsi="Arial" w:cs="Arial"/>
          <w:sz w:val="24"/>
          <w:szCs w:val="24"/>
        </w:rPr>
        <w:t xml:space="preserve">, M.J.P. (2008). A </w:t>
      </w:r>
      <w:proofErr w:type="spellStart"/>
      <w:r w:rsidRPr="00972B6E">
        <w:rPr>
          <w:rFonts w:ascii="Arial" w:hAnsi="Arial" w:cs="Arial"/>
          <w:sz w:val="24"/>
          <w:szCs w:val="24"/>
        </w:rPr>
        <w:t>brief</w:t>
      </w:r>
      <w:proofErr w:type="spellEnd"/>
      <w:r w:rsidRPr="00972B6E">
        <w:rPr>
          <w:rFonts w:ascii="Arial" w:hAnsi="Arial" w:cs="Arial"/>
          <w:sz w:val="24"/>
          <w:szCs w:val="24"/>
        </w:rPr>
        <w:t xml:space="preserve"> </w:t>
      </w:r>
      <w:proofErr w:type="spellStart"/>
      <w:r w:rsidRPr="00972B6E">
        <w:rPr>
          <w:rFonts w:ascii="Arial" w:hAnsi="Arial" w:cs="Arial"/>
          <w:sz w:val="24"/>
          <w:szCs w:val="24"/>
        </w:rPr>
        <w:t>timeline</w:t>
      </w:r>
      <w:proofErr w:type="spellEnd"/>
      <w:r w:rsidRPr="00972B6E">
        <w:rPr>
          <w:rFonts w:ascii="Arial" w:hAnsi="Arial" w:cs="Arial"/>
          <w:sz w:val="24"/>
          <w:szCs w:val="24"/>
        </w:rPr>
        <w:t xml:space="preserve"> of video </w:t>
      </w:r>
      <w:proofErr w:type="spellStart"/>
      <w:r w:rsidRPr="00972B6E">
        <w:rPr>
          <w:rFonts w:ascii="Arial" w:hAnsi="Arial" w:cs="Arial"/>
          <w:sz w:val="24"/>
          <w:szCs w:val="24"/>
        </w:rPr>
        <w:t>game</w:t>
      </w:r>
      <w:proofErr w:type="spellEnd"/>
      <w:r w:rsidRPr="00972B6E">
        <w:rPr>
          <w:rFonts w:ascii="Arial" w:hAnsi="Arial" w:cs="Arial"/>
          <w:sz w:val="24"/>
          <w:szCs w:val="24"/>
        </w:rPr>
        <w:t xml:space="preserve"> </w:t>
      </w:r>
      <w:proofErr w:type="spellStart"/>
      <w:r w:rsidRPr="00972B6E">
        <w:rPr>
          <w:rFonts w:ascii="Arial" w:hAnsi="Arial" w:cs="Arial"/>
          <w:sz w:val="24"/>
          <w:szCs w:val="24"/>
        </w:rPr>
        <w:t>History</w:t>
      </w:r>
      <w:proofErr w:type="spellEnd"/>
      <w:r w:rsidRPr="00972B6E">
        <w:rPr>
          <w:rFonts w:ascii="Arial" w:hAnsi="Arial" w:cs="Arial"/>
          <w:sz w:val="24"/>
          <w:szCs w:val="24"/>
        </w:rPr>
        <w:t xml:space="preserve">. </w:t>
      </w:r>
      <w:proofErr w:type="spellStart"/>
      <w:r w:rsidRPr="00972B6E">
        <w:rPr>
          <w:rFonts w:ascii="Arial" w:hAnsi="Arial" w:cs="Arial"/>
          <w:sz w:val="24"/>
          <w:szCs w:val="24"/>
        </w:rPr>
        <w:t>Ed</w:t>
      </w:r>
      <w:proofErr w:type="spellEnd"/>
      <w:r w:rsidRPr="00972B6E">
        <w:rPr>
          <w:rFonts w:ascii="Arial" w:hAnsi="Arial" w:cs="Arial"/>
          <w:sz w:val="24"/>
          <w:szCs w:val="24"/>
        </w:rPr>
        <w:t xml:space="preserve">: </w:t>
      </w:r>
      <w:proofErr w:type="spellStart"/>
      <w:r w:rsidRPr="00972B6E">
        <w:rPr>
          <w:rFonts w:ascii="Arial" w:hAnsi="Arial" w:cs="Arial"/>
          <w:sz w:val="24"/>
          <w:szCs w:val="24"/>
        </w:rPr>
        <w:t>Wolf</w:t>
      </w:r>
      <w:proofErr w:type="spellEnd"/>
      <w:r w:rsidRPr="00972B6E">
        <w:rPr>
          <w:rFonts w:ascii="Arial" w:hAnsi="Arial" w:cs="Arial"/>
          <w:sz w:val="24"/>
          <w:szCs w:val="24"/>
        </w:rPr>
        <w:t xml:space="preserve">, M.J.P. </w:t>
      </w:r>
      <w:proofErr w:type="spellStart"/>
      <w:r w:rsidRPr="00972B6E">
        <w:rPr>
          <w:rFonts w:ascii="Arial" w:hAnsi="Arial" w:cs="Arial"/>
          <w:sz w:val="24"/>
          <w:szCs w:val="24"/>
        </w:rPr>
        <w:t>The</w:t>
      </w:r>
      <w:proofErr w:type="spellEnd"/>
      <w:r w:rsidRPr="00972B6E">
        <w:rPr>
          <w:rFonts w:ascii="Arial" w:hAnsi="Arial" w:cs="Arial"/>
          <w:sz w:val="24"/>
          <w:szCs w:val="24"/>
        </w:rPr>
        <w:t xml:space="preserve"> video Game </w:t>
      </w:r>
      <w:proofErr w:type="spellStart"/>
      <w:r w:rsidRPr="00972B6E">
        <w:rPr>
          <w:rFonts w:ascii="Arial" w:hAnsi="Arial" w:cs="Arial"/>
          <w:sz w:val="24"/>
          <w:szCs w:val="24"/>
        </w:rPr>
        <w:t>Explosion</w:t>
      </w:r>
      <w:proofErr w:type="spellEnd"/>
      <w:r w:rsidRPr="00972B6E">
        <w:rPr>
          <w:rFonts w:ascii="Arial" w:hAnsi="Arial" w:cs="Arial"/>
          <w:sz w:val="24"/>
          <w:szCs w:val="24"/>
        </w:rPr>
        <w:t xml:space="preserve">: A </w:t>
      </w:r>
      <w:proofErr w:type="spellStart"/>
      <w:r w:rsidRPr="00972B6E">
        <w:rPr>
          <w:rFonts w:ascii="Arial" w:hAnsi="Arial" w:cs="Arial"/>
          <w:sz w:val="24"/>
          <w:szCs w:val="24"/>
        </w:rPr>
        <w:t>history</w:t>
      </w:r>
      <w:proofErr w:type="spellEnd"/>
      <w:r w:rsidRPr="00972B6E">
        <w:rPr>
          <w:rFonts w:ascii="Arial" w:hAnsi="Arial" w:cs="Arial"/>
          <w:sz w:val="24"/>
          <w:szCs w:val="24"/>
        </w:rPr>
        <w:t xml:space="preserve"> form PONG </w:t>
      </w:r>
      <w:proofErr w:type="spellStart"/>
      <w:r w:rsidRPr="00972B6E">
        <w:rPr>
          <w:rFonts w:ascii="Arial" w:hAnsi="Arial" w:cs="Arial"/>
          <w:sz w:val="24"/>
          <w:szCs w:val="24"/>
        </w:rPr>
        <w:t>to</w:t>
      </w:r>
      <w:proofErr w:type="spellEnd"/>
      <w:r w:rsidRPr="00972B6E">
        <w:rPr>
          <w:rFonts w:ascii="Arial" w:hAnsi="Arial" w:cs="Arial"/>
          <w:sz w:val="24"/>
          <w:szCs w:val="24"/>
        </w:rPr>
        <w:t xml:space="preserve"> </w:t>
      </w:r>
      <w:proofErr w:type="spellStart"/>
      <w:r w:rsidRPr="00972B6E">
        <w:rPr>
          <w:rFonts w:ascii="Arial" w:hAnsi="Arial" w:cs="Arial"/>
          <w:sz w:val="24"/>
          <w:szCs w:val="24"/>
        </w:rPr>
        <w:t>Playstation</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Beyond. </w:t>
      </w:r>
      <w:proofErr w:type="spellStart"/>
      <w:r w:rsidRPr="00972B6E">
        <w:rPr>
          <w:rFonts w:ascii="Arial" w:hAnsi="Arial" w:cs="Arial"/>
          <w:sz w:val="24"/>
          <w:szCs w:val="24"/>
        </w:rPr>
        <w:t>London</w:t>
      </w:r>
      <w:proofErr w:type="spellEnd"/>
      <w:r w:rsidRPr="00972B6E">
        <w:rPr>
          <w:rFonts w:ascii="Arial" w:hAnsi="Arial" w:cs="Arial"/>
          <w:sz w:val="24"/>
          <w:szCs w:val="24"/>
        </w:rPr>
        <w:t xml:space="preserve">: </w:t>
      </w:r>
      <w:proofErr w:type="spellStart"/>
      <w:r w:rsidRPr="00972B6E">
        <w:rPr>
          <w:rFonts w:ascii="Arial" w:hAnsi="Arial" w:cs="Arial"/>
          <w:sz w:val="24"/>
          <w:szCs w:val="24"/>
        </w:rPr>
        <w:t>Greenwood</w:t>
      </w:r>
      <w:proofErr w:type="spellEnd"/>
      <w:r w:rsidRPr="00972B6E">
        <w:rPr>
          <w:rFonts w:ascii="Arial" w:hAnsi="Arial" w:cs="Arial"/>
          <w:sz w:val="24"/>
          <w:szCs w:val="24"/>
        </w:rPr>
        <w:t xml:space="preserve"> </w:t>
      </w:r>
      <w:proofErr w:type="spellStart"/>
      <w:r w:rsidRPr="00972B6E">
        <w:rPr>
          <w:rFonts w:ascii="Arial" w:hAnsi="Arial" w:cs="Arial"/>
          <w:sz w:val="24"/>
          <w:szCs w:val="24"/>
        </w:rPr>
        <w:t>Press</w:t>
      </w:r>
      <w:proofErr w:type="spellEnd"/>
      <w:r w:rsidRPr="00972B6E">
        <w:rPr>
          <w:rFonts w:ascii="Arial" w:hAnsi="Arial" w:cs="Arial"/>
          <w:sz w:val="24"/>
          <w:szCs w:val="24"/>
        </w:rPr>
        <w:t>.</w:t>
      </w:r>
    </w:p>
    <w:p w14:paraId="5E10071A" w14:textId="23E99310" w:rsidR="00FC12A5" w:rsidRPr="00972B6E" w:rsidRDefault="006370F1" w:rsidP="00DE396E">
      <w:pPr>
        <w:spacing w:line="360" w:lineRule="auto"/>
        <w:jc w:val="both"/>
        <w:rPr>
          <w:rFonts w:ascii="Arial" w:hAnsi="Arial" w:cs="Arial"/>
          <w:sz w:val="24"/>
          <w:szCs w:val="24"/>
        </w:rPr>
      </w:pPr>
      <w:r w:rsidRPr="00972B6E">
        <w:rPr>
          <w:rFonts w:ascii="Arial" w:hAnsi="Arial" w:cs="Arial"/>
          <w:sz w:val="24"/>
          <w:szCs w:val="24"/>
        </w:rPr>
        <w:t>Yalçın Irmak A. ve Erdoğan S. (2016). Ergen ve Genç Erişkinlerde Dijital Oyun Bağımlılığı: Güncel Bir Bakış</w:t>
      </w:r>
      <w:r w:rsidR="008327FD" w:rsidRPr="00972B6E">
        <w:rPr>
          <w:rFonts w:ascii="Arial" w:hAnsi="Arial" w:cs="Arial"/>
          <w:sz w:val="24"/>
          <w:szCs w:val="24"/>
        </w:rPr>
        <w:t>,</w:t>
      </w:r>
      <w:r w:rsidRPr="00972B6E">
        <w:rPr>
          <w:rFonts w:ascii="Arial" w:hAnsi="Arial" w:cs="Arial"/>
          <w:sz w:val="24"/>
          <w:szCs w:val="24"/>
        </w:rPr>
        <w:t xml:space="preserve"> </w:t>
      </w:r>
      <w:r w:rsidRPr="00972B6E">
        <w:rPr>
          <w:rFonts w:ascii="Arial" w:hAnsi="Arial" w:cs="Arial"/>
          <w:i/>
          <w:iCs/>
          <w:sz w:val="24"/>
          <w:szCs w:val="24"/>
        </w:rPr>
        <w:t>Türk Psikiyatri Dergisi</w:t>
      </w:r>
      <w:r w:rsidR="008327FD" w:rsidRPr="00972B6E">
        <w:rPr>
          <w:rFonts w:ascii="Arial" w:hAnsi="Arial" w:cs="Arial"/>
          <w:sz w:val="24"/>
          <w:szCs w:val="24"/>
        </w:rPr>
        <w:t>, 27(2):128-37.</w:t>
      </w:r>
    </w:p>
    <w:p w14:paraId="611E292C" w14:textId="49942CA2" w:rsidR="00FC12A5" w:rsidRPr="00972B6E" w:rsidRDefault="00FC12A5" w:rsidP="00DE396E">
      <w:pPr>
        <w:spacing w:line="360" w:lineRule="auto"/>
        <w:jc w:val="both"/>
        <w:rPr>
          <w:rFonts w:ascii="Arial" w:hAnsi="Arial" w:cs="Arial"/>
          <w:sz w:val="24"/>
          <w:szCs w:val="24"/>
        </w:rPr>
      </w:pPr>
      <w:r w:rsidRPr="00972B6E">
        <w:rPr>
          <w:rFonts w:ascii="Arial" w:hAnsi="Arial" w:cs="Arial"/>
          <w:sz w:val="24"/>
          <w:szCs w:val="24"/>
        </w:rPr>
        <w:t>Yeni, Z. (2015). Beş Faktör Kişilik Özellikleri ile Duygusal Emek Arasındaki İlişkinin Belirlenmesine Yönelik Bir Araştırma. Yayımlanmamış Yüksek Lisans Tezi, Dumlupınar Üniversitesi Sosyal Bilimler Enstitüsü, Kütahya.</w:t>
      </w:r>
    </w:p>
    <w:p w14:paraId="76595970" w14:textId="77777777" w:rsidR="00E04447" w:rsidRPr="00972B6E" w:rsidRDefault="00E04447" w:rsidP="00DE396E">
      <w:pPr>
        <w:spacing w:line="360" w:lineRule="auto"/>
        <w:jc w:val="both"/>
        <w:rPr>
          <w:rFonts w:ascii="Arial" w:hAnsi="Arial" w:cs="Arial"/>
          <w:sz w:val="24"/>
          <w:szCs w:val="24"/>
        </w:rPr>
      </w:pPr>
      <w:proofErr w:type="spellStart"/>
      <w:r w:rsidRPr="00972B6E">
        <w:rPr>
          <w:rFonts w:ascii="Arial" w:hAnsi="Arial" w:cs="Arial"/>
          <w:sz w:val="24"/>
          <w:szCs w:val="24"/>
        </w:rPr>
        <w:lastRenderedPageBreak/>
        <w:t>Young</w:t>
      </w:r>
      <w:proofErr w:type="spellEnd"/>
      <w:r w:rsidRPr="00972B6E">
        <w:rPr>
          <w:rFonts w:ascii="Arial" w:hAnsi="Arial" w:cs="Arial"/>
          <w:sz w:val="24"/>
          <w:szCs w:val="24"/>
        </w:rPr>
        <w:t xml:space="preserve"> K. </w:t>
      </w:r>
      <w:proofErr w:type="spellStart"/>
      <w:r w:rsidRPr="00972B6E">
        <w:rPr>
          <w:rFonts w:ascii="Arial" w:hAnsi="Arial" w:cs="Arial"/>
          <w:sz w:val="24"/>
          <w:szCs w:val="24"/>
        </w:rPr>
        <w:t>Understanding</w:t>
      </w:r>
      <w:proofErr w:type="spellEnd"/>
      <w:r w:rsidRPr="00972B6E">
        <w:rPr>
          <w:rFonts w:ascii="Arial" w:hAnsi="Arial" w:cs="Arial"/>
          <w:sz w:val="24"/>
          <w:szCs w:val="24"/>
        </w:rPr>
        <w:t xml:space="preserve"> online </w:t>
      </w:r>
      <w:proofErr w:type="spellStart"/>
      <w:r w:rsidRPr="00972B6E">
        <w:rPr>
          <w:rFonts w:ascii="Arial" w:hAnsi="Arial" w:cs="Arial"/>
          <w:sz w:val="24"/>
          <w:szCs w:val="24"/>
        </w:rPr>
        <w:t>gaming</w:t>
      </w:r>
      <w:proofErr w:type="spellEnd"/>
      <w:r w:rsidRPr="00972B6E">
        <w:rPr>
          <w:rFonts w:ascii="Arial" w:hAnsi="Arial" w:cs="Arial"/>
          <w:sz w:val="24"/>
          <w:szCs w:val="24"/>
        </w:rPr>
        <w:t xml:space="preserve"> </w:t>
      </w:r>
      <w:proofErr w:type="spellStart"/>
      <w:r w:rsidRPr="00972B6E">
        <w:rPr>
          <w:rFonts w:ascii="Arial" w:hAnsi="Arial" w:cs="Arial"/>
          <w:sz w:val="24"/>
          <w:szCs w:val="24"/>
        </w:rPr>
        <w:t>addiction</w:t>
      </w:r>
      <w:proofErr w:type="spellEnd"/>
      <w:r w:rsidRPr="00972B6E">
        <w:rPr>
          <w:rFonts w:ascii="Arial" w:hAnsi="Arial" w:cs="Arial"/>
          <w:sz w:val="24"/>
          <w:szCs w:val="24"/>
        </w:rPr>
        <w:t xml:space="preserve"> </w:t>
      </w:r>
      <w:proofErr w:type="spellStart"/>
      <w:r w:rsidRPr="00972B6E">
        <w:rPr>
          <w:rFonts w:ascii="Arial" w:hAnsi="Arial" w:cs="Arial"/>
          <w:sz w:val="24"/>
          <w:szCs w:val="24"/>
        </w:rPr>
        <w:t>and</w:t>
      </w:r>
      <w:proofErr w:type="spellEnd"/>
      <w:r w:rsidRPr="00972B6E">
        <w:rPr>
          <w:rFonts w:ascii="Arial" w:hAnsi="Arial" w:cs="Arial"/>
          <w:sz w:val="24"/>
          <w:szCs w:val="24"/>
        </w:rPr>
        <w:t xml:space="preserve"> </w:t>
      </w:r>
      <w:proofErr w:type="spellStart"/>
      <w:r w:rsidRPr="00972B6E">
        <w:rPr>
          <w:rFonts w:ascii="Arial" w:hAnsi="Arial" w:cs="Arial"/>
          <w:sz w:val="24"/>
          <w:szCs w:val="24"/>
        </w:rPr>
        <w:t>treatment</w:t>
      </w:r>
      <w:proofErr w:type="spellEnd"/>
      <w:r w:rsidRPr="00972B6E">
        <w:rPr>
          <w:rFonts w:ascii="Arial" w:hAnsi="Arial" w:cs="Arial"/>
          <w:sz w:val="24"/>
          <w:szCs w:val="24"/>
        </w:rPr>
        <w:t xml:space="preserve"> </w:t>
      </w:r>
      <w:proofErr w:type="spellStart"/>
      <w:r w:rsidRPr="00972B6E">
        <w:rPr>
          <w:rFonts w:ascii="Arial" w:hAnsi="Arial" w:cs="Arial"/>
          <w:sz w:val="24"/>
          <w:szCs w:val="24"/>
        </w:rPr>
        <w:t>issues</w:t>
      </w:r>
      <w:proofErr w:type="spellEnd"/>
      <w:r w:rsidRPr="00972B6E">
        <w:rPr>
          <w:rFonts w:ascii="Arial" w:hAnsi="Arial" w:cs="Arial"/>
          <w:sz w:val="24"/>
          <w:szCs w:val="24"/>
        </w:rPr>
        <w:t xml:space="preserve"> </w:t>
      </w:r>
      <w:proofErr w:type="spellStart"/>
      <w:r w:rsidRPr="00972B6E">
        <w:rPr>
          <w:rFonts w:ascii="Arial" w:hAnsi="Arial" w:cs="Arial"/>
          <w:sz w:val="24"/>
          <w:szCs w:val="24"/>
        </w:rPr>
        <w:t>for</w:t>
      </w:r>
      <w:proofErr w:type="spellEnd"/>
      <w:r w:rsidRPr="00972B6E">
        <w:rPr>
          <w:rFonts w:ascii="Arial" w:hAnsi="Arial" w:cs="Arial"/>
          <w:sz w:val="24"/>
          <w:szCs w:val="24"/>
        </w:rPr>
        <w:t xml:space="preserve"> </w:t>
      </w:r>
      <w:proofErr w:type="spellStart"/>
      <w:r w:rsidRPr="00972B6E">
        <w:rPr>
          <w:rFonts w:ascii="Arial" w:hAnsi="Arial" w:cs="Arial"/>
          <w:sz w:val="24"/>
          <w:szCs w:val="24"/>
        </w:rPr>
        <w:t>adolescents</w:t>
      </w:r>
      <w:proofErr w:type="spellEnd"/>
      <w:r w:rsidRPr="00972B6E">
        <w:rPr>
          <w:rFonts w:ascii="Arial" w:hAnsi="Arial" w:cs="Arial"/>
          <w:sz w:val="24"/>
          <w:szCs w:val="24"/>
        </w:rPr>
        <w:t xml:space="preserve">. </w:t>
      </w:r>
      <w:proofErr w:type="spellStart"/>
      <w:r w:rsidRPr="00972B6E">
        <w:rPr>
          <w:rFonts w:ascii="Arial" w:hAnsi="Arial" w:cs="Arial"/>
          <w:sz w:val="24"/>
          <w:szCs w:val="24"/>
        </w:rPr>
        <w:t>The</w:t>
      </w:r>
      <w:proofErr w:type="spellEnd"/>
      <w:r w:rsidRPr="00972B6E">
        <w:rPr>
          <w:rFonts w:ascii="Arial" w:hAnsi="Arial" w:cs="Arial"/>
          <w:sz w:val="24"/>
          <w:szCs w:val="24"/>
        </w:rPr>
        <w:t xml:space="preserve"> </w:t>
      </w:r>
      <w:proofErr w:type="spellStart"/>
      <w:r w:rsidRPr="00972B6E">
        <w:rPr>
          <w:rFonts w:ascii="Arial" w:hAnsi="Arial" w:cs="Arial"/>
          <w:sz w:val="24"/>
          <w:szCs w:val="24"/>
        </w:rPr>
        <w:t>american</w:t>
      </w:r>
      <w:proofErr w:type="spellEnd"/>
      <w:r w:rsidRPr="00972B6E">
        <w:rPr>
          <w:rFonts w:ascii="Arial" w:hAnsi="Arial" w:cs="Arial"/>
          <w:sz w:val="24"/>
          <w:szCs w:val="24"/>
        </w:rPr>
        <w:t xml:space="preserve"> </w:t>
      </w:r>
      <w:proofErr w:type="spellStart"/>
      <w:r w:rsidRPr="00972B6E">
        <w:rPr>
          <w:rFonts w:ascii="Arial" w:hAnsi="Arial" w:cs="Arial"/>
          <w:sz w:val="24"/>
          <w:szCs w:val="24"/>
        </w:rPr>
        <w:t>Journal</w:t>
      </w:r>
      <w:proofErr w:type="spellEnd"/>
      <w:r w:rsidRPr="00972B6E">
        <w:rPr>
          <w:rFonts w:ascii="Arial" w:hAnsi="Arial" w:cs="Arial"/>
          <w:sz w:val="24"/>
          <w:szCs w:val="24"/>
        </w:rPr>
        <w:t xml:space="preserve"> of </w:t>
      </w:r>
      <w:proofErr w:type="spellStart"/>
      <w:r w:rsidRPr="00972B6E">
        <w:rPr>
          <w:rFonts w:ascii="Arial" w:hAnsi="Arial" w:cs="Arial"/>
          <w:sz w:val="24"/>
          <w:szCs w:val="24"/>
        </w:rPr>
        <w:t>Family</w:t>
      </w:r>
      <w:proofErr w:type="spellEnd"/>
      <w:r w:rsidRPr="00972B6E">
        <w:rPr>
          <w:rFonts w:ascii="Arial" w:hAnsi="Arial" w:cs="Arial"/>
          <w:sz w:val="24"/>
          <w:szCs w:val="24"/>
        </w:rPr>
        <w:t xml:space="preserve"> </w:t>
      </w:r>
      <w:proofErr w:type="spellStart"/>
      <w:r w:rsidRPr="00972B6E">
        <w:rPr>
          <w:rFonts w:ascii="Arial" w:hAnsi="Arial" w:cs="Arial"/>
          <w:sz w:val="24"/>
          <w:szCs w:val="24"/>
        </w:rPr>
        <w:t>Therapy</w:t>
      </w:r>
      <w:proofErr w:type="spellEnd"/>
      <w:r w:rsidRPr="00972B6E">
        <w:rPr>
          <w:rFonts w:ascii="Arial" w:hAnsi="Arial" w:cs="Arial"/>
          <w:sz w:val="24"/>
          <w:szCs w:val="24"/>
        </w:rPr>
        <w:t>. 2009;37(5):355–372.</w:t>
      </w:r>
    </w:p>
    <w:bookmarkEnd w:id="1"/>
    <w:p w14:paraId="54811040" w14:textId="77777777" w:rsidR="00E04447" w:rsidRPr="00972B6E" w:rsidRDefault="00E04447" w:rsidP="00DE396E">
      <w:pPr>
        <w:spacing w:line="360" w:lineRule="auto"/>
        <w:jc w:val="both"/>
        <w:rPr>
          <w:rFonts w:ascii="Arial" w:hAnsi="Arial" w:cs="Arial"/>
          <w:sz w:val="24"/>
          <w:szCs w:val="24"/>
        </w:rPr>
      </w:pPr>
    </w:p>
    <w:p w14:paraId="19F251E9" w14:textId="77777777" w:rsidR="00FC12A5" w:rsidRPr="00972B6E" w:rsidRDefault="00FC12A5" w:rsidP="00DE396E">
      <w:pPr>
        <w:spacing w:after="0" w:line="360" w:lineRule="auto"/>
        <w:jc w:val="both"/>
        <w:rPr>
          <w:rFonts w:ascii="Arial" w:hAnsi="Arial" w:cs="Arial"/>
          <w:sz w:val="24"/>
          <w:szCs w:val="24"/>
        </w:rPr>
      </w:pPr>
    </w:p>
    <w:p w14:paraId="40259E57" w14:textId="77777777" w:rsidR="00FC12A5" w:rsidRPr="00972B6E" w:rsidRDefault="00FC12A5" w:rsidP="00DE396E">
      <w:pPr>
        <w:spacing w:after="0" w:line="360" w:lineRule="auto"/>
        <w:jc w:val="both"/>
        <w:rPr>
          <w:rFonts w:ascii="Arial" w:hAnsi="Arial" w:cs="Arial"/>
          <w:sz w:val="24"/>
          <w:szCs w:val="24"/>
        </w:rPr>
      </w:pPr>
    </w:p>
    <w:p w14:paraId="503B5C69" w14:textId="77777777" w:rsidR="00FC12A5" w:rsidRPr="00972B6E" w:rsidRDefault="00FC12A5" w:rsidP="00DE396E">
      <w:pPr>
        <w:spacing w:after="0" w:line="360" w:lineRule="auto"/>
        <w:jc w:val="both"/>
        <w:rPr>
          <w:rFonts w:ascii="Arial" w:hAnsi="Arial" w:cs="Arial"/>
          <w:sz w:val="24"/>
          <w:szCs w:val="24"/>
        </w:rPr>
      </w:pPr>
    </w:p>
    <w:bookmarkEnd w:id="2"/>
    <w:p w14:paraId="33011DE6" w14:textId="77777777" w:rsidR="00F2298B" w:rsidRPr="00972B6E" w:rsidRDefault="00F2298B" w:rsidP="00D736FA">
      <w:pPr>
        <w:spacing w:after="0" w:line="360" w:lineRule="auto"/>
        <w:rPr>
          <w:rFonts w:ascii="Arial" w:hAnsi="Arial" w:cs="Arial"/>
          <w:b/>
          <w:sz w:val="24"/>
          <w:szCs w:val="24"/>
        </w:rPr>
      </w:pPr>
    </w:p>
    <w:p w14:paraId="7E53F7A2" w14:textId="77777777" w:rsidR="00F2298B" w:rsidRPr="00972B6E" w:rsidRDefault="00F2298B" w:rsidP="00D736FA">
      <w:pPr>
        <w:spacing w:after="0" w:line="360" w:lineRule="auto"/>
        <w:rPr>
          <w:rFonts w:ascii="Arial" w:hAnsi="Arial" w:cs="Arial"/>
          <w:b/>
          <w:sz w:val="24"/>
          <w:szCs w:val="24"/>
        </w:rPr>
      </w:pPr>
    </w:p>
    <w:p w14:paraId="75F00A51" w14:textId="77777777" w:rsidR="00F2298B" w:rsidRPr="00972B6E" w:rsidRDefault="00F2298B" w:rsidP="00D736FA">
      <w:pPr>
        <w:spacing w:after="0" w:line="360" w:lineRule="auto"/>
        <w:rPr>
          <w:rFonts w:ascii="Arial" w:hAnsi="Arial" w:cs="Arial"/>
          <w:b/>
          <w:sz w:val="24"/>
          <w:szCs w:val="24"/>
        </w:rPr>
      </w:pPr>
    </w:p>
    <w:p w14:paraId="73139D19" w14:textId="77777777" w:rsidR="00F2298B" w:rsidRPr="00972B6E" w:rsidRDefault="00F2298B" w:rsidP="00D736FA">
      <w:pPr>
        <w:spacing w:after="0" w:line="360" w:lineRule="auto"/>
        <w:rPr>
          <w:rFonts w:ascii="Arial" w:hAnsi="Arial" w:cs="Arial"/>
          <w:b/>
          <w:sz w:val="24"/>
          <w:szCs w:val="24"/>
        </w:rPr>
      </w:pPr>
    </w:p>
    <w:p w14:paraId="62D9A13B" w14:textId="77777777" w:rsidR="00F2298B" w:rsidRPr="00972B6E" w:rsidRDefault="00F2298B" w:rsidP="00D736FA">
      <w:pPr>
        <w:spacing w:after="0" w:line="360" w:lineRule="auto"/>
        <w:rPr>
          <w:rFonts w:ascii="Arial" w:hAnsi="Arial" w:cs="Arial"/>
          <w:b/>
          <w:sz w:val="24"/>
          <w:szCs w:val="24"/>
        </w:rPr>
      </w:pPr>
    </w:p>
    <w:p w14:paraId="14148CEC" w14:textId="77777777" w:rsidR="00F2298B" w:rsidRPr="00972B6E" w:rsidRDefault="00F2298B" w:rsidP="00D736FA">
      <w:pPr>
        <w:spacing w:after="0" w:line="360" w:lineRule="auto"/>
        <w:rPr>
          <w:rFonts w:ascii="Arial" w:hAnsi="Arial" w:cs="Arial"/>
          <w:b/>
          <w:sz w:val="24"/>
          <w:szCs w:val="24"/>
        </w:rPr>
      </w:pPr>
    </w:p>
    <w:p w14:paraId="00FC68E4" w14:textId="77777777" w:rsidR="00F2298B" w:rsidRPr="00972B6E" w:rsidRDefault="00F2298B" w:rsidP="00D736FA">
      <w:pPr>
        <w:spacing w:after="0" w:line="360" w:lineRule="auto"/>
        <w:rPr>
          <w:rFonts w:ascii="Arial" w:hAnsi="Arial" w:cs="Arial"/>
          <w:b/>
          <w:sz w:val="24"/>
          <w:szCs w:val="24"/>
        </w:rPr>
      </w:pPr>
    </w:p>
    <w:p w14:paraId="23FAF330" w14:textId="77777777" w:rsidR="00F2298B" w:rsidRPr="00972B6E" w:rsidRDefault="00F2298B" w:rsidP="00D736FA">
      <w:pPr>
        <w:spacing w:after="0" w:line="360" w:lineRule="auto"/>
        <w:rPr>
          <w:rFonts w:ascii="Arial" w:hAnsi="Arial" w:cs="Arial"/>
          <w:b/>
          <w:sz w:val="24"/>
          <w:szCs w:val="24"/>
        </w:rPr>
      </w:pPr>
    </w:p>
    <w:p w14:paraId="3A9CE00E" w14:textId="77777777" w:rsidR="00F2298B" w:rsidRPr="00972B6E" w:rsidRDefault="00F2298B" w:rsidP="00D736FA">
      <w:pPr>
        <w:spacing w:after="0" w:line="360" w:lineRule="auto"/>
        <w:rPr>
          <w:rFonts w:ascii="Arial" w:hAnsi="Arial" w:cs="Arial"/>
          <w:b/>
          <w:sz w:val="24"/>
          <w:szCs w:val="24"/>
        </w:rPr>
      </w:pPr>
    </w:p>
    <w:p w14:paraId="1E721BA2" w14:textId="77777777" w:rsidR="00F2298B" w:rsidRPr="00972B6E" w:rsidRDefault="00F2298B" w:rsidP="00D736FA">
      <w:pPr>
        <w:spacing w:after="0" w:line="360" w:lineRule="auto"/>
        <w:rPr>
          <w:rFonts w:ascii="Arial" w:hAnsi="Arial" w:cs="Arial"/>
          <w:b/>
          <w:sz w:val="24"/>
          <w:szCs w:val="24"/>
        </w:rPr>
      </w:pPr>
    </w:p>
    <w:p w14:paraId="425508B8" w14:textId="77777777" w:rsidR="00F2298B" w:rsidRPr="00972B6E" w:rsidRDefault="00F2298B" w:rsidP="00D736FA">
      <w:pPr>
        <w:spacing w:after="0" w:line="360" w:lineRule="auto"/>
        <w:rPr>
          <w:rFonts w:ascii="Arial" w:hAnsi="Arial" w:cs="Arial"/>
          <w:b/>
          <w:sz w:val="24"/>
          <w:szCs w:val="24"/>
        </w:rPr>
      </w:pPr>
    </w:p>
    <w:p w14:paraId="71048844" w14:textId="77777777" w:rsidR="00972B6E" w:rsidRDefault="00972B6E" w:rsidP="00D736FA">
      <w:pPr>
        <w:spacing w:after="0" w:line="360" w:lineRule="auto"/>
        <w:rPr>
          <w:rFonts w:ascii="Arial" w:hAnsi="Arial" w:cs="Arial"/>
          <w:b/>
          <w:sz w:val="24"/>
          <w:szCs w:val="24"/>
        </w:rPr>
      </w:pPr>
    </w:p>
    <w:p w14:paraId="4E3B17FA" w14:textId="77777777" w:rsidR="009569D9" w:rsidRDefault="009569D9" w:rsidP="00D736FA">
      <w:pPr>
        <w:spacing w:after="0" w:line="360" w:lineRule="auto"/>
        <w:rPr>
          <w:rFonts w:ascii="Arial" w:hAnsi="Arial" w:cs="Arial"/>
          <w:b/>
          <w:sz w:val="24"/>
          <w:szCs w:val="24"/>
        </w:rPr>
      </w:pPr>
    </w:p>
    <w:p w14:paraId="2CB28147" w14:textId="77777777" w:rsidR="009569D9" w:rsidRDefault="009569D9" w:rsidP="00D736FA">
      <w:pPr>
        <w:spacing w:after="0" w:line="360" w:lineRule="auto"/>
        <w:rPr>
          <w:rFonts w:ascii="Arial" w:hAnsi="Arial" w:cs="Arial"/>
          <w:b/>
          <w:sz w:val="24"/>
          <w:szCs w:val="24"/>
        </w:rPr>
      </w:pPr>
    </w:p>
    <w:p w14:paraId="1026E473" w14:textId="77777777" w:rsidR="009569D9" w:rsidRDefault="009569D9" w:rsidP="00D736FA">
      <w:pPr>
        <w:spacing w:after="0" w:line="360" w:lineRule="auto"/>
        <w:rPr>
          <w:rFonts w:ascii="Arial" w:hAnsi="Arial" w:cs="Arial"/>
          <w:b/>
          <w:sz w:val="24"/>
          <w:szCs w:val="24"/>
        </w:rPr>
      </w:pPr>
    </w:p>
    <w:p w14:paraId="66F44A4B" w14:textId="77777777" w:rsidR="009569D9" w:rsidRDefault="009569D9" w:rsidP="00D736FA">
      <w:pPr>
        <w:spacing w:after="0" w:line="360" w:lineRule="auto"/>
        <w:rPr>
          <w:rFonts w:ascii="Arial" w:hAnsi="Arial" w:cs="Arial"/>
          <w:b/>
          <w:sz w:val="24"/>
          <w:szCs w:val="24"/>
        </w:rPr>
      </w:pPr>
    </w:p>
    <w:p w14:paraId="6E7F1D95" w14:textId="77777777" w:rsidR="009569D9" w:rsidRDefault="009569D9" w:rsidP="00D736FA">
      <w:pPr>
        <w:spacing w:after="0" w:line="360" w:lineRule="auto"/>
        <w:rPr>
          <w:rFonts w:ascii="Arial" w:hAnsi="Arial" w:cs="Arial"/>
          <w:b/>
          <w:sz w:val="24"/>
          <w:szCs w:val="24"/>
        </w:rPr>
      </w:pPr>
    </w:p>
    <w:p w14:paraId="6F9E5A14" w14:textId="77777777" w:rsidR="009569D9" w:rsidRDefault="009569D9" w:rsidP="00D736FA">
      <w:pPr>
        <w:spacing w:after="0" w:line="360" w:lineRule="auto"/>
        <w:rPr>
          <w:rFonts w:ascii="Arial" w:hAnsi="Arial" w:cs="Arial"/>
          <w:b/>
          <w:sz w:val="24"/>
          <w:szCs w:val="24"/>
        </w:rPr>
      </w:pPr>
    </w:p>
    <w:p w14:paraId="7FA95045" w14:textId="77777777" w:rsidR="009569D9" w:rsidRDefault="009569D9" w:rsidP="00D736FA">
      <w:pPr>
        <w:spacing w:after="0" w:line="360" w:lineRule="auto"/>
        <w:rPr>
          <w:rFonts w:ascii="Arial" w:hAnsi="Arial" w:cs="Arial"/>
          <w:b/>
          <w:sz w:val="24"/>
          <w:szCs w:val="24"/>
        </w:rPr>
      </w:pPr>
    </w:p>
    <w:p w14:paraId="52A4549B" w14:textId="77777777" w:rsidR="009569D9" w:rsidRDefault="009569D9" w:rsidP="00D736FA">
      <w:pPr>
        <w:spacing w:after="0" w:line="360" w:lineRule="auto"/>
        <w:rPr>
          <w:rFonts w:ascii="Arial" w:hAnsi="Arial" w:cs="Arial"/>
          <w:b/>
          <w:sz w:val="24"/>
          <w:szCs w:val="24"/>
        </w:rPr>
      </w:pPr>
    </w:p>
    <w:p w14:paraId="363AB86E" w14:textId="77777777" w:rsidR="009569D9" w:rsidRDefault="009569D9" w:rsidP="00D736FA">
      <w:pPr>
        <w:spacing w:after="0" w:line="360" w:lineRule="auto"/>
        <w:rPr>
          <w:rFonts w:ascii="Arial" w:hAnsi="Arial" w:cs="Arial"/>
          <w:b/>
          <w:sz w:val="24"/>
          <w:szCs w:val="24"/>
        </w:rPr>
      </w:pPr>
    </w:p>
    <w:p w14:paraId="04AECB4C" w14:textId="77777777" w:rsidR="009569D9" w:rsidRDefault="009569D9" w:rsidP="00D736FA">
      <w:pPr>
        <w:spacing w:after="0" w:line="360" w:lineRule="auto"/>
        <w:rPr>
          <w:rFonts w:ascii="Arial" w:hAnsi="Arial" w:cs="Arial"/>
          <w:b/>
          <w:sz w:val="24"/>
          <w:szCs w:val="24"/>
        </w:rPr>
      </w:pPr>
    </w:p>
    <w:p w14:paraId="32EF8BD5" w14:textId="77777777" w:rsidR="009569D9" w:rsidRDefault="009569D9" w:rsidP="00D736FA">
      <w:pPr>
        <w:spacing w:after="0" w:line="360" w:lineRule="auto"/>
        <w:rPr>
          <w:rFonts w:ascii="Arial" w:hAnsi="Arial" w:cs="Arial"/>
          <w:b/>
          <w:sz w:val="24"/>
          <w:szCs w:val="24"/>
        </w:rPr>
      </w:pPr>
    </w:p>
    <w:p w14:paraId="5EDDD97F" w14:textId="77777777" w:rsidR="004866E4" w:rsidRDefault="004866E4" w:rsidP="00D736FA">
      <w:pPr>
        <w:spacing w:after="0" w:line="360" w:lineRule="auto"/>
        <w:rPr>
          <w:rFonts w:ascii="Arial" w:hAnsi="Arial" w:cs="Arial"/>
          <w:b/>
          <w:sz w:val="24"/>
          <w:szCs w:val="24"/>
        </w:rPr>
      </w:pPr>
    </w:p>
    <w:p w14:paraId="602688BF" w14:textId="77777777" w:rsidR="004866E4" w:rsidRDefault="004866E4" w:rsidP="00D736FA">
      <w:pPr>
        <w:spacing w:after="0" w:line="360" w:lineRule="auto"/>
        <w:rPr>
          <w:rFonts w:ascii="Arial" w:hAnsi="Arial" w:cs="Arial"/>
          <w:b/>
          <w:sz w:val="24"/>
          <w:szCs w:val="24"/>
        </w:rPr>
      </w:pPr>
    </w:p>
    <w:p w14:paraId="0B632D1F" w14:textId="77777777" w:rsidR="004866E4" w:rsidRDefault="004866E4" w:rsidP="00D736FA">
      <w:pPr>
        <w:spacing w:after="0" w:line="360" w:lineRule="auto"/>
        <w:rPr>
          <w:rFonts w:ascii="Arial" w:hAnsi="Arial" w:cs="Arial"/>
          <w:b/>
          <w:sz w:val="24"/>
          <w:szCs w:val="24"/>
        </w:rPr>
      </w:pPr>
    </w:p>
    <w:p w14:paraId="429A0EEE" w14:textId="77777777" w:rsidR="004866E4" w:rsidRDefault="004866E4" w:rsidP="00D736FA">
      <w:pPr>
        <w:spacing w:after="0" w:line="360" w:lineRule="auto"/>
        <w:rPr>
          <w:rFonts w:ascii="Arial" w:hAnsi="Arial" w:cs="Arial"/>
          <w:b/>
          <w:sz w:val="24"/>
          <w:szCs w:val="24"/>
        </w:rPr>
      </w:pPr>
    </w:p>
    <w:p w14:paraId="39AA30FA" w14:textId="76C6C5AA" w:rsidR="002846ED" w:rsidRPr="00972B6E" w:rsidRDefault="002846ED" w:rsidP="00D736FA">
      <w:pPr>
        <w:spacing w:after="0" w:line="360" w:lineRule="auto"/>
        <w:rPr>
          <w:rFonts w:ascii="Arial" w:hAnsi="Arial" w:cs="Arial"/>
          <w:b/>
          <w:sz w:val="24"/>
          <w:szCs w:val="24"/>
        </w:rPr>
      </w:pPr>
      <w:r w:rsidRPr="00972B6E">
        <w:rPr>
          <w:rFonts w:ascii="Arial" w:hAnsi="Arial" w:cs="Arial"/>
          <w:b/>
          <w:sz w:val="24"/>
          <w:szCs w:val="24"/>
        </w:rPr>
        <w:lastRenderedPageBreak/>
        <w:t>EKLER</w:t>
      </w:r>
    </w:p>
    <w:p w14:paraId="068332AA" w14:textId="77777777" w:rsidR="00FC12A5" w:rsidRPr="00972B6E" w:rsidRDefault="00FC12A5" w:rsidP="00FC12A5">
      <w:pPr>
        <w:spacing w:line="360" w:lineRule="auto"/>
        <w:jc w:val="both"/>
        <w:rPr>
          <w:rFonts w:ascii="Arial" w:hAnsi="Arial" w:cs="Arial"/>
          <w:b/>
          <w:bCs/>
          <w:sz w:val="24"/>
          <w:szCs w:val="24"/>
        </w:rPr>
      </w:pPr>
      <w:r w:rsidRPr="00972B6E">
        <w:rPr>
          <w:rFonts w:ascii="Arial" w:hAnsi="Arial" w:cs="Arial"/>
          <w:b/>
          <w:bCs/>
          <w:sz w:val="24"/>
          <w:szCs w:val="24"/>
        </w:rPr>
        <w:t xml:space="preserve">EK-1. Bilgilendirme Onam Formu </w:t>
      </w:r>
    </w:p>
    <w:p w14:paraId="723B59EE" w14:textId="77777777" w:rsidR="00FC12A5" w:rsidRPr="00972B6E" w:rsidRDefault="00FC12A5" w:rsidP="00FC12A5">
      <w:pPr>
        <w:spacing w:line="360" w:lineRule="auto"/>
        <w:jc w:val="both"/>
        <w:rPr>
          <w:rFonts w:ascii="Arial" w:hAnsi="Arial" w:cs="Arial"/>
          <w:sz w:val="24"/>
          <w:szCs w:val="24"/>
        </w:rPr>
      </w:pPr>
      <w:r w:rsidRPr="00972B6E">
        <w:rPr>
          <w:rFonts w:ascii="Arial" w:hAnsi="Arial" w:cs="Arial"/>
          <w:sz w:val="24"/>
          <w:szCs w:val="24"/>
        </w:rPr>
        <w:t>Sayın Katılımcı,</w:t>
      </w:r>
    </w:p>
    <w:p w14:paraId="69F5E5D0" w14:textId="77777777" w:rsidR="00FC12A5" w:rsidRPr="00972B6E" w:rsidRDefault="00FC12A5" w:rsidP="00FC12A5">
      <w:pPr>
        <w:spacing w:line="360" w:lineRule="auto"/>
        <w:ind w:firstLine="708"/>
        <w:jc w:val="both"/>
        <w:rPr>
          <w:rFonts w:ascii="Arial" w:hAnsi="Arial" w:cs="Arial"/>
          <w:sz w:val="24"/>
          <w:szCs w:val="24"/>
        </w:rPr>
      </w:pPr>
      <w:r w:rsidRPr="00972B6E">
        <w:rPr>
          <w:rFonts w:ascii="Arial" w:hAnsi="Arial" w:cs="Arial"/>
          <w:sz w:val="24"/>
          <w:szCs w:val="24"/>
        </w:rPr>
        <w:t xml:space="preserve">Bu anket, lise öğrencilerinde dijital oyun bağımlılığı ile kişilik özellikleri arasında bir ilişki olup olmadığına dair bilgi edinebilmemiz için yapmakta olduğumuz araştırmanın bir parçasıdır. Bu anket aracılığıyla toplanan veriler lise çağındaki öğrencilerin dijital oyun bağımlılığı ve kişilik yapılarının demografik özellikler arasında nasıl bir ilişki olduğunu anlamamız için kullanılacaktır. Aşağıda bulunan anketi doldurarak, araştırmayı kabul etmiş olacaksınız. </w:t>
      </w:r>
    </w:p>
    <w:p w14:paraId="197E3B33" w14:textId="77777777" w:rsidR="00FC12A5" w:rsidRPr="00972B6E" w:rsidRDefault="00FC12A5" w:rsidP="00FC12A5">
      <w:pPr>
        <w:spacing w:line="360" w:lineRule="auto"/>
        <w:ind w:firstLine="708"/>
        <w:jc w:val="both"/>
        <w:rPr>
          <w:rFonts w:ascii="Arial" w:hAnsi="Arial" w:cs="Arial"/>
          <w:sz w:val="24"/>
          <w:szCs w:val="24"/>
        </w:rPr>
      </w:pPr>
      <w:r w:rsidRPr="00972B6E">
        <w:rPr>
          <w:rFonts w:ascii="Arial" w:hAnsi="Arial" w:cs="Arial"/>
          <w:sz w:val="24"/>
          <w:szCs w:val="24"/>
        </w:rPr>
        <w:t>Bu araştırmaya katılmak tamamen gönüllülük esasına dayalı olup, araştırmaya katılıp katılmamak sizin inisiyatifinizdedir. Kimlik bilgileriniz araştırma ekibi dışında kimse ile paylaşılmayacaktır. Bu çalışma süresince toplanan veriler, yalnızca akademik araştırma amacı ile kullanılacaktır ve yalnızca ulusal/uluslararası akademik toplantılarda ve/veya yayınlarda sunulacaktır. Bizimle iletişime geçerek istediğiniz zaman çalışmadan çekilebilirsiniz. Eğer çalışmadan çekilirseniz, sizden toplanan tüm veriler veri tabanımızdan silinecektir ve sizinle ilgili olan veriler çalışmada kullanılmayacaktır. Bu konu ile ilgili herhangi bir sorunuz veya endişeniz olursa, bize aşağıdaki iletişim bilgilerinden ulaşabilirsiniz.</w:t>
      </w:r>
    </w:p>
    <w:p w14:paraId="68674701" w14:textId="77777777" w:rsidR="003D56A2" w:rsidRDefault="003D56A2" w:rsidP="003D56A2">
      <w:pPr>
        <w:spacing w:line="240" w:lineRule="auto"/>
        <w:jc w:val="both"/>
        <w:rPr>
          <w:rFonts w:ascii="Arial" w:hAnsi="Arial" w:cs="Arial"/>
          <w:sz w:val="24"/>
          <w:szCs w:val="24"/>
        </w:rPr>
      </w:pPr>
    </w:p>
    <w:p w14:paraId="44696B20" w14:textId="0145A8BF" w:rsidR="003D56A2" w:rsidRDefault="00FC12A5" w:rsidP="003D56A2">
      <w:pPr>
        <w:spacing w:line="240" w:lineRule="auto"/>
        <w:jc w:val="both"/>
        <w:rPr>
          <w:rFonts w:ascii="Arial" w:hAnsi="Arial" w:cs="Arial"/>
          <w:sz w:val="24"/>
          <w:szCs w:val="24"/>
        </w:rPr>
      </w:pPr>
      <w:r w:rsidRPr="00972B6E">
        <w:rPr>
          <w:rFonts w:ascii="Arial" w:hAnsi="Arial" w:cs="Arial"/>
          <w:sz w:val="24"/>
          <w:szCs w:val="24"/>
        </w:rPr>
        <w:t>Sena Karaduma</w:t>
      </w:r>
      <w:r w:rsidR="003D56A2">
        <w:rPr>
          <w:rFonts w:ascii="Arial" w:hAnsi="Arial" w:cs="Arial"/>
          <w:sz w:val="24"/>
          <w:szCs w:val="24"/>
        </w:rPr>
        <w:t xml:space="preserve">n                                                                  Meryem </w:t>
      </w:r>
      <w:proofErr w:type="spellStart"/>
      <w:r w:rsidR="003D56A2">
        <w:rPr>
          <w:rFonts w:ascii="Arial" w:hAnsi="Arial" w:cs="Arial"/>
          <w:sz w:val="24"/>
          <w:szCs w:val="24"/>
        </w:rPr>
        <w:t>Karaaziz</w:t>
      </w:r>
      <w:proofErr w:type="spellEnd"/>
    </w:p>
    <w:p w14:paraId="702545E1" w14:textId="2AFCB23B" w:rsidR="003D56A2" w:rsidRDefault="003D56A2" w:rsidP="003D56A2">
      <w:pPr>
        <w:spacing w:line="24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ARAŞTIRMACI</w:t>
      </w:r>
      <w:r w:rsidR="004866E4">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 xml:space="preserve">                                                               (TEZ DANIŞMANI)</w:t>
      </w:r>
    </w:p>
    <w:p w14:paraId="1F83041A" w14:textId="694F83F4" w:rsidR="003D56A2" w:rsidRDefault="00FC12A5" w:rsidP="003D56A2">
      <w:pPr>
        <w:spacing w:line="240" w:lineRule="auto"/>
        <w:jc w:val="both"/>
        <w:rPr>
          <w:rFonts w:ascii="Arial" w:hAnsi="Arial" w:cs="Arial"/>
          <w:sz w:val="24"/>
          <w:szCs w:val="24"/>
        </w:rPr>
      </w:pPr>
      <w:r w:rsidRPr="00972B6E">
        <w:rPr>
          <w:rFonts w:ascii="Arial" w:hAnsi="Arial" w:cs="Arial"/>
          <w:sz w:val="24"/>
          <w:szCs w:val="24"/>
        </w:rPr>
        <w:t>senakaraduman0@gmail.co</w:t>
      </w:r>
      <w:r w:rsidR="003D56A2">
        <w:rPr>
          <w:rFonts w:ascii="Arial" w:hAnsi="Arial" w:cs="Arial"/>
          <w:sz w:val="24"/>
          <w:szCs w:val="24"/>
        </w:rPr>
        <w:t>m              E-posta: meryemkaraaziz@neu.edu.tr</w:t>
      </w:r>
    </w:p>
    <w:p w14:paraId="5F0058B5" w14:textId="77777777" w:rsidR="003D56A2" w:rsidRDefault="003D56A2" w:rsidP="003D56A2">
      <w:pPr>
        <w:spacing w:line="240" w:lineRule="auto"/>
        <w:jc w:val="both"/>
        <w:rPr>
          <w:rFonts w:ascii="Arial" w:hAnsi="Arial" w:cs="Arial"/>
          <w:sz w:val="24"/>
          <w:szCs w:val="24"/>
        </w:rPr>
      </w:pPr>
    </w:p>
    <w:p w14:paraId="0A0DD92A" w14:textId="77777777" w:rsidR="00FC4FA7" w:rsidRPr="00972B6E" w:rsidRDefault="00FC4FA7" w:rsidP="009F45EF">
      <w:pPr>
        <w:spacing w:line="360" w:lineRule="auto"/>
        <w:rPr>
          <w:rFonts w:ascii="Arial" w:hAnsi="Arial" w:cs="Arial"/>
          <w:b/>
          <w:bCs/>
          <w:sz w:val="24"/>
          <w:szCs w:val="24"/>
        </w:rPr>
      </w:pPr>
    </w:p>
    <w:p w14:paraId="46B55208" w14:textId="77777777" w:rsidR="00FC4FA7" w:rsidRPr="00972B6E" w:rsidRDefault="00FC4FA7" w:rsidP="009F45EF">
      <w:pPr>
        <w:spacing w:line="360" w:lineRule="auto"/>
        <w:rPr>
          <w:rFonts w:ascii="Arial" w:hAnsi="Arial" w:cs="Arial"/>
          <w:b/>
          <w:bCs/>
          <w:sz w:val="24"/>
          <w:szCs w:val="24"/>
        </w:rPr>
      </w:pPr>
    </w:p>
    <w:p w14:paraId="140499CC" w14:textId="77777777" w:rsidR="00FC4FA7" w:rsidRPr="00972B6E" w:rsidRDefault="00FC4FA7" w:rsidP="009F45EF">
      <w:pPr>
        <w:spacing w:line="360" w:lineRule="auto"/>
        <w:rPr>
          <w:rFonts w:ascii="Arial" w:hAnsi="Arial" w:cs="Arial"/>
          <w:b/>
          <w:bCs/>
          <w:sz w:val="24"/>
          <w:szCs w:val="24"/>
        </w:rPr>
      </w:pPr>
    </w:p>
    <w:p w14:paraId="372BAE65" w14:textId="77777777" w:rsidR="00F2298B" w:rsidRPr="00972B6E" w:rsidRDefault="00F2298B" w:rsidP="009F45EF">
      <w:pPr>
        <w:spacing w:line="360" w:lineRule="auto"/>
        <w:rPr>
          <w:rFonts w:ascii="Arial" w:hAnsi="Arial" w:cs="Arial"/>
          <w:b/>
          <w:bCs/>
          <w:sz w:val="24"/>
          <w:szCs w:val="24"/>
        </w:rPr>
      </w:pPr>
    </w:p>
    <w:p w14:paraId="069EEBDA" w14:textId="1485CFED" w:rsidR="009F45EF" w:rsidRPr="00972B6E" w:rsidRDefault="009F45EF" w:rsidP="009F45EF">
      <w:pPr>
        <w:spacing w:line="360" w:lineRule="auto"/>
        <w:rPr>
          <w:rFonts w:ascii="Arial" w:hAnsi="Arial" w:cs="Arial"/>
          <w:b/>
          <w:bCs/>
          <w:sz w:val="24"/>
          <w:szCs w:val="24"/>
        </w:rPr>
      </w:pPr>
      <w:r w:rsidRPr="00972B6E">
        <w:rPr>
          <w:rFonts w:ascii="Arial" w:hAnsi="Arial" w:cs="Arial"/>
          <w:b/>
          <w:bCs/>
          <w:sz w:val="24"/>
          <w:szCs w:val="24"/>
        </w:rPr>
        <w:lastRenderedPageBreak/>
        <w:t>Aydınlatılmış Onam Formu</w:t>
      </w:r>
    </w:p>
    <w:p w14:paraId="19CAB116" w14:textId="77777777" w:rsidR="009F45EF" w:rsidRPr="00972B6E" w:rsidRDefault="009F45EF" w:rsidP="009F45EF">
      <w:pPr>
        <w:spacing w:line="360" w:lineRule="auto"/>
        <w:rPr>
          <w:rFonts w:ascii="Arial" w:hAnsi="Arial" w:cs="Arial"/>
          <w:sz w:val="24"/>
          <w:szCs w:val="24"/>
        </w:rPr>
      </w:pPr>
      <w:r w:rsidRPr="00972B6E">
        <w:rPr>
          <w:rFonts w:ascii="Arial" w:hAnsi="Arial" w:cs="Arial"/>
          <w:sz w:val="24"/>
          <w:szCs w:val="24"/>
        </w:rPr>
        <w:t xml:space="preserve">Sayın Katılımcı, </w:t>
      </w:r>
    </w:p>
    <w:p w14:paraId="0FF856E3" w14:textId="77777777" w:rsidR="009F45EF" w:rsidRPr="00972B6E" w:rsidRDefault="009F45EF" w:rsidP="009F45EF">
      <w:pPr>
        <w:spacing w:line="360" w:lineRule="auto"/>
        <w:ind w:firstLine="708"/>
        <w:jc w:val="both"/>
        <w:rPr>
          <w:rFonts w:ascii="Arial" w:hAnsi="Arial" w:cs="Arial"/>
          <w:sz w:val="24"/>
          <w:szCs w:val="24"/>
        </w:rPr>
      </w:pPr>
      <w:r w:rsidRPr="00972B6E">
        <w:rPr>
          <w:rFonts w:ascii="Arial" w:hAnsi="Arial" w:cs="Arial"/>
          <w:sz w:val="24"/>
          <w:szCs w:val="24"/>
        </w:rPr>
        <w:t xml:space="preserve">Lise öğrencilerinde dijital oyun bağımlılığı ve kişilik yapıları arasında bir ilişki olup olmadığına dair bilgi edinmek için yürütmekte olduğumuz araştırmaya katılmak üzere davet edilmiş bulunuyorsunuz. Bu araştırma ile toplanan veriler, lise çağındaki öğrencilerin dijital oyun bağımlılığı ve kişilik yapıları arasındaki ilişkilerin belirlenmesini ve dijital oyun bağımlılığı ve kişilik yapılarının demografik özelliklere göre nasıl farklılaştığını anlamamızı sağlayacaktır. Araştırmada yer almayı kabul ettiğiniz taktirde, bir defa olmak üzere; uygulanacak olan anket ve ölçekleri doldurmanız istenecektir. Doldurmuş olduğunuz anket ve ölçekler kayıt altına alınacak olup araştırmacı tarafından 6 ay boyunca çalışmanın tamamlanmasına kadar saklanacaktır. Daha sonra ise tüm veri tabanımızdan silineceklerdir. Kimlik bilgileri anonimleştirilerek kayıt altına alınacak, tüm katılımcılar için çalışmanın her aşamasında takma isimler kullanılacaktır. </w:t>
      </w:r>
    </w:p>
    <w:p w14:paraId="4529F74A" w14:textId="77777777" w:rsidR="009F45EF" w:rsidRPr="00972B6E" w:rsidRDefault="009F45EF" w:rsidP="009F45EF">
      <w:pPr>
        <w:spacing w:line="360" w:lineRule="auto"/>
        <w:ind w:firstLine="708"/>
        <w:jc w:val="both"/>
        <w:rPr>
          <w:rFonts w:ascii="Arial" w:hAnsi="Arial" w:cs="Arial"/>
          <w:sz w:val="24"/>
          <w:szCs w:val="24"/>
        </w:rPr>
      </w:pPr>
      <w:r w:rsidRPr="00972B6E">
        <w:rPr>
          <w:rFonts w:ascii="Arial" w:hAnsi="Arial" w:cs="Arial"/>
          <w:sz w:val="24"/>
          <w:szCs w:val="24"/>
        </w:rPr>
        <w:t xml:space="preserve">Bu araştırmaya katılmak sizin isteğinize bağlı olup, araştırmaya katılıp katılmamanız sizin inisiyatifinizdedir. Bu çalışma süresince toplanan veriler yalnızca akademik araştırma amacıyla kullanılacaktır ve yalnızca ulusal/uluslararası akademik toplantılarda ve/veya yayınlarda sunulacaktır. Kimlik bilgilerinizin gizliliği korunup, tüm gözlem ve görüşme verilerinde rumuzlar kullanılacaktır. Bizimle iletişime geçerek istediğiniz zaman çalışmadan çekilebilirsiniz. Eğer çalışmadan çekilirseniz, sizden topladığımız tüm veriler veri tabanımızdan silinecektir ve çalışmada kullanılmayacaktır. Bu konu ile ilgili herhangi bir sorunuz veya endişeniz olursa, aşağıdaki iletişim bilgilerinden bize ulaşabilirsiniz. </w:t>
      </w:r>
    </w:p>
    <w:p w14:paraId="7600ADE4" w14:textId="5BE46D15" w:rsidR="009F45EF" w:rsidRPr="00972B6E" w:rsidRDefault="009F45EF" w:rsidP="009F45EF">
      <w:pPr>
        <w:spacing w:line="360" w:lineRule="auto"/>
        <w:jc w:val="both"/>
        <w:rPr>
          <w:rFonts w:ascii="Arial" w:hAnsi="Arial" w:cs="Arial"/>
          <w:sz w:val="24"/>
          <w:szCs w:val="24"/>
        </w:rPr>
      </w:pPr>
      <w:proofErr w:type="spellStart"/>
      <w:r w:rsidRPr="00972B6E">
        <w:rPr>
          <w:rFonts w:ascii="Arial" w:hAnsi="Arial" w:cs="Arial"/>
          <w:sz w:val="24"/>
          <w:szCs w:val="24"/>
        </w:rPr>
        <w:t>Psk</w:t>
      </w:r>
      <w:proofErr w:type="spellEnd"/>
      <w:r w:rsidRPr="00972B6E">
        <w:rPr>
          <w:rFonts w:ascii="Arial" w:hAnsi="Arial" w:cs="Arial"/>
          <w:sz w:val="24"/>
          <w:szCs w:val="24"/>
        </w:rPr>
        <w:t xml:space="preserve">. Sena Karaduman                                    Yrd. Doç. Dr. Meryem </w:t>
      </w:r>
      <w:proofErr w:type="spellStart"/>
      <w:r w:rsidRPr="00972B6E">
        <w:rPr>
          <w:rFonts w:ascii="Arial" w:hAnsi="Arial" w:cs="Arial"/>
          <w:sz w:val="24"/>
          <w:szCs w:val="24"/>
        </w:rPr>
        <w:t>Karaaziz</w:t>
      </w:r>
      <w:proofErr w:type="spellEnd"/>
      <w:r w:rsidRPr="00972B6E">
        <w:rPr>
          <w:rFonts w:ascii="Arial" w:hAnsi="Arial" w:cs="Arial"/>
          <w:sz w:val="24"/>
          <w:szCs w:val="24"/>
        </w:rPr>
        <w:t xml:space="preserve"> YDÜ Psikoloji Bölümü                                                    YDÜ Psikoloji Bölümü E-</w:t>
      </w:r>
      <w:proofErr w:type="gramStart"/>
      <w:r w:rsidRPr="00972B6E">
        <w:rPr>
          <w:rFonts w:ascii="Arial" w:hAnsi="Arial" w:cs="Arial"/>
          <w:sz w:val="24"/>
          <w:szCs w:val="24"/>
        </w:rPr>
        <w:t>posta</w:t>
      </w:r>
      <w:r w:rsidR="00F2298B" w:rsidRPr="00972B6E">
        <w:rPr>
          <w:rFonts w:ascii="Arial" w:hAnsi="Arial" w:cs="Arial"/>
          <w:sz w:val="24"/>
          <w:szCs w:val="24"/>
        </w:rPr>
        <w:t>:</w:t>
      </w:r>
      <w:r w:rsidRPr="00972B6E">
        <w:rPr>
          <w:rFonts w:ascii="Arial" w:hAnsi="Arial" w:cs="Arial"/>
          <w:sz w:val="24"/>
          <w:szCs w:val="24"/>
        </w:rPr>
        <w:t>senakaraduman0@gmail.com</w:t>
      </w:r>
      <w:proofErr w:type="gramEnd"/>
      <w:r w:rsidR="00F2298B" w:rsidRPr="00972B6E">
        <w:rPr>
          <w:rFonts w:ascii="Arial" w:hAnsi="Arial" w:cs="Arial"/>
          <w:sz w:val="24"/>
          <w:szCs w:val="24"/>
        </w:rPr>
        <w:t xml:space="preserve"> </w:t>
      </w:r>
      <w:proofErr w:type="spellStart"/>
      <w:r w:rsidRPr="00972B6E">
        <w:rPr>
          <w:rFonts w:ascii="Arial" w:hAnsi="Arial" w:cs="Arial"/>
          <w:sz w:val="24"/>
          <w:szCs w:val="24"/>
        </w:rPr>
        <w:t>E-posta:meryem.karaaziz@neu.edu.tr</w:t>
      </w:r>
      <w:proofErr w:type="spellEnd"/>
      <w:r w:rsidRPr="00972B6E">
        <w:rPr>
          <w:rFonts w:ascii="Arial" w:hAnsi="Arial" w:cs="Arial"/>
          <w:sz w:val="24"/>
          <w:szCs w:val="24"/>
        </w:rPr>
        <w:t xml:space="preserve"> </w:t>
      </w:r>
      <w:r w:rsidRPr="00972B6E">
        <w:rPr>
          <w:rFonts w:ascii="Arial" w:hAnsi="Arial" w:cs="Arial"/>
          <w:b/>
          <w:bCs/>
          <w:sz w:val="24"/>
          <w:szCs w:val="24"/>
        </w:rPr>
        <w:t>Aşağıya imzanızı atarak çalışmaya katılmış olursunuz.</w:t>
      </w:r>
      <w:r w:rsidRPr="00972B6E">
        <w:rPr>
          <w:rFonts w:ascii="Arial" w:hAnsi="Arial" w:cs="Arial"/>
          <w:sz w:val="24"/>
          <w:szCs w:val="24"/>
        </w:rPr>
        <w:t xml:space="preserve"> </w:t>
      </w:r>
    </w:p>
    <w:p w14:paraId="131C0622" w14:textId="77777777" w:rsidR="009F45EF" w:rsidRPr="00972B6E" w:rsidRDefault="009F45EF" w:rsidP="009F45EF">
      <w:pPr>
        <w:spacing w:line="360" w:lineRule="auto"/>
        <w:jc w:val="both"/>
        <w:rPr>
          <w:rFonts w:ascii="Arial" w:hAnsi="Arial" w:cs="Arial"/>
          <w:sz w:val="24"/>
          <w:szCs w:val="24"/>
        </w:rPr>
      </w:pPr>
      <w:r w:rsidRPr="00972B6E">
        <w:rPr>
          <w:rFonts w:ascii="Arial" w:hAnsi="Arial" w:cs="Arial"/>
          <w:sz w:val="24"/>
          <w:szCs w:val="24"/>
        </w:rPr>
        <w:t>Katılımcı Ad-</w:t>
      </w:r>
      <w:proofErr w:type="spellStart"/>
      <w:proofErr w:type="gramStart"/>
      <w:r w:rsidRPr="00972B6E">
        <w:rPr>
          <w:rFonts w:ascii="Arial" w:hAnsi="Arial" w:cs="Arial"/>
          <w:sz w:val="24"/>
          <w:szCs w:val="24"/>
        </w:rPr>
        <w:t>Soyad</w:t>
      </w:r>
      <w:proofErr w:type="spellEnd"/>
      <w:r w:rsidRPr="00972B6E">
        <w:rPr>
          <w:rFonts w:ascii="Arial" w:hAnsi="Arial" w:cs="Arial"/>
          <w:sz w:val="24"/>
          <w:szCs w:val="24"/>
        </w:rPr>
        <w:t xml:space="preserve">:   </w:t>
      </w:r>
      <w:proofErr w:type="gramEnd"/>
      <w:r w:rsidRPr="00972B6E">
        <w:rPr>
          <w:rFonts w:ascii="Arial" w:hAnsi="Arial" w:cs="Arial"/>
          <w:sz w:val="24"/>
          <w:szCs w:val="24"/>
        </w:rPr>
        <w:t xml:space="preserve">                          İmza:                                                     Tarih:</w:t>
      </w:r>
    </w:p>
    <w:p w14:paraId="5B00AF4C" w14:textId="76DE1B36" w:rsidR="008C7B4E" w:rsidRPr="00972B6E" w:rsidRDefault="008C7B4E" w:rsidP="008C7B4E">
      <w:pPr>
        <w:spacing w:line="360" w:lineRule="auto"/>
        <w:jc w:val="both"/>
        <w:rPr>
          <w:rFonts w:ascii="Arial" w:hAnsi="Arial" w:cs="Arial"/>
          <w:b/>
          <w:bCs/>
          <w:sz w:val="24"/>
          <w:szCs w:val="24"/>
        </w:rPr>
      </w:pPr>
      <w:r w:rsidRPr="00972B6E">
        <w:rPr>
          <w:rFonts w:ascii="Arial" w:hAnsi="Arial" w:cs="Arial"/>
          <w:b/>
          <w:bCs/>
          <w:sz w:val="24"/>
          <w:szCs w:val="24"/>
        </w:rPr>
        <w:lastRenderedPageBreak/>
        <w:t xml:space="preserve">EK-2. Demografik Bilgi Formu </w:t>
      </w:r>
    </w:p>
    <w:p w14:paraId="4451EA99" w14:textId="77777777" w:rsidR="008C7B4E" w:rsidRPr="00972B6E" w:rsidRDefault="008C7B4E" w:rsidP="008C7B4E">
      <w:pPr>
        <w:spacing w:line="360" w:lineRule="auto"/>
        <w:jc w:val="both"/>
        <w:rPr>
          <w:rFonts w:ascii="Arial" w:hAnsi="Arial" w:cs="Arial"/>
          <w:sz w:val="24"/>
          <w:szCs w:val="24"/>
        </w:rPr>
      </w:pPr>
      <w:r w:rsidRPr="00972B6E">
        <w:rPr>
          <w:rFonts w:ascii="Arial" w:hAnsi="Arial" w:cs="Arial"/>
          <w:sz w:val="24"/>
          <w:szCs w:val="24"/>
        </w:rPr>
        <w:t xml:space="preserve">Değerli Katılımcı, </w:t>
      </w:r>
    </w:p>
    <w:p w14:paraId="15A1D051" w14:textId="77777777" w:rsidR="008C7B4E" w:rsidRPr="00972B6E" w:rsidRDefault="008C7B4E" w:rsidP="008C7B4E">
      <w:pPr>
        <w:spacing w:line="360" w:lineRule="auto"/>
        <w:ind w:firstLine="708"/>
        <w:jc w:val="both"/>
        <w:rPr>
          <w:rFonts w:ascii="Arial" w:hAnsi="Arial" w:cs="Arial"/>
          <w:sz w:val="24"/>
          <w:szCs w:val="24"/>
        </w:rPr>
      </w:pPr>
      <w:r w:rsidRPr="00972B6E">
        <w:rPr>
          <w:rFonts w:ascii="Arial" w:hAnsi="Arial" w:cs="Arial"/>
          <w:sz w:val="24"/>
          <w:szCs w:val="24"/>
        </w:rPr>
        <w:t xml:space="preserve">Aşağıda verilen “Kişisel Bilgi </w:t>
      </w:r>
      <w:proofErr w:type="spellStart"/>
      <w:r w:rsidRPr="00972B6E">
        <w:rPr>
          <w:rFonts w:ascii="Arial" w:hAnsi="Arial" w:cs="Arial"/>
          <w:sz w:val="24"/>
          <w:szCs w:val="24"/>
        </w:rPr>
        <w:t>Formu”na</w:t>
      </w:r>
      <w:proofErr w:type="spellEnd"/>
      <w:r w:rsidRPr="00972B6E">
        <w:rPr>
          <w:rFonts w:ascii="Arial" w:hAnsi="Arial" w:cs="Arial"/>
          <w:sz w:val="24"/>
          <w:szCs w:val="24"/>
        </w:rPr>
        <w:t xml:space="preserve"> ve ekteki iki ölçeğe vereceğiniz yanıtlar bir yüksek lisans tezi araştırması için kullanılacaktır. Bu nedenle hiçbir soruyu atlamaksızın tüm soruları içtenlikle doğru olarak yanıtlamanız önemlidir. Bu cevaplardan kendi durumunuza en uygun olanının yanındaki parantezin () içine çarpı (X) işareti koyarak belirtin. Cevaplarınız gizli tutulacaktır. Katkınız için çok teşekkür ederim. </w:t>
      </w:r>
    </w:p>
    <w:p w14:paraId="7BC17A01" w14:textId="77777777" w:rsidR="008C7B4E" w:rsidRPr="00972B6E" w:rsidRDefault="008C7B4E" w:rsidP="008C7B4E">
      <w:pPr>
        <w:spacing w:line="360" w:lineRule="auto"/>
        <w:ind w:firstLine="708"/>
        <w:jc w:val="right"/>
        <w:rPr>
          <w:rFonts w:ascii="Arial" w:hAnsi="Arial" w:cs="Arial"/>
          <w:sz w:val="24"/>
          <w:szCs w:val="24"/>
        </w:rPr>
      </w:pPr>
      <w:r w:rsidRPr="00972B6E">
        <w:rPr>
          <w:rFonts w:ascii="Arial" w:hAnsi="Arial" w:cs="Arial"/>
          <w:sz w:val="24"/>
          <w:szCs w:val="24"/>
        </w:rPr>
        <w:t xml:space="preserve">Sena Karaduman </w:t>
      </w:r>
    </w:p>
    <w:p w14:paraId="48727C9D" w14:textId="77777777" w:rsidR="008C7B4E" w:rsidRPr="00972B6E" w:rsidRDefault="008C7B4E" w:rsidP="008C7B4E">
      <w:pPr>
        <w:spacing w:line="360" w:lineRule="auto"/>
        <w:ind w:firstLine="708"/>
        <w:jc w:val="right"/>
        <w:rPr>
          <w:rFonts w:ascii="Arial" w:hAnsi="Arial" w:cs="Arial"/>
          <w:sz w:val="24"/>
          <w:szCs w:val="24"/>
        </w:rPr>
      </w:pPr>
      <w:r w:rsidRPr="00972B6E">
        <w:rPr>
          <w:rFonts w:ascii="Arial" w:hAnsi="Arial" w:cs="Arial"/>
          <w:sz w:val="24"/>
          <w:szCs w:val="24"/>
        </w:rPr>
        <w:t xml:space="preserve">Yakın Doğu Üniversitesi </w:t>
      </w:r>
    </w:p>
    <w:p w14:paraId="6B235D70" w14:textId="77777777" w:rsidR="008C7B4E" w:rsidRPr="00972B6E" w:rsidRDefault="008C7B4E" w:rsidP="008C7B4E">
      <w:pPr>
        <w:spacing w:line="360" w:lineRule="auto"/>
        <w:ind w:firstLine="708"/>
        <w:jc w:val="right"/>
        <w:rPr>
          <w:rFonts w:ascii="Arial" w:hAnsi="Arial" w:cs="Arial"/>
          <w:sz w:val="24"/>
          <w:szCs w:val="24"/>
        </w:rPr>
      </w:pPr>
      <w:r w:rsidRPr="00972B6E">
        <w:rPr>
          <w:rFonts w:ascii="Arial" w:hAnsi="Arial" w:cs="Arial"/>
          <w:sz w:val="24"/>
          <w:szCs w:val="24"/>
        </w:rPr>
        <w:t xml:space="preserve">Psikoloji Bölümü </w:t>
      </w:r>
    </w:p>
    <w:p w14:paraId="46C479B0" w14:textId="00528568"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1. </w:t>
      </w:r>
      <w:proofErr w:type="gramStart"/>
      <w:r w:rsidRPr="00972B6E">
        <w:rPr>
          <w:rFonts w:ascii="Arial" w:hAnsi="Arial" w:cs="Arial"/>
          <w:sz w:val="24"/>
          <w:szCs w:val="24"/>
        </w:rPr>
        <w:t xml:space="preserve">Cinsiyetiniz:   </w:t>
      </w:r>
      <w:proofErr w:type="gramEnd"/>
      <w:r w:rsidRPr="00972B6E">
        <w:rPr>
          <w:rFonts w:ascii="Arial" w:hAnsi="Arial" w:cs="Arial"/>
          <w:sz w:val="24"/>
          <w:szCs w:val="24"/>
        </w:rPr>
        <w:t xml:space="preserve">     ( ) Kadın           ( )Erkek</w:t>
      </w:r>
    </w:p>
    <w:p w14:paraId="7A7D3345"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2. Yaşınız: ….</w:t>
      </w:r>
    </w:p>
    <w:p w14:paraId="3024D235" w14:textId="7848C23A"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3. Ailedeki çocuk sayısı (kendiniz dahil</w:t>
      </w:r>
      <w:proofErr w:type="gramStart"/>
      <w:r w:rsidRPr="00972B6E">
        <w:rPr>
          <w:rFonts w:ascii="Arial" w:hAnsi="Arial" w:cs="Arial"/>
          <w:sz w:val="24"/>
          <w:szCs w:val="24"/>
        </w:rPr>
        <w:t>):  (</w:t>
      </w:r>
      <w:proofErr w:type="gramEnd"/>
      <w:r w:rsidRPr="00972B6E">
        <w:rPr>
          <w:rFonts w:ascii="Arial" w:hAnsi="Arial" w:cs="Arial"/>
          <w:sz w:val="24"/>
          <w:szCs w:val="24"/>
        </w:rPr>
        <w:t xml:space="preserve"> )1          ( )2-3      ( ) 4-5       ( )6 ve üzeri</w:t>
      </w:r>
    </w:p>
    <w:p w14:paraId="0FA103B6" w14:textId="538A360F"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4. Maddi durumunuz size göre nasıl?        </w:t>
      </w:r>
      <w:proofErr w:type="gramStart"/>
      <w:r w:rsidRPr="00972B6E">
        <w:rPr>
          <w:rFonts w:ascii="Arial" w:hAnsi="Arial" w:cs="Arial"/>
          <w:sz w:val="24"/>
          <w:szCs w:val="24"/>
        </w:rPr>
        <w:t>(  )</w:t>
      </w:r>
      <w:proofErr w:type="gramEnd"/>
      <w:r w:rsidRPr="00972B6E">
        <w:rPr>
          <w:rFonts w:ascii="Arial" w:hAnsi="Arial" w:cs="Arial"/>
          <w:sz w:val="24"/>
          <w:szCs w:val="24"/>
        </w:rPr>
        <w:t xml:space="preserve"> Düşük               (  ) Orta    (  ) Yüksek </w:t>
      </w:r>
    </w:p>
    <w:p w14:paraId="2F182965" w14:textId="6A4E5DA6"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5. Ailenin kaçıncı çocuğusunuz?               </w:t>
      </w:r>
      <w:proofErr w:type="gramStart"/>
      <w:r w:rsidRPr="00972B6E">
        <w:rPr>
          <w:rFonts w:ascii="Arial" w:hAnsi="Arial" w:cs="Arial"/>
          <w:sz w:val="24"/>
          <w:szCs w:val="24"/>
        </w:rPr>
        <w:t>( )</w:t>
      </w:r>
      <w:proofErr w:type="gramEnd"/>
      <w:r w:rsidRPr="00972B6E">
        <w:rPr>
          <w:rFonts w:ascii="Arial" w:hAnsi="Arial" w:cs="Arial"/>
          <w:sz w:val="24"/>
          <w:szCs w:val="24"/>
        </w:rPr>
        <w:t xml:space="preserve"> İlk                      ( ) Orta     ( ) Son</w:t>
      </w:r>
    </w:p>
    <w:p w14:paraId="4CF8DE15"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6. Oynamakta olduğunuz dijital oyunlara daha çok hangi tür cihaz ile ulaşmaktasınız?</w:t>
      </w:r>
    </w:p>
    <w:p w14:paraId="026CB608" w14:textId="08C5ABE5" w:rsidR="008C7B4E" w:rsidRPr="00972B6E" w:rsidRDefault="008C7B4E" w:rsidP="00F2298B">
      <w:pPr>
        <w:spacing w:line="24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Akıllı telefon   ( ) Masaüstü bilgisayar   ( ) Tablet   ( ) Dizüstü bilgisayar  ()Konsol</w:t>
      </w:r>
    </w:p>
    <w:p w14:paraId="1F9001B0"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7. Dijital oyunlar oynuyor musunuz?               </w:t>
      </w:r>
      <w:proofErr w:type="gramStart"/>
      <w:r w:rsidRPr="00972B6E">
        <w:rPr>
          <w:rFonts w:ascii="Arial" w:hAnsi="Arial" w:cs="Arial"/>
          <w:sz w:val="24"/>
          <w:szCs w:val="24"/>
        </w:rPr>
        <w:t>( )</w:t>
      </w:r>
      <w:proofErr w:type="gramEnd"/>
      <w:r w:rsidRPr="00972B6E">
        <w:rPr>
          <w:rFonts w:ascii="Arial" w:hAnsi="Arial" w:cs="Arial"/>
          <w:sz w:val="24"/>
          <w:szCs w:val="24"/>
        </w:rPr>
        <w:t xml:space="preserve"> Evet     ( ) Hayır </w:t>
      </w:r>
    </w:p>
    <w:p w14:paraId="729D79EE"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8. Eğer oynuyorsanız dijital oyunlarda günlük kaç saat zaman geçiriyorsunuz? </w:t>
      </w:r>
    </w:p>
    <w:p w14:paraId="1E5B8AC3" w14:textId="77777777" w:rsidR="008C7B4E" w:rsidRPr="00972B6E" w:rsidRDefault="008C7B4E" w:rsidP="00F2298B">
      <w:pPr>
        <w:spacing w:line="24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1 saatten az    ( ) 1-2 saat      ( ) 2-3 saat     ( ) 3-4 saat      ( ) 4-5 saat ve fazlası</w:t>
      </w:r>
    </w:p>
    <w:p w14:paraId="38E71283"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9. Aileniz dijital oyun oynamanızı denetler mi?        </w:t>
      </w:r>
      <w:proofErr w:type="gramStart"/>
      <w:r w:rsidRPr="00972B6E">
        <w:rPr>
          <w:rFonts w:ascii="Arial" w:hAnsi="Arial" w:cs="Arial"/>
          <w:sz w:val="24"/>
          <w:szCs w:val="24"/>
        </w:rPr>
        <w:t>( )</w:t>
      </w:r>
      <w:proofErr w:type="gramEnd"/>
      <w:r w:rsidRPr="00972B6E">
        <w:rPr>
          <w:rFonts w:ascii="Arial" w:hAnsi="Arial" w:cs="Arial"/>
          <w:sz w:val="24"/>
          <w:szCs w:val="24"/>
        </w:rPr>
        <w:t xml:space="preserve"> Evet         ( )Hayır</w:t>
      </w:r>
    </w:p>
    <w:p w14:paraId="13BE03DC" w14:textId="2FF33858"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10. Kitap okuma alışkanlığınız?  </w:t>
      </w:r>
      <w:proofErr w:type="gramStart"/>
      <w:r w:rsidRPr="00972B6E">
        <w:rPr>
          <w:rFonts w:ascii="Arial" w:hAnsi="Arial" w:cs="Arial"/>
          <w:sz w:val="24"/>
          <w:szCs w:val="24"/>
        </w:rPr>
        <w:t>( )</w:t>
      </w:r>
      <w:proofErr w:type="gramEnd"/>
      <w:r w:rsidRPr="00972B6E">
        <w:rPr>
          <w:rFonts w:ascii="Arial" w:hAnsi="Arial" w:cs="Arial"/>
          <w:sz w:val="24"/>
          <w:szCs w:val="24"/>
        </w:rPr>
        <w:t xml:space="preserve"> Düzenli kitap okurum   ( )Düzenli kitap okumam</w:t>
      </w:r>
    </w:p>
    <w:p w14:paraId="7BA6C158" w14:textId="77777777" w:rsidR="008C7B4E" w:rsidRPr="00972B6E" w:rsidRDefault="008C7B4E" w:rsidP="00F2298B">
      <w:pPr>
        <w:spacing w:line="240" w:lineRule="auto"/>
        <w:jc w:val="both"/>
        <w:rPr>
          <w:rFonts w:ascii="Arial" w:hAnsi="Arial" w:cs="Arial"/>
          <w:sz w:val="24"/>
          <w:szCs w:val="24"/>
        </w:rPr>
      </w:pPr>
      <w:r w:rsidRPr="00972B6E">
        <w:rPr>
          <w:rFonts w:ascii="Arial" w:hAnsi="Arial" w:cs="Arial"/>
          <w:sz w:val="24"/>
          <w:szCs w:val="24"/>
        </w:rPr>
        <w:t xml:space="preserve">11. Spor yapma alışkanlığınız?                  </w:t>
      </w:r>
      <w:proofErr w:type="gramStart"/>
      <w:r w:rsidRPr="00972B6E">
        <w:rPr>
          <w:rFonts w:ascii="Arial" w:hAnsi="Arial" w:cs="Arial"/>
          <w:sz w:val="24"/>
          <w:szCs w:val="24"/>
        </w:rPr>
        <w:t>( )Spor</w:t>
      </w:r>
      <w:proofErr w:type="gramEnd"/>
      <w:r w:rsidRPr="00972B6E">
        <w:rPr>
          <w:rFonts w:ascii="Arial" w:hAnsi="Arial" w:cs="Arial"/>
          <w:sz w:val="24"/>
          <w:szCs w:val="24"/>
        </w:rPr>
        <w:t xml:space="preserve"> yaparım    ( )Spor yapmam</w:t>
      </w:r>
    </w:p>
    <w:p w14:paraId="4397B318" w14:textId="79F5F2BC" w:rsidR="008C7B4E" w:rsidRPr="00972B6E" w:rsidRDefault="008C7B4E" w:rsidP="008C7B4E">
      <w:pPr>
        <w:spacing w:line="360" w:lineRule="auto"/>
        <w:jc w:val="both"/>
        <w:rPr>
          <w:rFonts w:ascii="Arial" w:hAnsi="Arial" w:cs="Arial"/>
          <w:b/>
          <w:bCs/>
          <w:sz w:val="24"/>
          <w:szCs w:val="24"/>
        </w:rPr>
      </w:pPr>
      <w:r w:rsidRPr="00972B6E">
        <w:rPr>
          <w:rFonts w:ascii="Arial" w:hAnsi="Arial" w:cs="Arial"/>
          <w:b/>
          <w:bCs/>
          <w:sz w:val="24"/>
          <w:szCs w:val="24"/>
        </w:rPr>
        <w:lastRenderedPageBreak/>
        <w:t>EK-3. Dijital Oyun Bağımlılığı Ölçeği (DOBÖ-7)</w:t>
      </w:r>
    </w:p>
    <w:p w14:paraId="2DBE7AFC" w14:textId="77777777" w:rsidR="008C7B4E" w:rsidRPr="00972B6E" w:rsidRDefault="008C7B4E" w:rsidP="008C7B4E">
      <w:pPr>
        <w:spacing w:line="360" w:lineRule="auto"/>
        <w:jc w:val="both"/>
        <w:rPr>
          <w:rFonts w:ascii="Arial" w:hAnsi="Arial" w:cs="Arial"/>
          <w:sz w:val="24"/>
          <w:szCs w:val="24"/>
        </w:rPr>
      </w:pPr>
      <w:r w:rsidRPr="00972B6E">
        <w:rPr>
          <w:rFonts w:ascii="Arial" w:hAnsi="Arial" w:cs="Arial"/>
          <w:sz w:val="24"/>
          <w:szCs w:val="24"/>
        </w:rPr>
        <w:t xml:space="preserve">Aşağıdaki soruları </w:t>
      </w:r>
      <w:r w:rsidRPr="00972B6E">
        <w:rPr>
          <w:rFonts w:ascii="Arial" w:hAnsi="Arial" w:cs="Arial"/>
          <w:b/>
          <w:bCs/>
          <w:sz w:val="24"/>
          <w:szCs w:val="24"/>
          <w:u w:val="single"/>
        </w:rPr>
        <w:t>son 6 ay içinde</w:t>
      </w:r>
      <w:r w:rsidRPr="00972B6E">
        <w:rPr>
          <w:rFonts w:ascii="Arial" w:hAnsi="Arial" w:cs="Arial"/>
          <w:sz w:val="24"/>
          <w:szCs w:val="24"/>
        </w:rPr>
        <w:t xml:space="preserve"> hangi sıklıkla yaşadığınızı işaretleyiniz. </w:t>
      </w:r>
    </w:p>
    <w:p w14:paraId="7F80D229"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Bir bilgisayar oyununu tüm gün boyunca oynamayı düşündün mü? </w:t>
      </w:r>
    </w:p>
    <w:p w14:paraId="0C0B6D14"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 </w:t>
      </w:r>
    </w:p>
    <w:p w14:paraId="2D64473F"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Oyun için harcadığın zamanı giderek arttırdın mı? </w:t>
      </w:r>
    </w:p>
    <w:p w14:paraId="7B0E1174"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w:t>
      </w:r>
    </w:p>
    <w:p w14:paraId="65C0799D"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Günlük yaşamdan uzaklaşmak için oyun oynadığın oldu mu? </w:t>
      </w:r>
    </w:p>
    <w:p w14:paraId="24065A39"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 </w:t>
      </w:r>
    </w:p>
    <w:p w14:paraId="22BFFC8C"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Yakınındaki kişiler (aile bireyleri, arkadaşlar gibi) oyun süreni azaltmada başarısız oldu mu? </w:t>
      </w:r>
    </w:p>
    <w:p w14:paraId="3A485768"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w:t>
      </w:r>
    </w:p>
    <w:p w14:paraId="044E14BD"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Oyun oynayamadığın zaman kendini kötü hissettin mi? </w:t>
      </w:r>
    </w:p>
    <w:p w14:paraId="427E55FA"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 </w:t>
      </w:r>
    </w:p>
    <w:p w14:paraId="03B51DF5"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Oyunda harcadığın zaman konusunda yakınındaki kişiler ile (aile bireyleri, arkadaşlar gibi) kavga ettin mi? </w:t>
      </w:r>
    </w:p>
    <w:p w14:paraId="564AF414"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 </w:t>
      </w:r>
    </w:p>
    <w:p w14:paraId="14828653" w14:textId="77777777" w:rsidR="008C7B4E" w:rsidRPr="00972B6E" w:rsidRDefault="008C7B4E" w:rsidP="00336EEB">
      <w:pPr>
        <w:pStyle w:val="ListeParagraf"/>
        <w:numPr>
          <w:ilvl w:val="0"/>
          <w:numId w:val="5"/>
        </w:numPr>
        <w:spacing w:after="160" w:line="360" w:lineRule="auto"/>
        <w:jc w:val="both"/>
        <w:rPr>
          <w:rFonts w:ascii="Arial" w:hAnsi="Arial" w:cs="Arial"/>
          <w:sz w:val="24"/>
          <w:szCs w:val="24"/>
        </w:rPr>
      </w:pPr>
      <w:r w:rsidRPr="00972B6E">
        <w:rPr>
          <w:rFonts w:ascii="Arial" w:hAnsi="Arial" w:cs="Arial"/>
          <w:sz w:val="24"/>
          <w:szCs w:val="24"/>
        </w:rPr>
        <w:t xml:space="preserve">Oyun oynamak için diğer önemli faaliyetleri (okul, iş, spor gibi) ihmal ettin mi? </w:t>
      </w:r>
    </w:p>
    <w:p w14:paraId="6E67D692" w14:textId="77777777" w:rsidR="008C7B4E" w:rsidRPr="00972B6E" w:rsidRDefault="008C7B4E" w:rsidP="008C7B4E">
      <w:pPr>
        <w:pStyle w:val="ListeParagraf"/>
        <w:spacing w:line="360" w:lineRule="auto"/>
        <w:jc w:val="both"/>
        <w:rPr>
          <w:rFonts w:ascii="Arial" w:hAnsi="Arial" w:cs="Arial"/>
          <w:sz w:val="24"/>
          <w:szCs w:val="24"/>
        </w:rPr>
      </w:pPr>
      <w:proofErr w:type="gramStart"/>
      <w:r w:rsidRPr="00972B6E">
        <w:rPr>
          <w:rFonts w:ascii="Arial" w:hAnsi="Arial" w:cs="Arial"/>
          <w:sz w:val="24"/>
          <w:szCs w:val="24"/>
        </w:rPr>
        <w:t>( )</w:t>
      </w:r>
      <w:proofErr w:type="gramEnd"/>
      <w:r w:rsidRPr="00972B6E">
        <w:rPr>
          <w:rFonts w:ascii="Arial" w:hAnsi="Arial" w:cs="Arial"/>
          <w:sz w:val="24"/>
          <w:szCs w:val="24"/>
        </w:rPr>
        <w:t xml:space="preserve"> Hiçbir zaman ( ) Nadiren ( ) Bazen ( ) Sık sık ( ) Her zaman</w:t>
      </w:r>
    </w:p>
    <w:p w14:paraId="209F96A0" w14:textId="77777777" w:rsidR="008C7B4E" w:rsidRPr="00972B6E" w:rsidRDefault="008C7B4E" w:rsidP="008C7B4E">
      <w:pPr>
        <w:pStyle w:val="ListeParagraf"/>
        <w:spacing w:line="360" w:lineRule="auto"/>
        <w:jc w:val="both"/>
        <w:rPr>
          <w:rFonts w:ascii="Arial" w:hAnsi="Arial" w:cs="Arial"/>
          <w:sz w:val="24"/>
          <w:szCs w:val="24"/>
        </w:rPr>
      </w:pPr>
    </w:p>
    <w:p w14:paraId="1082DBB5" w14:textId="77777777" w:rsidR="002846ED" w:rsidRPr="00972B6E" w:rsidRDefault="002846ED" w:rsidP="00D736FA">
      <w:pPr>
        <w:spacing w:after="0" w:line="360" w:lineRule="auto"/>
        <w:rPr>
          <w:rFonts w:ascii="Arial" w:hAnsi="Arial" w:cs="Arial"/>
          <w:b/>
          <w:sz w:val="24"/>
          <w:szCs w:val="24"/>
        </w:rPr>
      </w:pPr>
    </w:p>
    <w:p w14:paraId="073355F2" w14:textId="77777777" w:rsidR="002846ED" w:rsidRPr="00972B6E" w:rsidRDefault="002846ED" w:rsidP="00D736FA">
      <w:pPr>
        <w:spacing w:after="0" w:line="360" w:lineRule="auto"/>
        <w:rPr>
          <w:rFonts w:ascii="Arial" w:hAnsi="Arial" w:cs="Arial"/>
          <w:b/>
          <w:sz w:val="24"/>
          <w:szCs w:val="24"/>
        </w:rPr>
      </w:pPr>
    </w:p>
    <w:p w14:paraId="5774D850" w14:textId="77777777" w:rsidR="002846ED" w:rsidRPr="00972B6E" w:rsidRDefault="002846ED" w:rsidP="00D736FA">
      <w:pPr>
        <w:spacing w:after="0" w:line="360" w:lineRule="auto"/>
        <w:rPr>
          <w:rFonts w:ascii="Arial" w:hAnsi="Arial" w:cs="Arial"/>
          <w:b/>
          <w:sz w:val="24"/>
          <w:szCs w:val="24"/>
        </w:rPr>
      </w:pPr>
    </w:p>
    <w:p w14:paraId="389B6621" w14:textId="77777777" w:rsidR="002846ED" w:rsidRPr="00972B6E" w:rsidRDefault="002846ED" w:rsidP="00D736FA">
      <w:pPr>
        <w:spacing w:after="0" w:line="360" w:lineRule="auto"/>
        <w:rPr>
          <w:rFonts w:ascii="Arial" w:hAnsi="Arial" w:cs="Arial"/>
          <w:b/>
          <w:sz w:val="24"/>
          <w:szCs w:val="24"/>
        </w:rPr>
      </w:pPr>
    </w:p>
    <w:p w14:paraId="3CA9DD80" w14:textId="77777777" w:rsidR="002846ED" w:rsidRPr="00972B6E" w:rsidRDefault="002846ED" w:rsidP="00D736FA">
      <w:pPr>
        <w:spacing w:after="0" w:line="360" w:lineRule="auto"/>
        <w:rPr>
          <w:rFonts w:ascii="Arial" w:hAnsi="Arial" w:cs="Arial"/>
          <w:b/>
          <w:sz w:val="24"/>
          <w:szCs w:val="24"/>
        </w:rPr>
      </w:pPr>
    </w:p>
    <w:p w14:paraId="5BA34559" w14:textId="77777777" w:rsidR="002846ED" w:rsidRPr="00972B6E" w:rsidRDefault="002846ED" w:rsidP="00D736FA">
      <w:pPr>
        <w:spacing w:after="0" w:line="360" w:lineRule="auto"/>
        <w:rPr>
          <w:rFonts w:ascii="Arial" w:hAnsi="Arial" w:cs="Arial"/>
          <w:b/>
          <w:sz w:val="24"/>
          <w:szCs w:val="24"/>
        </w:rPr>
      </w:pPr>
    </w:p>
    <w:p w14:paraId="21A85CF9" w14:textId="77777777" w:rsidR="002846ED" w:rsidRPr="00972B6E" w:rsidRDefault="002846ED" w:rsidP="00D736FA">
      <w:pPr>
        <w:spacing w:after="0" w:line="360" w:lineRule="auto"/>
        <w:rPr>
          <w:rFonts w:ascii="Arial" w:hAnsi="Arial" w:cs="Arial"/>
          <w:b/>
          <w:sz w:val="24"/>
          <w:szCs w:val="24"/>
        </w:rPr>
      </w:pPr>
    </w:p>
    <w:p w14:paraId="29FD3234" w14:textId="77777777" w:rsidR="00135E1D" w:rsidRPr="00972B6E" w:rsidRDefault="00135E1D" w:rsidP="008C7B4E">
      <w:pPr>
        <w:rPr>
          <w:rFonts w:ascii="Arial" w:hAnsi="Arial" w:cs="Arial"/>
          <w:b/>
          <w:sz w:val="24"/>
          <w:szCs w:val="24"/>
        </w:rPr>
      </w:pPr>
    </w:p>
    <w:p w14:paraId="73025C1F" w14:textId="77777777" w:rsidR="00F2298B" w:rsidRPr="00972B6E" w:rsidRDefault="00F2298B" w:rsidP="008C7B4E">
      <w:pPr>
        <w:rPr>
          <w:rFonts w:ascii="Arial" w:hAnsi="Arial" w:cs="Arial"/>
          <w:b/>
          <w:bCs/>
          <w:sz w:val="24"/>
          <w:szCs w:val="24"/>
        </w:rPr>
      </w:pPr>
    </w:p>
    <w:p w14:paraId="3C4AA54F" w14:textId="77777777" w:rsidR="00F2298B" w:rsidRPr="00972B6E" w:rsidRDefault="00F2298B" w:rsidP="008C7B4E">
      <w:pPr>
        <w:rPr>
          <w:rFonts w:ascii="Arial" w:hAnsi="Arial" w:cs="Arial"/>
          <w:b/>
          <w:bCs/>
          <w:sz w:val="24"/>
          <w:szCs w:val="24"/>
        </w:rPr>
      </w:pPr>
    </w:p>
    <w:p w14:paraId="0A6FFA3C" w14:textId="77777777" w:rsidR="008E2FB5" w:rsidRDefault="008E2FB5" w:rsidP="008C7B4E">
      <w:pPr>
        <w:rPr>
          <w:rFonts w:ascii="Arial" w:hAnsi="Arial" w:cs="Arial"/>
          <w:b/>
          <w:bCs/>
          <w:sz w:val="24"/>
          <w:szCs w:val="24"/>
        </w:rPr>
      </w:pPr>
    </w:p>
    <w:p w14:paraId="67B00D49" w14:textId="696608E4" w:rsidR="008C7B4E" w:rsidRPr="00972B6E" w:rsidRDefault="008C7B4E" w:rsidP="008C7B4E">
      <w:pPr>
        <w:rPr>
          <w:rFonts w:ascii="Arial" w:hAnsi="Arial" w:cs="Arial"/>
          <w:b/>
          <w:bCs/>
          <w:sz w:val="24"/>
          <w:szCs w:val="24"/>
        </w:rPr>
      </w:pPr>
      <w:r w:rsidRPr="00972B6E">
        <w:rPr>
          <w:rFonts w:ascii="Arial" w:hAnsi="Arial" w:cs="Arial"/>
          <w:b/>
          <w:bCs/>
          <w:sz w:val="24"/>
          <w:szCs w:val="24"/>
        </w:rPr>
        <w:lastRenderedPageBreak/>
        <w:t>EK-4. Beş Faktör Kişilik Ölçeği</w:t>
      </w:r>
    </w:p>
    <w:p w14:paraId="67FAA0E1" w14:textId="3B0C05A6" w:rsidR="008C7B4E" w:rsidRPr="00972B6E" w:rsidRDefault="008C7B4E" w:rsidP="008C7B4E">
      <w:pPr>
        <w:jc w:val="both"/>
        <w:rPr>
          <w:rFonts w:ascii="Arial" w:hAnsi="Arial" w:cs="Arial"/>
          <w:b/>
          <w:sz w:val="24"/>
          <w:szCs w:val="24"/>
        </w:rPr>
      </w:pPr>
      <w:r w:rsidRPr="00972B6E">
        <w:rPr>
          <w:rFonts w:ascii="Arial" w:hAnsi="Arial" w:cs="Arial"/>
          <w:b/>
          <w:sz w:val="24"/>
          <w:szCs w:val="24"/>
        </w:rPr>
        <w:t xml:space="preserve">Sayın </w:t>
      </w:r>
      <w:proofErr w:type="spellStart"/>
      <w:r w:rsidRPr="00972B6E">
        <w:rPr>
          <w:rFonts w:ascii="Arial" w:hAnsi="Arial" w:cs="Arial"/>
          <w:b/>
          <w:sz w:val="24"/>
          <w:szCs w:val="24"/>
        </w:rPr>
        <w:t>Cevaplayıcı</w:t>
      </w:r>
      <w:proofErr w:type="spellEnd"/>
      <w:r w:rsidRPr="00972B6E">
        <w:rPr>
          <w:rFonts w:ascii="Arial" w:hAnsi="Arial" w:cs="Arial"/>
          <w:b/>
          <w:sz w:val="24"/>
          <w:szCs w:val="24"/>
        </w:rPr>
        <w:t>,</w:t>
      </w:r>
    </w:p>
    <w:p w14:paraId="3C0677E8" w14:textId="62DA4E75" w:rsidR="00FC4FA7" w:rsidRPr="00972B6E" w:rsidRDefault="008C7B4E" w:rsidP="008C7B4E">
      <w:pPr>
        <w:jc w:val="both"/>
        <w:rPr>
          <w:rFonts w:ascii="Arial" w:hAnsi="Arial" w:cs="Arial"/>
          <w:sz w:val="24"/>
          <w:szCs w:val="24"/>
        </w:rPr>
      </w:pPr>
      <w:r w:rsidRPr="00972B6E">
        <w:rPr>
          <w:rFonts w:ascii="Arial" w:hAnsi="Arial" w:cs="Arial"/>
          <w:sz w:val="24"/>
          <w:szCs w:val="24"/>
        </w:rPr>
        <w:t xml:space="preserve">Aşağıda sizi tanımlayan ya da tanımlamayan birçok özellik bulunmaktadır.  Aşağıda verilen maddelerin her birini dikkatlice okuduktan sonra her bir maddenin size en </w:t>
      </w:r>
      <w:r w:rsidR="00FC4FA7" w:rsidRPr="00972B6E">
        <w:rPr>
          <w:rFonts w:ascii="Arial" w:hAnsi="Arial" w:cs="Arial"/>
          <w:sz w:val="24"/>
          <w:szCs w:val="24"/>
        </w:rPr>
        <w:t>uygun olduğunu düşündüğünüz seçeneği işaretleyerek</w:t>
      </w:r>
      <w:r w:rsidR="003D56A2">
        <w:rPr>
          <w:rFonts w:ascii="Arial" w:hAnsi="Arial" w:cs="Arial"/>
          <w:sz w:val="24"/>
          <w:szCs w:val="24"/>
        </w:rPr>
        <w:t xml:space="preserve"> </w:t>
      </w:r>
      <w:r w:rsidR="00FC4FA7" w:rsidRPr="00972B6E">
        <w:rPr>
          <w:rFonts w:ascii="Arial" w:hAnsi="Arial" w:cs="Arial"/>
          <w:sz w:val="24"/>
          <w:szCs w:val="24"/>
        </w:rPr>
        <w:t>belirtiniz</w:t>
      </w:r>
      <w:r w:rsidR="003D56A2">
        <w:rPr>
          <w:rFonts w:ascii="Arial" w:hAnsi="Arial" w:cs="Arial"/>
          <w:sz w:val="24"/>
          <w:szCs w:val="24"/>
        </w:rPr>
        <w:t>.</w:t>
      </w:r>
    </w:p>
    <w:tbl>
      <w:tblPr>
        <w:tblpPr w:leftFromText="141" w:rightFromText="141" w:vertAnchor="page" w:horzAnchor="margin" w:tblpY="4599"/>
        <w:tblW w:w="8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1"/>
        <w:gridCol w:w="1142"/>
        <w:gridCol w:w="886"/>
        <w:gridCol w:w="670"/>
        <w:gridCol w:w="670"/>
        <w:gridCol w:w="993"/>
      </w:tblGrid>
      <w:tr w:rsidR="008C7B4E" w:rsidRPr="00972B6E" w14:paraId="58EA65D4" w14:textId="77777777" w:rsidTr="003D56A2">
        <w:trPr>
          <w:cantSplit/>
          <w:trHeight w:val="1069"/>
        </w:trPr>
        <w:tc>
          <w:tcPr>
            <w:tcW w:w="3871" w:type="dxa"/>
          </w:tcPr>
          <w:p w14:paraId="71C8874B" w14:textId="77777777" w:rsidR="008C7B4E" w:rsidRPr="00972B6E" w:rsidRDefault="008C7B4E" w:rsidP="003D56A2">
            <w:pPr>
              <w:rPr>
                <w:rFonts w:ascii="Arial" w:eastAsia="Calibri" w:hAnsi="Arial" w:cs="Arial"/>
                <w:sz w:val="24"/>
                <w:szCs w:val="24"/>
              </w:rPr>
            </w:pPr>
            <w:r w:rsidRPr="00972B6E">
              <w:rPr>
                <w:rFonts w:ascii="Arial" w:eastAsia="Calibri" w:hAnsi="Arial" w:cs="Arial"/>
                <w:sz w:val="24"/>
                <w:szCs w:val="24"/>
              </w:rPr>
              <w:t xml:space="preserve">                                                                                                                                                                                                                                                                                                                                                                                                                               </w:t>
            </w:r>
          </w:p>
        </w:tc>
        <w:tc>
          <w:tcPr>
            <w:tcW w:w="1142" w:type="dxa"/>
            <w:textDirection w:val="btLr"/>
          </w:tcPr>
          <w:p w14:paraId="34FB2F46"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Hiçbir</w:t>
            </w:r>
          </w:p>
          <w:p w14:paraId="235160FB"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Zaman</w:t>
            </w:r>
          </w:p>
        </w:tc>
        <w:tc>
          <w:tcPr>
            <w:tcW w:w="886" w:type="dxa"/>
            <w:textDirection w:val="btLr"/>
          </w:tcPr>
          <w:p w14:paraId="04023AC7"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Nadiren</w:t>
            </w:r>
          </w:p>
        </w:tc>
        <w:tc>
          <w:tcPr>
            <w:tcW w:w="670" w:type="dxa"/>
            <w:textDirection w:val="btLr"/>
          </w:tcPr>
          <w:p w14:paraId="6495A39B"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Bazen</w:t>
            </w:r>
          </w:p>
        </w:tc>
        <w:tc>
          <w:tcPr>
            <w:tcW w:w="670" w:type="dxa"/>
            <w:textDirection w:val="btLr"/>
          </w:tcPr>
          <w:p w14:paraId="5BB25DCE"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Sık sık</w:t>
            </w:r>
          </w:p>
        </w:tc>
        <w:tc>
          <w:tcPr>
            <w:tcW w:w="993" w:type="dxa"/>
            <w:textDirection w:val="btLr"/>
          </w:tcPr>
          <w:p w14:paraId="64C58246"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Her</w:t>
            </w:r>
          </w:p>
          <w:p w14:paraId="08239A7D" w14:textId="77777777" w:rsidR="008C7B4E" w:rsidRPr="00972B6E" w:rsidRDefault="008C7B4E" w:rsidP="003D56A2">
            <w:pPr>
              <w:ind w:left="113" w:right="113"/>
              <w:jc w:val="center"/>
              <w:rPr>
                <w:rFonts w:ascii="Arial" w:eastAsia="Calibri" w:hAnsi="Arial" w:cs="Arial"/>
                <w:b/>
                <w:sz w:val="24"/>
                <w:szCs w:val="24"/>
              </w:rPr>
            </w:pPr>
            <w:r w:rsidRPr="00972B6E">
              <w:rPr>
                <w:rFonts w:ascii="Arial" w:eastAsia="Calibri" w:hAnsi="Arial" w:cs="Arial"/>
                <w:b/>
                <w:sz w:val="24"/>
                <w:szCs w:val="24"/>
              </w:rPr>
              <w:t>Zaman</w:t>
            </w:r>
          </w:p>
        </w:tc>
      </w:tr>
      <w:tr w:rsidR="008C7B4E" w:rsidRPr="00972B6E" w14:paraId="1F9AC207" w14:textId="77777777" w:rsidTr="003D56A2">
        <w:trPr>
          <w:trHeight w:val="499"/>
        </w:trPr>
        <w:tc>
          <w:tcPr>
            <w:tcW w:w="3871" w:type="dxa"/>
            <w:tcBorders>
              <w:bottom w:val="single" w:sz="4" w:space="0" w:color="auto"/>
            </w:tcBorders>
          </w:tcPr>
          <w:p w14:paraId="33516D9A"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içine kapanık biri olarak görüyorum.</w:t>
            </w:r>
          </w:p>
        </w:tc>
        <w:tc>
          <w:tcPr>
            <w:tcW w:w="1142" w:type="dxa"/>
            <w:tcBorders>
              <w:bottom w:val="single" w:sz="4" w:space="0" w:color="auto"/>
            </w:tcBorders>
            <w:vAlign w:val="center"/>
          </w:tcPr>
          <w:p w14:paraId="55E682E3"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tcBorders>
              <w:bottom w:val="single" w:sz="4" w:space="0" w:color="auto"/>
            </w:tcBorders>
            <w:vAlign w:val="center"/>
          </w:tcPr>
          <w:p w14:paraId="0738256C"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10004361"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75259AF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tcBorders>
              <w:bottom w:val="single" w:sz="4" w:space="0" w:color="auto"/>
            </w:tcBorders>
            <w:vAlign w:val="center"/>
          </w:tcPr>
          <w:p w14:paraId="3EB7789C"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73A14424" w14:textId="77777777" w:rsidTr="003D56A2">
        <w:trPr>
          <w:trHeight w:val="807"/>
        </w:trPr>
        <w:tc>
          <w:tcPr>
            <w:tcW w:w="3871" w:type="dxa"/>
            <w:shd w:val="clear" w:color="auto" w:fill="F2F2F2" w:themeFill="background1" w:themeFillShade="F2"/>
          </w:tcPr>
          <w:p w14:paraId="0F1259B7"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genellikle güvenilir biri olarak görüyorum.</w:t>
            </w:r>
          </w:p>
        </w:tc>
        <w:tc>
          <w:tcPr>
            <w:tcW w:w="1142" w:type="dxa"/>
            <w:shd w:val="clear" w:color="auto" w:fill="F2F2F2" w:themeFill="background1" w:themeFillShade="F2"/>
            <w:vAlign w:val="center"/>
          </w:tcPr>
          <w:p w14:paraId="4E088CC8"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shd w:val="clear" w:color="auto" w:fill="F2F2F2" w:themeFill="background1" w:themeFillShade="F2"/>
            <w:vAlign w:val="center"/>
          </w:tcPr>
          <w:p w14:paraId="390DC38D"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6013CB7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72718CDD"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shd w:val="clear" w:color="auto" w:fill="F2F2F2" w:themeFill="background1" w:themeFillShade="F2"/>
            <w:vAlign w:val="center"/>
          </w:tcPr>
          <w:p w14:paraId="0935E510"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1012B7DC" w14:textId="77777777" w:rsidTr="003D56A2">
        <w:trPr>
          <w:trHeight w:val="807"/>
        </w:trPr>
        <w:tc>
          <w:tcPr>
            <w:tcW w:w="3871" w:type="dxa"/>
            <w:tcBorders>
              <w:bottom w:val="single" w:sz="4" w:space="0" w:color="auto"/>
            </w:tcBorders>
          </w:tcPr>
          <w:p w14:paraId="0CC0152A"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yavaş hareket etme eğiliminde olan biri olarak görüyorum.</w:t>
            </w:r>
          </w:p>
        </w:tc>
        <w:tc>
          <w:tcPr>
            <w:tcW w:w="1142" w:type="dxa"/>
            <w:tcBorders>
              <w:bottom w:val="single" w:sz="4" w:space="0" w:color="auto"/>
            </w:tcBorders>
            <w:vAlign w:val="center"/>
          </w:tcPr>
          <w:p w14:paraId="3FF897F1"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tcBorders>
              <w:bottom w:val="single" w:sz="4" w:space="0" w:color="auto"/>
            </w:tcBorders>
            <w:vAlign w:val="center"/>
          </w:tcPr>
          <w:p w14:paraId="3EE9CE6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2AA0BED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73C6A52E"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tcBorders>
              <w:bottom w:val="single" w:sz="4" w:space="0" w:color="auto"/>
            </w:tcBorders>
            <w:vAlign w:val="center"/>
          </w:tcPr>
          <w:p w14:paraId="26BBDCCF"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0775FEEA" w14:textId="77777777" w:rsidTr="003D56A2">
        <w:trPr>
          <w:trHeight w:val="822"/>
        </w:trPr>
        <w:tc>
          <w:tcPr>
            <w:tcW w:w="3871" w:type="dxa"/>
            <w:shd w:val="clear" w:color="auto" w:fill="F2F2F2" w:themeFill="background1" w:themeFillShade="F2"/>
          </w:tcPr>
          <w:p w14:paraId="3924316A"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rahat ve stresle başa çıkabilen biri olarak görüyorum.</w:t>
            </w:r>
          </w:p>
        </w:tc>
        <w:tc>
          <w:tcPr>
            <w:tcW w:w="1142" w:type="dxa"/>
            <w:shd w:val="clear" w:color="auto" w:fill="F2F2F2" w:themeFill="background1" w:themeFillShade="F2"/>
            <w:vAlign w:val="center"/>
          </w:tcPr>
          <w:p w14:paraId="3C8875B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shd w:val="clear" w:color="auto" w:fill="F2F2F2" w:themeFill="background1" w:themeFillShade="F2"/>
            <w:vAlign w:val="center"/>
          </w:tcPr>
          <w:p w14:paraId="5A18CEE3"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04C5B96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30665D3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shd w:val="clear" w:color="auto" w:fill="F2F2F2" w:themeFill="background1" w:themeFillShade="F2"/>
            <w:vAlign w:val="center"/>
          </w:tcPr>
          <w:p w14:paraId="6212D4AE"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35D3ED3F" w14:textId="77777777" w:rsidTr="003D56A2">
        <w:trPr>
          <w:trHeight w:val="68"/>
        </w:trPr>
        <w:tc>
          <w:tcPr>
            <w:tcW w:w="3871" w:type="dxa"/>
            <w:tcBorders>
              <w:bottom w:val="single" w:sz="4" w:space="0" w:color="auto"/>
            </w:tcBorders>
          </w:tcPr>
          <w:p w14:paraId="54C11978"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çok az sanatsal ilgisi olan biri olarak görüyorum.</w:t>
            </w:r>
          </w:p>
        </w:tc>
        <w:tc>
          <w:tcPr>
            <w:tcW w:w="1142" w:type="dxa"/>
            <w:tcBorders>
              <w:bottom w:val="single" w:sz="4" w:space="0" w:color="auto"/>
            </w:tcBorders>
            <w:vAlign w:val="center"/>
          </w:tcPr>
          <w:p w14:paraId="0EFAEED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tcBorders>
              <w:bottom w:val="single" w:sz="4" w:space="0" w:color="auto"/>
            </w:tcBorders>
            <w:vAlign w:val="center"/>
          </w:tcPr>
          <w:p w14:paraId="4BAA0E5E"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55F5F893"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584E03B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tcBorders>
              <w:bottom w:val="single" w:sz="4" w:space="0" w:color="auto"/>
            </w:tcBorders>
            <w:vAlign w:val="center"/>
          </w:tcPr>
          <w:p w14:paraId="43F1FF1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268BAA82" w14:textId="77777777" w:rsidTr="003D56A2">
        <w:trPr>
          <w:trHeight w:val="499"/>
        </w:trPr>
        <w:tc>
          <w:tcPr>
            <w:tcW w:w="3871" w:type="dxa"/>
            <w:shd w:val="clear" w:color="auto" w:fill="F2F2F2" w:themeFill="background1" w:themeFillShade="F2"/>
          </w:tcPr>
          <w:p w14:paraId="1E416633"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dışa dönük, sosyal biri olarak görüyorum.</w:t>
            </w:r>
          </w:p>
        </w:tc>
        <w:tc>
          <w:tcPr>
            <w:tcW w:w="1142" w:type="dxa"/>
            <w:shd w:val="clear" w:color="auto" w:fill="F2F2F2" w:themeFill="background1" w:themeFillShade="F2"/>
            <w:vAlign w:val="center"/>
          </w:tcPr>
          <w:p w14:paraId="4DFA83F9"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shd w:val="clear" w:color="auto" w:fill="F2F2F2" w:themeFill="background1" w:themeFillShade="F2"/>
            <w:vAlign w:val="center"/>
          </w:tcPr>
          <w:p w14:paraId="1EA5D24F"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5A81D4EC"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41D252BA"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shd w:val="clear" w:color="auto" w:fill="F2F2F2" w:themeFill="background1" w:themeFillShade="F2"/>
            <w:vAlign w:val="center"/>
          </w:tcPr>
          <w:p w14:paraId="3CBC801D"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694FD28E" w14:textId="77777777" w:rsidTr="003D56A2">
        <w:trPr>
          <w:trHeight w:val="822"/>
        </w:trPr>
        <w:tc>
          <w:tcPr>
            <w:tcW w:w="3871" w:type="dxa"/>
            <w:tcBorders>
              <w:bottom w:val="single" w:sz="4" w:space="0" w:color="auto"/>
            </w:tcBorders>
          </w:tcPr>
          <w:p w14:paraId="57190C20"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başkalarının hatasını bulma eğiliminde biri olarak görüyorum.</w:t>
            </w:r>
          </w:p>
        </w:tc>
        <w:tc>
          <w:tcPr>
            <w:tcW w:w="1142" w:type="dxa"/>
            <w:tcBorders>
              <w:bottom w:val="single" w:sz="4" w:space="0" w:color="auto"/>
            </w:tcBorders>
            <w:vAlign w:val="center"/>
          </w:tcPr>
          <w:p w14:paraId="76F30BBA"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tcBorders>
              <w:bottom w:val="single" w:sz="4" w:space="0" w:color="auto"/>
            </w:tcBorders>
            <w:vAlign w:val="center"/>
          </w:tcPr>
          <w:p w14:paraId="6515D22F"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112D3968"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0F000694"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tcBorders>
              <w:bottom w:val="single" w:sz="4" w:space="0" w:color="auto"/>
            </w:tcBorders>
            <w:vAlign w:val="center"/>
          </w:tcPr>
          <w:p w14:paraId="0F090D4C"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5CB853AC" w14:textId="77777777" w:rsidTr="003D56A2">
        <w:trPr>
          <w:trHeight w:val="499"/>
        </w:trPr>
        <w:tc>
          <w:tcPr>
            <w:tcW w:w="3871" w:type="dxa"/>
            <w:shd w:val="clear" w:color="auto" w:fill="F2F2F2" w:themeFill="background1" w:themeFillShade="F2"/>
          </w:tcPr>
          <w:p w14:paraId="364D8966"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bir işi tam yapacak biri olarak görüyorum.</w:t>
            </w:r>
          </w:p>
        </w:tc>
        <w:tc>
          <w:tcPr>
            <w:tcW w:w="1142" w:type="dxa"/>
            <w:shd w:val="clear" w:color="auto" w:fill="F2F2F2" w:themeFill="background1" w:themeFillShade="F2"/>
            <w:vAlign w:val="center"/>
          </w:tcPr>
          <w:p w14:paraId="579CD28A"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shd w:val="clear" w:color="auto" w:fill="F2F2F2" w:themeFill="background1" w:themeFillShade="F2"/>
            <w:vAlign w:val="center"/>
          </w:tcPr>
          <w:p w14:paraId="3645D2B9"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2FB1CDD6"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53326149"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shd w:val="clear" w:color="auto" w:fill="F2F2F2" w:themeFill="background1" w:themeFillShade="F2"/>
            <w:vAlign w:val="center"/>
          </w:tcPr>
          <w:p w14:paraId="4ECAFF7E"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7ED1C495" w14:textId="77777777" w:rsidTr="003D56A2">
        <w:trPr>
          <w:trHeight w:val="499"/>
        </w:trPr>
        <w:tc>
          <w:tcPr>
            <w:tcW w:w="3871" w:type="dxa"/>
            <w:tcBorders>
              <w:bottom w:val="single" w:sz="4" w:space="0" w:color="auto"/>
            </w:tcBorders>
          </w:tcPr>
          <w:p w14:paraId="266ED197"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kolay sinirlenen biri olarak görüyorum.</w:t>
            </w:r>
          </w:p>
        </w:tc>
        <w:tc>
          <w:tcPr>
            <w:tcW w:w="1142" w:type="dxa"/>
            <w:tcBorders>
              <w:bottom w:val="single" w:sz="4" w:space="0" w:color="auto"/>
            </w:tcBorders>
            <w:vAlign w:val="center"/>
          </w:tcPr>
          <w:p w14:paraId="046B5B1C"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tcBorders>
              <w:bottom w:val="single" w:sz="4" w:space="0" w:color="auto"/>
            </w:tcBorders>
            <w:vAlign w:val="center"/>
          </w:tcPr>
          <w:p w14:paraId="2592FF11"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134FE401"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tcBorders>
              <w:bottom w:val="single" w:sz="4" w:space="0" w:color="auto"/>
            </w:tcBorders>
            <w:vAlign w:val="center"/>
          </w:tcPr>
          <w:p w14:paraId="7AEAB002"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tcBorders>
              <w:bottom w:val="single" w:sz="4" w:space="0" w:color="auto"/>
            </w:tcBorders>
            <w:vAlign w:val="center"/>
          </w:tcPr>
          <w:p w14:paraId="186F3F08"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r w:rsidR="008C7B4E" w:rsidRPr="00972B6E" w14:paraId="1C72A513" w14:textId="77777777" w:rsidTr="003D56A2">
        <w:trPr>
          <w:trHeight w:val="513"/>
        </w:trPr>
        <w:tc>
          <w:tcPr>
            <w:tcW w:w="3871" w:type="dxa"/>
            <w:shd w:val="clear" w:color="auto" w:fill="F2F2F2" w:themeFill="background1" w:themeFillShade="F2"/>
          </w:tcPr>
          <w:p w14:paraId="506F8E8D" w14:textId="77777777" w:rsidR="008C7B4E" w:rsidRPr="00972B6E" w:rsidRDefault="008C7B4E" w:rsidP="003D56A2">
            <w:pPr>
              <w:jc w:val="both"/>
              <w:rPr>
                <w:rFonts w:ascii="Arial" w:eastAsia="Calibri" w:hAnsi="Arial" w:cs="Arial"/>
                <w:sz w:val="24"/>
                <w:szCs w:val="24"/>
              </w:rPr>
            </w:pPr>
            <w:r w:rsidRPr="00972B6E">
              <w:rPr>
                <w:rFonts w:ascii="Arial" w:eastAsia="Calibri" w:hAnsi="Arial" w:cs="Arial"/>
                <w:sz w:val="24"/>
                <w:szCs w:val="24"/>
              </w:rPr>
              <w:t>Kendimi yaratıcı biri olarak görüyorum.</w:t>
            </w:r>
          </w:p>
        </w:tc>
        <w:tc>
          <w:tcPr>
            <w:tcW w:w="1142" w:type="dxa"/>
            <w:shd w:val="clear" w:color="auto" w:fill="F2F2F2" w:themeFill="background1" w:themeFillShade="F2"/>
            <w:vAlign w:val="center"/>
          </w:tcPr>
          <w:p w14:paraId="62BC8BF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886" w:type="dxa"/>
            <w:shd w:val="clear" w:color="auto" w:fill="F2F2F2" w:themeFill="background1" w:themeFillShade="F2"/>
            <w:vAlign w:val="center"/>
          </w:tcPr>
          <w:p w14:paraId="76526D47"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533721DF"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670" w:type="dxa"/>
            <w:shd w:val="clear" w:color="auto" w:fill="F2F2F2" w:themeFill="background1" w:themeFillShade="F2"/>
            <w:vAlign w:val="center"/>
          </w:tcPr>
          <w:p w14:paraId="051B4334"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c>
          <w:tcPr>
            <w:tcW w:w="993" w:type="dxa"/>
            <w:shd w:val="clear" w:color="auto" w:fill="F2F2F2" w:themeFill="background1" w:themeFillShade="F2"/>
            <w:vAlign w:val="center"/>
          </w:tcPr>
          <w:p w14:paraId="01EDD78B" w14:textId="77777777" w:rsidR="008C7B4E" w:rsidRPr="00972B6E" w:rsidRDefault="008C7B4E" w:rsidP="003D56A2">
            <w:pPr>
              <w:jc w:val="center"/>
              <w:rPr>
                <w:rFonts w:ascii="Arial" w:eastAsia="Calibri" w:hAnsi="Arial" w:cs="Arial"/>
                <w:sz w:val="24"/>
                <w:szCs w:val="24"/>
              </w:rPr>
            </w:pPr>
            <w:r w:rsidRPr="00972B6E">
              <w:rPr>
                <w:rFonts w:ascii="Arial" w:eastAsia="Calibri" w:hAnsi="Arial" w:cs="Arial"/>
                <w:sz w:val="24"/>
                <w:szCs w:val="24"/>
              </w:rPr>
              <w:t>(  )</w:t>
            </w:r>
          </w:p>
        </w:tc>
      </w:tr>
    </w:tbl>
    <w:p w14:paraId="75337882" w14:textId="77777777" w:rsidR="008C7B4E" w:rsidRPr="00972B6E" w:rsidRDefault="008C7B4E" w:rsidP="008C7B4E">
      <w:pPr>
        <w:rPr>
          <w:rFonts w:ascii="Arial" w:hAnsi="Arial" w:cs="Arial"/>
          <w:sz w:val="24"/>
          <w:szCs w:val="24"/>
        </w:rPr>
      </w:pPr>
    </w:p>
    <w:p w14:paraId="5B150473" w14:textId="77777777" w:rsidR="008E2FB5" w:rsidRDefault="008E2FB5" w:rsidP="00135E1D">
      <w:pPr>
        <w:spacing w:line="360" w:lineRule="auto"/>
        <w:jc w:val="both"/>
        <w:rPr>
          <w:rFonts w:ascii="Arial" w:hAnsi="Arial" w:cs="Arial"/>
          <w:b/>
          <w:bCs/>
          <w:sz w:val="24"/>
          <w:szCs w:val="24"/>
        </w:rPr>
      </w:pPr>
    </w:p>
    <w:p w14:paraId="52C08D0A" w14:textId="2631AF0B" w:rsidR="008C7B4E" w:rsidRPr="00972B6E" w:rsidRDefault="008C7B4E" w:rsidP="00135E1D">
      <w:pPr>
        <w:spacing w:line="360" w:lineRule="auto"/>
        <w:jc w:val="both"/>
        <w:rPr>
          <w:rFonts w:ascii="Arial" w:hAnsi="Arial" w:cs="Arial"/>
          <w:b/>
          <w:bCs/>
          <w:sz w:val="24"/>
          <w:szCs w:val="24"/>
        </w:rPr>
      </w:pPr>
      <w:r w:rsidRPr="00972B6E">
        <w:rPr>
          <w:rFonts w:ascii="Arial" w:hAnsi="Arial" w:cs="Arial"/>
          <w:b/>
          <w:bCs/>
          <w:sz w:val="24"/>
          <w:szCs w:val="24"/>
        </w:rPr>
        <w:lastRenderedPageBreak/>
        <w:t>EK-5. Ölçek Kullanım İzni</w:t>
      </w:r>
    </w:p>
    <w:p w14:paraId="74B99BA7" w14:textId="257D0EBC" w:rsidR="002846ED" w:rsidRPr="00972B6E" w:rsidRDefault="008C7B4E" w:rsidP="00D736FA">
      <w:pPr>
        <w:spacing w:after="0" w:line="360" w:lineRule="auto"/>
        <w:rPr>
          <w:rFonts w:ascii="Arial" w:hAnsi="Arial" w:cs="Arial"/>
          <w:b/>
          <w:sz w:val="24"/>
          <w:szCs w:val="24"/>
        </w:rPr>
      </w:pPr>
      <w:r w:rsidRPr="00972B6E">
        <w:rPr>
          <w:rFonts w:ascii="Arial" w:hAnsi="Arial" w:cs="Arial"/>
          <w:b/>
          <w:bCs/>
          <w:noProof/>
          <w:sz w:val="24"/>
          <w:szCs w:val="24"/>
        </w:rPr>
        <w:drawing>
          <wp:inline distT="0" distB="0" distL="0" distR="0" wp14:anchorId="49AB0309" wp14:editId="3142FFD3">
            <wp:extent cx="4371869" cy="6988628"/>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20">
                      <a:extLst>
                        <a:ext uri="{28A0092B-C50C-407E-A947-70E740481C1C}">
                          <a14:useLocalDpi xmlns:a14="http://schemas.microsoft.com/office/drawing/2010/main" val="0"/>
                        </a:ext>
                      </a:extLst>
                    </a:blip>
                    <a:srcRect t="10132"/>
                    <a:stretch/>
                  </pic:blipFill>
                  <pic:spPr bwMode="auto">
                    <a:xfrm>
                      <a:off x="0" y="0"/>
                      <a:ext cx="4378970" cy="6999979"/>
                    </a:xfrm>
                    <a:prstGeom prst="rect">
                      <a:avLst/>
                    </a:prstGeom>
                    <a:ln>
                      <a:noFill/>
                    </a:ln>
                    <a:extLst>
                      <a:ext uri="{53640926-AAD7-44D8-BBD7-CCE9431645EC}">
                        <a14:shadowObscured xmlns:a14="http://schemas.microsoft.com/office/drawing/2010/main"/>
                      </a:ext>
                    </a:extLst>
                  </pic:spPr>
                </pic:pic>
              </a:graphicData>
            </a:graphic>
          </wp:inline>
        </w:drawing>
      </w:r>
    </w:p>
    <w:p w14:paraId="0F95532D" w14:textId="77777777" w:rsidR="002846ED" w:rsidRPr="00972B6E" w:rsidRDefault="002846ED" w:rsidP="00D736FA">
      <w:pPr>
        <w:spacing w:after="0" w:line="360" w:lineRule="auto"/>
        <w:rPr>
          <w:rFonts w:ascii="Arial" w:hAnsi="Arial" w:cs="Arial"/>
          <w:b/>
          <w:sz w:val="24"/>
          <w:szCs w:val="24"/>
        </w:rPr>
      </w:pPr>
    </w:p>
    <w:p w14:paraId="6EA4A269" w14:textId="77777777" w:rsidR="002846ED" w:rsidRPr="00972B6E" w:rsidRDefault="002846ED" w:rsidP="00D736FA">
      <w:pPr>
        <w:spacing w:after="0" w:line="360" w:lineRule="auto"/>
        <w:rPr>
          <w:rFonts w:ascii="Arial" w:hAnsi="Arial" w:cs="Arial"/>
          <w:b/>
          <w:sz w:val="24"/>
          <w:szCs w:val="24"/>
        </w:rPr>
      </w:pPr>
    </w:p>
    <w:p w14:paraId="3CF797C5" w14:textId="26EB5FAA" w:rsidR="002846ED" w:rsidRDefault="002846ED" w:rsidP="00D736FA">
      <w:pPr>
        <w:spacing w:after="0" w:line="360" w:lineRule="auto"/>
        <w:rPr>
          <w:rFonts w:ascii="Arial" w:hAnsi="Arial" w:cs="Arial"/>
          <w:b/>
          <w:sz w:val="24"/>
          <w:szCs w:val="24"/>
        </w:rPr>
      </w:pPr>
    </w:p>
    <w:p w14:paraId="2EC1D5D9" w14:textId="5D35BE8C" w:rsidR="008E2FB5" w:rsidRDefault="008E2FB5" w:rsidP="00D736FA">
      <w:pPr>
        <w:spacing w:after="0" w:line="360" w:lineRule="auto"/>
        <w:rPr>
          <w:rFonts w:ascii="Arial" w:hAnsi="Arial" w:cs="Arial"/>
          <w:b/>
          <w:sz w:val="24"/>
          <w:szCs w:val="24"/>
        </w:rPr>
      </w:pPr>
    </w:p>
    <w:p w14:paraId="71DBDD18" w14:textId="77777777" w:rsidR="008E2FB5" w:rsidRPr="00972B6E" w:rsidRDefault="008E2FB5" w:rsidP="00D736FA">
      <w:pPr>
        <w:spacing w:after="0" w:line="360" w:lineRule="auto"/>
        <w:rPr>
          <w:rFonts w:ascii="Arial" w:hAnsi="Arial" w:cs="Arial"/>
          <w:b/>
          <w:sz w:val="24"/>
          <w:szCs w:val="24"/>
        </w:rPr>
      </w:pPr>
    </w:p>
    <w:p w14:paraId="7F43A710" w14:textId="77777777" w:rsidR="008E2FB5" w:rsidRDefault="008E2FB5" w:rsidP="00D736FA">
      <w:pPr>
        <w:spacing w:after="0" w:line="360" w:lineRule="auto"/>
        <w:rPr>
          <w:rFonts w:ascii="Arial" w:hAnsi="Arial" w:cs="Arial"/>
          <w:b/>
          <w:bCs/>
          <w:noProof/>
          <w:sz w:val="24"/>
          <w:szCs w:val="24"/>
        </w:rPr>
      </w:pPr>
    </w:p>
    <w:p w14:paraId="32579F93" w14:textId="77777777" w:rsidR="008E2FB5" w:rsidRDefault="008E2FB5" w:rsidP="00D736FA">
      <w:pPr>
        <w:spacing w:after="0" w:line="360" w:lineRule="auto"/>
        <w:rPr>
          <w:rFonts w:ascii="Arial" w:hAnsi="Arial" w:cs="Arial"/>
          <w:b/>
          <w:bCs/>
          <w:noProof/>
          <w:sz w:val="24"/>
          <w:szCs w:val="24"/>
        </w:rPr>
      </w:pPr>
    </w:p>
    <w:p w14:paraId="018643B3" w14:textId="616D1F53" w:rsidR="002846ED" w:rsidRPr="00972B6E" w:rsidRDefault="008C7B4E" w:rsidP="00D736FA">
      <w:pPr>
        <w:spacing w:after="0" w:line="360" w:lineRule="auto"/>
        <w:rPr>
          <w:rFonts w:ascii="Arial" w:hAnsi="Arial" w:cs="Arial"/>
          <w:b/>
          <w:sz w:val="24"/>
          <w:szCs w:val="24"/>
        </w:rPr>
      </w:pPr>
      <w:r w:rsidRPr="00972B6E">
        <w:rPr>
          <w:rFonts w:ascii="Arial" w:hAnsi="Arial" w:cs="Arial"/>
          <w:b/>
          <w:bCs/>
          <w:noProof/>
          <w:sz w:val="24"/>
          <w:szCs w:val="24"/>
        </w:rPr>
        <w:drawing>
          <wp:inline distT="0" distB="0" distL="0" distR="0" wp14:anchorId="4A0D1A49" wp14:editId="5A5ECB48">
            <wp:extent cx="4241259" cy="6726332"/>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21">
                      <a:extLst>
                        <a:ext uri="{28A0092B-C50C-407E-A947-70E740481C1C}">
                          <a14:useLocalDpi xmlns:a14="http://schemas.microsoft.com/office/drawing/2010/main" val="0"/>
                        </a:ext>
                      </a:extLst>
                    </a:blip>
                    <a:srcRect t="10841"/>
                    <a:stretch/>
                  </pic:blipFill>
                  <pic:spPr bwMode="auto">
                    <a:xfrm>
                      <a:off x="0" y="0"/>
                      <a:ext cx="4250549" cy="6741065"/>
                    </a:xfrm>
                    <a:prstGeom prst="rect">
                      <a:avLst/>
                    </a:prstGeom>
                    <a:ln>
                      <a:noFill/>
                    </a:ln>
                    <a:extLst>
                      <a:ext uri="{53640926-AAD7-44D8-BBD7-CCE9431645EC}">
                        <a14:shadowObscured xmlns:a14="http://schemas.microsoft.com/office/drawing/2010/main"/>
                      </a:ext>
                    </a:extLst>
                  </pic:spPr>
                </pic:pic>
              </a:graphicData>
            </a:graphic>
          </wp:inline>
        </w:drawing>
      </w:r>
    </w:p>
    <w:p w14:paraId="55E858C1" w14:textId="7EEF0074" w:rsidR="00D065C7" w:rsidRPr="00972B6E" w:rsidRDefault="00D065C7" w:rsidP="00D065C7">
      <w:pPr>
        <w:tabs>
          <w:tab w:val="center" w:pos="4536"/>
          <w:tab w:val="right" w:pos="9072"/>
        </w:tabs>
        <w:spacing w:after="0" w:line="240" w:lineRule="auto"/>
        <w:rPr>
          <w:rFonts w:ascii="Arial" w:hAnsi="Arial" w:cs="Arial"/>
          <w:sz w:val="24"/>
          <w:szCs w:val="24"/>
        </w:rPr>
      </w:pPr>
    </w:p>
    <w:p w14:paraId="24F54DF1" w14:textId="59B6573D" w:rsidR="002846ED" w:rsidRPr="00972B6E" w:rsidRDefault="00D065C7" w:rsidP="00D065C7">
      <w:pPr>
        <w:tabs>
          <w:tab w:val="center" w:pos="4536"/>
          <w:tab w:val="left" w:pos="5490"/>
          <w:tab w:val="right" w:pos="9072"/>
        </w:tabs>
        <w:spacing w:after="0" w:line="240" w:lineRule="auto"/>
        <w:rPr>
          <w:rFonts w:ascii="Arial" w:hAnsi="Arial" w:cs="Arial"/>
          <w:sz w:val="24"/>
          <w:szCs w:val="24"/>
        </w:rPr>
      </w:pPr>
      <w:r w:rsidRPr="00972B6E">
        <w:rPr>
          <w:rFonts w:ascii="Arial" w:hAnsi="Arial" w:cs="Arial"/>
          <w:sz w:val="24"/>
          <w:szCs w:val="24"/>
        </w:rPr>
        <w:tab/>
      </w:r>
    </w:p>
    <w:p w14:paraId="71BBD69D" w14:textId="77777777" w:rsidR="002846ED" w:rsidRPr="00972B6E" w:rsidRDefault="002846ED" w:rsidP="00D736FA">
      <w:pPr>
        <w:spacing w:after="0" w:line="360" w:lineRule="auto"/>
        <w:rPr>
          <w:rFonts w:ascii="Arial" w:hAnsi="Arial" w:cs="Arial"/>
          <w:b/>
          <w:sz w:val="24"/>
          <w:szCs w:val="24"/>
        </w:rPr>
      </w:pPr>
    </w:p>
    <w:p w14:paraId="4E252A7D" w14:textId="77777777" w:rsidR="002846ED" w:rsidRPr="00972B6E" w:rsidRDefault="002846ED" w:rsidP="00D736FA">
      <w:pPr>
        <w:spacing w:after="0" w:line="360" w:lineRule="auto"/>
        <w:rPr>
          <w:rFonts w:ascii="Arial" w:hAnsi="Arial" w:cs="Arial"/>
          <w:b/>
          <w:sz w:val="24"/>
          <w:szCs w:val="24"/>
        </w:rPr>
      </w:pPr>
    </w:p>
    <w:p w14:paraId="02DBD528" w14:textId="2D8A069C" w:rsidR="002846ED" w:rsidRPr="00972B6E" w:rsidRDefault="002846ED" w:rsidP="00D736FA">
      <w:pPr>
        <w:spacing w:after="0" w:line="360" w:lineRule="auto"/>
        <w:rPr>
          <w:rFonts w:ascii="Arial" w:hAnsi="Arial" w:cs="Arial"/>
          <w:b/>
          <w:sz w:val="24"/>
          <w:szCs w:val="24"/>
        </w:rPr>
      </w:pPr>
    </w:p>
    <w:p w14:paraId="5BD73055" w14:textId="77777777" w:rsidR="008E2FB5" w:rsidRDefault="008E2FB5" w:rsidP="00D736FA">
      <w:pPr>
        <w:spacing w:after="0" w:line="360" w:lineRule="auto"/>
        <w:rPr>
          <w:rFonts w:ascii="Arial" w:hAnsi="Arial" w:cs="Arial"/>
          <w:b/>
          <w:sz w:val="24"/>
          <w:szCs w:val="24"/>
        </w:rPr>
      </w:pPr>
    </w:p>
    <w:p w14:paraId="4DEE91A0" w14:textId="01A96D6A" w:rsidR="00F2298B" w:rsidRPr="00972B6E" w:rsidRDefault="00F2298B" w:rsidP="00D736FA">
      <w:pPr>
        <w:spacing w:after="0" w:line="360" w:lineRule="auto"/>
        <w:rPr>
          <w:rFonts w:ascii="Arial" w:hAnsi="Arial" w:cs="Arial"/>
          <w:b/>
          <w:sz w:val="24"/>
          <w:szCs w:val="24"/>
        </w:rPr>
      </w:pPr>
      <w:r w:rsidRPr="00972B6E">
        <w:rPr>
          <w:rFonts w:ascii="Arial" w:hAnsi="Arial" w:cs="Arial"/>
          <w:b/>
          <w:sz w:val="24"/>
          <w:szCs w:val="24"/>
        </w:rPr>
        <w:lastRenderedPageBreak/>
        <w:t>EK-6. Ölçek Uygulama İzni</w:t>
      </w:r>
    </w:p>
    <w:p w14:paraId="468D078B" w14:textId="3B1466DE" w:rsidR="002846ED" w:rsidRPr="00972B6E" w:rsidRDefault="00D065C7" w:rsidP="00D736FA">
      <w:pPr>
        <w:spacing w:after="0" w:line="360" w:lineRule="auto"/>
        <w:rPr>
          <w:rFonts w:ascii="Arial" w:hAnsi="Arial" w:cs="Arial"/>
          <w:b/>
          <w:sz w:val="24"/>
          <w:szCs w:val="24"/>
        </w:rPr>
      </w:pPr>
      <w:r w:rsidRPr="00972B6E">
        <w:rPr>
          <w:rFonts w:ascii="Arial" w:hAnsi="Arial" w:cs="Arial"/>
          <w:b/>
          <w:noProof/>
          <w:sz w:val="24"/>
          <w:szCs w:val="24"/>
        </w:rPr>
        <w:drawing>
          <wp:inline distT="0" distB="0" distL="0" distR="0" wp14:anchorId="18BB3555" wp14:editId="18CAB9F8">
            <wp:extent cx="5219700" cy="69596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pic:nvPicPr>
                  <pic:blipFill>
                    <a:blip r:embed="rId22">
                      <a:extLst>
                        <a:ext uri="{28A0092B-C50C-407E-A947-70E740481C1C}">
                          <a14:useLocalDpi xmlns:a14="http://schemas.microsoft.com/office/drawing/2010/main" val="0"/>
                        </a:ext>
                      </a:extLst>
                    </a:blip>
                    <a:stretch>
                      <a:fillRect/>
                    </a:stretch>
                  </pic:blipFill>
                  <pic:spPr>
                    <a:xfrm>
                      <a:off x="0" y="0"/>
                      <a:ext cx="5219700" cy="6959600"/>
                    </a:xfrm>
                    <a:prstGeom prst="rect">
                      <a:avLst/>
                    </a:prstGeom>
                  </pic:spPr>
                </pic:pic>
              </a:graphicData>
            </a:graphic>
          </wp:inline>
        </w:drawing>
      </w:r>
    </w:p>
    <w:p w14:paraId="2B673930" w14:textId="77777777" w:rsidR="002846ED" w:rsidRPr="00972B6E" w:rsidRDefault="002846ED" w:rsidP="00D736FA">
      <w:pPr>
        <w:spacing w:after="0" w:line="360" w:lineRule="auto"/>
        <w:rPr>
          <w:rFonts w:ascii="Arial" w:hAnsi="Arial" w:cs="Arial"/>
          <w:b/>
          <w:sz w:val="24"/>
          <w:szCs w:val="24"/>
        </w:rPr>
      </w:pPr>
    </w:p>
    <w:p w14:paraId="3209C12D" w14:textId="77777777" w:rsidR="002846ED" w:rsidRPr="00972B6E" w:rsidRDefault="002846ED" w:rsidP="00D736FA">
      <w:pPr>
        <w:spacing w:after="0" w:line="360" w:lineRule="auto"/>
        <w:rPr>
          <w:rFonts w:ascii="Arial" w:hAnsi="Arial" w:cs="Arial"/>
          <w:b/>
          <w:sz w:val="24"/>
          <w:szCs w:val="24"/>
        </w:rPr>
      </w:pPr>
    </w:p>
    <w:p w14:paraId="3B44B3EA" w14:textId="77777777" w:rsidR="002846ED" w:rsidRPr="00972B6E" w:rsidRDefault="002846ED" w:rsidP="00D736FA">
      <w:pPr>
        <w:spacing w:after="0" w:line="360" w:lineRule="auto"/>
        <w:rPr>
          <w:rFonts w:ascii="Arial" w:hAnsi="Arial" w:cs="Arial"/>
          <w:b/>
          <w:sz w:val="24"/>
          <w:szCs w:val="24"/>
        </w:rPr>
      </w:pPr>
    </w:p>
    <w:p w14:paraId="55B6E64F" w14:textId="77777777" w:rsidR="002846ED" w:rsidRPr="00972B6E" w:rsidRDefault="002846ED" w:rsidP="00D736FA">
      <w:pPr>
        <w:spacing w:after="0" w:line="360" w:lineRule="auto"/>
        <w:rPr>
          <w:rFonts w:ascii="Arial" w:hAnsi="Arial" w:cs="Arial"/>
          <w:b/>
          <w:sz w:val="24"/>
          <w:szCs w:val="24"/>
        </w:rPr>
      </w:pPr>
    </w:p>
    <w:p w14:paraId="75A43D9C" w14:textId="77777777" w:rsidR="002846ED" w:rsidRPr="00972B6E" w:rsidRDefault="002846ED" w:rsidP="00D736FA">
      <w:pPr>
        <w:spacing w:after="0" w:line="360" w:lineRule="auto"/>
        <w:rPr>
          <w:rFonts w:ascii="Arial" w:hAnsi="Arial" w:cs="Arial"/>
          <w:b/>
          <w:sz w:val="24"/>
          <w:szCs w:val="24"/>
        </w:rPr>
      </w:pPr>
    </w:p>
    <w:p w14:paraId="38DC8109" w14:textId="77777777" w:rsidR="002846ED" w:rsidRPr="00972B6E" w:rsidRDefault="002846ED" w:rsidP="00D736FA">
      <w:pPr>
        <w:spacing w:after="0" w:line="360" w:lineRule="auto"/>
        <w:rPr>
          <w:rFonts w:ascii="Arial" w:hAnsi="Arial" w:cs="Arial"/>
          <w:b/>
          <w:sz w:val="24"/>
          <w:szCs w:val="24"/>
        </w:rPr>
      </w:pPr>
    </w:p>
    <w:p w14:paraId="7E4EF761" w14:textId="77777777" w:rsidR="002846ED" w:rsidRPr="00972B6E" w:rsidRDefault="002846ED" w:rsidP="00D736FA">
      <w:pPr>
        <w:spacing w:after="0" w:line="360" w:lineRule="auto"/>
        <w:rPr>
          <w:rFonts w:ascii="Arial" w:hAnsi="Arial" w:cs="Arial"/>
          <w:b/>
          <w:sz w:val="24"/>
          <w:szCs w:val="24"/>
        </w:rPr>
      </w:pPr>
    </w:p>
    <w:p w14:paraId="3BA54DDB" w14:textId="77777777" w:rsidR="002846ED" w:rsidRPr="00972B6E" w:rsidRDefault="002846ED" w:rsidP="00D736FA">
      <w:pPr>
        <w:spacing w:after="0" w:line="360" w:lineRule="auto"/>
        <w:rPr>
          <w:rFonts w:ascii="Arial" w:hAnsi="Arial" w:cs="Arial"/>
          <w:b/>
          <w:sz w:val="24"/>
          <w:szCs w:val="24"/>
        </w:rPr>
      </w:pPr>
      <w:r w:rsidRPr="00972B6E">
        <w:rPr>
          <w:rFonts w:ascii="Arial" w:hAnsi="Arial" w:cs="Arial"/>
          <w:b/>
          <w:sz w:val="24"/>
          <w:szCs w:val="24"/>
        </w:rPr>
        <w:t>İNTİHAL RAPORU</w:t>
      </w:r>
    </w:p>
    <w:p w14:paraId="4FA88CDF" w14:textId="77777777" w:rsidR="00916D76" w:rsidRPr="00972B6E" w:rsidRDefault="00916D76" w:rsidP="00D736FA">
      <w:pPr>
        <w:spacing w:after="0" w:line="360" w:lineRule="auto"/>
        <w:rPr>
          <w:rFonts w:ascii="Arial" w:hAnsi="Arial" w:cs="Arial"/>
          <w:b/>
          <w:sz w:val="24"/>
          <w:szCs w:val="24"/>
        </w:rPr>
      </w:pPr>
    </w:p>
    <w:p w14:paraId="00BF1B97" w14:textId="39F132E7" w:rsidR="00D065C7" w:rsidRPr="00972B6E" w:rsidRDefault="00E50604" w:rsidP="00E50604">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14:anchorId="753AA31A" wp14:editId="217BBDD0">
            <wp:extent cx="5700395" cy="737370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23">
                      <a:extLst>
                        <a:ext uri="{28A0092B-C50C-407E-A947-70E740481C1C}">
                          <a14:useLocalDpi xmlns:a14="http://schemas.microsoft.com/office/drawing/2010/main" val="0"/>
                        </a:ext>
                      </a:extLst>
                    </a:blip>
                    <a:stretch>
                      <a:fillRect/>
                    </a:stretch>
                  </pic:blipFill>
                  <pic:spPr>
                    <a:xfrm>
                      <a:off x="0" y="0"/>
                      <a:ext cx="5778532" cy="7474776"/>
                    </a:xfrm>
                    <a:prstGeom prst="rect">
                      <a:avLst/>
                    </a:prstGeom>
                  </pic:spPr>
                </pic:pic>
              </a:graphicData>
            </a:graphic>
          </wp:inline>
        </w:drawing>
      </w:r>
    </w:p>
    <w:p w14:paraId="075C85D0" w14:textId="77777777" w:rsidR="00D065C7" w:rsidRPr="00972B6E" w:rsidRDefault="00D065C7" w:rsidP="00D736FA">
      <w:pPr>
        <w:spacing w:after="0" w:line="360" w:lineRule="auto"/>
        <w:rPr>
          <w:rFonts w:ascii="Arial" w:hAnsi="Arial" w:cs="Arial"/>
          <w:b/>
          <w:sz w:val="24"/>
          <w:szCs w:val="24"/>
        </w:rPr>
      </w:pPr>
    </w:p>
    <w:p w14:paraId="50D08011" w14:textId="77777777" w:rsidR="00D065C7" w:rsidRPr="00972B6E" w:rsidRDefault="00D065C7" w:rsidP="00D736FA">
      <w:pPr>
        <w:spacing w:after="0" w:line="360" w:lineRule="auto"/>
        <w:rPr>
          <w:rFonts w:ascii="Arial" w:hAnsi="Arial" w:cs="Arial"/>
          <w:b/>
          <w:sz w:val="24"/>
          <w:szCs w:val="24"/>
        </w:rPr>
      </w:pPr>
    </w:p>
    <w:p w14:paraId="3C314FA5" w14:textId="43116F8E" w:rsidR="00916D76" w:rsidRPr="00972B6E" w:rsidRDefault="00916D76" w:rsidP="00D736FA">
      <w:pPr>
        <w:spacing w:after="0" w:line="360" w:lineRule="auto"/>
        <w:rPr>
          <w:rFonts w:ascii="Arial" w:hAnsi="Arial" w:cs="Arial"/>
          <w:b/>
          <w:sz w:val="24"/>
          <w:szCs w:val="24"/>
        </w:rPr>
      </w:pPr>
      <w:r w:rsidRPr="00972B6E">
        <w:rPr>
          <w:rFonts w:ascii="Arial" w:hAnsi="Arial" w:cs="Arial"/>
          <w:b/>
          <w:sz w:val="24"/>
          <w:szCs w:val="24"/>
        </w:rPr>
        <w:lastRenderedPageBreak/>
        <w:t>ETİK KURUL RAPORU</w:t>
      </w:r>
    </w:p>
    <w:p w14:paraId="4054F287" w14:textId="15E8EAF4" w:rsidR="00D065C7" w:rsidRPr="00972B6E" w:rsidRDefault="00D065C7" w:rsidP="00D065C7">
      <w:pPr>
        <w:spacing w:after="0" w:line="360" w:lineRule="auto"/>
        <w:jc w:val="center"/>
        <w:rPr>
          <w:rFonts w:ascii="Arial" w:hAnsi="Arial" w:cs="Arial"/>
          <w:b/>
          <w:sz w:val="24"/>
          <w:szCs w:val="24"/>
        </w:rPr>
      </w:pPr>
      <w:r w:rsidRPr="00972B6E">
        <w:rPr>
          <w:rFonts w:ascii="Arial" w:hAnsi="Arial" w:cs="Arial"/>
          <w:noProof/>
          <w:sz w:val="24"/>
          <w:szCs w:val="24"/>
        </w:rPr>
        <w:drawing>
          <wp:inline distT="0" distB="0" distL="0" distR="0" wp14:anchorId="238A582D" wp14:editId="62BB1D26">
            <wp:extent cx="1552575" cy="828675"/>
            <wp:effectExtent l="0" t="0" r="9525" b="9525"/>
            <wp:docPr id="36" name="Resim 1" descr="E:\ \YAKIN DOĞU\YDÜ-BAP\YDÜ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YAKIN DOĞU\YDÜ-BAP\YDÜ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w="9525">
                      <a:noFill/>
                      <a:miter lim="800000"/>
                      <a:headEnd/>
                      <a:tailEnd/>
                    </a:ln>
                  </pic:spPr>
                </pic:pic>
              </a:graphicData>
            </a:graphic>
          </wp:inline>
        </w:drawing>
      </w:r>
    </w:p>
    <w:p w14:paraId="05ADB782" w14:textId="77777777" w:rsidR="00D065C7" w:rsidRPr="00972B6E" w:rsidRDefault="00D065C7" w:rsidP="00D065C7">
      <w:pPr>
        <w:jc w:val="right"/>
        <w:rPr>
          <w:rFonts w:ascii="Arial" w:hAnsi="Arial" w:cs="Arial"/>
          <w:sz w:val="24"/>
          <w:szCs w:val="24"/>
        </w:rPr>
      </w:pPr>
      <w:r w:rsidRPr="00972B6E">
        <w:rPr>
          <w:rFonts w:ascii="Arial" w:hAnsi="Arial" w:cs="Arial"/>
          <w:sz w:val="24"/>
          <w:szCs w:val="24"/>
        </w:rPr>
        <w:t>17.12.2020</w:t>
      </w:r>
    </w:p>
    <w:p w14:paraId="4AC94C8D" w14:textId="77777777" w:rsidR="002846ED" w:rsidRPr="00972B6E" w:rsidRDefault="002846ED" w:rsidP="00D065C7">
      <w:pPr>
        <w:spacing w:after="0" w:line="360" w:lineRule="auto"/>
        <w:jc w:val="right"/>
        <w:rPr>
          <w:rFonts w:ascii="Arial" w:hAnsi="Arial" w:cs="Arial"/>
          <w:b/>
          <w:sz w:val="24"/>
          <w:szCs w:val="24"/>
        </w:rPr>
      </w:pPr>
    </w:p>
    <w:p w14:paraId="446C3C24" w14:textId="232D8DCF" w:rsidR="00D065C7" w:rsidRDefault="00D065C7" w:rsidP="00D065C7">
      <w:pPr>
        <w:pStyle w:val="Default"/>
        <w:spacing w:line="360" w:lineRule="auto"/>
        <w:jc w:val="both"/>
        <w:rPr>
          <w:rFonts w:ascii="Arial" w:hAnsi="Arial" w:cs="Arial"/>
        </w:rPr>
      </w:pPr>
      <w:r w:rsidRPr="00972B6E">
        <w:rPr>
          <w:rFonts w:ascii="Arial" w:hAnsi="Arial" w:cs="Arial"/>
          <w:color w:val="auto"/>
        </w:rPr>
        <w:t xml:space="preserve">Sayın </w:t>
      </w:r>
      <w:r w:rsidRPr="00972B6E">
        <w:rPr>
          <w:rFonts w:ascii="Arial" w:hAnsi="Arial" w:cs="Arial"/>
        </w:rPr>
        <w:t>Sena Karaduman</w:t>
      </w:r>
    </w:p>
    <w:p w14:paraId="25A60F59" w14:textId="77777777" w:rsidR="00882C4A" w:rsidRPr="00972B6E" w:rsidRDefault="00882C4A" w:rsidP="00D065C7">
      <w:pPr>
        <w:pStyle w:val="Default"/>
        <w:spacing w:line="360" w:lineRule="auto"/>
        <w:jc w:val="both"/>
        <w:rPr>
          <w:rFonts w:ascii="Arial" w:hAnsi="Arial" w:cs="Arial"/>
        </w:rPr>
      </w:pPr>
    </w:p>
    <w:p w14:paraId="074C0DFE" w14:textId="77777777" w:rsidR="00D065C7" w:rsidRPr="00DC5AFD" w:rsidRDefault="00D065C7" w:rsidP="00D065C7">
      <w:pPr>
        <w:pStyle w:val="Default"/>
        <w:spacing w:line="360" w:lineRule="auto"/>
        <w:jc w:val="both"/>
        <w:rPr>
          <w:rFonts w:ascii="Arial" w:hAnsi="Arial" w:cs="Arial"/>
        </w:rPr>
      </w:pPr>
      <w:r w:rsidRPr="00DC5AFD">
        <w:rPr>
          <w:rFonts w:ascii="Arial" w:hAnsi="Arial" w:cs="Arial"/>
        </w:rPr>
        <w:t xml:space="preserve">Bilimsel Araştırmalar Etik Kurulu’na yapmış olduğunuz YDÜ/SB/2020/863 proje numaralı ve </w:t>
      </w:r>
      <w:r w:rsidRPr="00DC5AFD">
        <w:rPr>
          <w:rFonts w:ascii="Arial" w:hAnsi="Arial" w:cs="Arial"/>
          <w:b/>
        </w:rPr>
        <w:t xml:space="preserve">“Lise Öğrencilerinde Dijital Oyun Bağımlılığının Beş Faktör Kişilik Özelliği ile İlişkisi” </w:t>
      </w:r>
      <w:r w:rsidRPr="00DC5AFD">
        <w:rPr>
          <w:rFonts w:ascii="Arial" w:hAnsi="Arial" w:cs="Arial"/>
        </w:rPr>
        <w:t>başlıklı proje önerisi kurulumuzca değerlendirilmiş olup, etik olarak uygun bulunmuştur. Bu yazı ile birlikte, başvuru formunuzda belirttiğiniz bilgilerin dışına çıkmamak suretiyle araştırmaya başlayabilirsiniz.</w:t>
      </w:r>
    </w:p>
    <w:p w14:paraId="0BC185BE" w14:textId="77777777" w:rsidR="00D065C7" w:rsidRPr="00DC5AFD" w:rsidRDefault="00D065C7" w:rsidP="00D065C7">
      <w:pPr>
        <w:pStyle w:val="Default"/>
        <w:spacing w:line="360" w:lineRule="auto"/>
        <w:ind w:firstLine="360"/>
        <w:jc w:val="both"/>
        <w:rPr>
          <w:rFonts w:ascii="Arial" w:hAnsi="Arial" w:cs="Arial"/>
        </w:rPr>
      </w:pPr>
    </w:p>
    <w:p w14:paraId="1A3493E8" w14:textId="77777777" w:rsidR="00D065C7" w:rsidRPr="00DC5AFD" w:rsidRDefault="00D065C7" w:rsidP="00D065C7">
      <w:pPr>
        <w:pStyle w:val="Default"/>
        <w:ind w:firstLine="360"/>
        <w:jc w:val="both"/>
        <w:rPr>
          <w:rFonts w:ascii="Arial" w:hAnsi="Arial" w:cs="Arial"/>
        </w:rPr>
      </w:pPr>
    </w:p>
    <w:p w14:paraId="6E1AE280" w14:textId="77777777" w:rsidR="00D065C7" w:rsidRPr="00DC5AFD" w:rsidRDefault="00D065C7" w:rsidP="00D065C7">
      <w:pPr>
        <w:pStyle w:val="Default"/>
        <w:ind w:firstLine="360"/>
        <w:jc w:val="both"/>
        <w:rPr>
          <w:rFonts w:ascii="Arial" w:hAnsi="Arial" w:cs="Arial"/>
        </w:rPr>
      </w:pPr>
    </w:p>
    <w:p w14:paraId="187043AF" w14:textId="77777777" w:rsidR="00D065C7" w:rsidRPr="00DC5AFD" w:rsidRDefault="00D065C7" w:rsidP="00D065C7">
      <w:pPr>
        <w:autoSpaceDE w:val="0"/>
        <w:autoSpaceDN w:val="0"/>
        <w:adjustRightInd w:val="0"/>
        <w:spacing w:after="0" w:line="240" w:lineRule="auto"/>
        <w:rPr>
          <w:rFonts w:ascii="Arial" w:hAnsi="Arial" w:cs="Arial"/>
          <w:color w:val="000000"/>
          <w:sz w:val="24"/>
          <w:szCs w:val="24"/>
        </w:rPr>
      </w:pPr>
    </w:p>
    <w:p w14:paraId="25E15BBB" w14:textId="77777777" w:rsidR="00D065C7" w:rsidRPr="00DC5AFD" w:rsidRDefault="00D065C7" w:rsidP="00D065C7">
      <w:pPr>
        <w:pStyle w:val="Default"/>
        <w:jc w:val="both"/>
        <w:rPr>
          <w:rFonts w:ascii="Arial" w:hAnsi="Arial" w:cs="Arial"/>
        </w:rPr>
      </w:pPr>
    </w:p>
    <w:p w14:paraId="5188CF87" w14:textId="77777777" w:rsidR="00D065C7" w:rsidRPr="00DC5AFD" w:rsidRDefault="00D065C7" w:rsidP="00D065C7">
      <w:pPr>
        <w:pStyle w:val="Default"/>
        <w:ind w:firstLine="360"/>
        <w:jc w:val="both"/>
        <w:rPr>
          <w:rFonts w:ascii="Arial" w:hAnsi="Arial" w:cs="Arial"/>
        </w:rPr>
      </w:pPr>
    </w:p>
    <w:p w14:paraId="088E4989" w14:textId="77777777" w:rsidR="00D065C7" w:rsidRPr="00DC5AFD" w:rsidRDefault="00D065C7" w:rsidP="00D065C7">
      <w:pPr>
        <w:spacing w:line="360" w:lineRule="auto"/>
        <w:jc w:val="both"/>
        <w:rPr>
          <w:rFonts w:ascii="Arial" w:hAnsi="Arial" w:cs="Arial"/>
          <w:sz w:val="24"/>
          <w:szCs w:val="24"/>
        </w:rPr>
      </w:pPr>
      <w:r w:rsidRPr="00DC5AFD">
        <w:rPr>
          <w:rFonts w:ascii="Arial" w:hAnsi="Arial" w:cs="Arial"/>
          <w:sz w:val="24"/>
          <w:szCs w:val="24"/>
        </w:rPr>
        <w:t xml:space="preserve">Doçent Doktor Direnç </w:t>
      </w:r>
      <w:proofErr w:type="spellStart"/>
      <w:r w:rsidRPr="00DC5AFD">
        <w:rPr>
          <w:rFonts w:ascii="Arial" w:hAnsi="Arial" w:cs="Arial"/>
          <w:sz w:val="24"/>
          <w:szCs w:val="24"/>
        </w:rPr>
        <w:t>Kanol</w:t>
      </w:r>
      <w:proofErr w:type="spellEnd"/>
    </w:p>
    <w:p w14:paraId="55A7B7ED" w14:textId="77777777" w:rsidR="00D065C7" w:rsidRPr="00DC5AFD" w:rsidRDefault="00D065C7" w:rsidP="00D065C7">
      <w:pPr>
        <w:spacing w:line="360" w:lineRule="auto"/>
        <w:jc w:val="both"/>
        <w:rPr>
          <w:rFonts w:ascii="Arial" w:hAnsi="Arial" w:cs="Arial"/>
          <w:sz w:val="24"/>
          <w:szCs w:val="24"/>
        </w:rPr>
      </w:pPr>
      <w:r w:rsidRPr="00DC5AFD">
        <w:rPr>
          <w:rFonts w:ascii="Arial" w:hAnsi="Arial" w:cs="Arial"/>
          <w:sz w:val="24"/>
          <w:szCs w:val="24"/>
        </w:rPr>
        <w:t>Bilimsel Araştırmalar Etik Kurulu Raportörü</w:t>
      </w:r>
    </w:p>
    <w:p w14:paraId="1E47F0EB" w14:textId="77777777" w:rsidR="00D065C7" w:rsidRPr="00DC5AFD" w:rsidRDefault="00D065C7" w:rsidP="00D065C7">
      <w:pPr>
        <w:rPr>
          <w:rFonts w:ascii="Arial" w:hAnsi="Arial" w:cs="Arial"/>
          <w:sz w:val="24"/>
          <w:szCs w:val="24"/>
        </w:rPr>
      </w:pPr>
      <w:r w:rsidRPr="00DC5AFD">
        <w:rPr>
          <w:rFonts w:ascii="Arial" w:hAnsi="Arial" w:cs="Arial"/>
          <w:noProof/>
          <w:sz w:val="24"/>
          <w:szCs w:val="24"/>
        </w:rPr>
        <w:drawing>
          <wp:inline distT="0" distB="0" distL="0" distR="0" wp14:anchorId="07D3F2AC" wp14:editId="691159FE">
            <wp:extent cx="1536700" cy="342900"/>
            <wp:effectExtent l="0" t="0" r="0" b="0"/>
            <wp:docPr id="37" name="Picture 2" descr="C:\Users\acer\AppData\Local\Microsoft\Windows\INetCache\Content.Word\4780621837380630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478062183738063003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0" cy="342900"/>
                    </a:xfrm>
                    <a:prstGeom prst="rect">
                      <a:avLst/>
                    </a:prstGeom>
                    <a:noFill/>
                    <a:ln>
                      <a:noFill/>
                    </a:ln>
                  </pic:spPr>
                </pic:pic>
              </a:graphicData>
            </a:graphic>
          </wp:inline>
        </w:drawing>
      </w:r>
    </w:p>
    <w:p w14:paraId="48F2177A" w14:textId="77777777" w:rsidR="00D065C7" w:rsidRPr="00DC5AFD" w:rsidRDefault="00D065C7" w:rsidP="00D065C7">
      <w:pPr>
        <w:pStyle w:val="Default"/>
        <w:ind w:firstLine="360"/>
        <w:jc w:val="both"/>
        <w:rPr>
          <w:rFonts w:ascii="Arial" w:hAnsi="Arial" w:cs="Arial"/>
        </w:rPr>
      </w:pPr>
    </w:p>
    <w:p w14:paraId="0A7B6E54" w14:textId="77777777" w:rsidR="00D065C7" w:rsidRPr="00DC5AFD" w:rsidRDefault="00D065C7" w:rsidP="00D065C7">
      <w:pPr>
        <w:pStyle w:val="Default"/>
        <w:jc w:val="both"/>
        <w:rPr>
          <w:rFonts w:ascii="Arial" w:hAnsi="Arial" w:cs="Arial"/>
        </w:rPr>
      </w:pPr>
    </w:p>
    <w:p w14:paraId="3C44392C" w14:textId="77777777" w:rsidR="00D065C7" w:rsidRPr="00DC5AFD" w:rsidRDefault="00D065C7" w:rsidP="00D065C7">
      <w:pPr>
        <w:pStyle w:val="Default"/>
        <w:jc w:val="both"/>
        <w:rPr>
          <w:rFonts w:ascii="Arial" w:hAnsi="Arial" w:cs="Arial"/>
        </w:rPr>
      </w:pPr>
    </w:p>
    <w:p w14:paraId="205230B7" w14:textId="77777777" w:rsidR="00D065C7" w:rsidRPr="00DC5AFD" w:rsidRDefault="00D065C7" w:rsidP="00D065C7">
      <w:pPr>
        <w:rPr>
          <w:rFonts w:ascii="Arial" w:eastAsia="Times New Roman" w:hAnsi="Arial" w:cs="Arial"/>
          <w:color w:val="000000"/>
          <w:sz w:val="24"/>
          <w:szCs w:val="24"/>
        </w:rPr>
      </w:pPr>
    </w:p>
    <w:p w14:paraId="0C23AD42" w14:textId="77777777" w:rsidR="00D065C7" w:rsidRPr="00DC5AFD" w:rsidRDefault="00D065C7" w:rsidP="00D065C7">
      <w:pPr>
        <w:spacing w:line="360" w:lineRule="auto"/>
        <w:jc w:val="both"/>
        <w:rPr>
          <w:rFonts w:ascii="Arial" w:hAnsi="Arial" w:cs="Arial"/>
          <w:sz w:val="24"/>
          <w:szCs w:val="24"/>
        </w:rPr>
      </w:pPr>
    </w:p>
    <w:p w14:paraId="278A8E5F" w14:textId="3222DC0C" w:rsidR="002846ED" w:rsidRDefault="00D065C7" w:rsidP="00FC4FA7">
      <w:pPr>
        <w:pStyle w:val="Default"/>
        <w:spacing w:line="360" w:lineRule="auto"/>
        <w:jc w:val="both"/>
        <w:rPr>
          <w:rFonts w:ascii="Arial" w:hAnsi="Arial" w:cs="Arial"/>
        </w:rPr>
      </w:pPr>
      <w:r w:rsidRPr="00DC5AFD">
        <w:rPr>
          <w:rFonts w:ascii="Arial" w:hAnsi="Arial" w:cs="Arial"/>
          <w:b/>
        </w:rPr>
        <w:t>Not:</w:t>
      </w:r>
      <w:r w:rsidRPr="00DC5AFD">
        <w:rPr>
          <w:rFonts w:ascii="Arial" w:hAnsi="Arial" w:cs="Arial"/>
        </w:rPr>
        <w:t xml:space="preserve"> Eğer bir kuruma resmi bir kabul yazısı sunmak istiyorsanız, Yakın Doğu Üniversitesi Bilimsel Araştırmalar Etik Kurulu’na bu yazı ile başvurup, kurulun başkanının imzasını taşıyan resmi bir yazı temin edebilirsiniz.</w:t>
      </w:r>
    </w:p>
    <w:p w14:paraId="7E608B4D" w14:textId="58CD0C19" w:rsidR="002518DF" w:rsidRDefault="002518DF" w:rsidP="00FC4FA7">
      <w:pPr>
        <w:pStyle w:val="Default"/>
        <w:spacing w:line="360" w:lineRule="auto"/>
        <w:jc w:val="both"/>
        <w:rPr>
          <w:rFonts w:ascii="Arial" w:hAnsi="Arial" w:cs="Arial"/>
        </w:rPr>
      </w:pPr>
    </w:p>
    <w:p w14:paraId="4D55F020" w14:textId="74E9DBAE" w:rsidR="002518DF" w:rsidRDefault="002518DF" w:rsidP="00FC4FA7">
      <w:pPr>
        <w:pStyle w:val="Default"/>
        <w:spacing w:line="360" w:lineRule="auto"/>
        <w:jc w:val="both"/>
        <w:rPr>
          <w:rFonts w:ascii="Arial" w:hAnsi="Arial" w:cs="Arial"/>
        </w:rPr>
      </w:pPr>
    </w:p>
    <w:p w14:paraId="4A9D9D2B" w14:textId="55A39F9F" w:rsidR="002518DF" w:rsidRDefault="0089693D" w:rsidP="00FC4FA7">
      <w:pPr>
        <w:pStyle w:val="Default"/>
        <w:spacing w:line="360" w:lineRule="auto"/>
        <w:jc w:val="both"/>
        <w:rPr>
          <w:rFonts w:ascii="Arial" w:hAnsi="Arial" w:cs="Arial"/>
        </w:rPr>
      </w:pPr>
      <w:r>
        <w:rPr>
          <w:rFonts w:ascii="Arial" w:hAnsi="Arial" w:cs="Arial"/>
          <w:noProof/>
        </w:rPr>
        <w:lastRenderedPageBreak/>
        <w:drawing>
          <wp:inline distT="0" distB="0" distL="0" distR="0" wp14:anchorId="012F6BCF" wp14:editId="3D812EC9">
            <wp:extent cx="4991533" cy="711007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26">
                      <a:extLst>
                        <a:ext uri="{28A0092B-C50C-407E-A947-70E740481C1C}">
                          <a14:useLocalDpi xmlns:a14="http://schemas.microsoft.com/office/drawing/2010/main" val="0"/>
                        </a:ext>
                      </a:extLst>
                    </a:blip>
                    <a:stretch>
                      <a:fillRect/>
                    </a:stretch>
                  </pic:blipFill>
                  <pic:spPr>
                    <a:xfrm>
                      <a:off x="0" y="0"/>
                      <a:ext cx="4991533" cy="7110076"/>
                    </a:xfrm>
                    <a:prstGeom prst="rect">
                      <a:avLst/>
                    </a:prstGeom>
                  </pic:spPr>
                </pic:pic>
              </a:graphicData>
            </a:graphic>
          </wp:inline>
        </w:drawing>
      </w:r>
    </w:p>
    <w:p w14:paraId="6B55B7B9" w14:textId="4B39AB65" w:rsidR="002518DF" w:rsidRDefault="002518DF" w:rsidP="00FC4FA7">
      <w:pPr>
        <w:pStyle w:val="Default"/>
        <w:spacing w:line="360" w:lineRule="auto"/>
        <w:jc w:val="both"/>
        <w:rPr>
          <w:rFonts w:ascii="Arial" w:hAnsi="Arial" w:cs="Arial"/>
        </w:rPr>
      </w:pPr>
    </w:p>
    <w:p w14:paraId="7E71148F" w14:textId="532EAE1B" w:rsidR="002518DF" w:rsidRDefault="002518DF" w:rsidP="00FC4FA7">
      <w:pPr>
        <w:pStyle w:val="Default"/>
        <w:spacing w:line="360" w:lineRule="auto"/>
        <w:jc w:val="both"/>
        <w:rPr>
          <w:rFonts w:ascii="Arial" w:hAnsi="Arial" w:cs="Arial"/>
        </w:rPr>
      </w:pPr>
    </w:p>
    <w:p w14:paraId="40DA1AE6" w14:textId="0A46C246" w:rsidR="002518DF" w:rsidRDefault="002518DF" w:rsidP="00FC4FA7">
      <w:pPr>
        <w:pStyle w:val="Default"/>
        <w:spacing w:line="360" w:lineRule="auto"/>
        <w:jc w:val="both"/>
        <w:rPr>
          <w:rFonts w:ascii="Arial" w:hAnsi="Arial" w:cs="Arial"/>
        </w:rPr>
      </w:pPr>
    </w:p>
    <w:p w14:paraId="5797AD4D" w14:textId="70E053D0" w:rsidR="002518DF" w:rsidRDefault="002518DF" w:rsidP="00FC4FA7">
      <w:pPr>
        <w:pStyle w:val="Default"/>
        <w:spacing w:line="360" w:lineRule="auto"/>
        <w:jc w:val="both"/>
        <w:rPr>
          <w:rFonts w:ascii="Arial" w:hAnsi="Arial" w:cs="Arial"/>
        </w:rPr>
      </w:pPr>
    </w:p>
    <w:p w14:paraId="68FC4187" w14:textId="306AD8B2" w:rsidR="002518DF" w:rsidRDefault="002518DF" w:rsidP="00FC4FA7">
      <w:pPr>
        <w:pStyle w:val="Default"/>
        <w:spacing w:line="360" w:lineRule="auto"/>
        <w:jc w:val="both"/>
        <w:rPr>
          <w:rFonts w:ascii="Arial" w:hAnsi="Arial" w:cs="Arial"/>
        </w:rPr>
      </w:pPr>
    </w:p>
    <w:p w14:paraId="0E07F9C9" w14:textId="6C65FE0C" w:rsidR="002518DF" w:rsidRDefault="0089693D" w:rsidP="00FC4FA7">
      <w:pPr>
        <w:pStyle w:val="Default"/>
        <w:spacing w:line="360" w:lineRule="auto"/>
        <w:jc w:val="both"/>
        <w:rPr>
          <w:rFonts w:ascii="Arial" w:hAnsi="Arial" w:cs="Arial"/>
        </w:rPr>
      </w:pPr>
      <w:r>
        <w:rPr>
          <w:rFonts w:ascii="Arial" w:hAnsi="Arial" w:cs="Arial"/>
          <w:noProof/>
        </w:rPr>
        <w:lastRenderedPageBreak/>
        <w:drawing>
          <wp:inline distT="0" distB="0" distL="0" distR="0" wp14:anchorId="7B31EC46" wp14:editId="1A2DDC38">
            <wp:extent cx="5052498" cy="70948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7">
                      <a:extLst>
                        <a:ext uri="{28A0092B-C50C-407E-A947-70E740481C1C}">
                          <a14:useLocalDpi xmlns:a14="http://schemas.microsoft.com/office/drawing/2010/main" val="0"/>
                        </a:ext>
                      </a:extLst>
                    </a:blip>
                    <a:stretch>
                      <a:fillRect/>
                    </a:stretch>
                  </pic:blipFill>
                  <pic:spPr>
                    <a:xfrm>
                      <a:off x="0" y="0"/>
                      <a:ext cx="5052498" cy="7094835"/>
                    </a:xfrm>
                    <a:prstGeom prst="rect">
                      <a:avLst/>
                    </a:prstGeom>
                  </pic:spPr>
                </pic:pic>
              </a:graphicData>
            </a:graphic>
          </wp:inline>
        </w:drawing>
      </w:r>
    </w:p>
    <w:p w14:paraId="1FD00AEC" w14:textId="0B3FBD41" w:rsidR="0089693D" w:rsidRDefault="0089693D" w:rsidP="00FC4FA7">
      <w:pPr>
        <w:pStyle w:val="Default"/>
        <w:spacing w:line="360" w:lineRule="auto"/>
        <w:jc w:val="both"/>
        <w:rPr>
          <w:rFonts w:ascii="Arial" w:hAnsi="Arial" w:cs="Arial"/>
        </w:rPr>
      </w:pPr>
    </w:p>
    <w:p w14:paraId="274C1EF6" w14:textId="2E4C8D9F" w:rsidR="0089693D" w:rsidRDefault="0089693D" w:rsidP="00FC4FA7">
      <w:pPr>
        <w:pStyle w:val="Default"/>
        <w:spacing w:line="360" w:lineRule="auto"/>
        <w:jc w:val="both"/>
        <w:rPr>
          <w:rFonts w:ascii="Arial" w:hAnsi="Arial" w:cs="Arial"/>
        </w:rPr>
      </w:pPr>
    </w:p>
    <w:p w14:paraId="49E1E6D3" w14:textId="7A61133A" w:rsidR="0089693D" w:rsidRDefault="0089693D" w:rsidP="00FC4FA7">
      <w:pPr>
        <w:pStyle w:val="Default"/>
        <w:spacing w:line="360" w:lineRule="auto"/>
        <w:jc w:val="both"/>
        <w:rPr>
          <w:rFonts w:ascii="Arial" w:hAnsi="Arial" w:cs="Arial"/>
        </w:rPr>
      </w:pPr>
    </w:p>
    <w:p w14:paraId="792B8B75" w14:textId="1691FD38" w:rsidR="0089693D" w:rsidRDefault="0089693D" w:rsidP="00FC4FA7">
      <w:pPr>
        <w:pStyle w:val="Default"/>
        <w:spacing w:line="360" w:lineRule="auto"/>
        <w:jc w:val="both"/>
        <w:rPr>
          <w:rFonts w:ascii="Arial" w:hAnsi="Arial" w:cs="Arial"/>
        </w:rPr>
      </w:pPr>
    </w:p>
    <w:p w14:paraId="79AC0E9A" w14:textId="58B9322A" w:rsidR="0089693D" w:rsidRDefault="0089693D" w:rsidP="00FC4FA7">
      <w:pPr>
        <w:pStyle w:val="Default"/>
        <w:spacing w:line="360" w:lineRule="auto"/>
        <w:jc w:val="both"/>
        <w:rPr>
          <w:rFonts w:ascii="Arial" w:hAnsi="Arial" w:cs="Arial"/>
        </w:rPr>
      </w:pPr>
    </w:p>
    <w:p w14:paraId="53C657CA" w14:textId="7B22B4C0" w:rsidR="0089693D" w:rsidRDefault="0089693D" w:rsidP="00FC4FA7">
      <w:pPr>
        <w:pStyle w:val="Default"/>
        <w:spacing w:line="360" w:lineRule="auto"/>
        <w:jc w:val="both"/>
        <w:rPr>
          <w:rFonts w:ascii="Arial" w:hAnsi="Arial" w:cs="Arial"/>
        </w:rPr>
      </w:pPr>
    </w:p>
    <w:p w14:paraId="7D7D17D1" w14:textId="5B45F87D" w:rsidR="0089693D" w:rsidRPr="00DC5AFD" w:rsidRDefault="0089693D" w:rsidP="00FC4FA7">
      <w:pPr>
        <w:pStyle w:val="Default"/>
        <w:spacing w:line="360" w:lineRule="auto"/>
        <w:jc w:val="both"/>
        <w:rPr>
          <w:rFonts w:ascii="Arial" w:hAnsi="Arial" w:cs="Arial"/>
        </w:rPr>
      </w:pPr>
      <w:r>
        <w:rPr>
          <w:rFonts w:ascii="Arial" w:hAnsi="Arial" w:cs="Arial"/>
          <w:noProof/>
        </w:rPr>
        <w:lastRenderedPageBreak/>
        <w:drawing>
          <wp:inline distT="0" distB="0" distL="0" distR="0" wp14:anchorId="265AAAB4" wp14:editId="38499DDC">
            <wp:extent cx="5384419" cy="7767687"/>
            <wp:effectExtent l="0" t="0" r="6985"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28">
                      <a:extLst>
                        <a:ext uri="{28A0092B-C50C-407E-A947-70E740481C1C}">
                          <a14:useLocalDpi xmlns:a14="http://schemas.microsoft.com/office/drawing/2010/main" val="0"/>
                        </a:ext>
                      </a:extLst>
                    </a:blip>
                    <a:stretch>
                      <a:fillRect/>
                    </a:stretch>
                  </pic:blipFill>
                  <pic:spPr>
                    <a:xfrm>
                      <a:off x="0" y="0"/>
                      <a:ext cx="5396540" cy="7785173"/>
                    </a:xfrm>
                    <a:prstGeom prst="rect">
                      <a:avLst/>
                    </a:prstGeom>
                  </pic:spPr>
                </pic:pic>
              </a:graphicData>
            </a:graphic>
          </wp:inline>
        </w:drawing>
      </w:r>
    </w:p>
    <w:sectPr w:rsidR="0089693D" w:rsidRPr="00DC5AFD" w:rsidSect="008A0C75">
      <w:headerReference w:type="default" r:id="rId29"/>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BC77E" w14:textId="77777777" w:rsidR="004E5F8E" w:rsidRDefault="004E5F8E" w:rsidP="00370B64">
      <w:pPr>
        <w:spacing w:after="0" w:line="240" w:lineRule="auto"/>
      </w:pPr>
      <w:r>
        <w:separator/>
      </w:r>
    </w:p>
  </w:endnote>
  <w:endnote w:type="continuationSeparator" w:id="0">
    <w:p w14:paraId="446C7933" w14:textId="77777777" w:rsidR="004E5F8E" w:rsidRDefault="004E5F8E" w:rsidP="0037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Arial"/>
    <w:panose1 w:val="00000000000000000000"/>
    <w:charset w:val="A2"/>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50675" w14:textId="77777777" w:rsidR="002518DF" w:rsidRDefault="002518DF" w:rsidP="00A41463">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C9F85" w14:textId="77777777" w:rsidR="004E5F8E" w:rsidRDefault="004E5F8E" w:rsidP="00370B64">
      <w:pPr>
        <w:spacing w:after="0" w:line="240" w:lineRule="auto"/>
      </w:pPr>
      <w:r>
        <w:separator/>
      </w:r>
    </w:p>
  </w:footnote>
  <w:footnote w:type="continuationSeparator" w:id="0">
    <w:p w14:paraId="544AFE38" w14:textId="77777777" w:rsidR="004E5F8E" w:rsidRDefault="004E5F8E" w:rsidP="00370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B7BF3" w14:textId="0146F93F" w:rsidR="002518DF" w:rsidRDefault="002518DF">
    <w:pPr>
      <w:pStyle w:val="stBilgi"/>
      <w:jc w:val="right"/>
    </w:pPr>
  </w:p>
  <w:p w14:paraId="7788D536" w14:textId="77777777" w:rsidR="002518DF" w:rsidRDefault="002518D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408417"/>
      <w:docPartObj>
        <w:docPartGallery w:val="Page Numbers (Top of Page)"/>
        <w:docPartUnique/>
      </w:docPartObj>
    </w:sdtPr>
    <w:sdtEndPr/>
    <w:sdtContent>
      <w:p w14:paraId="060846D5" w14:textId="2C82798B" w:rsidR="002518DF" w:rsidRDefault="002518DF">
        <w:pPr>
          <w:pStyle w:val="stBilgi"/>
          <w:jc w:val="right"/>
        </w:pPr>
        <w:r>
          <w:fldChar w:fldCharType="begin"/>
        </w:r>
        <w:r>
          <w:instrText>PAGE   \* MERGEFORMAT</w:instrText>
        </w:r>
        <w:r>
          <w:fldChar w:fldCharType="separate"/>
        </w:r>
        <w:r>
          <w:t>2</w:t>
        </w:r>
        <w:r>
          <w:fldChar w:fldCharType="end"/>
        </w:r>
      </w:p>
    </w:sdtContent>
  </w:sdt>
  <w:p w14:paraId="69969774" w14:textId="77777777" w:rsidR="002518DF" w:rsidRDefault="002518D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5377712"/>
      <w:docPartObj>
        <w:docPartGallery w:val="Page Numbers (Top of Page)"/>
        <w:docPartUnique/>
      </w:docPartObj>
    </w:sdtPr>
    <w:sdtEndPr>
      <w:rPr>
        <w:b/>
        <w:bCs/>
      </w:rPr>
    </w:sdtEndPr>
    <w:sdtContent>
      <w:p w14:paraId="6841D091" w14:textId="40C9C9BB" w:rsidR="002518DF" w:rsidRPr="00023F8F" w:rsidRDefault="002518DF">
        <w:pPr>
          <w:pStyle w:val="stBilgi"/>
          <w:jc w:val="right"/>
          <w:rPr>
            <w:b/>
            <w:bCs/>
          </w:rPr>
        </w:pPr>
        <w:r w:rsidRPr="00023F8F">
          <w:rPr>
            <w:b/>
            <w:bCs/>
          </w:rPr>
          <w:fldChar w:fldCharType="begin"/>
        </w:r>
        <w:r w:rsidRPr="00023F8F">
          <w:rPr>
            <w:b/>
            <w:bCs/>
          </w:rPr>
          <w:instrText>PAGE   \* MERGEFORMAT</w:instrText>
        </w:r>
        <w:r w:rsidRPr="00023F8F">
          <w:rPr>
            <w:b/>
            <w:bCs/>
          </w:rPr>
          <w:fldChar w:fldCharType="separate"/>
        </w:r>
        <w:r w:rsidRPr="00023F8F">
          <w:rPr>
            <w:b/>
            <w:bCs/>
          </w:rPr>
          <w:t>2</w:t>
        </w:r>
        <w:r w:rsidRPr="00023F8F">
          <w:rPr>
            <w:b/>
            <w:bCs/>
          </w:rPr>
          <w:fldChar w:fldCharType="end"/>
        </w:r>
      </w:p>
    </w:sdtContent>
  </w:sdt>
  <w:p w14:paraId="7A140A57" w14:textId="77777777" w:rsidR="002518DF" w:rsidRDefault="002518D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023953"/>
      <w:docPartObj>
        <w:docPartGallery w:val="Page Numbers (Top of Page)"/>
        <w:docPartUnique/>
      </w:docPartObj>
    </w:sdtPr>
    <w:sdtEndPr/>
    <w:sdtContent>
      <w:p w14:paraId="10AEE8CB" w14:textId="35FB0497" w:rsidR="002518DF" w:rsidRDefault="002518DF">
        <w:pPr>
          <w:pStyle w:val="stBilgi"/>
          <w:jc w:val="right"/>
        </w:pPr>
        <w:r>
          <w:fldChar w:fldCharType="begin"/>
        </w:r>
        <w:r>
          <w:instrText>PAGE   \* MERGEFORMAT</w:instrText>
        </w:r>
        <w:r>
          <w:fldChar w:fldCharType="separate"/>
        </w:r>
        <w:r>
          <w:t>2</w:t>
        </w:r>
        <w:r>
          <w:fldChar w:fldCharType="end"/>
        </w:r>
      </w:p>
    </w:sdtContent>
  </w:sdt>
  <w:p w14:paraId="366C1934" w14:textId="77777777" w:rsidR="002518DF" w:rsidRDefault="002518D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52337"/>
    <w:multiLevelType w:val="multilevel"/>
    <w:tmpl w:val="C6F0952E"/>
    <w:lvl w:ilvl="0">
      <w:start w:val="1"/>
      <w:numFmt w:val="decimal"/>
      <w:lvlText w:val="%1."/>
      <w:lvlJc w:val="left"/>
      <w:pPr>
        <w:ind w:left="408" w:hanging="408"/>
      </w:pPr>
      <w:rPr>
        <w:rFonts w:hint="default"/>
        <w:b/>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1043142C"/>
    <w:multiLevelType w:val="hybridMultilevel"/>
    <w:tmpl w:val="1610A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7D15229"/>
    <w:multiLevelType w:val="multilevel"/>
    <w:tmpl w:val="041F0025"/>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 w15:restartNumberingAfterBreak="0">
    <w:nsid w:val="182923D6"/>
    <w:multiLevelType w:val="hybridMultilevel"/>
    <w:tmpl w:val="27AE94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850BE7"/>
    <w:multiLevelType w:val="multilevel"/>
    <w:tmpl w:val="888CF96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3835E60"/>
    <w:multiLevelType w:val="hybridMultilevel"/>
    <w:tmpl w:val="9A8C6E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ACA07FE"/>
    <w:multiLevelType w:val="multilevel"/>
    <w:tmpl w:val="7282785E"/>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F0276B6"/>
    <w:multiLevelType w:val="multilevel"/>
    <w:tmpl w:val="C8B8B78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EC7056"/>
    <w:multiLevelType w:val="hybridMultilevel"/>
    <w:tmpl w:val="4F9A5B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33D726A"/>
    <w:multiLevelType w:val="multilevel"/>
    <w:tmpl w:val="2FAE928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7940DF"/>
    <w:multiLevelType w:val="hybridMultilevel"/>
    <w:tmpl w:val="D3169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F96605"/>
    <w:multiLevelType w:val="multilevel"/>
    <w:tmpl w:val="3DC2BB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10"/>
  </w:num>
  <w:num w:numId="4">
    <w:abstractNumId w:val="6"/>
  </w:num>
  <w:num w:numId="5">
    <w:abstractNumId w:val="5"/>
  </w:num>
  <w:num w:numId="6">
    <w:abstractNumId w:val="1"/>
  </w:num>
  <w:num w:numId="7">
    <w:abstractNumId w:val="11"/>
  </w:num>
  <w:num w:numId="8">
    <w:abstractNumId w:val="9"/>
  </w:num>
  <w:num w:numId="9">
    <w:abstractNumId w:val="7"/>
  </w:num>
  <w:num w:numId="10">
    <w:abstractNumId w:val="4"/>
  </w:num>
  <w:num w:numId="11">
    <w:abstractNumId w:val="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9"/>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9B9"/>
    <w:rsid w:val="00000232"/>
    <w:rsid w:val="0000067D"/>
    <w:rsid w:val="00000A09"/>
    <w:rsid w:val="0000619B"/>
    <w:rsid w:val="0001227B"/>
    <w:rsid w:val="00012CA1"/>
    <w:rsid w:val="0002060C"/>
    <w:rsid w:val="000207C9"/>
    <w:rsid w:val="00023F8F"/>
    <w:rsid w:val="00026C3F"/>
    <w:rsid w:val="00026C56"/>
    <w:rsid w:val="00033C34"/>
    <w:rsid w:val="00041EC5"/>
    <w:rsid w:val="00043E5F"/>
    <w:rsid w:val="00044772"/>
    <w:rsid w:val="00045411"/>
    <w:rsid w:val="00050DDB"/>
    <w:rsid w:val="000518AE"/>
    <w:rsid w:val="0006140E"/>
    <w:rsid w:val="00061A17"/>
    <w:rsid w:val="00062218"/>
    <w:rsid w:val="000623EA"/>
    <w:rsid w:val="00062815"/>
    <w:rsid w:val="00063833"/>
    <w:rsid w:val="00064B2E"/>
    <w:rsid w:val="00066C9A"/>
    <w:rsid w:val="00067628"/>
    <w:rsid w:val="00071974"/>
    <w:rsid w:val="00074832"/>
    <w:rsid w:val="00077FC1"/>
    <w:rsid w:val="00082BF5"/>
    <w:rsid w:val="00082FCD"/>
    <w:rsid w:val="000835F8"/>
    <w:rsid w:val="00083ED9"/>
    <w:rsid w:val="00084DE9"/>
    <w:rsid w:val="00094D8C"/>
    <w:rsid w:val="0009579D"/>
    <w:rsid w:val="000A0136"/>
    <w:rsid w:val="000A0D7E"/>
    <w:rsid w:val="000A59AC"/>
    <w:rsid w:val="000A6FD5"/>
    <w:rsid w:val="000B7AE8"/>
    <w:rsid w:val="000C50E2"/>
    <w:rsid w:val="000C72CA"/>
    <w:rsid w:val="000D1D54"/>
    <w:rsid w:val="000D35B8"/>
    <w:rsid w:val="000D36C3"/>
    <w:rsid w:val="000E0DD2"/>
    <w:rsid w:val="000E260E"/>
    <w:rsid w:val="000E3923"/>
    <w:rsid w:val="000E64AA"/>
    <w:rsid w:val="000E7F99"/>
    <w:rsid w:val="000F77A9"/>
    <w:rsid w:val="00101C14"/>
    <w:rsid w:val="00101FCE"/>
    <w:rsid w:val="00103731"/>
    <w:rsid w:val="00106354"/>
    <w:rsid w:val="00110537"/>
    <w:rsid w:val="00112688"/>
    <w:rsid w:val="0011396C"/>
    <w:rsid w:val="0012054F"/>
    <w:rsid w:val="001213F4"/>
    <w:rsid w:val="001257A4"/>
    <w:rsid w:val="0012581C"/>
    <w:rsid w:val="00127230"/>
    <w:rsid w:val="00130798"/>
    <w:rsid w:val="001326A3"/>
    <w:rsid w:val="00134CF8"/>
    <w:rsid w:val="001356EF"/>
    <w:rsid w:val="00135E1D"/>
    <w:rsid w:val="0014627E"/>
    <w:rsid w:val="00147B52"/>
    <w:rsid w:val="001507B4"/>
    <w:rsid w:val="001513ED"/>
    <w:rsid w:val="00152AAA"/>
    <w:rsid w:val="0015362E"/>
    <w:rsid w:val="00160A14"/>
    <w:rsid w:val="00160B1A"/>
    <w:rsid w:val="00161218"/>
    <w:rsid w:val="00161E0B"/>
    <w:rsid w:val="00164E39"/>
    <w:rsid w:val="00165187"/>
    <w:rsid w:val="00175C5F"/>
    <w:rsid w:val="00176456"/>
    <w:rsid w:val="00176957"/>
    <w:rsid w:val="001823D8"/>
    <w:rsid w:val="0018277C"/>
    <w:rsid w:val="00186174"/>
    <w:rsid w:val="00191F48"/>
    <w:rsid w:val="00192E7A"/>
    <w:rsid w:val="0019368E"/>
    <w:rsid w:val="001A05C4"/>
    <w:rsid w:val="001A254C"/>
    <w:rsid w:val="001A2CAE"/>
    <w:rsid w:val="001A2DD1"/>
    <w:rsid w:val="001A45D2"/>
    <w:rsid w:val="001A7E6C"/>
    <w:rsid w:val="001B39EE"/>
    <w:rsid w:val="001B505B"/>
    <w:rsid w:val="001B5953"/>
    <w:rsid w:val="001C17F5"/>
    <w:rsid w:val="001C465E"/>
    <w:rsid w:val="001D074F"/>
    <w:rsid w:val="001E0BB8"/>
    <w:rsid w:val="001E0FE3"/>
    <w:rsid w:val="001E1AF4"/>
    <w:rsid w:val="001E50E3"/>
    <w:rsid w:val="001E6581"/>
    <w:rsid w:val="001F2D42"/>
    <w:rsid w:val="001F4475"/>
    <w:rsid w:val="001F7B8F"/>
    <w:rsid w:val="00205D5D"/>
    <w:rsid w:val="00207A65"/>
    <w:rsid w:val="0021016B"/>
    <w:rsid w:val="00210900"/>
    <w:rsid w:val="00210CCA"/>
    <w:rsid w:val="00211B7D"/>
    <w:rsid w:val="00212778"/>
    <w:rsid w:val="002128A0"/>
    <w:rsid w:val="002135B1"/>
    <w:rsid w:val="00213C67"/>
    <w:rsid w:val="00215ACC"/>
    <w:rsid w:val="00217A46"/>
    <w:rsid w:val="00220B9A"/>
    <w:rsid w:val="00223FAC"/>
    <w:rsid w:val="0022414C"/>
    <w:rsid w:val="00225C0B"/>
    <w:rsid w:val="002308F3"/>
    <w:rsid w:val="00231460"/>
    <w:rsid w:val="00231D9E"/>
    <w:rsid w:val="00234604"/>
    <w:rsid w:val="00235BD9"/>
    <w:rsid w:val="00237A06"/>
    <w:rsid w:val="00241AC1"/>
    <w:rsid w:val="00242DC3"/>
    <w:rsid w:val="00244161"/>
    <w:rsid w:val="00244A0C"/>
    <w:rsid w:val="002463B4"/>
    <w:rsid w:val="00247C30"/>
    <w:rsid w:val="00250081"/>
    <w:rsid w:val="002518DF"/>
    <w:rsid w:val="00251CCC"/>
    <w:rsid w:val="00255931"/>
    <w:rsid w:val="002564E1"/>
    <w:rsid w:val="002618F0"/>
    <w:rsid w:val="0026389B"/>
    <w:rsid w:val="00267C4A"/>
    <w:rsid w:val="00270681"/>
    <w:rsid w:val="002773AF"/>
    <w:rsid w:val="0028115D"/>
    <w:rsid w:val="002846ED"/>
    <w:rsid w:val="0028495D"/>
    <w:rsid w:val="00285929"/>
    <w:rsid w:val="00294DC0"/>
    <w:rsid w:val="00295AB8"/>
    <w:rsid w:val="002964A0"/>
    <w:rsid w:val="00296F63"/>
    <w:rsid w:val="002A2A83"/>
    <w:rsid w:val="002A3145"/>
    <w:rsid w:val="002A3943"/>
    <w:rsid w:val="002B09AE"/>
    <w:rsid w:val="002B35FC"/>
    <w:rsid w:val="002B60BD"/>
    <w:rsid w:val="002B6A52"/>
    <w:rsid w:val="002C142A"/>
    <w:rsid w:val="002C1986"/>
    <w:rsid w:val="002D0448"/>
    <w:rsid w:val="002D0850"/>
    <w:rsid w:val="002D0866"/>
    <w:rsid w:val="002E1437"/>
    <w:rsid w:val="002E1FDD"/>
    <w:rsid w:val="002E2CE1"/>
    <w:rsid w:val="002E69C7"/>
    <w:rsid w:val="002E6CE2"/>
    <w:rsid w:val="002E7CE0"/>
    <w:rsid w:val="002F03FF"/>
    <w:rsid w:val="002F1A68"/>
    <w:rsid w:val="002F44BA"/>
    <w:rsid w:val="002F6E4C"/>
    <w:rsid w:val="00302503"/>
    <w:rsid w:val="003077CA"/>
    <w:rsid w:val="003102E7"/>
    <w:rsid w:val="00310B79"/>
    <w:rsid w:val="00310DD9"/>
    <w:rsid w:val="0031326E"/>
    <w:rsid w:val="00317459"/>
    <w:rsid w:val="0031746A"/>
    <w:rsid w:val="00324314"/>
    <w:rsid w:val="003304C6"/>
    <w:rsid w:val="003305E0"/>
    <w:rsid w:val="0033267F"/>
    <w:rsid w:val="0033311D"/>
    <w:rsid w:val="003354B1"/>
    <w:rsid w:val="00336EEB"/>
    <w:rsid w:val="00337D6A"/>
    <w:rsid w:val="00342C1F"/>
    <w:rsid w:val="0034469B"/>
    <w:rsid w:val="003451BE"/>
    <w:rsid w:val="00345797"/>
    <w:rsid w:val="00347A0F"/>
    <w:rsid w:val="00351AA4"/>
    <w:rsid w:val="00352E9F"/>
    <w:rsid w:val="0035380B"/>
    <w:rsid w:val="0035658E"/>
    <w:rsid w:val="00361DBD"/>
    <w:rsid w:val="00361E19"/>
    <w:rsid w:val="003653E1"/>
    <w:rsid w:val="00366AEB"/>
    <w:rsid w:val="00370B64"/>
    <w:rsid w:val="0037232C"/>
    <w:rsid w:val="00375083"/>
    <w:rsid w:val="00377F96"/>
    <w:rsid w:val="00382A5F"/>
    <w:rsid w:val="00392256"/>
    <w:rsid w:val="003951F6"/>
    <w:rsid w:val="00395453"/>
    <w:rsid w:val="003A02A3"/>
    <w:rsid w:val="003A06DB"/>
    <w:rsid w:val="003A374D"/>
    <w:rsid w:val="003A73E4"/>
    <w:rsid w:val="003B3425"/>
    <w:rsid w:val="003C15AA"/>
    <w:rsid w:val="003C275A"/>
    <w:rsid w:val="003D108D"/>
    <w:rsid w:val="003D56A2"/>
    <w:rsid w:val="003D6B1C"/>
    <w:rsid w:val="003E5FA3"/>
    <w:rsid w:val="003F1E88"/>
    <w:rsid w:val="003F2D38"/>
    <w:rsid w:val="003F3C7F"/>
    <w:rsid w:val="00401F95"/>
    <w:rsid w:val="0040420B"/>
    <w:rsid w:val="00406511"/>
    <w:rsid w:val="00406759"/>
    <w:rsid w:val="00407F38"/>
    <w:rsid w:val="00416175"/>
    <w:rsid w:val="00416AC7"/>
    <w:rsid w:val="004206C2"/>
    <w:rsid w:val="004250FD"/>
    <w:rsid w:val="00426185"/>
    <w:rsid w:val="00426428"/>
    <w:rsid w:val="00427612"/>
    <w:rsid w:val="00435E4E"/>
    <w:rsid w:val="00436E4B"/>
    <w:rsid w:val="004400E8"/>
    <w:rsid w:val="00447048"/>
    <w:rsid w:val="00452561"/>
    <w:rsid w:val="00453589"/>
    <w:rsid w:val="00456671"/>
    <w:rsid w:val="00464F26"/>
    <w:rsid w:val="00465314"/>
    <w:rsid w:val="00466C47"/>
    <w:rsid w:val="0047280C"/>
    <w:rsid w:val="004742F0"/>
    <w:rsid w:val="00474EFD"/>
    <w:rsid w:val="00475413"/>
    <w:rsid w:val="00477DCB"/>
    <w:rsid w:val="00481B9E"/>
    <w:rsid w:val="0048299C"/>
    <w:rsid w:val="004866E4"/>
    <w:rsid w:val="00486F0C"/>
    <w:rsid w:val="004871D9"/>
    <w:rsid w:val="00491492"/>
    <w:rsid w:val="00491E10"/>
    <w:rsid w:val="00495DA2"/>
    <w:rsid w:val="00495F33"/>
    <w:rsid w:val="004A2461"/>
    <w:rsid w:val="004A3A1A"/>
    <w:rsid w:val="004A5C59"/>
    <w:rsid w:val="004B04B7"/>
    <w:rsid w:val="004B1B19"/>
    <w:rsid w:val="004B64A5"/>
    <w:rsid w:val="004B7537"/>
    <w:rsid w:val="004C1CD1"/>
    <w:rsid w:val="004C1EEC"/>
    <w:rsid w:val="004C33A5"/>
    <w:rsid w:val="004C3D57"/>
    <w:rsid w:val="004C6215"/>
    <w:rsid w:val="004C792E"/>
    <w:rsid w:val="004C7C8B"/>
    <w:rsid w:val="004C7DF1"/>
    <w:rsid w:val="004D09FA"/>
    <w:rsid w:val="004D266E"/>
    <w:rsid w:val="004D3A46"/>
    <w:rsid w:val="004D3D5E"/>
    <w:rsid w:val="004D54CB"/>
    <w:rsid w:val="004D6A00"/>
    <w:rsid w:val="004D7870"/>
    <w:rsid w:val="004E57AA"/>
    <w:rsid w:val="004E5F8E"/>
    <w:rsid w:val="004F288D"/>
    <w:rsid w:val="004F2F44"/>
    <w:rsid w:val="004F3D71"/>
    <w:rsid w:val="004F3F56"/>
    <w:rsid w:val="004F4B7B"/>
    <w:rsid w:val="004F552A"/>
    <w:rsid w:val="004F5908"/>
    <w:rsid w:val="004F5E9D"/>
    <w:rsid w:val="004F604F"/>
    <w:rsid w:val="00500710"/>
    <w:rsid w:val="005020A1"/>
    <w:rsid w:val="00503B44"/>
    <w:rsid w:val="00513B92"/>
    <w:rsid w:val="00521D5A"/>
    <w:rsid w:val="00527E6B"/>
    <w:rsid w:val="00534DB3"/>
    <w:rsid w:val="005355E4"/>
    <w:rsid w:val="00537914"/>
    <w:rsid w:val="00537C7C"/>
    <w:rsid w:val="00540383"/>
    <w:rsid w:val="00542E29"/>
    <w:rsid w:val="00555072"/>
    <w:rsid w:val="0055630B"/>
    <w:rsid w:val="00557825"/>
    <w:rsid w:val="005657BD"/>
    <w:rsid w:val="0056776A"/>
    <w:rsid w:val="00567777"/>
    <w:rsid w:val="005677A0"/>
    <w:rsid w:val="00567CAA"/>
    <w:rsid w:val="00570014"/>
    <w:rsid w:val="005724EC"/>
    <w:rsid w:val="00575776"/>
    <w:rsid w:val="005766BA"/>
    <w:rsid w:val="0057760F"/>
    <w:rsid w:val="00581CCF"/>
    <w:rsid w:val="00582B54"/>
    <w:rsid w:val="00584811"/>
    <w:rsid w:val="00585B7F"/>
    <w:rsid w:val="00585D98"/>
    <w:rsid w:val="005879C8"/>
    <w:rsid w:val="005933BE"/>
    <w:rsid w:val="005A2226"/>
    <w:rsid w:val="005A5429"/>
    <w:rsid w:val="005A5749"/>
    <w:rsid w:val="005A6C2E"/>
    <w:rsid w:val="005A72F1"/>
    <w:rsid w:val="005B17B2"/>
    <w:rsid w:val="005B4862"/>
    <w:rsid w:val="005C030E"/>
    <w:rsid w:val="005C712C"/>
    <w:rsid w:val="005C7EEA"/>
    <w:rsid w:val="005D343B"/>
    <w:rsid w:val="005D3DB3"/>
    <w:rsid w:val="005D413B"/>
    <w:rsid w:val="005D5604"/>
    <w:rsid w:val="005D7344"/>
    <w:rsid w:val="005D79DE"/>
    <w:rsid w:val="005E31F6"/>
    <w:rsid w:val="005E6562"/>
    <w:rsid w:val="005F0D4A"/>
    <w:rsid w:val="005F4915"/>
    <w:rsid w:val="006060B4"/>
    <w:rsid w:val="00606AF4"/>
    <w:rsid w:val="00613A93"/>
    <w:rsid w:val="00614470"/>
    <w:rsid w:val="00627735"/>
    <w:rsid w:val="00631BF3"/>
    <w:rsid w:val="0063200F"/>
    <w:rsid w:val="00633A68"/>
    <w:rsid w:val="0063529B"/>
    <w:rsid w:val="006363CD"/>
    <w:rsid w:val="006370F1"/>
    <w:rsid w:val="00640BDD"/>
    <w:rsid w:val="00643187"/>
    <w:rsid w:val="0064550E"/>
    <w:rsid w:val="00656C7E"/>
    <w:rsid w:val="006570D8"/>
    <w:rsid w:val="00660BC8"/>
    <w:rsid w:val="00672F37"/>
    <w:rsid w:val="00677D56"/>
    <w:rsid w:val="0068243B"/>
    <w:rsid w:val="00687B41"/>
    <w:rsid w:val="00692343"/>
    <w:rsid w:val="0069478E"/>
    <w:rsid w:val="0069574B"/>
    <w:rsid w:val="006A0FC1"/>
    <w:rsid w:val="006A1E96"/>
    <w:rsid w:val="006A29D0"/>
    <w:rsid w:val="006A4163"/>
    <w:rsid w:val="006B23AE"/>
    <w:rsid w:val="006B3AA4"/>
    <w:rsid w:val="006B765C"/>
    <w:rsid w:val="006B7683"/>
    <w:rsid w:val="006B7DBB"/>
    <w:rsid w:val="006C227A"/>
    <w:rsid w:val="006C40FC"/>
    <w:rsid w:val="006C679D"/>
    <w:rsid w:val="006D02B5"/>
    <w:rsid w:val="006D1C6B"/>
    <w:rsid w:val="006D2262"/>
    <w:rsid w:val="006D229E"/>
    <w:rsid w:val="006D6798"/>
    <w:rsid w:val="006E1D6E"/>
    <w:rsid w:val="006E26C1"/>
    <w:rsid w:val="006E2880"/>
    <w:rsid w:val="006E3AB5"/>
    <w:rsid w:val="006E4021"/>
    <w:rsid w:val="006E44AE"/>
    <w:rsid w:val="006E5D19"/>
    <w:rsid w:val="006E7C25"/>
    <w:rsid w:val="006F0587"/>
    <w:rsid w:val="006F06D2"/>
    <w:rsid w:val="006F2711"/>
    <w:rsid w:val="006F64E1"/>
    <w:rsid w:val="00702308"/>
    <w:rsid w:val="00704030"/>
    <w:rsid w:val="00706805"/>
    <w:rsid w:val="00706E6B"/>
    <w:rsid w:val="007114F4"/>
    <w:rsid w:val="00714CD4"/>
    <w:rsid w:val="00716210"/>
    <w:rsid w:val="00720321"/>
    <w:rsid w:val="0072065D"/>
    <w:rsid w:val="00721DCB"/>
    <w:rsid w:val="007256E0"/>
    <w:rsid w:val="00725C30"/>
    <w:rsid w:val="00726CB7"/>
    <w:rsid w:val="00727DE0"/>
    <w:rsid w:val="00732B24"/>
    <w:rsid w:val="0073305C"/>
    <w:rsid w:val="00734AF2"/>
    <w:rsid w:val="00734E33"/>
    <w:rsid w:val="007361FA"/>
    <w:rsid w:val="00736CD9"/>
    <w:rsid w:val="0074160B"/>
    <w:rsid w:val="0074292B"/>
    <w:rsid w:val="0074448B"/>
    <w:rsid w:val="00745618"/>
    <w:rsid w:val="007473F2"/>
    <w:rsid w:val="00751E50"/>
    <w:rsid w:val="007526F3"/>
    <w:rsid w:val="00753424"/>
    <w:rsid w:val="00753A30"/>
    <w:rsid w:val="0075523B"/>
    <w:rsid w:val="00756C3B"/>
    <w:rsid w:val="007571E6"/>
    <w:rsid w:val="007622D3"/>
    <w:rsid w:val="007657CE"/>
    <w:rsid w:val="00766FAE"/>
    <w:rsid w:val="0076769F"/>
    <w:rsid w:val="007712F7"/>
    <w:rsid w:val="00771689"/>
    <w:rsid w:val="007719B6"/>
    <w:rsid w:val="00772173"/>
    <w:rsid w:val="007725F6"/>
    <w:rsid w:val="0077597F"/>
    <w:rsid w:val="00776BDB"/>
    <w:rsid w:val="00780AD6"/>
    <w:rsid w:val="00783862"/>
    <w:rsid w:val="00785A6F"/>
    <w:rsid w:val="00785D3F"/>
    <w:rsid w:val="007906B0"/>
    <w:rsid w:val="007954BA"/>
    <w:rsid w:val="00795C5E"/>
    <w:rsid w:val="007971C8"/>
    <w:rsid w:val="007A5D17"/>
    <w:rsid w:val="007A664A"/>
    <w:rsid w:val="007B3271"/>
    <w:rsid w:val="007D3A50"/>
    <w:rsid w:val="007E1220"/>
    <w:rsid w:val="007E2158"/>
    <w:rsid w:val="007E38BC"/>
    <w:rsid w:val="007F08D9"/>
    <w:rsid w:val="007F1B9F"/>
    <w:rsid w:val="007F2ACA"/>
    <w:rsid w:val="007F3749"/>
    <w:rsid w:val="007F5635"/>
    <w:rsid w:val="007F723D"/>
    <w:rsid w:val="00800EF9"/>
    <w:rsid w:val="008048F3"/>
    <w:rsid w:val="00807A79"/>
    <w:rsid w:val="008106DB"/>
    <w:rsid w:val="00811FB2"/>
    <w:rsid w:val="0081270C"/>
    <w:rsid w:val="00813B05"/>
    <w:rsid w:val="00813C52"/>
    <w:rsid w:val="008153C0"/>
    <w:rsid w:val="00815A28"/>
    <w:rsid w:val="0081735E"/>
    <w:rsid w:val="00820AD7"/>
    <w:rsid w:val="008240AA"/>
    <w:rsid w:val="00825F00"/>
    <w:rsid w:val="00831192"/>
    <w:rsid w:val="00831E0E"/>
    <w:rsid w:val="008327FD"/>
    <w:rsid w:val="0083368F"/>
    <w:rsid w:val="00834173"/>
    <w:rsid w:val="00834703"/>
    <w:rsid w:val="00836EF7"/>
    <w:rsid w:val="00851F0B"/>
    <w:rsid w:val="00855B8C"/>
    <w:rsid w:val="008577DF"/>
    <w:rsid w:val="00864BBC"/>
    <w:rsid w:val="00865030"/>
    <w:rsid w:val="00870542"/>
    <w:rsid w:val="00875C34"/>
    <w:rsid w:val="00876EBD"/>
    <w:rsid w:val="008823E2"/>
    <w:rsid w:val="00882C4A"/>
    <w:rsid w:val="00884AA5"/>
    <w:rsid w:val="008967CB"/>
    <w:rsid w:val="0089693D"/>
    <w:rsid w:val="008A0C75"/>
    <w:rsid w:val="008A5330"/>
    <w:rsid w:val="008B056A"/>
    <w:rsid w:val="008B0795"/>
    <w:rsid w:val="008C0AA9"/>
    <w:rsid w:val="008C1EBA"/>
    <w:rsid w:val="008C260C"/>
    <w:rsid w:val="008C4799"/>
    <w:rsid w:val="008C7B4E"/>
    <w:rsid w:val="008D0A1A"/>
    <w:rsid w:val="008D42B6"/>
    <w:rsid w:val="008E22B0"/>
    <w:rsid w:val="008E2FB5"/>
    <w:rsid w:val="008E3ADC"/>
    <w:rsid w:val="008E75AB"/>
    <w:rsid w:val="008F4114"/>
    <w:rsid w:val="00901D25"/>
    <w:rsid w:val="009054C0"/>
    <w:rsid w:val="00911A38"/>
    <w:rsid w:val="009148CE"/>
    <w:rsid w:val="00914B7B"/>
    <w:rsid w:val="00916D76"/>
    <w:rsid w:val="00917200"/>
    <w:rsid w:val="009178F7"/>
    <w:rsid w:val="00921251"/>
    <w:rsid w:val="009214A0"/>
    <w:rsid w:val="0092171A"/>
    <w:rsid w:val="00921ED5"/>
    <w:rsid w:val="00925A6B"/>
    <w:rsid w:val="00926E1D"/>
    <w:rsid w:val="00932BCE"/>
    <w:rsid w:val="00935EB0"/>
    <w:rsid w:val="00936B1D"/>
    <w:rsid w:val="00937A3E"/>
    <w:rsid w:val="00940DD3"/>
    <w:rsid w:val="00941ECE"/>
    <w:rsid w:val="00943E26"/>
    <w:rsid w:val="00946342"/>
    <w:rsid w:val="00953A0D"/>
    <w:rsid w:val="009546C7"/>
    <w:rsid w:val="00955CBE"/>
    <w:rsid w:val="009569D9"/>
    <w:rsid w:val="009623A2"/>
    <w:rsid w:val="00967C26"/>
    <w:rsid w:val="00972B6E"/>
    <w:rsid w:val="0097347B"/>
    <w:rsid w:val="00975B48"/>
    <w:rsid w:val="009829D8"/>
    <w:rsid w:val="00985A9B"/>
    <w:rsid w:val="0098656D"/>
    <w:rsid w:val="0098705D"/>
    <w:rsid w:val="0099024F"/>
    <w:rsid w:val="00996C2B"/>
    <w:rsid w:val="009A4768"/>
    <w:rsid w:val="009A7569"/>
    <w:rsid w:val="009B04F8"/>
    <w:rsid w:val="009B6FF0"/>
    <w:rsid w:val="009C46ED"/>
    <w:rsid w:val="009C49B7"/>
    <w:rsid w:val="009D020B"/>
    <w:rsid w:val="009D223E"/>
    <w:rsid w:val="009D4E39"/>
    <w:rsid w:val="009D59B3"/>
    <w:rsid w:val="009E0888"/>
    <w:rsid w:val="009E19AF"/>
    <w:rsid w:val="009E1BB8"/>
    <w:rsid w:val="009E2930"/>
    <w:rsid w:val="009F2B9E"/>
    <w:rsid w:val="009F450A"/>
    <w:rsid w:val="009F45EF"/>
    <w:rsid w:val="00A027A0"/>
    <w:rsid w:val="00A12BE7"/>
    <w:rsid w:val="00A151E8"/>
    <w:rsid w:val="00A1697E"/>
    <w:rsid w:val="00A17675"/>
    <w:rsid w:val="00A17F0B"/>
    <w:rsid w:val="00A22055"/>
    <w:rsid w:val="00A231DA"/>
    <w:rsid w:val="00A2341E"/>
    <w:rsid w:val="00A3087D"/>
    <w:rsid w:val="00A40077"/>
    <w:rsid w:val="00A407B1"/>
    <w:rsid w:val="00A41463"/>
    <w:rsid w:val="00A41AD2"/>
    <w:rsid w:val="00A46899"/>
    <w:rsid w:val="00A4767A"/>
    <w:rsid w:val="00A50FF8"/>
    <w:rsid w:val="00A54450"/>
    <w:rsid w:val="00A54A8E"/>
    <w:rsid w:val="00A554DF"/>
    <w:rsid w:val="00A55560"/>
    <w:rsid w:val="00A574D8"/>
    <w:rsid w:val="00A606C9"/>
    <w:rsid w:val="00A62676"/>
    <w:rsid w:val="00A71737"/>
    <w:rsid w:val="00A75013"/>
    <w:rsid w:val="00A767E5"/>
    <w:rsid w:val="00A76D56"/>
    <w:rsid w:val="00A81C6A"/>
    <w:rsid w:val="00A84E96"/>
    <w:rsid w:val="00A874E5"/>
    <w:rsid w:val="00A90312"/>
    <w:rsid w:val="00A90D6D"/>
    <w:rsid w:val="00A91365"/>
    <w:rsid w:val="00A915A7"/>
    <w:rsid w:val="00A91EA6"/>
    <w:rsid w:val="00A9772A"/>
    <w:rsid w:val="00AA1D17"/>
    <w:rsid w:val="00AA2A87"/>
    <w:rsid w:val="00AA5570"/>
    <w:rsid w:val="00AA7DA6"/>
    <w:rsid w:val="00AB16D4"/>
    <w:rsid w:val="00AB56F2"/>
    <w:rsid w:val="00AB6A41"/>
    <w:rsid w:val="00AB73E5"/>
    <w:rsid w:val="00AB7BEF"/>
    <w:rsid w:val="00AC050C"/>
    <w:rsid w:val="00AC7BAD"/>
    <w:rsid w:val="00AD0AAE"/>
    <w:rsid w:val="00AD1F5A"/>
    <w:rsid w:val="00AD2CB3"/>
    <w:rsid w:val="00AD3B4E"/>
    <w:rsid w:val="00AD6B37"/>
    <w:rsid w:val="00AD78F8"/>
    <w:rsid w:val="00AE0184"/>
    <w:rsid w:val="00AE05AA"/>
    <w:rsid w:val="00AE0936"/>
    <w:rsid w:val="00AE0947"/>
    <w:rsid w:val="00AE272A"/>
    <w:rsid w:val="00AF2164"/>
    <w:rsid w:val="00AF5774"/>
    <w:rsid w:val="00AF6990"/>
    <w:rsid w:val="00B0372C"/>
    <w:rsid w:val="00B055AA"/>
    <w:rsid w:val="00B05C28"/>
    <w:rsid w:val="00B10813"/>
    <w:rsid w:val="00B12766"/>
    <w:rsid w:val="00B17774"/>
    <w:rsid w:val="00B21C40"/>
    <w:rsid w:val="00B2685C"/>
    <w:rsid w:val="00B303C3"/>
    <w:rsid w:val="00B30863"/>
    <w:rsid w:val="00B311E9"/>
    <w:rsid w:val="00B336FC"/>
    <w:rsid w:val="00B34192"/>
    <w:rsid w:val="00B351E6"/>
    <w:rsid w:val="00B365FF"/>
    <w:rsid w:val="00B41163"/>
    <w:rsid w:val="00B44755"/>
    <w:rsid w:val="00B4511E"/>
    <w:rsid w:val="00B4558F"/>
    <w:rsid w:val="00B528A1"/>
    <w:rsid w:val="00B56FE8"/>
    <w:rsid w:val="00B60E80"/>
    <w:rsid w:val="00B60FE9"/>
    <w:rsid w:val="00B61F85"/>
    <w:rsid w:val="00B65E01"/>
    <w:rsid w:val="00B66EF1"/>
    <w:rsid w:val="00B67DA9"/>
    <w:rsid w:val="00B70F4D"/>
    <w:rsid w:val="00B71A0B"/>
    <w:rsid w:val="00B73785"/>
    <w:rsid w:val="00B779E4"/>
    <w:rsid w:val="00B813B9"/>
    <w:rsid w:val="00B824F0"/>
    <w:rsid w:val="00B82AF6"/>
    <w:rsid w:val="00B8383B"/>
    <w:rsid w:val="00B838D2"/>
    <w:rsid w:val="00B83955"/>
    <w:rsid w:val="00B848E7"/>
    <w:rsid w:val="00B86C85"/>
    <w:rsid w:val="00B90D80"/>
    <w:rsid w:val="00B9351B"/>
    <w:rsid w:val="00B941C0"/>
    <w:rsid w:val="00B954EF"/>
    <w:rsid w:val="00B97FA4"/>
    <w:rsid w:val="00BA0881"/>
    <w:rsid w:val="00BA0C14"/>
    <w:rsid w:val="00BA4DB4"/>
    <w:rsid w:val="00BA5D13"/>
    <w:rsid w:val="00BB62FA"/>
    <w:rsid w:val="00BB6F6A"/>
    <w:rsid w:val="00BC4A13"/>
    <w:rsid w:val="00BC5AC4"/>
    <w:rsid w:val="00BD163A"/>
    <w:rsid w:val="00BD17A3"/>
    <w:rsid w:val="00BD3F00"/>
    <w:rsid w:val="00BD6063"/>
    <w:rsid w:val="00BD6153"/>
    <w:rsid w:val="00BD7D21"/>
    <w:rsid w:val="00BD7D8F"/>
    <w:rsid w:val="00BE165E"/>
    <w:rsid w:val="00BE2C51"/>
    <w:rsid w:val="00BE3523"/>
    <w:rsid w:val="00BE3AEE"/>
    <w:rsid w:val="00BE4CB5"/>
    <w:rsid w:val="00BE4E59"/>
    <w:rsid w:val="00BE5AB7"/>
    <w:rsid w:val="00BF1949"/>
    <w:rsid w:val="00BF3868"/>
    <w:rsid w:val="00BF5F9B"/>
    <w:rsid w:val="00BF7C63"/>
    <w:rsid w:val="00C00450"/>
    <w:rsid w:val="00C027D6"/>
    <w:rsid w:val="00C04246"/>
    <w:rsid w:val="00C071F1"/>
    <w:rsid w:val="00C10932"/>
    <w:rsid w:val="00C1674F"/>
    <w:rsid w:val="00C23158"/>
    <w:rsid w:val="00C249FB"/>
    <w:rsid w:val="00C31797"/>
    <w:rsid w:val="00C3286B"/>
    <w:rsid w:val="00C336D3"/>
    <w:rsid w:val="00C336DB"/>
    <w:rsid w:val="00C33AF4"/>
    <w:rsid w:val="00C3791B"/>
    <w:rsid w:val="00C44F5D"/>
    <w:rsid w:val="00C4530E"/>
    <w:rsid w:val="00C47077"/>
    <w:rsid w:val="00C508F0"/>
    <w:rsid w:val="00C561E3"/>
    <w:rsid w:val="00C56933"/>
    <w:rsid w:val="00C63869"/>
    <w:rsid w:val="00C709F8"/>
    <w:rsid w:val="00C71830"/>
    <w:rsid w:val="00C757E0"/>
    <w:rsid w:val="00C75AAE"/>
    <w:rsid w:val="00C75BFF"/>
    <w:rsid w:val="00C83833"/>
    <w:rsid w:val="00C85906"/>
    <w:rsid w:val="00C8608E"/>
    <w:rsid w:val="00C87E5D"/>
    <w:rsid w:val="00C9492E"/>
    <w:rsid w:val="00C95DB8"/>
    <w:rsid w:val="00CA4031"/>
    <w:rsid w:val="00CB69B9"/>
    <w:rsid w:val="00CC3BB3"/>
    <w:rsid w:val="00CD0B5E"/>
    <w:rsid w:val="00CD105E"/>
    <w:rsid w:val="00CD6F89"/>
    <w:rsid w:val="00CD7BDE"/>
    <w:rsid w:val="00CD7EE3"/>
    <w:rsid w:val="00CE03D1"/>
    <w:rsid w:val="00CE0A9F"/>
    <w:rsid w:val="00CE1BD9"/>
    <w:rsid w:val="00CE1DA5"/>
    <w:rsid w:val="00CE4C82"/>
    <w:rsid w:val="00CE7F6A"/>
    <w:rsid w:val="00CF1463"/>
    <w:rsid w:val="00CF1716"/>
    <w:rsid w:val="00CF2549"/>
    <w:rsid w:val="00CF257E"/>
    <w:rsid w:val="00CF3049"/>
    <w:rsid w:val="00CF4B70"/>
    <w:rsid w:val="00CF5124"/>
    <w:rsid w:val="00CF69E5"/>
    <w:rsid w:val="00CF7A00"/>
    <w:rsid w:val="00D009B1"/>
    <w:rsid w:val="00D02103"/>
    <w:rsid w:val="00D03ACA"/>
    <w:rsid w:val="00D065C7"/>
    <w:rsid w:val="00D06F3D"/>
    <w:rsid w:val="00D07A84"/>
    <w:rsid w:val="00D11578"/>
    <w:rsid w:val="00D1343B"/>
    <w:rsid w:val="00D14277"/>
    <w:rsid w:val="00D2307C"/>
    <w:rsid w:val="00D246FA"/>
    <w:rsid w:val="00D26EA5"/>
    <w:rsid w:val="00D27BDF"/>
    <w:rsid w:val="00D30918"/>
    <w:rsid w:val="00D32CD6"/>
    <w:rsid w:val="00D32FCC"/>
    <w:rsid w:val="00D33759"/>
    <w:rsid w:val="00D43B86"/>
    <w:rsid w:val="00D47ECB"/>
    <w:rsid w:val="00D54F62"/>
    <w:rsid w:val="00D5529A"/>
    <w:rsid w:val="00D56A86"/>
    <w:rsid w:val="00D56DAA"/>
    <w:rsid w:val="00D5726A"/>
    <w:rsid w:val="00D57943"/>
    <w:rsid w:val="00D66D1E"/>
    <w:rsid w:val="00D66DBE"/>
    <w:rsid w:val="00D70D60"/>
    <w:rsid w:val="00D72D43"/>
    <w:rsid w:val="00D7366C"/>
    <w:rsid w:val="00D736FA"/>
    <w:rsid w:val="00D74741"/>
    <w:rsid w:val="00D80650"/>
    <w:rsid w:val="00D851F5"/>
    <w:rsid w:val="00D85450"/>
    <w:rsid w:val="00D87A85"/>
    <w:rsid w:val="00D90679"/>
    <w:rsid w:val="00D90C46"/>
    <w:rsid w:val="00D920BC"/>
    <w:rsid w:val="00D9326A"/>
    <w:rsid w:val="00D949A2"/>
    <w:rsid w:val="00DA0714"/>
    <w:rsid w:val="00DA12C7"/>
    <w:rsid w:val="00DB37A5"/>
    <w:rsid w:val="00DB6F0C"/>
    <w:rsid w:val="00DB7E62"/>
    <w:rsid w:val="00DC4C48"/>
    <w:rsid w:val="00DC5AFD"/>
    <w:rsid w:val="00DC7A11"/>
    <w:rsid w:val="00DD046E"/>
    <w:rsid w:val="00DD2A9D"/>
    <w:rsid w:val="00DD55DB"/>
    <w:rsid w:val="00DD6054"/>
    <w:rsid w:val="00DD7029"/>
    <w:rsid w:val="00DE09D0"/>
    <w:rsid w:val="00DE0D48"/>
    <w:rsid w:val="00DE396E"/>
    <w:rsid w:val="00DE461E"/>
    <w:rsid w:val="00DE5170"/>
    <w:rsid w:val="00DF2E31"/>
    <w:rsid w:val="00E04447"/>
    <w:rsid w:val="00E1292F"/>
    <w:rsid w:val="00E15A9E"/>
    <w:rsid w:val="00E174B1"/>
    <w:rsid w:val="00E21B94"/>
    <w:rsid w:val="00E2215B"/>
    <w:rsid w:val="00E2630C"/>
    <w:rsid w:val="00E4403E"/>
    <w:rsid w:val="00E4681C"/>
    <w:rsid w:val="00E47E06"/>
    <w:rsid w:val="00E50604"/>
    <w:rsid w:val="00E513D2"/>
    <w:rsid w:val="00E5217A"/>
    <w:rsid w:val="00E53628"/>
    <w:rsid w:val="00E55E3B"/>
    <w:rsid w:val="00E566F1"/>
    <w:rsid w:val="00E56FB8"/>
    <w:rsid w:val="00E57AF1"/>
    <w:rsid w:val="00E60BB1"/>
    <w:rsid w:val="00E651DF"/>
    <w:rsid w:val="00E71D59"/>
    <w:rsid w:val="00E72B95"/>
    <w:rsid w:val="00E87454"/>
    <w:rsid w:val="00E87FDC"/>
    <w:rsid w:val="00E96142"/>
    <w:rsid w:val="00E977C7"/>
    <w:rsid w:val="00EA2175"/>
    <w:rsid w:val="00EA2282"/>
    <w:rsid w:val="00EA2F96"/>
    <w:rsid w:val="00EA3D55"/>
    <w:rsid w:val="00EB2C5B"/>
    <w:rsid w:val="00EB353E"/>
    <w:rsid w:val="00EB3D92"/>
    <w:rsid w:val="00EB70DA"/>
    <w:rsid w:val="00EB7780"/>
    <w:rsid w:val="00EB7B1B"/>
    <w:rsid w:val="00ED30BB"/>
    <w:rsid w:val="00EE2C04"/>
    <w:rsid w:val="00EE496E"/>
    <w:rsid w:val="00EF01AB"/>
    <w:rsid w:val="00EF5FAE"/>
    <w:rsid w:val="00EF74F8"/>
    <w:rsid w:val="00F000D4"/>
    <w:rsid w:val="00F002FB"/>
    <w:rsid w:val="00F0070B"/>
    <w:rsid w:val="00F0107F"/>
    <w:rsid w:val="00F011A3"/>
    <w:rsid w:val="00F02963"/>
    <w:rsid w:val="00F1406A"/>
    <w:rsid w:val="00F14993"/>
    <w:rsid w:val="00F17176"/>
    <w:rsid w:val="00F17291"/>
    <w:rsid w:val="00F2298B"/>
    <w:rsid w:val="00F24619"/>
    <w:rsid w:val="00F24E82"/>
    <w:rsid w:val="00F265AF"/>
    <w:rsid w:val="00F27A39"/>
    <w:rsid w:val="00F347DF"/>
    <w:rsid w:val="00F35127"/>
    <w:rsid w:val="00F3587A"/>
    <w:rsid w:val="00F35FCB"/>
    <w:rsid w:val="00F367E7"/>
    <w:rsid w:val="00F37812"/>
    <w:rsid w:val="00F40CA2"/>
    <w:rsid w:val="00F41839"/>
    <w:rsid w:val="00F42131"/>
    <w:rsid w:val="00F42692"/>
    <w:rsid w:val="00F44C3C"/>
    <w:rsid w:val="00F52706"/>
    <w:rsid w:val="00F54EE6"/>
    <w:rsid w:val="00F55138"/>
    <w:rsid w:val="00F6084A"/>
    <w:rsid w:val="00F61EED"/>
    <w:rsid w:val="00F635E8"/>
    <w:rsid w:val="00F65EA1"/>
    <w:rsid w:val="00F7225C"/>
    <w:rsid w:val="00F80F4B"/>
    <w:rsid w:val="00F8153F"/>
    <w:rsid w:val="00F8190E"/>
    <w:rsid w:val="00F81C33"/>
    <w:rsid w:val="00F83DE4"/>
    <w:rsid w:val="00F91928"/>
    <w:rsid w:val="00F93A50"/>
    <w:rsid w:val="00F93E68"/>
    <w:rsid w:val="00FA07DF"/>
    <w:rsid w:val="00FA3DB4"/>
    <w:rsid w:val="00FA419D"/>
    <w:rsid w:val="00FA617D"/>
    <w:rsid w:val="00FB1852"/>
    <w:rsid w:val="00FB4D88"/>
    <w:rsid w:val="00FC12A5"/>
    <w:rsid w:val="00FC4C37"/>
    <w:rsid w:val="00FC4FA7"/>
    <w:rsid w:val="00FC5834"/>
    <w:rsid w:val="00FD0912"/>
    <w:rsid w:val="00FD1CEE"/>
    <w:rsid w:val="00FD1FE5"/>
    <w:rsid w:val="00FD32D7"/>
    <w:rsid w:val="00FD71E9"/>
    <w:rsid w:val="00FE082D"/>
    <w:rsid w:val="00FE1E43"/>
    <w:rsid w:val="00FE22E4"/>
    <w:rsid w:val="00FE2B60"/>
    <w:rsid w:val="00FE7E0F"/>
    <w:rsid w:val="00FF0AF7"/>
    <w:rsid w:val="00FF1715"/>
    <w:rsid w:val="00FF46F1"/>
    <w:rsid w:val="00FF5225"/>
    <w:rsid w:val="00FF5D3F"/>
    <w:rsid w:val="00FF67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E3197"/>
  <w15:docId w15:val="{9CB42A06-900F-42F0-BA86-B7595747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D6054"/>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DD6054"/>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DD6054"/>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DD6054"/>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DD6054"/>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DD6054"/>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DD6054"/>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DD605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D605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651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187"/>
    <w:rPr>
      <w:rFonts w:ascii="Tahoma" w:hAnsi="Tahoma" w:cs="Tahoma"/>
      <w:sz w:val="16"/>
      <w:szCs w:val="16"/>
    </w:rPr>
  </w:style>
  <w:style w:type="paragraph" w:styleId="stBilgi">
    <w:name w:val="header"/>
    <w:basedOn w:val="Normal"/>
    <w:link w:val="stBilgiChar"/>
    <w:uiPriority w:val="99"/>
    <w:unhideWhenUsed/>
    <w:rsid w:val="00370B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70B64"/>
  </w:style>
  <w:style w:type="paragraph" w:styleId="AltBilgi">
    <w:name w:val="footer"/>
    <w:basedOn w:val="Normal"/>
    <w:link w:val="AltBilgiChar"/>
    <w:uiPriority w:val="99"/>
    <w:unhideWhenUsed/>
    <w:rsid w:val="00370B6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70B64"/>
  </w:style>
  <w:style w:type="table" w:styleId="TabloKlavuzu">
    <w:name w:val="Table Grid"/>
    <w:basedOn w:val="NormalTablo"/>
    <w:uiPriority w:val="59"/>
    <w:rsid w:val="00220B9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742F0"/>
    <w:pPr>
      <w:ind w:left="720"/>
      <w:contextualSpacing/>
    </w:pPr>
  </w:style>
  <w:style w:type="character" w:customStyle="1" w:styleId="Balk1Char">
    <w:name w:val="Başlık 1 Char"/>
    <w:basedOn w:val="VarsaylanParagrafYazTipi"/>
    <w:link w:val="Balk1"/>
    <w:uiPriority w:val="9"/>
    <w:rsid w:val="00DD6054"/>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DD6054"/>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DD6054"/>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DD6054"/>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DD6054"/>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DD6054"/>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DD6054"/>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DD605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D6054"/>
    <w:rPr>
      <w:rFonts w:asciiTheme="majorHAnsi" w:eastAsiaTheme="majorEastAsia" w:hAnsiTheme="majorHAnsi" w:cstheme="majorBidi"/>
      <w:i/>
      <w:iCs/>
      <w:color w:val="272727" w:themeColor="text1" w:themeTint="D8"/>
      <w:sz w:val="21"/>
      <w:szCs w:val="21"/>
    </w:rPr>
  </w:style>
  <w:style w:type="paragraph" w:customStyle="1" w:styleId="Default">
    <w:name w:val="Default"/>
    <w:rsid w:val="00F65EA1"/>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styleId="Kpr">
    <w:name w:val="Hyperlink"/>
    <w:basedOn w:val="VarsaylanParagrafYazTipi"/>
    <w:uiPriority w:val="99"/>
    <w:unhideWhenUsed/>
    <w:rsid w:val="00975B48"/>
    <w:rPr>
      <w:color w:val="0000FF" w:themeColor="hyperlink"/>
      <w:u w:val="single"/>
    </w:rPr>
  </w:style>
  <w:style w:type="character" w:styleId="zmlenmeyenBahsetme">
    <w:name w:val="Unresolved Mention"/>
    <w:basedOn w:val="VarsaylanParagrafYazTipi"/>
    <w:uiPriority w:val="99"/>
    <w:semiHidden/>
    <w:unhideWhenUsed/>
    <w:rsid w:val="00975B48"/>
    <w:rPr>
      <w:color w:val="605E5C"/>
      <w:shd w:val="clear" w:color="auto" w:fill="E1DFDD"/>
    </w:rPr>
  </w:style>
  <w:style w:type="character" w:customStyle="1" w:styleId="ff6">
    <w:name w:val="ff6"/>
    <w:basedOn w:val="VarsaylanParagrafYazTipi"/>
    <w:rsid w:val="008327FD"/>
  </w:style>
  <w:style w:type="character" w:customStyle="1" w:styleId="ffb">
    <w:name w:val="ffb"/>
    <w:basedOn w:val="VarsaylanParagrafYazTipi"/>
    <w:rsid w:val="008327FD"/>
  </w:style>
  <w:style w:type="character" w:customStyle="1" w:styleId="fc1">
    <w:name w:val="fc1"/>
    <w:basedOn w:val="VarsaylanParagrafYazTipi"/>
    <w:rsid w:val="008327FD"/>
  </w:style>
  <w:style w:type="character" w:customStyle="1" w:styleId="ff4">
    <w:name w:val="ff4"/>
    <w:basedOn w:val="VarsaylanParagrafYazTipi"/>
    <w:rsid w:val="008327FD"/>
  </w:style>
  <w:style w:type="character" w:customStyle="1" w:styleId="ff3">
    <w:name w:val="ff3"/>
    <w:basedOn w:val="VarsaylanParagrafYazTipi"/>
    <w:rsid w:val="008327FD"/>
  </w:style>
  <w:style w:type="paragraph" w:styleId="HTMLncedenBiimlendirilmi">
    <w:name w:val="HTML Preformatted"/>
    <w:basedOn w:val="Normal"/>
    <w:link w:val="HTMLncedenBiimlendirilmiChar"/>
    <w:uiPriority w:val="99"/>
    <w:semiHidden/>
    <w:unhideWhenUsed/>
    <w:rsid w:val="001A7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1A7E6C"/>
    <w:rPr>
      <w:rFonts w:ascii="Courier New" w:eastAsia="Times New Roman" w:hAnsi="Courier New" w:cs="Courier New"/>
      <w:sz w:val="20"/>
      <w:szCs w:val="20"/>
    </w:rPr>
  </w:style>
  <w:style w:type="paragraph" w:customStyle="1" w:styleId="DecimalAligned">
    <w:name w:val="Decimal Aligned"/>
    <w:basedOn w:val="Normal"/>
    <w:uiPriority w:val="40"/>
    <w:qFormat/>
    <w:rsid w:val="00BB6F6A"/>
    <w:pPr>
      <w:tabs>
        <w:tab w:val="decimal" w:pos="360"/>
      </w:tabs>
    </w:pPr>
    <w:rPr>
      <w:rFonts w:cs="Times New Roman"/>
    </w:rPr>
  </w:style>
  <w:style w:type="paragraph" w:styleId="DipnotMetni">
    <w:name w:val="footnote text"/>
    <w:basedOn w:val="Normal"/>
    <w:link w:val="DipnotMetniChar"/>
    <w:uiPriority w:val="99"/>
    <w:unhideWhenUsed/>
    <w:rsid w:val="00BB6F6A"/>
    <w:pPr>
      <w:spacing w:after="0" w:line="240" w:lineRule="auto"/>
    </w:pPr>
    <w:rPr>
      <w:rFonts w:cs="Times New Roman"/>
      <w:sz w:val="20"/>
      <w:szCs w:val="20"/>
    </w:rPr>
  </w:style>
  <w:style w:type="character" w:customStyle="1" w:styleId="DipnotMetniChar">
    <w:name w:val="Dipnot Metni Char"/>
    <w:basedOn w:val="VarsaylanParagrafYazTipi"/>
    <w:link w:val="DipnotMetni"/>
    <w:uiPriority w:val="99"/>
    <w:rsid w:val="00BB6F6A"/>
    <w:rPr>
      <w:rFonts w:cs="Times New Roman"/>
      <w:sz w:val="20"/>
      <w:szCs w:val="20"/>
    </w:rPr>
  </w:style>
  <w:style w:type="character" w:styleId="HafifVurgulama">
    <w:name w:val="Subtle Emphasis"/>
    <w:basedOn w:val="VarsaylanParagrafYazTipi"/>
    <w:uiPriority w:val="19"/>
    <w:qFormat/>
    <w:rsid w:val="00BB6F6A"/>
    <w:rPr>
      <w:i/>
      <w:iCs/>
    </w:rPr>
  </w:style>
  <w:style w:type="table" w:styleId="AkGlgeleme-Vurgu1">
    <w:name w:val="Light Shading Accent 1"/>
    <w:basedOn w:val="NormalTablo"/>
    <w:uiPriority w:val="60"/>
    <w:rsid w:val="00BB6F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kvim1">
    <w:name w:val="Takvim 1"/>
    <w:basedOn w:val="NormalTablo"/>
    <w:uiPriority w:val="99"/>
    <w:qFormat/>
    <w:rsid w:val="00CE0A9F"/>
    <w:pPr>
      <w:spacing w:after="0" w:line="240" w:lineRule="auto"/>
    </w:p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AkListe">
    <w:name w:val="Light List"/>
    <w:basedOn w:val="NormalTablo"/>
    <w:uiPriority w:val="61"/>
    <w:rsid w:val="006E5D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Tablo7Renkli-Vurgu6">
    <w:name w:val="List Table 7 Colorful Accent 6"/>
    <w:basedOn w:val="NormalTablo"/>
    <w:uiPriority w:val="52"/>
    <w:rsid w:val="006E5D1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klamaBavurusu">
    <w:name w:val="annotation reference"/>
    <w:basedOn w:val="VarsaylanParagrafYazTipi"/>
    <w:uiPriority w:val="99"/>
    <w:semiHidden/>
    <w:unhideWhenUsed/>
    <w:rsid w:val="006E5D19"/>
    <w:rPr>
      <w:sz w:val="16"/>
      <w:szCs w:val="16"/>
    </w:rPr>
  </w:style>
  <w:style w:type="paragraph" w:styleId="AklamaMetni">
    <w:name w:val="annotation text"/>
    <w:basedOn w:val="Normal"/>
    <w:link w:val="AklamaMetniChar"/>
    <w:uiPriority w:val="99"/>
    <w:semiHidden/>
    <w:unhideWhenUsed/>
    <w:rsid w:val="006E5D1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E5D19"/>
    <w:rPr>
      <w:sz w:val="20"/>
      <w:szCs w:val="20"/>
    </w:rPr>
  </w:style>
  <w:style w:type="paragraph" w:styleId="AklamaKonusu">
    <w:name w:val="annotation subject"/>
    <w:basedOn w:val="AklamaMetni"/>
    <w:next w:val="AklamaMetni"/>
    <w:link w:val="AklamaKonusuChar"/>
    <w:uiPriority w:val="99"/>
    <w:semiHidden/>
    <w:unhideWhenUsed/>
    <w:rsid w:val="006E5D19"/>
    <w:rPr>
      <w:b/>
      <w:bCs/>
    </w:rPr>
  </w:style>
  <w:style w:type="character" w:customStyle="1" w:styleId="AklamaKonusuChar">
    <w:name w:val="Açıklama Konusu Char"/>
    <w:basedOn w:val="AklamaMetniChar"/>
    <w:link w:val="AklamaKonusu"/>
    <w:uiPriority w:val="99"/>
    <w:semiHidden/>
    <w:rsid w:val="006E5D19"/>
    <w:rPr>
      <w:b/>
      <w:bCs/>
      <w:sz w:val="20"/>
      <w:szCs w:val="20"/>
    </w:rPr>
  </w:style>
  <w:style w:type="paragraph" w:styleId="NormalWeb">
    <w:name w:val="Normal (Web)"/>
    <w:basedOn w:val="Normal"/>
    <w:uiPriority w:val="99"/>
    <w:semiHidden/>
    <w:unhideWhenUsed/>
    <w:rsid w:val="00D32F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857559">
      <w:bodyDiv w:val="1"/>
      <w:marLeft w:val="0"/>
      <w:marRight w:val="0"/>
      <w:marTop w:val="0"/>
      <w:marBottom w:val="0"/>
      <w:divBdr>
        <w:top w:val="none" w:sz="0" w:space="0" w:color="auto"/>
        <w:left w:val="none" w:sz="0" w:space="0" w:color="auto"/>
        <w:bottom w:val="none" w:sz="0" w:space="0" w:color="auto"/>
        <w:right w:val="none" w:sz="0" w:space="0" w:color="auto"/>
      </w:divBdr>
    </w:div>
    <w:div w:id="273751995">
      <w:bodyDiv w:val="1"/>
      <w:marLeft w:val="0"/>
      <w:marRight w:val="0"/>
      <w:marTop w:val="0"/>
      <w:marBottom w:val="0"/>
      <w:divBdr>
        <w:top w:val="none" w:sz="0" w:space="0" w:color="auto"/>
        <w:left w:val="none" w:sz="0" w:space="0" w:color="auto"/>
        <w:bottom w:val="none" w:sz="0" w:space="0" w:color="auto"/>
        <w:right w:val="none" w:sz="0" w:space="0" w:color="auto"/>
      </w:divBdr>
    </w:div>
    <w:div w:id="550074042">
      <w:bodyDiv w:val="1"/>
      <w:marLeft w:val="0"/>
      <w:marRight w:val="0"/>
      <w:marTop w:val="0"/>
      <w:marBottom w:val="0"/>
      <w:divBdr>
        <w:top w:val="none" w:sz="0" w:space="0" w:color="auto"/>
        <w:left w:val="none" w:sz="0" w:space="0" w:color="auto"/>
        <w:bottom w:val="none" w:sz="0" w:space="0" w:color="auto"/>
        <w:right w:val="none" w:sz="0" w:space="0" w:color="auto"/>
      </w:divBdr>
    </w:div>
    <w:div w:id="1041786634">
      <w:bodyDiv w:val="1"/>
      <w:marLeft w:val="0"/>
      <w:marRight w:val="0"/>
      <w:marTop w:val="0"/>
      <w:marBottom w:val="0"/>
      <w:divBdr>
        <w:top w:val="none" w:sz="0" w:space="0" w:color="auto"/>
        <w:left w:val="none" w:sz="0" w:space="0" w:color="auto"/>
        <w:bottom w:val="none" w:sz="0" w:space="0" w:color="auto"/>
        <w:right w:val="none" w:sz="0" w:space="0" w:color="auto"/>
      </w:divBdr>
    </w:div>
    <w:div w:id="1111245410">
      <w:bodyDiv w:val="1"/>
      <w:marLeft w:val="0"/>
      <w:marRight w:val="0"/>
      <w:marTop w:val="0"/>
      <w:marBottom w:val="0"/>
      <w:divBdr>
        <w:top w:val="none" w:sz="0" w:space="0" w:color="auto"/>
        <w:left w:val="none" w:sz="0" w:space="0" w:color="auto"/>
        <w:bottom w:val="none" w:sz="0" w:space="0" w:color="auto"/>
        <w:right w:val="none" w:sz="0" w:space="0" w:color="auto"/>
      </w:divBdr>
      <w:divsChild>
        <w:div w:id="1633561491">
          <w:marLeft w:val="-108"/>
          <w:marRight w:val="0"/>
          <w:marTop w:val="0"/>
          <w:marBottom w:val="0"/>
          <w:divBdr>
            <w:top w:val="none" w:sz="0" w:space="0" w:color="auto"/>
            <w:left w:val="none" w:sz="0" w:space="0" w:color="auto"/>
            <w:bottom w:val="none" w:sz="0" w:space="0" w:color="auto"/>
            <w:right w:val="none" w:sz="0" w:space="0" w:color="auto"/>
          </w:divBdr>
        </w:div>
      </w:divsChild>
    </w:div>
    <w:div w:id="1652714585">
      <w:bodyDiv w:val="1"/>
      <w:marLeft w:val="0"/>
      <w:marRight w:val="0"/>
      <w:marTop w:val="0"/>
      <w:marBottom w:val="0"/>
      <w:divBdr>
        <w:top w:val="none" w:sz="0" w:space="0" w:color="auto"/>
        <w:left w:val="none" w:sz="0" w:space="0" w:color="auto"/>
        <w:bottom w:val="none" w:sz="0" w:space="0" w:color="auto"/>
        <w:right w:val="none" w:sz="0" w:space="0" w:color="auto"/>
      </w:divBdr>
      <w:divsChild>
        <w:div w:id="534584810">
          <w:marLeft w:val="0"/>
          <w:marRight w:val="0"/>
          <w:marTop w:val="15"/>
          <w:marBottom w:val="0"/>
          <w:divBdr>
            <w:top w:val="none" w:sz="0" w:space="0" w:color="auto"/>
            <w:left w:val="none" w:sz="0" w:space="0" w:color="auto"/>
            <w:bottom w:val="none" w:sz="0" w:space="0" w:color="auto"/>
            <w:right w:val="none" w:sz="0" w:space="0" w:color="auto"/>
          </w:divBdr>
          <w:divsChild>
            <w:div w:id="10879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7728">
      <w:bodyDiv w:val="1"/>
      <w:marLeft w:val="0"/>
      <w:marRight w:val="0"/>
      <w:marTop w:val="0"/>
      <w:marBottom w:val="0"/>
      <w:divBdr>
        <w:top w:val="none" w:sz="0" w:space="0" w:color="auto"/>
        <w:left w:val="none" w:sz="0" w:space="0" w:color="auto"/>
        <w:bottom w:val="none" w:sz="0" w:space="0" w:color="auto"/>
        <w:right w:val="none" w:sz="0" w:space="0" w:color="auto"/>
      </w:divBdr>
    </w:div>
    <w:div w:id="1829396581">
      <w:bodyDiv w:val="1"/>
      <w:marLeft w:val="0"/>
      <w:marRight w:val="0"/>
      <w:marTop w:val="0"/>
      <w:marBottom w:val="0"/>
      <w:divBdr>
        <w:top w:val="none" w:sz="0" w:space="0" w:color="auto"/>
        <w:left w:val="none" w:sz="0" w:space="0" w:color="auto"/>
        <w:bottom w:val="none" w:sz="0" w:space="0" w:color="auto"/>
        <w:right w:val="none" w:sz="0" w:space="0" w:color="auto"/>
      </w:divBdr>
    </w:div>
    <w:div w:id="1988633131">
      <w:bodyDiv w:val="1"/>
      <w:marLeft w:val="0"/>
      <w:marRight w:val="0"/>
      <w:marTop w:val="0"/>
      <w:marBottom w:val="0"/>
      <w:divBdr>
        <w:top w:val="none" w:sz="0" w:space="0" w:color="auto"/>
        <w:left w:val="none" w:sz="0" w:space="0" w:color="auto"/>
        <w:bottom w:val="none" w:sz="0" w:space="0" w:color="auto"/>
        <w:right w:val="none" w:sz="0" w:space="0" w:color="auto"/>
      </w:divBdr>
    </w:div>
    <w:div w:id="201962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1016/j.envres.2019.109105"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1111/ppc.12504"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dx.doi.org/10.15805/addicta.2018.5.4.0038" TargetMode="Externa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kidsource.com/kidsource/content2/video.games.htmlkidsource.com/kidsource/content2/video.games.html"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s://doi.org/10.3389/fpsyg.2018.0272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455/bcp.20150502073016"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5DE73-A1B5-47AF-ACE2-685429EA1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4750</TotalTime>
  <Pages>101</Pages>
  <Words>23445</Words>
  <Characters>133637</Characters>
  <Application>Microsoft Office Word</Application>
  <DocSecurity>0</DocSecurity>
  <Lines>1113</Lines>
  <Paragraphs>313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HKRG</Company>
  <LinksUpToDate>false</LinksUpToDate>
  <CharactersWithSpaces>156769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Sena Karaduman</cp:lastModifiedBy>
  <cp:revision>727</cp:revision>
  <cp:lastPrinted>2021-01-20T18:52:00Z</cp:lastPrinted>
  <dcterms:created xsi:type="dcterms:W3CDTF">2018-07-31T11:04:00Z</dcterms:created>
  <dcterms:modified xsi:type="dcterms:W3CDTF">2021-03-10T21:11:00Z</dcterms:modified>
</cp:coreProperties>
</file>