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629" w:rsidRPr="006846E6" w:rsidRDefault="006846E6" w:rsidP="006846E6">
      <w:pPr>
        <w:spacing w:line="360" w:lineRule="auto"/>
        <w:ind w:left="399"/>
        <w:jc w:val="center"/>
        <w:rPr>
          <w:b/>
          <w:color w:val="000000" w:themeColor="text1"/>
          <w:sz w:val="28"/>
          <w:szCs w:val="28"/>
        </w:rPr>
      </w:pPr>
      <w:r w:rsidRPr="006846E6">
        <w:rPr>
          <w:b/>
          <w:color w:val="000000" w:themeColor="text1"/>
          <w:sz w:val="28"/>
          <w:szCs w:val="28"/>
        </w:rPr>
        <w:t>makaleler</w:t>
      </w:r>
    </w:p>
    <w:p w:rsidR="00161629" w:rsidRPr="0033625A" w:rsidRDefault="00161629" w:rsidP="00161629">
      <w:pPr>
        <w:spacing w:line="360" w:lineRule="auto"/>
        <w:ind w:left="399"/>
        <w:rPr>
          <w:b/>
          <w:color w:val="000000" w:themeColor="text1"/>
        </w:rPr>
      </w:pPr>
      <w:r w:rsidRPr="0033625A">
        <w:rPr>
          <w:b/>
          <w:color w:val="000000" w:themeColor="text1"/>
        </w:rPr>
        <w:t>7.1. Ululararası hakemli dergilerde yayınlanan makaleler</w:t>
      </w:r>
    </w:p>
    <w:p w:rsidR="00161629" w:rsidRPr="0033625A" w:rsidRDefault="00161629" w:rsidP="00161629">
      <w:pPr>
        <w:numPr>
          <w:ilvl w:val="0"/>
          <w:numId w:val="2"/>
        </w:numPr>
        <w:spacing w:line="360" w:lineRule="auto"/>
        <w:jc w:val="left"/>
        <w:rPr>
          <w:color w:val="000000" w:themeColor="text1"/>
        </w:rPr>
      </w:pPr>
      <w:r w:rsidRPr="0033625A">
        <w:rPr>
          <w:color w:val="000000" w:themeColor="text1"/>
        </w:rPr>
        <w:t>A. M. Othman and D. Watt, Stability Boundaries of an Oscillator Under High Frequency Parametric Multi-component Education, J. Sound and Vibration, 1987, 112 (2), 249-259.</w:t>
      </w:r>
    </w:p>
    <w:p w:rsidR="00161629" w:rsidRPr="0033625A" w:rsidRDefault="00161629" w:rsidP="00161629">
      <w:pPr>
        <w:numPr>
          <w:ilvl w:val="0"/>
          <w:numId w:val="2"/>
        </w:numPr>
        <w:spacing w:line="360" w:lineRule="auto"/>
        <w:jc w:val="left"/>
        <w:rPr>
          <w:color w:val="000000" w:themeColor="text1"/>
        </w:rPr>
      </w:pPr>
      <w:r w:rsidRPr="0033625A">
        <w:rPr>
          <w:color w:val="000000" w:themeColor="text1"/>
        </w:rPr>
        <w:t>A. M. Othman and D.R. Hayhurst, Multi-Axial Creep Rupture of Model Structure using a two Parameter Material Model, Int. J. Mech. Sci. Vol 32, no 1, 35-48, 1990</w:t>
      </w:r>
    </w:p>
    <w:p w:rsidR="00161629" w:rsidRPr="0033625A" w:rsidRDefault="00161629" w:rsidP="00161629">
      <w:pPr>
        <w:numPr>
          <w:ilvl w:val="0"/>
          <w:numId w:val="2"/>
        </w:numPr>
        <w:spacing w:line="360" w:lineRule="auto"/>
        <w:jc w:val="left"/>
        <w:rPr>
          <w:color w:val="000000" w:themeColor="text1"/>
        </w:rPr>
      </w:pPr>
      <w:r w:rsidRPr="0033625A">
        <w:rPr>
          <w:color w:val="000000" w:themeColor="text1"/>
        </w:rPr>
        <w:t>F.P.E. Dunne, A. M. Othman and D.R. Hayhurst, Representations of Uniaxial Creep Curves Using Continuum Damage Mechnics, Int. J. Mech. Sci. Vol 32, no 11, 945-957, 1990</w:t>
      </w:r>
    </w:p>
    <w:p w:rsidR="00161629" w:rsidRPr="0033625A" w:rsidRDefault="00161629" w:rsidP="00161629">
      <w:pPr>
        <w:numPr>
          <w:ilvl w:val="0"/>
          <w:numId w:val="2"/>
        </w:numPr>
        <w:spacing w:line="360" w:lineRule="auto"/>
        <w:jc w:val="left"/>
        <w:rPr>
          <w:color w:val="000000" w:themeColor="text1"/>
        </w:rPr>
      </w:pPr>
      <w:r w:rsidRPr="0033625A">
        <w:rPr>
          <w:color w:val="000000" w:themeColor="text1"/>
        </w:rPr>
        <w:t>A. M. Othman and D.R. Hayhurst, Determination of low Strain Multi-Axial Creep Rupture Criteria Using Notched-Bar Data, Eur. J. Mech., A/Solids, Vol 12, No 5, 609-629, 1993</w:t>
      </w:r>
    </w:p>
    <w:p w:rsidR="00161629" w:rsidRPr="0033625A" w:rsidRDefault="00161629" w:rsidP="00161629">
      <w:pPr>
        <w:numPr>
          <w:ilvl w:val="0"/>
          <w:numId w:val="2"/>
        </w:numPr>
        <w:spacing w:line="360" w:lineRule="auto"/>
        <w:jc w:val="left"/>
        <w:rPr>
          <w:color w:val="000000" w:themeColor="text1"/>
        </w:rPr>
      </w:pPr>
      <w:r w:rsidRPr="0033625A">
        <w:rPr>
          <w:color w:val="000000" w:themeColor="text1"/>
        </w:rPr>
        <w:t>A. M. Othman and D.R. Hayhurst, Determination of Large Strain Multi-Axial Creep Rupture Criteria Using Notched-Bar Data, Int. J. Dam. Mech, Vol 2, No 1, 16-52, 1993.</w:t>
      </w:r>
    </w:p>
    <w:p w:rsidR="00161629" w:rsidRPr="0033625A" w:rsidRDefault="00161629" w:rsidP="00161629">
      <w:pPr>
        <w:numPr>
          <w:ilvl w:val="0"/>
          <w:numId w:val="2"/>
        </w:numPr>
        <w:spacing w:line="360" w:lineRule="auto"/>
        <w:jc w:val="left"/>
        <w:rPr>
          <w:color w:val="000000" w:themeColor="text1"/>
        </w:rPr>
      </w:pPr>
      <w:r w:rsidRPr="0033625A">
        <w:rPr>
          <w:color w:val="000000" w:themeColor="text1"/>
        </w:rPr>
        <w:t>A. M. Othman, D.R. Hayhurst and B. F. Dyson, Skeletal Point Stress in Circumferentially Notched Tension Bars Undergoing Tertiary Creep with Physically-Based Constitutive Equations, Proc. R. Soc. London. A, 1993, 441, 343-358</w:t>
      </w:r>
    </w:p>
    <w:p w:rsidR="00161629" w:rsidRPr="0033625A" w:rsidRDefault="00161629" w:rsidP="00161629">
      <w:pPr>
        <w:numPr>
          <w:ilvl w:val="0"/>
          <w:numId w:val="2"/>
        </w:numPr>
        <w:spacing w:line="360" w:lineRule="auto"/>
        <w:jc w:val="left"/>
        <w:rPr>
          <w:color w:val="000000" w:themeColor="text1"/>
        </w:rPr>
      </w:pPr>
      <w:r w:rsidRPr="0033625A">
        <w:rPr>
          <w:color w:val="000000" w:themeColor="text1"/>
        </w:rPr>
        <w:t>A. M. Othman, J. Lin, D.R. Hayhurst and B. F. Dyson, Comparison of Creep Rupture Lifetimes of Single and Double Notched Tensile Bars, Acta metal. Mater, Vol 41, No 4, 1215-1222, 1993</w:t>
      </w:r>
    </w:p>
    <w:p w:rsidR="00161629" w:rsidRPr="0033625A" w:rsidRDefault="00161629" w:rsidP="00161629">
      <w:pPr>
        <w:numPr>
          <w:ilvl w:val="0"/>
          <w:numId w:val="2"/>
        </w:numPr>
        <w:spacing w:line="360" w:lineRule="auto"/>
        <w:jc w:val="left"/>
        <w:rPr>
          <w:color w:val="000000" w:themeColor="text1"/>
        </w:rPr>
      </w:pPr>
      <w:r w:rsidRPr="0033625A">
        <w:rPr>
          <w:color w:val="000000" w:themeColor="text1"/>
        </w:rPr>
        <w:t>A. M. Othman, D.R. Hayhurst, B. F. Dyson and J. Lin, Continuum Damage Mechanics of Circumferntially Notched Tension Bars Undergowing Tertiary Creep with Physically-Based Constitutive Equations, Acta metal. Mater, Vol 42, No 3, 597-611, 1994</w:t>
      </w:r>
    </w:p>
    <w:p w:rsidR="00161629" w:rsidRPr="0033625A" w:rsidRDefault="00161629" w:rsidP="00161629">
      <w:pPr>
        <w:numPr>
          <w:ilvl w:val="0"/>
          <w:numId w:val="2"/>
        </w:numPr>
        <w:spacing w:line="360" w:lineRule="auto"/>
        <w:jc w:val="left"/>
        <w:rPr>
          <w:color w:val="000000" w:themeColor="text1"/>
        </w:rPr>
      </w:pPr>
      <w:r w:rsidRPr="0033625A">
        <w:rPr>
          <w:color w:val="000000" w:themeColor="text1"/>
        </w:rPr>
        <w:t>B.A. Bilby, I.C. Howard and A.M. Othman, Z.H.Li, D.P.G. Lidbury and A.H. Sherry, Prediction of Spinning Cylinder Tests 2 and 3 Using Continuum Damage Mechanics, PVP, Vol 250, Pressure Vessel Integrity ASME, 1994</w:t>
      </w:r>
    </w:p>
    <w:p w:rsidR="00161629" w:rsidRPr="0033625A" w:rsidRDefault="00161629" w:rsidP="00161629">
      <w:pPr>
        <w:spacing w:line="360" w:lineRule="auto"/>
        <w:ind w:left="759"/>
        <w:rPr>
          <w:color w:val="000000" w:themeColor="text1"/>
        </w:rPr>
      </w:pPr>
    </w:p>
    <w:p w:rsidR="00896577" w:rsidRDefault="00896577"/>
    <w:sectPr w:rsidR="00896577" w:rsidSect="00896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A6CB3"/>
    <w:multiLevelType w:val="hybridMultilevel"/>
    <w:tmpl w:val="6AF483CE"/>
    <w:lvl w:ilvl="0" w:tplc="085E5B4C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  <w:b/>
      </w:rPr>
    </w:lvl>
    <w:lvl w:ilvl="1" w:tplc="D76A9662">
      <w:numFmt w:val="none"/>
      <w:lvlText w:val=""/>
      <w:lvlJc w:val="left"/>
      <w:pPr>
        <w:tabs>
          <w:tab w:val="num" w:pos="360"/>
        </w:tabs>
      </w:pPr>
    </w:lvl>
    <w:lvl w:ilvl="2" w:tplc="C4CEC90C">
      <w:numFmt w:val="none"/>
      <w:lvlText w:val=""/>
      <w:lvlJc w:val="left"/>
      <w:pPr>
        <w:tabs>
          <w:tab w:val="num" w:pos="360"/>
        </w:tabs>
      </w:pPr>
    </w:lvl>
    <w:lvl w:ilvl="3" w:tplc="47888322">
      <w:numFmt w:val="none"/>
      <w:lvlText w:val=""/>
      <w:lvlJc w:val="left"/>
      <w:pPr>
        <w:tabs>
          <w:tab w:val="num" w:pos="360"/>
        </w:tabs>
      </w:pPr>
    </w:lvl>
    <w:lvl w:ilvl="4" w:tplc="44AE2A84">
      <w:numFmt w:val="none"/>
      <w:lvlText w:val=""/>
      <w:lvlJc w:val="left"/>
      <w:pPr>
        <w:tabs>
          <w:tab w:val="num" w:pos="360"/>
        </w:tabs>
      </w:pPr>
    </w:lvl>
    <w:lvl w:ilvl="5" w:tplc="61BCE23C">
      <w:numFmt w:val="none"/>
      <w:lvlText w:val=""/>
      <w:lvlJc w:val="left"/>
      <w:pPr>
        <w:tabs>
          <w:tab w:val="num" w:pos="360"/>
        </w:tabs>
      </w:pPr>
    </w:lvl>
    <w:lvl w:ilvl="6" w:tplc="A1C808A6">
      <w:numFmt w:val="none"/>
      <w:lvlText w:val=""/>
      <w:lvlJc w:val="left"/>
      <w:pPr>
        <w:tabs>
          <w:tab w:val="num" w:pos="360"/>
        </w:tabs>
      </w:pPr>
    </w:lvl>
    <w:lvl w:ilvl="7" w:tplc="4C06F44E">
      <w:numFmt w:val="none"/>
      <w:lvlText w:val=""/>
      <w:lvlJc w:val="left"/>
      <w:pPr>
        <w:tabs>
          <w:tab w:val="num" w:pos="360"/>
        </w:tabs>
      </w:pPr>
    </w:lvl>
    <w:lvl w:ilvl="8" w:tplc="E0AA8AA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2A55C4C"/>
    <w:multiLevelType w:val="hybridMultilevel"/>
    <w:tmpl w:val="54325420"/>
    <w:lvl w:ilvl="0" w:tplc="041F0001">
      <w:start w:val="1"/>
      <w:numFmt w:val="bullet"/>
      <w:lvlText w:val=""/>
      <w:lvlJc w:val="left"/>
      <w:pPr>
        <w:tabs>
          <w:tab w:val="num" w:pos="1119"/>
        </w:tabs>
        <w:ind w:left="11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629"/>
    <w:rsid w:val="00161629"/>
    <w:rsid w:val="006846E6"/>
    <w:rsid w:val="00896577"/>
    <w:rsid w:val="00DB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6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Company>HKRG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2</cp:revision>
  <dcterms:created xsi:type="dcterms:W3CDTF">2015-12-01T12:16:00Z</dcterms:created>
  <dcterms:modified xsi:type="dcterms:W3CDTF">2015-12-01T12:16:00Z</dcterms:modified>
</cp:coreProperties>
</file>