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C0" w:rsidRDefault="00717BC0" w:rsidP="00717BC0">
      <w:pPr>
        <w:spacing w:after="0"/>
        <w:rPr>
          <w:rFonts w:cstheme="minorHAnsi"/>
        </w:rPr>
      </w:pPr>
      <w:r w:rsidRPr="004B7B19">
        <w:rPr>
          <w:noProof/>
          <w:lang w:eastAsia="tr-TR"/>
        </w:rPr>
        <w:drawing>
          <wp:anchor distT="0" distB="0" distL="114300" distR="114300" simplePos="0" relativeHeight="251657728" behindDoc="0" locked="0" layoutInCell="1" allowOverlap="1" wp14:anchorId="0CBDA545" wp14:editId="6279FACB">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4B7B19">
        <w:rPr>
          <w:rFonts w:cstheme="minorHAnsi"/>
          <w:b/>
        </w:rPr>
        <w:t>Y</w:t>
      </w:r>
      <w:r w:rsidRPr="004B7B19">
        <w:rPr>
          <w:rFonts w:cstheme="minorHAnsi"/>
        </w:rPr>
        <w:t>AKINDOĞU ÜNİVERSİTESİ</w:t>
      </w:r>
    </w:p>
    <w:p w:rsidR="00717BC0" w:rsidRPr="004B7B19" w:rsidRDefault="00717BC0" w:rsidP="00717BC0">
      <w:pPr>
        <w:spacing w:after="0"/>
        <w:rPr>
          <w:rFonts w:cstheme="minorHAnsi"/>
        </w:rPr>
      </w:pPr>
      <w:r w:rsidRPr="004B7B19">
        <w:rPr>
          <w:rFonts w:cstheme="minorHAnsi"/>
        </w:rPr>
        <w:t>DİŞHEKİMLİĞİ FAKÜLTESİ</w:t>
      </w:r>
    </w:p>
    <w:p w:rsidR="00717BC0" w:rsidRPr="004B7B19" w:rsidRDefault="00717BC0" w:rsidP="00717BC0">
      <w:pPr>
        <w:pStyle w:val="Balk1"/>
        <w:spacing w:before="0" w:after="240" w:line="240" w:lineRule="auto"/>
        <w:jc w:val="right"/>
        <w:rPr>
          <w:rFonts w:asciiTheme="minorHAnsi" w:hAnsiTheme="minorHAnsi" w:cstheme="minorHAnsi"/>
          <w:bCs w:val="0"/>
          <w:sz w:val="22"/>
          <w:szCs w:val="22"/>
        </w:rPr>
      </w:pPr>
      <w:proofErr w:type="spellStart"/>
      <w:proofErr w:type="gramStart"/>
      <w:r w:rsidRPr="004B7B19">
        <w:rPr>
          <w:rFonts w:cstheme="minorHAnsi"/>
          <w:caps w:val="0"/>
          <w:sz w:val="20"/>
          <w:szCs w:val="22"/>
        </w:rPr>
        <w:t>Prof.Dr</w:t>
      </w:r>
      <w:r w:rsidRPr="004B7B19">
        <w:rPr>
          <w:rFonts w:cstheme="minorHAnsi"/>
          <w:sz w:val="20"/>
          <w:szCs w:val="22"/>
        </w:rPr>
        <w:t>.Atilla</w:t>
      </w:r>
      <w:proofErr w:type="spellEnd"/>
      <w:proofErr w:type="gramEnd"/>
      <w:r w:rsidRPr="004B7B19">
        <w:rPr>
          <w:rFonts w:cstheme="minorHAnsi"/>
          <w:sz w:val="20"/>
          <w:szCs w:val="22"/>
        </w:rPr>
        <w:t xml:space="preserve"> BERBEROĞLU</w:t>
      </w:r>
    </w:p>
    <w:p w:rsidR="00105ED1" w:rsidRPr="000A5FF5" w:rsidRDefault="00105ED1" w:rsidP="00717BC0">
      <w:pPr>
        <w:jc w:val="center"/>
        <w:rPr>
          <w:b/>
        </w:rPr>
      </w:pPr>
      <w:r w:rsidRPr="000A5FF5">
        <w:rPr>
          <w:b/>
        </w:rPr>
        <w:t>NEKROZTİZAN ÜLSERATİF PERİODONTİTİS (NUP)</w:t>
      </w:r>
    </w:p>
    <w:p w:rsidR="00105ED1" w:rsidRDefault="00105ED1" w:rsidP="00105ED1">
      <w:r>
        <w:t xml:space="preserve">Nekrotizan ülseratif gingivitisin </w:t>
      </w:r>
      <w:r w:rsidR="00B82C8A">
        <w:t xml:space="preserve">(NUG) </w:t>
      </w:r>
      <w:r>
        <w:t>derin periodontal dokulara doğru yayılımı ile ortaya çıkabilir veya f</w:t>
      </w:r>
      <w:r w:rsidR="00164A13">
        <w:t>arklı iki hastalık da olabilir</w:t>
      </w:r>
      <w:r>
        <w:t xml:space="preserve">. Bu konuda çeşitli araştırmalar yapıldıktan sonra otoriteler NUG ve </w:t>
      </w:r>
      <w:proofErr w:type="spellStart"/>
      <w:r>
        <w:t>NUP’i</w:t>
      </w:r>
      <w:proofErr w:type="spellEnd"/>
      <w:r>
        <w:t xml:space="preserve"> </w:t>
      </w:r>
      <w:proofErr w:type="spellStart"/>
      <w:r>
        <w:t>nekrotizan</w:t>
      </w:r>
      <w:proofErr w:type="spellEnd"/>
      <w:r>
        <w:t xml:space="preserve"> </w:t>
      </w:r>
      <w:proofErr w:type="spellStart"/>
      <w:r>
        <w:t>ülseratif</w:t>
      </w:r>
      <w:proofErr w:type="spellEnd"/>
      <w:r>
        <w:t xml:space="preserve"> hastalıklar başlığı altında birleştirmişlerdir. Şiddet ve yayılım dereceleri farklıdır.</w:t>
      </w:r>
    </w:p>
    <w:p w:rsidR="00105ED1" w:rsidRDefault="00105ED1" w:rsidP="00105ED1">
      <w:r>
        <w:t xml:space="preserve">1986 dünya </w:t>
      </w:r>
      <w:proofErr w:type="spellStart"/>
      <w:r>
        <w:t>Periodontoloji</w:t>
      </w:r>
      <w:proofErr w:type="spellEnd"/>
      <w:r>
        <w:t xml:space="preserve"> </w:t>
      </w:r>
      <w:proofErr w:type="spellStart"/>
      <w:r>
        <w:t>çalıştayın</w:t>
      </w:r>
      <w:r w:rsidR="00EF73AE">
        <w:t>da</w:t>
      </w:r>
      <w:proofErr w:type="spellEnd"/>
      <w:r w:rsidR="00EF73AE">
        <w:t xml:space="preserve"> </w:t>
      </w:r>
      <w:proofErr w:type="spellStart"/>
      <w:r w:rsidR="00EF73AE">
        <w:t>nekrotizan</w:t>
      </w:r>
      <w:proofErr w:type="spellEnd"/>
      <w:r w:rsidR="00EF73AE">
        <w:t xml:space="preserve"> </w:t>
      </w:r>
      <w:proofErr w:type="spellStart"/>
      <w:r w:rsidR="00EF73AE">
        <w:t>ülseratif</w:t>
      </w:r>
      <w:proofErr w:type="spellEnd"/>
      <w:r w:rsidR="00EF73AE">
        <w:t xml:space="preserve"> </w:t>
      </w:r>
      <w:proofErr w:type="spellStart"/>
      <w:r w:rsidR="00EF73AE">
        <w:t>gingivo</w:t>
      </w:r>
      <w:r>
        <w:t>periodontitis</w:t>
      </w:r>
      <w:proofErr w:type="spellEnd"/>
      <w:r>
        <w:t xml:space="preserve"> olarak tanımı yapılmış, fakat 1989’daki çalıştayda bu isim NUP olarak değiştirilmiştir. Spesifik olarak AIDS gibi bağışıklık problemi hastalarda görülmüştür. Hala tam olarak aralarındaki fark belirlenemese de 1999’da ataçman kaybı olup olmamasına bağlı olarak NUP veya NUG olarak isimlendirilmelerine karar verilmiştir. </w:t>
      </w:r>
    </w:p>
    <w:p w:rsidR="00105ED1" w:rsidRDefault="00105ED1" w:rsidP="00105ED1">
      <w:r>
        <w:t xml:space="preserve">Klinik olarak her ikisinde de gingival marjin ve interdental papilin koronal tarafında nekroz ve ülserasyon izlenir. </w:t>
      </w:r>
      <w:proofErr w:type="spellStart"/>
      <w:r>
        <w:t>NUP’te</w:t>
      </w:r>
      <w:proofErr w:type="spellEnd"/>
      <w:r>
        <w:t xml:space="preserve"> periodontal </w:t>
      </w:r>
      <w:proofErr w:type="spellStart"/>
      <w:r>
        <w:t>ataçman</w:t>
      </w:r>
      <w:proofErr w:type="spellEnd"/>
      <w:r>
        <w:t xml:space="preserve"> ve kemik kaybıyla karakterize </w:t>
      </w:r>
      <w:proofErr w:type="spellStart"/>
      <w:r>
        <w:t>destruksiyon</w:t>
      </w:r>
      <w:proofErr w:type="spellEnd"/>
      <w:r>
        <w:t xml:space="preserve"> da oluşur. Ayrıca bütün bunlara; halitozis, ateş, kırıklık veya </w:t>
      </w:r>
      <w:proofErr w:type="spellStart"/>
      <w:r>
        <w:t>lenfadenopati</w:t>
      </w:r>
      <w:proofErr w:type="spellEnd"/>
      <w:r>
        <w:t xml:space="preserve"> de eşlik edebilir.</w:t>
      </w:r>
      <w:r w:rsidR="007938C0">
        <w:t xml:space="preserve"> </w:t>
      </w:r>
      <w:r>
        <w:t xml:space="preserve">Mikroskobik çalışmalarda HIV pozitif </w:t>
      </w:r>
      <w:proofErr w:type="spellStart"/>
      <w:r>
        <w:t>NUP’li</w:t>
      </w:r>
      <w:proofErr w:type="spellEnd"/>
      <w:r>
        <w:t xml:space="preserve"> kişilerde</w:t>
      </w:r>
      <w:r w:rsidR="00424A38">
        <w:t>,</w:t>
      </w:r>
      <w:r>
        <w:t xml:space="preserve"> normal HIV negatif </w:t>
      </w:r>
      <w:proofErr w:type="spellStart"/>
      <w:r>
        <w:t>NUG’li</w:t>
      </w:r>
      <w:proofErr w:type="spellEnd"/>
      <w:r>
        <w:t xml:space="preserve"> hastalardaki tabloya çok benzer bir görünüm </w:t>
      </w:r>
      <w:r w:rsidR="00561748">
        <w:t>vardır</w:t>
      </w:r>
      <w:r>
        <w:t xml:space="preserve">. </w:t>
      </w:r>
    </w:p>
    <w:p w:rsidR="00B82C8A" w:rsidRDefault="00B82C8A" w:rsidP="00C2544A">
      <w:r w:rsidRPr="00B92681">
        <w:rPr>
          <w:b/>
        </w:rPr>
        <w:t>Klinik Özellikler</w:t>
      </w:r>
      <w:r w:rsidR="00B92681">
        <w:t xml:space="preserve">. </w:t>
      </w:r>
      <w:proofErr w:type="spellStart"/>
      <w:r>
        <w:t>NUG'ye</w:t>
      </w:r>
      <w:proofErr w:type="spellEnd"/>
      <w:r>
        <w:t xml:space="preserve"> benzer şekilde, </w:t>
      </w:r>
      <w:proofErr w:type="spellStart"/>
      <w:r>
        <w:t>NUP’te</w:t>
      </w:r>
      <w:proofErr w:type="spellEnd"/>
      <w:r>
        <w:t xml:space="preserve"> de papillerin koronal kısmında ve marjinal </w:t>
      </w:r>
      <w:proofErr w:type="spellStart"/>
      <w:r>
        <w:t>gingivada</w:t>
      </w:r>
      <w:proofErr w:type="spellEnd"/>
      <w:r>
        <w:t xml:space="preserve"> nekroz ve </w:t>
      </w:r>
      <w:proofErr w:type="spellStart"/>
      <w:r>
        <w:t>ülserarasyon</w:t>
      </w:r>
      <w:proofErr w:type="spellEnd"/>
      <w:r>
        <w:t xml:space="preserve"> izlenir. Dişetleri parlak kımızı görünümlü, ağrılı ve en ufak bir </w:t>
      </w:r>
      <w:proofErr w:type="spellStart"/>
      <w:r>
        <w:t>stimulasyonla</w:t>
      </w:r>
      <w:proofErr w:type="spellEnd"/>
      <w:r>
        <w:t xml:space="preserve"> kolayca kanamalıdır. </w:t>
      </w:r>
      <w:proofErr w:type="spellStart"/>
      <w:r>
        <w:t>NUG’ten</w:t>
      </w:r>
      <w:proofErr w:type="spellEnd"/>
      <w:r>
        <w:t xml:space="preserve"> farklı olarak </w:t>
      </w:r>
      <w:proofErr w:type="spellStart"/>
      <w:r>
        <w:t>ataçman</w:t>
      </w:r>
      <w:proofErr w:type="spellEnd"/>
      <w:r>
        <w:t xml:space="preserve"> kaybı, destekleyici alveoler kemikte yıkım ve derin interdental kraterler oluşmuştur.</w:t>
      </w:r>
      <w:r w:rsidR="005735BF">
        <w:t xml:space="preserve"> Hastalığın </w:t>
      </w:r>
      <w:proofErr w:type="spellStart"/>
      <w:r w:rsidR="005735BF">
        <w:t>ülseratif</w:t>
      </w:r>
      <w:proofErr w:type="spellEnd"/>
      <w:r w:rsidR="005735BF">
        <w:t xml:space="preserve"> </w:t>
      </w:r>
      <w:proofErr w:type="spellStart"/>
      <w:r w:rsidR="005735BF">
        <w:t>n</w:t>
      </w:r>
      <w:r w:rsidR="00D516CE">
        <w:t>ekrotizan</w:t>
      </w:r>
      <w:proofErr w:type="spellEnd"/>
      <w:r w:rsidR="00D516CE">
        <w:t xml:space="preserve"> özelliği nedeniyle </w:t>
      </w:r>
      <w:proofErr w:type="spellStart"/>
      <w:r w:rsidR="00D516CE">
        <w:t>epitel</w:t>
      </w:r>
      <w:proofErr w:type="spellEnd"/>
      <w:r w:rsidR="00D516CE">
        <w:t xml:space="preserve"> ve bağdokusu </w:t>
      </w:r>
      <w:proofErr w:type="spellStart"/>
      <w:r w:rsidR="00D516CE">
        <w:t>harabiyetine</w:t>
      </w:r>
      <w:proofErr w:type="spellEnd"/>
      <w:r w:rsidR="00D516CE">
        <w:t xml:space="preserve"> bağlı dişeti çekilmesi oluştuğundan klasik periodontitiste izlenen derin sontlama derinlikleri bu hastalıkta izlenmez. Periodontal cebin oluşabilmesi için epitel hücreleri canlı kalmalıdırlar ki </w:t>
      </w:r>
      <w:proofErr w:type="spellStart"/>
      <w:r w:rsidR="00D516CE">
        <w:t>apikale</w:t>
      </w:r>
      <w:proofErr w:type="spellEnd"/>
      <w:r w:rsidR="00D516CE">
        <w:t xml:space="preserve"> doğru </w:t>
      </w:r>
      <w:proofErr w:type="spellStart"/>
      <w:r w:rsidR="00D516CE">
        <w:t>migrate</w:t>
      </w:r>
      <w:proofErr w:type="spellEnd"/>
      <w:r w:rsidR="00D516CE">
        <w:t xml:space="preserve"> olarak bağdokusu </w:t>
      </w:r>
      <w:proofErr w:type="spellStart"/>
      <w:r w:rsidR="00D516CE">
        <w:t>ataçmanının</w:t>
      </w:r>
      <w:proofErr w:type="spellEnd"/>
      <w:r w:rsidR="00D516CE">
        <w:t xml:space="preserve"> ortadan kalktığı bölgeyi örtebilsin. NUG ve </w:t>
      </w:r>
      <w:proofErr w:type="spellStart"/>
      <w:r w:rsidR="00D516CE">
        <w:t>NUP’te</w:t>
      </w:r>
      <w:r w:rsidR="003D3917">
        <w:t>ki</w:t>
      </w:r>
      <w:proofErr w:type="spellEnd"/>
      <w:r w:rsidR="003D3917">
        <w:t xml:space="preserve"> </w:t>
      </w:r>
      <w:proofErr w:type="spellStart"/>
      <w:r w:rsidR="003D3917">
        <w:t>ülseratif</w:t>
      </w:r>
      <w:proofErr w:type="spellEnd"/>
      <w:r w:rsidR="003D3917">
        <w:t xml:space="preserve"> lezyonlar </w:t>
      </w:r>
      <w:proofErr w:type="spellStart"/>
      <w:r w:rsidR="003D3917">
        <w:t>epitelyal</w:t>
      </w:r>
      <w:proofErr w:type="spellEnd"/>
      <w:r w:rsidR="003D3917">
        <w:t xml:space="preserve"> migrasyonu önlediğinden cep oluşamaz. İlerlemiş NUP lezyonlarında mobilite ve şiddetli kemik </w:t>
      </w:r>
      <w:proofErr w:type="spellStart"/>
      <w:r w:rsidR="003D3917">
        <w:t>rezopsiyonu</w:t>
      </w:r>
      <w:proofErr w:type="spellEnd"/>
      <w:r w:rsidR="003D3917">
        <w:t xml:space="preserve"> ile diş kayıpları görülür. B</w:t>
      </w:r>
      <w:r w:rsidR="003D3917" w:rsidRPr="003D3917">
        <w:t xml:space="preserve">u belirtilere ek olarak, </w:t>
      </w:r>
      <w:proofErr w:type="spellStart"/>
      <w:r w:rsidR="003D3917" w:rsidRPr="003D3917">
        <w:t>NUP'lu</w:t>
      </w:r>
      <w:proofErr w:type="spellEnd"/>
      <w:r w:rsidR="003D3917" w:rsidRPr="003D3917">
        <w:t xml:space="preserve"> hastalar</w:t>
      </w:r>
      <w:r w:rsidR="003D3917">
        <w:t>da</w:t>
      </w:r>
      <w:r w:rsidR="003D3917" w:rsidRPr="003D3917">
        <w:t xml:space="preserve"> oral </w:t>
      </w:r>
      <w:proofErr w:type="spellStart"/>
      <w:r w:rsidR="003D3917" w:rsidRPr="003D3917">
        <w:t>malodor</w:t>
      </w:r>
      <w:proofErr w:type="spellEnd"/>
      <w:r w:rsidR="003D3917" w:rsidRPr="003D3917">
        <w:t xml:space="preserve">, ateş, halsizlik veya lenfadenopati </w:t>
      </w:r>
      <w:r w:rsidR="003D3917">
        <w:t>de izlenebilir.</w:t>
      </w:r>
    </w:p>
    <w:p w:rsidR="00344DE9" w:rsidRDefault="003D3917" w:rsidP="00344DE9">
      <w:r w:rsidRPr="00307729">
        <w:rPr>
          <w:b/>
        </w:rPr>
        <w:t>Mikroskobik Bulgular</w:t>
      </w:r>
      <w:r w:rsidR="00B92681">
        <w:rPr>
          <w:b/>
        </w:rPr>
        <w:t xml:space="preserve">. </w:t>
      </w:r>
      <w:r w:rsidR="00307729" w:rsidRPr="00307729">
        <w:t>HIV pozitif</w:t>
      </w:r>
      <w:r w:rsidR="00307729">
        <w:t xml:space="preserve"> NUP ve HIV negatif NUG olguları arasında histolojik benzerlikler vardır.</w:t>
      </w:r>
      <w:r w:rsidR="00F85688">
        <w:t xml:space="preserve"> </w:t>
      </w:r>
      <w:r w:rsidR="00B84AB3">
        <w:t xml:space="preserve">Yüzeydeki biyofilm ve hemen altında </w:t>
      </w:r>
      <w:proofErr w:type="spellStart"/>
      <w:r w:rsidR="00B84AB3">
        <w:t>spiroketlerin</w:t>
      </w:r>
      <w:proofErr w:type="spellEnd"/>
      <w:r w:rsidR="00B84AB3">
        <w:t xml:space="preserve"> yoğun bir şekilde bulunduğu karışık mikrobiyal floranın oluşturduğu bakteriyel bölge, </w:t>
      </w:r>
      <w:r w:rsidR="000941FE">
        <w:t xml:space="preserve">altında </w:t>
      </w:r>
      <w:proofErr w:type="spellStart"/>
      <w:r w:rsidR="000941FE" w:rsidRPr="00B84AB3">
        <w:t>polimorfonükleer</w:t>
      </w:r>
      <w:proofErr w:type="spellEnd"/>
      <w:r w:rsidR="000941FE" w:rsidRPr="00B84AB3">
        <w:t xml:space="preserve"> lökositlerin (</w:t>
      </w:r>
      <w:proofErr w:type="spellStart"/>
      <w:r w:rsidR="000941FE" w:rsidRPr="00B84AB3">
        <w:t>PMN'ler</w:t>
      </w:r>
      <w:proofErr w:type="spellEnd"/>
      <w:r w:rsidR="000941FE" w:rsidRPr="00B84AB3">
        <w:t>)</w:t>
      </w:r>
      <w:r w:rsidR="000941FE">
        <w:t xml:space="preserve"> çoğunlukta olduğu</w:t>
      </w:r>
      <w:r w:rsidR="000C020D">
        <w:t xml:space="preserve"> </w:t>
      </w:r>
      <w:proofErr w:type="spellStart"/>
      <w:r w:rsidR="000C020D">
        <w:t>nötrofilden</w:t>
      </w:r>
      <w:proofErr w:type="spellEnd"/>
      <w:r w:rsidR="000C020D">
        <w:t xml:space="preserve"> zengin bölge</w:t>
      </w:r>
      <w:r w:rsidR="00BB6450">
        <w:t xml:space="preserve"> ve nekrotik hücrelerin bulunduğu nekrotik bölge bulunmaktadır.</w:t>
      </w:r>
      <w:r w:rsidR="00344DE9">
        <w:t xml:space="preserve"> NUP </w:t>
      </w:r>
      <w:proofErr w:type="spellStart"/>
      <w:r w:rsidR="00344DE9">
        <w:t>lezyon</w:t>
      </w:r>
      <w:r w:rsidR="00985CE7">
        <w:t>larında</w:t>
      </w:r>
      <w:r w:rsidR="00344DE9">
        <w:t>da</w:t>
      </w:r>
      <w:proofErr w:type="spellEnd"/>
      <w:r w:rsidR="00344DE9">
        <w:t xml:space="preserve"> yüksek oranda maya ve herpes simpleks virüsüne de rastlanmıştır.</w:t>
      </w:r>
    </w:p>
    <w:p w:rsidR="00C757B9" w:rsidRDefault="00C757B9" w:rsidP="00C757B9">
      <w:r w:rsidRPr="00105ED1">
        <w:rPr>
          <w:b/>
        </w:rPr>
        <w:t>HIV/AIDS H</w:t>
      </w:r>
      <w:r w:rsidR="00B92681">
        <w:rPr>
          <w:b/>
        </w:rPr>
        <w:t xml:space="preserve">astaları. </w:t>
      </w:r>
      <w:r>
        <w:t>HIV enfeksiyonu ve AIDS hastalarında f</w:t>
      </w:r>
      <w:r w:rsidRPr="00C757B9">
        <w:t xml:space="preserve">arklı özelliklere sahip diş eti ve periodontal </w:t>
      </w:r>
      <w:r>
        <w:t xml:space="preserve">hastalıklara rastlanır. Bu lezyonların birçoğu, HIV enfeksiyonu nedeniyle bağışıklığın baskılanmasına bağlı olarak </w:t>
      </w:r>
      <w:proofErr w:type="spellStart"/>
      <w:r>
        <w:t>atipik</w:t>
      </w:r>
      <w:proofErr w:type="spellEnd"/>
      <w:r>
        <w:t xml:space="preserve"> periodontal hastalıklar ortaya çıkar. </w:t>
      </w:r>
      <w:proofErr w:type="spellStart"/>
      <w:r>
        <w:t>Linear</w:t>
      </w:r>
      <w:proofErr w:type="spellEnd"/>
      <w:r>
        <w:t xml:space="preserve"> </w:t>
      </w:r>
      <w:proofErr w:type="spellStart"/>
      <w:r>
        <w:t>gingival</w:t>
      </w:r>
      <w:proofErr w:type="spellEnd"/>
      <w:r>
        <w:t xml:space="preserve"> </w:t>
      </w:r>
      <w:proofErr w:type="spellStart"/>
      <w:r>
        <w:t>eritem</w:t>
      </w:r>
      <w:proofErr w:type="spellEnd"/>
      <w:r>
        <w:t xml:space="preserve">, NUG ve NUP bunların başında gelmektedir. </w:t>
      </w:r>
    </w:p>
    <w:p w:rsidR="007F3501" w:rsidRDefault="007F3501" w:rsidP="007F3501">
      <w:r>
        <w:lastRenderedPageBreak/>
        <w:t>HIV veya AIDS hastalarında izlenen NUP lezyonları, HIV negatif hastalarda görülen lezyonlara benzer özellikler gösterebilir ama lezyonlar çok daha yıkıcıdır, periodontal ataçman ve kemik kaybı son derece hızlı olabilir.</w:t>
      </w:r>
    </w:p>
    <w:p w:rsidR="007F3501" w:rsidRPr="00B724E6" w:rsidRDefault="007F3501" w:rsidP="007F3501">
      <w:pPr>
        <w:rPr>
          <w:b/>
        </w:rPr>
      </w:pPr>
      <w:r w:rsidRPr="00B724E6">
        <w:rPr>
          <w:b/>
        </w:rPr>
        <w:t>Etiyoloji</w:t>
      </w:r>
    </w:p>
    <w:p w:rsidR="00B724E6" w:rsidRDefault="007F3501" w:rsidP="007F3501">
      <w:r>
        <w:t>F</w:t>
      </w:r>
      <w:r w:rsidRPr="007F3501">
        <w:t>usiform</w:t>
      </w:r>
      <w:r>
        <w:t xml:space="preserve"> -</w:t>
      </w:r>
      <w:r w:rsidRPr="007F3501">
        <w:t xml:space="preserve"> spiroket bakteri </w:t>
      </w:r>
      <w:proofErr w:type="gramStart"/>
      <w:r w:rsidRPr="007F3501">
        <w:t>florasının</w:t>
      </w:r>
      <w:proofErr w:type="gramEnd"/>
      <w:r w:rsidRPr="007F3501">
        <w:t xml:space="preserve"> </w:t>
      </w:r>
      <w:r>
        <w:t>baskın olmasına rağmen</w:t>
      </w:r>
      <w:r w:rsidRPr="007F3501">
        <w:t xml:space="preserve"> </w:t>
      </w:r>
      <w:proofErr w:type="spellStart"/>
      <w:r w:rsidRPr="007F3501">
        <w:t>NUP</w:t>
      </w:r>
      <w:r>
        <w:t>’in</w:t>
      </w:r>
      <w:proofErr w:type="spellEnd"/>
      <w:r w:rsidRPr="007F3501">
        <w:t xml:space="preserve"> etiyolojisi </w:t>
      </w:r>
      <w:r>
        <w:t xml:space="preserve">tam olarak </w:t>
      </w:r>
      <w:r w:rsidRPr="007F3501">
        <w:t xml:space="preserve">belirlenmemiştir. </w:t>
      </w:r>
      <w:r>
        <w:t>Hastalıktan sadece b</w:t>
      </w:r>
      <w:r w:rsidRPr="007F3501">
        <w:t>akteriyel patojenler sorumlu tutulmadığından, yatkınlı</w:t>
      </w:r>
      <w:r>
        <w:t xml:space="preserve">ğa yol açan bazı </w:t>
      </w:r>
      <w:r w:rsidRPr="007F3501">
        <w:t>konak faktörler</w:t>
      </w:r>
      <w:r>
        <w:t>inden söz edilebilir.</w:t>
      </w:r>
      <w:r w:rsidRPr="007F3501">
        <w:t xml:space="preserve"> Kötü oral hijyen, önceden var olan periodontal hastalık, sigara, viral enfeksiyonlar, bağışıklığı</w:t>
      </w:r>
      <w:r>
        <w:t>n baskılanması</w:t>
      </w:r>
      <w:r w:rsidRPr="007F3501">
        <w:t xml:space="preserve">, </w:t>
      </w:r>
      <w:proofErr w:type="spellStart"/>
      <w:r w:rsidRPr="007F3501">
        <w:t>psikososyal</w:t>
      </w:r>
      <w:proofErr w:type="spellEnd"/>
      <w:r w:rsidRPr="007F3501">
        <w:t xml:space="preserve"> stres ve </w:t>
      </w:r>
      <w:proofErr w:type="spellStart"/>
      <w:r w:rsidRPr="007F3501">
        <w:t>malnütrisyon</w:t>
      </w:r>
      <w:proofErr w:type="spellEnd"/>
      <w:r w:rsidRPr="007F3501">
        <w:t xml:space="preserve"> gibi çok sayıda </w:t>
      </w:r>
      <w:proofErr w:type="spellStart"/>
      <w:r w:rsidRPr="007F3501">
        <w:t>predispozan</w:t>
      </w:r>
      <w:proofErr w:type="spellEnd"/>
      <w:r w:rsidRPr="007F3501">
        <w:t xml:space="preserve"> faktör </w:t>
      </w:r>
      <w:proofErr w:type="spellStart"/>
      <w:r w:rsidRPr="007F3501">
        <w:t>NUG'e</w:t>
      </w:r>
      <w:proofErr w:type="spellEnd"/>
      <w:r w:rsidRPr="007F3501">
        <w:t xml:space="preserve"> atfedilmiştir</w:t>
      </w:r>
      <w:r>
        <w:t>.</w:t>
      </w:r>
      <w:r w:rsidR="007938C0">
        <w:t xml:space="preserve"> </w:t>
      </w:r>
      <w:r w:rsidR="00B724E6" w:rsidRPr="00B724E6">
        <w:t>NUG ve NUP, HIV hastalarında daha yaygın ve daha şiddetli</w:t>
      </w:r>
      <w:r w:rsidR="00B724E6">
        <w:t>dir</w:t>
      </w:r>
      <w:r w:rsidR="00B724E6" w:rsidRPr="00B724E6">
        <w:t xml:space="preserve">. </w:t>
      </w:r>
      <w:r w:rsidR="00B724E6">
        <w:t>T</w:t>
      </w:r>
      <w:r w:rsidR="00B724E6" w:rsidRPr="00B724E6">
        <w:t>edavi edilmemiş lezyonlar hızla ilerleyebil</w:t>
      </w:r>
      <w:r w:rsidR="00B724E6">
        <w:t>diğinden</w:t>
      </w:r>
      <w:r w:rsidR="00B724E6" w:rsidRPr="00B724E6">
        <w:t xml:space="preserve"> acil tedavi gerektirir</w:t>
      </w:r>
      <w:r w:rsidR="007938C0">
        <w:t>.</w:t>
      </w:r>
      <w:r w:rsidR="00B724E6" w:rsidRPr="00B724E6">
        <w:t xml:space="preserve"> Birkaç gün içinde, etkilenen dişlerin etrafında şiddetli kemik kaybı görülebilir.</w:t>
      </w:r>
    </w:p>
    <w:p w:rsidR="00E57B78" w:rsidRDefault="005735BF" w:rsidP="007F3501">
      <w:r w:rsidRPr="004B7B19">
        <w:rPr>
          <w:noProof/>
          <w:lang w:eastAsia="tr-TR"/>
        </w:rPr>
        <mc:AlternateContent>
          <mc:Choice Requires="wps">
            <w:drawing>
              <wp:anchor distT="0" distB="0" distL="114300" distR="114300" simplePos="0" relativeHeight="251661312" behindDoc="1" locked="0" layoutInCell="1" allowOverlap="1" wp14:anchorId="5A13DEFA" wp14:editId="475E1082">
                <wp:simplePos x="0" y="0"/>
                <wp:positionH relativeFrom="column">
                  <wp:posOffset>7620</wp:posOffset>
                </wp:positionH>
                <wp:positionV relativeFrom="paragraph">
                  <wp:posOffset>935990</wp:posOffset>
                </wp:positionV>
                <wp:extent cx="5694045" cy="2030095"/>
                <wp:effectExtent l="0" t="0" r="20955" b="10160"/>
                <wp:wrapTight wrapText="bothSides">
                  <wp:wrapPolygon edited="1">
                    <wp:start x="0" y="0"/>
                    <wp:lineTo x="0" y="21543"/>
                    <wp:lineTo x="21607" y="21510"/>
                    <wp:lineTo x="21607" y="0"/>
                    <wp:lineTo x="0" y="0"/>
                  </wp:wrapPolygon>
                </wp:wrapTight>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030095"/>
                        </a:xfrm>
                        <a:prstGeom prst="rect">
                          <a:avLst/>
                        </a:prstGeom>
                        <a:solidFill>
                          <a:srgbClr val="FFFFFF"/>
                        </a:solidFill>
                        <a:ln w="9525">
                          <a:solidFill>
                            <a:srgbClr val="000000"/>
                          </a:solidFill>
                          <a:miter lim="800000"/>
                          <a:headEnd/>
                          <a:tailEnd/>
                        </a:ln>
                      </wps:spPr>
                      <wps:txbx>
                        <w:txbxContent>
                          <w:p w:rsidR="007938C0" w:rsidRPr="007938C0" w:rsidRDefault="00105ED1" w:rsidP="00CC6B40">
                            <w:pPr>
                              <w:spacing w:line="240" w:lineRule="auto"/>
                              <w:ind w:left="360"/>
                              <w:jc w:val="center"/>
                              <w:rPr>
                                <w:b/>
                              </w:rPr>
                            </w:pPr>
                            <w:r w:rsidRPr="007938C0">
                              <w:rPr>
                                <w:b/>
                              </w:rPr>
                              <w:t>NUP ve HIV</w:t>
                            </w:r>
                          </w:p>
                          <w:p w:rsidR="00105ED1" w:rsidRPr="00D52E0B" w:rsidRDefault="00105ED1" w:rsidP="00CC6B40">
                            <w:pPr>
                              <w:ind w:left="360"/>
                            </w:pPr>
                            <w:r w:rsidRPr="00D52E0B">
                              <w:t xml:space="preserve">HIV-Pozitif hastalarda sık olarak rastlanan NUG genellikle </w:t>
                            </w:r>
                            <w:proofErr w:type="spellStart"/>
                            <w:r w:rsidRPr="00D52E0B">
                              <w:t>nekrotizan</w:t>
                            </w:r>
                            <w:proofErr w:type="spellEnd"/>
                            <w:r w:rsidRPr="00D52E0B">
                              <w:t xml:space="preserve"> </w:t>
                            </w:r>
                            <w:proofErr w:type="spellStart"/>
                            <w:r w:rsidRPr="00D52E0B">
                              <w:t>ülseratif</w:t>
                            </w:r>
                            <w:proofErr w:type="spellEnd"/>
                            <w:r w:rsidRPr="00D52E0B">
                              <w:t xml:space="preserve"> </w:t>
                            </w:r>
                            <w:proofErr w:type="spellStart"/>
                            <w:r w:rsidRPr="00D52E0B">
                              <w:t>gingivitisin</w:t>
                            </w:r>
                            <w:proofErr w:type="spellEnd"/>
                            <w:r w:rsidRPr="00D52E0B">
                              <w:t xml:space="preserve"> kemik kaybı ve ataşman kaybı ile karakterize şeklidir. Yumuşak dokularda nekroz, hızlı periodontal </w:t>
                            </w:r>
                            <w:proofErr w:type="spellStart"/>
                            <w:r w:rsidRPr="00D52E0B">
                              <w:t>destruksiyon</w:t>
                            </w:r>
                            <w:proofErr w:type="spellEnd"/>
                            <w:r w:rsidRPr="00D52E0B">
                              <w:t xml:space="preserve">, </w:t>
                            </w:r>
                            <w:proofErr w:type="spellStart"/>
                            <w:r w:rsidRPr="00D52E0B">
                              <w:t>interproksimal</w:t>
                            </w:r>
                            <w:proofErr w:type="spellEnd"/>
                            <w:r w:rsidRPr="00D52E0B">
                              <w:t xml:space="preserve"> kemik kaybı ile birlikte görülür.</w:t>
                            </w:r>
                          </w:p>
                          <w:p w:rsidR="00105ED1" w:rsidRPr="00D52E0B" w:rsidRDefault="00105ED1" w:rsidP="00105ED1">
                            <w:pPr>
                              <w:numPr>
                                <w:ilvl w:val="0"/>
                                <w:numId w:val="2"/>
                              </w:numPr>
                              <w:spacing w:after="0"/>
                            </w:pPr>
                            <w:r w:rsidRPr="00D52E0B">
                              <w:t>Lezyon lokalize ya da generalize olabilir.</w:t>
                            </w:r>
                          </w:p>
                          <w:p w:rsidR="00105ED1" w:rsidRPr="00D52E0B" w:rsidRDefault="00105ED1" w:rsidP="00105ED1">
                            <w:pPr>
                              <w:numPr>
                                <w:ilvl w:val="0"/>
                                <w:numId w:val="2"/>
                              </w:numPr>
                              <w:spacing w:after="0"/>
                            </w:pPr>
                            <w:r w:rsidRPr="00D52E0B">
                              <w:t xml:space="preserve">Kemik ekspoze olup yer yer nekroz ve </w:t>
                            </w:r>
                            <w:proofErr w:type="spellStart"/>
                            <w:r w:rsidRPr="00D52E0B">
                              <w:t>sökestrasyon</w:t>
                            </w:r>
                            <w:proofErr w:type="spellEnd"/>
                            <w:r w:rsidRPr="00D52E0B">
                              <w:t xml:space="preserve"> gözlenebilir. </w:t>
                            </w:r>
                          </w:p>
                          <w:p w:rsidR="00105ED1" w:rsidRPr="00D52E0B" w:rsidRDefault="00105ED1" w:rsidP="00105ED1">
                            <w:pPr>
                              <w:numPr>
                                <w:ilvl w:val="0"/>
                                <w:numId w:val="2"/>
                              </w:numPr>
                              <w:spacing w:after="0"/>
                            </w:pPr>
                            <w:proofErr w:type="spellStart"/>
                            <w:r w:rsidRPr="00D52E0B">
                              <w:t>NUP’li</w:t>
                            </w:r>
                            <w:proofErr w:type="spellEnd"/>
                            <w:r w:rsidRPr="00D52E0B">
                              <w:t xml:space="preserve"> hastalarla kronik </w:t>
                            </w:r>
                            <w:proofErr w:type="spellStart"/>
                            <w:r w:rsidRPr="00D52E0B">
                              <w:t>periodontitisli</w:t>
                            </w:r>
                            <w:proofErr w:type="spellEnd"/>
                            <w:r w:rsidRPr="00D52E0B">
                              <w:t xml:space="preserve"> hastalar arasında mikroflora açısından ufak farklılıklar bulunmaktadır. </w:t>
                            </w:r>
                          </w:p>
                          <w:p w:rsidR="00105ED1" w:rsidRPr="00D52E0B" w:rsidRDefault="00105ED1" w:rsidP="00105ED1">
                            <w:pPr>
                              <w:numPr>
                                <w:ilvl w:val="0"/>
                                <w:numId w:val="2"/>
                              </w:numPr>
                              <w:spacing w:after="0"/>
                            </w:pPr>
                            <w:r w:rsidRPr="00D52E0B">
                              <w:t>NUG ‘in HIV enfeksiyonunun</w:t>
                            </w:r>
                            <w:r>
                              <w:t xml:space="preserve"> </w:t>
                            </w:r>
                            <w:r w:rsidRPr="00D52E0B">
                              <w:t xml:space="preserve">ilk belirteçlerinden birisi olabileceği ileri sürülmektedir.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6pt;margin-top:73.7pt;width:448.35pt;height:159.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wrapcoords="0 0 0 22534 21607 22499 2160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">
                <v:textbox style="mso-fit-shape-to-text:t">
                  <w:txbxContent>
                    <w:p w:rsidR="007938C0" w:rsidRPr="007938C0" w:rsidRDefault="00105ED1" w:rsidP="00CC6B40">
                      <w:pPr>
                        <w:spacing w:line="240" w:lineRule="auto"/>
                        <w:ind w:left="360"/>
                        <w:jc w:val="center"/>
                        <w:rPr>
                          <w:b/>
                        </w:rPr>
                      </w:pPr>
                      <w:r w:rsidRPr="007938C0">
                        <w:rPr>
                          <w:b/>
                        </w:rPr>
                        <w:t>NUP ve HIV</w:t>
                      </w:r>
                    </w:p>
                    <w:p w:rsidR="00105ED1" w:rsidRPr="00D52E0B" w:rsidRDefault="00105ED1" w:rsidP="00CC6B40">
                      <w:pPr>
                        <w:ind w:left="360"/>
                      </w:pPr>
                      <w:r w:rsidRPr="00D52E0B">
                        <w:t xml:space="preserve">HIV-Pozitif hastalarda sık olarak rastlanan NUG genellikle </w:t>
                      </w:r>
                      <w:proofErr w:type="spellStart"/>
                      <w:r w:rsidRPr="00D52E0B">
                        <w:t>nekrotizan</w:t>
                      </w:r>
                      <w:proofErr w:type="spellEnd"/>
                      <w:r w:rsidRPr="00D52E0B">
                        <w:t xml:space="preserve"> </w:t>
                      </w:r>
                      <w:proofErr w:type="spellStart"/>
                      <w:r w:rsidRPr="00D52E0B">
                        <w:t>ülseratif</w:t>
                      </w:r>
                      <w:proofErr w:type="spellEnd"/>
                      <w:r w:rsidRPr="00D52E0B">
                        <w:t xml:space="preserve"> </w:t>
                      </w:r>
                      <w:proofErr w:type="spellStart"/>
                      <w:r w:rsidRPr="00D52E0B">
                        <w:t>gingivitisin</w:t>
                      </w:r>
                      <w:proofErr w:type="spellEnd"/>
                      <w:r w:rsidRPr="00D52E0B">
                        <w:t xml:space="preserve"> kemik kaybı ve ataşman kaybı ile karakterize şeklidir. Yumuşak dokularda nekroz, hızlı periodontal </w:t>
                      </w:r>
                      <w:proofErr w:type="spellStart"/>
                      <w:r w:rsidRPr="00D52E0B">
                        <w:t>destruksiyon</w:t>
                      </w:r>
                      <w:proofErr w:type="spellEnd"/>
                      <w:r w:rsidRPr="00D52E0B">
                        <w:t xml:space="preserve">, </w:t>
                      </w:r>
                      <w:proofErr w:type="spellStart"/>
                      <w:r w:rsidRPr="00D52E0B">
                        <w:t>interproksimal</w:t>
                      </w:r>
                      <w:proofErr w:type="spellEnd"/>
                      <w:r w:rsidRPr="00D52E0B">
                        <w:t xml:space="preserve"> kemik kaybı ile birlikte görülür.</w:t>
                      </w:r>
                    </w:p>
                    <w:p w:rsidR="00105ED1" w:rsidRPr="00D52E0B" w:rsidRDefault="00105ED1" w:rsidP="00105ED1">
                      <w:pPr>
                        <w:numPr>
                          <w:ilvl w:val="0"/>
                          <w:numId w:val="2"/>
                        </w:numPr>
                        <w:spacing w:after="0"/>
                      </w:pPr>
                      <w:r w:rsidRPr="00D52E0B">
                        <w:t>Lezyon lokalize ya da generalize olabilir.</w:t>
                      </w:r>
                    </w:p>
                    <w:p w:rsidR="00105ED1" w:rsidRPr="00D52E0B" w:rsidRDefault="00105ED1" w:rsidP="00105ED1">
                      <w:pPr>
                        <w:numPr>
                          <w:ilvl w:val="0"/>
                          <w:numId w:val="2"/>
                        </w:numPr>
                        <w:spacing w:after="0"/>
                      </w:pPr>
                      <w:r w:rsidRPr="00D52E0B">
                        <w:t xml:space="preserve">Kemik ekspoze olup yer yer nekroz ve </w:t>
                      </w:r>
                      <w:proofErr w:type="spellStart"/>
                      <w:r w:rsidRPr="00D52E0B">
                        <w:t>sökestrasyon</w:t>
                      </w:r>
                      <w:proofErr w:type="spellEnd"/>
                      <w:r w:rsidRPr="00D52E0B">
                        <w:t xml:space="preserve"> gözlenebilir. </w:t>
                      </w:r>
                    </w:p>
                    <w:p w:rsidR="00105ED1" w:rsidRPr="00D52E0B" w:rsidRDefault="00105ED1" w:rsidP="00105ED1">
                      <w:pPr>
                        <w:numPr>
                          <w:ilvl w:val="0"/>
                          <w:numId w:val="2"/>
                        </w:numPr>
                        <w:spacing w:after="0"/>
                      </w:pPr>
                      <w:proofErr w:type="spellStart"/>
                      <w:r w:rsidRPr="00D52E0B">
                        <w:t>NUP’li</w:t>
                      </w:r>
                      <w:proofErr w:type="spellEnd"/>
                      <w:r w:rsidRPr="00D52E0B">
                        <w:t xml:space="preserve"> hastalarla kronik </w:t>
                      </w:r>
                      <w:proofErr w:type="spellStart"/>
                      <w:r w:rsidRPr="00D52E0B">
                        <w:t>periodontitisli</w:t>
                      </w:r>
                      <w:proofErr w:type="spellEnd"/>
                      <w:r w:rsidRPr="00D52E0B">
                        <w:t xml:space="preserve"> hastalar arasında mikroflora açısından ufak farklılıklar bulunmaktadır. </w:t>
                      </w:r>
                    </w:p>
                    <w:p w:rsidR="00105ED1" w:rsidRPr="00D52E0B" w:rsidRDefault="00105ED1" w:rsidP="00105ED1">
                      <w:pPr>
                        <w:numPr>
                          <w:ilvl w:val="0"/>
                          <w:numId w:val="2"/>
                        </w:numPr>
                        <w:spacing w:after="0"/>
                      </w:pPr>
                      <w:r w:rsidRPr="00D52E0B">
                        <w:t>NUG ‘in HIV enfeksiyonunun</w:t>
                      </w:r>
                      <w:r>
                        <w:t xml:space="preserve"> </w:t>
                      </w:r>
                      <w:r w:rsidRPr="00D52E0B">
                        <w:t xml:space="preserve">ilk belirteçlerinden birisi olabileceği ileri sürülmektedir. </w:t>
                      </w:r>
                    </w:p>
                  </w:txbxContent>
                </v:textbox>
                <w10:wrap type="tight"/>
              </v:shape>
            </w:pict>
          </mc:Fallback>
        </mc:AlternateContent>
      </w:r>
      <w:proofErr w:type="spellStart"/>
      <w:r w:rsidR="00E57B78">
        <w:t>NUP'li</w:t>
      </w:r>
      <w:proofErr w:type="spellEnd"/>
      <w:r w:rsidR="0015184A">
        <w:t xml:space="preserve"> tüm hastalar</w:t>
      </w:r>
      <w:r w:rsidR="00E57B78" w:rsidRPr="00E57B78">
        <w:t xml:space="preserve"> HIV </w:t>
      </w:r>
      <w:r w:rsidR="00E57B78">
        <w:t>açısından değerlendirilmelidir.</w:t>
      </w:r>
      <w:r w:rsidR="00E57B78" w:rsidRPr="00E57B78">
        <w:t xml:space="preserve"> NUP hızla ilerleye</w:t>
      </w:r>
      <w:r w:rsidR="00E57B78">
        <w:t>rek</w:t>
      </w:r>
      <w:r w:rsidR="00E57B78" w:rsidRPr="00E57B78">
        <w:t xml:space="preserve"> diş </w:t>
      </w:r>
      <w:proofErr w:type="spellStart"/>
      <w:r w:rsidR="00E57B78" w:rsidRPr="00E57B78">
        <w:t>exfoliasyonuna</w:t>
      </w:r>
      <w:proofErr w:type="spellEnd"/>
      <w:r w:rsidR="00E57B78" w:rsidRPr="00E57B78">
        <w:t xml:space="preserve"> yol açabilir; bu nedenle tedavide lokal debridman, </w:t>
      </w:r>
      <w:r w:rsidR="00A73D79">
        <w:t>antimikrobiyal</w:t>
      </w:r>
      <w:r w:rsidR="00E57B78" w:rsidRPr="00E57B78">
        <w:t xml:space="preserve"> ajanlar ve sistemik antibiyotikler kullanılmalıdır. </w:t>
      </w:r>
      <w:r w:rsidR="00A73D79">
        <w:t>H</w:t>
      </w:r>
      <w:r w:rsidR="00A73D79" w:rsidRPr="00E57B78">
        <w:t xml:space="preserve">astalığın </w:t>
      </w:r>
      <w:r w:rsidR="00A73D79">
        <w:t>ileri devrelerinde</w:t>
      </w:r>
      <w:r w:rsidR="00A73D79" w:rsidRPr="00E57B78">
        <w:t xml:space="preserve"> ortaya çıkan kemik defektlerinin </w:t>
      </w:r>
      <w:r w:rsidR="00A73D79">
        <w:t>tedavisi</w:t>
      </w:r>
      <w:r w:rsidR="00A73D79" w:rsidRPr="00E57B78">
        <w:t xml:space="preserve"> son derece zor</w:t>
      </w:r>
      <w:r w:rsidR="00A73D79">
        <w:t xml:space="preserve"> olduğundan </w:t>
      </w:r>
      <w:proofErr w:type="spellStart"/>
      <w:r w:rsidR="00E57B78" w:rsidRPr="00E57B78">
        <w:t>NUP'</w:t>
      </w:r>
      <w:r w:rsidR="00A73D79">
        <w:t>in</w:t>
      </w:r>
      <w:proofErr w:type="spellEnd"/>
      <w:r w:rsidR="00E57B78" w:rsidRPr="00E57B78">
        <w:t xml:space="preserve"> erken tanısı ve tedavisi çok önemlidir</w:t>
      </w:r>
      <w:r w:rsidR="00A73D79">
        <w:t>.</w:t>
      </w:r>
      <w:r w:rsidR="00E57B78" w:rsidRPr="00E57B78">
        <w:t xml:space="preserve"> </w:t>
      </w:r>
    </w:p>
    <w:p w:rsidR="005735BF" w:rsidRDefault="005735BF" w:rsidP="00344DE9">
      <w:pPr>
        <w:rPr>
          <w:b/>
        </w:rPr>
      </w:pPr>
    </w:p>
    <w:p w:rsidR="00134C14" w:rsidRDefault="00134C14" w:rsidP="00344DE9">
      <w:bookmarkStart w:id="0" w:name="_GoBack"/>
      <w:bookmarkEnd w:id="0"/>
      <w:proofErr w:type="spellStart"/>
      <w:r>
        <w:rPr>
          <w:b/>
        </w:rPr>
        <w:t>Mikrobiyal</w:t>
      </w:r>
      <w:proofErr w:type="spellEnd"/>
      <w:r>
        <w:rPr>
          <w:b/>
        </w:rPr>
        <w:t xml:space="preserve"> Flora</w:t>
      </w:r>
      <w:r w:rsidR="00B92681">
        <w:rPr>
          <w:b/>
        </w:rPr>
        <w:t xml:space="preserve">. </w:t>
      </w:r>
      <w:r w:rsidRPr="00134C14">
        <w:t xml:space="preserve">HIV pozitif hastalardaki NUP vakalarının, HIV-negatif kontrollerle karşılaştırıldığında, fırsatçı mantar </w:t>
      </w:r>
      <w:proofErr w:type="spellStart"/>
      <w:r w:rsidRPr="00134C14">
        <w:t>Candida</w:t>
      </w:r>
      <w:proofErr w:type="spellEnd"/>
      <w:r w:rsidRPr="00134C14">
        <w:t xml:space="preserve"> </w:t>
      </w:r>
      <w:proofErr w:type="spellStart"/>
      <w:r w:rsidRPr="00134C14">
        <w:t>albicans</w:t>
      </w:r>
      <w:proofErr w:type="spellEnd"/>
      <w:r>
        <w:t>,</w:t>
      </w:r>
      <w:r w:rsidRPr="00134C14">
        <w:t xml:space="preserve"> </w:t>
      </w:r>
      <w:proofErr w:type="spellStart"/>
      <w:r w:rsidRPr="00134C14">
        <w:rPr>
          <w:i/>
        </w:rPr>
        <w:t>Aggregatibacter</w:t>
      </w:r>
      <w:proofErr w:type="spellEnd"/>
      <w:r w:rsidRPr="00134C14">
        <w:rPr>
          <w:i/>
        </w:rPr>
        <w:t xml:space="preserve"> </w:t>
      </w:r>
      <w:proofErr w:type="spellStart"/>
      <w:r w:rsidRPr="00134C14">
        <w:rPr>
          <w:i/>
        </w:rPr>
        <w:t>actinomycetemcomitans</w:t>
      </w:r>
      <w:proofErr w:type="spellEnd"/>
      <w:r w:rsidRPr="00134C14">
        <w:rPr>
          <w:i/>
        </w:rPr>
        <w:t xml:space="preserve">, </w:t>
      </w:r>
      <w:proofErr w:type="spellStart"/>
      <w:r w:rsidRPr="00134C14">
        <w:rPr>
          <w:i/>
        </w:rPr>
        <w:t>Prevotella</w:t>
      </w:r>
      <w:proofErr w:type="spellEnd"/>
      <w:r w:rsidRPr="00134C14">
        <w:rPr>
          <w:i/>
        </w:rPr>
        <w:t xml:space="preserve"> </w:t>
      </w:r>
      <w:proofErr w:type="spellStart"/>
      <w:r w:rsidRPr="00134C14">
        <w:rPr>
          <w:i/>
        </w:rPr>
        <w:t>intermedia</w:t>
      </w:r>
      <w:proofErr w:type="spellEnd"/>
      <w:r w:rsidRPr="00134C14">
        <w:rPr>
          <w:i/>
        </w:rPr>
        <w:t xml:space="preserve">, </w:t>
      </w:r>
      <w:proofErr w:type="spellStart"/>
      <w:r w:rsidRPr="00134C14">
        <w:rPr>
          <w:i/>
        </w:rPr>
        <w:t>Porphyromonas</w:t>
      </w:r>
      <w:proofErr w:type="spellEnd"/>
      <w:r w:rsidRPr="00134C14">
        <w:rPr>
          <w:i/>
        </w:rPr>
        <w:t xml:space="preserve"> </w:t>
      </w:r>
      <w:proofErr w:type="spellStart"/>
      <w:r w:rsidRPr="00134C14">
        <w:rPr>
          <w:i/>
        </w:rPr>
        <w:t>gingivalis</w:t>
      </w:r>
      <w:proofErr w:type="spellEnd"/>
      <w:r w:rsidRPr="00134C14">
        <w:rPr>
          <w:i/>
        </w:rPr>
        <w:t xml:space="preserve">, </w:t>
      </w:r>
      <w:proofErr w:type="spellStart"/>
      <w:r w:rsidRPr="00134C14">
        <w:rPr>
          <w:i/>
        </w:rPr>
        <w:t>Fusobacterium</w:t>
      </w:r>
      <w:proofErr w:type="spellEnd"/>
      <w:r w:rsidRPr="00134C14">
        <w:rPr>
          <w:i/>
        </w:rPr>
        <w:t xml:space="preserve"> </w:t>
      </w:r>
      <w:proofErr w:type="spellStart"/>
      <w:r w:rsidRPr="00134C14">
        <w:rPr>
          <w:i/>
        </w:rPr>
        <w:t>nucleatum</w:t>
      </w:r>
      <w:proofErr w:type="spellEnd"/>
      <w:r w:rsidRPr="00134C14">
        <w:rPr>
          <w:i/>
        </w:rPr>
        <w:t xml:space="preserve"> </w:t>
      </w:r>
      <w:r w:rsidRPr="00134C14">
        <w:t>ve</w:t>
      </w:r>
      <w:r w:rsidRPr="00134C14">
        <w:rPr>
          <w:i/>
        </w:rPr>
        <w:t xml:space="preserve"> </w:t>
      </w:r>
      <w:proofErr w:type="spellStart"/>
      <w:r w:rsidRPr="00134C14">
        <w:rPr>
          <w:i/>
        </w:rPr>
        <w:t>Campylobacter</w:t>
      </w:r>
      <w:proofErr w:type="spellEnd"/>
      <w:r w:rsidRPr="00134C14">
        <w:t xml:space="preserve"> türlerinin daha yüksek prevalans gösterdiği bildirilmiştir</w:t>
      </w:r>
      <w:r>
        <w:t>.</w:t>
      </w:r>
      <w:r w:rsidR="00A83820">
        <w:t xml:space="preserve"> Bunun tam tersine HIV pozitif NUP olgularındaki floranın NUG lezyonundakilere benzer olduğunu gösteren araştırmalar da yapılmıştır.</w:t>
      </w:r>
    </w:p>
    <w:p w:rsidR="00052776" w:rsidRDefault="00052776" w:rsidP="00344DE9">
      <w:r w:rsidRPr="00052776">
        <w:t xml:space="preserve">Yakın tarihli bir derlemede HIV </w:t>
      </w:r>
      <w:proofErr w:type="spellStart"/>
      <w:r w:rsidRPr="00052776">
        <w:t>seropozitif</w:t>
      </w:r>
      <w:proofErr w:type="spellEnd"/>
      <w:r w:rsidRPr="00052776">
        <w:t xml:space="preserve"> bireyde</w:t>
      </w:r>
      <w:r>
        <w:t>;</w:t>
      </w:r>
      <w:r w:rsidRPr="00052776">
        <w:t xml:space="preserve"> </w:t>
      </w:r>
      <w:proofErr w:type="spellStart"/>
      <w:r w:rsidRPr="00052776">
        <w:t>spiroket</w:t>
      </w:r>
      <w:proofErr w:type="spellEnd"/>
      <w:r w:rsidRPr="00052776">
        <w:t xml:space="preserve">, </w:t>
      </w:r>
      <w:proofErr w:type="spellStart"/>
      <w:r w:rsidRPr="00052776">
        <w:t>herpesvirüs</w:t>
      </w:r>
      <w:proofErr w:type="spellEnd"/>
      <w:r w:rsidRPr="00052776">
        <w:t xml:space="preserve">, </w:t>
      </w:r>
      <w:proofErr w:type="spellStart"/>
      <w:r w:rsidRPr="00052776">
        <w:t>kandida</w:t>
      </w:r>
      <w:proofErr w:type="spellEnd"/>
      <w:r w:rsidRPr="00052776">
        <w:t xml:space="preserve"> ve </w:t>
      </w:r>
      <w:proofErr w:type="spellStart"/>
      <w:r w:rsidRPr="00052776">
        <w:t>HIV'in</w:t>
      </w:r>
      <w:proofErr w:type="spellEnd"/>
      <w:r w:rsidRPr="00052776">
        <w:t xml:space="preserve"> NUP lezyonlarında potansiyel olarak p</w:t>
      </w:r>
      <w:r>
        <w:t>atojen rollere sahip oldukları belirtilmiştir</w:t>
      </w:r>
      <w:r w:rsidRPr="00052776">
        <w:t xml:space="preserve">. </w:t>
      </w:r>
      <w:proofErr w:type="spellStart"/>
      <w:r w:rsidRPr="00052776">
        <w:t>Spiroketler</w:t>
      </w:r>
      <w:r w:rsidR="001D11D9">
        <w:t>in</w:t>
      </w:r>
      <w:proofErr w:type="spellEnd"/>
      <w:r w:rsidRPr="00052776">
        <w:t xml:space="preserve"> </w:t>
      </w:r>
      <w:r w:rsidR="001D11D9">
        <w:t>konağın</w:t>
      </w:r>
      <w:r w:rsidRPr="00052776">
        <w:t xml:space="preserve"> bağışıklık </w:t>
      </w:r>
      <w:r w:rsidR="001D11D9">
        <w:t>yanıtını</w:t>
      </w:r>
      <w:r w:rsidRPr="00052776">
        <w:t xml:space="preserve"> modüle edebilme ve </w:t>
      </w:r>
      <w:proofErr w:type="spellStart"/>
      <w:r w:rsidRPr="00052776">
        <w:t>nekrotizan</w:t>
      </w:r>
      <w:proofErr w:type="spellEnd"/>
      <w:r w:rsidRPr="00052776">
        <w:t xml:space="preserve"> hastalığın gelişimini kolaylaştırabilen </w:t>
      </w:r>
      <w:r w:rsidR="001D11D9">
        <w:t xml:space="preserve">iltihabi </w:t>
      </w:r>
      <w:r w:rsidRPr="00052776">
        <w:t xml:space="preserve">reaksiyonları uyarabilme </w:t>
      </w:r>
      <w:r w:rsidR="001D11D9">
        <w:t>yeteneği vardır.</w:t>
      </w:r>
      <w:r w:rsidR="00611302">
        <w:t xml:space="preserve"> </w:t>
      </w:r>
      <w:r w:rsidR="00611302" w:rsidRPr="00611302">
        <w:t xml:space="preserve">Aktive herpes virüsleri </w:t>
      </w:r>
      <w:r w:rsidR="00611302">
        <w:t>konak</w:t>
      </w:r>
      <w:r w:rsidR="00611302" w:rsidRPr="00611302">
        <w:t xml:space="preserve"> bağışıklık sistemini </w:t>
      </w:r>
      <w:proofErr w:type="spellStart"/>
      <w:r w:rsidR="00611302">
        <w:t>degrade</w:t>
      </w:r>
      <w:proofErr w:type="spellEnd"/>
      <w:r w:rsidR="00611302">
        <w:t xml:space="preserve"> edebilirler v</w:t>
      </w:r>
      <w:r w:rsidR="00611302" w:rsidRPr="00611302">
        <w:t>e bu da diğer patojenik mikroorganizmaların kolonizasyon ve aktivitesinde bir artışa neden olabilir.</w:t>
      </w:r>
    </w:p>
    <w:p w:rsidR="00B92681" w:rsidRDefault="00B92681" w:rsidP="00344DE9">
      <w:r w:rsidRPr="00B92681">
        <w:rPr>
          <w:b/>
        </w:rPr>
        <w:t>Bağışıklıkta Sorun</w:t>
      </w:r>
      <w:r>
        <w:t>. B</w:t>
      </w:r>
      <w:r w:rsidRPr="00B92681">
        <w:t xml:space="preserve">ağışıklık sistemi baskılanmış veya bastırılmış hastalar arasında </w:t>
      </w:r>
      <w:r>
        <w:t>N</w:t>
      </w:r>
      <w:r w:rsidRPr="00B92681">
        <w:t xml:space="preserve">UG </w:t>
      </w:r>
      <w:r>
        <w:t>ve</w:t>
      </w:r>
      <w:r w:rsidRPr="00B92681">
        <w:t xml:space="preserve"> NUP lezyonları daha yaygındır. HIV veya AIDS'li hastalar</w:t>
      </w:r>
      <w:r w:rsidR="00964134">
        <w:t>da yapılan çalışmalar;</w:t>
      </w:r>
      <w:r w:rsidRPr="00B92681">
        <w:t xml:space="preserve"> </w:t>
      </w:r>
      <w:proofErr w:type="spellStart"/>
      <w:r w:rsidRPr="00B92681">
        <w:t>nekrotizan</w:t>
      </w:r>
      <w:proofErr w:type="spellEnd"/>
      <w:r w:rsidRPr="00B92681">
        <w:t xml:space="preserve"> </w:t>
      </w:r>
      <w:proofErr w:type="spellStart"/>
      <w:r w:rsidR="00964134">
        <w:t>ülseratif</w:t>
      </w:r>
      <w:proofErr w:type="spellEnd"/>
      <w:r w:rsidR="00964134">
        <w:t xml:space="preserve"> </w:t>
      </w:r>
      <w:r w:rsidR="00964134">
        <w:lastRenderedPageBreak/>
        <w:t>periodontal hastalık</w:t>
      </w:r>
      <w:r w:rsidRPr="00B92681">
        <w:t xml:space="preserve"> tanısı konmuş bireylerde konak yanıtının azaldığı görüşünü destekle</w:t>
      </w:r>
      <w:r>
        <w:t xml:space="preserve">mektedirler. </w:t>
      </w:r>
      <w:r w:rsidR="00964134">
        <w:t xml:space="preserve">Bağışıklığı baskılanmış </w:t>
      </w:r>
      <w:proofErr w:type="spellStart"/>
      <w:r w:rsidRPr="00B92681">
        <w:t>HIV</w:t>
      </w:r>
      <w:r w:rsidR="00964134">
        <w:t>’lü</w:t>
      </w:r>
      <w:proofErr w:type="spellEnd"/>
      <w:r w:rsidR="00964134">
        <w:t xml:space="preserve"> hastalarda</w:t>
      </w:r>
      <w:r w:rsidRPr="00B92681">
        <w:t xml:space="preserve"> T-hücresi fonksiyonu</w:t>
      </w:r>
      <w:r w:rsidR="00964134">
        <w:t>nda</w:t>
      </w:r>
      <w:r w:rsidRPr="00B92681">
        <w:t xml:space="preserve"> </w:t>
      </w:r>
      <w:r w:rsidR="00964134" w:rsidRPr="00B92681">
        <w:t>bozulm</w:t>
      </w:r>
      <w:r w:rsidR="00964134">
        <w:t>a</w:t>
      </w:r>
      <w:r w:rsidR="00964134" w:rsidRPr="00B92681">
        <w:t xml:space="preserve"> </w:t>
      </w:r>
      <w:r w:rsidRPr="00B92681">
        <w:t xml:space="preserve">ve </w:t>
      </w:r>
      <w:r w:rsidR="00964134">
        <w:t xml:space="preserve">T-hücresi oranlarındaki değişim </w:t>
      </w:r>
      <w:r w:rsidRPr="00B92681">
        <w:t xml:space="preserve">NUG ve </w:t>
      </w:r>
      <w:proofErr w:type="spellStart"/>
      <w:r w:rsidRPr="00B92681">
        <w:t>NUP'a</w:t>
      </w:r>
      <w:proofErr w:type="spellEnd"/>
      <w:r w:rsidRPr="00B92681">
        <w:t xml:space="preserve"> </w:t>
      </w:r>
      <w:r w:rsidR="00964134">
        <w:t>yatkınlığı artırır.</w:t>
      </w:r>
    </w:p>
    <w:p w:rsidR="00964134" w:rsidRDefault="00964134" w:rsidP="00964134">
      <w:r w:rsidRPr="00964134">
        <w:rPr>
          <w:b/>
        </w:rPr>
        <w:t>Psikolojik Stres</w:t>
      </w:r>
      <w:r>
        <w:t>.</w:t>
      </w:r>
      <w:r w:rsidR="00586AE3">
        <w:t xml:space="preserve"> </w:t>
      </w:r>
      <w:proofErr w:type="spellStart"/>
      <w:r>
        <w:t>NUG</w:t>
      </w:r>
      <w:r w:rsidR="00586AE3">
        <w:t>’li</w:t>
      </w:r>
      <w:proofErr w:type="spellEnd"/>
      <w:r>
        <w:t xml:space="preserve"> hastalarda </w:t>
      </w:r>
      <w:r w:rsidR="00586AE3">
        <w:t xml:space="preserve">yakın zamanda yaşanan büyük stresli olaylar, bu olaylarla ilgili olumsuz yaşam deneyimleri bulunduğu anksiyete ve </w:t>
      </w:r>
      <w:r>
        <w:t>depresyon skorları</w:t>
      </w:r>
      <w:r w:rsidR="00586AE3">
        <w:t>nın yüksek olduğu görüldü</w:t>
      </w:r>
      <w:r>
        <w:t xml:space="preserve">. </w:t>
      </w:r>
      <w:proofErr w:type="spellStart"/>
      <w:r>
        <w:t>NUP</w:t>
      </w:r>
      <w:r w:rsidR="00586AE3">
        <w:t>’te</w:t>
      </w:r>
      <w:proofErr w:type="spellEnd"/>
      <w:r>
        <w:t xml:space="preserve"> stres</w:t>
      </w:r>
      <w:r w:rsidR="00586AE3">
        <w:t>in</w:t>
      </w:r>
      <w:r>
        <w:t xml:space="preserve"> rolü spesifik olarak </w:t>
      </w:r>
      <w:r w:rsidR="00586AE3">
        <w:t>incelenmediğinden</w:t>
      </w:r>
      <w:r>
        <w:t xml:space="preserve"> NUG ve NUP arasındaki birçok benzerlik, stresle benzer ilişkilerin var olabileceğini </w:t>
      </w:r>
      <w:r w:rsidR="00586AE3">
        <w:t>düşündürmektedir</w:t>
      </w:r>
      <w:r>
        <w:t>.</w:t>
      </w:r>
      <w:r w:rsidR="00586AE3">
        <w:t xml:space="preserve"> </w:t>
      </w:r>
      <w:r w:rsidR="00586AE3" w:rsidRPr="00586AE3">
        <w:t>Stresi</w:t>
      </w:r>
      <w:r w:rsidR="00586AE3">
        <w:t>n</w:t>
      </w:r>
      <w:r w:rsidR="00586AE3" w:rsidRPr="00586AE3">
        <w:t xml:space="preserve"> </w:t>
      </w:r>
      <w:proofErr w:type="spellStart"/>
      <w:r w:rsidR="00586AE3" w:rsidRPr="00586AE3">
        <w:t>nekrotizan</w:t>
      </w:r>
      <w:proofErr w:type="spellEnd"/>
      <w:r w:rsidR="00586AE3" w:rsidRPr="00586AE3">
        <w:t xml:space="preserve"> </w:t>
      </w:r>
      <w:proofErr w:type="spellStart"/>
      <w:r w:rsidR="00586AE3" w:rsidRPr="00586AE3">
        <w:t>ülseratif</w:t>
      </w:r>
      <w:proofErr w:type="spellEnd"/>
      <w:r w:rsidR="00586AE3" w:rsidRPr="00586AE3">
        <w:t xml:space="preserve"> periodontal hastalıklara yatkın</w:t>
      </w:r>
      <w:r w:rsidR="00CE4A89">
        <w:t>lığını arttıran</w:t>
      </w:r>
      <w:r w:rsidR="00586AE3" w:rsidRPr="00586AE3">
        <w:t xml:space="preserve"> mekanizmalar henüz </w:t>
      </w:r>
      <w:r w:rsidR="00CE4A89">
        <w:t>bilinmemektedir ama</w:t>
      </w:r>
      <w:r w:rsidR="009D2163">
        <w:t xml:space="preserve"> stresin sistemik kortizon</w:t>
      </w:r>
      <w:r w:rsidR="00586AE3" w:rsidRPr="00586AE3">
        <w:t xml:space="preserve"> düzeylerini arttırdığı ve kortizonda</w:t>
      </w:r>
      <w:r w:rsidR="009D2163">
        <w:t>ki</w:t>
      </w:r>
      <w:r w:rsidR="00586AE3" w:rsidRPr="00586AE3">
        <w:t xml:space="preserve"> sürekli artışın bağışıklık yanıtı</w:t>
      </w:r>
      <w:r w:rsidR="009D2163">
        <w:t>nı</w:t>
      </w:r>
      <w:r w:rsidR="00586AE3" w:rsidRPr="00586AE3">
        <w:t xml:space="preserve"> baskıla</w:t>
      </w:r>
      <w:r w:rsidR="009D2163">
        <w:t>dığı</w:t>
      </w:r>
      <w:r w:rsidR="00586AE3" w:rsidRPr="00586AE3">
        <w:t xml:space="preserve"> bilinmektedir</w:t>
      </w:r>
      <w:r w:rsidR="009D2163">
        <w:t>.</w:t>
      </w:r>
    </w:p>
    <w:p w:rsidR="009D3493" w:rsidRDefault="009D3493" w:rsidP="00964134">
      <w:proofErr w:type="spellStart"/>
      <w:r w:rsidRPr="000703C8">
        <w:rPr>
          <w:b/>
        </w:rPr>
        <w:t>Malnutrisyon</w:t>
      </w:r>
      <w:proofErr w:type="spellEnd"/>
      <w:r>
        <w:t>. Ciddi olarak beslenmenin yetersiz kaldığı çocuklarda yapılan muayenelerde malnütrisyon ve Nekrotizan periodontal hastalıklar arasında ilişkiyi gösteren direkt kanıtlara rastlanmamıştır. A</w:t>
      </w:r>
      <w:r w:rsidRPr="009D3493">
        <w:t xml:space="preserve">zgelişmiş ülkelerde ağır </w:t>
      </w:r>
      <w:proofErr w:type="spellStart"/>
      <w:r w:rsidRPr="009D3493">
        <w:t>malnutrisyonu</w:t>
      </w:r>
      <w:proofErr w:type="spellEnd"/>
      <w:r w:rsidRPr="009D3493">
        <w:t xml:space="preserve"> olan çocuklarda </w:t>
      </w:r>
      <w:r>
        <w:t xml:space="preserve">ortaya çıkan </w:t>
      </w:r>
      <w:proofErr w:type="spellStart"/>
      <w:r w:rsidRPr="009D3493">
        <w:t>gangrenöz</w:t>
      </w:r>
      <w:proofErr w:type="spellEnd"/>
      <w:r w:rsidRPr="009D3493">
        <w:t xml:space="preserve"> </w:t>
      </w:r>
      <w:proofErr w:type="spellStart"/>
      <w:r w:rsidRPr="009D3493">
        <w:t>stomatit</w:t>
      </w:r>
      <w:proofErr w:type="spellEnd"/>
      <w:r w:rsidRPr="009D3493">
        <w:t xml:space="preserve"> veya </w:t>
      </w:r>
      <w:r>
        <w:t xml:space="preserve">daha ileri durumlarda </w:t>
      </w:r>
      <w:proofErr w:type="spellStart"/>
      <w:r w:rsidRPr="009D3493">
        <w:t>noma</w:t>
      </w:r>
      <w:proofErr w:type="spellEnd"/>
      <w:r w:rsidRPr="009D3493">
        <w:t xml:space="preserve"> </w:t>
      </w:r>
      <w:proofErr w:type="spellStart"/>
      <w:r w:rsidRPr="009D3493">
        <w:t>NUG'e</w:t>
      </w:r>
      <w:proofErr w:type="spellEnd"/>
      <w:r w:rsidRPr="009D3493">
        <w:t xml:space="preserve"> benze</w:t>
      </w:r>
      <w:r>
        <w:t xml:space="preserve">tilebilir. </w:t>
      </w:r>
      <w:r w:rsidR="000703C8" w:rsidRPr="000703C8">
        <w:t>Gel</w:t>
      </w:r>
      <w:r w:rsidR="000703C8">
        <w:t xml:space="preserve">işmiş evrelerde, NUG lezyonlarının </w:t>
      </w:r>
      <w:r w:rsidR="000703C8" w:rsidRPr="000703C8">
        <w:t xml:space="preserve">diş eti bölgesinden ağız boşluğunun diğer alanlarına kadar </w:t>
      </w:r>
      <w:r w:rsidR="000703C8">
        <w:t>ulaşarak</w:t>
      </w:r>
      <w:r w:rsidR="000703C8" w:rsidRPr="000703C8">
        <w:t xml:space="preserve"> </w:t>
      </w:r>
      <w:proofErr w:type="spellStart"/>
      <w:r w:rsidR="000703C8" w:rsidRPr="000703C8">
        <w:t>gangrenöz</w:t>
      </w:r>
      <w:proofErr w:type="spellEnd"/>
      <w:r w:rsidR="000703C8" w:rsidRPr="000703C8">
        <w:t xml:space="preserve"> </w:t>
      </w:r>
      <w:proofErr w:type="spellStart"/>
      <w:r w:rsidR="000703C8" w:rsidRPr="000703C8">
        <w:t>stomatit</w:t>
      </w:r>
      <w:proofErr w:type="spellEnd"/>
      <w:r w:rsidR="000703C8" w:rsidRPr="000703C8">
        <w:t xml:space="preserve"> (</w:t>
      </w:r>
      <w:proofErr w:type="spellStart"/>
      <w:r w:rsidR="000703C8" w:rsidRPr="000703C8">
        <w:t>noma</w:t>
      </w:r>
      <w:proofErr w:type="spellEnd"/>
      <w:r w:rsidR="000703C8" w:rsidRPr="000703C8">
        <w:t>) haline gel</w:t>
      </w:r>
      <w:r w:rsidR="000703C8">
        <w:t>diği</w:t>
      </w:r>
      <w:r w:rsidR="000703C8" w:rsidRPr="000703C8">
        <w:t xml:space="preserve"> ve alveol</w:t>
      </w:r>
      <w:r w:rsidR="000703C8">
        <w:t>er kemiği</w:t>
      </w:r>
      <w:r w:rsidR="000703C8" w:rsidRPr="000703C8">
        <w:t xml:space="preserve"> </w:t>
      </w:r>
      <w:r w:rsidR="000703C8">
        <w:t>ekspoze ederek</w:t>
      </w:r>
      <w:r w:rsidR="000703C8" w:rsidRPr="000703C8">
        <w:t xml:space="preserve">, nekroz ve </w:t>
      </w:r>
      <w:proofErr w:type="spellStart"/>
      <w:r w:rsidR="000703C8" w:rsidRPr="000703C8">
        <w:t>sekestrasyona</w:t>
      </w:r>
      <w:proofErr w:type="spellEnd"/>
      <w:r w:rsidR="000703C8" w:rsidRPr="000703C8">
        <w:t xml:space="preserve"> neden </w:t>
      </w:r>
      <w:r w:rsidR="000703C8">
        <w:t xml:space="preserve">olduğu 45 bireylik bir olgu serisi yayınlanmıştır. </w:t>
      </w:r>
      <w:r w:rsidR="000703C8" w:rsidRPr="000703C8">
        <w:t xml:space="preserve">Olası bir </w:t>
      </w:r>
      <w:r w:rsidR="000703C8">
        <w:t xml:space="preserve">tahmin </w:t>
      </w:r>
      <w:r w:rsidR="00ED5462">
        <w:t>yapmak gerekirse</w:t>
      </w:r>
      <w:r w:rsidR="000703C8">
        <w:t>;</w:t>
      </w:r>
      <w:r w:rsidR="000703C8" w:rsidRPr="000703C8">
        <w:t xml:space="preserve"> yetersiz beslenme, özellikle aşırı olduğunda, enfeksiyona ve </w:t>
      </w:r>
      <w:proofErr w:type="spellStart"/>
      <w:r w:rsidR="000703C8" w:rsidRPr="000703C8">
        <w:t>nekrotizan</w:t>
      </w:r>
      <w:proofErr w:type="spellEnd"/>
      <w:r w:rsidR="000703C8" w:rsidRPr="000703C8">
        <w:t xml:space="preserve"> hastalığa karşı konağın direncinin azalmasına katkıda bulunur. Fagositoz da dahil olmak </w:t>
      </w:r>
      <w:proofErr w:type="spellStart"/>
      <w:r w:rsidR="000703C8" w:rsidRPr="000703C8">
        <w:t>komplem</w:t>
      </w:r>
      <w:r w:rsidR="005C7B4D">
        <w:t>an</w:t>
      </w:r>
      <w:proofErr w:type="spellEnd"/>
      <w:r w:rsidR="000703C8" w:rsidRPr="000703C8">
        <w:t xml:space="preserve">, antikor ve </w:t>
      </w:r>
      <w:proofErr w:type="spellStart"/>
      <w:r w:rsidR="000703C8" w:rsidRPr="000703C8">
        <w:t>sitokin</w:t>
      </w:r>
      <w:proofErr w:type="spellEnd"/>
      <w:r w:rsidR="000703C8" w:rsidRPr="000703C8">
        <w:t xml:space="preserve"> üretimi ve fonksiyonu yetersiz beslenen bireylerde bozulmaktadır.</w:t>
      </w:r>
    </w:p>
    <w:p w:rsidR="005C7B4D" w:rsidRPr="004D081F" w:rsidRDefault="005C7B4D" w:rsidP="00964134">
      <w:pPr>
        <w:rPr>
          <w:b/>
        </w:rPr>
      </w:pPr>
      <w:r w:rsidRPr="004D081F">
        <w:rPr>
          <w:b/>
        </w:rPr>
        <w:t>Sonuç</w:t>
      </w:r>
    </w:p>
    <w:p w:rsidR="005C7B4D" w:rsidRDefault="005C7B4D" w:rsidP="00964134">
      <w:r w:rsidRPr="005C7B4D">
        <w:t xml:space="preserve">NUP ve </w:t>
      </w:r>
      <w:proofErr w:type="spellStart"/>
      <w:r w:rsidRPr="005C7B4D">
        <w:t>NUG</w:t>
      </w:r>
      <w:r>
        <w:t>’te</w:t>
      </w:r>
      <w:proofErr w:type="spellEnd"/>
      <w:r w:rsidRPr="005C7B4D">
        <w:t xml:space="preserve"> birçok klinik ve mikrobiyolojik özellikler </w:t>
      </w:r>
      <w:r>
        <w:t>benzeşir ama</w:t>
      </w:r>
      <w:r w:rsidRPr="005C7B4D">
        <w:t xml:space="preserve"> </w:t>
      </w:r>
      <w:proofErr w:type="spellStart"/>
      <w:r w:rsidRPr="005C7B4D">
        <w:t>NUP</w:t>
      </w:r>
      <w:r>
        <w:t>’de</w:t>
      </w:r>
      <w:proofErr w:type="spellEnd"/>
      <w:r w:rsidRPr="005C7B4D">
        <w:t xml:space="preserve">, periodontal </w:t>
      </w:r>
      <w:proofErr w:type="spellStart"/>
      <w:r>
        <w:t>ataçman</w:t>
      </w:r>
      <w:proofErr w:type="spellEnd"/>
      <w:r w:rsidRPr="005C7B4D">
        <w:t xml:space="preserve"> ve kemik kaybı</w:t>
      </w:r>
      <w:r>
        <w:t xml:space="preserve">nın da oluştuğu </w:t>
      </w:r>
      <w:r w:rsidRPr="005C7B4D">
        <w:t xml:space="preserve">daha </w:t>
      </w:r>
      <w:r>
        <w:t>ileri bir tablo izlenmektedir.</w:t>
      </w:r>
      <w:r w:rsidRPr="005C7B4D">
        <w:t xml:space="preserve"> </w:t>
      </w:r>
      <w:r>
        <w:t>Ö</w:t>
      </w:r>
      <w:r w:rsidRPr="005C7B4D">
        <w:t>zellikle bağışıklık sistemi zayıf olan hastalar</w:t>
      </w:r>
      <w:r>
        <w:t>da</w:t>
      </w:r>
      <w:r w:rsidRPr="005C7B4D">
        <w:t xml:space="preserve"> NUP </w:t>
      </w:r>
      <w:r>
        <w:t>şiddetlidir</w:t>
      </w:r>
      <w:r w:rsidRPr="005C7B4D">
        <w:t xml:space="preserve"> ve hızl</w:t>
      </w:r>
      <w:r>
        <w:t>ı ilerler</w:t>
      </w:r>
      <w:r w:rsidRPr="005C7B4D">
        <w:t xml:space="preserve">. </w:t>
      </w:r>
      <w:proofErr w:type="spellStart"/>
      <w:r w:rsidRPr="005C7B4D">
        <w:t>NUP'</w:t>
      </w:r>
      <w:r>
        <w:t>i</w:t>
      </w:r>
      <w:r w:rsidRPr="005C7B4D">
        <w:t>n</w:t>
      </w:r>
      <w:proofErr w:type="spellEnd"/>
      <w:r w:rsidRPr="005C7B4D">
        <w:t xml:space="preserve"> başlamasında ve ilerlemesinde bağışıklık yanıtı</w:t>
      </w:r>
      <w:r>
        <w:t>nın bozulması</w:t>
      </w:r>
      <w:r w:rsidRPr="005C7B4D">
        <w:t xml:space="preserve"> ve enfeksiyona karşı kon</w:t>
      </w:r>
      <w:r w:rsidR="004B1F39">
        <w:t>a</w:t>
      </w:r>
      <w:r>
        <w:t xml:space="preserve">ğın </w:t>
      </w:r>
      <w:r w:rsidR="004B1F39">
        <w:t>direncinin</w:t>
      </w:r>
      <w:r>
        <w:t xml:space="preserve"> azalması </w:t>
      </w:r>
      <w:r w:rsidRPr="005C7B4D">
        <w:t xml:space="preserve">önemli </w:t>
      </w:r>
      <w:r>
        <w:t>rol oynamaktadır</w:t>
      </w:r>
      <w:r w:rsidRPr="005C7B4D">
        <w:t xml:space="preserve">. </w:t>
      </w:r>
      <w:r>
        <w:t>Bu tür durumlara en iyi örnek</w:t>
      </w:r>
      <w:r w:rsidRPr="005C7B4D">
        <w:t xml:space="preserve"> </w:t>
      </w:r>
      <w:proofErr w:type="spellStart"/>
      <w:r w:rsidRPr="005C7B4D">
        <w:t>AIDS</w:t>
      </w:r>
      <w:r>
        <w:t>’dur</w:t>
      </w:r>
      <w:proofErr w:type="spellEnd"/>
      <w:r w:rsidRPr="005C7B4D">
        <w:t xml:space="preserve">. </w:t>
      </w:r>
      <w:r>
        <w:t>Bu tür hastalarda bağışıklık sistemi baskılanmış olduğundan</w:t>
      </w:r>
      <w:r w:rsidRPr="005C7B4D">
        <w:t xml:space="preserve"> NUP da dahil olmak üzere </w:t>
      </w:r>
      <w:r w:rsidR="002415E8">
        <w:t xml:space="preserve">konak, </w:t>
      </w:r>
      <w:r w:rsidRPr="005C7B4D">
        <w:t xml:space="preserve">fırsatçı periodontal enfeksiyonlara karşı savunmasız hale </w:t>
      </w:r>
      <w:r w:rsidR="002415E8">
        <w:t>gelir</w:t>
      </w:r>
      <w:r w:rsidRPr="005C7B4D">
        <w:t xml:space="preserve">. Sigara, </w:t>
      </w:r>
      <w:proofErr w:type="spellStart"/>
      <w:r w:rsidRPr="005C7B4D">
        <w:t>viral</w:t>
      </w:r>
      <w:proofErr w:type="spellEnd"/>
      <w:r w:rsidRPr="005C7B4D">
        <w:t xml:space="preserve"> enfeksiyonlar, </w:t>
      </w:r>
      <w:proofErr w:type="spellStart"/>
      <w:r w:rsidRPr="005C7B4D">
        <w:t>psikososyal</w:t>
      </w:r>
      <w:proofErr w:type="spellEnd"/>
      <w:r w:rsidRPr="005C7B4D">
        <w:t xml:space="preserve"> stres ve </w:t>
      </w:r>
      <w:proofErr w:type="spellStart"/>
      <w:r w:rsidRPr="005C7B4D">
        <w:t>malnütrisyon</w:t>
      </w:r>
      <w:proofErr w:type="spellEnd"/>
      <w:r w:rsidRPr="005C7B4D">
        <w:t xml:space="preserve"> da </w:t>
      </w:r>
      <w:proofErr w:type="spellStart"/>
      <w:r w:rsidRPr="005C7B4D">
        <w:t>NUP'da</w:t>
      </w:r>
      <w:proofErr w:type="spellEnd"/>
      <w:r w:rsidRPr="005C7B4D">
        <w:t xml:space="preserve"> rol oynayan başka birçok faktör tespit edilmiştir. Bu faktörlerin hiçbiri tek başına </w:t>
      </w:r>
      <w:proofErr w:type="spellStart"/>
      <w:r w:rsidRPr="005C7B4D">
        <w:t>nekrotizan</w:t>
      </w:r>
      <w:proofErr w:type="spellEnd"/>
      <w:r w:rsidRPr="005C7B4D">
        <w:t xml:space="preserve"> hastalığa </w:t>
      </w:r>
      <w:r w:rsidR="002415E8">
        <w:t>yol açmak</w:t>
      </w:r>
      <w:r w:rsidRPr="005C7B4D">
        <w:t xml:space="preserve"> için yeterli olmamasına rağmen, diğer immüno</w:t>
      </w:r>
      <w:r w:rsidR="002415E8">
        <w:t>lojik durumlarla</w:t>
      </w:r>
      <w:r w:rsidRPr="005C7B4D">
        <w:t xml:space="preserve"> birlikte konak yanıtını veya enfeksiyona direnci olumsuz </w:t>
      </w:r>
      <w:r w:rsidR="002415E8">
        <w:t>yönde</w:t>
      </w:r>
      <w:r w:rsidRPr="005C7B4D">
        <w:t xml:space="preserve"> etkileme potansiyeline sahip</w:t>
      </w:r>
      <w:r w:rsidR="002415E8">
        <w:t xml:space="preserve"> olurlar</w:t>
      </w:r>
      <w:r w:rsidRPr="005C7B4D">
        <w:t>.</w:t>
      </w:r>
    </w:p>
    <w:p w:rsidR="00B36059" w:rsidRDefault="00B36059"/>
    <w:sectPr w:rsidR="00B360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FA" w:rsidRDefault="00D600FA" w:rsidP="000A5FF5">
      <w:pPr>
        <w:spacing w:after="0" w:line="240" w:lineRule="auto"/>
      </w:pPr>
      <w:r>
        <w:separator/>
      </w:r>
    </w:p>
  </w:endnote>
  <w:endnote w:type="continuationSeparator" w:id="0">
    <w:p w:rsidR="00D600FA" w:rsidRDefault="00D600FA" w:rsidP="000A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84207"/>
      <w:docPartObj>
        <w:docPartGallery w:val="Page Numbers (Bottom of Page)"/>
        <w:docPartUnique/>
      </w:docPartObj>
    </w:sdtPr>
    <w:sdtEndPr/>
    <w:sdtContent>
      <w:p w:rsidR="000A5FF5" w:rsidRDefault="000A5FF5">
        <w:pPr>
          <w:pStyle w:val="Altbilgi"/>
          <w:jc w:val="right"/>
        </w:pPr>
        <w:r>
          <w:fldChar w:fldCharType="begin"/>
        </w:r>
        <w:r>
          <w:instrText>PAGE   \* MERGEFORMAT</w:instrText>
        </w:r>
        <w:r>
          <w:fldChar w:fldCharType="separate"/>
        </w:r>
        <w:r w:rsidR="005735BF">
          <w:rPr>
            <w:noProof/>
          </w:rPr>
          <w:t>3</w:t>
        </w:r>
        <w:r>
          <w:fldChar w:fldCharType="end"/>
        </w:r>
      </w:p>
    </w:sdtContent>
  </w:sdt>
  <w:p w:rsidR="000A5FF5" w:rsidRDefault="000A5F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FA" w:rsidRDefault="00D600FA" w:rsidP="000A5FF5">
      <w:pPr>
        <w:spacing w:after="0" w:line="240" w:lineRule="auto"/>
      </w:pPr>
      <w:r>
        <w:separator/>
      </w:r>
    </w:p>
  </w:footnote>
  <w:footnote w:type="continuationSeparator" w:id="0">
    <w:p w:rsidR="00D600FA" w:rsidRDefault="00D600FA" w:rsidP="000A5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3B49"/>
    <w:multiLevelType w:val="hybridMultilevel"/>
    <w:tmpl w:val="1B7CE9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6B8E62BD"/>
    <w:multiLevelType w:val="hybridMultilevel"/>
    <w:tmpl w:val="7932E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1"/>
    <w:rsid w:val="0000600D"/>
    <w:rsid w:val="00052776"/>
    <w:rsid w:val="000703C8"/>
    <w:rsid w:val="00077D23"/>
    <w:rsid w:val="000941FE"/>
    <w:rsid w:val="000A5FF5"/>
    <w:rsid w:val="000C020D"/>
    <w:rsid w:val="00105ED1"/>
    <w:rsid w:val="00134C14"/>
    <w:rsid w:val="0015184A"/>
    <w:rsid w:val="00161421"/>
    <w:rsid w:val="00164A13"/>
    <w:rsid w:val="001D11D9"/>
    <w:rsid w:val="002415E8"/>
    <w:rsid w:val="0029207A"/>
    <w:rsid w:val="002C6F90"/>
    <w:rsid w:val="002F244E"/>
    <w:rsid w:val="00307729"/>
    <w:rsid w:val="00344DE9"/>
    <w:rsid w:val="003D0CA7"/>
    <w:rsid w:val="003D3917"/>
    <w:rsid w:val="0042370C"/>
    <w:rsid w:val="00424A38"/>
    <w:rsid w:val="004766E5"/>
    <w:rsid w:val="004B1F39"/>
    <w:rsid w:val="004D081F"/>
    <w:rsid w:val="004D1D27"/>
    <w:rsid w:val="00561748"/>
    <w:rsid w:val="005735BF"/>
    <w:rsid w:val="00586AE3"/>
    <w:rsid w:val="005C6A85"/>
    <w:rsid w:val="005C7B4D"/>
    <w:rsid w:val="00611302"/>
    <w:rsid w:val="006C5908"/>
    <w:rsid w:val="00717BC0"/>
    <w:rsid w:val="00784F71"/>
    <w:rsid w:val="007938C0"/>
    <w:rsid w:val="007F3501"/>
    <w:rsid w:val="008D5065"/>
    <w:rsid w:val="00964134"/>
    <w:rsid w:val="00985CE7"/>
    <w:rsid w:val="009A41AF"/>
    <w:rsid w:val="009D2163"/>
    <w:rsid w:val="009D3493"/>
    <w:rsid w:val="00A064B4"/>
    <w:rsid w:val="00A13F0D"/>
    <w:rsid w:val="00A353F7"/>
    <w:rsid w:val="00A73D79"/>
    <w:rsid w:val="00A83820"/>
    <w:rsid w:val="00B36059"/>
    <w:rsid w:val="00B724E6"/>
    <w:rsid w:val="00B82C8A"/>
    <w:rsid w:val="00B84AB3"/>
    <w:rsid w:val="00B92681"/>
    <w:rsid w:val="00BB6450"/>
    <w:rsid w:val="00C2544A"/>
    <w:rsid w:val="00C5550C"/>
    <w:rsid w:val="00C757B9"/>
    <w:rsid w:val="00CC6B40"/>
    <w:rsid w:val="00CE4A89"/>
    <w:rsid w:val="00D154A1"/>
    <w:rsid w:val="00D36AF5"/>
    <w:rsid w:val="00D516CE"/>
    <w:rsid w:val="00D600FA"/>
    <w:rsid w:val="00E23FBD"/>
    <w:rsid w:val="00E37190"/>
    <w:rsid w:val="00E57B78"/>
    <w:rsid w:val="00ED5462"/>
    <w:rsid w:val="00EF73AE"/>
    <w:rsid w:val="00F8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17BC0"/>
    <w:pPr>
      <w:keepNext/>
      <w:spacing w:before="120" w:after="0" w:line="360" w:lineRule="auto"/>
      <w:jc w:val="center"/>
      <w:outlineLvl w:val="0"/>
    </w:pPr>
    <w:rPr>
      <w:rFonts w:ascii="Arial" w:eastAsia="Times New Roman" w:hAnsi="Arial" w:cs="Times New Roman"/>
      <w:bCs/>
      <w:cap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D1"/>
    <w:pPr>
      <w:spacing w:after="0" w:line="240" w:lineRule="auto"/>
      <w:ind w:left="720"/>
      <w:contextualSpacing/>
    </w:pPr>
    <w:rPr>
      <w:rFonts w:ascii="Arial" w:eastAsia="Times New Roman" w:hAnsi="Arial" w:cs="Times New Roman"/>
      <w:sz w:val="20"/>
      <w:szCs w:val="20"/>
      <w:lang w:val="en-US"/>
    </w:rPr>
  </w:style>
  <w:style w:type="paragraph" w:styleId="stbilgi">
    <w:name w:val="header"/>
    <w:basedOn w:val="Normal"/>
    <w:link w:val="stbilgiChar"/>
    <w:uiPriority w:val="99"/>
    <w:unhideWhenUsed/>
    <w:rsid w:val="000A5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FF5"/>
  </w:style>
  <w:style w:type="paragraph" w:styleId="Altbilgi">
    <w:name w:val="footer"/>
    <w:basedOn w:val="Normal"/>
    <w:link w:val="AltbilgiChar"/>
    <w:uiPriority w:val="99"/>
    <w:unhideWhenUsed/>
    <w:rsid w:val="000A5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FF5"/>
  </w:style>
  <w:style w:type="table" w:styleId="TabloKlavuzu">
    <w:name w:val="Table Grid"/>
    <w:basedOn w:val="NormalTablo"/>
    <w:uiPriority w:val="59"/>
    <w:rsid w:val="00E2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17BC0"/>
    <w:rPr>
      <w:rFonts w:ascii="Arial" w:eastAsia="Times New Roman" w:hAnsi="Arial" w:cs="Times New Roman"/>
      <w:bCs/>
      <w:cap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17BC0"/>
    <w:pPr>
      <w:keepNext/>
      <w:spacing w:before="120" w:after="0" w:line="360" w:lineRule="auto"/>
      <w:jc w:val="center"/>
      <w:outlineLvl w:val="0"/>
    </w:pPr>
    <w:rPr>
      <w:rFonts w:ascii="Arial" w:eastAsia="Times New Roman" w:hAnsi="Arial" w:cs="Times New Roman"/>
      <w:bCs/>
      <w:cap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D1"/>
    <w:pPr>
      <w:spacing w:after="0" w:line="240" w:lineRule="auto"/>
      <w:ind w:left="720"/>
      <w:contextualSpacing/>
    </w:pPr>
    <w:rPr>
      <w:rFonts w:ascii="Arial" w:eastAsia="Times New Roman" w:hAnsi="Arial" w:cs="Times New Roman"/>
      <w:sz w:val="20"/>
      <w:szCs w:val="20"/>
      <w:lang w:val="en-US"/>
    </w:rPr>
  </w:style>
  <w:style w:type="paragraph" w:styleId="stbilgi">
    <w:name w:val="header"/>
    <w:basedOn w:val="Normal"/>
    <w:link w:val="stbilgiChar"/>
    <w:uiPriority w:val="99"/>
    <w:unhideWhenUsed/>
    <w:rsid w:val="000A5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FF5"/>
  </w:style>
  <w:style w:type="paragraph" w:styleId="Altbilgi">
    <w:name w:val="footer"/>
    <w:basedOn w:val="Normal"/>
    <w:link w:val="AltbilgiChar"/>
    <w:uiPriority w:val="99"/>
    <w:unhideWhenUsed/>
    <w:rsid w:val="000A5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FF5"/>
  </w:style>
  <w:style w:type="table" w:styleId="TabloKlavuzu">
    <w:name w:val="Table Grid"/>
    <w:basedOn w:val="NormalTablo"/>
    <w:uiPriority w:val="59"/>
    <w:rsid w:val="00E23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17BC0"/>
    <w:rPr>
      <w:rFonts w:ascii="Arial" w:eastAsia="Times New Roman" w:hAnsi="Arial" w:cs="Times New Roman"/>
      <w:bCs/>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3</Pages>
  <Words>1219</Words>
  <Characters>6952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Yakın Doğu Üniversitesi</dc:creator>
  <cp:lastModifiedBy>atilla</cp:lastModifiedBy>
  <cp:revision>47</cp:revision>
  <dcterms:created xsi:type="dcterms:W3CDTF">2017-09-27T11:50:00Z</dcterms:created>
  <dcterms:modified xsi:type="dcterms:W3CDTF">2018-11-11T11:11:00Z</dcterms:modified>
</cp:coreProperties>
</file>