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E3F" w:rsidRPr="00EF11A4" w:rsidRDefault="00EA5E3F" w:rsidP="00EA5E3F">
      <w:pPr>
        <w:ind w:left="708" w:firstLine="708"/>
        <w:rPr>
          <w:rFonts w:asciiTheme="minorHAnsi" w:hAnsiTheme="minorHAnsi" w:cstheme="minorHAnsi"/>
          <w:b/>
          <w:sz w:val="22"/>
          <w:szCs w:val="22"/>
          <w:lang w:val="tr-TR"/>
        </w:rPr>
      </w:pPr>
      <w:r w:rsidRPr="00EF11A4">
        <w:rPr>
          <w:noProof/>
          <w:lang w:val="tr-TR" w:eastAsia="tr-TR"/>
        </w:rPr>
        <w:drawing>
          <wp:anchor distT="0" distB="0" distL="114300" distR="114300" simplePos="0" relativeHeight="251659264" behindDoc="0" locked="0" layoutInCell="1" allowOverlap="1">
            <wp:simplePos x="0" y="0"/>
            <wp:positionH relativeFrom="column">
              <wp:posOffset>-126365</wp:posOffset>
            </wp:positionH>
            <wp:positionV relativeFrom="paragraph">
              <wp:posOffset>-66040</wp:posOffset>
            </wp:positionV>
            <wp:extent cx="760095" cy="763270"/>
            <wp:effectExtent l="0" t="0" r="0" b="0"/>
            <wp:wrapTight wrapText="bothSides">
              <wp:wrapPolygon edited="0">
                <wp:start x="0" y="0"/>
                <wp:lineTo x="0" y="21025"/>
                <wp:lineTo x="21113" y="21025"/>
                <wp:lineTo x="21113" y="0"/>
                <wp:lineTo x="0" y="0"/>
              </wp:wrapPolygon>
            </wp:wrapTight>
            <wp:docPr id="1" name="Resim 1" descr="ne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neu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095" cy="763270"/>
                    </a:xfrm>
                    <a:prstGeom prst="rect">
                      <a:avLst/>
                    </a:prstGeom>
                    <a:noFill/>
                  </pic:spPr>
                </pic:pic>
              </a:graphicData>
            </a:graphic>
          </wp:anchor>
        </w:drawing>
      </w:r>
      <w:r w:rsidRPr="00EF11A4">
        <w:rPr>
          <w:rFonts w:asciiTheme="minorHAnsi" w:hAnsiTheme="minorHAnsi" w:cstheme="minorHAnsi"/>
          <w:b/>
          <w:sz w:val="22"/>
          <w:szCs w:val="22"/>
          <w:lang w:val="tr-TR"/>
        </w:rPr>
        <w:t>YAKINDOĞU ÜNİVERSİTESİ</w:t>
      </w:r>
    </w:p>
    <w:p w:rsidR="00EA5E3F" w:rsidRPr="00EF11A4" w:rsidRDefault="00EA5E3F" w:rsidP="00EA5E3F">
      <w:pPr>
        <w:rPr>
          <w:rFonts w:asciiTheme="minorHAnsi" w:hAnsiTheme="minorHAnsi" w:cstheme="minorHAnsi"/>
          <w:b/>
          <w:sz w:val="22"/>
          <w:szCs w:val="22"/>
          <w:lang w:val="tr-TR"/>
        </w:rPr>
      </w:pPr>
      <w:r w:rsidRPr="00EF11A4">
        <w:rPr>
          <w:rFonts w:asciiTheme="minorHAnsi" w:hAnsiTheme="minorHAnsi" w:cstheme="minorHAnsi"/>
          <w:b/>
          <w:sz w:val="22"/>
          <w:szCs w:val="22"/>
          <w:lang w:val="tr-TR"/>
        </w:rPr>
        <w:t xml:space="preserve">               DİŞHEKİMLİĞİ FAKÜLTESİ</w:t>
      </w:r>
    </w:p>
    <w:p w:rsidR="00EA5E3F" w:rsidRPr="00EF11A4" w:rsidRDefault="00EA5E3F" w:rsidP="00EA5E3F">
      <w:pPr>
        <w:jc w:val="right"/>
        <w:rPr>
          <w:rFonts w:asciiTheme="minorHAnsi" w:hAnsiTheme="minorHAnsi" w:cstheme="minorHAnsi"/>
          <w:sz w:val="22"/>
          <w:szCs w:val="22"/>
          <w:lang w:val="tr-TR"/>
        </w:rPr>
      </w:pPr>
      <w:proofErr w:type="spellStart"/>
      <w:r w:rsidRPr="00EF11A4">
        <w:rPr>
          <w:rFonts w:asciiTheme="minorHAnsi" w:hAnsiTheme="minorHAnsi" w:cstheme="minorHAnsi"/>
          <w:sz w:val="22"/>
          <w:szCs w:val="22"/>
          <w:lang w:val="tr-TR"/>
        </w:rPr>
        <w:t>Prof.Dr.Atilla</w:t>
      </w:r>
      <w:proofErr w:type="spellEnd"/>
      <w:r w:rsidRPr="00EF11A4">
        <w:rPr>
          <w:rFonts w:asciiTheme="minorHAnsi" w:hAnsiTheme="minorHAnsi" w:cstheme="minorHAnsi"/>
          <w:sz w:val="22"/>
          <w:szCs w:val="22"/>
          <w:lang w:val="tr-TR"/>
        </w:rPr>
        <w:t xml:space="preserve"> BERBEROĞLU</w:t>
      </w:r>
    </w:p>
    <w:p w:rsidR="00EA5E3F" w:rsidRPr="00EF11A4" w:rsidRDefault="00EA5E3F" w:rsidP="003950E0">
      <w:pPr>
        <w:pStyle w:val="Balk5"/>
        <w:spacing w:line="240" w:lineRule="auto"/>
        <w:jc w:val="center"/>
        <w:rPr>
          <w:rFonts w:asciiTheme="minorHAnsi" w:hAnsiTheme="minorHAnsi" w:cs="Times New Roman"/>
          <w:b/>
          <w:i w:val="0"/>
          <w:sz w:val="22"/>
          <w:szCs w:val="22"/>
          <w:u w:val="none"/>
        </w:rPr>
      </w:pPr>
    </w:p>
    <w:p w:rsidR="003950E0" w:rsidRPr="00EF11A4" w:rsidRDefault="003950E0" w:rsidP="003950E0">
      <w:pPr>
        <w:pStyle w:val="Balk5"/>
        <w:spacing w:line="240" w:lineRule="auto"/>
        <w:jc w:val="center"/>
        <w:rPr>
          <w:rFonts w:asciiTheme="minorHAnsi" w:hAnsiTheme="minorHAnsi" w:cs="Times New Roman"/>
          <w:b/>
          <w:i w:val="0"/>
          <w:sz w:val="22"/>
          <w:szCs w:val="22"/>
          <w:u w:val="none"/>
        </w:rPr>
      </w:pPr>
      <w:r w:rsidRPr="00EF11A4">
        <w:rPr>
          <w:rFonts w:asciiTheme="minorHAnsi" w:hAnsiTheme="minorHAnsi" w:cs="Times New Roman"/>
          <w:b/>
          <w:i w:val="0"/>
          <w:sz w:val="22"/>
          <w:szCs w:val="22"/>
          <w:u w:val="none"/>
        </w:rPr>
        <w:t>YAŞLILARDA PERİODONTAL TEDAVİ</w:t>
      </w:r>
    </w:p>
    <w:p w:rsidR="003950E0" w:rsidRPr="00EF11A4" w:rsidRDefault="003950E0" w:rsidP="003950E0">
      <w:pPr>
        <w:rPr>
          <w:lang w:val="tr-TR"/>
        </w:rPr>
      </w:pPr>
    </w:p>
    <w:p w:rsidR="00E90702" w:rsidRPr="00EF11A4" w:rsidRDefault="00E90702" w:rsidP="00511712">
      <w:pPr>
        <w:pStyle w:val="Balk5"/>
        <w:spacing w:line="240" w:lineRule="auto"/>
        <w:jc w:val="left"/>
        <w:rPr>
          <w:rFonts w:asciiTheme="minorHAnsi" w:hAnsiTheme="minorHAnsi" w:cs="Times New Roman"/>
          <w:b/>
          <w:i w:val="0"/>
          <w:sz w:val="22"/>
          <w:szCs w:val="22"/>
          <w:u w:val="none"/>
        </w:rPr>
      </w:pPr>
      <w:r w:rsidRPr="00EF11A4">
        <w:rPr>
          <w:rFonts w:asciiTheme="minorHAnsi" w:hAnsiTheme="minorHAnsi" w:cs="Times New Roman"/>
          <w:b/>
          <w:i w:val="0"/>
          <w:sz w:val="22"/>
          <w:szCs w:val="22"/>
          <w:u w:val="none"/>
        </w:rPr>
        <w:t>Periodonsiyumda yaşlanma</w:t>
      </w:r>
    </w:p>
    <w:p w:rsidR="002B33B7" w:rsidRPr="00EF11A4" w:rsidRDefault="002B33B7" w:rsidP="00195A1B">
      <w:pPr>
        <w:spacing w:after="240"/>
        <w:rPr>
          <w:rFonts w:asciiTheme="minorHAnsi" w:hAnsiTheme="minorHAnsi"/>
          <w:sz w:val="22"/>
          <w:szCs w:val="22"/>
          <w:lang w:val="tr-TR"/>
        </w:rPr>
      </w:pPr>
      <w:proofErr w:type="spellStart"/>
      <w:r w:rsidRPr="00EF11A4">
        <w:rPr>
          <w:rFonts w:asciiTheme="minorHAnsi" w:hAnsiTheme="minorHAnsi"/>
          <w:sz w:val="22"/>
          <w:szCs w:val="22"/>
          <w:lang w:val="tr-TR"/>
        </w:rPr>
        <w:t>Periodonsiyumun</w:t>
      </w:r>
      <w:proofErr w:type="spellEnd"/>
      <w:r w:rsidRPr="00EF11A4">
        <w:rPr>
          <w:rFonts w:asciiTheme="minorHAnsi" w:hAnsiTheme="minorHAnsi"/>
          <w:sz w:val="22"/>
          <w:szCs w:val="22"/>
          <w:lang w:val="tr-TR"/>
        </w:rPr>
        <w:t xml:space="preserve"> yaşlanması hücresel yaşlanmanın bir sonucudur. Genel olarak hücresel yaşlanma, zamanla ağız dokularında görülen esas değişikliklerin temelini oluşturur. Yaşlanma süreci her dokuyu aynı şekilde etkilemez. Örneğin, kas dokusu ve sinir dokusundaki yenileme minimal iken, </w:t>
      </w:r>
      <w:proofErr w:type="spellStart"/>
      <w:r w:rsidRPr="00EF11A4">
        <w:rPr>
          <w:rFonts w:asciiTheme="minorHAnsi" w:hAnsiTheme="minorHAnsi"/>
          <w:sz w:val="22"/>
          <w:szCs w:val="22"/>
          <w:lang w:val="tr-TR"/>
        </w:rPr>
        <w:t>periodonsiyumun</w:t>
      </w:r>
      <w:proofErr w:type="spellEnd"/>
      <w:r w:rsidRPr="00EF11A4">
        <w:rPr>
          <w:rFonts w:asciiTheme="minorHAnsi" w:hAnsiTheme="minorHAnsi"/>
          <w:sz w:val="22"/>
          <w:szCs w:val="22"/>
          <w:lang w:val="tr-TR"/>
        </w:rPr>
        <w:t xml:space="preserve"> ana bileşenlerinden biri olan </w:t>
      </w:r>
      <w:proofErr w:type="spellStart"/>
      <w:r w:rsidRPr="00EF11A4">
        <w:rPr>
          <w:rFonts w:asciiTheme="minorHAnsi" w:hAnsiTheme="minorHAnsi"/>
          <w:sz w:val="22"/>
          <w:szCs w:val="22"/>
          <w:lang w:val="tr-TR"/>
        </w:rPr>
        <w:t>epitel</w:t>
      </w:r>
      <w:proofErr w:type="spellEnd"/>
      <w:r w:rsidRPr="00EF11A4">
        <w:rPr>
          <w:rFonts w:asciiTheme="minorHAnsi" w:hAnsiTheme="minorHAnsi"/>
          <w:sz w:val="22"/>
          <w:szCs w:val="22"/>
          <w:lang w:val="tr-TR"/>
        </w:rPr>
        <w:t xml:space="preserve"> dokusu her zaman kendini yeniler.</w:t>
      </w:r>
    </w:p>
    <w:p w:rsidR="00E90702" w:rsidRPr="00EF11A4" w:rsidRDefault="003D307A" w:rsidP="00195A1B">
      <w:pPr>
        <w:spacing w:after="240"/>
        <w:rPr>
          <w:rFonts w:asciiTheme="minorHAnsi" w:hAnsiTheme="minorHAnsi"/>
          <w:sz w:val="22"/>
          <w:szCs w:val="22"/>
          <w:lang w:val="tr-TR"/>
        </w:rPr>
      </w:pPr>
      <w:proofErr w:type="spellStart"/>
      <w:r w:rsidRPr="00EF11A4">
        <w:rPr>
          <w:rFonts w:asciiTheme="minorHAnsi" w:hAnsiTheme="minorHAnsi"/>
          <w:b/>
          <w:i/>
          <w:sz w:val="22"/>
          <w:szCs w:val="22"/>
          <w:lang w:val="tr-TR"/>
        </w:rPr>
        <w:t>İnstrik</w:t>
      </w:r>
      <w:r w:rsidR="00C95925" w:rsidRPr="00EF11A4">
        <w:rPr>
          <w:rFonts w:asciiTheme="minorHAnsi" w:hAnsiTheme="minorHAnsi"/>
          <w:b/>
          <w:i/>
          <w:sz w:val="22"/>
          <w:szCs w:val="22"/>
          <w:lang w:val="tr-TR"/>
        </w:rPr>
        <w:t>tik</w:t>
      </w:r>
      <w:proofErr w:type="spellEnd"/>
      <w:r w:rsidR="00C95925" w:rsidRPr="00EF11A4">
        <w:rPr>
          <w:rFonts w:asciiTheme="minorHAnsi" w:hAnsiTheme="minorHAnsi"/>
          <w:b/>
          <w:i/>
          <w:sz w:val="22"/>
          <w:szCs w:val="22"/>
          <w:lang w:val="tr-TR"/>
        </w:rPr>
        <w:t xml:space="preserve"> (dahili) değişiklikler. </w:t>
      </w:r>
      <w:r w:rsidR="001E4475" w:rsidRPr="00EF11A4">
        <w:rPr>
          <w:rFonts w:asciiTheme="minorHAnsi" w:hAnsiTheme="minorHAnsi"/>
          <w:sz w:val="22"/>
          <w:szCs w:val="22"/>
          <w:lang w:val="tr-TR"/>
        </w:rPr>
        <w:t>Günümüzde yaşlanmaya neden olan moleküler mekanizmalar ile ilgili en çok kabul gören kuram “moleküler saat/</w:t>
      </w:r>
      <w:proofErr w:type="spellStart"/>
      <w:r w:rsidR="001E4475" w:rsidRPr="00EF11A4">
        <w:rPr>
          <w:rFonts w:asciiTheme="minorHAnsi" w:hAnsiTheme="minorHAnsi"/>
          <w:sz w:val="22"/>
          <w:szCs w:val="22"/>
          <w:lang w:val="tr-TR"/>
        </w:rPr>
        <w:t>telomer-telomeraz</w:t>
      </w:r>
      <w:proofErr w:type="spellEnd"/>
      <w:r w:rsidR="001E4475" w:rsidRPr="00EF11A4">
        <w:rPr>
          <w:rFonts w:asciiTheme="minorHAnsi" w:hAnsiTheme="minorHAnsi"/>
          <w:sz w:val="22"/>
          <w:szCs w:val="22"/>
          <w:lang w:val="tr-TR"/>
        </w:rPr>
        <w:t>” kuramı</w:t>
      </w:r>
      <w:r w:rsidR="001B1932" w:rsidRPr="00EF11A4">
        <w:rPr>
          <w:rFonts w:asciiTheme="minorHAnsi" w:hAnsiTheme="minorHAnsi"/>
          <w:sz w:val="22"/>
          <w:szCs w:val="22"/>
          <w:lang w:val="tr-TR"/>
        </w:rPr>
        <w:t>dır</w:t>
      </w:r>
      <w:r w:rsidR="001E4475" w:rsidRPr="00EF11A4">
        <w:rPr>
          <w:rFonts w:asciiTheme="minorHAnsi" w:hAnsiTheme="minorHAnsi"/>
          <w:sz w:val="22"/>
          <w:szCs w:val="22"/>
          <w:lang w:val="tr-TR"/>
        </w:rPr>
        <w:t xml:space="preserve">. Yapılan çalışmalar yaşam yarışına uzun </w:t>
      </w:r>
      <w:proofErr w:type="spellStart"/>
      <w:r w:rsidR="001E4475" w:rsidRPr="00EF11A4">
        <w:rPr>
          <w:rFonts w:asciiTheme="minorHAnsi" w:hAnsiTheme="minorHAnsi"/>
          <w:sz w:val="22"/>
          <w:szCs w:val="22"/>
          <w:lang w:val="tr-TR"/>
        </w:rPr>
        <w:t>telomerlerle</w:t>
      </w:r>
      <w:proofErr w:type="spellEnd"/>
      <w:r w:rsidR="001E4475" w:rsidRPr="00EF11A4">
        <w:rPr>
          <w:rFonts w:asciiTheme="minorHAnsi" w:hAnsiTheme="minorHAnsi"/>
          <w:sz w:val="22"/>
          <w:szCs w:val="22"/>
          <w:lang w:val="tr-TR"/>
        </w:rPr>
        <w:t xml:space="preserve"> başlayan ve </w:t>
      </w:r>
      <w:proofErr w:type="spellStart"/>
      <w:r w:rsidR="001E4475" w:rsidRPr="00EF11A4">
        <w:rPr>
          <w:rFonts w:asciiTheme="minorHAnsi" w:hAnsiTheme="minorHAnsi"/>
          <w:sz w:val="22"/>
          <w:szCs w:val="22"/>
          <w:lang w:val="tr-TR"/>
        </w:rPr>
        <w:t>telomerlerini</w:t>
      </w:r>
      <w:proofErr w:type="spellEnd"/>
      <w:r w:rsidR="001E4475" w:rsidRPr="00EF11A4">
        <w:rPr>
          <w:rFonts w:asciiTheme="minorHAnsi" w:hAnsiTheme="minorHAnsi"/>
          <w:sz w:val="22"/>
          <w:szCs w:val="22"/>
          <w:lang w:val="tr-TR"/>
        </w:rPr>
        <w:t xml:space="preserve"> etkin şekilde uzatabilen canlıların daha uzun yaşadığını destekliyor. Hücrelerin her bölünmede </w:t>
      </w:r>
      <w:proofErr w:type="spellStart"/>
      <w:r w:rsidR="001E4475" w:rsidRPr="00EF11A4">
        <w:rPr>
          <w:rFonts w:asciiTheme="minorHAnsi" w:hAnsiTheme="minorHAnsi"/>
          <w:sz w:val="22"/>
          <w:szCs w:val="22"/>
          <w:lang w:val="tr-TR"/>
        </w:rPr>
        <w:t>telomerlerinden</w:t>
      </w:r>
      <w:proofErr w:type="spellEnd"/>
      <w:r w:rsidR="001E4475" w:rsidRPr="00EF11A4">
        <w:rPr>
          <w:rFonts w:asciiTheme="minorHAnsi" w:hAnsiTheme="minorHAnsi"/>
          <w:sz w:val="22"/>
          <w:szCs w:val="22"/>
          <w:lang w:val="tr-TR"/>
        </w:rPr>
        <w:t xml:space="preserve"> bir miktar kaybederek “</w:t>
      </w:r>
      <w:proofErr w:type="spellStart"/>
      <w:r w:rsidR="001E4475" w:rsidRPr="00EF11A4">
        <w:rPr>
          <w:rFonts w:asciiTheme="minorHAnsi" w:hAnsiTheme="minorHAnsi"/>
          <w:sz w:val="22"/>
          <w:szCs w:val="22"/>
          <w:lang w:val="tr-TR"/>
        </w:rPr>
        <w:t>Hayflick</w:t>
      </w:r>
      <w:proofErr w:type="spellEnd"/>
      <w:r w:rsidR="001E4475" w:rsidRPr="00EF11A4">
        <w:rPr>
          <w:rFonts w:asciiTheme="minorHAnsi" w:hAnsiTheme="minorHAnsi"/>
          <w:sz w:val="22"/>
          <w:szCs w:val="22"/>
          <w:lang w:val="tr-TR"/>
        </w:rPr>
        <w:t xml:space="preserve"> sınırı</w:t>
      </w:r>
      <w:r w:rsidR="009A2B31" w:rsidRPr="00EF11A4">
        <w:rPr>
          <w:rFonts w:asciiTheme="minorHAnsi" w:hAnsiTheme="minorHAnsi"/>
          <w:sz w:val="22"/>
          <w:szCs w:val="22"/>
          <w:lang w:val="tr-TR"/>
        </w:rPr>
        <w:t>na</w:t>
      </w:r>
      <w:r w:rsidR="001B1932" w:rsidRPr="00EF11A4">
        <w:rPr>
          <w:rFonts w:asciiTheme="minorHAnsi" w:hAnsiTheme="minorHAnsi"/>
          <w:sz w:val="22"/>
          <w:szCs w:val="22"/>
          <w:lang w:val="tr-TR"/>
        </w:rPr>
        <w:t>” kadar bölünmesi, hücre için</w:t>
      </w:r>
      <w:r w:rsidR="001E4475" w:rsidRPr="00EF11A4">
        <w:rPr>
          <w:rFonts w:asciiTheme="minorHAnsi" w:hAnsiTheme="minorHAnsi"/>
          <w:sz w:val="22"/>
          <w:szCs w:val="22"/>
          <w:lang w:val="tr-TR"/>
        </w:rPr>
        <w:t xml:space="preserve">de DNA hasar sinyalinin başlatılmasına neden oluyor. </w:t>
      </w:r>
      <w:proofErr w:type="spellStart"/>
      <w:r w:rsidR="001E4475" w:rsidRPr="00EF11A4">
        <w:rPr>
          <w:rFonts w:asciiTheme="minorHAnsi" w:hAnsiTheme="minorHAnsi"/>
          <w:sz w:val="22"/>
          <w:szCs w:val="22"/>
          <w:lang w:val="tr-TR"/>
        </w:rPr>
        <w:t>Telomerlerin</w:t>
      </w:r>
      <w:proofErr w:type="spellEnd"/>
      <w:r w:rsidR="001E4475" w:rsidRPr="00EF11A4">
        <w:rPr>
          <w:rFonts w:asciiTheme="minorHAnsi" w:hAnsiTheme="minorHAnsi"/>
          <w:sz w:val="22"/>
          <w:szCs w:val="22"/>
          <w:lang w:val="tr-TR"/>
        </w:rPr>
        <w:t xml:space="preserve"> kısalmaları ilk olarak 1961 yılında, doku kültürü çalışmaları sırasında </w:t>
      </w:r>
      <w:proofErr w:type="spellStart"/>
      <w:r w:rsidR="001E4475" w:rsidRPr="00EF11A4">
        <w:rPr>
          <w:rFonts w:asciiTheme="minorHAnsi" w:hAnsiTheme="minorHAnsi"/>
          <w:sz w:val="22"/>
          <w:szCs w:val="22"/>
          <w:lang w:val="tr-TR"/>
        </w:rPr>
        <w:t>Hayflick</w:t>
      </w:r>
      <w:proofErr w:type="spellEnd"/>
      <w:r w:rsidR="001E4475" w:rsidRPr="00EF11A4">
        <w:rPr>
          <w:rFonts w:asciiTheme="minorHAnsi" w:hAnsiTheme="minorHAnsi"/>
          <w:sz w:val="22"/>
          <w:szCs w:val="22"/>
          <w:lang w:val="tr-TR"/>
        </w:rPr>
        <w:t xml:space="preserve"> tarafından gözlemlenmiştir </w:t>
      </w:r>
      <w:proofErr w:type="spellStart"/>
      <w:r w:rsidR="001E4475" w:rsidRPr="00EF11A4">
        <w:rPr>
          <w:rFonts w:asciiTheme="minorHAnsi" w:hAnsiTheme="minorHAnsi"/>
          <w:sz w:val="22"/>
          <w:szCs w:val="22"/>
          <w:lang w:val="tr-TR"/>
        </w:rPr>
        <w:t>Hayflick</w:t>
      </w:r>
      <w:proofErr w:type="spellEnd"/>
      <w:r w:rsidR="001E4475" w:rsidRPr="00EF11A4">
        <w:rPr>
          <w:rFonts w:asciiTheme="minorHAnsi" w:hAnsiTheme="minorHAnsi"/>
          <w:sz w:val="22"/>
          <w:szCs w:val="22"/>
          <w:lang w:val="tr-TR"/>
        </w:rPr>
        <w:t xml:space="preserve"> insan </w:t>
      </w:r>
      <w:proofErr w:type="spellStart"/>
      <w:r w:rsidR="001E4475" w:rsidRPr="00EF11A4">
        <w:rPr>
          <w:rFonts w:asciiTheme="minorHAnsi" w:hAnsiTheme="minorHAnsi"/>
          <w:sz w:val="22"/>
          <w:szCs w:val="22"/>
          <w:lang w:val="tr-TR"/>
        </w:rPr>
        <w:t>fibroblastlarıyla</w:t>
      </w:r>
      <w:proofErr w:type="spellEnd"/>
      <w:r w:rsidR="001E4475" w:rsidRPr="00EF11A4">
        <w:rPr>
          <w:rFonts w:asciiTheme="minorHAnsi" w:hAnsiTheme="minorHAnsi"/>
          <w:sz w:val="22"/>
          <w:szCs w:val="22"/>
          <w:lang w:val="tr-TR"/>
        </w:rPr>
        <w:t xml:space="preserve"> yaptığı çalışmalarda, hücrelerin belirli bir bölünme sayısından sonra artık bölünemediğini fakat </w:t>
      </w:r>
      <w:proofErr w:type="spellStart"/>
      <w:r w:rsidR="001E4475" w:rsidRPr="00EF11A4">
        <w:rPr>
          <w:rFonts w:asciiTheme="minorHAnsi" w:hAnsiTheme="minorHAnsi"/>
          <w:sz w:val="22"/>
          <w:szCs w:val="22"/>
          <w:lang w:val="tr-TR"/>
        </w:rPr>
        <w:t>metabolitik</w:t>
      </w:r>
      <w:proofErr w:type="spellEnd"/>
      <w:r w:rsidR="001E4475" w:rsidRPr="00EF11A4">
        <w:rPr>
          <w:rFonts w:asciiTheme="minorHAnsi" w:hAnsiTheme="minorHAnsi"/>
          <w:sz w:val="22"/>
          <w:szCs w:val="22"/>
          <w:lang w:val="tr-TR"/>
        </w:rPr>
        <w:t xml:space="preserve"> aktivitelerini devam ettirdiğini gözlemlemiştir. </w:t>
      </w:r>
      <w:proofErr w:type="spellStart"/>
      <w:r w:rsidR="001E4475" w:rsidRPr="00EF11A4">
        <w:rPr>
          <w:rFonts w:asciiTheme="minorHAnsi" w:hAnsiTheme="minorHAnsi"/>
          <w:sz w:val="22"/>
          <w:szCs w:val="22"/>
          <w:lang w:val="tr-TR"/>
        </w:rPr>
        <w:t>Hayflick</w:t>
      </w:r>
      <w:proofErr w:type="spellEnd"/>
      <w:r w:rsidR="001E4475" w:rsidRPr="00EF11A4">
        <w:rPr>
          <w:rFonts w:asciiTheme="minorHAnsi" w:hAnsiTheme="minorHAnsi"/>
          <w:sz w:val="22"/>
          <w:szCs w:val="22"/>
          <w:lang w:val="tr-TR"/>
        </w:rPr>
        <w:t xml:space="preserve"> Limiti: Kültüre edilen </w:t>
      </w:r>
      <w:proofErr w:type="spellStart"/>
      <w:r w:rsidR="001E4475" w:rsidRPr="00EF11A4">
        <w:rPr>
          <w:rFonts w:asciiTheme="minorHAnsi" w:hAnsiTheme="minorHAnsi"/>
          <w:sz w:val="22"/>
          <w:szCs w:val="22"/>
          <w:lang w:val="tr-TR"/>
        </w:rPr>
        <w:t>fibroblastların</w:t>
      </w:r>
      <w:proofErr w:type="spellEnd"/>
      <w:r w:rsidR="001E4475" w:rsidRPr="00EF11A4">
        <w:rPr>
          <w:rFonts w:asciiTheme="minorHAnsi" w:hAnsiTheme="minorHAnsi"/>
          <w:sz w:val="22"/>
          <w:szCs w:val="22"/>
          <w:lang w:val="tr-TR"/>
        </w:rPr>
        <w:t xml:space="preserve"> yaklaşık 40-60 bölünme sonrasında gelişme ve bölünme yeteneklerini kaybederek yaşlanmaya başlaması</w:t>
      </w:r>
      <w:r w:rsidR="00C95925" w:rsidRPr="00EF11A4">
        <w:rPr>
          <w:rFonts w:asciiTheme="minorHAnsi" w:hAnsiTheme="minorHAnsi"/>
          <w:sz w:val="22"/>
          <w:szCs w:val="22"/>
          <w:lang w:val="tr-TR"/>
        </w:rPr>
        <w:t xml:space="preserve">dır. </w:t>
      </w:r>
      <w:r w:rsidR="001E4475" w:rsidRPr="00EF11A4">
        <w:rPr>
          <w:rFonts w:asciiTheme="minorHAnsi" w:hAnsiTheme="minorHAnsi"/>
          <w:sz w:val="22"/>
          <w:szCs w:val="22"/>
          <w:lang w:val="tr-TR"/>
        </w:rPr>
        <w:t xml:space="preserve">İnsan </w:t>
      </w:r>
      <w:proofErr w:type="spellStart"/>
      <w:r w:rsidR="001E4475" w:rsidRPr="00EF11A4">
        <w:rPr>
          <w:rFonts w:asciiTheme="minorHAnsi" w:hAnsiTheme="minorHAnsi"/>
          <w:sz w:val="22"/>
          <w:szCs w:val="22"/>
          <w:lang w:val="tr-TR"/>
        </w:rPr>
        <w:t>embiyo</w:t>
      </w:r>
      <w:proofErr w:type="spellEnd"/>
      <w:r w:rsidR="001E4475" w:rsidRPr="00EF11A4">
        <w:rPr>
          <w:rFonts w:asciiTheme="minorHAnsi" w:hAnsiTheme="minorHAnsi"/>
          <w:sz w:val="22"/>
          <w:szCs w:val="22"/>
          <w:lang w:val="tr-TR"/>
        </w:rPr>
        <w:t xml:space="preserve"> hücreleri yaklaşık 60-80 bölünme sonrasında yaşlanmaya başlar.</w:t>
      </w:r>
      <w:r w:rsidR="00C95925" w:rsidRPr="00EF11A4">
        <w:rPr>
          <w:rFonts w:asciiTheme="minorHAnsi" w:hAnsiTheme="minorHAnsi"/>
          <w:sz w:val="22"/>
          <w:szCs w:val="22"/>
          <w:lang w:val="tr-TR"/>
        </w:rPr>
        <w:t xml:space="preserve"> </w:t>
      </w:r>
      <w:r w:rsidR="001E4475" w:rsidRPr="00EF11A4">
        <w:rPr>
          <w:rFonts w:asciiTheme="minorHAnsi" w:hAnsiTheme="minorHAnsi"/>
          <w:sz w:val="22"/>
          <w:szCs w:val="22"/>
          <w:lang w:val="tr-TR"/>
        </w:rPr>
        <w:t xml:space="preserve">Orta yaşlı insanların hücreleri 10-20 defa bölünür. </w:t>
      </w:r>
      <w:r w:rsidR="00E90702" w:rsidRPr="00EF11A4">
        <w:rPr>
          <w:rFonts w:asciiTheme="minorHAnsi" w:hAnsiTheme="minorHAnsi"/>
          <w:sz w:val="22"/>
          <w:szCs w:val="22"/>
          <w:lang w:val="tr-TR"/>
        </w:rPr>
        <w:t xml:space="preserve">Benzer şekilde, uzun ömürlü canlıların hücreleri, daha kısa ömürlü canlılara göre daha fazla bölünebiliyor. Örneğin insanda bu sayı ortalama 50-60 iken farede yalnızca 15 kadar. </w:t>
      </w:r>
    </w:p>
    <w:p w:rsidR="00E90702" w:rsidRPr="00EF11A4" w:rsidRDefault="00BB676E" w:rsidP="00195A1B">
      <w:pPr>
        <w:pStyle w:val="Balk5"/>
        <w:spacing w:after="240" w:line="240" w:lineRule="auto"/>
        <w:jc w:val="left"/>
        <w:rPr>
          <w:rFonts w:asciiTheme="minorHAnsi" w:hAnsiTheme="minorHAnsi" w:cs="Times New Roman"/>
          <w:i w:val="0"/>
          <w:sz w:val="22"/>
          <w:szCs w:val="22"/>
          <w:u w:val="none"/>
        </w:rPr>
      </w:pPr>
      <w:proofErr w:type="spellStart"/>
      <w:r w:rsidRPr="00EF11A4">
        <w:rPr>
          <w:rFonts w:asciiTheme="minorHAnsi" w:hAnsiTheme="minorHAnsi" w:cs="Times New Roman"/>
          <w:b/>
          <w:sz w:val="22"/>
          <w:szCs w:val="22"/>
          <w:u w:val="none"/>
        </w:rPr>
        <w:t>Stokastik</w:t>
      </w:r>
      <w:proofErr w:type="spellEnd"/>
      <w:r w:rsidRPr="00EF11A4">
        <w:rPr>
          <w:rFonts w:asciiTheme="minorHAnsi" w:hAnsiTheme="minorHAnsi" w:cs="Times New Roman"/>
          <w:b/>
          <w:sz w:val="22"/>
          <w:szCs w:val="22"/>
          <w:u w:val="none"/>
        </w:rPr>
        <w:t xml:space="preserve"> değişiklikler</w:t>
      </w:r>
      <w:r w:rsidRPr="00EF11A4">
        <w:rPr>
          <w:rFonts w:asciiTheme="minorHAnsi" w:hAnsiTheme="minorHAnsi" w:cs="Times New Roman"/>
          <w:b/>
          <w:i w:val="0"/>
          <w:sz w:val="22"/>
          <w:szCs w:val="22"/>
          <w:u w:val="none"/>
        </w:rPr>
        <w:t xml:space="preserve">. </w:t>
      </w:r>
      <w:r w:rsidR="00195A1B" w:rsidRPr="00EF11A4">
        <w:rPr>
          <w:rFonts w:asciiTheme="minorHAnsi" w:hAnsiTheme="minorHAnsi" w:cs="Times New Roman"/>
          <w:i w:val="0"/>
          <w:sz w:val="22"/>
          <w:szCs w:val="22"/>
          <w:u w:val="none"/>
        </w:rPr>
        <w:t xml:space="preserve">Hücreler içinde oluşan </w:t>
      </w:r>
      <w:proofErr w:type="spellStart"/>
      <w:r w:rsidR="00195A1B" w:rsidRPr="00EF11A4">
        <w:rPr>
          <w:rFonts w:asciiTheme="minorHAnsi" w:hAnsiTheme="minorHAnsi" w:cs="Times New Roman"/>
          <w:i w:val="0"/>
          <w:sz w:val="22"/>
          <w:szCs w:val="22"/>
          <w:u w:val="none"/>
        </w:rPr>
        <w:t>stokastik</w:t>
      </w:r>
      <w:proofErr w:type="spellEnd"/>
      <w:r w:rsidR="00195A1B" w:rsidRPr="00EF11A4">
        <w:rPr>
          <w:rFonts w:asciiTheme="minorHAnsi" w:hAnsiTheme="minorHAnsi" w:cs="Times New Roman"/>
          <w:i w:val="0"/>
          <w:sz w:val="22"/>
          <w:szCs w:val="22"/>
          <w:u w:val="none"/>
        </w:rPr>
        <w:t xml:space="preserve"> </w:t>
      </w:r>
      <w:r w:rsidR="00E62C06" w:rsidRPr="00EF11A4">
        <w:rPr>
          <w:rFonts w:asciiTheme="minorHAnsi" w:hAnsiTheme="minorHAnsi" w:cs="Times New Roman"/>
          <w:i w:val="0"/>
          <w:sz w:val="22"/>
          <w:szCs w:val="22"/>
          <w:u w:val="none"/>
        </w:rPr>
        <w:t>(</w:t>
      </w:r>
      <w:proofErr w:type="spellStart"/>
      <w:r w:rsidR="00E62C06" w:rsidRPr="00EF11A4">
        <w:rPr>
          <w:rFonts w:asciiTheme="minorHAnsi" w:hAnsiTheme="minorHAnsi" w:cs="Times New Roman"/>
          <w:i w:val="0"/>
          <w:sz w:val="22"/>
          <w:szCs w:val="22"/>
          <w:u w:val="none"/>
        </w:rPr>
        <w:t>rastlantısal,rastsal</w:t>
      </w:r>
      <w:proofErr w:type="spellEnd"/>
      <w:r w:rsidR="00E62C06" w:rsidRPr="00EF11A4">
        <w:rPr>
          <w:rFonts w:asciiTheme="minorHAnsi" w:hAnsiTheme="minorHAnsi" w:cs="Times New Roman"/>
          <w:i w:val="0"/>
          <w:sz w:val="22"/>
          <w:szCs w:val="22"/>
          <w:u w:val="none"/>
        </w:rPr>
        <w:t xml:space="preserve">) değişiklikler </w:t>
      </w:r>
      <w:r w:rsidR="00195A1B" w:rsidRPr="00EF11A4">
        <w:rPr>
          <w:rFonts w:asciiTheme="minorHAnsi" w:hAnsiTheme="minorHAnsi" w:cs="Times New Roman"/>
          <w:i w:val="0"/>
          <w:sz w:val="22"/>
          <w:szCs w:val="22"/>
          <w:u w:val="none"/>
        </w:rPr>
        <w:t>aynı zamanda dokuyu da etkiler (</w:t>
      </w:r>
      <w:proofErr w:type="spellStart"/>
      <w:r w:rsidR="00195A1B" w:rsidRPr="00EF11A4">
        <w:rPr>
          <w:rFonts w:asciiTheme="minorHAnsi" w:hAnsiTheme="minorHAnsi" w:cs="Times New Roman"/>
          <w:i w:val="0"/>
          <w:sz w:val="22"/>
          <w:szCs w:val="22"/>
          <w:u w:val="none"/>
        </w:rPr>
        <w:t>örn</w:t>
      </w:r>
      <w:proofErr w:type="spellEnd"/>
      <w:r w:rsidR="00195A1B" w:rsidRPr="00EF11A4">
        <w:rPr>
          <w:rFonts w:asciiTheme="minorHAnsi" w:hAnsiTheme="minorHAnsi" w:cs="Times New Roman"/>
          <w:i w:val="0"/>
          <w:sz w:val="22"/>
          <w:szCs w:val="22"/>
          <w:u w:val="none"/>
        </w:rPr>
        <w:t xml:space="preserve">. </w:t>
      </w:r>
      <w:proofErr w:type="spellStart"/>
      <w:r w:rsidR="00195A1B" w:rsidRPr="00EF11A4">
        <w:rPr>
          <w:rFonts w:asciiTheme="minorHAnsi" w:hAnsiTheme="minorHAnsi" w:cs="Times New Roman"/>
          <w:i w:val="0"/>
          <w:sz w:val="22"/>
          <w:szCs w:val="22"/>
          <w:u w:val="none"/>
        </w:rPr>
        <w:t>Glikosilasyon</w:t>
      </w:r>
      <w:proofErr w:type="spellEnd"/>
      <w:r w:rsidR="00195A1B" w:rsidRPr="00EF11A4">
        <w:rPr>
          <w:rFonts w:asciiTheme="minorHAnsi" w:hAnsiTheme="minorHAnsi" w:cs="Times New Roman"/>
          <w:i w:val="0"/>
          <w:sz w:val="22"/>
          <w:szCs w:val="22"/>
          <w:u w:val="none"/>
        </w:rPr>
        <w:t xml:space="preserve"> ve çapraz bağlanma morfolojik ve fizyolojik değişiklikler meydana getirir). Yapılar elastikiyet kaybı ve </w:t>
      </w:r>
      <w:proofErr w:type="spellStart"/>
      <w:r w:rsidR="00195A1B" w:rsidRPr="00EF11A4">
        <w:rPr>
          <w:rFonts w:asciiTheme="minorHAnsi" w:hAnsiTheme="minorHAnsi" w:cs="Times New Roman"/>
          <w:i w:val="0"/>
          <w:sz w:val="22"/>
          <w:szCs w:val="22"/>
          <w:u w:val="none"/>
        </w:rPr>
        <w:t>mineralizasyon</w:t>
      </w:r>
      <w:r w:rsidRPr="00EF11A4">
        <w:rPr>
          <w:rFonts w:asciiTheme="minorHAnsi" w:hAnsiTheme="minorHAnsi" w:cs="Times New Roman"/>
          <w:i w:val="0"/>
          <w:sz w:val="22"/>
          <w:szCs w:val="22"/>
          <w:u w:val="none"/>
        </w:rPr>
        <w:t>un</w:t>
      </w:r>
      <w:proofErr w:type="spellEnd"/>
      <w:r w:rsidRPr="00EF11A4">
        <w:rPr>
          <w:rFonts w:asciiTheme="minorHAnsi" w:hAnsiTheme="minorHAnsi" w:cs="Times New Roman"/>
          <w:i w:val="0"/>
          <w:sz w:val="22"/>
          <w:szCs w:val="22"/>
          <w:u w:val="none"/>
        </w:rPr>
        <w:t xml:space="preserve"> artışıyla</w:t>
      </w:r>
      <w:r w:rsidR="00195A1B" w:rsidRPr="00EF11A4">
        <w:rPr>
          <w:rFonts w:asciiTheme="minorHAnsi" w:hAnsiTheme="minorHAnsi" w:cs="Times New Roman"/>
          <w:i w:val="0"/>
          <w:sz w:val="22"/>
          <w:szCs w:val="22"/>
          <w:u w:val="none"/>
        </w:rPr>
        <w:t xml:space="preserve"> ile daha sert hale gelir. </w:t>
      </w:r>
      <w:proofErr w:type="spellStart"/>
      <w:r w:rsidR="00195A1B" w:rsidRPr="00EF11A4">
        <w:rPr>
          <w:rFonts w:asciiTheme="minorHAnsi" w:hAnsiTheme="minorHAnsi" w:cs="Times New Roman"/>
          <w:i w:val="0"/>
          <w:sz w:val="22"/>
          <w:szCs w:val="22"/>
          <w:u w:val="none"/>
        </w:rPr>
        <w:t>Rejeneratif</w:t>
      </w:r>
      <w:proofErr w:type="spellEnd"/>
      <w:r w:rsidR="00195A1B" w:rsidRPr="00EF11A4">
        <w:rPr>
          <w:rFonts w:asciiTheme="minorHAnsi" w:hAnsiTheme="minorHAnsi" w:cs="Times New Roman"/>
          <w:i w:val="0"/>
          <w:sz w:val="22"/>
          <w:szCs w:val="22"/>
          <w:u w:val="none"/>
        </w:rPr>
        <w:t xml:space="preserve"> güç kaybıyla yapılar daha az çözünür hale </w:t>
      </w:r>
      <w:r w:rsidRPr="00EF11A4">
        <w:rPr>
          <w:rFonts w:asciiTheme="minorHAnsi" w:hAnsiTheme="minorHAnsi" w:cs="Times New Roman"/>
          <w:i w:val="0"/>
          <w:sz w:val="22"/>
          <w:szCs w:val="22"/>
          <w:u w:val="none"/>
        </w:rPr>
        <w:t>dönüşür</w:t>
      </w:r>
      <w:r w:rsidR="001B1932" w:rsidRPr="00EF11A4">
        <w:rPr>
          <w:rFonts w:asciiTheme="minorHAnsi" w:hAnsiTheme="minorHAnsi" w:cs="Times New Roman"/>
          <w:i w:val="0"/>
          <w:sz w:val="22"/>
          <w:szCs w:val="22"/>
          <w:u w:val="none"/>
        </w:rPr>
        <w:t xml:space="preserve">. </w:t>
      </w:r>
      <w:r w:rsidR="00195A1B" w:rsidRPr="00EF11A4">
        <w:rPr>
          <w:rFonts w:asciiTheme="minorHAnsi" w:hAnsiTheme="minorHAnsi" w:cs="Times New Roman"/>
          <w:i w:val="0"/>
          <w:sz w:val="22"/>
          <w:szCs w:val="22"/>
          <w:u w:val="none"/>
        </w:rPr>
        <w:t xml:space="preserve"> Somatik mutasyonlar protein sentezin</w:t>
      </w:r>
      <w:r w:rsidRPr="00EF11A4">
        <w:rPr>
          <w:rFonts w:asciiTheme="minorHAnsi" w:hAnsiTheme="minorHAnsi" w:cs="Times New Roman"/>
          <w:i w:val="0"/>
          <w:sz w:val="22"/>
          <w:szCs w:val="22"/>
          <w:u w:val="none"/>
        </w:rPr>
        <w:t>d</w:t>
      </w:r>
      <w:r w:rsidR="00195A1B" w:rsidRPr="00EF11A4">
        <w:rPr>
          <w:rFonts w:asciiTheme="minorHAnsi" w:hAnsiTheme="minorHAnsi" w:cs="Times New Roman"/>
          <w:i w:val="0"/>
          <w:sz w:val="22"/>
          <w:szCs w:val="22"/>
          <w:u w:val="none"/>
        </w:rPr>
        <w:t>e</w:t>
      </w:r>
      <w:r w:rsidRPr="00EF11A4">
        <w:rPr>
          <w:rFonts w:asciiTheme="minorHAnsi" w:hAnsiTheme="minorHAnsi" w:cs="Times New Roman"/>
          <w:i w:val="0"/>
          <w:sz w:val="22"/>
          <w:szCs w:val="22"/>
          <w:u w:val="none"/>
        </w:rPr>
        <w:t xml:space="preserve"> azalmaya</w:t>
      </w:r>
      <w:r w:rsidR="00195A1B" w:rsidRPr="00EF11A4">
        <w:rPr>
          <w:rFonts w:asciiTheme="minorHAnsi" w:hAnsiTheme="minorHAnsi" w:cs="Times New Roman"/>
          <w:i w:val="0"/>
          <w:sz w:val="22"/>
          <w:szCs w:val="22"/>
          <w:u w:val="none"/>
        </w:rPr>
        <w:t xml:space="preserve"> ve </w:t>
      </w:r>
      <w:r w:rsidRPr="00EF11A4">
        <w:rPr>
          <w:rFonts w:asciiTheme="minorHAnsi" w:hAnsiTheme="minorHAnsi" w:cs="Times New Roman"/>
          <w:i w:val="0"/>
          <w:sz w:val="22"/>
          <w:szCs w:val="22"/>
          <w:u w:val="none"/>
        </w:rPr>
        <w:t xml:space="preserve">yapısal değişimlere </w:t>
      </w:r>
      <w:r w:rsidR="00195A1B" w:rsidRPr="00EF11A4">
        <w:rPr>
          <w:rFonts w:asciiTheme="minorHAnsi" w:hAnsiTheme="minorHAnsi" w:cs="Times New Roman"/>
          <w:i w:val="0"/>
          <w:sz w:val="22"/>
          <w:szCs w:val="22"/>
          <w:u w:val="none"/>
        </w:rPr>
        <w:t xml:space="preserve">yol açar. Serbest radikaller </w:t>
      </w:r>
      <w:r w:rsidRPr="00EF11A4">
        <w:rPr>
          <w:rFonts w:asciiTheme="minorHAnsi" w:hAnsiTheme="minorHAnsi" w:cs="Times New Roman"/>
          <w:i w:val="0"/>
          <w:sz w:val="22"/>
          <w:szCs w:val="22"/>
          <w:u w:val="none"/>
        </w:rPr>
        <w:t xml:space="preserve">de </w:t>
      </w:r>
      <w:r w:rsidR="00195A1B" w:rsidRPr="00EF11A4">
        <w:rPr>
          <w:rFonts w:asciiTheme="minorHAnsi" w:hAnsiTheme="minorHAnsi" w:cs="Times New Roman"/>
          <w:i w:val="0"/>
          <w:sz w:val="22"/>
          <w:szCs w:val="22"/>
          <w:u w:val="none"/>
        </w:rPr>
        <w:t>hücredeki atık birikimine katkıda bulunur.</w:t>
      </w:r>
    </w:p>
    <w:p w:rsidR="00E90702" w:rsidRPr="00EF11A4" w:rsidRDefault="00C35278" w:rsidP="0020229A">
      <w:pPr>
        <w:pStyle w:val="Balk5"/>
        <w:spacing w:after="240" w:line="240" w:lineRule="auto"/>
        <w:jc w:val="left"/>
        <w:rPr>
          <w:rFonts w:asciiTheme="minorHAnsi" w:hAnsiTheme="minorHAnsi" w:cs="Times New Roman"/>
          <w:i w:val="0"/>
          <w:sz w:val="22"/>
          <w:szCs w:val="22"/>
          <w:u w:val="none"/>
        </w:rPr>
      </w:pPr>
      <w:r w:rsidRPr="00EF11A4">
        <w:rPr>
          <w:rFonts w:asciiTheme="minorHAnsi" w:hAnsiTheme="minorHAnsi" w:cs="Times New Roman"/>
          <w:b/>
          <w:sz w:val="22"/>
          <w:szCs w:val="22"/>
          <w:u w:val="none"/>
        </w:rPr>
        <w:t xml:space="preserve">Fizyolojik değişiklikler. </w:t>
      </w:r>
      <w:r w:rsidRPr="00EF11A4">
        <w:rPr>
          <w:rFonts w:asciiTheme="minorHAnsi" w:hAnsiTheme="minorHAnsi" w:cs="Times New Roman"/>
          <w:i w:val="0"/>
          <w:sz w:val="22"/>
          <w:szCs w:val="22"/>
          <w:u w:val="none"/>
        </w:rPr>
        <w:t xml:space="preserve">Periodontal </w:t>
      </w:r>
      <w:proofErr w:type="spellStart"/>
      <w:r w:rsidRPr="00EF11A4">
        <w:rPr>
          <w:rFonts w:asciiTheme="minorHAnsi" w:hAnsiTheme="minorHAnsi" w:cs="Times New Roman"/>
          <w:i w:val="0"/>
          <w:sz w:val="22"/>
          <w:szCs w:val="22"/>
          <w:u w:val="none"/>
        </w:rPr>
        <w:t>ligamentteki</w:t>
      </w:r>
      <w:proofErr w:type="spellEnd"/>
      <w:r w:rsidRPr="00EF11A4">
        <w:rPr>
          <w:rFonts w:asciiTheme="minorHAnsi" w:hAnsiTheme="minorHAnsi" w:cs="Times New Roman"/>
          <w:i w:val="0"/>
          <w:sz w:val="22"/>
          <w:szCs w:val="22"/>
          <w:u w:val="none"/>
        </w:rPr>
        <w:t xml:space="preserve"> </w:t>
      </w:r>
      <w:proofErr w:type="spellStart"/>
      <w:r w:rsidRPr="00EF11A4">
        <w:rPr>
          <w:rFonts w:asciiTheme="minorHAnsi" w:hAnsiTheme="minorHAnsi" w:cs="Times New Roman"/>
          <w:i w:val="0"/>
          <w:sz w:val="22"/>
          <w:szCs w:val="22"/>
          <w:u w:val="none"/>
        </w:rPr>
        <w:t>kollajen</w:t>
      </w:r>
      <w:proofErr w:type="spellEnd"/>
      <w:r w:rsidRPr="00EF11A4">
        <w:rPr>
          <w:rFonts w:asciiTheme="minorHAnsi" w:hAnsiTheme="minorHAnsi" w:cs="Times New Roman"/>
          <w:i w:val="0"/>
          <w:sz w:val="22"/>
          <w:szCs w:val="22"/>
          <w:u w:val="none"/>
        </w:rPr>
        <w:t xml:space="preserve"> liflerinin sayısında bir azalmaya, doku esnekliğinde kayba yol açar.</w:t>
      </w:r>
    </w:p>
    <w:p w:rsidR="00BD33D6" w:rsidRPr="00EF11A4" w:rsidRDefault="00BD33D6" w:rsidP="00511712">
      <w:pPr>
        <w:pStyle w:val="Balk5"/>
        <w:spacing w:line="240" w:lineRule="auto"/>
        <w:jc w:val="left"/>
        <w:rPr>
          <w:rFonts w:asciiTheme="minorHAnsi" w:hAnsiTheme="minorHAnsi" w:cs="Times New Roman"/>
          <w:b/>
          <w:i w:val="0"/>
          <w:sz w:val="22"/>
          <w:szCs w:val="22"/>
          <w:u w:val="none"/>
        </w:rPr>
      </w:pPr>
      <w:r w:rsidRPr="00EF11A4">
        <w:rPr>
          <w:rFonts w:asciiTheme="minorHAnsi" w:hAnsiTheme="minorHAnsi" w:cs="Times New Roman"/>
          <w:b/>
          <w:i w:val="0"/>
          <w:sz w:val="22"/>
          <w:szCs w:val="22"/>
          <w:u w:val="none"/>
        </w:rPr>
        <w:t xml:space="preserve">Periodontal </w:t>
      </w:r>
      <w:r w:rsidR="002E5FC9" w:rsidRPr="00EF11A4">
        <w:rPr>
          <w:rFonts w:asciiTheme="minorHAnsi" w:hAnsiTheme="minorHAnsi" w:cs="Times New Roman"/>
          <w:b/>
          <w:i w:val="0"/>
          <w:sz w:val="22"/>
          <w:szCs w:val="22"/>
          <w:u w:val="none"/>
        </w:rPr>
        <w:t xml:space="preserve">Hastalıkların Gelişiminde Yaşlanmanın Rolü </w:t>
      </w:r>
    </w:p>
    <w:p w:rsidR="006A34A5" w:rsidRPr="00EF11A4" w:rsidRDefault="0083372B" w:rsidP="006A34A5">
      <w:pPr>
        <w:pStyle w:val="GvdeMetni"/>
        <w:spacing w:after="240" w:line="240" w:lineRule="auto"/>
        <w:jc w:val="left"/>
        <w:rPr>
          <w:rFonts w:asciiTheme="minorHAnsi" w:hAnsiTheme="minorHAnsi"/>
          <w:sz w:val="22"/>
          <w:szCs w:val="22"/>
        </w:rPr>
      </w:pPr>
      <w:r w:rsidRPr="00EF11A4">
        <w:rPr>
          <w:rFonts w:asciiTheme="minorHAnsi" w:hAnsiTheme="minorHAnsi"/>
          <w:sz w:val="22"/>
          <w:szCs w:val="22"/>
        </w:rPr>
        <w:t xml:space="preserve">Epidemiyolojik çalışmalar, yaşla birlikte periodontal hastalıkların </w:t>
      </w:r>
      <w:r w:rsidR="004A3FF6" w:rsidRPr="00EF11A4">
        <w:rPr>
          <w:rFonts w:asciiTheme="minorHAnsi" w:hAnsiTheme="minorHAnsi"/>
          <w:sz w:val="22"/>
          <w:szCs w:val="22"/>
        </w:rPr>
        <w:t xml:space="preserve">görülme </w:t>
      </w:r>
      <w:r w:rsidRPr="00EF11A4">
        <w:rPr>
          <w:rFonts w:asciiTheme="minorHAnsi" w:hAnsiTheme="minorHAnsi"/>
          <w:sz w:val="22"/>
          <w:szCs w:val="22"/>
        </w:rPr>
        <w:t xml:space="preserve">sıklığının ve şiddetinin arttığını </w:t>
      </w:r>
      <w:r w:rsidR="004A3FF6" w:rsidRPr="00EF11A4">
        <w:rPr>
          <w:rFonts w:asciiTheme="minorHAnsi" w:hAnsiTheme="minorHAnsi"/>
          <w:sz w:val="22"/>
          <w:szCs w:val="22"/>
        </w:rPr>
        <w:t>ortaya çıkarmıştır</w:t>
      </w:r>
      <w:r w:rsidRPr="00EF11A4">
        <w:rPr>
          <w:rFonts w:asciiTheme="minorHAnsi" w:hAnsiTheme="minorHAnsi"/>
          <w:sz w:val="22"/>
          <w:szCs w:val="22"/>
        </w:rPr>
        <w:t xml:space="preserve">. Ancak, ağız hijyeni iyi olan yaşlı bireylerde periodontal hastalık </w:t>
      </w:r>
      <w:proofErr w:type="spellStart"/>
      <w:r w:rsidRPr="00EF11A4">
        <w:rPr>
          <w:rFonts w:asciiTheme="minorHAnsi" w:hAnsiTheme="minorHAnsi"/>
          <w:sz w:val="22"/>
          <w:szCs w:val="22"/>
        </w:rPr>
        <w:t>insidansı</w:t>
      </w:r>
      <w:proofErr w:type="spellEnd"/>
      <w:r w:rsidRPr="00EF11A4">
        <w:rPr>
          <w:rFonts w:asciiTheme="minorHAnsi" w:hAnsiTheme="minorHAnsi"/>
          <w:sz w:val="22"/>
          <w:szCs w:val="22"/>
        </w:rPr>
        <w:t xml:space="preserve"> düşüktür. Klasik bir deneysel </w:t>
      </w:r>
      <w:proofErr w:type="spellStart"/>
      <w:r w:rsidRPr="00EF11A4">
        <w:rPr>
          <w:rFonts w:asciiTheme="minorHAnsi" w:hAnsiTheme="minorHAnsi"/>
          <w:sz w:val="22"/>
          <w:szCs w:val="22"/>
        </w:rPr>
        <w:t>gingivitis</w:t>
      </w:r>
      <w:proofErr w:type="spellEnd"/>
      <w:r w:rsidRPr="00EF11A4">
        <w:rPr>
          <w:rFonts w:asciiTheme="minorHAnsi" w:hAnsiTheme="minorHAnsi"/>
          <w:sz w:val="22"/>
          <w:szCs w:val="22"/>
        </w:rPr>
        <w:t xml:space="preserve"> çalışmasının yaşlılar versiyonunda, bakteriyel plak birikimi ve gingival </w:t>
      </w:r>
      <w:proofErr w:type="spellStart"/>
      <w:r w:rsidRPr="00EF11A4">
        <w:rPr>
          <w:rFonts w:asciiTheme="minorHAnsi" w:hAnsiTheme="minorHAnsi"/>
          <w:sz w:val="22"/>
          <w:szCs w:val="22"/>
        </w:rPr>
        <w:t>inflamasyonu</w:t>
      </w:r>
      <w:proofErr w:type="spellEnd"/>
      <w:r w:rsidRPr="00EF11A4">
        <w:rPr>
          <w:rFonts w:asciiTheme="minorHAnsi" w:hAnsiTheme="minorHAnsi"/>
          <w:sz w:val="22"/>
          <w:szCs w:val="22"/>
        </w:rPr>
        <w:t xml:space="preserve"> olmayan bireylerde üç hafta boyunca ağız hijyeni işlemleri kesilmiş ve </w:t>
      </w:r>
      <w:proofErr w:type="spellStart"/>
      <w:r w:rsidRPr="00EF11A4">
        <w:rPr>
          <w:rFonts w:asciiTheme="minorHAnsi" w:hAnsiTheme="minorHAnsi"/>
          <w:sz w:val="22"/>
          <w:szCs w:val="22"/>
        </w:rPr>
        <w:t>gingivitis</w:t>
      </w:r>
      <w:proofErr w:type="spellEnd"/>
      <w:r w:rsidRPr="00EF11A4">
        <w:rPr>
          <w:rFonts w:asciiTheme="minorHAnsi" w:hAnsiTheme="minorHAnsi"/>
          <w:sz w:val="22"/>
          <w:szCs w:val="22"/>
        </w:rPr>
        <w:t xml:space="preserve"> gelişmesine izin verilmiştir. Sonuçta yaşlılarda oluşan </w:t>
      </w:r>
      <w:proofErr w:type="spellStart"/>
      <w:r w:rsidRPr="00EF11A4">
        <w:rPr>
          <w:rFonts w:asciiTheme="minorHAnsi" w:hAnsiTheme="minorHAnsi"/>
          <w:sz w:val="22"/>
          <w:szCs w:val="22"/>
        </w:rPr>
        <w:t>inflamasyonun</w:t>
      </w:r>
      <w:proofErr w:type="spellEnd"/>
      <w:r w:rsidRPr="00EF11A4">
        <w:rPr>
          <w:rFonts w:asciiTheme="minorHAnsi" w:hAnsiTheme="minorHAnsi"/>
          <w:sz w:val="22"/>
          <w:szCs w:val="22"/>
        </w:rPr>
        <w:t>, gençlere kıyasla daha hızlı geliştiği ve daha şiddetli olduğu görülmüştür.</w:t>
      </w:r>
      <w:r w:rsidR="00BD33D6" w:rsidRPr="00EF11A4">
        <w:rPr>
          <w:rFonts w:asciiTheme="minorHAnsi" w:hAnsiTheme="minorHAnsi" w:cs="Times New Roman"/>
          <w:sz w:val="22"/>
          <w:szCs w:val="22"/>
        </w:rPr>
        <w:t xml:space="preserve"> </w:t>
      </w:r>
      <w:r w:rsidR="004D3113" w:rsidRPr="00EF11A4">
        <w:rPr>
          <w:rFonts w:asciiTheme="minorHAnsi" w:hAnsiTheme="minorHAnsi"/>
          <w:sz w:val="22"/>
          <w:szCs w:val="22"/>
        </w:rPr>
        <w:t xml:space="preserve">İleri yaşlarda en sık görülen klinik </w:t>
      </w:r>
      <w:r w:rsidR="004A3FF6" w:rsidRPr="00EF11A4">
        <w:rPr>
          <w:rFonts w:asciiTheme="minorHAnsi" w:hAnsiTheme="minorHAnsi"/>
          <w:sz w:val="22"/>
          <w:szCs w:val="22"/>
        </w:rPr>
        <w:t>problemlerden</w:t>
      </w:r>
      <w:r w:rsidR="004D3113" w:rsidRPr="00EF11A4">
        <w:rPr>
          <w:rFonts w:asciiTheme="minorHAnsi" w:hAnsiTheme="minorHAnsi"/>
          <w:sz w:val="22"/>
          <w:szCs w:val="22"/>
        </w:rPr>
        <w:t xml:space="preserve"> birisi de dişeti çekilmesidir.  Bu tablo, periodontal </w:t>
      </w:r>
      <w:proofErr w:type="spellStart"/>
      <w:r w:rsidR="004D3113" w:rsidRPr="00EF11A4">
        <w:rPr>
          <w:rFonts w:asciiTheme="minorHAnsi" w:hAnsiTheme="minorHAnsi"/>
          <w:sz w:val="22"/>
          <w:szCs w:val="22"/>
        </w:rPr>
        <w:t>ataçman</w:t>
      </w:r>
      <w:proofErr w:type="spellEnd"/>
      <w:r w:rsidR="004D3113" w:rsidRPr="00EF11A4">
        <w:rPr>
          <w:rFonts w:asciiTheme="minorHAnsi" w:hAnsiTheme="minorHAnsi"/>
          <w:sz w:val="22"/>
          <w:szCs w:val="22"/>
        </w:rPr>
        <w:t xml:space="preserve"> ve </w:t>
      </w:r>
      <w:proofErr w:type="spellStart"/>
      <w:r w:rsidR="004D3113" w:rsidRPr="00EF11A4">
        <w:rPr>
          <w:rFonts w:asciiTheme="minorHAnsi" w:hAnsiTheme="minorHAnsi"/>
          <w:sz w:val="22"/>
          <w:szCs w:val="22"/>
        </w:rPr>
        <w:t>alveoler</w:t>
      </w:r>
      <w:proofErr w:type="spellEnd"/>
      <w:r w:rsidR="004D3113" w:rsidRPr="00EF11A4">
        <w:rPr>
          <w:rFonts w:asciiTheme="minorHAnsi" w:hAnsiTheme="minorHAnsi"/>
          <w:sz w:val="22"/>
          <w:szCs w:val="22"/>
        </w:rPr>
        <w:t xml:space="preserve"> kemik kaybı sonucu ortaya çıkar. İleri yaşlarda rastlanan periodontal doku kaybı, </w:t>
      </w:r>
      <w:r w:rsidR="0020229A" w:rsidRPr="00EF11A4">
        <w:rPr>
          <w:rFonts w:asciiTheme="minorHAnsi" w:hAnsiTheme="minorHAnsi"/>
          <w:sz w:val="22"/>
          <w:szCs w:val="22"/>
        </w:rPr>
        <w:t>birçok</w:t>
      </w:r>
      <w:r w:rsidR="004D3113" w:rsidRPr="00EF11A4">
        <w:rPr>
          <w:rFonts w:asciiTheme="minorHAnsi" w:hAnsiTheme="minorHAnsi"/>
          <w:sz w:val="22"/>
          <w:szCs w:val="22"/>
        </w:rPr>
        <w:t xml:space="preserve"> yıkıcı faktörün yıllar içindeki kümülatif etkisine bağlı olarak meydana gelir.</w:t>
      </w:r>
      <w:r w:rsidR="004D3113" w:rsidRPr="00EF11A4">
        <w:rPr>
          <w:rFonts w:ascii="Calibri" w:hAnsi="Calibri"/>
          <w:color w:val="000000"/>
          <w:kern w:val="24"/>
          <w:lang w:eastAsia="tr-TR"/>
        </w:rPr>
        <w:t xml:space="preserve"> </w:t>
      </w:r>
      <w:r w:rsidR="004D3113" w:rsidRPr="00EF11A4">
        <w:rPr>
          <w:rFonts w:asciiTheme="minorHAnsi" w:hAnsiTheme="minorHAnsi"/>
          <w:sz w:val="22"/>
          <w:szCs w:val="22"/>
        </w:rPr>
        <w:t xml:space="preserve">Plağa bağlı periodontitis, </w:t>
      </w:r>
      <w:r w:rsidR="004A3FF6" w:rsidRPr="00EF11A4">
        <w:rPr>
          <w:rFonts w:asciiTheme="minorHAnsi" w:hAnsiTheme="minorHAnsi"/>
          <w:sz w:val="22"/>
          <w:szCs w:val="22"/>
        </w:rPr>
        <w:t xml:space="preserve">sert </w:t>
      </w:r>
      <w:r w:rsidR="004D3113" w:rsidRPr="00EF11A4">
        <w:rPr>
          <w:rFonts w:asciiTheme="minorHAnsi" w:hAnsiTheme="minorHAnsi"/>
          <w:sz w:val="22"/>
          <w:szCs w:val="22"/>
        </w:rPr>
        <w:t>fırçalama</w:t>
      </w:r>
      <w:r w:rsidR="004A3FF6" w:rsidRPr="00EF11A4">
        <w:rPr>
          <w:rFonts w:asciiTheme="minorHAnsi" w:hAnsiTheme="minorHAnsi"/>
          <w:sz w:val="22"/>
          <w:szCs w:val="22"/>
        </w:rPr>
        <w:t xml:space="preserve"> sonucunda</w:t>
      </w:r>
      <w:r w:rsidR="004D3113" w:rsidRPr="00EF11A4">
        <w:rPr>
          <w:rFonts w:asciiTheme="minorHAnsi" w:hAnsiTheme="minorHAnsi"/>
          <w:sz w:val="22"/>
          <w:szCs w:val="22"/>
        </w:rPr>
        <w:t xml:space="preserve"> mekanik travma ve hatalı </w:t>
      </w:r>
      <w:proofErr w:type="spellStart"/>
      <w:r w:rsidR="004D3113" w:rsidRPr="00EF11A4">
        <w:rPr>
          <w:rFonts w:asciiTheme="minorHAnsi" w:hAnsiTheme="minorHAnsi"/>
          <w:sz w:val="22"/>
          <w:szCs w:val="22"/>
        </w:rPr>
        <w:t>dental</w:t>
      </w:r>
      <w:proofErr w:type="spellEnd"/>
      <w:r w:rsidR="004D3113" w:rsidRPr="00EF11A4">
        <w:rPr>
          <w:rFonts w:asciiTheme="minorHAnsi" w:hAnsiTheme="minorHAnsi"/>
          <w:sz w:val="22"/>
          <w:szCs w:val="22"/>
        </w:rPr>
        <w:t xml:space="preserve"> restorasyonlar gibi faktörler periodontal doku kaybına yol açar. Ayrıca, </w:t>
      </w:r>
      <w:proofErr w:type="spellStart"/>
      <w:r w:rsidR="004D3113" w:rsidRPr="00EF11A4">
        <w:rPr>
          <w:rFonts w:asciiTheme="minorHAnsi" w:hAnsiTheme="minorHAnsi"/>
          <w:sz w:val="22"/>
          <w:szCs w:val="22"/>
        </w:rPr>
        <w:t>periodonto</w:t>
      </w:r>
      <w:proofErr w:type="spellEnd"/>
      <w:r w:rsidR="004A3FF6" w:rsidRPr="00EF11A4">
        <w:rPr>
          <w:rFonts w:asciiTheme="minorHAnsi" w:hAnsiTheme="minorHAnsi"/>
          <w:sz w:val="22"/>
          <w:szCs w:val="22"/>
        </w:rPr>
        <w:t>-</w:t>
      </w:r>
      <w:r w:rsidR="004D3113" w:rsidRPr="00EF11A4">
        <w:rPr>
          <w:rFonts w:asciiTheme="minorHAnsi" w:hAnsiTheme="minorHAnsi"/>
          <w:sz w:val="22"/>
          <w:szCs w:val="22"/>
        </w:rPr>
        <w:t xml:space="preserve">patojenlerin (periodontal hastalık yapan mikroorganizmaların) </w:t>
      </w:r>
      <w:r w:rsidR="0020229A" w:rsidRPr="00EF11A4">
        <w:rPr>
          <w:rFonts w:asciiTheme="minorHAnsi" w:hAnsiTheme="minorHAnsi"/>
          <w:sz w:val="22"/>
          <w:szCs w:val="22"/>
        </w:rPr>
        <w:t>bulunması, sigara</w:t>
      </w:r>
      <w:r w:rsidR="004D3113" w:rsidRPr="00EF11A4">
        <w:rPr>
          <w:rFonts w:asciiTheme="minorHAnsi" w:hAnsiTheme="minorHAnsi"/>
          <w:sz w:val="22"/>
          <w:szCs w:val="22"/>
        </w:rPr>
        <w:t xml:space="preserve"> kullanımı, düzenli olarak </w:t>
      </w:r>
      <w:proofErr w:type="spellStart"/>
      <w:r w:rsidR="004D3113" w:rsidRPr="00EF11A4">
        <w:rPr>
          <w:rFonts w:asciiTheme="minorHAnsi" w:hAnsiTheme="minorHAnsi"/>
          <w:sz w:val="22"/>
          <w:szCs w:val="22"/>
        </w:rPr>
        <w:t>dişhekimine</w:t>
      </w:r>
      <w:proofErr w:type="spellEnd"/>
      <w:r w:rsidR="004D3113" w:rsidRPr="00EF11A4">
        <w:rPr>
          <w:rFonts w:asciiTheme="minorHAnsi" w:hAnsiTheme="minorHAnsi"/>
          <w:sz w:val="22"/>
          <w:szCs w:val="22"/>
        </w:rPr>
        <w:t xml:space="preserve"> gidilmemesi, iplik kullanamama, beslenme alışkanlıklarının değişmesi, depresyon ve bellek kaybı gibi faktörler de yaşlıda periodontal yıkımın şiddetini arttırır.</w:t>
      </w:r>
    </w:p>
    <w:p w:rsidR="00BD33D6" w:rsidRPr="00EF11A4" w:rsidRDefault="004D3113" w:rsidP="00511712">
      <w:pPr>
        <w:pStyle w:val="GvdeMetni"/>
        <w:spacing w:line="240" w:lineRule="auto"/>
        <w:jc w:val="left"/>
        <w:rPr>
          <w:rFonts w:asciiTheme="minorHAnsi" w:hAnsiTheme="minorHAnsi" w:cs="Times New Roman"/>
          <w:sz w:val="22"/>
          <w:szCs w:val="22"/>
        </w:rPr>
      </w:pPr>
      <w:r w:rsidRPr="00EF11A4">
        <w:rPr>
          <w:rFonts w:asciiTheme="minorHAnsi" w:hAnsiTheme="minorHAnsi"/>
          <w:sz w:val="22"/>
          <w:szCs w:val="22"/>
        </w:rPr>
        <w:lastRenderedPageBreak/>
        <w:t xml:space="preserve">Yaşlanma ve periodontal hastalık arasındaki ilişkiyi etkileyen bir diğer faktör de yaş artışı ile ortaya çıkan biyolojik değişikliklerdir. Hem insanlarda ve hem de deney hayvanlarında yapılan çalışmalar, yaşlanma ile birlikte </w:t>
      </w:r>
      <w:proofErr w:type="spellStart"/>
      <w:r w:rsidRPr="00EF11A4">
        <w:rPr>
          <w:rFonts w:asciiTheme="minorHAnsi" w:hAnsiTheme="minorHAnsi"/>
          <w:sz w:val="22"/>
          <w:szCs w:val="22"/>
        </w:rPr>
        <w:t>immün</w:t>
      </w:r>
      <w:proofErr w:type="spellEnd"/>
      <w:r w:rsidRPr="00EF11A4">
        <w:rPr>
          <w:rFonts w:asciiTheme="minorHAnsi" w:hAnsiTheme="minorHAnsi"/>
          <w:sz w:val="22"/>
          <w:szCs w:val="22"/>
        </w:rPr>
        <w:t xml:space="preserve"> cevabın azaldığına işaret etmektedir. Bu durum, periodontal hastalıklara yatkınlığın artmasına yol açabil</w:t>
      </w:r>
      <w:r w:rsidR="006A34A5" w:rsidRPr="00EF11A4">
        <w:rPr>
          <w:rFonts w:asciiTheme="minorHAnsi" w:hAnsiTheme="minorHAnsi"/>
          <w:sz w:val="22"/>
          <w:szCs w:val="22"/>
        </w:rPr>
        <w:t>mekted</w:t>
      </w:r>
      <w:r w:rsidRPr="00EF11A4">
        <w:rPr>
          <w:rFonts w:asciiTheme="minorHAnsi" w:hAnsiTheme="minorHAnsi"/>
          <w:sz w:val="22"/>
          <w:szCs w:val="22"/>
        </w:rPr>
        <w:t>ir. Diğer yandan, yaşlı bireyler</w:t>
      </w:r>
      <w:r w:rsidR="006A34A5" w:rsidRPr="00EF11A4">
        <w:rPr>
          <w:rFonts w:asciiTheme="minorHAnsi" w:hAnsiTheme="minorHAnsi"/>
          <w:sz w:val="22"/>
          <w:szCs w:val="22"/>
        </w:rPr>
        <w:t>de sistemik hastalıklar da başlamıştır.</w:t>
      </w:r>
      <w:r w:rsidRPr="00EF11A4">
        <w:rPr>
          <w:rFonts w:asciiTheme="minorHAnsi" w:hAnsiTheme="minorHAnsi"/>
          <w:sz w:val="22"/>
          <w:szCs w:val="22"/>
        </w:rPr>
        <w:t xml:space="preserve"> Bu nedenle sürekli olarak ilaç kullanırlar. Hem bu hastalıklar ve hem de kullanılan ilaçlar, periodontal dokular üzerinde yıkıcı etki gösterebilir. </w:t>
      </w:r>
      <w:r w:rsidR="00BD33D6" w:rsidRPr="00EF11A4">
        <w:rPr>
          <w:rFonts w:asciiTheme="minorHAnsi" w:hAnsiTheme="minorHAnsi" w:cs="Times New Roman"/>
          <w:sz w:val="22"/>
          <w:szCs w:val="22"/>
        </w:rPr>
        <w:t>Bütün bunlara rağmen, hayatları boyunca ağız hijyeni</w:t>
      </w:r>
      <w:r w:rsidR="006A34A5" w:rsidRPr="00EF11A4">
        <w:rPr>
          <w:rFonts w:asciiTheme="minorHAnsi" w:hAnsiTheme="minorHAnsi" w:cs="Times New Roman"/>
          <w:sz w:val="22"/>
          <w:szCs w:val="22"/>
        </w:rPr>
        <w:t>ne özen göstermiş</w:t>
      </w:r>
      <w:r w:rsidR="00BD33D6" w:rsidRPr="00EF11A4">
        <w:rPr>
          <w:rFonts w:asciiTheme="minorHAnsi" w:hAnsiTheme="minorHAnsi" w:cs="Times New Roman"/>
          <w:sz w:val="22"/>
          <w:szCs w:val="22"/>
        </w:rPr>
        <w:t xml:space="preserve"> kişilerde yaşlılıkta</w:t>
      </w:r>
      <w:r w:rsidR="00376B63" w:rsidRPr="00EF11A4">
        <w:rPr>
          <w:rFonts w:asciiTheme="minorHAnsi" w:hAnsiTheme="minorHAnsi" w:cs="Times New Roman"/>
          <w:sz w:val="22"/>
          <w:szCs w:val="22"/>
        </w:rPr>
        <w:t xml:space="preserve">ki </w:t>
      </w:r>
      <w:proofErr w:type="spellStart"/>
      <w:r w:rsidR="00376B63" w:rsidRPr="00EF11A4">
        <w:rPr>
          <w:rFonts w:asciiTheme="minorHAnsi" w:hAnsiTheme="minorHAnsi" w:cs="Times New Roman"/>
          <w:sz w:val="22"/>
          <w:szCs w:val="22"/>
        </w:rPr>
        <w:t>ataçman</w:t>
      </w:r>
      <w:proofErr w:type="spellEnd"/>
      <w:r w:rsidR="00376B63" w:rsidRPr="00EF11A4">
        <w:rPr>
          <w:rFonts w:asciiTheme="minorHAnsi" w:hAnsiTheme="minorHAnsi" w:cs="Times New Roman"/>
          <w:sz w:val="22"/>
          <w:szCs w:val="22"/>
        </w:rPr>
        <w:t xml:space="preserve"> kaybı </w:t>
      </w:r>
      <w:r w:rsidR="00BD33D6" w:rsidRPr="00EF11A4">
        <w:rPr>
          <w:rFonts w:asciiTheme="minorHAnsi" w:hAnsiTheme="minorHAnsi" w:cs="Times New Roman"/>
          <w:sz w:val="22"/>
          <w:szCs w:val="22"/>
        </w:rPr>
        <w:t xml:space="preserve">minimum </w:t>
      </w:r>
      <w:r w:rsidR="00376B63" w:rsidRPr="00EF11A4">
        <w:rPr>
          <w:rFonts w:asciiTheme="minorHAnsi" w:hAnsiTheme="minorHAnsi" w:cs="Times New Roman"/>
          <w:sz w:val="22"/>
          <w:szCs w:val="22"/>
        </w:rPr>
        <w:t>düzeydedir</w:t>
      </w:r>
      <w:r w:rsidR="006A34A5" w:rsidRPr="00EF11A4">
        <w:rPr>
          <w:rFonts w:asciiTheme="minorHAnsi" w:hAnsiTheme="minorHAnsi" w:cs="Times New Roman"/>
          <w:sz w:val="22"/>
          <w:szCs w:val="22"/>
        </w:rPr>
        <w:t>. Bu yüzden periodontal hastalığın</w:t>
      </w:r>
      <w:r w:rsidR="00BD33D6" w:rsidRPr="00EF11A4">
        <w:rPr>
          <w:rFonts w:asciiTheme="minorHAnsi" w:hAnsiTheme="minorHAnsi" w:cs="Times New Roman"/>
          <w:sz w:val="22"/>
          <w:szCs w:val="22"/>
        </w:rPr>
        <w:t xml:space="preserve"> yaşlanmanın kaçınılmaz bir sonucu </w:t>
      </w:r>
      <w:r w:rsidR="006A34A5" w:rsidRPr="00EF11A4">
        <w:rPr>
          <w:rFonts w:asciiTheme="minorHAnsi" w:hAnsiTheme="minorHAnsi" w:cs="Times New Roman"/>
          <w:sz w:val="22"/>
          <w:szCs w:val="22"/>
        </w:rPr>
        <w:t>olduğu söylenememektedir</w:t>
      </w:r>
      <w:r w:rsidR="00376B63" w:rsidRPr="00EF11A4">
        <w:rPr>
          <w:rFonts w:asciiTheme="minorHAnsi" w:hAnsiTheme="minorHAnsi" w:cs="Times New Roman"/>
          <w:sz w:val="22"/>
          <w:szCs w:val="22"/>
        </w:rPr>
        <w:t xml:space="preserve">. </w:t>
      </w:r>
      <w:r w:rsidR="006A34A5" w:rsidRPr="00EF11A4">
        <w:rPr>
          <w:rFonts w:asciiTheme="minorHAnsi" w:hAnsiTheme="minorHAnsi" w:cs="Times New Roman"/>
          <w:sz w:val="22"/>
          <w:szCs w:val="22"/>
        </w:rPr>
        <w:t>Y</w:t>
      </w:r>
      <w:r w:rsidR="00376B63" w:rsidRPr="00EF11A4">
        <w:rPr>
          <w:rFonts w:asciiTheme="minorHAnsi" w:hAnsiTheme="minorHAnsi" w:cs="Times New Roman"/>
          <w:sz w:val="22"/>
          <w:szCs w:val="22"/>
        </w:rPr>
        <w:t xml:space="preserve">aşlılık ile periodontal hastalıklar arasında bir ilişki olduğu </w:t>
      </w:r>
      <w:r w:rsidR="006A34A5" w:rsidRPr="00EF11A4">
        <w:rPr>
          <w:rFonts w:asciiTheme="minorHAnsi" w:hAnsiTheme="minorHAnsi" w:cs="Times New Roman"/>
          <w:sz w:val="22"/>
          <w:szCs w:val="22"/>
        </w:rPr>
        <w:t>gözlemlenmektedir</w:t>
      </w:r>
      <w:r w:rsidR="00376B63" w:rsidRPr="00EF11A4">
        <w:rPr>
          <w:rFonts w:asciiTheme="minorHAnsi" w:hAnsiTheme="minorHAnsi" w:cs="Times New Roman"/>
          <w:sz w:val="22"/>
          <w:szCs w:val="22"/>
        </w:rPr>
        <w:t xml:space="preserve"> ama</w:t>
      </w:r>
      <w:r w:rsidR="00BD33D6" w:rsidRPr="00EF11A4">
        <w:rPr>
          <w:rFonts w:asciiTheme="minorHAnsi" w:hAnsiTheme="minorHAnsi" w:cs="Times New Roman"/>
          <w:sz w:val="22"/>
          <w:szCs w:val="22"/>
        </w:rPr>
        <w:t xml:space="preserve"> tek başına periodontal hastalı</w:t>
      </w:r>
      <w:r w:rsidR="00376B63" w:rsidRPr="00EF11A4">
        <w:rPr>
          <w:rFonts w:asciiTheme="minorHAnsi" w:hAnsiTheme="minorHAnsi" w:cs="Times New Roman"/>
          <w:sz w:val="22"/>
          <w:szCs w:val="22"/>
        </w:rPr>
        <w:t>ğa yatkınlığı arttıramaz. Demek ki;</w:t>
      </w:r>
      <w:r w:rsidR="00BD33D6" w:rsidRPr="00EF11A4">
        <w:rPr>
          <w:rFonts w:asciiTheme="minorHAnsi" w:hAnsiTheme="minorHAnsi" w:cs="Times New Roman"/>
          <w:sz w:val="22"/>
          <w:szCs w:val="22"/>
        </w:rPr>
        <w:t xml:space="preserve"> yaşlanma periodontitis oluşumu için gerçek bir risk faktörü </w:t>
      </w:r>
      <w:r w:rsidR="00376B63" w:rsidRPr="00EF11A4">
        <w:rPr>
          <w:rFonts w:asciiTheme="minorHAnsi" w:hAnsiTheme="minorHAnsi" w:cs="Times New Roman"/>
          <w:sz w:val="22"/>
          <w:szCs w:val="22"/>
        </w:rPr>
        <w:t>değil</w:t>
      </w:r>
      <w:r w:rsidR="00BD33D6" w:rsidRPr="00EF11A4">
        <w:rPr>
          <w:rFonts w:asciiTheme="minorHAnsi" w:hAnsiTheme="minorHAnsi" w:cs="Times New Roman"/>
          <w:sz w:val="22"/>
          <w:szCs w:val="22"/>
        </w:rPr>
        <w:t xml:space="preserve"> ilişkili bir faktör</w:t>
      </w:r>
      <w:r w:rsidR="00376B63" w:rsidRPr="00EF11A4">
        <w:rPr>
          <w:rFonts w:asciiTheme="minorHAnsi" w:hAnsiTheme="minorHAnsi" w:cs="Times New Roman"/>
          <w:sz w:val="22"/>
          <w:szCs w:val="22"/>
        </w:rPr>
        <w:t>dür</w:t>
      </w:r>
      <w:r w:rsidR="00BD33D6" w:rsidRPr="00EF11A4">
        <w:rPr>
          <w:rFonts w:asciiTheme="minorHAnsi" w:hAnsiTheme="minorHAnsi" w:cs="Times New Roman"/>
          <w:sz w:val="22"/>
          <w:szCs w:val="22"/>
        </w:rPr>
        <w:t xml:space="preserve">. </w:t>
      </w:r>
    </w:p>
    <w:p w:rsidR="00BD33D6" w:rsidRPr="00EF11A4" w:rsidRDefault="00BD33D6" w:rsidP="00511712">
      <w:pPr>
        <w:pStyle w:val="GvdeMetni"/>
        <w:spacing w:line="240" w:lineRule="auto"/>
        <w:jc w:val="left"/>
        <w:rPr>
          <w:rFonts w:asciiTheme="minorHAnsi" w:hAnsiTheme="minorHAnsi" w:cs="Times New Roman"/>
          <w:b/>
          <w:sz w:val="22"/>
          <w:szCs w:val="22"/>
        </w:rPr>
      </w:pPr>
      <w:r w:rsidRPr="00EF11A4">
        <w:rPr>
          <w:rFonts w:asciiTheme="minorHAnsi" w:hAnsiTheme="minorHAnsi" w:cs="Times New Roman"/>
          <w:sz w:val="22"/>
          <w:szCs w:val="22"/>
        </w:rPr>
        <w:t xml:space="preserve"> </w:t>
      </w:r>
      <w:r w:rsidRPr="00EF11A4">
        <w:rPr>
          <w:rFonts w:asciiTheme="minorHAnsi" w:hAnsiTheme="minorHAnsi" w:cs="Times New Roman"/>
          <w:sz w:val="22"/>
          <w:szCs w:val="22"/>
        </w:rPr>
        <w:tab/>
        <w:t xml:space="preserve"> </w:t>
      </w:r>
      <w:r w:rsidRPr="00EF11A4">
        <w:rPr>
          <w:rFonts w:asciiTheme="minorHAnsi" w:hAnsiTheme="minorHAnsi" w:cs="Times New Roman"/>
          <w:sz w:val="22"/>
          <w:szCs w:val="22"/>
        </w:rPr>
        <w:tab/>
      </w:r>
      <w:r w:rsidRPr="00EF11A4">
        <w:rPr>
          <w:rFonts w:asciiTheme="minorHAnsi" w:hAnsiTheme="minorHAnsi" w:cs="Times New Roman"/>
          <w:b/>
          <w:sz w:val="22"/>
          <w:szCs w:val="22"/>
        </w:rPr>
        <w:t xml:space="preserve"> </w:t>
      </w:r>
    </w:p>
    <w:p w:rsidR="00BD33D6" w:rsidRPr="00EF11A4" w:rsidRDefault="00BD33D6" w:rsidP="00C524D5">
      <w:pPr>
        <w:pStyle w:val="GvdeMetni"/>
        <w:spacing w:line="240" w:lineRule="auto"/>
        <w:jc w:val="left"/>
        <w:rPr>
          <w:rFonts w:asciiTheme="minorHAnsi" w:hAnsiTheme="minorHAnsi"/>
          <w:b/>
          <w:bCs/>
          <w:sz w:val="22"/>
          <w:szCs w:val="22"/>
        </w:rPr>
      </w:pPr>
      <w:r w:rsidRPr="00EF11A4">
        <w:rPr>
          <w:rFonts w:asciiTheme="minorHAnsi" w:hAnsiTheme="minorHAnsi" w:cs="Times New Roman"/>
          <w:b/>
          <w:sz w:val="22"/>
          <w:szCs w:val="22"/>
        </w:rPr>
        <w:t xml:space="preserve">Yaşlılarda </w:t>
      </w:r>
      <w:r w:rsidR="002E5FC9" w:rsidRPr="00EF11A4">
        <w:rPr>
          <w:rFonts w:asciiTheme="minorHAnsi" w:hAnsiTheme="minorHAnsi" w:cs="Times New Roman"/>
          <w:b/>
          <w:sz w:val="22"/>
          <w:szCs w:val="22"/>
        </w:rPr>
        <w:t>Periodontal Tedavi – Değerlendirilmesi Gereken Unsurlar</w:t>
      </w:r>
    </w:p>
    <w:p w:rsidR="004D3113" w:rsidRPr="00EF11A4" w:rsidRDefault="00BD33D6" w:rsidP="00511712">
      <w:pPr>
        <w:pStyle w:val="GvdeMetni"/>
        <w:spacing w:before="120" w:after="120" w:line="240" w:lineRule="auto"/>
        <w:jc w:val="left"/>
        <w:rPr>
          <w:rFonts w:asciiTheme="minorHAnsi" w:hAnsiTheme="minorHAnsi"/>
          <w:sz w:val="22"/>
          <w:szCs w:val="22"/>
        </w:rPr>
      </w:pPr>
      <w:r w:rsidRPr="00EF11A4">
        <w:rPr>
          <w:rFonts w:asciiTheme="minorHAnsi" w:hAnsiTheme="minorHAnsi" w:cs="Times New Roman"/>
          <w:b/>
          <w:bCs/>
          <w:sz w:val="22"/>
          <w:szCs w:val="22"/>
        </w:rPr>
        <w:t xml:space="preserve">Sağlık </w:t>
      </w:r>
      <w:r w:rsidR="002E5FC9" w:rsidRPr="00EF11A4">
        <w:rPr>
          <w:rFonts w:asciiTheme="minorHAnsi" w:hAnsiTheme="minorHAnsi" w:cs="Times New Roman"/>
          <w:b/>
          <w:bCs/>
          <w:sz w:val="22"/>
          <w:szCs w:val="22"/>
        </w:rPr>
        <w:t>D</w:t>
      </w:r>
      <w:r w:rsidRPr="00EF11A4">
        <w:rPr>
          <w:rFonts w:asciiTheme="minorHAnsi" w:hAnsiTheme="minorHAnsi" w:cs="Times New Roman"/>
          <w:b/>
          <w:bCs/>
          <w:sz w:val="22"/>
          <w:szCs w:val="22"/>
        </w:rPr>
        <w:t>urumu</w:t>
      </w:r>
      <w:r w:rsidR="001042E7" w:rsidRPr="00EF11A4">
        <w:rPr>
          <w:rFonts w:asciiTheme="minorHAnsi" w:hAnsiTheme="minorHAnsi" w:cs="Times New Roman"/>
          <w:b/>
          <w:bCs/>
          <w:sz w:val="22"/>
          <w:szCs w:val="22"/>
        </w:rPr>
        <w:t>.</w:t>
      </w:r>
      <w:r w:rsidRPr="00EF11A4">
        <w:rPr>
          <w:rFonts w:asciiTheme="minorHAnsi" w:hAnsiTheme="minorHAnsi" w:cs="Times New Roman"/>
          <w:sz w:val="22"/>
          <w:szCs w:val="22"/>
        </w:rPr>
        <w:t xml:space="preserve"> </w:t>
      </w:r>
      <w:r w:rsidR="004D3113" w:rsidRPr="00EF11A4">
        <w:rPr>
          <w:rFonts w:asciiTheme="minorHAnsi" w:hAnsiTheme="minorHAnsi"/>
          <w:sz w:val="22"/>
          <w:szCs w:val="22"/>
        </w:rPr>
        <w:t>Modern tıptaki ilerlemeler ve yaşam süresinin uzamasına rağmen, akut ve kronik hastalıklara sahip yaşlı sayısı da artmaya devam etmektedir. Görme bozuklukları, katarakt, glokom ve işitme bozukluklarının frekansı yaş</w:t>
      </w:r>
      <w:r w:rsidR="006A34A5" w:rsidRPr="00EF11A4">
        <w:rPr>
          <w:rFonts w:asciiTheme="minorHAnsi" w:hAnsiTheme="minorHAnsi"/>
          <w:sz w:val="22"/>
          <w:szCs w:val="22"/>
        </w:rPr>
        <w:t>ın</w:t>
      </w:r>
      <w:r w:rsidR="004D3113" w:rsidRPr="00EF11A4">
        <w:rPr>
          <w:rFonts w:asciiTheme="minorHAnsi" w:hAnsiTheme="minorHAnsi"/>
          <w:sz w:val="22"/>
          <w:szCs w:val="22"/>
        </w:rPr>
        <w:t xml:space="preserve"> </w:t>
      </w:r>
      <w:r w:rsidR="006A34A5" w:rsidRPr="00EF11A4">
        <w:rPr>
          <w:rFonts w:asciiTheme="minorHAnsi" w:hAnsiTheme="minorHAnsi"/>
          <w:sz w:val="22"/>
          <w:szCs w:val="22"/>
        </w:rPr>
        <w:t>ilerlemesine paralel olarak</w:t>
      </w:r>
      <w:r w:rsidR="004D3113" w:rsidRPr="00EF11A4">
        <w:rPr>
          <w:rFonts w:asciiTheme="minorHAnsi" w:hAnsiTheme="minorHAnsi"/>
          <w:sz w:val="22"/>
          <w:szCs w:val="22"/>
        </w:rPr>
        <w:t xml:space="preserve"> artar.  Yaşlıların birçoğunda en az bir veya birden fazla kronik durum/hastalık söz konusudur. 1994 yılında yaşlı bireylerde en sık görü</w:t>
      </w:r>
      <w:r w:rsidR="006A34A5" w:rsidRPr="00EF11A4">
        <w:rPr>
          <w:rFonts w:asciiTheme="minorHAnsi" w:hAnsiTheme="minorHAnsi"/>
          <w:sz w:val="22"/>
          <w:szCs w:val="22"/>
        </w:rPr>
        <w:t xml:space="preserve">len kronik durumlar şunlardır: </w:t>
      </w:r>
      <w:proofErr w:type="spellStart"/>
      <w:r w:rsidR="006A34A5" w:rsidRPr="00EF11A4">
        <w:rPr>
          <w:rFonts w:asciiTheme="minorHAnsi" w:hAnsiTheme="minorHAnsi"/>
          <w:sz w:val="22"/>
          <w:szCs w:val="22"/>
        </w:rPr>
        <w:t>A</w:t>
      </w:r>
      <w:r w:rsidR="004D3113" w:rsidRPr="00EF11A4">
        <w:rPr>
          <w:rFonts w:asciiTheme="minorHAnsi" w:hAnsiTheme="minorHAnsi"/>
          <w:sz w:val="22"/>
          <w:szCs w:val="22"/>
        </w:rPr>
        <w:t>rtrit</w:t>
      </w:r>
      <w:proofErr w:type="spellEnd"/>
      <w:r w:rsidR="004D3113" w:rsidRPr="00EF11A4">
        <w:rPr>
          <w:rFonts w:asciiTheme="minorHAnsi" w:hAnsiTheme="minorHAnsi"/>
          <w:sz w:val="22"/>
          <w:szCs w:val="22"/>
        </w:rPr>
        <w:t xml:space="preserve"> (%50), hipertansiyon (%36), kalp hastalığı (%32), işitme bozuklukları (%29), katarakt (%17), ortopedik bozukluklar (%16), sinüzit (%15), diyabet (%10).  Kalp hastalıkları yaşlı kişilerde ölüm</w:t>
      </w:r>
      <w:r w:rsidR="006A34A5" w:rsidRPr="00EF11A4">
        <w:rPr>
          <w:rFonts w:asciiTheme="minorHAnsi" w:hAnsiTheme="minorHAnsi"/>
          <w:sz w:val="22"/>
          <w:szCs w:val="22"/>
        </w:rPr>
        <w:t>e neden olan sebeplerin başında gelmektedir.</w:t>
      </w:r>
      <w:r w:rsidR="004D3113" w:rsidRPr="00EF11A4">
        <w:rPr>
          <w:rFonts w:asciiTheme="minorHAnsi" w:hAnsiTheme="minorHAnsi"/>
          <w:sz w:val="22"/>
          <w:szCs w:val="22"/>
        </w:rPr>
        <w:t xml:space="preserve"> Yaşlı erişkinlerde her on ölümden yedisi kalp hastalığı, kanser veya inme (felç) nedeniyle olmaktadır. Duyu bozuklukları ve </w:t>
      </w:r>
      <w:proofErr w:type="spellStart"/>
      <w:r w:rsidR="004D3113" w:rsidRPr="00EF11A4">
        <w:rPr>
          <w:rFonts w:asciiTheme="minorHAnsi" w:hAnsiTheme="minorHAnsi"/>
          <w:sz w:val="22"/>
          <w:szCs w:val="22"/>
        </w:rPr>
        <w:t>artrit</w:t>
      </w:r>
      <w:proofErr w:type="spellEnd"/>
      <w:r w:rsidR="004D3113" w:rsidRPr="00EF11A4">
        <w:rPr>
          <w:rFonts w:asciiTheme="minorHAnsi" w:hAnsiTheme="minorHAnsi"/>
          <w:sz w:val="22"/>
          <w:szCs w:val="22"/>
        </w:rPr>
        <w:t xml:space="preserve"> </w:t>
      </w:r>
      <w:r w:rsidR="006A34A5" w:rsidRPr="00EF11A4">
        <w:rPr>
          <w:rFonts w:asciiTheme="minorHAnsi" w:hAnsiTheme="minorHAnsi"/>
          <w:sz w:val="22"/>
          <w:szCs w:val="22"/>
        </w:rPr>
        <w:t xml:space="preserve">oral hijyenin kalitesini önemli ölçüde </w:t>
      </w:r>
      <w:r w:rsidR="004D3113" w:rsidRPr="00EF11A4">
        <w:rPr>
          <w:rFonts w:asciiTheme="minorHAnsi" w:hAnsiTheme="minorHAnsi"/>
          <w:sz w:val="22"/>
          <w:szCs w:val="22"/>
        </w:rPr>
        <w:t>etkiler. İşitme ve duyma bozuklukları ve hareket kısıtlamaları bulunan yaşlıların iyi bir oral hijyen sağlamaları</w:t>
      </w:r>
      <w:r w:rsidR="006A34A5" w:rsidRPr="00EF11A4">
        <w:rPr>
          <w:rFonts w:asciiTheme="minorHAnsi" w:hAnsiTheme="minorHAnsi"/>
          <w:sz w:val="22"/>
          <w:szCs w:val="22"/>
        </w:rPr>
        <w:t xml:space="preserve"> oldukça zordur</w:t>
      </w:r>
      <w:r w:rsidR="004D3113" w:rsidRPr="00EF11A4">
        <w:rPr>
          <w:rFonts w:asciiTheme="minorHAnsi" w:hAnsiTheme="minorHAnsi"/>
          <w:sz w:val="22"/>
          <w:szCs w:val="22"/>
        </w:rPr>
        <w:t xml:space="preserve">. </w:t>
      </w:r>
    </w:p>
    <w:p w:rsidR="004D3113" w:rsidRPr="00EF11A4" w:rsidRDefault="00BD33D6" w:rsidP="00511712">
      <w:pPr>
        <w:pStyle w:val="GvdeMetni"/>
        <w:spacing w:before="120" w:after="120" w:line="240" w:lineRule="auto"/>
        <w:jc w:val="left"/>
        <w:rPr>
          <w:rFonts w:asciiTheme="minorHAnsi" w:hAnsiTheme="minorHAnsi"/>
          <w:sz w:val="22"/>
          <w:szCs w:val="22"/>
        </w:rPr>
      </w:pPr>
      <w:proofErr w:type="spellStart"/>
      <w:r w:rsidRPr="00EF11A4">
        <w:rPr>
          <w:rFonts w:asciiTheme="minorHAnsi" w:hAnsiTheme="minorHAnsi" w:cs="Times New Roman"/>
          <w:b/>
          <w:bCs/>
          <w:sz w:val="22"/>
          <w:szCs w:val="22"/>
        </w:rPr>
        <w:t>Dental</w:t>
      </w:r>
      <w:proofErr w:type="spellEnd"/>
      <w:r w:rsidRPr="00EF11A4">
        <w:rPr>
          <w:rFonts w:asciiTheme="minorHAnsi" w:hAnsiTheme="minorHAnsi" w:cs="Times New Roman"/>
          <w:b/>
          <w:bCs/>
          <w:sz w:val="22"/>
          <w:szCs w:val="22"/>
        </w:rPr>
        <w:t xml:space="preserve"> </w:t>
      </w:r>
      <w:r w:rsidR="002E5FC9" w:rsidRPr="00EF11A4">
        <w:rPr>
          <w:rFonts w:asciiTheme="minorHAnsi" w:hAnsiTheme="minorHAnsi" w:cs="Times New Roman"/>
          <w:b/>
          <w:bCs/>
          <w:sz w:val="22"/>
          <w:szCs w:val="22"/>
        </w:rPr>
        <w:t>Tedaviyi Etkileyen Sosyal ve Psikolojik Konular</w:t>
      </w:r>
      <w:r w:rsidR="001042E7" w:rsidRPr="00EF11A4">
        <w:rPr>
          <w:rFonts w:asciiTheme="minorHAnsi" w:hAnsiTheme="minorHAnsi" w:cs="Times New Roman"/>
          <w:b/>
          <w:bCs/>
          <w:sz w:val="22"/>
          <w:szCs w:val="22"/>
        </w:rPr>
        <w:t>.</w:t>
      </w:r>
      <w:r w:rsidR="002E5FC9" w:rsidRPr="00EF11A4">
        <w:rPr>
          <w:rFonts w:asciiTheme="minorHAnsi" w:hAnsiTheme="minorHAnsi" w:cs="Times New Roman"/>
          <w:b/>
          <w:bCs/>
          <w:sz w:val="22"/>
          <w:szCs w:val="22"/>
        </w:rPr>
        <w:t xml:space="preserve"> </w:t>
      </w:r>
      <w:r w:rsidR="004D3113" w:rsidRPr="00EF11A4">
        <w:rPr>
          <w:rFonts w:asciiTheme="minorHAnsi" w:hAnsiTheme="minorHAnsi"/>
          <w:sz w:val="22"/>
          <w:szCs w:val="22"/>
        </w:rPr>
        <w:t>Yaşlı bireylerin eğitim durumunda düzelme (eğitim seviyesinde artma) görülmektedir. Daha üst düzeyde eğitim alanlar, nispeten daha iyi ekonomik koşullara sahiptirler. Fakirlik azalmaktadır.  Eğitim düzeyleri ve fakirlik oranlarındaki gelişme yaşlıları ağız sağlığına yönelik istekliliklerini ve oral rehabilitasyona olan taleplerini artırmaktadır.</w:t>
      </w:r>
    </w:p>
    <w:p w:rsidR="00BD33D6" w:rsidRPr="00EF11A4" w:rsidRDefault="00BD33D6" w:rsidP="00511712">
      <w:pPr>
        <w:pStyle w:val="GvdeMetni"/>
        <w:spacing w:before="120" w:after="120" w:line="240" w:lineRule="auto"/>
        <w:jc w:val="left"/>
        <w:rPr>
          <w:rFonts w:asciiTheme="minorHAnsi" w:hAnsiTheme="minorHAnsi" w:cs="Times New Roman"/>
          <w:sz w:val="22"/>
          <w:szCs w:val="22"/>
        </w:rPr>
      </w:pPr>
      <w:r w:rsidRPr="00EF11A4">
        <w:rPr>
          <w:rFonts w:asciiTheme="minorHAnsi" w:hAnsiTheme="minorHAnsi" w:cs="Times New Roman"/>
          <w:b/>
          <w:bCs/>
          <w:sz w:val="22"/>
          <w:szCs w:val="22"/>
        </w:rPr>
        <w:t xml:space="preserve">Doğal </w:t>
      </w:r>
      <w:r w:rsidR="002E5FC9" w:rsidRPr="00EF11A4">
        <w:rPr>
          <w:rFonts w:asciiTheme="minorHAnsi" w:hAnsiTheme="minorHAnsi" w:cs="Times New Roman"/>
          <w:b/>
          <w:bCs/>
          <w:sz w:val="22"/>
          <w:szCs w:val="22"/>
        </w:rPr>
        <w:t xml:space="preserve">Dişlerin </w:t>
      </w:r>
      <w:r w:rsidR="007124F3" w:rsidRPr="00EF11A4">
        <w:rPr>
          <w:rFonts w:asciiTheme="minorHAnsi" w:hAnsiTheme="minorHAnsi" w:cs="Times New Roman"/>
          <w:b/>
          <w:bCs/>
          <w:sz w:val="22"/>
          <w:szCs w:val="22"/>
        </w:rPr>
        <w:t>Bulunması</w:t>
      </w:r>
      <w:r w:rsidR="001042E7" w:rsidRPr="00EF11A4">
        <w:rPr>
          <w:rFonts w:asciiTheme="minorHAnsi" w:hAnsiTheme="minorHAnsi" w:cs="Times New Roman"/>
          <w:b/>
          <w:bCs/>
          <w:sz w:val="22"/>
          <w:szCs w:val="22"/>
        </w:rPr>
        <w:t>.</w:t>
      </w:r>
      <w:r w:rsidR="002E5FC9" w:rsidRPr="00EF11A4">
        <w:rPr>
          <w:rFonts w:asciiTheme="minorHAnsi" w:hAnsiTheme="minorHAnsi" w:cs="Times New Roman"/>
          <w:b/>
          <w:bCs/>
          <w:sz w:val="22"/>
          <w:szCs w:val="22"/>
        </w:rPr>
        <w:t xml:space="preserve"> </w:t>
      </w:r>
      <w:r w:rsidR="004D3113" w:rsidRPr="00EF11A4">
        <w:rPr>
          <w:rFonts w:asciiTheme="minorHAnsi" w:hAnsiTheme="minorHAnsi"/>
          <w:sz w:val="22"/>
          <w:szCs w:val="22"/>
        </w:rPr>
        <w:t xml:space="preserve">Geçen yıllar içinde diş kaybı ve total dişsizlik </w:t>
      </w:r>
      <w:r w:rsidR="00DE7DFD" w:rsidRPr="00EF11A4">
        <w:rPr>
          <w:rFonts w:asciiTheme="minorHAnsi" w:hAnsiTheme="minorHAnsi"/>
          <w:sz w:val="22"/>
          <w:szCs w:val="22"/>
        </w:rPr>
        <w:t xml:space="preserve">sorunu gittikçe </w:t>
      </w:r>
      <w:r w:rsidR="004D3113" w:rsidRPr="00EF11A4">
        <w:rPr>
          <w:rFonts w:asciiTheme="minorHAnsi" w:hAnsiTheme="minorHAnsi"/>
          <w:sz w:val="22"/>
          <w:szCs w:val="22"/>
        </w:rPr>
        <w:t xml:space="preserve">azalmaktadır. İleri yaşlardaki bireylerin ağzında daha fazla doğal diş </w:t>
      </w:r>
      <w:r w:rsidR="00DE7DFD" w:rsidRPr="00EF11A4">
        <w:rPr>
          <w:rFonts w:asciiTheme="minorHAnsi" w:hAnsiTheme="minorHAnsi"/>
          <w:sz w:val="22"/>
          <w:szCs w:val="22"/>
        </w:rPr>
        <w:t>bulunmaktadır</w:t>
      </w:r>
      <w:r w:rsidR="004D3113" w:rsidRPr="00EF11A4">
        <w:rPr>
          <w:rFonts w:asciiTheme="minorHAnsi" w:hAnsiTheme="minorHAnsi"/>
          <w:sz w:val="22"/>
          <w:szCs w:val="22"/>
        </w:rPr>
        <w:t xml:space="preserve">. </w:t>
      </w:r>
      <w:r w:rsidR="00DE7DFD" w:rsidRPr="00EF11A4">
        <w:rPr>
          <w:rFonts w:asciiTheme="minorHAnsi" w:hAnsiTheme="minorHAnsi"/>
          <w:sz w:val="22"/>
          <w:szCs w:val="22"/>
        </w:rPr>
        <w:t>Buna bağlı olarak</w:t>
      </w:r>
      <w:r w:rsidR="004D3113" w:rsidRPr="00EF11A4">
        <w:rPr>
          <w:rFonts w:asciiTheme="minorHAnsi" w:hAnsiTheme="minorHAnsi"/>
          <w:sz w:val="22"/>
          <w:szCs w:val="22"/>
        </w:rPr>
        <w:t xml:space="preserve"> </w:t>
      </w:r>
      <w:proofErr w:type="spellStart"/>
      <w:r w:rsidR="004D3113" w:rsidRPr="00EF11A4">
        <w:rPr>
          <w:rFonts w:asciiTheme="minorHAnsi" w:hAnsiTheme="minorHAnsi"/>
          <w:sz w:val="22"/>
          <w:szCs w:val="22"/>
        </w:rPr>
        <w:t>dental</w:t>
      </w:r>
      <w:proofErr w:type="spellEnd"/>
      <w:r w:rsidR="004D3113" w:rsidRPr="00EF11A4">
        <w:rPr>
          <w:rFonts w:asciiTheme="minorHAnsi" w:hAnsiTheme="minorHAnsi"/>
          <w:sz w:val="22"/>
          <w:szCs w:val="22"/>
        </w:rPr>
        <w:t xml:space="preserve"> işlem gereksinimleri de </w:t>
      </w:r>
      <w:r w:rsidR="00DE7DFD" w:rsidRPr="00EF11A4">
        <w:rPr>
          <w:rFonts w:asciiTheme="minorHAnsi" w:hAnsiTheme="minorHAnsi"/>
          <w:sz w:val="22"/>
          <w:szCs w:val="22"/>
        </w:rPr>
        <w:t>artacaktır</w:t>
      </w:r>
      <w:r w:rsidR="004D3113" w:rsidRPr="00EF11A4">
        <w:rPr>
          <w:rFonts w:asciiTheme="minorHAnsi" w:hAnsiTheme="minorHAnsi"/>
          <w:sz w:val="22"/>
          <w:szCs w:val="22"/>
        </w:rPr>
        <w:t xml:space="preserve">. </w:t>
      </w:r>
    </w:p>
    <w:p w:rsidR="00A3207F" w:rsidRPr="00EF11A4" w:rsidRDefault="002E5FC9" w:rsidP="00511712">
      <w:pPr>
        <w:pStyle w:val="GvdeMetni"/>
        <w:spacing w:before="120" w:after="120" w:line="240" w:lineRule="auto"/>
        <w:jc w:val="left"/>
        <w:rPr>
          <w:rFonts w:asciiTheme="minorHAnsi" w:hAnsiTheme="minorHAnsi"/>
          <w:sz w:val="22"/>
          <w:szCs w:val="22"/>
        </w:rPr>
      </w:pPr>
      <w:r w:rsidRPr="00EF11A4">
        <w:rPr>
          <w:rFonts w:asciiTheme="minorHAnsi" w:hAnsiTheme="minorHAnsi" w:cs="Times New Roman"/>
          <w:b/>
          <w:bCs/>
          <w:sz w:val="22"/>
          <w:szCs w:val="22"/>
        </w:rPr>
        <w:t>Periodontal D</w:t>
      </w:r>
      <w:r w:rsidR="00BD33D6" w:rsidRPr="00EF11A4">
        <w:rPr>
          <w:rFonts w:asciiTheme="minorHAnsi" w:hAnsiTheme="minorHAnsi" w:cs="Times New Roman"/>
          <w:b/>
          <w:bCs/>
          <w:sz w:val="22"/>
          <w:szCs w:val="22"/>
        </w:rPr>
        <w:t>urum</w:t>
      </w:r>
      <w:r w:rsidR="001042E7" w:rsidRPr="00EF11A4">
        <w:rPr>
          <w:rFonts w:asciiTheme="minorHAnsi" w:hAnsiTheme="minorHAnsi" w:cs="Times New Roman"/>
          <w:b/>
          <w:bCs/>
          <w:sz w:val="22"/>
          <w:szCs w:val="22"/>
        </w:rPr>
        <w:t>.</w:t>
      </w:r>
      <w:r w:rsidR="00BD33D6" w:rsidRPr="00EF11A4">
        <w:rPr>
          <w:rFonts w:asciiTheme="minorHAnsi" w:hAnsiTheme="minorHAnsi" w:cs="Times New Roman"/>
          <w:b/>
          <w:bCs/>
          <w:sz w:val="22"/>
          <w:szCs w:val="22"/>
        </w:rPr>
        <w:t xml:space="preserve"> </w:t>
      </w:r>
      <w:r w:rsidR="004D3113" w:rsidRPr="00EF11A4">
        <w:rPr>
          <w:rFonts w:asciiTheme="minorHAnsi" w:hAnsiTheme="minorHAnsi"/>
          <w:sz w:val="22"/>
          <w:szCs w:val="22"/>
        </w:rPr>
        <w:t>Son dönemdeki veriler</w:t>
      </w:r>
      <w:r w:rsidR="001042E7" w:rsidRPr="00EF11A4">
        <w:rPr>
          <w:rFonts w:asciiTheme="minorHAnsi" w:hAnsiTheme="minorHAnsi"/>
          <w:sz w:val="22"/>
          <w:szCs w:val="22"/>
        </w:rPr>
        <w:t>, yaşlıların</w:t>
      </w:r>
      <w:r w:rsidR="004D3113" w:rsidRPr="00EF11A4">
        <w:rPr>
          <w:rFonts w:asciiTheme="minorHAnsi" w:hAnsiTheme="minorHAnsi"/>
          <w:sz w:val="22"/>
          <w:szCs w:val="22"/>
        </w:rPr>
        <w:t xml:space="preserve"> </w:t>
      </w:r>
      <w:proofErr w:type="spellStart"/>
      <w:r w:rsidR="004D3113" w:rsidRPr="00EF11A4">
        <w:rPr>
          <w:rFonts w:asciiTheme="minorHAnsi" w:hAnsiTheme="minorHAnsi"/>
          <w:sz w:val="22"/>
          <w:szCs w:val="22"/>
        </w:rPr>
        <w:t>periodontitise</w:t>
      </w:r>
      <w:proofErr w:type="spellEnd"/>
      <w:r w:rsidR="004D3113" w:rsidRPr="00EF11A4">
        <w:rPr>
          <w:rFonts w:asciiTheme="minorHAnsi" w:hAnsiTheme="minorHAnsi"/>
          <w:sz w:val="22"/>
          <w:szCs w:val="22"/>
        </w:rPr>
        <w:t xml:space="preserve"> yatkınlı</w:t>
      </w:r>
      <w:r w:rsidR="001042E7" w:rsidRPr="00EF11A4">
        <w:rPr>
          <w:rFonts w:asciiTheme="minorHAnsi" w:hAnsiTheme="minorHAnsi"/>
          <w:sz w:val="22"/>
          <w:szCs w:val="22"/>
        </w:rPr>
        <w:t>ğında</w:t>
      </w:r>
      <w:r w:rsidR="004D3113" w:rsidRPr="00EF11A4">
        <w:rPr>
          <w:rFonts w:asciiTheme="minorHAnsi" w:hAnsiTheme="minorHAnsi"/>
          <w:sz w:val="22"/>
          <w:szCs w:val="22"/>
        </w:rPr>
        <w:t xml:space="preserve"> </w:t>
      </w:r>
      <w:r w:rsidR="00C524D5" w:rsidRPr="00EF11A4">
        <w:rPr>
          <w:rFonts w:asciiTheme="minorHAnsi" w:hAnsiTheme="minorHAnsi"/>
          <w:sz w:val="22"/>
          <w:szCs w:val="22"/>
        </w:rPr>
        <w:t>azalmaya</w:t>
      </w:r>
      <w:r w:rsidR="001042E7" w:rsidRPr="00EF11A4">
        <w:rPr>
          <w:rFonts w:asciiTheme="minorHAnsi" w:hAnsiTheme="minorHAnsi"/>
          <w:sz w:val="22"/>
          <w:szCs w:val="22"/>
        </w:rPr>
        <w:t xml:space="preserve"> işaret etmektedir</w:t>
      </w:r>
      <w:r w:rsidR="004D3113" w:rsidRPr="00EF11A4">
        <w:rPr>
          <w:rFonts w:asciiTheme="minorHAnsi" w:hAnsiTheme="minorHAnsi"/>
          <w:sz w:val="22"/>
          <w:szCs w:val="22"/>
        </w:rPr>
        <w:t xml:space="preserve">. </w:t>
      </w:r>
      <w:r w:rsidR="00DE7DFD" w:rsidRPr="00EF11A4">
        <w:rPr>
          <w:rFonts w:asciiTheme="minorHAnsi" w:hAnsiTheme="minorHAnsi"/>
          <w:sz w:val="22"/>
          <w:szCs w:val="22"/>
        </w:rPr>
        <w:t>B</w:t>
      </w:r>
      <w:r w:rsidR="004D3113" w:rsidRPr="00EF11A4">
        <w:rPr>
          <w:rFonts w:asciiTheme="minorHAnsi" w:hAnsiTheme="minorHAnsi"/>
          <w:sz w:val="22"/>
          <w:szCs w:val="22"/>
        </w:rPr>
        <w:t xml:space="preserve">ir zamanlar sanıldığı kadar ileri periodontal hastalığa rastlanmamaktadır. </w:t>
      </w:r>
      <w:r w:rsidR="00E33EBA" w:rsidRPr="00EF11A4">
        <w:rPr>
          <w:rFonts w:asciiTheme="minorHAnsi" w:hAnsiTheme="minorHAnsi"/>
          <w:sz w:val="22"/>
          <w:szCs w:val="22"/>
        </w:rPr>
        <w:t>Yaşlıların</w:t>
      </w:r>
      <w:r w:rsidR="004D3113" w:rsidRPr="00EF11A4">
        <w:rPr>
          <w:rFonts w:asciiTheme="minorHAnsi" w:hAnsiTheme="minorHAnsi"/>
          <w:sz w:val="22"/>
          <w:szCs w:val="22"/>
        </w:rPr>
        <w:t xml:space="preserve"> büyük bir kısmında orta düzeyde </w:t>
      </w:r>
      <w:proofErr w:type="spellStart"/>
      <w:r w:rsidR="004D3113" w:rsidRPr="00EF11A4">
        <w:rPr>
          <w:rFonts w:asciiTheme="minorHAnsi" w:hAnsiTheme="minorHAnsi"/>
          <w:sz w:val="22"/>
          <w:szCs w:val="22"/>
        </w:rPr>
        <w:t>ataşman</w:t>
      </w:r>
      <w:proofErr w:type="spellEnd"/>
      <w:r w:rsidR="004D3113" w:rsidRPr="00EF11A4">
        <w:rPr>
          <w:rFonts w:asciiTheme="minorHAnsi" w:hAnsiTheme="minorHAnsi"/>
          <w:sz w:val="22"/>
          <w:szCs w:val="22"/>
        </w:rPr>
        <w:t xml:space="preserve"> kaybı izlenirken ancak pek az bir bölümünde şiddetli kayıplar </w:t>
      </w:r>
      <w:r w:rsidR="001042E7" w:rsidRPr="00EF11A4">
        <w:rPr>
          <w:rFonts w:asciiTheme="minorHAnsi" w:hAnsiTheme="minorHAnsi"/>
          <w:sz w:val="22"/>
          <w:szCs w:val="22"/>
        </w:rPr>
        <w:t>görülmektedir</w:t>
      </w:r>
      <w:r w:rsidR="004D3113" w:rsidRPr="00EF11A4">
        <w:rPr>
          <w:rFonts w:asciiTheme="minorHAnsi" w:hAnsiTheme="minorHAnsi"/>
          <w:sz w:val="22"/>
          <w:szCs w:val="22"/>
        </w:rPr>
        <w:t>. İncelemeler, yaş</w:t>
      </w:r>
      <w:r w:rsidR="001042E7" w:rsidRPr="00EF11A4">
        <w:rPr>
          <w:rFonts w:asciiTheme="minorHAnsi" w:hAnsiTheme="minorHAnsi"/>
          <w:sz w:val="22"/>
          <w:szCs w:val="22"/>
        </w:rPr>
        <w:t>taki</w:t>
      </w:r>
      <w:r w:rsidR="004D3113" w:rsidRPr="00EF11A4">
        <w:rPr>
          <w:rFonts w:asciiTheme="minorHAnsi" w:hAnsiTheme="minorHAnsi"/>
          <w:sz w:val="22"/>
          <w:szCs w:val="22"/>
        </w:rPr>
        <w:t xml:space="preserve"> </w:t>
      </w:r>
      <w:r w:rsidR="001042E7" w:rsidRPr="00EF11A4">
        <w:rPr>
          <w:rFonts w:asciiTheme="minorHAnsi" w:hAnsiTheme="minorHAnsi"/>
          <w:sz w:val="22"/>
          <w:szCs w:val="22"/>
        </w:rPr>
        <w:t xml:space="preserve">ilerleme </w:t>
      </w:r>
      <w:r w:rsidR="004D3113" w:rsidRPr="00EF11A4">
        <w:rPr>
          <w:rFonts w:asciiTheme="minorHAnsi" w:hAnsiTheme="minorHAnsi"/>
          <w:sz w:val="22"/>
          <w:szCs w:val="22"/>
        </w:rPr>
        <w:t>ile birlikte dişeti çekilme</w:t>
      </w:r>
      <w:r w:rsidR="001042E7" w:rsidRPr="00EF11A4">
        <w:rPr>
          <w:rFonts w:asciiTheme="minorHAnsi" w:hAnsiTheme="minorHAnsi"/>
          <w:sz w:val="22"/>
          <w:szCs w:val="22"/>
        </w:rPr>
        <w:t>leri</w:t>
      </w:r>
      <w:r w:rsidR="004D3113" w:rsidRPr="00EF11A4">
        <w:rPr>
          <w:rFonts w:asciiTheme="minorHAnsi" w:hAnsiTheme="minorHAnsi"/>
          <w:sz w:val="22"/>
          <w:szCs w:val="22"/>
        </w:rPr>
        <w:t>nin</w:t>
      </w:r>
      <w:r w:rsidR="001042E7" w:rsidRPr="00EF11A4">
        <w:rPr>
          <w:rFonts w:asciiTheme="minorHAnsi" w:hAnsiTheme="minorHAnsi"/>
          <w:sz w:val="22"/>
          <w:szCs w:val="22"/>
        </w:rPr>
        <w:t xml:space="preserve"> ortaya çıkma sıklığının</w:t>
      </w:r>
      <w:r w:rsidR="004D3113" w:rsidRPr="00EF11A4">
        <w:rPr>
          <w:rFonts w:asciiTheme="minorHAnsi" w:hAnsiTheme="minorHAnsi"/>
          <w:sz w:val="22"/>
          <w:szCs w:val="22"/>
        </w:rPr>
        <w:t xml:space="preserve"> arttığını </w:t>
      </w:r>
      <w:r w:rsidR="00C524D5" w:rsidRPr="00EF11A4">
        <w:rPr>
          <w:rFonts w:asciiTheme="minorHAnsi" w:hAnsiTheme="minorHAnsi"/>
          <w:sz w:val="22"/>
          <w:szCs w:val="22"/>
        </w:rPr>
        <w:t>(55</w:t>
      </w:r>
      <w:r w:rsidR="004D3113" w:rsidRPr="00EF11A4">
        <w:rPr>
          <w:rFonts w:asciiTheme="minorHAnsi" w:hAnsiTheme="minorHAnsi"/>
          <w:sz w:val="22"/>
          <w:szCs w:val="22"/>
        </w:rPr>
        <w:t xml:space="preserve">-84 yaş aralığındaki bireylerin 1/3’ünde ve 85+ yaşındaki bireylerin %46’sında 3 mm veya daha fazla dişeti çekilmesi bulunmaktadır) göstermektedir.  </w:t>
      </w:r>
      <w:r w:rsidR="001042E7" w:rsidRPr="00EF11A4">
        <w:rPr>
          <w:rFonts w:asciiTheme="minorHAnsi" w:hAnsiTheme="minorHAnsi"/>
          <w:sz w:val="22"/>
          <w:szCs w:val="22"/>
        </w:rPr>
        <w:t>Altı</w:t>
      </w:r>
      <w:r w:rsidR="004D3113" w:rsidRPr="00EF11A4">
        <w:rPr>
          <w:rFonts w:asciiTheme="minorHAnsi" w:hAnsiTheme="minorHAnsi"/>
          <w:sz w:val="22"/>
          <w:szCs w:val="22"/>
        </w:rPr>
        <w:t xml:space="preserve"> m</w:t>
      </w:r>
      <w:r w:rsidR="001042E7" w:rsidRPr="00EF11A4">
        <w:rPr>
          <w:rFonts w:asciiTheme="minorHAnsi" w:hAnsiTheme="minorHAnsi"/>
          <w:sz w:val="22"/>
          <w:szCs w:val="22"/>
        </w:rPr>
        <w:t xml:space="preserve">ilimetre ve </w:t>
      </w:r>
      <w:r w:rsidR="004D3113" w:rsidRPr="00EF11A4">
        <w:rPr>
          <w:rFonts w:asciiTheme="minorHAnsi" w:hAnsiTheme="minorHAnsi"/>
          <w:sz w:val="22"/>
          <w:szCs w:val="22"/>
        </w:rPr>
        <w:t>daha fazla cep derinliği 45-54 yaşları arasındaki bireylerin %7’sinde, 55-6</w:t>
      </w:r>
      <w:r w:rsidR="00C524D5" w:rsidRPr="00EF11A4">
        <w:rPr>
          <w:rFonts w:asciiTheme="minorHAnsi" w:hAnsiTheme="minorHAnsi"/>
          <w:sz w:val="22"/>
          <w:szCs w:val="22"/>
        </w:rPr>
        <w:t>4 yaş aralığındaki bireylerin %</w:t>
      </w:r>
      <w:r w:rsidR="004D3113" w:rsidRPr="00EF11A4">
        <w:rPr>
          <w:rFonts w:asciiTheme="minorHAnsi" w:hAnsiTheme="minorHAnsi"/>
          <w:sz w:val="22"/>
          <w:szCs w:val="22"/>
        </w:rPr>
        <w:t>8’inde ve 65+ yaşındaki bireylerin %7’sinde</w:t>
      </w:r>
      <w:r w:rsidR="00FB355A" w:rsidRPr="00EF11A4">
        <w:rPr>
          <w:rFonts w:asciiTheme="minorHAnsi" w:hAnsiTheme="minorHAnsi"/>
          <w:sz w:val="22"/>
          <w:szCs w:val="22"/>
        </w:rPr>
        <w:t xml:space="preserve"> tespit edilebilmiştir</w:t>
      </w:r>
      <w:r w:rsidR="004D3113" w:rsidRPr="00EF11A4">
        <w:rPr>
          <w:rFonts w:asciiTheme="minorHAnsi" w:hAnsiTheme="minorHAnsi"/>
          <w:sz w:val="22"/>
          <w:szCs w:val="22"/>
        </w:rPr>
        <w:t xml:space="preserve">. </w:t>
      </w:r>
      <w:r w:rsidR="00E33EBA" w:rsidRPr="00EF11A4">
        <w:rPr>
          <w:rFonts w:asciiTheme="minorHAnsi" w:hAnsiTheme="minorHAnsi"/>
          <w:sz w:val="22"/>
          <w:szCs w:val="22"/>
        </w:rPr>
        <w:t xml:space="preserve">Türkiye Ağız Diş Sağlığı Profili 2004 araştırmasında 65-74 yaş grubunda 6 milimetreden fazla cep yüzdesi kadınlarda %2,2, erkeklerde ise %%1,2 olarak </w:t>
      </w:r>
      <w:r w:rsidR="00FB355A" w:rsidRPr="00EF11A4">
        <w:rPr>
          <w:rFonts w:asciiTheme="minorHAnsi" w:hAnsiTheme="minorHAnsi"/>
          <w:sz w:val="22"/>
          <w:szCs w:val="22"/>
        </w:rPr>
        <w:t>bulunmuştur</w:t>
      </w:r>
      <w:r w:rsidR="00E33EBA" w:rsidRPr="00EF11A4">
        <w:rPr>
          <w:rFonts w:asciiTheme="minorHAnsi" w:hAnsiTheme="minorHAnsi"/>
          <w:sz w:val="22"/>
          <w:szCs w:val="22"/>
        </w:rPr>
        <w:t>. Bu sonuçlar</w:t>
      </w:r>
      <w:r w:rsidR="00FB355A" w:rsidRPr="00EF11A4">
        <w:rPr>
          <w:rFonts w:asciiTheme="minorHAnsi" w:hAnsiTheme="minorHAnsi"/>
          <w:sz w:val="22"/>
          <w:szCs w:val="22"/>
        </w:rPr>
        <w:t xml:space="preserve">ı değerlendirirken </w:t>
      </w:r>
      <w:r w:rsidR="00E33EBA" w:rsidRPr="00EF11A4">
        <w:rPr>
          <w:rFonts w:asciiTheme="minorHAnsi" w:hAnsiTheme="minorHAnsi"/>
          <w:sz w:val="22"/>
          <w:szCs w:val="22"/>
        </w:rPr>
        <w:t xml:space="preserve">ağzında dişi </w:t>
      </w:r>
      <w:r w:rsidR="00FB355A" w:rsidRPr="00EF11A4">
        <w:rPr>
          <w:rFonts w:asciiTheme="minorHAnsi" w:hAnsiTheme="minorHAnsi"/>
          <w:sz w:val="22"/>
          <w:szCs w:val="22"/>
        </w:rPr>
        <w:t xml:space="preserve">olmayanların oranının (%48) göz önünde bulundurulması gerekmektedir. Diş yoksa periodontal cep de oluşamaz. Bununla birlikte, </w:t>
      </w:r>
      <w:r w:rsidR="00E33EBA" w:rsidRPr="00EF11A4">
        <w:rPr>
          <w:rFonts w:asciiTheme="minorHAnsi" w:hAnsiTheme="minorHAnsi"/>
          <w:sz w:val="22"/>
          <w:szCs w:val="22"/>
        </w:rPr>
        <w:t>ileri periodontal hastalıklar belirgin bir şekilde azalma eğiliminde</w:t>
      </w:r>
      <w:r w:rsidR="00FB355A" w:rsidRPr="00EF11A4">
        <w:rPr>
          <w:rFonts w:asciiTheme="minorHAnsi" w:hAnsiTheme="minorHAnsi"/>
          <w:sz w:val="22"/>
          <w:szCs w:val="22"/>
        </w:rPr>
        <w:t xml:space="preserve"> olduğu görülmektedir</w:t>
      </w:r>
      <w:r w:rsidR="00E33EBA" w:rsidRPr="00EF11A4">
        <w:rPr>
          <w:rFonts w:asciiTheme="minorHAnsi" w:hAnsiTheme="minorHAnsi"/>
          <w:sz w:val="22"/>
          <w:szCs w:val="22"/>
        </w:rPr>
        <w:t>.</w:t>
      </w:r>
    </w:p>
    <w:p w:rsidR="004D3113" w:rsidRPr="00EF11A4" w:rsidRDefault="004D3113" w:rsidP="00511712">
      <w:pPr>
        <w:pStyle w:val="GvdeMetni"/>
        <w:spacing w:before="120" w:after="120" w:line="240" w:lineRule="auto"/>
        <w:jc w:val="left"/>
        <w:rPr>
          <w:rFonts w:asciiTheme="minorHAnsi" w:hAnsiTheme="minorHAnsi"/>
          <w:sz w:val="22"/>
          <w:szCs w:val="22"/>
        </w:rPr>
      </w:pPr>
      <w:proofErr w:type="spellStart"/>
      <w:r w:rsidRPr="00EF11A4">
        <w:rPr>
          <w:rFonts w:asciiTheme="minorHAnsi" w:hAnsiTheme="minorHAnsi"/>
          <w:sz w:val="22"/>
          <w:szCs w:val="22"/>
        </w:rPr>
        <w:t>Ataçman</w:t>
      </w:r>
      <w:proofErr w:type="spellEnd"/>
      <w:r w:rsidRPr="00EF11A4">
        <w:rPr>
          <w:rFonts w:asciiTheme="minorHAnsi" w:hAnsiTheme="minorHAnsi"/>
          <w:sz w:val="22"/>
          <w:szCs w:val="22"/>
        </w:rPr>
        <w:t xml:space="preserve"> kaybı da yaşla birlikte art</w:t>
      </w:r>
      <w:r w:rsidR="00FB355A" w:rsidRPr="00EF11A4">
        <w:rPr>
          <w:rFonts w:asciiTheme="minorHAnsi" w:hAnsiTheme="minorHAnsi"/>
          <w:sz w:val="22"/>
          <w:szCs w:val="22"/>
        </w:rPr>
        <w:t>ış</w:t>
      </w:r>
      <w:r w:rsidRPr="00EF11A4">
        <w:rPr>
          <w:rFonts w:asciiTheme="minorHAnsi" w:hAnsiTheme="minorHAnsi"/>
          <w:sz w:val="22"/>
          <w:szCs w:val="22"/>
        </w:rPr>
        <w:t xml:space="preserve"> göstermektedir. Altmış beş yaş üstü bireylerin yarısından azında 5 mm veya daha fazla </w:t>
      </w:r>
      <w:proofErr w:type="spellStart"/>
      <w:r w:rsidRPr="00EF11A4">
        <w:rPr>
          <w:rFonts w:asciiTheme="minorHAnsi" w:hAnsiTheme="minorHAnsi"/>
          <w:sz w:val="22"/>
          <w:szCs w:val="22"/>
        </w:rPr>
        <w:t>ataçman</w:t>
      </w:r>
      <w:proofErr w:type="spellEnd"/>
      <w:r w:rsidRPr="00EF11A4">
        <w:rPr>
          <w:rFonts w:asciiTheme="minorHAnsi" w:hAnsiTheme="minorHAnsi"/>
          <w:sz w:val="22"/>
          <w:szCs w:val="22"/>
        </w:rPr>
        <w:t xml:space="preserve"> kaybı bulunmaktadır. Yaş periodontal yıkım riskini artırır</w:t>
      </w:r>
      <w:r w:rsidR="00FB355A" w:rsidRPr="00EF11A4">
        <w:rPr>
          <w:rFonts w:asciiTheme="minorHAnsi" w:hAnsiTheme="minorHAnsi"/>
          <w:sz w:val="22"/>
          <w:szCs w:val="22"/>
        </w:rPr>
        <w:t>,</w:t>
      </w:r>
      <w:r w:rsidRPr="00EF11A4">
        <w:rPr>
          <w:rFonts w:asciiTheme="minorHAnsi" w:hAnsiTheme="minorHAnsi"/>
          <w:sz w:val="22"/>
          <w:szCs w:val="22"/>
        </w:rPr>
        <w:t xml:space="preserve"> </w:t>
      </w:r>
      <w:r w:rsidR="00FB355A" w:rsidRPr="00EF11A4">
        <w:rPr>
          <w:rFonts w:asciiTheme="minorHAnsi" w:hAnsiTheme="minorHAnsi"/>
          <w:sz w:val="22"/>
          <w:szCs w:val="22"/>
        </w:rPr>
        <w:t>fakat</w:t>
      </w:r>
      <w:r w:rsidRPr="00EF11A4">
        <w:rPr>
          <w:rFonts w:asciiTheme="minorHAnsi" w:hAnsiTheme="minorHAnsi"/>
          <w:sz w:val="22"/>
          <w:szCs w:val="22"/>
        </w:rPr>
        <w:t xml:space="preserve"> bu </w:t>
      </w:r>
      <w:r w:rsidR="00FB355A" w:rsidRPr="00EF11A4">
        <w:rPr>
          <w:rFonts w:asciiTheme="minorHAnsi" w:hAnsiTheme="minorHAnsi"/>
          <w:sz w:val="22"/>
          <w:szCs w:val="22"/>
        </w:rPr>
        <w:t xml:space="preserve">risk </w:t>
      </w:r>
      <w:r w:rsidRPr="00EF11A4">
        <w:rPr>
          <w:rFonts w:asciiTheme="minorHAnsi" w:hAnsiTheme="minorHAnsi"/>
          <w:sz w:val="22"/>
          <w:szCs w:val="22"/>
        </w:rPr>
        <w:t>büyük ihtimalle patoloji</w:t>
      </w:r>
      <w:r w:rsidR="00FB355A" w:rsidRPr="00EF11A4">
        <w:rPr>
          <w:rFonts w:asciiTheme="minorHAnsi" w:hAnsiTheme="minorHAnsi"/>
          <w:sz w:val="22"/>
          <w:szCs w:val="22"/>
        </w:rPr>
        <w:t>ye bağlı olarak</w:t>
      </w:r>
      <w:r w:rsidRPr="00EF11A4">
        <w:rPr>
          <w:rFonts w:asciiTheme="minorHAnsi" w:hAnsiTheme="minorHAnsi"/>
          <w:sz w:val="22"/>
          <w:szCs w:val="22"/>
        </w:rPr>
        <w:t xml:space="preserve"> değil başarılı bir yaşlanma süreci </w:t>
      </w:r>
      <w:r w:rsidR="00FB355A" w:rsidRPr="00EF11A4">
        <w:rPr>
          <w:rFonts w:asciiTheme="minorHAnsi" w:hAnsiTheme="minorHAnsi"/>
          <w:sz w:val="22"/>
          <w:szCs w:val="22"/>
        </w:rPr>
        <w:t xml:space="preserve">ve yaşam boyu oluşan kayıpların toplamı </w:t>
      </w:r>
      <w:r w:rsidRPr="00EF11A4">
        <w:rPr>
          <w:rFonts w:asciiTheme="minorHAnsi" w:hAnsiTheme="minorHAnsi"/>
          <w:sz w:val="22"/>
          <w:szCs w:val="22"/>
        </w:rPr>
        <w:t>ile uyumludur</w:t>
      </w:r>
      <w:r w:rsidR="00FB355A" w:rsidRPr="00EF11A4">
        <w:rPr>
          <w:rFonts w:asciiTheme="minorHAnsi" w:hAnsiTheme="minorHAnsi"/>
          <w:sz w:val="22"/>
          <w:szCs w:val="22"/>
        </w:rPr>
        <w:t>.</w:t>
      </w:r>
    </w:p>
    <w:p w:rsidR="00C524D5" w:rsidRPr="00EF11A4" w:rsidRDefault="00C524D5" w:rsidP="00C524D5">
      <w:pPr>
        <w:pStyle w:val="GvdeMetni"/>
        <w:spacing w:before="120" w:line="240" w:lineRule="auto"/>
        <w:jc w:val="left"/>
        <w:rPr>
          <w:rFonts w:asciiTheme="minorHAnsi" w:hAnsiTheme="minorHAnsi" w:cs="Times New Roman"/>
          <w:b/>
          <w:bCs/>
          <w:sz w:val="22"/>
          <w:szCs w:val="22"/>
        </w:rPr>
      </w:pPr>
    </w:p>
    <w:p w:rsidR="00C524D5" w:rsidRPr="00EF11A4" w:rsidRDefault="00C524D5" w:rsidP="00C524D5">
      <w:pPr>
        <w:pStyle w:val="GvdeMetni"/>
        <w:spacing w:before="120" w:line="240" w:lineRule="auto"/>
        <w:jc w:val="left"/>
        <w:rPr>
          <w:rFonts w:asciiTheme="minorHAnsi" w:hAnsiTheme="minorHAnsi" w:cs="Times New Roman"/>
          <w:b/>
          <w:bCs/>
          <w:sz w:val="22"/>
          <w:szCs w:val="22"/>
        </w:rPr>
      </w:pPr>
    </w:p>
    <w:p w:rsidR="00C524D5" w:rsidRPr="00EF11A4" w:rsidRDefault="00BD33D6" w:rsidP="00C524D5">
      <w:pPr>
        <w:pStyle w:val="GvdeMetni"/>
        <w:spacing w:line="240" w:lineRule="auto"/>
        <w:jc w:val="left"/>
        <w:rPr>
          <w:rFonts w:asciiTheme="minorHAnsi" w:hAnsiTheme="minorHAnsi" w:cs="Times New Roman"/>
          <w:b/>
          <w:bCs/>
          <w:sz w:val="22"/>
          <w:szCs w:val="22"/>
        </w:rPr>
      </w:pPr>
      <w:r w:rsidRPr="00EF11A4">
        <w:rPr>
          <w:rFonts w:asciiTheme="minorHAnsi" w:hAnsiTheme="minorHAnsi" w:cs="Times New Roman"/>
          <w:b/>
          <w:bCs/>
          <w:sz w:val="22"/>
          <w:szCs w:val="22"/>
        </w:rPr>
        <w:lastRenderedPageBreak/>
        <w:t xml:space="preserve">Çürük </w:t>
      </w:r>
      <w:r w:rsidR="002E5FC9" w:rsidRPr="00EF11A4">
        <w:rPr>
          <w:rFonts w:asciiTheme="minorHAnsi" w:hAnsiTheme="minorHAnsi" w:cs="Times New Roman"/>
          <w:b/>
          <w:bCs/>
          <w:sz w:val="22"/>
          <w:szCs w:val="22"/>
        </w:rPr>
        <w:t>D</w:t>
      </w:r>
      <w:r w:rsidRPr="00EF11A4">
        <w:rPr>
          <w:rFonts w:asciiTheme="minorHAnsi" w:hAnsiTheme="minorHAnsi" w:cs="Times New Roman"/>
          <w:b/>
          <w:bCs/>
          <w:sz w:val="22"/>
          <w:szCs w:val="22"/>
        </w:rPr>
        <w:t>urumu</w:t>
      </w:r>
    </w:p>
    <w:p w:rsidR="007B2978" w:rsidRPr="00EF11A4" w:rsidRDefault="007B2978" w:rsidP="00C524D5">
      <w:pPr>
        <w:pStyle w:val="GvdeMetni"/>
        <w:spacing w:before="120" w:line="240" w:lineRule="auto"/>
        <w:jc w:val="left"/>
        <w:rPr>
          <w:rFonts w:asciiTheme="minorHAnsi" w:hAnsiTheme="minorHAnsi"/>
          <w:sz w:val="22"/>
          <w:szCs w:val="22"/>
        </w:rPr>
      </w:pPr>
      <w:r w:rsidRPr="00EF11A4">
        <w:rPr>
          <w:rFonts w:asciiTheme="minorHAnsi" w:hAnsiTheme="minorHAnsi"/>
          <w:sz w:val="22"/>
          <w:szCs w:val="22"/>
        </w:rPr>
        <w:t xml:space="preserve">Yaşlı bireylerde özellikle kök çürüklerine sık rastlanır. Medikal problemler, birçok ilacın bir arada alınması ve </w:t>
      </w:r>
      <w:proofErr w:type="spellStart"/>
      <w:r w:rsidRPr="00EF11A4">
        <w:rPr>
          <w:rFonts w:asciiTheme="minorHAnsi" w:hAnsiTheme="minorHAnsi"/>
          <w:sz w:val="22"/>
          <w:szCs w:val="22"/>
        </w:rPr>
        <w:t>ataçman</w:t>
      </w:r>
      <w:proofErr w:type="spellEnd"/>
      <w:r w:rsidRPr="00EF11A4">
        <w:rPr>
          <w:rFonts w:asciiTheme="minorHAnsi" w:hAnsiTheme="minorHAnsi"/>
          <w:sz w:val="22"/>
          <w:szCs w:val="22"/>
        </w:rPr>
        <w:t xml:space="preserve"> kaybına bağlı ekspoze olmuş kök yüzeyleri kök çürüğü riskini artırır. Yani, kök çürüğü </w:t>
      </w:r>
      <w:proofErr w:type="spellStart"/>
      <w:r w:rsidRPr="00EF11A4">
        <w:rPr>
          <w:rFonts w:asciiTheme="minorHAnsi" w:hAnsiTheme="minorHAnsi"/>
          <w:sz w:val="22"/>
          <w:szCs w:val="22"/>
        </w:rPr>
        <w:t>prevalansı</w:t>
      </w:r>
      <w:proofErr w:type="spellEnd"/>
      <w:r w:rsidRPr="00EF11A4">
        <w:rPr>
          <w:rFonts w:asciiTheme="minorHAnsi" w:hAnsiTheme="minorHAnsi"/>
          <w:sz w:val="22"/>
          <w:szCs w:val="22"/>
        </w:rPr>
        <w:t xml:space="preserve"> yaş ile artar. </w:t>
      </w:r>
    </w:p>
    <w:p w:rsidR="007B2978" w:rsidRPr="00EF11A4" w:rsidRDefault="00BD33D6" w:rsidP="00511712">
      <w:pPr>
        <w:pStyle w:val="GvdeMetni"/>
        <w:spacing w:before="120" w:after="120" w:line="240" w:lineRule="auto"/>
        <w:jc w:val="left"/>
        <w:rPr>
          <w:rFonts w:asciiTheme="minorHAnsi" w:hAnsiTheme="minorHAnsi"/>
          <w:sz w:val="22"/>
          <w:szCs w:val="22"/>
        </w:rPr>
      </w:pPr>
      <w:proofErr w:type="spellStart"/>
      <w:r w:rsidRPr="00EF11A4">
        <w:rPr>
          <w:rFonts w:asciiTheme="minorHAnsi" w:hAnsiTheme="minorHAnsi" w:cs="Times New Roman"/>
          <w:b/>
          <w:bCs/>
          <w:sz w:val="22"/>
          <w:szCs w:val="22"/>
        </w:rPr>
        <w:t>Dişhekimine</w:t>
      </w:r>
      <w:proofErr w:type="spellEnd"/>
      <w:r w:rsidRPr="00EF11A4">
        <w:rPr>
          <w:rFonts w:asciiTheme="minorHAnsi" w:hAnsiTheme="minorHAnsi" w:cs="Times New Roman"/>
          <w:b/>
          <w:bCs/>
          <w:sz w:val="22"/>
          <w:szCs w:val="22"/>
        </w:rPr>
        <w:t xml:space="preserve"> </w:t>
      </w:r>
      <w:r w:rsidR="002E5FC9" w:rsidRPr="00EF11A4">
        <w:rPr>
          <w:rFonts w:asciiTheme="minorHAnsi" w:hAnsiTheme="minorHAnsi" w:cs="Times New Roman"/>
          <w:b/>
          <w:bCs/>
          <w:sz w:val="22"/>
          <w:szCs w:val="22"/>
        </w:rPr>
        <w:t>Gitme Durumu</w:t>
      </w:r>
      <w:r w:rsidRPr="00EF11A4">
        <w:rPr>
          <w:rFonts w:asciiTheme="minorHAnsi" w:hAnsiTheme="minorHAnsi" w:cs="Times New Roman"/>
          <w:sz w:val="22"/>
          <w:szCs w:val="22"/>
        </w:rPr>
        <w:t xml:space="preserve">: </w:t>
      </w:r>
      <w:r w:rsidR="007B2978" w:rsidRPr="00EF11A4">
        <w:rPr>
          <w:rFonts w:asciiTheme="minorHAnsi" w:hAnsiTheme="minorHAnsi"/>
          <w:sz w:val="22"/>
          <w:szCs w:val="22"/>
        </w:rPr>
        <w:t xml:space="preserve">Yaşlı bireylerin </w:t>
      </w:r>
      <w:proofErr w:type="spellStart"/>
      <w:r w:rsidR="007B2978" w:rsidRPr="00EF11A4">
        <w:rPr>
          <w:rFonts w:asciiTheme="minorHAnsi" w:hAnsiTheme="minorHAnsi"/>
          <w:sz w:val="22"/>
          <w:szCs w:val="22"/>
        </w:rPr>
        <w:t>dişhekimine</w:t>
      </w:r>
      <w:proofErr w:type="spellEnd"/>
      <w:r w:rsidR="007B2978" w:rsidRPr="00EF11A4">
        <w:rPr>
          <w:rFonts w:asciiTheme="minorHAnsi" w:hAnsiTheme="minorHAnsi"/>
          <w:sz w:val="22"/>
          <w:szCs w:val="22"/>
        </w:rPr>
        <w:t xml:space="preserve"> gidip/gitmemeleri yaş ile ilgili değil ağızda diş bulunup-bulunmaması ile ilgilidir.  Yapılan bir araştırma ABD’de yaşlı hastaların </w:t>
      </w:r>
      <w:proofErr w:type="spellStart"/>
      <w:r w:rsidR="007B2978" w:rsidRPr="00EF11A4">
        <w:rPr>
          <w:rFonts w:asciiTheme="minorHAnsi" w:hAnsiTheme="minorHAnsi"/>
          <w:sz w:val="22"/>
          <w:szCs w:val="22"/>
        </w:rPr>
        <w:t>dişhekimliği</w:t>
      </w:r>
      <w:proofErr w:type="spellEnd"/>
      <w:r w:rsidR="007B2978" w:rsidRPr="00EF11A4">
        <w:rPr>
          <w:rFonts w:asciiTheme="minorHAnsi" w:hAnsiTheme="minorHAnsi"/>
          <w:sz w:val="22"/>
          <w:szCs w:val="22"/>
        </w:rPr>
        <w:t xml:space="preserve"> hizmetlerinden oldukça sık yararlandıklarını göstermektedir. </w:t>
      </w:r>
    </w:p>
    <w:p w:rsidR="00BD33D6" w:rsidRPr="00EF11A4" w:rsidRDefault="00DB7C4B" w:rsidP="00511712">
      <w:pPr>
        <w:pStyle w:val="GvdeMetni"/>
        <w:spacing w:before="120" w:after="120" w:line="240" w:lineRule="auto"/>
        <w:jc w:val="left"/>
        <w:rPr>
          <w:rFonts w:asciiTheme="minorHAnsi" w:hAnsiTheme="minorHAnsi" w:cs="Times New Roman"/>
          <w:sz w:val="22"/>
          <w:szCs w:val="22"/>
        </w:rPr>
      </w:pPr>
      <w:proofErr w:type="spellStart"/>
      <w:r w:rsidRPr="00EF11A4">
        <w:rPr>
          <w:rFonts w:asciiTheme="minorHAnsi" w:hAnsiTheme="minorHAnsi" w:cs="Times New Roman"/>
          <w:b/>
          <w:bCs/>
          <w:sz w:val="22"/>
          <w:szCs w:val="22"/>
        </w:rPr>
        <w:t>Kandidiazis</w:t>
      </w:r>
      <w:proofErr w:type="spellEnd"/>
      <w:r w:rsidR="00BD33D6" w:rsidRPr="00EF11A4">
        <w:rPr>
          <w:rFonts w:asciiTheme="minorHAnsi" w:hAnsiTheme="minorHAnsi" w:cs="Times New Roman"/>
          <w:b/>
          <w:bCs/>
          <w:sz w:val="22"/>
          <w:szCs w:val="22"/>
        </w:rPr>
        <w:t xml:space="preserve">: </w:t>
      </w:r>
      <w:proofErr w:type="spellStart"/>
      <w:r w:rsidR="007B2978" w:rsidRPr="00EF11A4">
        <w:rPr>
          <w:rFonts w:asciiTheme="minorHAnsi" w:hAnsiTheme="minorHAnsi" w:cs="Times New Roman"/>
          <w:sz w:val="22"/>
          <w:szCs w:val="22"/>
        </w:rPr>
        <w:t>Candida</w:t>
      </w:r>
      <w:proofErr w:type="spellEnd"/>
      <w:r w:rsidR="007B2978" w:rsidRPr="00EF11A4">
        <w:rPr>
          <w:rFonts w:asciiTheme="minorHAnsi" w:hAnsiTheme="minorHAnsi" w:cs="Times New Roman"/>
          <w:sz w:val="22"/>
          <w:szCs w:val="22"/>
        </w:rPr>
        <w:t xml:space="preserve"> </w:t>
      </w:r>
      <w:proofErr w:type="spellStart"/>
      <w:r w:rsidR="007B2978" w:rsidRPr="00EF11A4">
        <w:rPr>
          <w:rFonts w:asciiTheme="minorHAnsi" w:hAnsiTheme="minorHAnsi" w:cs="Times New Roman"/>
          <w:sz w:val="22"/>
          <w:szCs w:val="22"/>
        </w:rPr>
        <w:t>albicans’ın</w:t>
      </w:r>
      <w:proofErr w:type="spellEnd"/>
      <w:r w:rsidR="007B2978" w:rsidRPr="00EF11A4">
        <w:rPr>
          <w:rFonts w:asciiTheme="minorHAnsi" w:hAnsiTheme="minorHAnsi" w:cs="Times New Roman"/>
          <w:sz w:val="22"/>
          <w:szCs w:val="22"/>
        </w:rPr>
        <w:t xml:space="preserve"> aşırı </w:t>
      </w:r>
      <w:proofErr w:type="spellStart"/>
      <w:r w:rsidR="007B2978" w:rsidRPr="00EF11A4">
        <w:rPr>
          <w:rFonts w:asciiTheme="minorHAnsi" w:hAnsiTheme="minorHAnsi" w:cs="Times New Roman"/>
          <w:sz w:val="22"/>
          <w:szCs w:val="22"/>
        </w:rPr>
        <w:t>proliferasyonu</w:t>
      </w:r>
      <w:proofErr w:type="spellEnd"/>
      <w:r w:rsidR="007B2978" w:rsidRPr="00EF11A4">
        <w:rPr>
          <w:rFonts w:asciiTheme="minorHAnsi" w:hAnsiTheme="minorHAnsi" w:cs="Times New Roman"/>
          <w:sz w:val="22"/>
          <w:szCs w:val="22"/>
        </w:rPr>
        <w:t xml:space="preserve"> ve oral </w:t>
      </w:r>
      <w:proofErr w:type="spellStart"/>
      <w:r w:rsidR="007B2978" w:rsidRPr="00EF11A4">
        <w:rPr>
          <w:rFonts w:asciiTheme="minorHAnsi" w:hAnsiTheme="minorHAnsi" w:cs="Times New Roman"/>
          <w:sz w:val="22"/>
          <w:szCs w:val="22"/>
        </w:rPr>
        <w:t>mukozal</w:t>
      </w:r>
      <w:proofErr w:type="spellEnd"/>
      <w:r w:rsidR="007B2978" w:rsidRPr="00EF11A4">
        <w:rPr>
          <w:rFonts w:asciiTheme="minorHAnsi" w:hAnsiTheme="minorHAnsi" w:cs="Times New Roman"/>
          <w:sz w:val="22"/>
          <w:szCs w:val="22"/>
        </w:rPr>
        <w:t xml:space="preserve"> tabakalara </w:t>
      </w:r>
      <w:proofErr w:type="spellStart"/>
      <w:r w:rsidR="007B2978" w:rsidRPr="00EF11A4">
        <w:rPr>
          <w:rFonts w:asciiTheme="minorHAnsi" w:hAnsiTheme="minorHAnsi" w:cs="Times New Roman"/>
          <w:sz w:val="22"/>
          <w:szCs w:val="22"/>
        </w:rPr>
        <w:t>infiltrasyonu</w:t>
      </w:r>
      <w:proofErr w:type="spellEnd"/>
      <w:r w:rsidR="007B2978" w:rsidRPr="00EF11A4">
        <w:rPr>
          <w:rFonts w:asciiTheme="minorHAnsi" w:hAnsiTheme="minorHAnsi" w:cs="Times New Roman"/>
          <w:sz w:val="22"/>
          <w:szCs w:val="22"/>
        </w:rPr>
        <w:t xml:space="preserve"> </w:t>
      </w:r>
      <w:proofErr w:type="spellStart"/>
      <w:r w:rsidR="007B2978" w:rsidRPr="00EF11A4">
        <w:rPr>
          <w:rFonts w:asciiTheme="minorHAnsi" w:hAnsiTheme="minorHAnsi" w:cs="Times New Roman"/>
          <w:sz w:val="22"/>
          <w:szCs w:val="22"/>
        </w:rPr>
        <w:t>patojenik</w:t>
      </w:r>
      <w:proofErr w:type="spellEnd"/>
      <w:r w:rsidR="007B2978" w:rsidRPr="00EF11A4">
        <w:rPr>
          <w:rFonts w:asciiTheme="minorHAnsi" w:hAnsiTheme="minorHAnsi" w:cs="Times New Roman"/>
          <w:sz w:val="22"/>
          <w:szCs w:val="22"/>
        </w:rPr>
        <w:t xml:space="preserve"> bir enfeksiyona (</w:t>
      </w:r>
      <w:proofErr w:type="spellStart"/>
      <w:r w:rsidR="007B2978" w:rsidRPr="00EF11A4">
        <w:rPr>
          <w:rFonts w:asciiTheme="minorHAnsi" w:hAnsiTheme="minorHAnsi" w:cs="Times New Roman"/>
          <w:sz w:val="22"/>
          <w:szCs w:val="22"/>
        </w:rPr>
        <w:t>kandidiazis</w:t>
      </w:r>
      <w:proofErr w:type="spellEnd"/>
      <w:r w:rsidR="007B2978" w:rsidRPr="00EF11A4">
        <w:rPr>
          <w:rFonts w:asciiTheme="minorHAnsi" w:hAnsiTheme="minorHAnsi" w:cs="Times New Roman"/>
          <w:sz w:val="22"/>
          <w:szCs w:val="22"/>
        </w:rPr>
        <w:t xml:space="preserve">) neden olur. Hastanın </w:t>
      </w:r>
      <w:proofErr w:type="spellStart"/>
      <w:r w:rsidR="007B2978" w:rsidRPr="00EF11A4">
        <w:rPr>
          <w:rFonts w:asciiTheme="minorHAnsi" w:hAnsiTheme="minorHAnsi" w:cs="Times New Roman"/>
          <w:sz w:val="22"/>
          <w:szCs w:val="22"/>
        </w:rPr>
        <w:t>immün</w:t>
      </w:r>
      <w:proofErr w:type="spellEnd"/>
      <w:r w:rsidR="007B2978" w:rsidRPr="00EF11A4">
        <w:rPr>
          <w:rFonts w:asciiTheme="minorHAnsi" w:hAnsiTheme="minorHAnsi" w:cs="Times New Roman"/>
          <w:sz w:val="22"/>
          <w:szCs w:val="22"/>
        </w:rPr>
        <w:t xml:space="preserve"> sistemini bozan herhangi bir durum </w:t>
      </w:r>
      <w:proofErr w:type="spellStart"/>
      <w:r w:rsidR="007B2978" w:rsidRPr="00EF11A4">
        <w:rPr>
          <w:rFonts w:asciiTheme="minorHAnsi" w:hAnsiTheme="minorHAnsi" w:cs="Times New Roman"/>
          <w:sz w:val="22"/>
          <w:szCs w:val="22"/>
        </w:rPr>
        <w:t>kandidiazis</w:t>
      </w:r>
      <w:proofErr w:type="spellEnd"/>
      <w:r w:rsidR="007B2978" w:rsidRPr="00EF11A4">
        <w:rPr>
          <w:rFonts w:asciiTheme="minorHAnsi" w:hAnsiTheme="minorHAnsi" w:cs="Times New Roman"/>
          <w:sz w:val="22"/>
          <w:szCs w:val="22"/>
        </w:rPr>
        <w:t xml:space="preserve"> için risk faktörü olarak değerlendirilir. Uzun süreli antibiyotik ve </w:t>
      </w:r>
      <w:proofErr w:type="spellStart"/>
      <w:r w:rsidR="007B2978" w:rsidRPr="00EF11A4">
        <w:rPr>
          <w:rFonts w:asciiTheme="minorHAnsi" w:hAnsiTheme="minorHAnsi" w:cs="Times New Roman"/>
          <w:sz w:val="22"/>
          <w:szCs w:val="22"/>
        </w:rPr>
        <w:t>stereoid</w:t>
      </w:r>
      <w:proofErr w:type="spellEnd"/>
      <w:r w:rsidR="007B2978" w:rsidRPr="00EF11A4">
        <w:rPr>
          <w:rFonts w:asciiTheme="minorHAnsi" w:hAnsiTheme="minorHAnsi" w:cs="Times New Roman"/>
          <w:sz w:val="22"/>
          <w:szCs w:val="22"/>
        </w:rPr>
        <w:t xml:space="preserve"> kullanımı veya kemoterapi uygulamaları sonucunda </w:t>
      </w:r>
      <w:proofErr w:type="spellStart"/>
      <w:r w:rsidR="007B2978" w:rsidRPr="00EF11A4">
        <w:rPr>
          <w:rFonts w:asciiTheme="minorHAnsi" w:hAnsiTheme="minorHAnsi" w:cs="Times New Roman"/>
          <w:sz w:val="22"/>
          <w:szCs w:val="22"/>
        </w:rPr>
        <w:t>kandidiazis</w:t>
      </w:r>
      <w:proofErr w:type="spellEnd"/>
      <w:r w:rsidR="007B2978" w:rsidRPr="00EF11A4">
        <w:rPr>
          <w:rFonts w:asciiTheme="minorHAnsi" w:hAnsiTheme="minorHAnsi" w:cs="Times New Roman"/>
          <w:sz w:val="22"/>
          <w:szCs w:val="22"/>
        </w:rPr>
        <w:t xml:space="preserve"> ortaya çıkabilir. Diyabet, baş-boyun radyasyon tedavisi ve HIV, akut </w:t>
      </w:r>
      <w:proofErr w:type="spellStart"/>
      <w:r w:rsidR="007B2978" w:rsidRPr="00EF11A4">
        <w:rPr>
          <w:rFonts w:asciiTheme="minorHAnsi" w:hAnsiTheme="minorHAnsi" w:cs="Times New Roman"/>
          <w:sz w:val="22"/>
          <w:szCs w:val="22"/>
        </w:rPr>
        <w:t>psedomembranöz</w:t>
      </w:r>
      <w:proofErr w:type="spellEnd"/>
      <w:r w:rsidR="007B2978" w:rsidRPr="00EF11A4">
        <w:rPr>
          <w:rFonts w:asciiTheme="minorHAnsi" w:hAnsiTheme="minorHAnsi" w:cs="Times New Roman"/>
          <w:sz w:val="22"/>
          <w:szCs w:val="22"/>
        </w:rPr>
        <w:t xml:space="preserve"> </w:t>
      </w:r>
      <w:r w:rsidR="00A3207F" w:rsidRPr="00EF11A4">
        <w:rPr>
          <w:rFonts w:asciiTheme="minorHAnsi" w:hAnsiTheme="minorHAnsi" w:cs="Times New Roman"/>
          <w:sz w:val="22"/>
          <w:szCs w:val="22"/>
        </w:rPr>
        <w:t xml:space="preserve">hastalıklar </w:t>
      </w:r>
      <w:proofErr w:type="spellStart"/>
      <w:r w:rsidR="007B2978" w:rsidRPr="00EF11A4">
        <w:rPr>
          <w:rFonts w:asciiTheme="minorHAnsi" w:hAnsiTheme="minorHAnsi" w:cs="Times New Roman"/>
          <w:sz w:val="22"/>
          <w:szCs w:val="22"/>
        </w:rPr>
        <w:t>kandidiazis</w:t>
      </w:r>
      <w:proofErr w:type="spellEnd"/>
      <w:r w:rsidR="007B2978" w:rsidRPr="00EF11A4">
        <w:rPr>
          <w:rFonts w:asciiTheme="minorHAnsi" w:hAnsiTheme="minorHAnsi" w:cs="Times New Roman"/>
          <w:sz w:val="22"/>
          <w:szCs w:val="22"/>
        </w:rPr>
        <w:t xml:space="preserve"> için risk faktörleridir. Kronik </w:t>
      </w:r>
      <w:proofErr w:type="spellStart"/>
      <w:r w:rsidR="007B2978" w:rsidRPr="00EF11A4">
        <w:rPr>
          <w:rFonts w:asciiTheme="minorHAnsi" w:hAnsiTheme="minorHAnsi" w:cs="Times New Roman"/>
          <w:sz w:val="22"/>
          <w:szCs w:val="22"/>
        </w:rPr>
        <w:t>atrofik</w:t>
      </w:r>
      <w:proofErr w:type="spellEnd"/>
      <w:r w:rsidR="007B2978" w:rsidRPr="00EF11A4">
        <w:rPr>
          <w:rFonts w:asciiTheme="minorHAnsi" w:hAnsiTheme="minorHAnsi" w:cs="Times New Roman"/>
          <w:sz w:val="22"/>
          <w:szCs w:val="22"/>
        </w:rPr>
        <w:t xml:space="preserve"> </w:t>
      </w:r>
      <w:proofErr w:type="spellStart"/>
      <w:r w:rsidR="007B2978" w:rsidRPr="00EF11A4">
        <w:rPr>
          <w:rFonts w:asciiTheme="minorHAnsi" w:hAnsiTheme="minorHAnsi" w:cs="Times New Roman"/>
          <w:sz w:val="22"/>
          <w:szCs w:val="22"/>
        </w:rPr>
        <w:t>kandidiazis</w:t>
      </w:r>
      <w:proofErr w:type="spellEnd"/>
      <w:r w:rsidR="007B2978" w:rsidRPr="00EF11A4">
        <w:rPr>
          <w:rFonts w:asciiTheme="minorHAnsi" w:hAnsiTheme="minorHAnsi" w:cs="Times New Roman"/>
          <w:sz w:val="22"/>
          <w:szCs w:val="22"/>
        </w:rPr>
        <w:t xml:space="preserve"> çoğunlukla ağız hijyeninin iyi olmadığı bireylerde maksiller protezin altında </w:t>
      </w:r>
      <w:proofErr w:type="spellStart"/>
      <w:r w:rsidR="007B2978" w:rsidRPr="00EF11A4">
        <w:rPr>
          <w:rFonts w:asciiTheme="minorHAnsi" w:hAnsiTheme="minorHAnsi" w:cs="Times New Roman"/>
          <w:sz w:val="22"/>
          <w:szCs w:val="22"/>
        </w:rPr>
        <w:t>eritamatöz</w:t>
      </w:r>
      <w:proofErr w:type="spellEnd"/>
      <w:r w:rsidR="007B2978" w:rsidRPr="00EF11A4">
        <w:rPr>
          <w:rFonts w:asciiTheme="minorHAnsi" w:hAnsiTheme="minorHAnsi" w:cs="Times New Roman"/>
          <w:sz w:val="22"/>
          <w:szCs w:val="22"/>
        </w:rPr>
        <w:t xml:space="preserve"> bir alan olarak görülür. Kronik </w:t>
      </w:r>
      <w:proofErr w:type="spellStart"/>
      <w:r w:rsidR="007B2978" w:rsidRPr="00EF11A4">
        <w:rPr>
          <w:rFonts w:asciiTheme="minorHAnsi" w:hAnsiTheme="minorHAnsi" w:cs="Times New Roman"/>
          <w:sz w:val="22"/>
          <w:szCs w:val="22"/>
        </w:rPr>
        <w:t>atrofik</w:t>
      </w:r>
      <w:proofErr w:type="spellEnd"/>
      <w:r w:rsidR="007B2978" w:rsidRPr="00EF11A4">
        <w:rPr>
          <w:rFonts w:asciiTheme="minorHAnsi" w:hAnsiTheme="minorHAnsi" w:cs="Times New Roman"/>
          <w:sz w:val="22"/>
          <w:szCs w:val="22"/>
        </w:rPr>
        <w:t xml:space="preserve"> </w:t>
      </w:r>
      <w:proofErr w:type="spellStart"/>
      <w:r w:rsidR="007B2978" w:rsidRPr="00EF11A4">
        <w:rPr>
          <w:rFonts w:asciiTheme="minorHAnsi" w:hAnsiTheme="minorHAnsi" w:cs="Times New Roman"/>
          <w:sz w:val="22"/>
          <w:szCs w:val="22"/>
        </w:rPr>
        <w:t>kandidiazis</w:t>
      </w:r>
      <w:proofErr w:type="spellEnd"/>
      <w:r w:rsidR="007B2978" w:rsidRPr="00EF11A4">
        <w:rPr>
          <w:rFonts w:asciiTheme="minorHAnsi" w:hAnsiTheme="minorHAnsi" w:cs="Times New Roman"/>
          <w:sz w:val="22"/>
          <w:szCs w:val="22"/>
        </w:rPr>
        <w:t xml:space="preserve"> veya </w:t>
      </w:r>
      <w:proofErr w:type="spellStart"/>
      <w:r w:rsidR="007B2978" w:rsidRPr="00EF11A4">
        <w:rPr>
          <w:rFonts w:asciiTheme="minorHAnsi" w:hAnsiTheme="minorHAnsi" w:cs="Times New Roman"/>
          <w:sz w:val="22"/>
          <w:szCs w:val="22"/>
        </w:rPr>
        <w:t>anguler</w:t>
      </w:r>
      <w:proofErr w:type="spellEnd"/>
      <w:r w:rsidR="007B2978" w:rsidRPr="00EF11A4">
        <w:rPr>
          <w:rFonts w:asciiTheme="minorHAnsi" w:hAnsiTheme="minorHAnsi" w:cs="Times New Roman"/>
          <w:sz w:val="22"/>
          <w:szCs w:val="22"/>
        </w:rPr>
        <w:t xml:space="preserve"> </w:t>
      </w:r>
      <w:proofErr w:type="spellStart"/>
      <w:r w:rsidR="007B2978" w:rsidRPr="00EF11A4">
        <w:rPr>
          <w:rFonts w:asciiTheme="minorHAnsi" w:hAnsiTheme="minorHAnsi" w:cs="Times New Roman"/>
          <w:sz w:val="22"/>
          <w:szCs w:val="22"/>
        </w:rPr>
        <w:t>şeilitis</w:t>
      </w:r>
      <w:proofErr w:type="spellEnd"/>
      <w:r w:rsidR="007B2978" w:rsidRPr="00EF11A4">
        <w:rPr>
          <w:rFonts w:asciiTheme="minorHAnsi" w:hAnsiTheme="minorHAnsi" w:cs="Times New Roman"/>
          <w:sz w:val="22"/>
          <w:szCs w:val="22"/>
        </w:rPr>
        <w:t xml:space="preserve"> dudak </w:t>
      </w:r>
      <w:proofErr w:type="spellStart"/>
      <w:r w:rsidR="007B2978" w:rsidRPr="00EF11A4">
        <w:rPr>
          <w:rFonts w:asciiTheme="minorHAnsi" w:hAnsiTheme="minorHAnsi" w:cs="Times New Roman"/>
          <w:sz w:val="22"/>
          <w:szCs w:val="22"/>
        </w:rPr>
        <w:t>komissürlerinde</w:t>
      </w:r>
      <w:proofErr w:type="spellEnd"/>
      <w:r w:rsidR="007B2978" w:rsidRPr="00EF11A4">
        <w:rPr>
          <w:rFonts w:asciiTheme="minorHAnsi" w:hAnsiTheme="minorHAnsi" w:cs="Times New Roman"/>
          <w:sz w:val="22"/>
          <w:szCs w:val="22"/>
        </w:rPr>
        <w:t xml:space="preserve"> de oluşabilir. Bu durum çoğunlukla hastanın salyayı ağız köşelerinde toplama (biriktirme) eğilimi veya sürekli olarak dudaklarını yalama alışkanlıkları sonucu ortaya çıkar</w:t>
      </w:r>
      <w:r w:rsidR="00BD33D6" w:rsidRPr="00EF11A4">
        <w:rPr>
          <w:rFonts w:asciiTheme="minorHAnsi" w:hAnsiTheme="minorHAnsi" w:cs="Times New Roman"/>
          <w:sz w:val="22"/>
          <w:szCs w:val="22"/>
        </w:rPr>
        <w:t>.</w:t>
      </w:r>
    </w:p>
    <w:p w:rsidR="00BD33D6" w:rsidRPr="00EF11A4" w:rsidRDefault="00BD33D6" w:rsidP="00511712">
      <w:pPr>
        <w:pStyle w:val="GvdeMetni"/>
        <w:spacing w:before="120" w:after="120" w:line="240" w:lineRule="auto"/>
        <w:jc w:val="left"/>
        <w:rPr>
          <w:rFonts w:asciiTheme="minorHAnsi" w:hAnsiTheme="minorHAnsi" w:cs="Times New Roman"/>
          <w:sz w:val="22"/>
          <w:szCs w:val="22"/>
        </w:rPr>
      </w:pPr>
      <w:proofErr w:type="spellStart"/>
      <w:r w:rsidRPr="00EF11A4">
        <w:rPr>
          <w:rFonts w:asciiTheme="minorHAnsi" w:hAnsiTheme="minorHAnsi" w:cs="Times New Roman"/>
          <w:b/>
          <w:bCs/>
          <w:sz w:val="22"/>
          <w:szCs w:val="22"/>
        </w:rPr>
        <w:t>Dental</w:t>
      </w:r>
      <w:proofErr w:type="spellEnd"/>
      <w:r w:rsidRPr="00EF11A4">
        <w:rPr>
          <w:rFonts w:asciiTheme="minorHAnsi" w:hAnsiTheme="minorHAnsi" w:cs="Times New Roman"/>
          <w:b/>
          <w:bCs/>
          <w:sz w:val="22"/>
          <w:szCs w:val="22"/>
        </w:rPr>
        <w:t xml:space="preserve"> ve </w:t>
      </w:r>
      <w:r w:rsidR="002E5FC9" w:rsidRPr="00EF11A4">
        <w:rPr>
          <w:rFonts w:asciiTheme="minorHAnsi" w:hAnsiTheme="minorHAnsi" w:cs="Times New Roman"/>
          <w:b/>
          <w:bCs/>
          <w:sz w:val="22"/>
          <w:szCs w:val="22"/>
        </w:rPr>
        <w:t>Tıbbi Değerlendirmeler</w:t>
      </w:r>
    </w:p>
    <w:p w:rsidR="00BD33D6" w:rsidRPr="00EF11A4" w:rsidRDefault="00BD33D6" w:rsidP="00C524D5">
      <w:pPr>
        <w:pStyle w:val="GvdeMetni"/>
        <w:spacing w:before="120" w:line="240" w:lineRule="auto"/>
        <w:jc w:val="left"/>
        <w:rPr>
          <w:rFonts w:asciiTheme="minorHAnsi" w:hAnsiTheme="minorHAnsi" w:cs="Times New Roman"/>
          <w:sz w:val="22"/>
          <w:szCs w:val="22"/>
        </w:rPr>
      </w:pPr>
      <w:proofErr w:type="spellStart"/>
      <w:r w:rsidRPr="00EF11A4">
        <w:rPr>
          <w:rFonts w:asciiTheme="minorHAnsi" w:hAnsiTheme="minorHAnsi" w:cs="Times New Roman"/>
          <w:b/>
          <w:bCs/>
          <w:sz w:val="22"/>
          <w:szCs w:val="22"/>
        </w:rPr>
        <w:t>Dental</w:t>
      </w:r>
      <w:proofErr w:type="spellEnd"/>
      <w:r w:rsidRPr="00EF11A4">
        <w:rPr>
          <w:rFonts w:asciiTheme="minorHAnsi" w:hAnsiTheme="minorHAnsi" w:cs="Times New Roman"/>
          <w:b/>
          <w:bCs/>
          <w:sz w:val="22"/>
          <w:szCs w:val="22"/>
        </w:rPr>
        <w:t xml:space="preserve"> </w:t>
      </w:r>
      <w:proofErr w:type="spellStart"/>
      <w:r w:rsidR="002E5FC9" w:rsidRPr="00EF11A4">
        <w:rPr>
          <w:rFonts w:asciiTheme="minorHAnsi" w:hAnsiTheme="minorHAnsi" w:cs="Times New Roman"/>
          <w:b/>
          <w:bCs/>
          <w:sz w:val="22"/>
          <w:szCs w:val="22"/>
        </w:rPr>
        <w:t>A</w:t>
      </w:r>
      <w:r w:rsidRPr="00EF11A4">
        <w:rPr>
          <w:rFonts w:asciiTheme="minorHAnsi" w:hAnsiTheme="minorHAnsi" w:cs="Times New Roman"/>
          <w:b/>
          <w:bCs/>
          <w:sz w:val="22"/>
          <w:szCs w:val="22"/>
        </w:rPr>
        <w:t>namnez</w:t>
      </w:r>
      <w:proofErr w:type="spellEnd"/>
    </w:p>
    <w:p w:rsidR="00BD33D6" w:rsidRPr="00EF11A4" w:rsidRDefault="007B2978" w:rsidP="00511712">
      <w:pPr>
        <w:pStyle w:val="GvdeMetni"/>
        <w:spacing w:before="120" w:after="120" w:line="240" w:lineRule="auto"/>
        <w:jc w:val="left"/>
        <w:rPr>
          <w:rFonts w:asciiTheme="minorHAnsi" w:hAnsiTheme="minorHAnsi" w:cs="Times New Roman"/>
          <w:sz w:val="22"/>
          <w:szCs w:val="22"/>
        </w:rPr>
      </w:pPr>
      <w:r w:rsidRPr="00EF11A4">
        <w:rPr>
          <w:rFonts w:asciiTheme="minorHAnsi" w:hAnsiTheme="minorHAnsi" w:cs="Times New Roman"/>
          <w:sz w:val="22"/>
          <w:szCs w:val="22"/>
        </w:rPr>
        <w:t xml:space="preserve">Geçmişte yapılan </w:t>
      </w:r>
      <w:proofErr w:type="spellStart"/>
      <w:r w:rsidRPr="00EF11A4">
        <w:rPr>
          <w:rFonts w:asciiTheme="minorHAnsi" w:hAnsiTheme="minorHAnsi" w:cs="Times New Roman"/>
          <w:sz w:val="22"/>
          <w:szCs w:val="22"/>
        </w:rPr>
        <w:t>restoratif</w:t>
      </w:r>
      <w:proofErr w:type="spellEnd"/>
      <w:r w:rsidRPr="00EF11A4">
        <w:rPr>
          <w:rFonts w:asciiTheme="minorHAnsi" w:hAnsiTheme="minorHAnsi" w:cs="Times New Roman"/>
          <w:sz w:val="22"/>
          <w:szCs w:val="22"/>
        </w:rPr>
        <w:t xml:space="preserve">, periodontal veya diğer </w:t>
      </w:r>
      <w:proofErr w:type="spellStart"/>
      <w:r w:rsidRPr="00EF11A4">
        <w:rPr>
          <w:rFonts w:asciiTheme="minorHAnsi" w:hAnsiTheme="minorHAnsi" w:cs="Times New Roman"/>
          <w:sz w:val="22"/>
          <w:szCs w:val="22"/>
        </w:rPr>
        <w:t>dental</w:t>
      </w:r>
      <w:proofErr w:type="spellEnd"/>
      <w:r w:rsidRPr="00EF11A4">
        <w:rPr>
          <w:rFonts w:asciiTheme="minorHAnsi" w:hAnsiTheme="minorHAnsi" w:cs="Times New Roman"/>
          <w:sz w:val="22"/>
          <w:szCs w:val="22"/>
        </w:rPr>
        <w:t xml:space="preserve"> tedaviler, baş ve boyun bölgesi kanserleri ve tedavileri, alerjiler, oral hijyen teknikleri, alkol ve sigara kullanımı gözden geçirilmelidir. Geçmişteki yaralanmalar, </w:t>
      </w:r>
      <w:proofErr w:type="spellStart"/>
      <w:r w:rsidRPr="00EF11A4">
        <w:rPr>
          <w:rFonts w:asciiTheme="minorHAnsi" w:hAnsiTheme="minorHAnsi" w:cs="Times New Roman"/>
          <w:sz w:val="22"/>
          <w:szCs w:val="22"/>
        </w:rPr>
        <w:t>dental</w:t>
      </w:r>
      <w:proofErr w:type="spellEnd"/>
      <w:r w:rsidRPr="00EF11A4">
        <w:rPr>
          <w:rFonts w:asciiTheme="minorHAnsi" w:hAnsiTheme="minorHAnsi" w:cs="Times New Roman"/>
          <w:sz w:val="22"/>
          <w:szCs w:val="22"/>
        </w:rPr>
        <w:t xml:space="preserve"> tedaviler ve gelecekte yapılacak olan </w:t>
      </w:r>
      <w:proofErr w:type="spellStart"/>
      <w:r w:rsidRPr="00EF11A4">
        <w:rPr>
          <w:rFonts w:asciiTheme="minorHAnsi" w:hAnsiTheme="minorHAnsi" w:cs="Times New Roman"/>
          <w:sz w:val="22"/>
          <w:szCs w:val="22"/>
        </w:rPr>
        <w:t>dental</w:t>
      </w:r>
      <w:proofErr w:type="spellEnd"/>
      <w:r w:rsidRPr="00EF11A4">
        <w:rPr>
          <w:rFonts w:asciiTheme="minorHAnsi" w:hAnsiTheme="minorHAnsi" w:cs="Times New Roman"/>
          <w:sz w:val="22"/>
          <w:szCs w:val="22"/>
        </w:rPr>
        <w:t xml:space="preserve"> tedavilerin sonuçlarına </w:t>
      </w:r>
      <w:r w:rsidR="00A3207F" w:rsidRPr="00EF11A4">
        <w:rPr>
          <w:rFonts w:asciiTheme="minorHAnsi" w:hAnsiTheme="minorHAnsi" w:cs="Times New Roman"/>
          <w:sz w:val="22"/>
          <w:szCs w:val="22"/>
        </w:rPr>
        <w:t>dair</w:t>
      </w:r>
      <w:r w:rsidRPr="00EF11A4">
        <w:rPr>
          <w:rFonts w:asciiTheme="minorHAnsi" w:hAnsiTheme="minorHAnsi" w:cs="Times New Roman"/>
          <w:sz w:val="22"/>
          <w:szCs w:val="22"/>
        </w:rPr>
        <w:t xml:space="preserve"> hasta</w:t>
      </w:r>
      <w:r w:rsidR="00A3207F" w:rsidRPr="00EF11A4">
        <w:rPr>
          <w:rFonts w:asciiTheme="minorHAnsi" w:hAnsiTheme="minorHAnsi" w:cs="Times New Roman"/>
          <w:sz w:val="22"/>
          <w:szCs w:val="22"/>
        </w:rPr>
        <w:t>nın beklentileri</w:t>
      </w:r>
      <w:r w:rsidRPr="00EF11A4">
        <w:rPr>
          <w:rFonts w:asciiTheme="minorHAnsi" w:hAnsiTheme="minorHAnsi" w:cs="Times New Roman"/>
          <w:sz w:val="22"/>
          <w:szCs w:val="22"/>
        </w:rPr>
        <w:t>, içme suyundaki (şehir suyu, şişe suyu) flor durumu ve kullanılan diş macunu (flor</w:t>
      </w:r>
      <w:r w:rsidR="00C524D5" w:rsidRPr="00EF11A4">
        <w:rPr>
          <w:rFonts w:asciiTheme="minorHAnsi" w:hAnsiTheme="minorHAnsi" w:cs="Times New Roman"/>
          <w:sz w:val="22"/>
          <w:szCs w:val="22"/>
        </w:rPr>
        <w:t>lu</w:t>
      </w:r>
      <w:r w:rsidRPr="00EF11A4">
        <w:rPr>
          <w:rFonts w:asciiTheme="minorHAnsi" w:hAnsiTheme="minorHAnsi" w:cs="Times New Roman"/>
          <w:sz w:val="22"/>
          <w:szCs w:val="22"/>
        </w:rPr>
        <w:t>/</w:t>
      </w:r>
      <w:proofErr w:type="spellStart"/>
      <w:r w:rsidRPr="00EF11A4">
        <w:rPr>
          <w:rFonts w:asciiTheme="minorHAnsi" w:hAnsiTheme="minorHAnsi" w:cs="Times New Roman"/>
          <w:sz w:val="22"/>
          <w:szCs w:val="22"/>
        </w:rPr>
        <w:t>flor</w:t>
      </w:r>
      <w:r w:rsidR="00C524D5" w:rsidRPr="00EF11A4">
        <w:rPr>
          <w:rFonts w:asciiTheme="minorHAnsi" w:hAnsiTheme="minorHAnsi" w:cs="Times New Roman"/>
          <w:sz w:val="22"/>
          <w:szCs w:val="22"/>
        </w:rPr>
        <w:t>suz</w:t>
      </w:r>
      <w:proofErr w:type="spellEnd"/>
      <w:r w:rsidRPr="00EF11A4">
        <w:rPr>
          <w:rFonts w:asciiTheme="minorHAnsi" w:hAnsiTheme="minorHAnsi" w:cs="Times New Roman"/>
          <w:sz w:val="22"/>
          <w:szCs w:val="22"/>
        </w:rPr>
        <w:t>) hakkında da bilgi edinilmelidir</w:t>
      </w:r>
      <w:r w:rsidR="00BD33D6" w:rsidRPr="00EF11A4">
        <w:rPr>
          <w:rFonts w:asciiTheme="minorHAnsi" w:hAnsiTheme="minorHAnsi" w:cs="Times New Roman"/>
          <w:sz w:val="22"/>
          <w:szCs w:val="22"/>
        </w:rPr>
        <w:t>.</w:t>
      </w:r>
    </w:p>
    <w:p w:rsidR="00BD33D6" w:rsidRPr="00EF11A4" w:rsidRDefault="00BD33D6" w:rsidP="00C524D5">
      <w:pPr>
        <w:pStyle w:val="GvdeMetni"/>
        <w:spacing w:before="120" w:line="240" w:lineRule="auto"/>
        <w:jc w:val="left"/>
        <w:rPr>
          <w:rFonts w:asciiTheme="minorHAnsi" w:hAnsiTheme="minorHAnsi" w:cs="Times New Roman"/>
          <w:b/>
          <w:bCs/>
          <w:sz w:val="22"/>
          <w:szCs w:val="22"/>
        </w:rPr>
      </w:pPr>
      <w:r w:rsidRPr="00EF11A4">
        <w:rPr>
          <w:rFonts w:asciiTheme="minorHAnsi" w:hAnsiTheme="minorHAnsi" w:cs="Times New Roman"/>
          <w:b/>
          <w:bCs/>
          <w:sz w:val="22"/>
          <w:szCs w:val="22"/>
        </w:rPr>
        <w:t xml:space="preserve">Tıbbi </w:t>
      </w:r>
      <w:proofErr w:type="spellStart"/>
      <w:r w:rsidR="002E5FC9" w:rsidRPr="00EF11A4">
        <w:rPr>
          <w:rFonts w:asciiTheme="minorHAnsi" w:hAnsiTheme="minorHAnsi" w:cs="Times New Roman"/>
          <w:b/>
          <w:bCs/>
          <w:sz w:val="22"/>
          <w:szCs w:val="22"/>
        </w:rPr>
        <w:t>A</w:t>
      </w:r>
      <w:r w:rsidRPr="00EF11A4">
        <w:rPr>
          <w:rFonts w:asciiTheme="minorHAnsi" w:hAnsiTheme="minorHAnsi" w:cs="Times New Roman"/>
          <w:b/>
          <w:bCs/>
          <w:sz w:val="22"/>
          <w:szCs w:val="22"/>
        </w:rPr>
        <w:t>namnez</w:t>
      </w:r>
      <w:proofErr w:type="spellEnd"/>
    </w:p>
    <w:p w:rsidR="00E11964" w:rsidRPr="00EF11A4" w:rsidRDefault="007B2978" w:rsidP="00E11964">
      <w:pPr>
        <w:pStyle w:val="GvdeMetni"/>
        <w:spacing w:after="240" w:line="240" w:lineRule="auto"/>
        <w:jc w:val="left"/>
        <w:rPr>
          <w:rFonts w:asciiTheme="minorHAnsi" w:hAnsiTheme="minorHAnsi" w:cs="Times New Roman"/>
          <w:sz w:val="22"/>
          <w:szCs w:val="22"/>
        </w:rPr>
      </w:pPr>
      <w:r w:rsidRPr="00EF11A4">
        <w:rPr>
          <w:rFonts w:asciiTheme="minorHAnsi" w:hAnsiTheme="minorHAnsi" w:cs="Times New Roman"/>
          <w:sz w:val="22"/>
          <w:szCs w:val="22"/>
        </w:rPr>
        <w:t xml:space="preserve">Detaylı bir tıbbi </w:t>
      </w:r>
      <w:proofErr w:type="spellStart"/>
      <w:r w:rsidRPr="00EF11A4">
        <w:rPr>
          <w:rFonts w:asciiTheme="minorHAnsi" w:hAnsiTheme="minorHAnsi" w:cs="Times New Roman"/>
          <w:sz w:val="22"/>
          <w:szCs w:val="22"/>
        </w:rPr>
        <w:t>anamnez</w:t>
      </w:r>
      <w:proofErr w:type="spellEnd"/>
      <w:r w:rsidRPr="00EF11A4">
        <w:rPr>
          <w:rFonts w:asciiTheme="minorHAnsi" w:hAnsiTheme="minorHAnsi" w:cs="Times New Roman"/>
          <w:sz w:val="22"/>
          <w:szCs w:val="22"/>
        </w:rPr>
        <w:t xml:space="preserve"> alınmalıdır. Geçmişteki ve şimdiki medikal ve mental durum (</w:t>
      </w:r>
      <w:r w:rsidR="00146B10" w:rsidRPr="00EF11A4">
        <w:rPr>
          <w:rFonts w:asciiTheme="minorHAnsi" w:hAnsiTheme="minorHAnsi" w:cs="Times New Roman"/>
          <w:sz w:val="22"/>
          <w:szCs w:val="22"/>
        </w:rPr>
        <w:t>alerji</w:t>
      </w:r>
      <w:r w:rsidRPr="00EF11A4">
        <w:rPr>
          <w:rFonts w:asciiTheme="minorHAnsi" w:hAnsiTheme="minorHAnsi" w:cs="Times New Roman"/>
          <w:sz w:val="22"/>
          <w:szCs w:val="22"/>
        </w:rPr>
        <w:t xml:space="preserve"> ve </w:t>
      </w:r>
      <w:proofErr w:type="spellStart"/>
      <w:r w:rsidRPr="00EF11A4">
        <w:rPr>
          <w:rFonts w:asciiTheme="minorHAnsi" w:hAnsiTheme="minorHAnsi" w:cs="Times New Roman"/>
          <w:sz w:val="22"/>
          <w:szCs w:val="22"/>
        </w:rPr>
        <w:t>invaziv</w:t>
      </w:r>
      <w:proofErr w:type="spellEnd"/>
      <w:r w:rsidRPr="00EF11A4">
        <w:rPr>
          <w:rFonts w:asciiTheme="minorHAnsi" w:hAnsiTheme="minorHAnsi" w:cs="Times New Roman"/>
          <w:sz w:val="22"/>
          <w:szCs w:val="22"/>
        </w:rPr>
        <w:t xml:space="preserve"> durumlar dahil) değerlendirilmelidir. Sistemik hastalık veya bozukluklar (özellikle </w:t>
      </w:r>
      <w:proofErr w:type="spellStart"/>
      <w:r w:rsidRPr="00EF11A4">
        <w:rPr>
          <w:rFonts w:asciiTheme="minorHAnsi" w:hAnsiTheme="minorHAnsi" w:cs="Times New Roman"/>
          <w:sz w:val="22"/>
          <w:szCs w:val="22"/>
        </w:rPr>
        <w:t>dental</w:t>
      </w:r>
      <w:proofErr w:type="spellEnd"/>
      <w:r w:rsidRPr="00EF11A4">
        <w:rPr>
          <w:rFonts w:asciiTheme="minorHAnsi" w:hAnsiTheme="minorHAnsi" w:cs="Times New Roman"/>
          <w:sz w:val="22"/>
          <w:szCs w:val="22"/>
        </w:rPr>
        <w:t xml:space="preserve"> tedaviyi etkileyebilecek olanlar- örneğin</w:t>
      </w:r>
      <w:r w:rsidR="00A3207F" w:rsidRPr="00EF11A4">
        <w:rPr>
          <w:rFonts w:asciiTheme="minorHAnsi" w:hAnsiTheme="minorHAnsi" w:cs="Times New Roman"/>
          <w:sz w:val="22"/>
          <w:szCs w:val="22"/>
        </w:rPr>
        <w:t>;</w:t>
      </w:r>
      <w:r w:rsidRPr="00EF11A4">
        <w:rPr>
          <w:rFonts w:asciiTheme="minorHAnsi" w:hAnsiTheme="minorHAnsi" w:cs="Times New Roman"/>
          <w:sz w:val="22"/>
          <w:szCs w:val="22"/>
        </w:rPr>
        <w:t xml:space="preserve"> kanama hastalıkları ve </w:t>
      </w:r>
      <w:proofErr w:type="spellStart"/>
      <w:r w:rsidRPr="00EF11A4">
        <w:rPr>
          <w:rFonts w:asciiTheme="minorHAnsi" w:hAnsiTheme="minorHAnsi" w:cs="Times New Roman"/>
          <w:sz w:val="22"/>
          <w:szCs w:val="22"/>
        </w:rPr>
        <w:t>antikoagülan</w:t>
      </w:r>
      <w:proofErr w:type="spellEnd"/>
      <w:r w:rsidRPr="00EF11A4">
        <w:rPr>
          <w:rFonts w:asciiTheme="minorHAnsi" w:hAnsiTheme="minorHAnsi" w:cs="Times New Roman"/>
          <w:sz w:val="22"/>
          <w:szCs w:val="22"/>
        </w:rPr>
        <w:t xml:space="preserve"> kullanımı, diyabet, kalp kapağı problemleri, bazı kardiyo </w:t>
      </w:r>
      <w:proofErr w:type="spellStart"/>
      <w:r w:rsidRPr="00EF11A4">
        <w:rPr>
          <w:rFonts w:asciiTheme="minorHAnsi" w:hAnsiTheme="minorHAnsi" w:cs="Times New Roman"/>
          <w:sz w:val="22"/>
          <w:szCs w:val="22"/>
        </w:rPr>
        <w:t>vasküler</w:t>
      </w:r>
      <w:proofErr w:type="spellEnd"/>
      <w:r w:rsidRPr="00EF11A4">
        <w:rPr>
          <w:rFonts w:asciiTheme="minorHAnsi" w:hAnsiTheme="minorHAnsi" w:cs="Times New Roman"/>
          <w:sz w:val="22"/>
          <w:szCs w:val="22"/>
        </w:rPr>
        <w:t xml:space="preserve"> durumlar, inme, kalça protezleri ve </w:t>
      </w:r>
      <w:proofErr w:type="spellStart"/>
      <w:r w:rsidRPr="00EF11A4">
        <w:rPr>
          <w:rFonts w:asciiTheme="minorHAnsi" w:hAnsiTheme="minorHAnsi" w:cs="Times New Roman"/>
          <w:sz w:val="22"/>
          <w:szCs w:val="22"/>
        </w:rPr>
        <w:t>kortikosteroid</w:t>
      </w:r>
      <w:proofErr w:type="spellEnd"/>
      <w:r w:rsidRPr="00EF11A4">
        <w:rPr>
          <w:rFonts w:asciiTheme="minorHAnsi" w:hAnsiTheme="minorHAnsi" w:cs="Times New Roman"/>
          <w:sz w:val="22"/>
          <w:szCs w:val="22"/>
        </w:rPr>
        <w:t xml:space="preserve"> </w:t>
      </w:r>
      <w:r w:rsidR="00C524D5" w:rsidRPr="00EF11A4">
        <w:rPr>
          <w:rFonts w:asciiTheme="minorHAnsi" w:hAnsiTheme="minorHAnsi" w:cs="Times New Roman"/>
          <w:sz w:val="22"/>
          <w:szCs w:val="22"/>
        </w:rPr>
        <w:t>kullanımı) dikkatli</w:t>
      </w:r>
      <w:r w:rsidRPr="00EF11A4">
        <w:rPr>
          <w:rFonts w:asciiTheme="minorHAnsi" w:hAnsiTheme="minorHAnsi" w:cs="Times New Roman"/>
          <w:sz w:val="22"/>
          <w:szCs w:val="22"/>
        </w:rPr>
        <w:t xml:space="preserve"> bir inceleme gerektirir. </w:t>
      </w:r>
      <w:r w:rsidR="00A3207F" w:rsidRPr="00EF11A4">
        <w:rPr>
          <w:rFonts w:asciiTheme="minorHAnsi" w:hAnsiTheme="minorHAnsi" w:cs="Times New Roman"/>
          <w:sz w:val="22"/>
          <w:szCs w:val="22"/>
        </w:rPr>
        <w:t>Ö</w:t>
      </w:r>
      <w:r w:rsidRPr="00EF11A4">
        <w:rPr>
          <w:rFonts w:asciiTheme="minorHAnsi" w:hAnsiTheme="minorHAnsi" w:cs="Times New Roman"/>
          <w:sz w:val="22"/>
          <w:szCs w:val="22"/>
        </w:rPr>
        <w:t xml:space="preserve">zellikle medikal problemleri olan hastalarda ve komplike ve </w:t>
      </w:r>
      <w:proofErr w:type="spellStart"/>
      <w:r w:rsidRPr="00EF11A4">
        <w:rPr>
          <w:rFonts w:asciiTheme="minorHAnsi" w:hAnsiTheme="minorHAnsi" w:cs="Times New Roman"/>
          <w:sz w:val="22"/>
          <w:szCs w:val="22"/>
        </w:rPr>
        <w:t>invaziv</w:t>
      </w:r>
      <w:proofErr w:type="spellEnd"/>
      <w:r w:rsidRPr="00EF11A4">
        <w:rPr>
          <w:rFonts w:asciiTheme="minorHAnsi" w:hAnsiTheme="minorHAnsi" w:cs="Times New Roman"/>
          <w:sz w:val="22"/>
          <w:szCs w:val="22"/>
        </w:rPr>
        <w:t xml:space="preserve"> işlemler planlanıyorsa </w:t>
      </w:r>
      <w:r w:rsidR="00A3207F" w:rsidRPr="00EF11A4">
        <w:rPr>
          <w:rFonts w:asciiTheme="minorHAnsi" w:hAnsiTheme="minorHAnsi" w:cs="Times New Roman"/>
          <w:sz w:val="22"/>
          <w:szCs w:val="22"/>
        </w:rPr>
        <w:t>doktoru ile konsültasyon yapılması gerek</w:t>
      </w:r>
      <w:r w:rsidR="00146B10" w:rsidRPr="00EF11A4">
        <w:rPr>
          <w:rFonts w:asciiTheme="minorHAnsi" w:hAnsiTheme="minorHAnsi" w:cs="Times New Roman"/>
          <w:sz w:val="22"/>
          <w:szCs w:val="22"/>
        </w:rPr>
        <w:t>lid</w:t>
      </w:r>
      <w:r w:rsidR="00A3207F" w:rsidRPr="00EF11A4">
        <w:rPr>
          <w:rFonts w:asciiTheme="minorHAnsi" w:hAnsiTheme="minorHAnsi" w:cs="Times New Roman"/>
          <w:sz w:val="22"/>
          <w:szCs w:val="22"/>
        </w:rPr>
        <w:t>ir</w:t>
      </w:r>
      <w:r w:rsidRPr="00EF11A4">
        <w:rPr>
          <w:rFonts w:asciiTheme="minorHAnsi" w:hAnsiTheme="minorHAnsi" w:cs="Times New Roman"/>
          <w:sz w:val="22"/>
          <w:szCs w:val="22"/>
        </w:rPr>
        <w:t>.  Yaşlı hastalarda tam bir medikal hikayenin alınması uzun sür</w:t>
      </w:r>
      <w:r w:rsidR="00A3207F" w:rsidRPr="00EF11A4">
        <w:rPr>
          <w:rFonts w:asciiTheme="minorHAnsi" w:hAnsiTheme="minorHAnsi" w:cs="Times New Roman"/>
          <w:sz w:val="22"/>
          <w:szCs w:val="22"/>
        </w:rPr>
        <w:t xml:space="preserve">ebilir, sabırlı olmakta yarar vardır. </w:t>
      </w:r>
      <w:proofErr w:type="spellStart"/>
      <w:r w:rsidR="00A3207F" w:rsidRPr="00EF11A4">
        <w:rPr>
          <w:rFonts w:asciiTheme="minorHAnsi" w:hAnsiTheme="minorHAnsi" w:cs="Times New Roman"/>
          <w:sz w:val="22"/>
          <w:szCs w:val="22"/>
        </w:rPr>
        <w:t>D</w:t>
      </w:r>
      <w:r w:rsidRPr="00EF11A4">
        <w:rPr>
          <w:rFonts w:asciiTheme="minorHAnsi" w:hAnsiTheme="minorHAnsi" w:cs="Times New Roman"/>
          <w:sz w:val="22"/>
          <w:szCs w:val="22"/>
        </w:rPr>
        <w:t>işhekimi</w:t>
      </w:r>
      <w:proofErr w:type="spellEnd"/>
      <w:r w:rsidRPr="00EF11A4">
        <w:rPr>
          <w:rFonts w:asciiTheme="minorHAnsi" w:hAnsiTheme="minorHAnsi" w:cs="Times New Roman"/>
          <w:sz w:val="22"/>
          <w:szCs w:val="22"/>
        </w:rPr>
        <w:t xml:space="preserve"> ile hasta arasındaki diyalog çoğu kez medikal, psikolojik ve </w:t>
      </w:r>
      <w:proofErr w:type="spellStart"/>
      <w:r w:rsidRPr="00EF11A4">
        <w:rPr>
          <w:rFonts w:asciiTheme="minorHAnsi" w:hAnsiTheme="minorHAnsi" w:cs="Times New Roman"/>
          <w:sz w:val="22"/>
          <w:szCs w:val="22"/>
        </w:rPr>
        <w:t>dental</w:t>
      </w:r>
      <w:proofErr w:type="spellEnd"/>
      <w:r w:rsidRPr="00EF11A4">
        <w:rPr>
          <w:rFonts w:asciiTheme="minorHAnsi" w:hAnsiTheme="minorHAnsi" w:cs="Times New Roman"/>
          <w:sz w:val="22"/>
          <w:szCs w:val="22"/>
        </w:rPr>
        <w:t xml:space="preserve"> tedavilere ilişkin çok önemli bilgi</w:t>
      </w:r>
      <w:r w:rsidR="00A3207F" w:rsidRPr="00EF11A4">
        <w:rPr>
          <w:rFonts w:asciiTheme="minorHAnsi" w:hAnsiTheme="minorHAnsi" w:cs="Times New Roman"/>
          <w:sz w:val="22"/>
          <w:szCs w:val="22"/>
        </w:rPr>
        <w:t>lere erişimi sağlayabilir</w:t>
      </w:r>
      <w:r w:rsidR="00E11964" w:rsidRPr="00EF11A4">
        <w:rPr>
          <w:rFonts w:asciiTheme="minorHAnsi" w:hAnsiTheme="minorHAnsi" w:cs="Times New Roman"/>
          <w:sz w:val="22"/>
          <w:szCs w:val="22"/>
        </w:rPr>
        <w:t>.</w:t>
      </w:r>
    </w:p>
    <w:p w:rsidR="007B2978" w:rsidRPr="00EF11A4" w:rsidRDefault="007B2978" w:rsidP="00E11964">
      <w:pPr>
        <w:pStyle w:val="GvdeMetni"/>
        <w:spacing w:after="240" w:line="240" w:lineRule="auto"/>
        <w:jc w:val="left"/>
        <w:rPr>
          <w:rFonts w:asciiTheme="minorHAnsi" w:hAnsiTheme="minorHAnsi"/>
          <w:bCs/>
          <w:sz w:val="22"/>
          <w:szCs w:val="22"/>
        </w:rPr>
      </w:pPr>
      <w:r w:rsidRPr="00EF11A4">
        <w:rPr>
          <w:rFonts w:asciiTheme="minorHAnsi" w:hAnsiTheme="minorHAnsi"/>
          <w:b/>
          <w:bCs/>
          <w:sz w:val="22"/>
          <w:szCs w:val="22"/>
        </w:rPr>
        <w:t xml:space="preserve">İlaç Kullanımı. </w:t>
      </w:r>
      <w:r w:rsidRPr="00EF11A4">
        <w:rPr>
          <w:rFonts w:asciiTheme="minorHAnsi" w:hAnsiTheme="minorHAnsi"/>
          <w:bCs/>
          <w:sz w:val="22"/>
          <w:szCs w:val="22"/>
        </w:rPr>
        <w:t xml:space="preserve">Yaşlı hastalar çok ilaç kullanırlar ve bunların çoğu </w:t>
      </w:r>
      <w:r w:rsidR="00A3207F" w:rsidRPr="00EF11A4">
        <w:rPr>
          <w:rFonts w:asciiTheme="minorHAnsi" w:hAnsiTheme="minorHAnsi"/>
          <w:bCs/>
          <w:sz w:val="22"/>
          <w:szCs w:val="22"/>
        </w:rPr>
        <w:t>ağız sağlığını</w:t>
      </w:r>
      <w:r w:rsidRPr="00EF11A4">
        <w:rPr>
          <w:rFonts w:asciiTheme="minorHAnsi" w:hAnsiTheme="minorHAnsi"/>
          <w:bCs/>
          <w:sz w:val="22"/>
          <w:szCs w:val="22"/>
        </w:rPr>
        <w:t xml:space="preserve"> olumsuz yönde etkiler. Hastalardan kullandıkları ilaç şişelerini veya kutularını getirmelerini istemek gerekir. Böylece kullanılan ilaçların listesi tam olarak çıkarılabilir. </w:t>
      </w:r>
    </w:p>
    <w:p w:rsidR="004957EA" w:rsidRPr="00EF11A4" w:rsidRDefault="00903E29" w:rsidP="00E11964">
      <w:pPr>
        <w:pStyle w:val="GvdeMetni"/>
        <w:spacing w:after="240" w:line="240" w:lineRule="auto"/>
        <w:jc w:val="left"/>
        <w:rPr>
          <w:rFonts w:asciiTheme="minorHAnsi" w:hAnsiTheme="minorHAnsi"/>
          <w:bCs/>
          <w:sz w:val="22"/>
          <w:szCs w:val="22"/>
        </w:rPr>
      </w:pPr>
      <w:r w:rsidRPr="00EF11A4">
        <w:rPr>
          <w:rFonts w:asciiTheme="minorHAnsi" w:hAnsiTheme="minorHAnsi"/>
          <w:b/>
          <w:bCs/>
          <w:sz w:val="22"/>
          <w:szCs w:val="22"/>
        </w:rPr>
        <w:t xml:space="preserve">Beslenme Durumu. </w:t>
      </w:r>
      <w:r w:rsidRPr="00EF11A4">
        <w:rPr>
          <w:rFonts w:asciiTheme="minorHAnsi" w:hAnsiTheme="minorHAnsi"/>
          <w:bCs/>
          <w:sz w:val="22"/>
          <w:szCs w:val="22"/>
        </w:rPr>
        <w:t xml:space="preserve">Diyet; çeşitli tip besin kaynaklarının tüketimi anlamına gelirken, beslenme, gıdaların enerji sağlamak ve yaşayan organizmaların dokularını sürdürmesi, restore etmesi ve bakımını sağlamak için kullanılan süreci ifade etmektedir. Yaşlanma ile yaşlı yetişkinlerde beslenme yetersizliği riski artar. Bununla birlikte, gerçek risk </w:t>
      </w:r>
      <w:proofErr w:type="spellStart"/>
      <w:r w:rsidRPr="00EF11A4">
        <w:rPr>
          <w:rFonts w:asciiTheme="minorHAnsi" w:hAnsiTheme="minorHAnsi"/>
          <w:bCs/>
          <w:sz w:val="22"/>
          <w:szCs w:val="22"/>
        </w:rPr>
        <w:t>malnütrisyon</w:t>
      </w:r>
      <w:proofErr w:type="spellEnd"/>
      <w:r w:rsidRPr="00EF11A4">
        <w:rPr>
          <w:rFonts w:asciiTheme="minorHAnsi" w:hAnsiTheme="minorHAnsi"/>
          <w:bCs/>
          <w:sz w:val="22"/>
          <w:szCs w:val="22"/>
        </w:rPr>
        <w:t xml:space="preserve"> değildir; Amerika Birleşik Devletleri'ndeki yaşlı erişkinlerde </w:t>
      </w:r>
      <w:proofErr w:type="spellStart"/>
      <w:r w:rsidRPr="00EF11A4">
        <w:rPr>
          <w:rFonts w:asciiTheme="minorHAnsi" w:hAnsiTheme="minorHAnsi"/>
          <w:bCs/>
          <w:sz w:val="22"/>
          <w:szCs w:val="22"/>
        </w:rPr>
        <w:t>malnütrisyon</w:t>
      </w:r>
      <w:proofErr w:type="spellEnd"/>
      <w:r w:rsidRPr="00EF11A4">
        <w:rPr>
          <w:rFonts w:asciiTheme="minorHAnsi" w:hAnsiTheme="minorHAnsi"/>
          <w:bCs/>
          <w:sz w:val="22"/>
          <w:szCs w:val="22"/>
        </w:rPr>
        <w:t xml:space="preserve"> oranı düşüktür. Gerçek riskin dengesiz beslenme olduğu bildirilmektedir.</w:t>
      </w:r>
    </w:p>
    <w:p w:rsidR="004957EA" w:rsidRPr="00EF11A4" w:rsidRDefault="00D343D3" w:rsidP="00E11964">
      <w:pPr>
        <w:pStyle w:val="GvdeMetni"/>
        <w:spacing w:after="240" w:line="240" w:lineRule="auto"/>
        <w:jc w:val="left"/>
        <w:rPr>
          <w:rFonts w:asciiTheme="minorHAnsi" w:hAnsiTheme="minorHAnsi"/>
          <w:bCs/>
          <w:sz w:val="22"/>
          <w:szCs w:val="22"/>
        </w:rPr>
      </w:pPr>
      <w:r w:rsidRPr="00EF11A4">
        <w:rPr>
          <w:rFonts w:asciiTheme="minorHAnsi" w:hAnsiTheme="minorHAnsi"/>
          <w:bCs/>
          <w:sz w:val="22"/>
          <w:szCs w:val="22"/>
        </w:rPr>
        <w:t>Yaşlı yetişkinlerin beslenme şekilleri; yaşlanma süreci, hastalıklar ve tedavisinde kullanılan ilaçlar ve sosyal bir ekonomik koşul da dahil olmak üzere birçok faktöre bağlı olabilir. Genel olarak, yaşlılıkta enerji ihtiyacı ve alımı yaşla birlikte azalmaktadır.</w:t>
      </w:r>
      <w:r w:rsidR="00EF11A4">
        <w:rPr>
          <w:rFonts w:asciiTheme="minorHAnsi" w:hAnsiTheme="minorHAnsi"/>
          <w:bCs/>
          <w:sz w:val="22"/>
          <w:szCs w:val="22"/>
        </w:rPr>
        <w:t xml:space="preserve"> </w:t>
      </w:r>
      <w:r w:rsidRPr="00EF11A4">
        <w:rPr>
          <w:rFonts w:asciiTheme="minorHAnsi" w:hAnsiTheme="minorHAnsi"/>
          <w:bCs/>
          <w:sz w:val="22"/>
          <w:szCs w:val="22"/>
        </w:rPr>
        <w:t>V</w:t>
      </w:r>
      <w:r w:rsidR="004957EA" w:rsidRPr="00EF11A4">
        <w:rPr>
          <w:rFonts w:asciiTheme="minorHAnsi" w:hAnsiTheme="minorHAnsi"/>
          <w:bCs/>
          <w:sz w:val="22"/>
          <w:szCs w:val="22"/>
        </w:rPr>
        <w:t xml:space="preserve">ücut ağırlığı ve yağsız vücut kitlesi, kısmen </w:t>
      </w:r>
      <w:proofErr w:type="spellStart"/>
      <w:r w:rsidR="004957EA" w:rsidRPr="00EF11A4">
        <w:rPr>
          <w:rFonts w:asciiTheme="minorHAnsi" w:hAnsiTheme="minorHAnsi"/>
          <w:bCs/>
          <w:sz w:val="22"/>
          <w:szCs w:val="22"/>
        </w:rPr>
        <w:t>primer</w:t>
      </w:r>
      <w:proofErr w:type="spellEnd"/>
      <w:r w:rsidR="004957EA" w:rsidRPr="00EF11A4">
        <w:rPr>
          <w:rFonts w:asciiTheme="minorHAnsi" w:hAnsiTheme="minorHAnsi"/>
          <w:bCs/>
          <w:sz w:val="22"/>
          <w:szCs w:val="22"/>
        </w:rPr>
        <w:t xml:space="preserve"> yaşlanmaya bağlı olarak </w:t>
      </w:r>
      <w:r w:rsidRPr="00EF11A4">
        <w:rPr>
          <w:rFonts w:asciiTheme="minorHAnsi" w:hAnsiTheme="minorHAnsi"/>
          <w:bCs/>
          <w:sz w:val="22"/>
          <w:szCs w:val="22"/>
        </w:rPr>
        <w:t>azalmaktadır</w:t>
      </w:r>
      <w:r w:rsidR="004957EA" w:rsidRPr="00EF11A4">
        <w:rPr>
          <w:rFonts w:asciiTheme="minorHAnsi" w:hAnsiTheme="minorHAnsi"/>
          <w:bCs/>
          <w:sz w:val="22"/>
          <w:szCs w:val="22"/>
        </w:rPr>
        <w:t xml:space="preserve">. </w:t>
      </w:r>
      <w:r w:rsidRPr="00EF11A4">
        <w:rPr>
          <w:rFonts w:asciiTheme="minorHAnsi" w:hAnsiTheme="minorHAnsi"/>
          <w:bCs/>
          <w:sz w:val="22"/>
          <w:szCs w:val="22"/>
        </w:rPr>
        <w:t xml:space="preserve">Yaşlı erişkinlerde </w:t>
      </w:r>
      <w:proofErr w:type="spellStart"/>
      <w:r w:rsidRPr="00EF11A4">
        <w:rPr>
          <w:rFonts w:asciiTheme="minorHAnsi" w:hAnsiTheme="minorHAnsi"/>
          <w:bCs/>
          <w:sz w:val="22"/>
          <w:szCs w:val="22"/>
        </w:rPr>
        <w:t>m</w:t>
      </w:r>
      <w:r w:rsidR="004957EA" w:rsidRPr="00EF11A4">
        <w:rPr>
          <w:rFonts w:asciiTheme="minorHAnsi" w:hAnsiTheme="minorHAnsi"/>
          <w:bCs/>
          <w:sz w:val="22"/>
          <w:szCs w:val="22"/>
        </w:rPr>
        <w:t>etabolik</w:t>
      </w:r>
      <w:proofErr w:type="spellEnd"/>
      <w:r w:rsidR="004957EA" w:rsidRPr="00EF11A4">
        <w:rPr>
          <w:rFonts w:asciiTheme="minorHAnsi" w:hAnsiTheme="minorHAnsi"/>
          <w:bCs/>
          <w:sz w:val="22"/>
          <w:szCs w:val="22"/>
        </w:rPr>
        <w:t xml:space="preserve">, </w:t>
      </w:r>
      <w:proofErr w:type="spellStart"/>
      <w:r w:rsidR="004957EA" w:rsidRPr="00EF11A4">
        <w:rPr>
          <w:rFonts w:asciiTheme="minorHAnsi" w:hAnsiTheme="minorHAnsi"/>
          <w:bCs/>
          <w:sz w:val="22"/>
          <w:szCs w:val="22"/>
        </w:rPr>
        <w:t>hormonal</w:t>
      </w:r>
      <w:proofErr w:type="spellEnd"/>
      <w:r w:rsidR="004957EA" w:rsidRPr="00EF11A4">
        <w:rPr>
          <w:rFonts w:asciiTheme="minorHAnsi" w:hAnsiTheme="minorHAnsi"/>
          <w:bCs/>
          <w:sz w:val="22"/>
          <w:szCs w:val="22"/>
        </w:rPr>
        <w:t xml:space="preserve"> ve </w:t>
      </w:r>
      <w:proofErr w:type="spellStart"/>
      <w:r w:rsidR="004957EA" w:rsidRPr="00EF11A4">
        <w:rPr>
          <w:rFonts w:asciiTheme="minorHAnsi" w:hAnsiTheme="minorHAnsi"/>
          <w:bCs/>
          <w:sz w:val="22"/>
          <w:szCs w:val="22"/>
        </w:rPr>
        <w:t>nöral</w:t>
      </w:r>
      <w:proofErr w:type="spellEnd"/>
      <w:r w:rsidR="004957EA" w:rsidRPr="00EF11A4">
        <w:rPr>
          <w:rFonts w:asciiTheme="minorHAnsi" w:hAnsiTheme="minorHAnsi"/>
          <w:bCs/>
          <w:sz w:val="22"/>
          <w:szCs w:val="22"/>
        </w:rPr>
        <w:t xml:space="preserve"> değişiklikler de dahil olmak </w:t>
      </w:r>
      <w:r w:rsidRPr="00EF11A4">
        <w:rPr>
          <w:rFonts w:asciiTheme="minorHAnsi" w:hAnsiTheme="minorHAnsi"/>
          <w:bCs/>
          <w:sz w:val="22"/>
          <w:szCs w:val="22"/>
        </w:rPr>
        <w:t>üzere fizyolojik fonksiyonlardaki değişiklikler,</w:t>
      </w:r>
      <w:r w:rsidR="004957EA" w:rsidRPr="00EF11A4">
        <w:rPr>
          <w:rFonts w:asciiTheme="minorHAnsi" w:hAnsiTheme="minorHAnsi"/>
          <w:bCs/>
          <w:sz w:val="22"/>
          <w:szCs w:val="22"/>
        </w:rPr>
        <w:t xml:space="preserve"> kalitesiz beslenme ile ilişkilendirilmiştir.</w:t>
      </w:r>
    </w:p>
    <w:p w:rsidR="00895E6F" w:rsidRPr="00EF11A4" w:rsidRDefault="003E2B98" w:rsidP="00E11964">
      <w:pPr>
        <w:pStyle w:val="GvdeMetni"/>
        <w:spacing w:after="240" w:line="240" w:lineRule="auto"/>
        <w:jc w:val="left"/>
        <w:rPr>
          <w:rFonts w:asciiTheme="minorHAnsi" w:hAnsiTheme="minorHAnsi"/>
          <w:bCs/>
          <w:sz w:val="22"/>
          <w:szCs w:val="22"/>
        </w:rPr>
      </w:pPr>
      <w:r w:rsidRPr="00EF11A4">
        <w:rPr>
          <w:rFonts w:asciiTheme="minorHAnsi" w:hAnsiTheme="minorHAnsi"/>
          <w:bCs/>
          <w:sz w:val="22"/>
          <w:szCs w:val="22"/>
        </w:rPr>
        <w:lastRenderedPageBreak/>
        <w:t>Yiyeceklerin çeşitliliği azalmıştır.  65-80 yaş grubundaki insanların yarısından çoğunda ve 80 yaş ve üzerindekilerin %75'inde koku duyusu azalmaktadır. Böylece gıda tanıma ve yeme isteği de azalmaktadır.</w:t>
      </w:r>
      <w:r w:rsidR="00EF11A4">
        <w:rPr>
          <w:rFonts w:asciiTheme="minorHAnsi" w:hAnsiTheme="minorHAnsi"/>
          <w:bCs/>
          <w:sz w:val="22"/>
          <w:szCs w:val="22"/>
        </w:rPr>
        <w:t xml:space="preserve"> </w:t>
      </w:r>
      <w:r w:rsidR="00895E6F" w:rsidRPr="00EF11A4">
        <w:rPr>
          <w:rFonts w:asciiTheme="minorHAnsi" w:hAnsiTheme="minorHAnsi"/>
          <w:bCs/>
          <w:sz w:val="22"/>
          <w:szCs w:val="22"/>
        </w:rPr>
        <w:t xml:space="preserve">Tüm bunlara ilaveten yetersiz çiğneme beslenme sorunlarını arttırır ve diyette zorunlu olarak çeşitliliği azaltır. Şu anda, yaşlı erişkinlerin yaklaşık yarısında doğal diş bulunmamaktadır. Tam protez ile normal </w:t>
      </w:r>
      <w:r w:rsidR="00EF11A4">
        <w:rPr>
          <w:rFonts w:asciiTheme="minorHAnsi" w:hAnsiTheme="minorHAnsi"/>
          <w:bCs/>
          <w:sz w:val="22"/>
          <w:szCs w:val="22"/>
        </w:rPr>
        <w:t>çiğneme etkinliğinin yalnızca %</w:t>
      </w:r>
      <w:r w:rsidR="00895E6F" w:rsidRPr="00EF11A4">
        <w:rPr>
          <w:rFonts w:asciiTheme="minorHAnsi" w:hAnsiTheme="minorHAnsi"/>
          <w:bCs/>
          <w:sz w:val="22"/>
          <w:szCs w:val="22"/>
        </w:rPr>
        <w:t>25'i karşılanabilmektedir. Mevcut dişlerin çoğunda izlenen çürük ve periodontal hastalıklar çiğnemeyi etkileyerek veya iştah kaybına neden olabilmektedir.</w:t>
      </w:r>
    </w:p>
    <w:p w:rsidR="00C524D5" w:rsidRPr="00EF11A4" w:rsidRDefault="002E5FC9" w:rsidP="00C524D5">
      <w:pPr>
        <w:pStyle w:val="GvdeMetni"/>
        <w:spacing w:before="120" w:line="240" w:lineRule="auto"/>
        <w:jc w:val="left"/>
        <w:rPr>
          <w:rFonts w:asciiTheme="minorHAnsi" w:hAnsiTheme="minorHAnsi" w:cs="Times New Roman"/>
          <w:b/>
          <w:bCs/>
          <w:sz w:val="22"/>
          <w:szCs w:val="22"/>
        </w:rPr>
      </w:pPr>
      <w:r w:rsidRPr="00EF11A4">
        <w:rPr>
          <w:rFonts w:asciiTheme="minorHAnsi" w:hAnsiTheme="minorHAnsi" w:cs="Times New Roman"/>
          <w:b/>
          <w:bCs/>
          <w:sz w:val="22"/>
          <w:szCs w:val="22"/>
        </w:rPr>
        <w:t>Riskin D</w:t>
      </w:r>
      <w:r w:rsidR="00BD33D6" w:rsidRPr="00EF11A4">
        <w:rPr>
          <w:rFonts w:asciiTheme="minorHAnsi" w:hAnsiTheme="minorHAnsi" w:cs="Times New Roman"/>
          <w:b/>
          <w:bCs/>
          <w:sz w:val="22"/>
          <w:szCs w:val="22"/>
        </w:rPr>
        <w:t>eğerlendirilmesi</w:t>
      </w:r>
    </w:p>
    <w:p w:rsidR="00BD33D6" w:rsidRPr="00EF11A4" w:rsidRDefault="002C4279" w:rsidP="00511712">
      <w:pPr>
        <w:pStyle w:val="GvdeMetni"/>
        <w:spacing w:before="120" w:after="120" w:line="240" w:lineRule="auto"/>
        <w:jc w:val="left"/>
        <w:rPr>
          <w:rFonts w:asciiTheme="minorHAnsi" w:hAnsiTheme="minorHAnsi" w:cs="Times New Roman"/>
          <w:sz w:val="22"/>
          <w:szCs w:val="22"/>
        </w:rPr>
      </w:pPr>
      <w:r>
        <w:rPr>
          <w:noProof/>
        </w:rPr>
        <w:pict>
          <v:shapetype id="_x0000_t202" coordsize="21600,21600" o:spt="202" path="m,l,21600r21600,l21600,xe">
            <v:stroke joinstyle="miter"/>
            <v:path gradientshapeok="t" o:connecttype="rect"/>
          </v:shapetype>
          <v:shape id="Metin Kutusu 2" o:spid="_x0000_s1026" type="#_x0000_t202" style="position:absolute;margin-left:288.65pt;margin-top:257.25pt;width:179.6pt;height:142.25pt;z-index:251661312;visibility:visible;mso-wrap-style:square;mso-width-percent:400;mso-height-percent:200;mso-wrap-distance-left:9pt;mso-wrap-distance-top:3.6pt;mso-wrap-distance-right:9pt;mso-wrap-distance-bottom:3.6pt;mso-position-horizontal-relative:margin;mso-position-vertical-relative:margin;mso-width-percent:400;mso-height-percent:200;mso-width-relative:margin;mso-height-relative:margin;v-text-anchor:top">
            <v:textbox style="mso-fit-shape-to-text:t">
              <w:txbxContent>
                <w:p w:rsidR="00F05901" w:rsidRPr="00EF11A4" w:rsidRDefault="00F05901" w:rsidP="00F05901">
                  <w:pPr>
                    <w:rPr>
                      <w:rFonts w:asciiTheme="minorHAnsi" w:hAnsiTheme="minorHAnsi"/>
                      <w:sz w:val="20"/>
                      <w:szCs w:val="20"/>
                      <w:lang w:val="tr-TR"/>
                    </w:rPr>
                  </w:pPr>
                  <w:r w:rsidRPr="00EF11A4">
                    <w:rPr>
                      <w:rFonts w:asciiTheme="minorHAnsi" w:hAnsiTheme="minorHAnsi"/>
                      <w:sz w:val="20"/>
                      <w:szCs w:val="20"/>
                      <w:lang w:val="tr-TR"/>
                    </w:rPr>
                    <w:t>Acil cerrahi girişim gerektiğinde hastanın sınıflama numarasından sonra “E” harfi eklenmektedir. ASA IE gibi.</w:t>
                  </w:r>
                </w:p>
                <w:p w:rsidR="00F05901" w:rsidRPr="00EF11A4" w:rsidRDefault="00F05901" w:rsidP="00F05901">
                  <w:pPr>
                    <w:rPr>
                      <w:rFonts w:asciiTheme="minorHAnsi" w:hAnsiTheme="minorHAnsi"/>
                      <w:sz w:val="20"/>
                      <w:szCs w:val="20"/>
                      <w:lang w:val="tr-TR"/>
                    </w:rPr>
                  </w:pPr>
                  <w:r w:rsidRPr="00EF11A4">
                    <w:rPr>
                      <w:rFonts w:asciiTheme="minorHAnsi" w:hAnsiTheme="minorHAnsi"/>
                      <w:sz w:val="20"/>
                      <w:szCs w:val="20"/>
                      <w:lang w:val="tr-TR"/>
                    </w:rPr>
                    <w:t>ASA ve PERİOPERATİF MORTALİTE ORANLARI</w:t>
                  </w:r>
                </w:p>
                <w:p w:rsidR="00F05901" w:rsidRPr="00EF11A4" w:rsidRDefault="00F05901" w:rsidP="00F05901">
                  <w:pPr>
                    <w:rPr>
                      <w:rFonts w:asciiTheme="minorHAnsi" w:hAnsiTheme="minorHAnsi"/>
                      <w:sz w:val="20"/>
                      <w:szCs w:val="20"/>
                      <w:lang w:val="tr-TR"/>
                    </w:rPr>
                  </w:pPr>
                  <w:r w:rsidRPr="00EF11A4">
                    <w:rPr>
                      <w:rFonts w:asciiTheme="minorHAnsi" w:hAnsiTheme="minorHAnsi"/>
                      <w:sz w:val="20"/>
                      <w:szCs w:val="20"/>
                      <w:lang w:val="tr-TR"/>
                    </w:rPr>
                    <w:t xml:space="preserve">Sınıf </w:t>
                  </w:r>
                  <w:proofErr w:type="spellStart"/>
                  <w:r w:rsidRPr="00EF11A4">
                    <w:rPr>
                      <w:rFonts w:asciiTheme="minorHAnsi" w:hAnsiTheme="minorHAnsi"/>
                      <w:sz w:val="20"/>
                      <w:szCs w:val="20"/>
                      <w:lang w:val="tr-TR"/>
                    </w:rPr>
                    <w:t>Mortalite</w:t>
                  </w:r>
                  <w:proofErr w:type="spellEnd"/>
                  <w:r w:rsidRPr="00EF11A4">
                    <w:rPr>
                      <w:rFonts w:asciiTheme="minorHAnsi" w:hAnsiTheme="minorHAnsi"/>
                      <w:sz w:val="20"/>
                      <w:szCs w:val="20"/>
                      <w:lang w:val="tr-TR"/>
                    </w:rPr>
                    <w:t xml:space="preserve"> oranları %</w:t>
                  </w:r>
                </w:p>
                <w:p w:rsidR="00F05901" w:rsidRPr="00EF11A4" w:rsidRDefault="00F05901" w:rsidP="00F05901">
                  <w:pPr>
                    <w:rPr>
                      <w:rFonts w:asciiTheme="minorHAnsi" w:hAnsiTheme="minorHAnsi"/>
                      <w:sz w:val="20"/>
                      <w:szCs w:val="20"/>
                      <w:lang w:val="tr-TR"/>
                    </w:rPr>
                  </w:pPr>
                  <w:r w:rsidRPr="00EF11A4">
                    <w:rPr>
                      <w:rFonts w:asciiTheme="minorHAnsi" w:hAnsiTheme="minorHAnsi"/>
                      <w:sz w:val="20"/>
                      <w:szCs w:val="20"/>
                      <w:lang w:val="tr-TR"/>
                    </w:rPr>
                    <w:t>1) 0.06-0.08</w:t>
                  </w:r>
                </w:p>
                <w:p w:rsidR="00F05901" w:rsidRPr="00EF11A4" w:rsidRDefault="00F05901" w:rsidP="00F05901">
                  <w:pPr>
                    <w:rPr>
                      <w:rFonts w:asciiTheme="minorHAnsi" w:hAnsiTheme="minorHAnsi"/>
                      <w:sz w:val="20"/>
                      <w:szCs w:val="20"/>
                      <w:lang w:val="tr-TR"/>
                    </w:rPr>
                  </w:pPr>
                  <w:r w:rsidRPr="00EF11A4">
                    <w:rPr>
                      <w:rFonts w:asciiTheme="minorHAnsi" w:hAnsiTheme="minorHAnsi"/>
                      <w:sz w:val="20"/>
                      <w:szCs w:val="20"/>
                      <w:lang w:val="tr-TR"/>
                    </w:rPr>
                    <w:t>2) 0.27-0.4</w:t>
                  </w:r>
                </w:p>
                <w:p w:rsidR="00F05901" w:rsidRPr="00EF11A4" w:rsidRDefault="00F05901" w:rsidP="00F05901">
                  <w:pPr>
                    <w:rPr>
                      <w:rFonts w:asciiTheme="minorHAnsi" w:hAnsiTheme="minorHAnsi"/>
                      <w:sz w:val="20"/>
                      <w:szCs w:val="20"/>
                      <w:lang w:val="tr-TR"/>
                    </w:rPr>
                  </w:pPr>
                  <w:r w:rsidRPr="00EF11A4">
                    <w:rPr>
                      <w:rFonts w:asciiTheme="minorHAnsi" w:hAnsiTheme="minorHAnsi"/>
                      <w:sz w:val="20"/>
                      <w:szCs w:val="20"/>
                      <w:lang w:val="tr-TR"/>
                    </w:rPr>
                    <w:t>3) 1.8-4.3</w:t>
                  </w:r>
                </w:p>
                <w:p w:rsidR="00F05901" w:rsidRPr="00EF11A4" w:rsidRDefault="00F05901" w:rsidP="00F05901">
                  <w:pPr>
                    <w:rPr>
                      <w:rFonts w:asciiTheme="minorHAnsi" w:hAnsiTheme="minorHAnsi"/>
                      <w:sz w:val="20"/>
                      <w:szCs w:val="20"/>
                      <w:lang w:val="tr-TR"/>
                    </w:rPr>
                  </w:pPr>
                  <w:r w:rsidRPr="00EF11A4">
                    <w:rPr>
                      <w:rFonts w:asciiTheme="minorHAnsi" w:hAnsiTheme="minorHAnsi"/>
                      <w:sz w:val="20"/>
                      <w:szCs w:val="20"/>
                      <w:lang w:val="tr-TR"/>
                    </w:rPr>
                    <w:t>4) 7.8-23</w:t>
                  </w:r>
                </w:p>
                <w:p w:rsidR="00F05901" w:rsidRPr="00EF11A4" w:rsidRDefault="00F05901" w:rsidP="00F05901">
                  <w:pPr>
                    <w:rPr>
                      <w:rFonts w:asciiTheme="minorHAnsi" w:hAnsiTheme="minorHAnsi"/>
                      <w:sz w:val="20"/>
                      <w:szCs w:val="20"/>
                      <w:lang w:val="tr-TR"/>
                    </w:rPr>
                  </w:pPr>
                  <w:r w:rsidRPr="00EF11A4">
                    <w:rPr>
                      <w:rFonts w:asciiTheme="minorHAnsi" w:hAnsiTheme="minorHAnsi"/>
                      <w:sz w:val="20"/>
                      <w:szCs w:val="20"/>
                      <w:lang w:val="tr-TR"/>
                    </w:rPr>
                    <w:t>5) 9.4-51</w:t>
                  </w:r>
                </w:p>
              </w:txbxContent>
            </v:textbox>
            <w10:wrap type="square" anchorx="margin" anchory="margin"/>
          </v:shape>
        </w:pict>
      </w:r>
      <w:r w:rsidR="00BD33D6" w:rsidRPr="00EF11A4">
        <w:rPr>
          <w:rFonts w:asciiTheme="minorHAnsi" w:hAnsiTheme="minorHAnsi" w:cs="Times New Roman"/>
          <w:sz w:val="22"/>
          <w:szCs w:val="22"/>
        </w:rPr>
        <w:t xml:space="preserve">Amerikan Anesteziyoloji Birliği cerrahi ölüm riskinin tahmininde hastaları 5 kategoriye ayırmaktadır. Dişhekimleri </w:t>
      </w:r>
      <w:proofErr w:type="spellStart"/>
      <w:r w:rsidR="00BD33D6" w:rsidRPr="00EF11A4">
        <w:rPr>
          <w:rFonts w:asciiTheme="minorHAnsi" w:hAnsiTheme="minorHAnsi" w:cs="Times New Roman"/>
          <w:sz w:val="22"/>
          <w:szCs w:val="22"/>
        </w:rPr>
        <w:t>invaziv</w:t>
      </w:r>
      <w:proofErr w:type="spellEnd"/>
      <w:r w:rsidR="00BD33D6" w:rsidRPr="00EF11A4">
        <w:rPr>
          <w:rFonts w:asciiTheme="minorHAnsi" w:hAnsiTheme="minorHAnsi" w:cs="Times New Roman"/>
          <w:sz w:val="22"/>
          <w:szCs w:val="22"/>
        </w:rPr>
        <w:t xml:space="preserve"> periodontal işlemler öncesinde bu skalayı kullanabilirler. </w:t>
      </w:r>
      <w:r w:rsidR="00146B10" w:rsidRPr="00EF11A4">
        <w:rPr>
          <w:rFonts w:asciiTheme="minorHAnsi" w:hAnsiTheme="minorHAnsi" w:cs="Times New Roman"/>
          <w:sz w:val="22"/>
          <w:szCs w:val="22"/>
        </w:rPr>
        <w:t>M</w:t>
      </w:r>
      <w:r w:rsidR="00BD33D6" w:rsidRPr="00EF11A4">
        <w:rPr>
          <w:rFonts w:asciiTheme="minorHAnsi" w:hAnsiTheme="minorHAnsi" w:cs="Times New Roman"/>
          <w:sz w:val="22"/>
          <w:szCs w:val="22"/>
        </w:rPr>
        <w:t>edikal riski</w:t>
      </w:r>
      <w:r w:rsidR="00146B10" w:rsidRPr="00EF11A4">
        <w:rPr>
          <w:rFonts w:asciiTheme="minorHAnsi" w:hAnsiTheme="minorHAnsi" w:cs="Times New Roman"/>
          <w:sz w:val="22"/>
          <w:szCs w:val="22"/>
        </w:rPr>
        <w:t>n</w:t>
      </w:r>
      <w:r w:rsidR="00BD33D6" w:rsidRPr="00EF11A4">
        <w:rPr>
          <w:rFonts w:asciiTheme="minorHAnsi" w:hAnsiTheme="minorHAnsi" w:cs="Times New Roman"/>
          <w:sz w:val="22"/>
          <w:szCs w:val="22"/>
        </w:rPr>
        <w:t xml:space="preserve"> değerlendir</w:t>
      </w:r>
      <w:r w:rsidR="00146B10" w:rsidRPr="00EF11A4">
        <w:rPr>
          <w:rFonts w:asciiTheme="minorHAnsi" w:hAnsiTheme="minorHAnsi" w:cs="Times New Roman"/>
          <w:sz w:val="22"/>
          <w:szCs w:val="22"/>
        </w:rPr>
        <w:t>ilmesinden</w:t>
      </w:r>
      <w:r w:rsidR="00415CFF" w:rsidRPr="00EF11A4">
        <w:rPr>
          <w:rFonts w:asciiTheme="minorHAnsi" w:hAnsiTheme="minorHAnsi" w:cs="Times New Roman"/>
          <w:sz w:val="22"/>
          <w:szCs w:val="22"/>
        </w:rPr>
        <w:t xml:space="preserve"> sonra </w:t>
      </w:r>
      <w:r w:rsidR="00BD33D6" w:rsidRPr="00EF11A4">
        <w:rPr>
          <w:rFonts w:asciiTheme="minorHAnsi" w:hAnsiTheme="minorHAnsi" w:cs="Times New Roman"/>
          <w:sz w:val="22"/>
          <w:szCs w:val="22"/>
        </w:rPr>
        <w:t>periodontal hastalıkların ilerlemesi</w:t>
      </w:r>
      <w:r w:rsidR="00146B10" w:rsidRPr="00EF11A4">
        <w:rPr>
          <w:rFonts w:asciiTheme="minorHAnsi" w:hAnsiTheme="minorHAnsi" w:cs="Times New Roman"/>
          <w:sz w:val="22"/>
          <w:szCs w:val="22"/>
        </w:rPr>
        <w:t xml:space="preserve">ne neden olan risk faktörleri </w:t>
      </w:r>
      <w:r w:rsidR="00415CFF" w:rsidRPr="00EF11A4">
        <w:rPr>
          <w:rFonts w:asciiTheme="minorHAnsi" w:hAnsiTheme="minorHAnsi" w:cs="Times New Roman"/>
          <w:sz w:val="22"/>
          <w:szCs w:val="22"/>
        </w:rPr>
        <w:t>belirle</w:t>
      </w:r>
      <w:r w:rsidR="00146B10" w:rsidRPr="00EF11A4">
        <w:rPr>
          <w:rFonts w:asciiTheme="minorHAnsi" w:hAnsiTheme="minorHAnsi" w:cs="Times New Roman"/>
          <w:sz w:val="22"/>
          <w:szCs w:val="22"/>
        </w:rPr>
        <w:t>n</w:t>
      </w:r>
      <w:r w:rsidR="00415CFF" w:rsidRPr="00EF11A4">
        <w:rPr>
          <w:rFonts w:asciiTheme="minorHAnsi" w:hAnsiTheme="minorHAnsi" w:cs="Times New Roman"/>
          <w:sz w:val="22"/>
          <w:szCs w:val="22"/>
        </w:rPr>
        <w:t>melidir</w:t>
      </w:r>
      <w:r w:rsidR="00BD33D6" w:rsidRPr="00EF11A4">
        <w:rPr>
          <w:rFonts w:asciiTheme="minorHAnsi" w:hAnsiTheme="minorHAnsi" w:cs="Times New Roman"/>
          <w:sz w:val="22"/>
          <w:szCs w:val="22"/>
        </w:rPr>
        <w:t xml:space="preserve">. </w:t>
      </w:r>
      <w:proofErr w:type="spellStart"/>
      <w:r w:rsidR="00BD33D6" w:rsidRPr="00EF11A4">
        <w:rPr>
          <w:rFonts w:asciiTheme="minorHAnsi" w:hAnsiTheme="minorHAnsi" w:cs="Times New Roman"/>
          <w:sz w:val="22"/>
          <w:szCs w:val="22"/>
        </w:rPr>
        <w:t>Prognostik</w:t>
      </w:r>
      <w:proofErr w:type="spellEnd"/>
      <w:r w:rsidR="00BD33D6" w:rsidRPr="00EF11A4">
        <w:rPr>
          <w:rFonts w:asciiTheme="minorHAnsi" w:hAnsiTheme="minorHAnsi" w:cs="Times New Roman"/>
          <w:sz w:val="22"/>
          <w:szCs w:val="22"/>
        </w:rPr>
        <w:t xml:space="preserve"> risk faktörleri</w:t>
      </w:r>
      <w:r w:rsidR="00415CFF" w:rsidRPr="00EF11A4">
        <w:rPr>
          <w:rFonts w:asciiTheme="minorHAnsi" w:hAnsiTheme="minorHAnsi" w:cs="Times New Roman"/>
          <w:sz w:val="22"/>
          <w:szCs w:val="22"/>
        </w:rPr>
        <w:t>;</w:t>
      </w:r>
      <w:r w:rsidR="00BD33D6" w:rsidRPr="00EF11A4">
        <w:rPr>
          <w:rFonts w:asciiTheme="minorHAnsi" w:hAnsiTheme="minorHAnsi" w:cs="Times New Roman"/>
          <w:sz w:val="22"/>
          <w:szCs w:val="22"/>
        </w:rPr>
        <w:t xml:space="preserve"> sigara, genetik yatkınlık, hastanın uyumu ve </w:t>
      </w:r>
      <w:r w:rsidR="00DB7C4B" w:rsidRPr="00EF11A4">
        <w:rPr>
          <w:rFonts w:asciiTheme="minorHAnsi" w:hAnsiTheme="minorHAnsi" w:cs="Times New Roman"/>
          <w:sz w:val="22"/>
          <w:szCs w:val="22"/>
        </w:rPr>
        <w:t>diyabet</w:t>
      </w:r>
      <w:r w:rsidR="00BD33D6" w:rsidRPr="00EF11A4">
        <w:rPr>
          <w:rFonts w:asciiTheme="minorHAnsi" w:hAnsiTheme="minorHAnsi" w:cs="Times New Roman"/>
          <w:sz w:val="22"/>
          <w:szCs w:val="22"/>
        </w:rPr>
        <w:t xml:space="preserve">tir. </w:t>
      </w:r>
    </w:p>
    <w:p w:rsidR="00F05901" w:rsidRPr="00EF11A4" w:rsidRDefault="00F05901" w:rsidP="00F05901">
      <w:pPr>
        <w:pStyle w:val="GvdeMetni"/>
        <w:spacing w:before="120" w:line="240" w:lineRule="auto"/>
        <w:jc w:val="left"/>
        <w:rPr>
          <w:rFonts w:asciiTheme="minorHAnsi" w:hAnsiTheme="minorHAnsi" w:cs="Times New Roman"/>
          <w:sz w:val="22"/>
          <w:szCs w:val="22"/>
        </w:rPr>
      </w:pPr>
      <w:r w:rsidRPr="00EF11A4">
        <w:rPr>
          <w:rFonts w:asciiTheme="minorHAnsi" w:hAnsiTheme="minorHAnsi" w:cs="Times New Roman"/>
          <w:sz w:val="22"/>
          <w:szCs w:val="22"/>
        </w:rPr>
        <w:t>ASA (</w:t>
      </w:r>
      <w:proofErr w:type="spellStart"/>
      <w:r w:rsidRPr="00EF11A4">
        <w:rPr>
          <w:rFonts w:asciiTheme="minorHAnsi" w:hAnsiTheme="minorHAnsi" w:cs="Times New Roman"/>
          <w:sz w:val="22"/>
          <w:szCs w:val="22"/>
        </w:rPr>
        <w:t>American</w:t>
      </w:r>
      <w:proofErr w:type="spellEnd"/>
      <w:r w:rsidRPr="00EF11A4">
        <w:rPr>
          <w:rFonts w:asciiTheme="minorHAnsi" w:hAnsiTheme="minorHAnsi" w:cs="Times New Roman"/>
          <w:sz w:val="22"/>
          <w:szCs w:val="22"/>
        </w:rPr>
        <w:t xml:space="preserve"> </w:t>
      </w:r>
      <w:proofErr w:type="spellStart"/>
      <w:r w:rsidRPr="00EF11A4">
        <w:rPr>
          <w:rFonts w:asciiTheme="minorHAnsi" w:hAnsiTheme="minorHAnsi" w:cs="Times New Roman"/>
          <w:sz w:val="22"/>
          <w:szCs w:val="22"/>
        </w:rPr>
        <w:t>Society</w:t>
      </w:r>
      <w:proofErr w:type="spellEnd"/>
      <w:r w:rsidRPr="00EF11A4">
        <w:rPr>
          <w:rFonts w:asciiTheme="minorHAnsi" w:hAnsiTheme="minorHAnsi" w:cs="Times New Roman"/>
          <w:sz w:val="22"/>
          <w:szCs w:val="22"/>
        </w:rPr>
        <w:t xml:space="preserve"> of </w:t>
      </w:r>
      <w:proofErr w:type="spellStart"/>
      <w:r w:rsidRPr="00EF11A4">
        <w:rPr>
          <w:rFonts w:asciiTheme="minorHAnsi" w:hAnsiTheme="minorHAnsi" w:cs="Times New Roman"/>
          <w:sz w:val="22"/>
          <w:szCs w:val="22"/>
        </w:rPr>
        <w:t>Anesthesiologists</w:t>
      </w:r>
      <w:proofErr w:type="spellEnd"/>
      <w:r w:rsidRPr="00EF11A4">
        <w:rPr>
          <w:rFonts w:asciiTheme="minorHAnsi" w:hAnsiTheme="minorHAnsi" w:cs="Times New Roman"/>
          <w:sz w:val="22"/>
          <w:szCs w:val="22"/>
        </w:rPr>
        <w:t xml:space="preserve">) SINIFLANDIRMASI. </w:t>
      </w:r>
      <w:proofErr w:type="spellStart"/>
      <w:r w:rsidRPr="00EF11A4">
        <w:rPr>
          <w:rFonts w:asciiTheme="minorHAnsi" w:hAnsiTheme="minorHAnsi" w:cs="Times New Roman"/>
          <w:sz w:val="22"/>
          <w:szCs w:val="22"/>
        </w:rPr>
        <w:t>Preoperatif</w:t>
      </w:r>
      <w:proofErr w:type="spellEnd"/>
      <w:r w:rsidRPr="00EF11A4">
        <w:rPr>
          <w:rFonts w:asciiTheme="minorHAnsi" w:hAnsiTheme="minorHAnsi" w:cs="Times New Roman"/>
          <w:sz w:val="22"/>
          <w:szCs w:val="22"/>
        </w:rPr>
        <w:t xml:space="preserve"> olarak hastanın sınıflandırıldığı ve buna göre </w:t>
      </w:r>
      <w:proofErr w:type="spellStart"/>
      <w:r w:rsidRPr="00EF11A4">
        <w:rPr>
          <w:rFonts w:asciiTheme="minorHAnsi" w:hAnsiTheme="minorHAnsi" w:cs="Times New Roman"/>
          <w:sz w:val="22"/>
          <w:szCs w:val="22"/>
        </w:rPr>
        <w:t>anestezik</w:t>
      </w:r>
      <w:proofErr w:type="spellEnd"/>
      <w:r w:rsidRPr="00EF11A4">
        <w:rPr>
          <w:rFonts w:asciiTheme="minorHAnsi" w:hAnsiTheme="minorHAnsi" w:cs="Times New Roman"/>
          <w:sz w:val="22"/>
          <w:szCs w:val="22"/>
        </w:rPr>
        <w:t xml:space="preserve"> yaklaşımın ve özellikle </w:t>
      </w:r>
      <w:proofErr w:type="spellStart"/>
      <w:r w:rsidRPr="00EF11A4">
        <w:rPr>
          <w:rFonts w:asciiTheme="minorHAnsi" w:hAnsiTheme="minorHAnsi" w:cs="Times New Roman"/>
          <w:sz w:val="22"/>
          <w:szCs w:val="22"/>
        </w:rPr>
        <w:t>monitorizasyon</w:t>
      </w:r>
      <w:proofErr w:type="spellEnd"/>
      <w:r w:rsidRPr="00EF11A4">
        <w:rPr>
          <w:rFonts w:asciiTheme="minorHAnsi" w:hAnsiTheme="minorHAnsi" w:cs="Times New Roman"/>
          <w:sz w:val="22"/>
          <w:szCs w:val="22"/>
        </w:rPr>
        <w:t xml:space="preserve"> yöntemlerinin belirlenmesi için yararlı olduğu kabul edilen bir değerlendirme sistemidir.</w:t>
      </w:r>
    </w:p>
    <w:p w:rsidR="00F05901" w:rsidRPr="00EF11A4" w:rsidRDefault="00F05901" w:rsidP="00F05901">
      <w:pPr>
        <w:pStyle w:val="GvdeMetni"/>
        <w:spacing w:before="120" w:line="240" w:lineRule="auto"/>
        <w:jc w:val="left"/>
        <w:rPr>
          <w:rFonts w:asciiTheme="minorHAnsi" w:hAnsiTheme="minorHAnsi" w:cs="Times New Roman"/>
          <w:sz w:val="22"/>
          <w:szCs w:val="22"/>
        </w:rPr>
      </w:pPr>
      <w:r w:rsidRPr="00EF11A4">
        <w:rPr>
          <w:rFonts w:asciiTheme="minorHAnsi" w:hAnsiTheme="minorHAnsi" w:cs="Times New Roman"/>
          <w:sz w:val="22"/>
          <w:szCs w:val="22"/>
        </w:rPr>
        <w:t>ASA 1. Normal, sistemik bir bozukluğa neden olmayan cerrahi patoloji dışında bir hastalık veya sistemik sorunu olmayan sağlıklı bir kişi.</w:t>
      </w:r>
    </w:p>
    <w:p w:rsidR="00F05901" w:rsidRPr="00EF11A4" w:rsidRDefault="00F05901" w:rsidP="00F05901">
      <w:pPr>
        <w:pStyle w:val="GvdeMetni"/>
        <w:spacing w:before="120" w:line="240" w:lineRule="auto"/>
        <w:jc w:val="left"/>
        <w:rPr>
          <w:rFonts w:asciiTheme="minorHAnsi" w:hAnsiTheme="minorHAnsi" w:cs="Times New Roman"/>
          <w:sz w:val="22"/>
          <w:szCs w:val="22"/>
        </w:rPr>
      </w:pPr>
      <w:r w:rsidRPr="00EF11A4">
        <w:rPr>
          <w:rFonts w:asciiTheme="minorHAnsi" w:hAnsiTheme="minorHAnsi" w:cs="Times New Roman"/>
          <w:sz w:val="22"/>
          <w:szCs w:val="22"/>
        </w:rPr>
        <w:t>ASA 2. Cerrahi girişim gerektiren nedene veya başka bir hastalığa (hafif derecede anemi, kronik bronşit, hipertansiyon, amfizem, şişmanlık, diyabet gibi) bağlı hafif bir sistemik bozukluğu olan kişi.</w:t>
      </w:r>
    </w:p>
    <w:p w:rsidR="00F05901" w:rsidRPr="00EF11A4" w:rsidRDefault="00F05901" w:rsidP="00F05901">
      <w:pPr>
        <w:pStyle w:val="GvdeMetni"/>
        <w:spacing w:before="120" w:line="240" w:lineRule="auto"/>
        <w:jc w:val="left"/>
        <w:rPr>
          <w:rFonts w:asciiTheme="minorHAnsi" w:hAnsiTheme="minorHAnsi" w:cs="Times New Roman"/>
          <w:sz w:val="22"/>
          <w:szCs w:val="22"/>
        </w:rPr>
      </w:pPr>
      <w:r w:rsidRPr="00EF11A4">
        <w:rPr>
          <w:rFonts w:asciiTheme="minorHAnsi" w:hAnsiTheme="minorHAnsi" w:cs="Times New Roman"/>
          <w:sz w:val="22"/>
          <w:szCs w:val="22"/>
        </w:rPr>
        <w:t>ASA 3. Aktivitesini sınırlayan, ancak güçsüz bırakmayan hastalığı (</w:t>
      </w:r>
      <w:proofErr w:type="spellStart"/>
      <w:r w:rsidRPr="00EF11A4">
        <w:rPr>
          <w:rFonts w:asciiTheme="minorHAnsi" w:hAnsiTheme="minorHAnsi" w:cs="Times New Roman"/>
          <w:sz w:val="22"/>
          <w:szCs w:val="22"/>
        </w:rPr>
        <w:t>hipovolemi</w:t>
      </w:r>
      <w:proofErr w:type="spellEnd"/>
      <w:r w:rsidRPr="00EF11A4">
        <w:rPr>
          <w:rFonts w:asciiTheme="minorHAnsi" w:hAnsiTheme="minorHAnsi" w:cs="Times New Roman"/>
          <w:sz w:val="22"/>
          <w:szCs w:val="22"/>
        </w:rPr>
        <w:t xml:space="preserve">, </w:t>
      </w:r>
      <w:proofErr w:type="spellStart"/>
      <w:r w:rsidRPr="00EF11A4">
        <w:rPr>
          <w:rFonts w:asciiTheme="minorHAnsi" w:hAnsiTheme="minorHAnsi" w:cs="Times New Roman"/>
          <w:sz w:val="22"/>
          <w:szCs w:val="22"/>
        </w:rPr>
        <w:t>latent</w:t>
      </w:r>
      <w:proofErr w:type="spellEnd"/>
      <w:r w:rsidRPr="00EF11A4">
        <w:rPr>
          <w:rFonts w:asciiTheme="minorHAnsi" w:hAnsiTheme="minorHAnsi" w:cs="Times New Roman"/>
          <w:sz w:val="22"/>
          <w:szCs w:val="22"/>
        </w:rPr>
        <w:t xml:space="preserve"> kalp yetmezliği, geçirilmiş </w:t>
      </w:r>
      <w:proofErr w:type="spellStart"/>
      <w:r w:rsidRPr="00EF11A4">
        <w:rPr>
          <w:rFonts w:asciiTheme="minorHAnsi" w:hAnsiTheme="minorHAnsi" w:cs="Times New Roman"/>
          <w:sz w:val="22"/>
          <w:szCs w:val="22"/>
        </w:rPr>
        <w:t>miyokard</w:t>
      </w:r>
      <w:proofErr w:type="spellEnd"/>
      <w:r w:rsidRPr="00EF11A4">
        <w:rPr>
          <w:rFonts w:asciiTheme="minorHAnsi" w:hAnsiTheme="minorHAnsi" w:cs="Times New Roman"/>
          <w:sz w:val="22"/>
          <w:szCs w:val="22"/>
        </w:rPr>
        <w:t xml:space="preserve"> </w:t>
      </w:r>
      <w:proofErr w:type="spellStart"/>
      <w:r w:rsidRPr="00EF11A4">
        <w:rPr>
          <w:rFonts w:asciiTheme="minorHAnsi" w:hAnsiTheme="minorHAnsi" w:cs="Times New Roman"/>
          <w:sz w:val="22"/>
          <w:szCs w:val="22"/>
        </w:rPr>
        <w:t>infarktüsü</w:t>
      </w:r>
      <w:proofErr w:type="spellEnd"/>
      <w:r w:rsidRPr="00EF11A4">
        <w:rPr>
          <w:rFonts w:asciiTheme="minorHAnsi" w:hAnsiTheme="minorHAnsi" w:cs="Times New Roman"/>
          <w:sz w:val="22"/>
          <w:szCs w:val="22"/>
        </w:rPr>
        <w:t>, ileri diyabet, sınırlı akciğer fonksiyonu gibi) olan kişi.</w:t>
      </w:r>
    </w:p>
    <w:p w:rsidR="00F05901" w:rsidRPr="00EF11A4" w:rsidRDefault="00F05901" w:rsidP="00F05901">
      <w:pPr>
        <w:pStyle w:val="GvdeMetni"/>
        <w:spacing w:before="120" w:line="240" w:lineRule="auto"/>
        <w:jc w:val="left"/>
        <w:rPr>
          <w:rFonts w:asciiTheme="minorHAnsi" w:hAnsiTheme="minorHAnsi" w:cs="Times New Roman"/>
          <w:sz w:val="22"/>
          <w:szCs w:val="22"/>
        </w:rPr>
      </w:pPr>
      <w:r w:rsidRPr="00EF11A4">
        <w:rPr>
          <w:rFonts w:asciiTheme="minorHAnsi" w:hAnsiTheme="minorHAnsi" w:cs="Times New Roman"/>
          <w:sz w:val="22"/>
          <w:szCs w:val="22"/>
        </w:rPr>
        <w:t xml:space="preserve">ASA 4. Gücünü tamamen yitirmesine neden olup hayatına sürekli bir tehdit oluşturan bir hastalığı (şok, </w:t>
      </w:r>
      <w:proofErr w:type="spellStart"/>
      <w:r w:rsidRPr="00EF11A4">
        <w:rPr>
          <w:rFonts w:asciiTheme="minorHAnsi" w:hAnsiTheme="minorHAnsi" w:cs="Times New Roman"/>
          <w:sz w:val="22"/>
          <w:szCs w:val="22"/>
        </w:rPr>
        <w:t>dekompanse</w:t>
      </w:r>
      <w:proofErr w:type="spellEnd"/>
      <w:r w:rsidRPr="00EF11A4">
        <w:rPr>
          <w:rFonts w:asciiTheme="minorHAnsi" w:hAnsiTheme="minorHAnsi" w:cs="Times New Roman"/>
          <w:sz w:val="22"/>
          <w:szCs w:val="22"/>
        </w:rPr>
        <w:t xml:space="preserve"> kalp veya solunum sistemi hastalığı, böbrek, karaciğer yetmezliği gibi) olan kişi.</w:t>
      </w:r>
    </w:p>
    <w:p w:rsidR="00F05901" w:rsidRPr="00EF11A4" w:rsidRDefault="00F05901" w:rsidP="00F05901">
      <w:pPr>
        <w:pStyle w:val="GvdeMetni"/>
        <w:spacing w:before="120" w:line="240" w:lineRule="auto"/>
        <w:jc w:val="left"/>
        <w:rPr>
          <w:rFonts w:asciiTheme="minorHAnsi" w:hAnsiTheme="minorHAnsi" w:cs="Times New Roman"/>
          <w:sz w:val="22"/>
          <w:szCs w:val="22"/>
        </w:rPr>
      </w:pPr>
      <w:r w:rsidRPr="00EF11A4">
        <w:rPr>
          <w:rFonts w:asciiTheme="minorHAnsi" w:hAnsiTheme="minorHAnsi" w:cs="Times New Roman"/>
          <w:sz w:val="22"/>
          <w:szCs w:val="22"/>
        </w:rPr>
        <w:t>ASA 5. Ameliyat olsa da olmasa da 24 saatten fazla yaşaması beklenmeyen, son ümit olarak cerrahi girişim yapılan ölüm halindeki kişi.</w:t>
      </w:r>
    </w:p>
    <w:p w:rsidR="00F05901" w:rsidRPr="00EF11A4" w:rsidRDefault="00F05901" w:rsidP="00F05901">
      <w:pPr>
        <w:pStyle w:val="GvdeMetni"/>
        <w:spacing w:before="120" w:line="240" w:lineRule="auto"/>
        <w:jc w:val="left"/>
        <w:rPr>
          <w:rFonts w:asciiTheme="minorHAnsi" w:hAnsiTheme="minorHAnsi" w:cs="Times New Roman"/>
          <w:sz w:val="22"/>
          <w:szCs w:val="22"/>
        </w:rPr>
      </w:pPr>
      <w:r w:rsidRPr="00EF11A4">
        <w:rPr>
          <w:rFonts w:asciiTheme="minorHAnsi" w:hAnsiTheme="minorHAnsi" w:cs="Times New Roman"/>
          <w:sz w:val="22"/>
          <w:szCs w:val="22"/>
        </w:rPr>
        <w:t>ASA 6. Yukarıdaki 5 gruba daha sonra bu grup eklenmiştir. Bu gruba da organ alınmaya uygun, beyin ölümü gelişmiş hastalar girmektedir.</w:t>
      </w:r>
    </w:p>
    <w:p w:rsidR="00BD33D6" w:rsidRPr="00EF11A4" w:rsidRDefault="002E5FC9" w:rsidP="00C524D5">
      <w:pPr>
        <w:pStyle w:val="GvdeMetni"/>
        <w:spacing w:before="120" w:line="240" w:lineRule="auto"/>
        <w:jc w:val="left"/>
        <w:rPr>
          <w:rFonts w:asciiTheme="minorHAnsi" w:hAnsiTheme="minorHAnsi" w:cs="Times New Roman"/>
          <w:b/>
          <w:bCs/>
          <w:sz w:val="22"/>
          <w:szCs w:val="22"/>
        </w:rPr>
      </w:pPr>
      <w:proofErr w:type="spellStart"/>
      <w:r w:rsidRPr="00EF11A4">
        <w:rPr>
          <w:rFonts w:asciiTheme="minorHAnsi" w:hAnsiTheme="minorHAnsi" w:cs="Times New Roman"/>
          <w:b/>
          <w:bCs/>
          <w:sz w:val="22"/>
          <w:szCs w:val="22"/>
        </w:rPr>
        <w:t>İ</w:t>
      </w:r>
      <w:r w:rsidR="00BD33D6" w:rsidRPr="00EF11A4">
        <w:rPr>
          <w:rFonts w:asciiTheme="minorHAnsi" w:hAnsiTheme="minorHAnsi" w:cs="Times New Roman"/>
          <w:b/>
          <w:bCs/>
          <w:sz w:val="22"/>
          <w:szCs w:val="22"/>
        </w:rPr>
        <w:t>ntraoral</w:t>
      </w:r>
      <w:proofErr w:type="spellEnd"/>
      <w:r w:rsidR="00BD33D6" w:rsidRPr="00EF11A4">
        <w:rPr>
          <w:rFonts w:asciiTheme="minorHAnsi" w:hAnsiTheme="minorHAnsi" w:cs="Times New Roman"/>
          <w:b/>
          <w:bCs/>
          <w:sz w:val="22"/>
          <w:szCs w:val="22"/>
        </w:rPr>
        <w:t xml:space="preserve"> ve </w:t>
      </w:r>
      <w:proofErr w:type="spellStart"/>
      <w:r w:rsidRPr="00EF11A4">
        <w:rPr>
          <w:rFonts w:asciiTheme="minorHAnsi" w:hAnsiTheme="minorHAnsi" w:cs="Times New Roman"/>
          <w:b/>
          <w:bCs/>
          <w:sz w:val="22"/>
          <w:szCs w:val="22"/>
        </w:rPr>
        <w:t>Eksraoral</w:t>
      </w:r>
      <w:proofErr w:type="spellEnd"/>
      <w:r w:rsidRPr="00EF11A4">
        <w:rPr>
          <w:rFonts w:asciiTheme="minorHAnsi" w:hAnsiTheme="minorHAnsi" w:cs="Times New Roman"/>
          <w:b/>
          <w:bCs/>
          <w:sz w:val="22"/>
          <w:szCs w:val="22"/>
        </w:rPr>
        <w:t xml:space="preserve"> Muayene</w:t>
      </w:r>
    </w:p>
    <w:p w:rsidR="007B2978" w:rsidRPr="00EF11A4" w:rsidRDefault="007B2978" w:rsidP="00511712">
      <w:pPr>
        <w:pStyle w:val="GvdeMetni"/>
        <w:spacing w:line="240" w:lineRule="auto"/>
        <w:jc w:val="left"/>
        <w:rPr>
          <w:rFonts w:asciiTheme="minorHAnsi" w:hAnsiTheme="minorHAnsi"/>
          <w:sz w:val="22"/>
          <w:szCs w:val="22"/>
        </w:rPr>
      </w:pPr>
      <w:r w:rsidRPr="00EF11A4">
        <w:rPr>
          <w:rFonts w:asciiTheme="minorHAnsi" w:hAnsiTheme="minorHAnsi"/>
          <w:sz w:val="22"/>
          <w:szCs w:val="22"/>
        </w:rPr>
        <w:t xml:space="preserve">Ayrıntılı bir </w:t>
      </w:r>
      <w:proofErr w:type="spellStart"/>
      <w:r w:rsidRPr="00EF11A4">
        <w:rPr>
          <w:rFonts w:asciiTheme="minorHAnsi" w:hAnsiTheme="minorHAnsi"/>
          <w:sz w:val="22"/>
          <w:szCs w:val="22"/>
        </w:rPr>
        <w:t>dental</w:t>
      </w:r>
      <w:proofErr w:type="spellEnd"/>
      <w:r w:rsidRPr="00EF11A4">
        <w:rPr>
          <w:rFonts w:asciiTheme="minorHAnsi" w:hAnsiTheme="minorHAnsi"/>
          <w:sz w:val="22"/>
          <w:szCs w:val="22"/>
        </w:rPr>
        <w:t xml:space="preserve"> muayene</w:t>
      </w:r>
      <w:r w:rsidR="00146B10" w:rsidRPr="00EF11A4">
        <w:rPr>
          <w:rFonts w:asciiTheme="minorHAnsi" w:hAnsiTheme="minorHAnsi"/>
          <w:sz w:val="22"/>
          <w:szCs w:val="22"/>
        </w:rPr>
        <w:t>de</w:t>
      </w:r>
      <w:r w:rsidRPr="00EF11A4">
        <w:rPr>
          <w:rFonts w:asciiTheme="minorHAnsi" w:hAnsiTheme="minorHAnsi"/>
          <w:sz w:val="22"/>
          <w:szCs w:val="22"/>
        </w:rPr>
        <w:t xml:space="preserve">; geçmiş </w:t>
      </w:r>
      <w:proofErr w:type="spellStart"/>
      <w:r w:rsidRPr="00EF11A4">
        <w:rPr>
          <w:rFonts w:asciiTheme="minorHAnsi" w:hAnsiTheme="minorHAnsi"/>
          <w:sz w:val="22"/>
          <w:szCs w:val="22"/>
        </w:rPr>
        <w:t>dental</w:t>
      </w:r>
      <w:proofErr w:type="spellEnd"/>
      <w:r w:rsidRPr="00EF11A4">
        <w:rPr>
          <w:rFonts w:asciiTheme="minorHAnsi" w:hAnsiTheme="minorHAnsi"/>
          <w:sz w:val="22"/>
          <w:szCs w:val="22"/>
        </w:rPr>
        <w:t xml:space="preserve"> tedaviler, </w:t>
      </w:r>
      <w:proofErr w:type="spellStart"/>
      <w:r w:rsidRPr="00EF11A4">
        <w:rPr>
          <w:rFonts w:asciiTheme="minorHAnsi" w:hAnsiTheme="minorHAnsi"/>
          <w:sz w:val="22"/>
          <w:szCs w:val="22"/>
        </w:rPr>
        <w:t>dental</w:t>
      </w:r>
      <w:proofErr w:type="spellEnd"/>
      <w:r w:rsidRPr="00EF11A4">
        <w:rPr>
          <w:rFonts w:asciiTheme="minorHAnsi" w:hAnsiTheme="minorHAnsi"/>
          <w:sz w:val="22"/>
          <w:szCs w:val="22"/>
        </w:rPr>
        <w:t xml:space="preserve"> girişimler, çürük ve periodontal durum değerlendiril</w:t>
      </w:r>
      <w:r w:rsidR="006E36A3" w:rsidRPr="00EF11A4">
        <w:rPr>
          <w:rFonts w:asciiTheme="minorHAnsi" w:hAnsiTheme="minorHAnsi"/>
          <w:sz w:val="22"/>
          <w:szCs w:val="22"/>
        </w:rPr>
        <w:t xml:space="preserve">ir. Ayrıca, </w:t>
      </w:r>
      <w:r w:rsidRPr="00EF11A4">
        <w:rPr>
          <w:rFonts w:asciiTheme="minorHAnsi" w:hAnsiTheme="minorHAnsi"/>
          <w:sz w:val="22"/>
          <w:szCs w:val="22"/>
        </w:rPr>
        <w:t>baş ve boyun bölgesindeki yumuşak dokular</w:t>
      </w:r>
      <w:r w:rsidR="006E36A3" w:rsidRPr="00EF11A4">
        <w:rPr>
          <w:rFonts w:asciiTheme="minorHAnsi" w:hAnsiTheme="minorHAnsi"/>
          <w:sz w:val="22"/>
          <w:szCs w:val="22"/>
        </w:rPr>
        <w:t xml:space="preserve"> da muayene edilmelidir</w:t>
      </w:r>
      <w:r w:rsidRPr="00EF11A4">
        <w:rPr>
          <w:rFonts w:asciiTheme="minorHAnsi" w:hAnsiTheme="minorHAnsi"/>
          <w:sz w:val="22"/>
          <w:szCs w:val="22"/>
        </w:rPr>
        <w:t xml:space="preserve">. Oral ve </w:t>
      </w:r>
      <w:proofErr w:type="spellStart"/>
      <w:r w:rsidRPr="00EF11A4">
        <w:rPr>
          <w:rFonts w:asciiTheme="minorHAnsi" w:hAnsiTheme="minorHAnsi"/>
          <w:sz w:val="22"/>
          <w:szCs w:val="22"/>
        </w:rPr>
        <w:t>farin</w:t>
      </w:r>
      <w:r w:rsidR="006E36A3" w:rsidRPr="00EF11A4">
        <w:rPr>
          <w:rFonts w:asciiTheme="minorHAnsi" w:hAnsiTheme="minorHAnsi"/>
          <w:sz w:val="22"/>
          <w:szCs w:val="22"/>
        </w:rPr>
        <w:t>j</w:t>
      </w:r>
      <w:r w:rsidRPr="00EF11A4">
        <w:rPr>
          <w:rFonts w:asciiTheme="minorHAnsi" w:hAnsiTheme="minorHAnsi"/>
          <w:sz w:val="22"/>
          <w:szCs w:val="22"/>
        </w:rPr>
        <w:t>iyal</w:t>
      </w:r>
      <w:proofErr w:type="spellEnd"/>
      <w:r w:rsidRPr="00EF11A4">
        <w:rPr>
          <w:rFonts w:asciiTheme="minorHAnsi" w:hAnsiTheme="minorHAnsi"/>
          <w:sz w:val="22"/>
          <w:szCs w:val="22"/>
        </w:rPr>
        <w:t xml:space="preserve"> kanserler</w:t>
      </w:r>
      <w:r w:rsidR="006E36A3" w:rsidRPr="00EF11A4">
        <w:rPr>
          <w:rFonts w:asciiTheme="minorHAnsi" w:hAnsiTheme="minorHAnsi"/>
          <w:sz w:val="22"/>
          <w:szCs w:val="22"/>
        </w:rPr>
        <w:t>in görülme sıklığı</w:t>
      </w:r>
      <w:r w:rsidRPr="00EF11A4">
        <w:rPr>
          <w:rFonts w:asciiTheme="minorHAnsi" w:hAnsiTheme="minorHAnsi"/>
          <w:sz w:val="22"/>
          <w:szCs w:val="22"/>
        </w:rPr>
        <w:t xml:space="preserve"> yaşla </w:t>
      </w:r>
      <w:r w:rsidR="006E36A3" w:rsidRPr="00EF11A4">
        <w:rPr>
          <w:rFonts w:asciiTheme="minorHAnsi" w:hAnsiTheme="minorHAnsi"/>
          <w:sz w:val="22"/>
          <w:szCs w:val="22"/>
        </w:rPr>
        <w:t>birlikte artar.</w:t>
      </w:r>
      <w:r w:rsidRPr="00EF11A4">
        <w:rPr>
          <w:rFonts w:asciiTheme="minorHAnsi" w:hAnsiTheme="minorHAnsi"/>
          <w:sz w:val="22"/>
          <w:szCs w:val="22"/>
        </w:rPr>
        <w:t xml:space="preserve"> Yüz ve boyun bölgesindeki deri, lezyonları ve lenf </w:t>
      </w:r>
      <w:proofErr w:type="spellStart"/>
      <w:r w:rsidRPr="00EF11A4">
        <w:rPr>
          <w:rFonts w:asciiTheme="minorHAnsi" w:hAnsiTheme="minorHAnsi"/>
          <w:sz w:val="22"/>
          <w:szCs w:val="22"/>
        </w:rPr>
        <w:t>nodlarında</w:t>
      </w:r>
      <w:r w:rsidR="006E36A3" w:rsidRPr="00EF11A4">
        <w:rPr>
          <w:rFonts w:asciiTheme="minorHAnsi" w:hAnsiTheme="minorHAnsi"/>
          <w:sz w:val="22"/>
          <w:szCs w:val="22"/>
        </w:rPr>
        <w:t>ki</w:t>
      </w:r>
      <w:proofErr w:type="spellEnd"/>
      <w:r w:rsidRPr="00EF11A4">
        <w:rPr>
          <w:rFonts w:asciiTheme="minorHAnsi" w:hAnsiTheme="minorHAnsi"/>
          <w:sz w:val="22"/>
          <w:szCs w:val="22"/>
        </w:rPr>
        <w:t xml:space="preserve"> </w:t>
      </w:r>
      <w:r w:rsidR="006E36A3" w:rsidRPr="00EF11A4">
        <w:rPr>
          <w:rFonts w:asciiTheme="minorHAnsi" w:hAnsiTheme="minorHAnsi"/>
          <w:sz w:val="22"/>
          <w:szCs w:val="22"/>
        </w:rPr>
        <w:t xml:space="preserve">olası </w:t>
      </w:r>
      <w:proofErr w:type="spellStart"/>
      <w:r w:rsidRPr="00EF11A4">
        <w:rPr>
          <w:rFonts w:asciiTheme="minorHAnsi" w:hAnsiTheme="minorHAnsi"/>
          <w:sz w:val="22"/>
          <w:szCs w:val="22"/>
        </w:rPr>
        <w:t>hipertrofi</w:t>
      </w:r>
      <w:proofErr w:type="spellEnd"/>
      <w:r w:rsidRPr="00EF11A4">
        <w:rPr>
          <w:rFonts w:asciiTheme="minorHAnsi" w:hAnsiTheme="minorHAnsi"/>
          <w:sz w:val="22"/>
          <w:szCs w:val="22"/>
        </w:rPr>
        <w:t xml:space="preserve"> gözle ve </w:t>
      </w:r>
      <w:proofErr w:type="spellStart"/>
      <w:r w:rsidRPr="00EF11A4">
        <w:rPr>
          <w:rFonts w:asciiTheme="minorHAnsi" w:hAnsiTheme="minorHAnsi"/>
          <w:sz w:val="22"/>
          <w:szCs w:val="22"/>
        </w:rPr>
        <w:t>palpasyonla</w:t>
      </w:r>
      <w:proofErr w:type="spellEnd"/>
      <w:r w:rsidRPr="00EF11A4">
        <w:rPr>
          <w:rFonts w:asciiTheme="minorHAnsi" w:hAnsiTheme="minorHAnsi"/>
          <w:sz w:val="22"/>
          <w:szCs w:val="22"/>
        </w:rPr>
        <w:t xml:space="preserve"> </w:t>
      </w:r>
      <w:r w:rsidR="006E36A3" w:rsidRPr="00EF11A4">
        <w:rPr>
          <w:rFonts w:asciiTheme="minorHAnsi" w:hAnsiTheme="minorHAnsi"/>
          <w:sz w:val="22"/>
          <w:szCs w:val="22"/>
        </w:rPr>
        <w:t>muayene edilmelidir</w:t>
      </w:r>
      <w:r w:rsidRPr="00EF11A4">
        <w:rPr>
          <w:rFonts w:asciiTheme="minorHAnsi" w:hAnsiTheme="minorHAnsi"/>
          <w:sz w:val="22"/>
          <w:szCs w:val="22"/>
        </w:rPr>
        <w:t xml:space="preserve">. </w:t>
      </w:r>
      <w:proofErr w:type="spellStart"/>
      <w:r w:rsidRPr="00EF11A4">
        <w:rPr>
          <w:rFonts w:asciiTheme="minorHAnsi" w:hAnsiTheme="minorHAnsi"/>
          <w:sz w:val="22"/>
          <w:szCs w:val="22"/>
        </w:rPr>
        <w:t>İntraoral</w:t>
      </w:r>
      <w:proofErr w:type="spellEnd"/>
      <w:r w:rsidRPr="00EF11A4">
        <w:rPr>
          <w:rFonts w:asciiTheme="minorHAnsi" w:hAnsiTheme="minorHAnsi"/>
          <w:sz w:val="22"/>
          <w:szCs w:val="22"/>
        </w:rPr>
        <w:t xml:space="preserve"> olarak yumuşak doku anomalileri yönünden (özellikle kırmızı veya beyaz lezyonlar, ülserler veya şişmeler) dudaklar, yanaklar, dil, dişeti, ağız tabanı, damak, </w:t>
      </w:r>
      <w:proofErr w:type="spellStart"/>
      <w:r w:rsidRPr="00EF11A4">
        <w:rPr>
          <w:rFonts w:asciiTheme="minorHAnsi" w:hAnsiTheme="minorHAnsi"/>
          <w:sz w:val="22"/>
          <w:szCs w:val="22"/>
        </w:rPr>
        <w:t>retromolar</w:t>
      </w:r>
      <w:proofErr w:type="spellEnd"/>
      <w:r w:rsidRPr="00EF11A4">
        <w:rPr>
          <w:rFonts w:asciiTheme="minorHAnsi" w:hAnsiTheme="minorHAnsi"/>
          <w:sz w:val="22"/>
          <w:szCs w:val="22"/>
        </w:rPr>
        <w:t xml:space="preserve"> bölge ve </w:t>
      </w:r>
      <w:proofErr w:type="spellStart"/>
      <w:r w:rsidRPr="00EF11A4">
        <w:rPr>
          <w:rFonts w:asciiTheme="minorHAnsi" w:hAnsiTheme="minorHAnsi"/>
          <w:sz w:val="22"/>
          <w:szCs w:val="22"/>
        </w:rPr>
        <w:t>orofarinks</w:t>
      </w:r>
      <w:proofErr w:type="spellEnd"/>
      <w:r w:rsidRPr="00EF11A4">
        <w:rPr>
          <w:rFonts w:asciiTheme="minorHAnsi" w:hAnsiTheme="minorHAnsi"/>
          <w:sz w:val="22"/>
          <w:szCs w:val="22"/>
        </w:rPr>
        <w:t xml:space="preserve"> de aynı şekilde incelenmelidir. Oral ve </w:t>
      </w:r>
      <w:proofErr w:type="spellStart"/>
      <w:r w:rsidRPr="00EF11A4">
        <w:rPr>
          <w:rFonts w:asciiTheme="minorHAnsi" w:hAnsiTheme="minorHAnsi"/>
          <w:sz w:val="22"/>
          <w:szCs w:val="22"/>
        </w:rPr>
        <w:t>farin</w:t>
      </w:r>
      <w:r w:rsidR="006E36A3" w:rsidRPr="00EF11A4">
        <w:rPr>
          <w:rFonts w:asciiTheme="minorHAnsi" w:hAnsiTheme="minorHAnsi"/>
          <w:sz w:val="22"/>
          <w:szCs w:val="22"/>
        </w:rPr>
        <w:t>ji</w:t>
      </w:r>
      <w:r w:rsidRPr="00EF11A4">
        <w:rPr>
          <w:rFonts w:asciiTheme="minorHAnsi" w:hAnsiTheme="minorHAnsi"/>
          <w:sz w:val="22"/>
          <w:szCs w:val="22"/>
        </w:rPr>
        <w:t>al</w:t>
      </w:r>
      <w:proofErr w:type="spellEnd"/>
      <w:r w:rsidRPr="00EF11A4">
        <w:rPr>
          <w:rFonts w:asciiTheme="minorHAnsi" w:hAnsiTheme="minorHAnsi"/>
          <w:sz w:val="22"/>
          <w:szCs w:val="22"/>
        </w:rPr>
        <w:t xml:space="preserve"> kanser riski</w:t>
      </w:r>
      <w:r w:rsidR="006E36A3" w:rsidRPr="00EF11A4">
        <w:rPr>
          <w:rFonts w:asciiTheme="minorHAnsi" w:hAnsiTheme="minorHAnsi"/>
          <w:sz w:val="22"/>
          <w:szCs w:val="22"/>
        </w:rPr>
        <w:t>;</w:t>
      </w:r>
      <w:r w:rsidRPr="00EF11A4">
        <w:rPr>
          <w:rFonts w:asciiTheme="minorHAnsi" w:hAnsiTheme="minorHAnsi"/>
          <w:sz w:val="22"/>
          <w:szCs w:val="22"/>
        </w:rPr>
        <w:t xml:space="preserve"> sigara, sık alkol alma ve güneş ışığına aşırı maruz kalma (dudakta) </w:t>
      </w:r>
      <w:r w:rsidR="006E36A3" w:rsidRPr="00EF11A4">
        <w:rPr>
          <w:rFonts w:asciiTheme="minorHAnsi" w:hAnsiTheme="minorHAnsi"/>
          <w:sz w:val="22"/>
          <w:szCs w:val="22"/>
        </w:rPr>
        <w:t xml:space="preserve">gibi faktörlerle de </w:t>
      </w:r>
      <w:r w:rsidRPr="00EF11A4">
        <w:rPr>
          <w:rFonts w:asciiTheme="minorHAnsi" w:hAnsiTheme="minorHAnsi"/>
          <w:sz w:val="22"/>
          <w:szCs w:val="22"/>
        </w:rPr>
        <w:t xml:space="preserve">artar. Erken teşhis edilirse </w:t>
      </w:r>
      <w:r w:rsidR="006E36A3" w:rsidRPr="00EF11A4">
        <w:rPr>
          <w:rFonts w:asciiTheme="minorHAnsi" w:hAnsiTheme="minorHAnsi"/>
          <w:sz w:val="22"/>
          <w:szCs w:val="22"/>
        </w:rPr>
        <w:t>kolaylıkla tedavi edilebilen bu lezyonlar g</w:t>
      </w:r>
      <w:r w:rsidRPr="00EF11A4">
        <w:rPr>
          <w:rFonts w:asciiTheme="minorHAnsi" w:hAnsiTheme="minorHAnsi"/>
          <w:sz w:val="22"/>
          <w:szCs w:val="22"/>
        </w:rPr>
        <w:t>eç dönemde teşhis edildiğinde</w:t>
      </w:r>
      <w:r w:rsidR="006E36A3" w:rsidRPr="00EF11A4">
        <w:rPr>
          <w:rFonts w:asciiTheme="minorHAnsi" w:hAnsiTheme="minorHAnsi"/>
          <w:sz w:val="22"/>
          <w:szCs w:val="22"/>
        </w:rPr>
        <w:t>;</w:t>
      </w:r>
      <w:r w:rsidRPr="00EF11A4">
        <w:rPr>
          <w:rFonts w:asciiTheme="minorHAnsi" w:hAnsiTheme="minorHAnsi"/>
          <w:sz w:val="22"/>
          <w:szCs w:val="22"/>
        </w:rPr>
        <w:t xml:space="preserve"> şekil bozukluğu, fonksiyon kaybı, yaşam kalitesinde </w:t>
      </w:r>
      <w:r w:rsidR="00146B10" w:rsidRPr="00EF11A4">
        <w:rPr>
          <w:rFonts w:asciiTheme="minorHAnsi" w:hAnsiTheme="minorHAnsi"/>
          <w:sz w:val="22"/>
          <w:szCs w:val="22"/>
        </w:rPr>
        <w:t>düşüş</w:t>
      </w:r>
      <w:r w:rsidRPr="00EF11A4">
        <w:rPr>
          <w:rFonts w:asciiTheme="minorHAnsi" w:hAnsiTheme="minorHAnsi"/>
          <w:sz w:val="22"/>
          <w:szCs w:val="22"/>
        </w:rPr>
        <w:t xml:space="preserve"> ve ölüme </w:t>
      </w:r>
      <w:r w:rsidR="006E36A3" w:rsidRPr="00EF11A4">
        <w:rPr>
          <w:rFonts w:asciiTheme="minorHAnsi" w:hAnsiTheme="minorHAnsi"/>
          <w:sz w:val="22"/>
          <w:szCs w:val="22"/>
        </w:rPr>
        <w:t>kadar varan sonuçlara neden</w:t>
      </w:r>
      <w:r w:rsidRPr="00EF11A4">
        <w:rPr>
          <w:rFonts w:asciiTheme="minorHAnsi" w:hAnsiTheme="minorHAnsi"/>
          <w:sz w:val="22"/>
          <w:szCs w:val="22"/>
        </w:rPr>
        <w:t xml:space="preserve"> olabilir.  Oral ve </w:t>
      </w:r>
      <w:proofErr w:type="spellStart"/>
      <w:r w:rsidRPr="00EF11A4">
        <w:rPr>
          <w:rFonts w:asciiTheme="minorHAnsi" w:hAnsiTheme="minorHAnsi"/>
          <w:sz w:val="22"/>
          <w:szCs w:val="22"/>
        </w:rPr>
        <w:t>farin</w:t>
      </w:r>
      <w:r w:rsidR="006E36A3" w:rsidRPr="00EF11A4">
        <w:rPr>
          <w:rFonts w:asciiTheme="minorHAnsi" w:hAnsiTheme="minorHAnsi"/>
          <w:sz w:val="22"/>
          <w:szCs w:val="22"/>
        </w:rPr>
        <w:t>j</w:t>
      </w:r>
      <w:r w:rsidRPr="00EF11A4">
        <w:rPr>
          <w:rFonts w:asciiTheme="minorHAnsi" w:hAnsiTheme="minorHAnsi"/>
          <w:sz w:val="22"/>
          <w:szCs w:val="22"/>
        </w:rPr>
        <w:t>iyal</w:t>
      </w:r>
      <w:proofErr w:type="spellEnd"/>
      <w:r w:rsidRPr="00EF11A4">
        <w:rPr>
          <w:rFonts w:asciiTheme="minorHAnsi" w:hAnsiTheme="minorHAnsi"/>
          <w:sz w:val="22"/>
          <w:szCs w:val="22"/>
        </w:rPr>
        <w:t xml:space="preserve"> kanserler</w:t>
      </w:r>
      <w:r w:rsidR="00146B10" w:rsidRPr="00EF11A4">
        <w:rPr>
          <w:rFonts w:asciiTheme="minorHAnsi" w:hAnsiTheme="minorHAnsi"/>
          <w:sz w:val="22"/>
          <w:szCs w:val="22"/>
        </w:rPr>
        <w:t>;</w:t>
      </w:r>
      <w:r w:rsidRPr="00EF11A4">
        <w:rPr>
          <w:rFonts w:asciiTheme="minorHAnsi" w:hAnsiTheme="minorHAnsi"/>
          <w:sz w:val="22"/>
          <w:szCs w:val="22"/>
        </w:rPr>
        <w:t xml:space="preserve"> </w:t>
      </w:r>
      <w:r w:rsidR="006E36A3" w:rsidRPr="00EF11A4">
        <w:rPr>
          <w:rFonts w:asciiTheme="minorHAnsi" w:hAnsiTheme="minorHAnsi"/>
          <w:sz w:val="22"/>
          <w:szCs w:val="22"/>
        </w:rPr>
        <w:t xml:space="preserve">ağrısız bir </w:t>
      </w:r>
      <w:proofErr w:type="spellStart"/>
      <w:r w:rsidRPr="00EF11A4">
        <w:rPr>
          <w:rFonts w:asciiTheme="minorHAnsi" w:hAnsiTheme="minorHAnsi"/>
          <w:sz w:val="22"/>
          <w:szCs w:val="22"/>
        </w:rPr>
        <w:t>ülserasyon</w:t>
      </w:r>
      <w:proofErr w:type="spellEnd"/>
      <w:r w:rsidRPr="00EF11A4">
        <w:rPr>
          <w:rFonts w:asciiTheme="minorHAnsi" w:hAnsiTheme="minorHAnsi"/>
          <w:sz w:val="22"/>
          <w:szCs w:val="22"/>
        </w:rPr>
        <w:t xml:space="preserve">, şişme, 1-2 hafta içinde iyileşmeyen kırmızı veya beyaz renkli acıyan bir yara şeklinde </w:t>
      </w:r>
      <w:r w:rsidR="006E36A3" w:rsidRPr="00EF11A4">
        <w:rPr>
          <w:rFonts w:asciiTheme="minorHAnsi" w:hAnsiTheme="minorHAnsi"/>
          <w:sz w:val="22"/>
          <w:szCs w:val="22"/>
        </w:rPr>
        <w:t>görülebilirler ayrıca,</w:t>
      </w:r>
      <w:r w:rsidRPr="00EF11A4">
        <w:rPr>
          <w:rFonts w:asciiTheme="minorHAnsi" w:hAnsiTheme="minorHAnsi"/>
          <w:sz w:val="22"/>
          <w:szCs w:val="22"/>
        </w:rPr>
        <w:t xml:space="preserve"> </w:t>
      </w:r>
      <w:r w:rsidR="00146B10" w:rsidRPr="00EF11A4">
        <w:rPr>
          <w:rFonts w:asciiTheme="minorHAnsi" w:hAnsiTheme="minorHAnsi"/>
          <w:sz w:val="22"/>
          <w:szCs w:val="22"/>
        </w:rPr>
        <w:t xml:space="preserve">lenf </w:t>
      </w:r>
      <w:proofErr w:type="spellStart"/>
      <w:r w:rsidRPr="00EF11A4">
        <w:rPr>
          <w:rFonts w:asciiTheme="minorHAnsi" w:hAnsiTheme="minorHAnsi"/>
          <w:sz w:val="22"/>
          <w:szCs w:val="22"/>
        </w:rPr>
        <w:t>nodlarında</w:t>
      </w:r>
      <w:proofErr w:type="spellEnd"/>
      <w:r w:rsidRPr="00EF11A4">
        <w:rPr>
          <w:rFonts w:asciiTheme="minorHAnsi" w:hAnsiTheme="minorHAnsi"/>
          <w:sz w:val="22"/>
          <w:szCs w:val="22"/>
        </w:rPr>
        <w:t xml:space="preserve"> şişme, çiğneme ve yutma güçlüğü olabilir. </w:t>
      </w:r>
    </w:p>
    <w:p w:rsidR="00EF11A4" w:rsidRDefault="00EF11A4" w:rsidP="00511712">
      <w:pPr>
        <w:pStyle w:val="GvdeMetni"/>
        <w:spacing w:before="120" w:after="120" w:line="240" w:lineRule="auto"/>
        <w:jc w:val="left"/>
        <w:rPr>
          <w:rFonts w:asciiTheme="minorHAnsi" w:hAnsiTheme="minorHAnsi" w:cs="Times New Roman"/>
          <w:b/>
          <w:bCs/>
          <w:sz w:val="22"/>
          <w:szCs w:val="22"/>
        </w:rPr>
      </w:pPr>
    </w:p>
    <w:p w:rsidR="00BD33D6" w:rsidRPr="00EF11A4" w:rsidRDefault="00BD33D6" w:rsidP="00511712">
      <w:pPr>
        <w:pStyle w:val="GvdeMetni"/>
        <w:spacing w:before="120" w:after="120" w:line="240" w:lineRule="auto"/>
        <w:jc w:val="left"/>
        <w:rPr>
          <w:rFonts w:asciiTheme="minorHAnsi" w:hAnsiTheme="minorHAnsi" w:cs="Times New Roman"/>
          <w:b/>
          <w:bCs/>
          <w:sz w:val="22"/>
          <w:szCs w:val="22"/>
        </w:rPr>
      </w:pPr>
      <w:r w:rsidRPr="00EF11A4">
        <w:rPr>
          <w:rFonts w:asciiTheme="minorHAnsi" w:hAnsiTheme="minorHAnsi" w:cs="Times New Roman"/>
          <w:b/>
          <w:bCs/>
          <w:sz w:val="22"/>
          <w:szCs w:val="22"/>
        </w:rPr>
        <w:lastRenderedPageBreak/>
        <w:t xml:space="preserve">Yaşlılarda </w:t>
      </w:r>
      <w:r w:rsidR="002E5FC9" w:rsidRPr="00EF11A4">
        <w:rPr>
          <w:rFonts w:asciiTheme="minorHAnsi" w:hAnsiTheme="minorHAnsi" w:cs="Times New Roman"/>
          <w:b/>
          <w:bCs/>
          <w:sz w:val="22"/>
          <w:szCs w:val="22"/>
        </w:rPr>
        <w:t>Periodontal Hastalıklar</w:t>
      </w:r>
    </w:p>
    <w:p w:rsidR="00BD33D6" w:rsidRPr="00EF11A4" w:rsidRDefault="007B2978" w:rsidP="00511712">
      <w:pPr>
        <w:pStyle w:val="GvdeMetni"/>
        <w:spacing w:before="120" w:after="120" w:line="240" w:lineRule="auto"/>
        <w:jc w:val="left"/>
        <w:rPr>
          <w:rFonts w:asciiTheme="minorHAnsi" w:hAnsiTheme="minorHAnsi" w:cs="Times New Roman"/>
          <w:b/>
          <w:bCs/>
          <w:sz w:val="22"/>
          <w:szCs w:val="22"/>
        </w:rPr>
      </w:pPr>
      <w:r w:rsidRPr="00EF11A4">
        <w:rPr>
          <w:rFonts w:asciiTheme="minorHAnsi" w:hAnsiTheme="minorHAnsi" w:cs="Times New Roman"/>
          <w:b/>
          <w:bCs/>
          <w:sz w:val="22"/>
          <w:szCs w:val="22"/>
        </w:rPr>
        <w:t>Etiyoloji</w:t>
      </w:r>
    </w:p>
    <w:p w:rsidR="007B2978" w:rsidRPr="00EF11A4" w:rsidRDefault="007B2978" w:rsidP="00511712">
      <w:pPr>
        <w:pStyle w:val="GvdeMetni"/>
        <w:spacing w:before="60" w:after="60" w:line="240" w:lineRule="auto"/>
        <w:jc w:val="left"/>
        <w:rPr>
          <w:rFonts w:asciiTheme="minorHAnsi" w:hAnsiTheme="minorHAnsi"/>
          <w:sz w:val="22"/>
          <w:szCs w:val="22"/>
        </w:rPr>
      </w:pPr>
      <w:r w:rsidRPr="00EF11A4">
        <w:rPr>
          <w:rFonts w:asciiTheme="minorHAnsi" w:hAnsiTheme="minorHAnsi" w:cs="Times New Roman"/>
          <w:sz w:val="22"/>
          <w:szCs w:val="22"/>
        </w:rPr>
        <w:t xml:space="preserve">Yaş ile periodontal hastalık arasındaki ilişki yaşlanmanın bir sonucu değildir ancak bu ilişki yaş ile bağlantılıdır. </w:t>
      </w:r>
      <w:r w:rsidR="00275FD8" w:rsidRPr="00EF11A4">
        <w:rPr>
          <w:rFonts w:asciiTheme="minorHAnsi" w:hAnsiTheme="minorHAnsi" w:cs="Times New Roman"/>
          <w:sz w:val="22"/>
          <w:szCs w:val="22"/>
        </w:rPr>
        <w:t>Yaşlılardaki p</w:t>
      </w:r>
      <w:r w:rsidRPr="00EF11A4">
        <w:rPr>
          <w:rFonts w:asciiTheme="minorHAnsi" w:hAnsiTheme="minorHAnsi" w:cs="Times New Roman"/>
          <w:sz w:val="22"/>
          <w:szCs w:val="22"/>
        </w:rPr>
        <w:t xml:space="preserve">eriodontitis </w:t>
      </w:r>
      <w:r w:rsidR="00275FD8" w:rsidRPr="00EF11A4">
        <w:rPr>
          <w:rFonts w:asciiTheme="minorHAnsi" w:hAnsiTheme="minorHAnsi" w:cs="Times New Roman"/>
          <w:sz w:val="22"/>
          <w:szCs w:val="22"/>
        </w:rPr>
        <w:t xml:space="preserve">kronik bir hastalık olduğundan </w:t>
      </w:r>
      <w:r w:rsidRPr="00EF11A4">
        <w:rPr>
          <w:rFonts w:asciiTheme="minorHAnsi" w:hAnsiTheme="minorHAnsi" w:cs="Times New Roman"/>
          <w:sz w:val="22"/>
          <w:szCs w:val="22"/>
        </w:rPr>
        <w:t>zaman (yıllar) içindeki birikiminden kaynaklan</w:t>
      </w:r>
      <w:r w:rsidR="00275FD8" w:rsidRPr="00EF11A4">
        <w:rPr>
          <w:rFonts w:asciiTheme="minorHAnsi" w:hAnsiTheme="minorHAnsi" w:cs="Times New Roman"/>
          <w:sz w:val="22"/>
          <w:szCs w:val="22"/>
        </w:rPr>
        <w:t>an bir yıkım izlenir</w:t>
      </w:r>
      <w:r w:rsidRPr="00EF11A4">
        <w:rPr>
          <w:rFonts w:asciiTheme="minorHAnsi" w:hAnsiTheme="minorHAnsi" w:cs="Times New Roman"/>
          <w:sz w:val="22"/>
          <w:szCs w:val="22"/>
        </w:rPr>
        <w:t xml:space="preserve">. Araştırmalar, </w:t>
      </w:r>
      <w:r w:rsidR="00275FD8" w:rsidRPr="00EF11A4">
        <w:rPr>
          <w:rFonts w:asciiTheme="minorHAnsi" w:hAnsiTheme="minorHAnsi" w:cs="Times New Roman"/>
          <w:sz w:val="22"/>
          <w:szCs w:val="22"/>
        </w:rPr>
        <w:t xml:space="preserve">yaşlı bireylerde orta şiddette </w:t>
      </w:r>
      <w:proofErr w:type="spellStart"/>
      <w:r w:rsidR="00275FD8" w:rsidRPr="00EF11A4">
        <w:rPr>
          <w:rFonts w:asciiTheme="minorHAnsi" w:hAnsiTheme="minorHAnsi" w:cs="Times New Roman"/>
          <w:sz w:val="22"/>
          <w:szCs w:val="22"/>
        </w:rPr>
        <w:t>periodontitisin</w:t>
      </w:r>
      <w:proofErr w:type="spellEnd"/>
      <w:r w:rsidR="00275FD8" w:rsidRPr="00EF11A4">
        <w:rPr>
          <w:rFonts w:asciiTheme="minorHAnsi" w:hAnsiTheme="minorHAnsi" w:cs="Times New Roman"/>
          <w:sz w:val="22"/>
          <w:szCs w:val="22"/>
        </w:rPr>
        <w:t xml:space="preserve"> ileri evrelere oranla daha fazla görüldüğünü ortaya koymaktadır.</w:t>
      </w:r>
      <w:r w:rsidRPr="00EF11A4">
        <w:rPr>
          <w:rFonts w:asciiTheme="minorHAnsi" w:hAnsiTheme="minorHAnsi" w:cs="Times New Roman"/>
          <w:sz w:val="22"/>
          <w:szCs w:val="22"/>
        </w:rPr>
        <w:t xml:space="preserve"> İlerlemiş periodontal hastalığ</w:t>
      </w:r>
      <w:r w:rsidR="00EA65EA" w:rsidRPr="00EF11A4">
        <w:rPr>
          <w:rFonts w:asciiTheme="minorHAnsi" w:hAnsiTheme="minorHAnsi" w:cs="Times New Roman"/>
          <w:sz w:val="22"/>
          <w:szCs w:val="22"/>
        </w:rPr>
        <w:t xml:space="preserve">ı olan kişilerde </w:t>
      </w:r>
      <w:r w:rsidRPr="00EF11A4">
        <w:rPr>
          <w:rFonts w:asciiTheme="minorHAnsi" w:hAnsiTheme="minorHAnsi" w:cs="Times New Roman"/>
          <w:sz w:val="22"/>
          <w:szCs w:val="22"/>
        </w:rPr>
        <w:t>diş kay</w:t>
      </w:r>
      <w:r w:rsidR="00275FD8" w:rsidRPr="00EF11A4">
        <w:rPr>
          <w:rFonts w:asciiTheme="minorHAnsi" w:hAnsiTheme="minorHAnsi" w:cs="Times New Roman"/>
          <w:sz w:val="22"/>
          <w:szCs w:val="22"/>
        </w:rPr>
        <w:t xml:space="preserve">ıplarının çoğu </w:t>
      </w:r>
      <w:r w:rsidRPr="00EF11A4">
        <w:rPr>
          <w:rFonts w:asciiTheme="minorHAnsi" w:hAnsiTheme="minorHAnsi" w:cs="Times New Roman"/>
          <w:sz w:val="22"/>
          <w:szCs w:val="22"/>
        </w:rPr>
        <w:t xml:space="preserve">yaşamın </w:t>
      </w:r>
      <w:r w:rsidR="00275FD8" w:rsidRPr="00EF11A4">
        <w:rPr>
          <w:rFonts w:asciiTheme="minorHAnsi" w:hAnsiTheme="minorHAnsi" w:cs="Times New Roman"/>
          <w:sz w:val="22"/>
          <w:szCs w:val="22"/>
        </w:rPr>
        <w:t xml:space="preserve">daha </w:t>
      </w:r>
      <w:r w:rsidRPr="00EF11A4">
        <w:rPr>
          <w:rFonts w:asciiTheme="minorHAnsi" w:hAnsiTheme="minorHAnsi" w:cs="Times New Roman"/>
          <w:sz w:val="22"/>
          <w:szCs w:val="22"/>
        </w:rPr>
        <w:t xml:space="preserve">erken dönemlerinde </w:t>
      </w:r>
      <w:r w:rsidR="00275FD8" w:rsidRPr="00EF11A4">
        <w:rPr>
          <w:rFonts w:asciiTheme="minorHAnsi" w:hAnsiTheme="minorHAnsi" w:cs="Times New Roman"/>
          <w:sz w:val="22"/>
          <w:szCs w:val="22"/>
        </w:rPr>
        <w:t>gerçekleşir. Bu da</w:t>
      </w:r>
      <w:r w:rsidRPr="00EF11A4">
        <w:rPr>
          <w:rFonts w:asciiTheme="minorHAnsi" w:hAnsiTheme="minorHAnsi" w:cs="Times New Roman"/>
          <w:sz w:val="22"/>
          <w:szCs w:val="22"/>
        </w:rPr>
        <w:t xml:space="preserve"> ilerlemiş yaşın periodontal hastalık için bir risk faktörü olmadığı teorisini </w:t>
      </w:r>
      <w:r w:rsidR="00275FD8" w:rsidRPr="00EF11A4">
        <w:rPr>
          <w:rFonts w:asciiTheme="minorHAnsi" w:hAnsiTheme="minorHAnsi" w:cs="Times New Roman"/>
          <w:sz w:val="22"/>
          <w:szCs w:val="22"/>
        </w:rPr>
        <w:t>güçlendirmektedir</w:t>
      </w:r>
      <w:r w:rsidRPr="00EF11A4">
        <w:rPr>
          <w:rFonts w:asciiTheme="minorHAnsi" w:hAnsiTheme="minorHAnsi" w:cs="Times New Roman"/>
          <w:sz w:val="22"/>
          <w:szCs w:val="22"/>
        </w:rPr>
        <w:t xml:space="preserve">.  Periodontal hastalık için risk faktörlerinin yaş ile farklılaşıp/farklılaşmadığı açıkça bilinmemektedir. </w:t>
      </w:r>
      <w:r w:rsidRPr="00EF11A4">
        <w:rPr>
          <w:rFonts w:asciiTheme="minorHAnsi" w:hAnsiTheme="minorHAnsi"/>
          <w:sz w:val="22"/>
          <w:szCs w:val="22"/>
        </w:rPr>
        <w:t xml:space="preserve">Genel sağlık durumu, </w:t>
      </w:r>
      <w:r w:rsidR="00275FD8" w:rsidRPr="00EF11A4">
        <w:rPr>
          <w:rFonts w:asciiTheme="minorHAnsi" w:hAnsiTheme="minorHAnsi"/>
          <w:sz w:val="22"/>
          <w:szCs w:val="22"/>
        </w:rPr>
        <w:t>bağışıklık</w:t>
      </w:r>
      <w:r w:rsidRPr="00EF11A4">
        <w:rPr>
          <w:rFonts w:asciiTheme="minorHAnsi" w:hAnsiTheme="minorHAnsi"/>
          <w:sz w:val="22"/>
          <w:szCs w:val="22"/>
        </w:rPr>
        <w:t>, di</w:t>
      </w:r>
      <w:r w:rsidR="002F4DEB" w:rsidRPr="00EF11A4">
        <w:rPr>
          <w:rFonts w:asciiTheme="minorHAnsi" w:hAnsiTheme="minorHAnsi"/>
          <w:sz w:val="22"/>
          <w:szCs w:val="22"/>
        </w:rPr>
        <w:t>y</w:t>
      </w:r>
      <w:r w:rsidRPr="00EF11A4">
        <w:rPr>
          <w:rFonts w:asciiTheme="minorHAnsi" w:hAnsiTheme="minorHAnsi"/>
          <w:sz w:val="22"/>
          <w:szCs w:val="22"/>
        </w:rPr>
        <w:t>abet, beslenme, sigara, genetik, ilaçlar, mental sağlık durumu, salya akışı, fonksiyonel hasarlar veya ekonomik durum muhtemeldir ki periodontal hastalık ile yaş arasındaki ilişkiyi değ</w:t>
      </w:r>
      <w:r w:rsidR="00275FD8" w:rsidRPr="00EF11A4">
        <w:rPr>
          <w:rFonts w:asciiTheme="minorHAnsi" w:hAnsiTheme="minorHAnsi"/>
          <w:sz w:val="22"/>
          <w:szCs w:val="22"/>
        </w:rPr>
        <w:t>iştirebilir</w:t>
      </w:r>
      <w:r w:rsidRPr="00EF11A4">
        <w:rPr>
          <w:rFonts w:asciiTheme="minorHAnsi" w:hAnsiTheme="minorHAnsi"/>
          <w:sz w:val="22"/>
          <w:szCs w:val="22"/>
        </w:rPr>
        <w:t>. Yaşlı kişiler</w:t>
      </w:r>
      <w:r w:rsidR="007F0F70" w:rsidRPr="00EF11A4">
        <w:rPr>
          <w:rFonts w:asciiTheme="minorHAnsi" w:hAnsiTheme="minorHAnsi"/>
          <w:sz w:val="22"/>
          <w:szCs w:val="22"/>
        </w:rPr>
        <w:t xml:space="preserve">in çok kullandıkları </w:t>
      </w:r>
      <w:r w:rsidRPr="00EF11A4">
        <w:rPr>
          <w:rFonts w:asciiTheme="minorHAnsi" w:hAnsiTheme="minorHAnsi"/>
          <w:sz w:val="22"/>
          <w:szCs w:val="22"/>
        </w:rPr>
        <w:t xml:space="preserve">bazı ilaçlar dişeti dokularını etkileyebilir. </w:t>
      </w:r>
      <w:r w:rsidR="001219F0" w:rsidRPr="00EF11A4">
        <w:rPr>
          <w:rFonts w:asciiTheme="minorHAnsi" w:hAnsiTheme="minorHAnsi"/>
          <w:sz w:val="22"/>
          <w:szCs w:val="22"/>
        </w:rPr>
        <w:t>Menopoz</w:t>
      </w:r>
      <w:r w:rsidR="00275FD8" w:rsidRPr="00EF11A4">
        <w:rPr>
          <w:rFonts w:asciiTheme="minorHAnsi" w:hAnsiTheme="minorHAnsi"/>
          <w:sz w:val="22"/>
          <w:szCs w:val="22"/>
        </w:rPr>
        <w:t xml:space="preserve"> sonrası </w:t>
      </w:r>
      <w:proofErr w:type="spellStart"/>
      <w:r w:rsidR="00275FD8" w:rsidRPr="00EF11A4">
        <w:rPr>
          <w:rFonts w:asciiTheme="minorHAnsi" w:hAnsiTheme="minorHAnsi"/>
          <w:sz w:val="22"/>
          <w:szCs w:val="22"/>
        </w:rPr>
        <w:t>s</w:t>
      </w:r>
      <w:r w:rsidR="00511712" w:rsidRPr="00EF11A4">
        <w:rPr>
          <w:rFonts w:asciiTheme="minorHAnsi" w:hAnsiTheme="minorHAnsi"/>
          <w:sz w:val="22"/>
          <w:szCs w:val="22"/>
        </w:rPr>
        <w:t>tereoid</w:t>
      </w:r>
      <w:proofErr w:type="spellEnd"/>
      <w:r w:rsidRPr="00EF11A4">
        <w:rPr>
          <w:rFonts w:asciiTheme="minorHAnsi" w:hAnsiTheme="minorHAnsi"/>
          <w:sz w:val="22"/>
          <w:szCs w:val="22"/>
        </w:rPr>
        <w:t xml:space="preserve"> tedavisi </w:t>
      </w:r>
      <w:r w:rsidR="00275FD8" w:rsidRPr="00EF11A4">
        <w:rPr>
          <w:rFonts w:asciiTheme="minorHAnsi" w:hAnsiTheme="minorHAnsi"/>
          <w:sz w:val="22"/>
          <w:szCs w:val="22"/>
        </w:rPr>
        <w:t>gören</w:t>
      </w:r>
      <w:r w:rsidRPr="00EF11A4">
        <w:rPr>
          <w:rFonts w:asciiTheme="minorHAnsi" w:hAnsiTheme="minorHAnsi"/>
          <w:sz w:val="22"/>
          <w:szCs w:val="22"/>
        </w:rPr>
        <w:t xml:space="preserve"> kadınlarda </w:t>
      </w:r>
      <w:r w:rsidR="001219F0" w:rsidRPr="00EF11A4">
        <w:rPr>
          <w:rFonts w:asciiTheme="minorHAnsi" w:hAnsiTheme="minorHAnsi"/>
          <w:sz w:val="22"/>
          <w:szCs w:val="22"/>
        </w:rPr>
        <w:t>bu ilacın</w:t>
      </w:r>
      <w:r w:rsidR="00275FD8" w:rsidRPr="00EF11A4">
        <w:rPr>
          <w:rFonts w:asciiTheme="minorHAnsi" w:hAnsiTheme="minorHAnsi"/>
          <w:sz w:val="22"/>
          <w:szCs w:val="22"/>
        </w:rPr>
        <w:t xml:space="preserve"> </w:t>
      </w:r>
      <w:r w:rsidRPr="00EF11A4">
        <w:rPr>
          <w:rFonts w:asciiTheme="minorHAnsi" w:hAnsiTheme="minorHAnsi"/>
          <w:sz w:val="22"/>
          <w:szCs w:val="22"/>
        </w:rPr>
        <w:t xml:space="preserve">indüklediği </w:t>
      </w:r>
      <w:r w:rsidR="001219F0" w:rsidRPr="00EF11A4">
        <w:rPr>
          <w:rFonts w:asciiTheme="minorHAnsi" w:hAnsiTheme="minorHAnsi"/>
          <w:sz w:val="22"/>
          <w:szCs w:val="22"/>
        </w:rPr>
        <w:t xml:space="preserve">tür bir </w:t>
      </w:r>
      <w:proofErr w:type="spellStart"/>
      <w:r w:rsidRPr="00EF11A4">
        <w:rPr>
          <w:rFonts w:asciiTheme="minorHAnsi" w:hAnsiTheme="minorHAnsi"/>
          <w:sz w:val="22"/>
          <w:szCs w:val="22"/>
        </w:rPr>
        <w:t>gingivitis</w:t>
      </w:r>
      <w:proofErr w:type="spellEnd"/>
      <w:r w:rsidRPr="00EF11A4">
        <w:rPr>
          <w:rFonts w:asciiTheme="minorHAnsi" w:hAnsiTheme="minorHAnsi"/>
          <w:sz w:val="22"/>
          <w:szCs w:val="22"/>
        </w:rPr>
        <w:t xml:space="preserve"> görülebilir. </w:t>
      </w:r>
      <w:r w:rsidR="007F0F70" w:rsidRPr="00EF11A4">
        <w:rPr>
          <w:rFonts w:asciiTheme="minorHAnsi" w:hAnsiTheme="minorHAnsi"/>
          <w:sz w:val="22"/>
          <w:szCs w:val="22"/>
        </w:rPr>
        <w:t>A</w:t>
      </w:r>
      <w:r w:rsidRPr="00EF11A4">
        <w:rPr>
          <w:rFonts w:asciiTheme="minorHAnsi" w:hAnsiTheme="minorHAnsi"/>
          <w:sz w:val="22"/>
          <w:szCs w:val="22"/>
        </w:rPr>
        <w:t xml:space="preserve">ğız hijyeni </w:t>
      </w:r>
      <w:r w:rsidR="007F0F70" w:rsidRPr="00EF11A4">
        <w:rPr>
          <w:rFonts w:asciiTheme="minorHAnsi" w:hAnsiTheme="minorHAnsi"/>
          <w:sz w:val="22"/>
          <w:szCs w:val="22"/>
        </w:rPr>
        <w:t>kötüyse</w:t>
      </w:r>
      <w:r w:rsidRPr="00EF11A4">
        <w:rPr>
          <w:rFonts w:asciiTheme="minorHAnsi" w:hAnsiTheme="minorHAnsi"/>
          <w:sz w:val="22"/>
          <w:szCs w:val="22"/>
        </w:rPr>
        <w:t xml:space="preserve"> </w:t>
      </w:r>
      <w:proofErr w:type="spellStart"/>
      <w:r w:rsidRPr="00EF11A4">
        <w:rPr>
          <w:rFonts w:asciiTheme="minorHAnsi" w:hAnsiTheme="minorHAnsi"/>
          <w:sz w:val="22"/>
          <w:szCs w:val="22"/>
        </w:rPr>
        <w:t>siklosporin</w:t>
      </w:r>
      <w:proofErr w:type="spellEnd"/>
      <w:r w:rsidRPr="00EF11A4">
        <w:rPr>
          <w:rFonts w:asciiTheme="minorHAnsi" w:hAnsiTheme="minorHAnsi"/>
          <w:sz w:val="22"/>
          <w:szCs w:val="22"/>
        </w:rPr>
        <w:t xml:space="preserve"> veya kalsiyum kanal </w:t>
      </w:r>
      <w:proofErr w:type="spellStart"/>
      <w:r w:rsidRPr="00EF11A4">
        <w:rPr>
          <w:rFonts w:asciiTheme="minorHAnsi" w:hAnsiTheme="minorHAnsi"/>
          <w:sz w:val="22"/>
          <w:szCs w:val="22"/>
        </w:rPr>
        <w:t>blokörleri</w:t>
      </w:r>
      <w:proofErr w:type="spellEnd"/>
      <w:r w:rsidRPr="00EF11A4">
        <w:rPr>
          <w:rFonts w:asciiTheme="minorHAnsi" w:hAnsiTheme="minorHAnsi"/>
          <w:sz w:val="22"/>
          <w:szCs w:val="22"/>
        </w:rPr>
        <w:t xml:space="preserve"> ve </w:t>
      </w:r>
      <w:proofErr w:type="spellStart"/>
      <w:r w:rsidRPr="00EF11A4">
        <w:rPr>
          <w:rFonts w:asciiTheme="minorHAnsi" w:hAnsiTheme="minorHAnsi"/>
          <w:sz w:val="22"/>
          <w:szCs w:val="22"/>
        </w:rPr>
        <w:t>antikonvülsanlar</w:t>
      </w:r>
      <w:proofErr w:type="spellEnd"/>
      <w:r w:rsidRPr="00EF11A4">
        <w:rPr>
          <w:rFonts w:asciiTheme="minorHAnsi" w:hAnsiTheme="minorHAnsi"/>
          <w:sz w:val="22"/>
          <w:szCs w:val="22"/>
        </w:rPr>
        <w:t xml:space="preserve"> </w:t>
      </w:r>
      <w:r w:rsidR="00146B10" w:rsidRPr="00EF11A4">
        <w:rPr>
          <w:rFonts w:asciiTheme="minorHAnsi" w:hAnsiTheme="minorHAnsi"/>
          <w:sz w:val="22"/>
          <w:szCs w:val="22"/>
        </w:rPr>
        <w:t>(</w:t>
      </w:r>
      <w:proofErr w:type="spellStart"/>
      <w:r w:rsidR="00146B10" w:rsidRPr="00EF11A4">
        <w:rPr>
          <w:rFonts w:asciiTheme="minorHAnsi" w:hAnsiTheme="minorHAnsi"/>
          <w:sz w:val="22"/>
          <w:szCs w:val="22"/>
        </w:rPr>
        <w:t>örn</w:t>
      </w:r>
      <w:proofErr w:type="spellEnd"/>
      <w:r w:rsidR="00146B10" w:rsidRPr="00EF11A4">
        <w:rPr>
          <w:rFonts w:asciiTheme="minorHAnsi" w:hAnsiTheme="minorHAnsi"/>
          <w:sz w:val="22"/>
          <w:szCs w:val="22"/>
        </w:rPr>
        <w:t xml:space="preserve">. </w:t>
      </w:r>
      <w:proofErr w:type="spellStart"/>
      <w:r w:rsidR="00146B10" w:rsidRPr="00EF11A4">
        <w:rPr>
          <w:rFonts w:asciiTheme="minorHAnsi" w:hAnsiTheme="minorHAnsi"/>
          <w:sz w:val="22"/>
          <w:szCs w:val="22"/>
        </w:rPr>
        <w:t>n</w:t>
      </w:r>
      <w:r w:rsidRPr="00EF11A4">
        <w:rPr>
          <w:rFonts w:asciiTheme="minorHAnsi" w:hAnsiTheme="minorHAnsi"/>
          <w:sz w:val="22"/>
          <w:szCs w:val="22"/>
        </w:rPr>
        <w:t>ifedipipin</w:t>
      </w:r>
      <w:proofErr w:type="spellEnd"/>
      <w:r w:rsidRPr="00EF11A4">
        <w:rPr>
          <w:rFonts w:asciiTheme="minorHAnsi" w:hAnsiTheme="minorHAnsi"/>
          <w:sz w:val="22"/>
          <w:szCs w:val="22"/>
        </w:rPr>
        <w:t xml:space="preserve"> </w:t>
      </w:r>
      <w:r w:rsidR="001219F0" w:rsidRPr="00EF11A4">
        <w:rPr>
          <w:rFonts w:asciiTheme="minorHAnsi" w:hAnsiTheme="minorHAnsi"/>
          <w:sz w:val="22"/>
          <w:szCs w:val="22"/>
        </w:rPr>
        <w:t xml:space="preserve">veya </w:t>
      </w:r>
      <w:proofErr w:type="spellStart"/>
      <w:r w:rsidR="001219F0" w:rsidRPr="00EF11A4">
        <w:rPr>
          <w:rFonts w:asciiTheme="minorHAnsi" w:hAnsiTheme="minorHAnsi"/>
          <w:sz w:val="22"/>
          <w:szCs w:val="22"/>
        </w:rPr>
        <w:t>fenitoin</w:t>
      </w:r>
      <w:proofErr w:type="spellEnd"/>
      <w:r w:rsidR="001219F0" w:rsidRPr="00EF11A4">
        <w:rPr>
          <w:rFonts w:asciiTheme="minorHAnsi" w:hAnsiTheme="minorHAnsi"/>
          <w:sz w:val="22"/>
          <w:szCs w:val="22"/>
        </w:rPr>
        <w:t>) dişeti büyümesine neden olabil</w:t>
      </w:r>
      <w:r w:rsidR="00146B10" w:rsidRPr="00EF11A4">
        <w:rPr>
          <w:rFonts w:asciiTheme="minorHAnsi" w:hAnsiTheme="minorHAnsi"/>
          <w:sz w:val="22"/>
          <w:szCs w:val="22"/>
        </w:rPr>
        <w:t>mektedir</w:t>
      </w:r>
      <w:r w:rsidR="001219F0" w:rsidRPr="00EF11A4">
        <w:rPr>
          <w:rFonts w:asciiTheme="minorHAnsi" w:hAnsiTheme="minorHAnsi"/>
          <w:sz w:val="22"/>
          <w:szCs w:val="22"/>
        </w:rPr>
        <w:t>.</w:t>
      </w:r>
    </w:p>
    <w:p w:rsidR="00BD33D6" w:rsidRPr="00EF11A4" w:rsidRDefault="00BD33D6" w:rsidP="00511712">
      <w:pPr>
        <w:pStyle w:val="GvdeMetni"/>
        <w:spacing w:before="60" w:after="60" w:line="240" w:lineRule="auto"/>
        <w:jc w:val="left"/>
        <w:rPr>
          <w:rFonts w:asciiTheme="minorHAnsi" w:hAnsiTheme="minorHAnsi" w:cs="Times New Roman"/>
          <w:b/>
          <w:bCs/>
          <w:sz w:val="22"/>
          <w:szCs w:val="22"/>
        </w:rPr>
      </w:pPr>
      <w:r w:rsidRPr="00EF11A4">
        <w:rPr>
          <w:rFonts w:asciiTheme="minorHAnsi" w:hAnsiTheme="minorHAnsi" w:cs="Times New Roman"/>
          <w:b/>
          <w:bCs/>
          <w:sz w:val="22"/>
          <w:szCs w:val="22"/>
        </w:rPr>
        <w:t xml:space="preserve">Sistemik </w:t>
      </w:r>
      <w:r w:rsidR="002E5FC9" w:rsidRPr="00EF11A4">
        <w:rPr>
          <w:rFonts w:asciiTheme="minorHAnsi" w:hAnsiTheme="minorHAnsi" w:cs="Times New Roman"/>
          <w:b/>
          <w:bCs/>
          <w:sz w:val="22"/>
          <w:szCs w:val="22"/>
        </w:rPr>
        <w:t>Hastalıklar ile İlişki</w:t>
      </w:r>
    </w:p>
    <w:p w:rsidR="00ED5A87" w:rsidRPr="00EF11A4" w:rsidRDefault="007F0F70" w:rsidP="00511712">
      <w:pPr>
        <w:pStyle w:val="GvdeMetni"/>
        <w:spacing w:before="60" w:after="60" w:line="240" w:lineRule="auto"/>
        <w:jc w:val="left"/>
        <w:rPr>
          <w:rFonts w:asciiTheme="minorHAnsi" w:hAnsiTheme="minorHAnsi" w:cs="Times New Roman"/>
          <w:sz w:val="22"/>
          <w:szCs w:val="22"/>
        </w:rPr>
      </w:pPr>
      <w:r w:rsidRPr="00EF11A4">
        <w:rPr>
          <w:rFonts w:asciiTheme="minorHAnsi" w:hAnsiTheme="minorHAnsi" w:cs="Times New Roman"/>
          <w:sz w:val="22"/>
          <w:szCs w:val="22"/>
        </w:rPr>
        <w:t>A</w:t>
      </w:r>
      <w:r w:rsidR="00BD33D6" w:rsidRPr="00EF11A4">
        <w:rPr>
          <w:rFonts w:asciiTheme="minorHAnsi" w:hAnsiTheme="minorHAnsi" w:cs="Times New Roman"/>
          <w:sz w:val="22"/>
          <w:szCs w:val="22"/>
        </w:rPr>
        <w:t>ğız sağlığı</w:t>
      </w:r>
      <w:r w:rsidR="00ED5A87" w:rsidRPr="00EF11A4">
        <w:rPr>
          <w:rFonts w:asciiTheme="minorHAnsi" w:hAnsiTheme="minorHAnsi" w:cs="Times New Roman"/>
          <w:sz w:val="22"/>
          <w:szCs w:val="22"/>
        </w:rPr>
        <w:t>;</w:t>
      </w:r>
      <w:r w:rsidR="00BD33D6" w:rsidRPr="00EF11A4">
        <w:rPr>
          <w:rFonts w:asciiTheme="minorHAnsi" w:hAnsiTheme="minorHAnsi" w:cs="Times New Roman"/>
          <w:sz w:val="22"/>
          <w:szCs w:val="22"/>
        </w:rPr>
        <w:t xml:space="preserve"> </w:t>
      </w:r>
      <w:proofErr w:type="spellStart"/>
      <w:r w:rsidR="00BD33D6" w:rsidRPr="00EF11A4">
        <w:rPr>
          <w:rFonts w:asciiTheme="minorHAnsi" w:hAnsiTheme="minorHAnsi" w:cs="Times New Roman"/>
          <w:sz w:val="22"/>
          <w:szCs w:val="22"/>
        </w:rPr>
        <w:t>aspirasyon</w:t>
      </w:r>
      <w:proofErr w:type="spellEnd"/>
      <w:r w:rsidR="00BD33D6" w:rsidRPr="00EF11A4">
        <w:rPr>
          <w:rFonts w:asciiTheme="minorHAnsi" w:hAnsiTheme="minorHAnsi" w:cs="Times New Roman"/>
          <w:sz w:val="22"/>
          <w:szCs w:val="22"/>
        </w:rPr>
        <w:t xml:space="preserve"> </w:t>
      </w:r>
      <w:proofErr w:type="spellStart"/>
      <w:r w:rsidR="00BD33D6" w:rsidRPr="00EF11A4">
        <w:rPr>
          <w:rFonts w:asciiTheme="minorHAnsi" w:hAnsiTheme="minorHAnsi" w:cs="Times New Roman"/>
          <w:sz w:val="22"/>
          <w:szCs w:val="22"/>
        </w:rPr>
        <w:t>pnömonisi</w:t>
      </w:r>
      <w:proofErr w:type="spellEnd"/>
      <w:r w:rsidR="00BD33D6" w:rsidRPr="00EF11A4">
        <w:rPr>
          <w:rFonts w:asciiTheme="minorHAnsi" w:hAnsiTheme="minorHAnsi" w:cs="Times New Roman"/>
          <w:sz w:val="22"/>
          <w:szCs w:val="22"/>
        </w:rPr>
        <w:t xml:space="preserve"> ve </w:t>
      </w:r>
      <w:r w:rsidR="002F4DEB" w:rsidRPr="00EF11A4">
        <w:rPr>
          <w:rFonts w:asciiTheme="minorHAnsi" w:hAnsiTheme="minorHAnsi" w:cs="Times New Roman"/>
          <w:sz w:val="22"/>
          <w:szCs w:val="22"/>
        </w:rPr>
        <w:t xml:space="preserve">kardiyo </w:t>
      </w:r>
      <w:proofErr w:type="spellStart"/>
      <w:r w:rsidR="002F4DEB" w:rsidRPr="00EF11A4">
        <w:rPr>
          <w:rFonts w:asciiTheme="minorHAnsi" w:hAnsiTheme="minorHAnsi" w:cs="Times New Roman"/>
          <w:sz w:val="22"/>
          <w:szCs w:val="22"/>
        </w:rPr>
        <w:t>vasküler</w:t>
      </w:r>
      <w:proofErr w:type="spellEnd"/>
      <w:r w:rsidR="00BD33D6" w:rsidRPr="00EF11A4">
        <w:rPr>
          <w:rFonts w:asciiTheme="minorHAnsi" w:hAnsiTheme="minorHAnsi" w:cs="Times New Roman"/>
          <w:sz w:val="22"/>
          <w:szCs w:val="22"/>
        </w:rPr>
        <w:t xml:space="preserve"> hastalık</w:t>
      </w:r>
      <w:r w:rsidR="00ED5A87" w:rsidRPr="00EF11A4">
        <w:rPr>
          <w:rFonts w:asciiTheme="minorHAnsi" w:hAnsiTheme="minorHAnsi" w:cs="Times New Roman"/>
          <w:sz w:val="22"/>
          <w:szCs w:val="22"/>
        </w:rPr>
        <w:t>lar</w:t>
      </w:r>
      <w:r w:rsidR="00146B10" w:rsidRPr="00EF11A4">
        <w:rPr>
          <w:rFonts w:asciiTheme="minorHAnsi" w:hAnsiTheme="minorHAnsi" w:cs="Times New Roman"/>
          <w:sz w:val="22"/>
          <w:szCs w:val="22"/>
        </w:rPr>
        <w:t xml:space="preserve"> arasında</w:t>
      </w:r>
      <w:r w:rsidR="00ED5A87" w:rsidRPr="00EF11A4">
        <w:rPr>
          <w:rFonts w:asciiTheme="minorHAnsi" w:hAnsiTheme="minorHAnsi" w:cs="Times New Roman"/>
          <w:sz w:val="22"/>
          <w:szCs w:val="22"/>
        </w:rPr>
        <w:t xml:space="preserve"> da</w:t>
      </w:r>
      <w:r w:rsidRPr="00EF11A4">
        <w:rPr>
          <w:rFonts w:asciiTheme="minorHAnsi" w:hAnsiTheme="minorHAnsi" w:cs="Times New Roman"/>
          <w:sz w:val="22"/>
          <w:szCs w:val="22"/>
        </w:rPr>
        <w:t xml:space="preserve"> </w:t>
      </w:r>
      <w:r w:rsidR="00BD33D6" w:rsidRPr="00EF11A4">
        <w:rPr>
          <w:rFonts w:asciiTheme="minorHAnsi" w:hAnsiTheme="minorHAnsi" w:cs="Times New Roman"/>
          <w:sz w:val="22"/>
          <w:szCs w:val="22"/>
        </w:rPr>
        <w:t xml:space="preserve">ilişkili olabilir. Periodontal hastalıklar </w:t>
      </w:r>
      <w:r w:rsidR="00ED5A87" w:rsidRPr="00EF11A4">
        <w:rPr>
          <w:rFonts w:asciiTheme="minorHAnsi" w:hAnsiTheme="minorHAnsi" w:cs="Times New Roman"/>
          <w:sz w:val="22"/>
          <w:szCs w:val="22"/>
        </w:rPr>
        <w:t xml:space="preserve">ile </w:t>
      </w:r>
      <w:r w:rsidR="00BD33D6" w:rsidRPr="00EF11A4">
        <w:rPr>
          <w:rFonts w:asciiTheme="minorHAnsi" w:hAnsiTheme="minorHAnsi" w:cs="Times New Roman"/>
          <w:sz w:val="22"/>
          <w:szCs w:val="22"/>
        </w:rPr>
        <w:t xml:space="preserve">özellikle koroner arter </w:t>
      </w:r>
      <w:r w:rsidR="00ED5A87" w:rsidRPr="00EF11A4">
        <w:rPr>
          <w:rFonts w:asciiTheme="minorHAnsi" w:hAnsiTheme="minorHAnsi" w:cs="Times New Roman"/>
          <w:sz w:val="22"/>
          <w:szCs w:val="22"/>
        </w:rPr>
        <w:t>problemleri,</w:t>
      </w:r>
      <w:r w:rsidR="00BD33D6" w:rsidRPr="00EF11A4">
        <w:rPr>
          <w:rFonts w:asciiTheme="minorHAnsi" w:hAnsiTheme="minorHAnsi" w:cs="Times New Roman"/>
          <w:sz w:val="22"/>
          <w:szCs w:val="22"/>
        </w:rPr>
        <w:t xml:space="preserve"> </w:t>
      </w:r>
      <w:proofErr w:type="spellStart"/>
      <w:r w:rsidR="00BD33D6" w:rsidRPr="00EF11A4">
        <w:rPr>
          <w:rFonts w:asciiTheme="minorHAnsi" w:hAnsiTheme="minorHAnsi" w:cs="Times New Roman"/>
          <w:sz w:val="22"/>
          <w:szCs w:val="22"/>
        </w:rPr>
        <w:t>serebro</w:t>
      </w:r>
      <w:proofErr w:type="spellEnd"/>
      <w:r w:rsidR="002F4DEB" w:rsidRPr="00EF11A4">
        <w:rPr>
          <w:rFonts w:asciiTheme="minorHAnsi" w:hAnsiTheme="minorHAnsi" w:cs="Times New Roman"/>
          <w:sz w:val="22"/>
          <w:szCs w:val="22"/>
        </w:rPr>
        <w:t xml:space="preserve"> </w:t>
      </w:r>
      <w:proofErr w:type="spellStart"/>
      <w:r w:rsidR="00BD33D6" w:rsidRPr="00EF11A4">
        <w:rPr>
          <w:rFonts w:asciiTheme="minorHAnsi" w:hAnsiTheme="minorHAnsi" w:cs="Times New Roman"/>
          <w:sz w:val="22"/>
          <w:szCs w:val="22"/>
        </w:rPr>
        <w:t>vasküler</w:t>
      </w:r>
      <w:proofErr w:type="spellEnd"/>
      <w:r w:rsidR="00BD33D6" w:rsidRPr="00EF11A4">
        <w:rPr>
          <w:rFonts w:asciiTheme="minorHAnsi" w:hAnsiTheme="minorHAnsi" w:cs="Times New Roman"/>
          <w:sz w:val="22"/>
          <w:szCs w:val="22"/>
        </w:rPr>
        <w:t xml:space="preserve"> olaylar</w:t>
      </w:r>
      <w:r w:rsidR="00ED5A87" w:rsidRPr="00EF11A4">
        <w:rPr>
          <w:rFonts w:asciiTheme="minorHAnsi" w:hAnsiTheme="minorHAnsi" w:cs="Times New Roman"/>
          <w:sz w:val="22"/>
          <w:szCs w:val="22"/>
        </w:rPr>
        <w:t>,</w:t>
      </w:r>
      <w:r w:rsidR="00BD33D6" w:rsidRPr="00EF11A4">
        <w:rPr>
          <w:rFonts w:asciiTheme="minorHAnsi" w:hAnsiTheme="minorHAnsi" w:cs="Times New Roman"/>
          <w:sz w:val="22"/>
          <w:szCs w:val="22"/>
        </w:rPr>
        <w:t xml:space="preserve"> </w:t>
      </w:r>
      <w:r w:rsidR="00ED5A87" w:rsidRPr="00EF11A4">
        <w:rPr>
          <w:rFonts w:asciiTheme="minorHAnsi" w:hAnsiTheme="minorHAnsi" w:cs="Times New Roman"/>
          <w:sz w:val="22"/>
          <w:szCs w:val="22"/>
        </w:rPr>
        <w:t>diyabet ve inme arasında da bir ilişki olduğu düşünülmektedir</w:t>
      </w:r>
      <w:r w:rsidR="00BD33D6" w:rsidRPr="00EF11A4">
        <w:rPr>
          <w:rFonts w:asciiTheme="minorHAnsi" w:hAnsiTheme="minorHAnsi" w:cs="Times New Roman"/>
          <w:sz w:val="22"/>
          <w:szCs w:val="22"/>
        </w:rPr>
        <w:t xml:space="preserve">. </w:t>
      </w:r>
    </w:p>
    <w:p w:rsidR="00CC3CBA" w:rsidRPr="00EF11A4" w:rsidRDefault="00BD33D6" w:rsidP="00511712">
      <w:pPr>
        <w:pStyle w:val="GvdeMetni"/>
        <w:spacing w:before="60" w:after="60" w:line="240" w:lineRule="auto"/>
        <w:jc w:val="left"/>
        <w:rPr>
          <w:rFonts w:asciiTheme="minorHAnsi" w:hAnsiTheme="minorHAnsi" w:cs="Times New Roman"/>
          <w:sz w:val="22"/>
          <w:szCs w:val="22"/>
        </w:rPr>
      </w:pPr>
      <w:r w:rsidRPr="00EF11A4">
        <w:rPr>
          <w:rFonts w:asciiTheme="minorHAnsi" w:hAnsiTheme="minorHAnsi" w:cs="Times New Roman"/>
          <w:b/>
          <w:bCs/>
          <w:sz w:val="22"/>
          <w:szCs w:val="22"/>
        </w:rPr>
        <w:t xml:space="preserve">Periodontal </w:t>
      </w:r>
      <w:r w:rsidR="00ED5A87" w:rsidRPr="00EF11A4">
        <w:rPr>
          <w:rFonts w:asciiTheme="minorHAnsi" w:hAnsiTheme="minorHAnsi" w:cs="Times New Roman"/>
          <w:b/>
          <w:bCs/>
          <w:sz w:val="22"/>
          <w:szCs w:val="22"/>
        </w:rPr>
        <w:t>Tedavi Planlaması.</w:t>
      </w:r>
      <w:r w:rsidRPr="00EF11A4">
        <w:rPr>
          <w:rFonts w:asciiTheme="minorHAnsi" w:hAnsiTheme="minorHAnsi" w:cs="Times New Roman"/>
          <w:b/>
          <w:bCs/>
          <w:sz w:val="22"/>
          <w:szCs w:val="22"/>
        </w:rPr>
        <w:t xml:space="preserve"> </w:t>
      </w:r>
      <w:r w:rsidRPr="00EF11A4">
        <w:rPr>
          <w:rFonts w:asciiTheme="minorHAnsi" w:hAnsiTheme="minorHAnsi" w:cs="Times New Roman"/>
          <w:sz w:val="22"/>
          <w:szCs w:val="22"/>
        </w:rPr>
        <w:t>Genel olarak yaşlı bireylerdeki periodontal hastalık hızlı ilerle</w:t>
      </w:r>
      <w:r w:rsidR="00C43539" w:rsidRPr="00EF11A4">
        <w:rPr>
          <w:rFonts w:asciiTheme="minorHAnsi" w:hAnsiTheme="minorHAnsi" w:cs="Times New Roman"/>
          <w:sz w:val="22"/>
          <w:szCs w:val="22"/>
        </w:rPr>
        <w:t>yen</w:t>
      </w:r>
      <w:r w:rsidRPr="00EF11A4">
        <w:rPr>
          <w:rFonts w:asciiTheme="minorHAnsi" w:hAnsiTheme="minorHAnsi" w:cs="Times New Roman"/>
          <w:sz w:val="22"/>
          <w:szCs w:val="22"/>
        </w:rPr>
        <w:t xml:space="preserve"> tip değildir ve çoğunlukla uzun süreli kronik hastalık </w:t>
      </w:r>
      <w:r w:rsidR="00C43539" w:rsidRPr="00EF11A4">
        <w:rPr>
          <w:rFonts w:asciiTheme="minorHAnsi" w:hAnsiTheme="minorHAnsi" w:cs="Times New Roman"/>
          <w:sz w:val="22"/>
          <w:szCs w:val="22"/>
        </w:rPr>
        <w:t>özelli</w:t>
      </w:r>
      <w:r w:rsidR="00146B10" w:rsidRPr="00EF11A4">
        <w:rPr>
          <w:rFonts w:asciiTheme="minorHAnsi" w:hAnsiTheme="minorHAnsi" w:cs="Times New Roman"/>
          <w:sz w:val="22"/>
          <w:szCs w:val="22"/>
        </w:rPr>
        <w:t>klerini taşır</w:t>
      </w:r>
      <w:r w:rsidRPr="00EF11A4">
        <w:rPr>
          <w:rFonts w:asciiTheme="minorHAnsi" w:hAnsiTheme="minorHAnsi" w:cs="Times New Roman"/>
          <w:sz w:val="22"/>
          <w:szCs w:val="22"/>
        </w:rPr>
        <w:t xml:space="preserve">. Periodontal hastalığın </w:t>
      </w:r>
      <w:proofErr w:type="spellStart"/>
      <w:r w:rsidR="00391AE3" w:rsidRPr="00391AE3">
        <w:rPr>
          <w:rFonts w:asciiTheme="minorHAnsi" w:hAnsiTheme="minorHAnsi" w:cs="Times New Roman"/>
          <w:sz w:val="22"/>
          <w:szCs w:val="22"/>
        </w:rPr>
        <w:t>eksaserbasyon</w:t>
      </w:r>
      <w:proofErr w:type="spellEnd"/>
      <w:r w:rsidR="00391AE3" w:rsidRPr="00391AE3">
        <w:rPr>
          <w:rFonts w:asciiTheme="minorHAnsi" w:hAnsiTheme="minorHAnsi" w:cs="Times New Roman"/>
          <w:sz w:val="22"/>
          <w:szCs w:val="22"/>
        </w:rPr>
        <w:t xml:space="preserve"> </w:t>
      </w:r>
      <w:r w:rsidRPr="00EF11A4">
        <w:rPr>
          <w:rFonts w:asciiTheme="minorHAnsi" w:hAnsiTheme="minorHAnsi" w:cs="Times New Roman"/>
          <w:sz w:val="22"/>
          <w:szCs w:val="22"/>
        </w:rPr>
        <w:t xml:space="preserve">ve </w:t>
      </w:r>
      <w:proofErr w:type="spellStart"/>
      <w:r w:rsidRPr="00EF11A4">
        <w:rPr>
          <w:rFonts w:asciiTheme="minorHAnsi" w:hAnsiTheme="minorHAnsi" w:cs="Times New Roman"/>
          <w:sz w:val="22"/>
          <w:szCs w:val="22"/>
        </w:rPr>
        <w:t>remisyon</w:t>
      </w:r>
      <w:proofErr w:type="spellEnd"/>
      <w:r w:rsidRPr="00EF11A4">
        <w:rPr>
          <w:rFonts w:asciiTheme="minorHAnsi" w:hAnsiTheme="minorHAnsi" w:cs="Times New Roman"/>
          <w:sz w:val="22"/>
          <w:szCs w:val="22"/>
        </w:rPr>
        <w:t xml:space="preserve"> </w:t>
      </w:r>
      <w:r w:rsidR="001743C4" w:rsidRPr="00EF11A4">
        <w:rPr>
          <w:rFonts w:asciiTheme="minorHAnsi" w:hAnsiTheme="minorHAnsi" w:cs="Times New Roman"/>
          <w:sz w:val="22"/>
          <w:szCs w:val="22"/>
        </w:rPr>
        <w:t>dönemleri</w:t>
      </w:r>
      <w:r w:rsidRPr="00EF11A4">
        <w:rPr>
          <w:rFonts w:asciiTheme="minorHAnsi" w:hAnsiTheme="minorHAnsi" w:cs="Times New Roman"/>
          <w:sz w:val="22"/>
          <w:szCs w:val="22"/>
        </w:rPr>
        <w:t xml:space="preserve"> olduğundan, aktif ve sessiz </w:t>
      </w:r>
      <w:r w:rsidR="001743C4" w:rsidRPr="00EF11A4">
        <w:rPr>
          <w:rFonts w:asciiTheme="minorHAnsi" w:hAnsiTheme="minorHAnsi" w:cs="Times New Roman"/>
          <w:sz w:val="22"/>
          <w:szCs w:val="22"/>
        </w:rPr>
        <w:t>periyotların</w:t>
      </w:r>
      <w:r w:rsidRPr="00EF11A4">
        <w:rPr>
          <w:rFonts w:asciiTheme="minorHAnsi" w:hAnsiTheme="minorHAnsi" w:cs="Times New Roman"/>
          <w:sz w:val="22"/>
          <w:szCs w:val="22"/>
        </w:rPr>
        <w:t xml:space="preserve"> belirlenmesi ve </w:t>
      </w:r>
      <w:r w:rsidR="00C43539" w:rsidRPr="00EF11A4">
        <w:rPr>
          <w:rFonts w:asciiTheme="minorHAnsi" w:hAnsiTheme="minorHAnsi" w:cs="Times New Roman"/>
          <w:sz w:val="22"/>
          <w:szCs w:val="22"/>
        </w:rPr>
        <w:t>bunların kayıt altına alınması</w:t>
      </w:r>
      <w:r w:rsidRPr="00EF11A4">
        <w:rPr>
          <w:rFonts w:asciiTheme="minorHAnsi" w:hAnsiTheme="minorHAnsi" w:cs="Times New Roman"/>
          <w:sz w:val="22"/>
          <w:szCs w:val="22"/>
        </w:rPr>
        <w:t xml:space="preserve"> tedavi planı ve </w:t>
      </w:r>
      <w:proofErr w:type="spellStart"/>
      <w:r w:rsidRPr="00EF11A4">
        <w:rPr>
          <w:rFonts w:asciiTheme="minorHAnsi" w:hAnsiTheme="minorHAnsi" w:cs="Times New Roman"/>
          <w:sz w:val="22"/>
          <w:szCs w:val="22"/>
        </w:rPr>
        <w:t>prognoz</w:t>
      </w:r>
      <w:proofErr w:type="spellEnd"/>
      <w:r w:rsidRPr="00EF11A4">
        <w:rPr>
          <w:rFonts w:asciiTheme="minorHAnsi" w:hAnsiTheme="minorHAnsi" w:cs="Times New Roman"/>
          <w:sz w:val="22"/>
          <w:szCs w:val="22"/>
        </w:rPr>
        <w:t xml:space="preserve"> açısından </w:t>
      </w:r>
      <w:r w:rsidR="007B2978" w:rsidRPr="00EF11A4">
        <w:rPr>
          <w:rFonts w:asciiTheme="minorHAnsi" w:hAnsiTheme="minorHAnsi" w:cs="Times New Roman"/>
          <w:sz w:val="22"/>
          <w:szCs w:val="22"/>
        </w:rPr>
        <w:t>önemlidir</w:t>
      </w:r>
      <w:r w:rsidRPr="00EF11A4">
        <w:rPr>
          <w:rFonts w:asciiTheme="minorHAnsi" w:hAnsiTheme="minorHAnsi" w:cs="Times New Roman"/>
          <w:sz w:val="22"/>
          <w:szCs w:val="22"/>
        </w:rPr>
        <w:t xml:space="preserve">. Yaşlı hastalarda tedavi planı </w:t>
      </w:r>
      <w:r w:rsidR="00FC77ED" w:rsidRPr="00EF11A4">
        <w:rPr>
          <w:rFonts w:asciiTheme="minorHAnsi" w:hAnsiTheme="minorHAnsi" w:cs="Times New Roman"/>
          <w:sz w:val="22"/>
          <w:szCs w:val="22"/>
        </w:rPr>
        <w:t xml:space="preserve">yapılırken </w:t>
      </w:r>
      <w:r w:rsidR="00146B10" w:rsidRPr="00EF11A4">
        <w:rPr>
          <w:rFonts w:asciiTheme="minorHAnsi" w:hAnsiTheme="minorHAnsi" w:cs="Times New Roman"/>
          <w:sz w:val="22"/>
          <w:szCs w:val="22"/>
        </w:rPr>
        <w:t xml:space="preserve">çok </w:t>
      </w:r>
      <w:r w:rsidR="00FC77ED" w:rsidRPr="00EF11A4">
        <w:rPr>
          <w:rFonts w:asciiTheme="minorHAnsi" w:hAnsiTheme="minorHAnsi" w:cs="Times New Roman"/>
          <w:sz w:val="22"/>
          <w:szCs w:val="22"/>
        </w:rPr>
        <w:t>çeşitli</w:t>
      </w:r>
      <w:r w:rsidRPr="00EF11A4">
        <w:rPr>
          <w:rFonts w:asciiTheme="minorHAnsi" w:hAnsiTheme="minorHAnsi" w:cs="Times New Roman"/>
          <w:sz w:val="22"/>
          <w:szCs w:val="22"/>
        </w:rPr>
        <w:t xml:space="preserve"> faktörler</w:t>
      </w:r>
      <w:r w:rsidR="00146B10" w:rsidRPr="00EF11A4">
        <w:rPr>
          <w:rFonts w:asciiTheme="minorHAnsi" w:hAnsiTheme="minorHAnsi" w:cs="Times New Roman"/>
          <w:sz w:val="22"/>
          <w:szCs w:val="22"/>
        </w:rPr>
        <w:t>in</w:t>
      </w:r>
      <w:r w:rsidRPr="00EF11A4">
        <w:rPr>
          <w:rFonts w:asciiTheme="minorHAnsi" w:hAnsiTheme="minorHAnsi" w:cs="Times New Roman"/>
          <w:sz w:val="22"/>
          <w:szCs w:val="22"/>
        </w:rPr>
        <w:t xml:space="preserve"> değerlendirilme</w:t>
      </w:r>
      <w:r w:rsidR="00146B10" w:rsidRPr="00EF11A4">
        <w:rPr>
          <w:rFonts w:asciiTheme="minorHAnsi" w:hAnsiTheme="minorHAnsi" w:cs="Times New Roman"/>
          <w:sz w:val="22"/>
          <w:szCs w:val="22"/>
        </w:rPr>
        <w:t>s</w:t>
      </w:r>
      <w:r w:rsidRPr="00EF11A4">
        <w:rPr>
          <w:rFonts w:asciiTheme="minorHAnsi" w:hAnsiTheme="minorHAnsi" w:cs="Times New Roman"/>
          <w:sz w:val="22"/>
          <w:szCs w:val="22"/>
        </w:rPr>
        <w:t>i</w:t>
      </w:r>
      <w:r w:rsidR="00146B10" w:rsidRPr="00EF11A4">
        <w:rPr>
          <w:rFonts w:asciiTheme="minorHAnsi" w:hAnsiTheme="minorHAnsi" w:cs="Times New Roman"/>
          <w:sz w:val="22"/>
          <w:szCs w:val="22"/>
        </w:rPr>
        <w:t xml:space="preserve"> gerekmekte</w:t>
      </w:r>
      <w:r w:rsidRPr="00EF11A4">
        <w:rPr>
          <w:rFonts w:asciiTheme="minorHAnsi" w:hAnsiTheme="minorHAnsi" w:cs="Times New Roman"/>
          <w:sz w:val="22"/>
          <w:szCs w:val="22"/>
        </w:rPr>
        <w:t xml:space="preserve">dir. Periodontal iyileşme ve hastalığın </w:t>
      </w:r>
      <w:proofErr w:type="spellStart"/>
      <w:r w:rsidRPr="00EF11A4">
        <w:rPr>
          <w:rFonts w:asciiTheme="minorHAnsi" w:hAnsiTheme="minorHAnsi" w:cs="Times New Roman"/>
          <w:sz w:val="22"/>
          <w:szCs w:val="22"/>
        </w:rPr>
        <w:t>rekürrensi</w:t>
      </w:r>
      <w:proofErr w:type="spellEnd"/>
      <w:r w:rsidRPr="00EF11A4">
        <w:rPr>
          <w:rFonts w:asciiTheme="minorHAnsi" w:hAnsiTheme="minorHAnsi" w:cs="Times New Roman"/>
          <w:sz w:val="22"/>
          <w:szCs w:val="22"/>
        </w:rPr>
        <w:t xml:space="preserve"> yaştan etkilenmez. Değerlendirilmesi gereken </w:t>
      </w:r>
      <w:r w:rsidR="001743C4" w:rsidRPr="00EF11A4">
        <w:rPr>
          <w:rFonts w:asciiTheme="minorHAnsi" w:hAnsiTheme="minorHAnsi" w:cs="Times New Roman"/>
          <w:sz w:val="22"/>
          <w:szCs w:val="22"/>
        </w:rPr>
        <w:t>faktörler</w:t>
      </w:r>
      <w:r w:rsidR="00CC3CBA" w:rsidRPr="00EF11A4">
        <w:rPr>
          <w:rFonts w:asciiTheme="minorHAnsi" w:hAnsiTheme="minorHAnsi" w:cs="Times New Roman"/>
          <w:sz w:val="22"/>
          <w:szCs w:val="22"/>
        </w:rPr>
        <w:t>;</w:t>
      </w:r>
      <w:r w:rsidR="001743C4" w:rsidRPr="00EF11A4">
        <w:rPr>
          <w:rFonts w:asciiTheme="minorHAnsi" w:hAnsiTheme="minorHAnsi" w:cs="Times New Roman"/>
          <w:sz w:val="22"/>
          <w:szCs w:val="22"/>
        </w:rPr>
        <w:t xml:space="preserve"> tıbbi</w:t>
      </w:r>
      <w:r w:rsidRPr="00EF11A4">
        <w:rPr>
          <w:rFonts w:asciiTheme="minorHAnsi" w:hAnsiTheme="minorHAnsi" w:cs="Times New Roman"/>
          <w:sz w:val="22"/>
          <w:szCs w:val="22"/>
        </w:rPr>
        <w:t xml:space="preserve"> ve mental sağlık durumu, ilaçlar, fonksiyonel durum ve periodontal tedaviyi, </w:t>
      </w:r>
      <w:r w:rsidR="00653539" w:rsidRPr="00EF11A4">
        <w:rPr>
          <w:rFonts w:asciiTheme="minorHAnsi" w:hAnsiTheme="minorHAnsi" w:cs="Times New Roman"/>
          <w:sz w:val="22"/>
          <w:szCs w:val="22"/>
        </w:rPr>
        <w:t xml:space="preserve">tedavinin </w:t>
      </w:r>
      <w:r w:rsidRPr="00EF11A4">
        <w:rPr>
          <w:rFonts w:asciiTheme="minorHAnsi" w:hAnsiTheme="minorHAnsi" w:cs="Times New Roman"/>
          <w:sz w:val="22"/>
          <w:szCs w:val="22"/>
        </w:rPr>
        <w:t>sonucunu ve hastalığın ilerlemesini etkileyebilen yaşam biçimleri</w:t>
      </w:r>
      <w:r w:rsidR="007B2978" w:rsidRPr="00EF11A4">
        <w:rPr>
          <w:rFonts w:asciiTheme="minorHAnsi" w:hAnsiTheme="minorHAnsi" w:cs="Times New Roman"/>
          <w:sz w:val="22"/>
          <w:szCs w:val="22"/>
        </w:rPr>
        <w:t xml:space="preserve">dir </w:t>
      </w:r>
      <w:r w:rsidR="00CC3CBA" w:rsidRPr="00EF11A4">
        <w:rPr>
          <w:rFonts w:asciiTheme="minorHAnsi" w:hAnsiTheme="minorHAnsi" w:cs="Times New Roman"/>
          <w:sz w:val="22"/>
          <w:szCs w:val="22"/>
        </w:rPr>
        <w:t xml:space="preserve">(davranışlar). </w:t>
      </w:r>
      <w:r w:rsidRPr="00EF11A4">
        <w:rPr>
          <w:rFonts w:asciiTheme="minorHAnsi" w:hAnsiTheme="minorHAnsi" w:cs="Times New Roman"/>
          <w:sz w:val="22"/>
          <w:szCs w:val="22"/>
        </w:rPr>
        <w:t xml:space="preserve">Tedavi planı yapılırken </w:t>
      </w:r>
      <w:proofErr w:type="spellStart"/>
      <w:r w:rsidRPr="00EF11A4">
        <w:rPr>
          <w:rFonts w:asciiTheme="minorHAnsi" w:hAnsiTheme="minorHAnsi" w:cs="Times New Roman"/>
          <w:sz w:val="22"/>
          <w:szCs w:val="22"/>
        </w:rPr>
        <w:t>dişhekimi</w:t>
      </w:r>
      <w:proofErr w:type="spellEnd"/>
      <w:r w:rsidRPr="00EF11A4">
        <w:rPr>
          <w:rFonts w:asciiTheme="minorHAnsi" w:hAnsiTheme="minorHAnsi" w:cs="Times New Roman"/>
          <w:sz w:val="22"/>
          <w:szCs w:val="22"/>
        </w:rPr>
        <w:t xml:space="preserve"> tarafından periodontal hastalığın şiddeti, tıbbi ve mental durum,</w:t>
      </w:r>
      <w:r w:rsidR="00FC77ED" w:rsidRPr="00EF11A4">
        <w:rPr>
          <w:rFonts w:asciiTheme="minorHAnsi" w:hAnsiTheme="minorHAnsi" w:cs="Times New Roman"/>
          <w:sz w:val="22"/>
          <w:szCs w:val="22"/>
        </w:rPr>
        <w:t xml:space="preserve"> kullandığı</w:t>
      </w:r>
      <w:r w:rsidRPr="00EF11A4">
        <w:rPr>
          <w:rFonts w:asciiTheme="minorHAnsi" w:hAnsiTheme="minorHAnsi" w:cs="Times New Roman"/>
          <w:sz w:val="22"/>
          <w:szCs w:val="22"/>
        </w:rPr>
        <w:t xml:space="preserve"> ilaçlar, fonksiyon, oral hijyen</w:t>
      </w:r>
      <w:r w:rsidR="00CC3CBA" w:rsidRPr="00EF11A4">
        <w:rPr>
          <w:rFonts w:asciiTheme="minorHAnsi" w:hAnsiTheme="minorHAnsi" w:cs="Times New Roman"/>
          <w:sz w:val="22"/>
          <w:szCs w:val="22"/>
        </w:rPr>
        <w:t>ini sağlayabilme</w:t>
      </w:r>
      <w:r w:rsidRPr="00EF11A4">
        <w:rPr>
          <w:rFonts w:asciiTheme="minorHAnsi" w:hAnsiTheme="minorHAnsi" w:cs="Times New Roman"/>
          <w:sz w:val="22"/>
          <w:szCs w:val="22"/>
        </w:rPr>
        <w:t xml:space="preserve"> becerisi ve bireyin tedaviyi </w:t>
      </w:r>
      <w:proofErr w:type="spellStart"/>
      <w:r w:rsidRPr="00EF11A4">
        <w:rPr>
          <w:rFonts w:asciiTheme="minorHAnsi" w:hAnsiTheme="minorHAnsi" w:cs="Times New Roman"/>
          <w:sz w:val="22"/>
          <w:szCs w:val="22"/>
        </w:rPr>
        <w:t>tolere</w:t>
      </w:r>
      <w:proofErr w:type="spellEnd"/>
      <w:r w:rsidRPr="00EF11A4">
        <w:rPr>
          <w:rFonts w:asciiTheme="minorHAnsi" w:hAnsiTheme="minorHAnsi" w:cs="Times New Roman"/>
          <w:sz w:val="22"/>
          <w:szCs w:val="22"/>
        </w:rPr>
        <w:t xml:space="preserve"> edip/edemeyeceği </w:t>
      </w:r>
      <w:r w:rsidR="00CC3CBA" w:rsidRPr="00EF11A4">
        <w:rPr>
          <w:rFonts w:asciiTheme="minorHAnsi" w:hAnsiTheme="minorHAnsi" w:cs="Times New Roman"/>
          <w:sz w:val="22"/>
          <w:szCs w:val="22"/>
        </w:rPr>
        <w:t xml:space="preserve">de </w:t>
      </w:r>
      <w:r w:rsidRPr="00EF11A4">
        <w:rPr>
          <w:rFonts w:asciiTheme="minorHAnsi" w:hAnsiTheme="minorHAnsi" w:cs="Times New Roman"/>
          <w:sz w:val="22"/>
          <w:szCs w:val="22"/>
        </w:rPr>
        <w:t xml:space="preserve">değerlendirilmelidir. Hem cerrahi hem de cerrahi </w:t>
      </w:r>
      <w:r w:rsidR="00FC77ED" w:rsidRPr="00EF11A4">
        <w:rPr>
          <w:rFonts w:asciiTheme="minorHAnsi" w:hAnsiTheme="minorHAnsi" w:cs="Times New Roman"/>
          <w:sz w:val="22"/>
          <w:szCs w:val="22"/>
        </w:rPr>
        <w:t xml:space="preserve">olmayan </w:t>
      </w:r>
      <w:r w:rsidRPr="00EF11A4">
        <w:rPr>
          <w:rFonts w:asciiTheme="minorHAnsi" w:hAnsiTheme="minorHAnsi" w:cs="Times New Roman"/>
          <w:sz w:val="22"/>
          <w:szCs w:val="22"/>
        </w:rPr>
        <w:t xml:space="preserve">tedavinin yararları ve riskleri </w:t>
      </w:r>
      <w:r w:rsidR="00FC77ED" w:rsidRPr="00EF11A4">
        <w:rPr>
          <w:rFonts w:asciiTheme="minorHAnsi" w:hAnsiTheme="minorHAnsi" w:cs="Times New Roman"/>
          <w:sz w:val="22"/>
          <w:szCs w:val="22"/>
        </w:rPr>
        <w:t>göz önünde bulundurulmalıdır</w:t>
      </w:r>
      <w:r w:rsidRPr="00EF11A4">
        <w:rPr>
          <w:rFonts w:asciiTheme="minorHAnsi" w:hAnsiTheme="minorHAnsi" w:cs="Times New Roman"/>
          <w:sz w:val="22"/>
          <w:szCs w:val="22"/>
        </w:rPr>
        <w:t>. Diğer önemli noktalar arasında ağızda kalan dişlerin periodontal desteği</w:t>
      </w:r>
      <w:r w:rsidR="00CC3CBA" w:rsidRPr="00EF11A4">
        <w:rPr>
          <w:rFonts w:asciiTheme="minorHAnsi" w:hAnsiTheme="minorHAnsi" w:cs="Times New Roman"/>
          <w:sz w:val="22"/>
          <w:szCs w:val="22"/>
        </w:rPr>
        <w:t>nin yeterlilik durumu</w:t>
      </w:r>
      <w:r w:rsidRPr="00EF11A4">
        <w:rPr>
          <w:rFonts w:asciiTheme="minorHAnsi" w:hAnsiTheme="minorHAnsi" w:cs="Times New Roman"/>
          <w:sz w:val="22"/>
          <w:szCs w:val="22"/>
        </w:rPr>
        <w:t>, geçmişteki periodontal yıkımın boyutu, dişin tipi, oklüzal kontakların sayısı ve hastanın kişisel tercihleridir.</w:t>
      </w:r>
    </w:p>
    <w:p w:rsidR="00BD33D6" w:rsidRPr="00EF11A4" w:rsidRDefault="00BD33D6" w:rsidP="00511712">
      <w:pPr>
        <w:pStyle w:val="GvdeMetni"/>
        <w:spacing w:before="60" w:after="60" w:line="240" w:lineRule="auto"/>
        <w:jc w:val="left"/>
        <w:rPr>
          <w:rFonts w:asciiTheme="minorHAnsi" w:hAnsiTheme="minorHAnsi" w:cs="Times New Roman"/>
          <w:sz w:val="22"/>
          <w:szCs w:val="22"/>
        </w:rPr>
      </w:pPr>
      <w:r w:rsidRPr="00EF11A4">
        <w:rPr>
          <w:rFonts w:asciiTheme="minorHAnsi" w:hAnsiTheme="minorHAnsi" w:cs="Times New Roman"/>
          <w:sz w:val="22"/>
          <w:szCs w:val="22"/>
        </w:rPr>
        <w:t xml:space="preserve">Yaşlılara </w:t>
      </w:r>
      <w:proofErr w:type="spellStart"/>
      <w:r w:rsidRPr="00EF11A4">
        <w:rPr>
          <w:rFonts w:asciiTheme="minorHAnsi" w:hAnsiTheme="minorHAnsi" w:cs="Times New Roman"/>
          <w:sz w:val="22"/>
          <w:szCs w:val="22"/>
        </w:rPr>
        <w:t>dental</w:t>
      </w:r>
      <w:proofErr w:type="spellEnd"/>
      <w:r w:rsidRPr="00EF11A4">
        <w:rPr>
          <w:rFonts w:asciiTheme="minorHAnsi" w:hAnsiTheme="minorHAnsi" w:cs="Times New Roman"/>
          <w:sz w:val="22"/>
          <w:szCs w:val="22"/>
        </w:rPr>
        <w:t xml:space="preserve"> </w:t>
      </w:r>
      <w:proofErr w:type="spellStart"/>
      <w:r w:rsidRPr="00EF11A4">
        <w:rPr>
          <w:rFonts w:asciiTheme="minorHAnsi" w:hAnsiTheme="minorHAnsi" w:cs="Times New Roman"/>
          <w:sz w:val="22"/>
          <w:szCs w:val="22"/>
        </w:rPr>
        <w:t>implantlar</w:t>
      </w:r>
      <w:proofErr w:type="spellEnd"/>
      <w:r w:rsidRPr="00EF11A4">
        <w:rPr>
          <w:rFonts w:asciiTheme="minorHAnsi" w:hAnsiTheme="minorHAnsi" w:cs="Times New Roman"/>
          <w:sz w:val="22"/>
          <w:szCs w:val="22"/>
        </w:rPr>
        <w:t xml:space="preserve"> yapılabilir ve yaş tek başına </w:t>
      </w:r>
      <w:proofErr w:type="spellStart"/>
      <w:r w:rsidRPr="00EF11A4">
        <w:rPr>
          <w:rFonts w:asciiTheme="minorHAnsi" w:hAnsiTheme="minorHAnsi" w:cs="Times New Roman"/>
          <w:sz w:val="22"/>
          <w:szCs w:val="22"/>
        </w:rPr>
        <w:t>implant</w:t>
      </w:r>
      <w:proofErr w:type="spellEnd"/>
      <w:r w:rsidRPr="00EF11A4">
        <w:rPr>
          <w:rFonts w:asciiTheme="minorHAnsi" w:hAnsiTheme="minorHAnsi" w:cs="Times New Roman"/>
          <w:sz w:val="22"/>
          <w:szCs w:val="22"/>
        </w:rPr>
        <w:t xml:space="preserve"> için bir </w:t>
      </w:r>
      <w:proofErr w:type="spellStart"/>
      <w:r w:rsidRPr="00EF11A4">
        <w:rPr>
          <w:rFonts w:asciiTheme="minorHAnsi" w:hAnsiTheme="minorHAnsi" w:cs="Times New Roman"/>
          <w:sz w:val="22"/>
          <w:szCs w:val="22"/>
        </w:rPr>
        <w:t>kontrendikasyon</w:t>
      </w:r>
      <w:proofErr w:type="spellEnd"/>
      <w:r w:rsidRPr="00EF11A4">
        <w:rPr>
          <w:rFonts w:asciiTheme="minorHAnsi" w:hAnsiTheme="minorHAnsi" w:cs="Times New Roman"/>
          <w:sz w:val="22"/>
          <w:szCs w:val="22"/>
        </w:rPr>
        <w:t xml:space="preserve"> değildir. Yaşlı kişilerde cerrahi-olmayan yaklaşım ilk tedavi seçeneğidir. Periodontal hastalığın karakteri ve boyutu </w:t>
      </w:r>
      <w:r w:rsidR="001743C4" w:rsidRPr="00EF11A4">
        <w:rPr>
          <w:rFonts w:asciiTheme="minorHAnsi" w:hAnsiTheme="minorHAnsi" w:cs="Times New Roman"/>
          <w:sz w:val="22"/>
          <w:szCs w:val="22"/>
        </w:rPr>
        <w:t>doğrultusunda, cerrahi</w:t>
      </w:r>
      <w:r w:rsidRPr="00EF11A4">
        <w:rPr>
          <w:rFonts w:asciiTheme="minorHAnsi" w:hAnsiTheme="minorHAnsi" w:cs="Times New Roman"/>
          <w:sz w:val="22"/>
          <w:szCs w:val="22"/>
        </w:rPr>
        <w:t xml:space="preserve"> tedavi de </w:t>
      </w:r>
      <w:proofErr w:type="spellStart"/>
      <w:r w:rsidRPr="00EF11A4">
        <w:rPr>
          <w:rFonts w:asciiTheme="minorHAnsi" w:hAnsiTheme="minorHAnsi" w:cs="Times New Roman"/>
          <w:sz w:val="22"/>
          <w:szCs w:val="22"/>
        </w:rPr>
        <w:t>endike</w:t>
      </w:r>
      <w:proofErr w:type="spellEnd"/>
      <w:r w:rsidRPr="00EF11A4">
        <w:rPr>
          <w:rFonts w:asciiTheme="minorHAnsi" w:hAnsiTheme="minorHAnsi" w:cs="Times New Roman"/>
          <w:sz w:val="22"/>
          <w:szCs w:val="22"/>
        </w:rPr>
        <w:t xml:space="preserve"> olabilir. Cerrahi teknik </w:t>
      </w:r>
      <w:r w:rsidR="00A64DBA" w:rsidRPr="00EF11A4">
        <w:rPr>
          <w:rFonts w:asciiTheme="minorHAnsi" w:hAnsiTheme="minorHAnsi" w:cs="Times New Roman"/>
          <w:sz w:val="22"/>
          <w:szCs w:val="22"/>
        </w:rPr>
        <w:t xml:space="preserve">mevcut dişeti çekilmesini biraz daha </w:t>
      </w:r>
      <w:r w:rsidR="005659FE" w:rsidRPr="00EF11A4">
        <w:rPr>
          <w:rFonts w:asciiTheme="minorHAnsi" w:hAnsiTheme="minorHAnsi" w:cs="Times New Roman"/>
          <w:sz w:val="22"/>
          <w:szCs w:val="22"/>
        </w:rPr>
        <w:t>arttırmamalıdır</w:t>
      </w:r>
      <w:r w:rsidRPr="00EF11A4">
        <w:rPr>
          <w:rFonts w:asciiTheme="minorHAnsi" w:hAnsiTheme="minorHAnsi" w:cs="Times New Roman"/>
          <w:sz w:val="22"/>
          <w:szCs w:val="22"/>
        </w:rPr>
        <w:t xml:space="preserve">. </w:t>
      </w:r>
      <w:r w:rsidR="00A64DBA" w:rsidRPr="00EF11A4">
        <w:rPr>
          <w:rFonts w:asciiTheme="minorHAnsi" w:hAnsiTheme="minorHAnsi" w:cs="Times New Roman"/>
          <w:sz w:val="22"/>
          <w:szCs w:val="22"/>
        </w:rPr>
        <w:t xml:space="preserve">En </w:t>
      </w:r>
      <w:r w:rsidRPr="00EF11A4">
        <w:rPr>
          <w:rFonts w:asciiTheme="minorHAnsi" w:hAnsiTheme="minorHAnsi" w:cs="Times New Roman"/>
          <w:sz w:val="22"/>
          <w:szCs w:val="22"/>
        </w:rPr>
        <w:t xml:space="preserve">iyi yanıt </w:t>
      </w:r>
      <w:r w:rsidR="00A64DBA" w:rsidRPr="00EF11A4">
        <w:rPr>
          <w:rFonts w:asciiTheme="minorHAnsi" w:hAnsiTheme="minorHAnsi" w:cs="Times New Roman"/>
          <w:sz w:val="22"/>
          <w:szCs w:val="22"/>
        </w:rPr>
        <w:t>alınan</w:t>
      </w:r>
      <w:r w:rsidRPr="00EF11A4">
        <w:rPr>
          <w:rFonts w:asciiTheme="minorHAnsi" w:hAnsiTheme="minorHAnsi" w:cs="Times New Roman"/>
          <w:sz w:val="22"/>
          <w:szCs w:val="22"/>
        </w:rPr>
        <w:t xml:space="preserve"> hastalar, cerrahi sonrası elde edilen sonuçları koruyabilen/sürdürebilen hastalardır ve cerrahi tedavi için yaş tek başına bir </w:t>
      </w:r>
      <w:proofErr w:type="spellStart"/>
      <w:r w:rsidRPr="00EF11A4">
        <w:rPr>
          <w:rFonts w:asciiTheme="minorHAnsi" w:hAnsiTheme="minorHAnsi" w:cs="Times New Roman"/>
          <w:sz w:val="22"/>
          <w:szCs w:val="22"/>
        </w:rPr>
        <w:t>kontrendikasyon</w:t>
      </w:r>
      <w:proofErr w:type="spellEnd"/>
      <w:r w:rsidRPr="00EF11A4">
        <w:rPr>
          <w:rFonts w:asciiTheme="minorHAnsi" w:hAnsiTheme="minorHAnsi" w:cs="Times New Roman"/>
          <w:sz w:val="22"/>
          <w:szCs w:val="22"/>
        </w:rPr>
        <w:t xml:space="preserve"> değildir. Tedaviye uyum göstermeyen, kötü ağız hijyeni olan veya medikal veya mental problemleri bulunan hastalarda, cerrahi periodontal tedavi yerine, palyatif destekleyici tedavi </w:t>
      </w:r>
      <w:r w:rsidR="00146B10" w:rsidRPr="00EF11A4">
        <w:rPr>
          <w:rFonts w:asciiTheme="minorHAnsi" w:hAnsiTheme="minorHAnsi" w:cs="Times New Roman"/>
          <w:sz w:val="22"/>
          <w:szCs w:val="22"/>
        </w:rPr>
        <w:t>yaklaşımları tercih edilmektedir.</w:t>
      </w:r>
      <w:r w:rsidRPr="00EF11A4">
        <w:rPr>
          <w:rFonts w:asciiTheme="minorHAnsi" w:hAnsiTheme="minorHAnsi" w:cs="Times New Roman"/>
          <w:sz w:val="22"/>
          <w:szCs w:val="22"/>
        </w:rPr>
        <w:t xml:space="preserve"> Tüm yaşlı hastalarda iyi bir ağız hijyeni ve mekanik </w:t>
      </w:r>
      <w:proofErr w:type="spellStart"/>
      <w:r w:rsidRPr="00EF11A4">
        <w:rPr>
          <w:rFonts w:asciiTheme="minorHAnsi" w:hAnsiTheme="minorHAnsi" w:cs="Times New Roman"/>
          <w:sz w:val="22"/>
          <w:szCs w:val="22"/>
        </w:rPr>
        <w:t>debridman</w:t>
      </w:r>
      <w:proofErr w:type="spellEnd"/>
      <w:r w:rsidRPr="00EF11A4">
        <w:rPr>
          <w:rFonts w:asciiTheme="minorHAnsi" w:hAnsiTheme="minorHAnsi" w:cs="Times New Roman"/>
          <w:sz w:val="22"/>
          <w:szCs w:val="22"/>
        </w:rPr>
        <w:t xml:space="preserve"> ile bakteri</w:t>
      </w:r>
      <w:r w:rsidR="00A64DBA" w:rsidRPr="00EF11A4">
        <w:rPr>
          <w:rFonts w:asciiTheme="minorHAnsi" w:hAnsiTheme="minorHAnsi" w:cs="Times New Roman"/>
          <w:sz w:val="22"/>
          <w:szCs w:val="22"/>
        </w:rPr>
        <w:t xml:space="preserve"> plağının</w:t>
      </w:r>
      <w:r w:rsidRPr="00EF11A4">
        <w:rPr>
          <w:rFonts w:asciiTheme="minorHAnsi" w:hAnsiTheme="minorHAnsi" w:cs="Times New Roman"/>
          <w:sz w:val="22"/>
          <w:szCs w:val="22"/>
        </w:rPr>
        <w:t xml:space="preserve"> azaltılması ortak bir amaçtır. İyi bir plak kontrolü ile yaşlılarda da periodontal hastalığın gelişimi veya ilerlemesi </w:t>
      </w:r>
      <w:r w:rsidR="00AD60BB" w:rsidRPr="00EF11A4">
        <w:rPr>
          <w:rFonts w:asciiTheme="minorHAnsi" w:hAnsiTheme="minorHAnsi" w:cs="Times New Roman"/>
          <w:sz w:val="22"/>
          <w:szCs w:val="22"/>
        </w:rPr>
        <w:t xml:space="preserve">hem </w:t>
      </w:r>
      <w:r w:rsidRPr="00EF11A4">
        <w:rPr>
          <w:rFonts w:asciiTheme="minorHAnsi" w:hAnsiTheme="minorHAnsi" w:cs="Times New Roman"/>
          <w:sz w:val="22"/>
          <w:szCs w:val="22"/>
        </w:rPr>
        <w:t>önlenebil</w:t>
      </w:r>
      <w:r w:rsidR="00AD60BB" w:rsidRPr="00EF11A4">
        <w:rPr>
          <w:rFonts w:asciiTheme="minorHAnsi" w:hAnsiTheme="minorHAnsi" w:cs="Times New Roman"/>
          <w:sz w:val="22"/>
          <w:szCs w:val="22"/>
        </w:rPr>
        <w:t xml:space="preserve">ir hem de bu olumlu sonuç </w:t>
      </w:r>
      <w:r w:rsidRPr="00EF11A4">
        <w:rPr>
          <w:rFonts w:asciiTheme="minorHAnsi" w:hAnsiTheme="minorHAnsi" w:cs="Times New Roman"/>
          <w:sz w:val="22"/>
          <w:szCs w:val="22"/>
        </w:rPr>
        <w:t>sürdürülebil</w:t>
      </w:r>
      <w:r w:rsidR="00AD60BB" w:rsidRPr="00EF11A4">
        <w:rPr>
          <w:rFonts w:asciiTheme="minorHAnsi" w:hAnsiTheme="minorHAnsi" w:cs="Times New Roman"/>
          <w:sz w:val="22"/>
          <w:szCs w:val="22"/>
        </w:rPr>
        <w:t>ir bir hale getirilebilir</w:t>
      </w:r>
      <w:r w:rsidRPr="00EF11A4">
        <w:rPr>
          <w:rFonts w:asciiTheme="minorHAnsi" w:hAnsiTheme="minorHAnsi" w:cs="Times New Roman"/>
          <w:sz w:val="22"/>
          <w:szCs w:val="22"/>
        </w:rPr>
        <w:t xml:space="preserve">. Destekleyici periodontal tedavi aşamasında bazı hastalarda </w:t>
      </w:r>
      <w:r w:rsidR="00AD60BB" w:rsidRPr="00EF11A4">
        <w:rPr>
          <w:rFonts w:asciiTheme="minorHAnsi" w:hAnsiTheme="minorHAnsi" w:cs="Times New Roman"/>
          <w:sz w:val="22"/>
          <w:szCs w:val="22"/>
        </w:rPr>
        <w:t xml:space="preserve">periyodik </w:t>
      </w:r>
      <w:proofErr w:type="spellStart"/>
      <w:r w:rsidR="00AD60BB" w:rsidRPr="00EF11A4">
        <w:rPr>
          <w:rFonts w:asciiTheme="minorHAnsi" w:hAnsiTheme="minorHAnsi" w:cs="Times New Roman"/>
          <w:sz w:val="22"/>
          <w:szCs w:val="22"/>
        </w:rPr>
        <w:t>diştaşları</w:t>
      </w:r>
      <w:proofErr w:type="spellEnd"/>
      <w:r w:rsidR="00AD60BB" w:rsidRPr="00EF11A4">
        <w:rPr>
          <w:rFonts w:asciiTheme="minorHAnsi" w:hAnsiTheme="minorHAnsi" w:cs="Times New Roman"/>
          <w:sz w:val="22"/>
          <w:szCs w:val="22"/>
        </w:rPr>
        <w:t xml:space="preserve"> temizliği kök yüzeyi düzleştirilmesi işlemine</w:t>
      </w:r>
      <w:r w:rsidRPr="00EF11A4">
        <w:rPr>
          <w:rFonts w:asciiTheme="minorHAnsi" w:hAnsiTheme="minorHAnsi" w:cs="Times New Roman"/>
          <w:sz w:val="22"/>
          <w:szCs w:val="22"/>
        </w:rPr>
        <w:t xml:space="preserve"> </w:t>
      </w:r>
      <w:proofErr w:type="spellStart"/>
      <w:r w:rsidRPr="00EF11A4">
        <w:rPr>
          <w:rFonts w:asciiTheme="minorHAnsi" w:hAnsiTheme="minorHAnsi" w:cs="Times New Roman"/>
          <w:sz w:val="22"/>
          <w:szCs w:val="22"/>
        </w:rPr>
        <w:t>topikal</w:t>
      </w:r>
      <w:proofErr w:type="spellEnd"/>
      <w:r w:rsidRPr="00EF11A4">
        <w:rPr>
          <w:rFonts w:asciiTheme="minorHAnsi" w:hAnsiTheme="minorHAnsi" w:cs="Times New Roman"/>
          <w:sz w:val="22"/>
          <w:szCs w:val="22"/>
        </w:rPr>
        <w:t xml:space="preserve"> </w:t>
      </w:r>
      <w:r w:rsidR="00F36529" w:rsidRPr="00EF11A4">
        <w:rPr>
          <w:rFonts w:asciiTheme="minorHAnsi" w:hAnsiTheme="minorHAnsi" w:cs="Times New Roman"/>
          <w:sz w:val="22"/>
          <w:szCs w:val="22"/>
        </w:rPr>
        <w:t>antibiyotik</w:t>
      </w:r>
      <w:r w:rsidRPr="00EF11A4">
        <w:rPr>
          <w:rFonts w:asciiTheme="minorHAnsi" w:hAnsiTheme="minorHAnsi" w:cs="Times New Roman"/>
          <w:sz w:val="22"/>
          <w:szCs w:val="22"/>
        </w:rPr>
        <w:t xml:space="preserve"> tedavisi de eklenebilir. </w:t>
      </w:r>
      <w:r w:rsidR="00AD60BB" w:rsidRPr="00EF11A4">
        <w:rPr>
          <w:rFonts w:asciiTheme="minorHAnsi" w:hAnsiTheme="minorHAnsi" w:cs="Times New Roman"/>
          <w:sz w:val="22"/>
          <w:szCs w:val="22"/>
        </w:rPr>
        <w:t>K</w:t>
      </w:r>
      <w:r w:rsidRPr="00EF11A4">
        <w:rPr>
          <w:rFonts w:asciiTheme="minorHAnsi" w:hAnsiTheme="minorHAnsi" w:cs="Times New Roman"/>
          <w:sz w:val="22"/>
          <w:szCs w:val="22"/>
        </w:rPr>
        <w:t xml:space="preserve">ök çürüğüne yatkın alanlara da </w:t>
      </w:r>
      <w:r w:rsidR="00AD60BB" w:rsidRPr="00EF11A4">
        <w:rPr>
          <w:rFonts w:asciiTheme="minorHAnsi" w:hAnsiTheme="minorHAnsi" w:cs="Times New Roman"/>
          <w:sz w:val="22"/>
          <w:szCs w:val="22"/>
        </w:rPr>
        <w:t>oral hijyen açısından dikkat edilmelidir</w:t>
      </w:r>
      <w:r w:rsidRPr="00EF11A4">
        <w:rPr>
          <w:rFonts w:asciiTheme="minorHAnsi" w:hAnsiTheme="minorHAnsi" w:cs="Times New Roman"/>
          <w:sz w:val="22"/>
          <w:szCs w:val="22"/>
        </w:rPr>
        <w:t>.</w:t>
      </w:r>
    </w:p>
    <w:p w:rsidR="00BD33D6" w:rsidRPr="00EF11A4" w:rsidRDefault="00BD33D6" w:rsidP="00511712">
      <w:pPr>
        <w:pStyle w:val="GvdeMetni"/>
        <w:spacing w:before="120" w:after="120" w:line="240" w:lineRule="auto"/>
        <w:jc w:val="left"/>
        <w:rPr>
          <w:rFonts w:asciiTheme="minorHAnsi" w:hAnsiTheme="minorHAnsi" w:cs="Times New Roman"/>
          <w:b/>
          <w:bCs/>
          <w:sz w:val="22"/>
          <w:szCs w:val="22"/>
        </w:rPr>
      </w:pPr>
      <w:r w:rsidRPr="00EF11A4">
        <w:rPr>
          <w:rFonts w:asciiTheme="minorHAnsi" w:hAnsiTheme="minorHAnsi" w:cs="Times New Roman"/>
          <w:b/>
          <w:bCs/>
          <w:sz w:val="22"/>
          <w:szCs w:val="22"/>
        </w:rPr>
        <w:t xml:space="preserve">Yaşlı </w:t>
      </w:r>
      <w:r w:rsidR="002E5FC9" w:rsidRPr="00EF11A4">
        <w:rPr>
          <w:rFonts w:asciiTheme="minorHAnsi" w:hAnsiTheme="minorHAnsi" w:cs="Times New Roman"/>
          <w:b/>
          <w:bCs/>
          <w:sz w:val="22"/>
          <w:szCs w:val="22"/>
        </w:rPr>
        <w:t>Hastalarda Periodontal Hastalığın Önlenmesi ve Periodontal Sağlığın Sürdürülmesi</w:t>
      </w:r>
    </w:p>
    <w:p w:rsidR="00BD33D6" w:rsidRPr="00EF11A4" w:rsidRDefault="00BD33D6" w:rsidP="00511712">
      <w:pPr>
        <w:pStyle w:val="GvdeMetni"/>
        <w:spacing w:before="120" w:after="120" w:line="240" w:lineRule="auto"/>
        <w:jc w:val="left"/>
        <w:rPr>
          <w:rFonts w:asciiTheme="minorHAnsi" w:hAnsiTheme="minorHAnsi" w:cs="Times New Roman"/>
          <w:sz w:val="22"/>
          <w:szCs w:val="22"/>
        </w:rPr>
      </w:pPr>
      <w:r w:rsidRPr="00EF11A4">
        <w:rPr>
          <w:rFonts w:asciiTheme="minorHAnsi" w:hAnsiTheme="minorHAnsi" w:cs="Times New Roman"/>
          <w:sz w:val="22"/>
          <w:szCs w:val="22"/>
        </w:rPr>
        <w:t>Hem genç hem de yaşlı hastalarda periodontal tedavi</w:t>
      </w:r>
      <w:r w:rsidR="0090405F" w:rsidRPr="00EF11A4">
        <w:rPr>
          <w:rFonts w:asciiTheme="minorHAnsi" w:hAnsiTheme="minorHAnsi" w:cs="Times New Roman"/>
          <w:sz w:val="22"/>
          <w:szCs w:val="22"/>
        </w:rPr>
        <w:t>nin</w:t>
      </w:r>
      <w:r w:rsidRPr="00EF11A4">
        <w:rPr>
          <w:rFonts w:asciiTheme="minorHAnsi" w:hAnsiTheme="minorHAnsi" w:cs="Times New Roman"/>
          <w:sz w:val="22"/>
          <w:szCs w:val="22"/>
        </w:rPr>
        <w:t xml:space="preserve"> sonucunu belirleyen en önemli faktör plak kontrolünün etkinliği ve profesyonel tedavinin sıklığıdır. </w:t>
      </w:r>
      <w:r w:rsidR="0090405F" w:rsidRPr="00EF11A4">
        <w:rPr>
          <w:rFonts w:asciiTheme="minorHAnsi" w:hAnsiTheme="minorHAnsi" w:cs="Times New Roman"/>
          <w:sz w:val="22"/>
          <w:szCs w:val="22"/>
        </w:rPr>
        <w:t>Yaşın ilerlemesinin plak kontrolü</w:t>
      </w:r>
      <w:r w:rsidRPr="00EF11A4">
        <w:rPr>
          <w:rFonts w:asciiTheme="minorHAnsi" w:hAnsiTheme="minorHAnsi" w:cs="Times New Roman"/>
          <w:sz w:val="22"/>
          <w:szCs w:val="22"/>
        </w:rPr>
        <w:t xml:space="preserve"> </w:t>
      </w:r>
      <w:r w:rsidR="0090405F" w:rsidRPr="00EF11A4">
        <w:rPr>
          <w:rFonts w:asciiTheme="minorHAnsi" w:hAnsiTheme="minorHAnsi" w:cs="Times New Roman"/>
          <w:sz w:val="22"/>
          <w:szCs w:val="22"/>
        </w:rPr>
        <w:t xml:space="preserve">açısından </w:t>
      </w:r>
      <w:r w:rsidR="0090405F" w:rsidRPr="00EF11A4">
        <w:rPr>
          <w:rFonts w:asciiTheme="minorHAnsi" w:hAnsiTheme="minorHAnsi" w:cs="Times New Roman"/>
          <w:sz w:val="22"/>
          <w:szCs w:val="22"/>
        </w:rPr>
        <w:lastRenderedPageBreak/>
        <w:t>bir önemi yoktur. A</w:t>
      </w:r>
      <w:r w:rsidRPr="00EF11A4">
        <w:rPr>
          <w:rFonts w:asciiTheme="minorHAnsi" w:hAnsiTheme="minorHAnsi" w:cs="Times New Roman"/>
          <w:sz w:val="22"/>
          <w:szCs w:val="22"/>
        </w:rPr>
        <w:t>ncak yaşlı hastalar yeterli ağız hijyeni sağlamada</w:t>
      </w:r>
      <w:r w:rsidR="0090405F" w:rsidRPr="00EF11A4">
        <w:rPr>
          <w:rFonts w:asciiTheme="minorHAnsi" w:hAnsiTheme="minorHAnsi" w:cs="Times New Roman"/>
          <w:sz w:val="22"/>
          <w:szCs w:val="22"/>
        </w:rPr>
        <w:t>;</w:t>
      </w:r>
      <w:r w:rsidRPr="00EF11A4">
        <w:rPr>
          <w:rFonts w:asciiTheme="minorHAnsi" w:hAnsiTheme="minorHAnsi" w:cs="Times New Roman"/>
          <w:sz w:val="22"/>
          <w:szCs w:val="22"/>
        </w:rPr>
        <w:t xml:space="preserve"> sistemik hastalık, mental durum, ilaçlar, fiziksel hareket ve beceri değişikliği nedeniyle güçlükler yaşayabilirler. CVA</w:t>
      </w:r>
      <w:r w:rsidR="00B75C62" w:rsidRPr="00EF11A4">
        <w:rPr>
          <w:rStyle w:val="DipnotBavurusu"/>
          <w:rFonts w:asciiTheme="minorHAnsi" w:hAnsiTheme="minorHAnsi" w:cs="Times New Roman"/>
          <w:sz w:val="22"/>
          <w:szCs w:val="22"/>
        </w:rPr>
        <w:footnoteReference w:id="1"/>
      </w:r>
      <w:r w:rsidRPr="00EF11A4">
        <w:rPr>
          <w:rFonts w:asciiTheme="minorHAnsi" w:hAnsiTheme="minorHAnsi" w:cs="Times New Roman"/>
          <w:sz w:val="22"/>
          <w:szCs w:val="22"/>
        </w:rPr>
        <w:t xml:space="preserve"> </w:t>
      </w:r>
      <w:r w:rsidR="00146B10" w:rsidRPr="00EF11A4">
        <w:rPr>
          <w:rFonts w:asciiTheme="minorHAnsi" w:hAnsiTheme="minorHAnsi" w:cs="Times New Roman"/>
          <w:sz w:val="22"/>
          <w:szCs w:val="22"/>
        </w:rPr>
        <w:t>(</w:t>
      </w:r>
      <w:proofErr w:type="spellStart"/>
      <w:r w:rsidR="00146B10" w:rsidRPr="00EF11A4">
        <w:rPr>
          <w:rFonts w:asciiTheme="minorHAnsi" w:hAnsiTheme="minorHAnsi" w:cs="Times New Roman"/>
          <w:sz w:val="22"/>
          <w:szCs w:val="22"/>
        </w:rPr>
        <w:t>cerebrovascular</w:t>
      </w:r>
      <w:proofErr w:type="spellEnd"/>
      <w:r w:rsidR="00146B10" w:rsidRPr="00EF11A4">
        <w:rPr>
          <w:rFonts w:asciiTheme="minorHAnsi" w:hAnsiTheme="minorHAnsi" w:cs="Times New Roman"/>
          <w:sz w:val="22"/>
          <w:szCs w:val="22"/>
        </w:rPr>
        <w:t xml:space="preserve"> </w:t>
      </w:r>
      <w:proofErr w:type="spellStart"/>
      <w:r w:rsidR="00146B10" w:rsidRPr="00EF11A4">
        <w:rPr>
          <w:rFonts w:asciiTheme="minorHAnsi" w:hAnsiTheme="minorHAnsi" w:cs="Times New Roman"/>
          <w:sz w:val="22"/>
          <w:szCs w:val="22"/>
        </w:rPr>
        <w:t>accident</w:t>
      </w:r>
      <w:proofErr w:type="spellEnd"/>
      <w:r w:rsidR="00B75C62" w:rsidRPr="00EF11A4">
        <w:rPr>
          <w:rFonts w:asciiTheme="minorHAnsi" w:hAnsiTheme="minorHAnsi" w:cs="Times New Roman"/>
          <w:sz w:val="22"/>
          <w:szCs w:val="22"/>
        </w:rPr>
        <w:t xml:space="preserve">) </w:t>
      </w:r>
      <w:r w:rsidRPr="00EF11A4">
        <w:rPr>
          <w:rFonts w:asciiTheme="minorHAnsi" w:hAnsiTheme="minorHAnsi" w:cs="Times New Roman"/>
          <w:sz w:val="22"/>
          <w:szCs w:val="22"/>
        </w:rPr>
        <w:t xml:space="preserve">sonucu yarım felç, görme bozuklukları, </w:t>
      </w:r>
      <w:proofErr w:type="spellStart"/>
      <w:r w:rsidRPr="00EF11A4">
        <w:rPr>
          <w:rFonts w:asciiTheme="minorHAnsi" w:hAnsiTheme="minorHAnsi" w:cs="Times New Roman"/>
          <w:sz w:val="22"/>
          <w:szCs w:val="22"/>
        </w:rPr>
        <w:t>demans</w:t>
      </w:r>
      <w:proofErr w:type="spellEnd"/>
      <w:r w:rsidRPr="00EF11A4">
        <w:rPr>
          <w:rFonts w:asciiTheme="minorHAnsi" w:hAnsiTheme="minorHAnsi" w:cs="Times New Roman"/>
          <w:sz w:val="22"/>
          <w:szCs w:val="22"/>
        </w:rPr>
        <w:t xml:space="preserve"> ve </w:t>
      </w:r>
      <w:proofErr w:type="spellStart"/>
      <w:r w:rsidRPr="00EF11A4">
        <w:rPr>
          <w:rFonts w:asciiTheme="minorHAnsi" w:hAnsiTheme="minorHAnsi" w:cs="Times New Roman"/>
          <w:sz w:val="22"/>
          <w:szCs w:val="22"/>
        </w:rPr>
        <w:t>artrit</w:t>
      </w:r>
      <w:proofErr w:type="spellEnd"/>
      <w:r w:rsidRPr="00EF11A4">
        <w:rPr>
          <w:rFonts w:asciiTheme="minorHAnsi" w:hAnsiTheme="minorHAnsi" w:cs="Times New Roman"/>
          <w:sz w:val="22"/>
          <w:szCs w:val="22"/>
        </w:rPr>
        <w:t xml:space="preserve"> sonucu oluşan yetersizlikler</w:t>
      </w:r>
      <w:r w:rsidR="00B75C62" w:rsidRPr="00EF11A4">
        <w:rPr>
          <w:rFonts w:asciiTheme="minorHAnsi" w:hAnsiTheme="minorHAnsi" w:cs="Times New Roman"/>
          <w:sz w:val="22"/>
          <w:szCs w:val="22"/>
        </w:rPr>
        <w:t>e</w:t>
      </w:r>
      <w:r w:rsidRPr="00EF11A4">
        <w:rPr>
          <w:rFonts w:asciiTheme="minorHAnsi" w:hAnsiTheme="minorHAnsi" w:cs="Times New Roman"/>
          <w:sz w:val="22"/>
          <w:szCs w:val="22"/>
        </w:rPr>
        <w:t xml:space="preserve"> </w:t>
      </w:r>
      <w:r w:rsidR="00B75C62" w:rsidRPr="00EF11A4">
        <w:rPr>
          <w:rFonts w:asciiTheme="minorHAnsi" w:hAnsiTheme="minorHAnsi" w:cs="Times New Roman"/>
          <w:sz w:val="22"/>
          <w:szCs w:val="22"/>
        </w:rPr>
        <w:t>bağlı olarak</w:t>
      </w:r>
      <w:r w:rsidRPr="00EF11A4">
        <w:rPr>
          <w:rFonts w:asciiTheme="minorHAnsi" w:hAnsiTheme="minorHAnsi" w:cs="Times New Roman"/>
          <w:sz w:val="22"/>
          <w:szCs w:val="22"/>
        </w:rPr>
        <w:t xml:space="preserve"> hastalar diş fırçalama alışkanlıklarını değiştirebilirler. Ha</w:t>
      </w:r>
      <w:r w:rsidR="0090405F" w:rsidRPr="00EF11A4">
        <w:rPr>
          <w:rFonts w:asciiTheme="minorHAnsi" w:hAnsiTheme="minorHAnsi" w:cs="Times New Roman"/>
          <w:sz w:val="22"/>
          <w:szCs w:val="22"/>
        </w:rPr>
        <w:t>fif ve elektrikli diş fırçaları</w:t>
      </w:r>
      <w:r w:rsidRPr="00EF11A4">
        <w:rPr>
          <w:rFonts w:asciiTheme="minorHAnsi" w:hAnsiTheme="minorHAnsi" w:cs="Times New Roman"/>
          <w:sz w:val="22"/>
          <w:szCs w:val="22"/>
        </w:rPr>
        <w:t xml:space="preserve"> fiziksel ve duyusal </w:t>
      </w:r>
      <w:r w:rsidR="0090405F" w:rsidRPr="00EF11A4">
        <w:rPr>
          <w:rFonts w:asciiTheme="minorHAnsi" w:hAnsiTheme="minorHAnsi" w:cs="Times New Roman"/>
          <w:sz w:val="22"/>
          <w:szCs w:val="22"/>
        </w:rPr>
        <w:t>engelleri</w:t>
      </w:r>
      <w:r w:rsidRPr="00EF11A4">
        <w:rPr>
          <w:rFonts w:asciiTheme="minorHAnsi" w:hAnsiTheme="minorHAnsi" w:cs="Times New Roman"/>
          <w:sz w:val="22"/>
          <w:szCs w:val="22"/>
        </w:rPr>
        <w:t xml:space="preserve"> olan yaşlılarda daha yararlı olabilir. </w:t>
      </w:r>
      <w:r w:rsidR="0090405F" w:rsidRPr="00EF11A4">
        <w:rPr>
          <w:rFonts w:asciiTheme="minorHAnsi" w:hAnsiTheme="minorHAnsi" w:cs="Times New Roman"/>
          <w:sz w:val="22"/>
          <w:szCs w:val="22"/>
        </w:rPr>
        <w:t>Kırk yaşın üzerindeki bireylerde diş ipi kullanım</w:t>
      </w:r>
      <w:r w:rsidR="00B75C62" w:rsidRPr="00EF11A4">
        <w:rPr>
          <w:rFonts w:asciiTheme="minorHAnsi" w:hAnsiTheme="minorHAnsi" w:cs="Times New Roman"/>
          <w:sz w:val="22"/>
          <w:szCs w:val="22"/>
        </w:rPr>
        <w:t>ı</w:t>
      </w:r>
      <w:r w:rsidR="0090405F" w:rsidRPr="00EF11A4">
        <w:rPr>
          <w:rFonts w:asciiTheme="minorHAnsi" w:hAnsiTheme="minorHAnsi" w:cs="Times New Roman"/>
          <w:sz w:val="22"/>
          <w:szCs w:val="22"/>
        </w:rPr>
        <w:t xml:space="preserve"> </w:t>
      </w:r>
      <w:r w:rsidR="00B75C62" w:rsidRPr="00EF11A4">
        <w:rPr>
          <w:rFonts w:asciiTheme="minorHAnsi" w:hAnsiTheme="minorHAnsi" w:cs="Times New Roman"/>
          <w:sz w:val="22"/>
          <w:szCs w:val="22"/>
        </w:rPr>
        <w:t>alışkanlığı azalmaktadır</w:t>
      </w:r>
      <w:r w:rsidR="0090405F" w:rsidRPr="00EF11A4">
        <w:rPr>
          <w:rFonts w:asciiTheme="minorHAnsi" w:hAnsiTheme="minorHAnsi" w:cs="Times New Roman"/>
          <w:sz w:val="22"/>
          <w:szCs w:val="22"/>
        </w:rPr>
        <w:t>.</w:t>
      </w:r>
      <w:r w:rsidRPr="00EF11A4">
        <w:rPr>
          <w:rFonts w:asciiTheme="minorHAnsi" w:hAnsiTheme="minorHAnsi" w:cs="Times New Roman"/>
          <w:sz w:val="22"/>
          <w:szCs w:val="22"/>
        </w:rPr>
        <w:t xml:space="preserve"> </w:t>
      </w:r>
      <w:r w:rsidR="0090405F" w:rsidRPr="00EF11A4">
        <w:rPr>
          <w:rFonts w:asciiTheme="minorHAnsi" w:hAnsiTheme="minorHAnsi" w:cs="Times New Roman"/>
          <w:sz w:val="22"/>
          <w:szCs w:val="22"/>
        </w:rPr>
        <w:t xml:space="preserve">Hastalar bu işlemi uygulamakta başarısız kalıyorlarsa </w:t>
      </w:r>
      <w:proofErr w:type="spellStart"/>
      <w:r w:rsidR="0090405F" w:rsidRPr="00EF11A4">
        <w:rPr>
          <w:rFonts w:asciiTheme="minorHAnsi" w:hAnsiTheme="minorHAnsi" w:cs="Times New Roman"/>
          <w:sz w:val="22"/>
          <w:szCs w:val="22"/>
        </w:rPr>
        <w:t>i</w:t>
      </w:r>
      <w:r w:rsidRPr="00EF11A4">
        <w:rPr>
          <w:rFonts w:asciiTheme="minorHAnsi" w:hAnsiTheme="minorHAnsi" w:cs="Times New Roman"/>
          <w:sz w:val="22"/>
          <w:szCs w:val="22"/>
        </w:rPr>
        <w:t>nterproksimal</w:t>
      </w:r>
      <w:proofErr w:type="spellEnd"/>
      <w:r w:rsidRPr="00EF11A4">
        <w:rPr>
          <w:rFonts w:asciiTheme="minorHAnsi" w:hAnsiTheme="minorHAnsi" w:cs="Times New Roman"/>
          <w:sz w:val="22"/>
          <w:szCs w:val="22"/>
        </w:rPr>
        <w:t xml:space="preserve"> fırçalar ve iyi şekillendirilmiş kürdanlar</w:t>
      </w:r>
      <w:r w:rsidR="0090405F" w:rsidRPr="00EF11A4">
        <w:rPr>
          <w:rFonts w:asciiTheme="minorHAnsi" w:hAnsiTheme="minorHAnsi" w:cs="Times New Roman"/>
          <w:sz w:val="22"/>
          <w:szCs w:val="22"/>
        </w:rPr>
        <w:t>a yönlendirilmelidirler.</w:t>
      </w:r>
    </w:p>
    <w:p w:rsidR="00BD33D6" w:rsidRPr="00EF11A4" w:rsidRDefault="002E5FC9" w:rsidP="00511712">
      <w:pPr>
        <w:pStyle w:val="GvdeMetni"/>
        <w:spacing w:before="120" w:after="120" w:line="240" w:lineRule="auto"/>
        <w:jc w:val="left"/>
        <w:rPr>
          <w:rFonts w:asciiTheme="minorHAnsi" w:hAnsiTheme="minorHAnsi" w:cs="Times New Roman"/>
          <w:b/>
          <w:bCs/>
          <w:sz w:val="22"/>
          <w:szCs w:val="22"/>
        </w:rPr>
      </w:pPr>
      <w:proofErr w:type="spellStart"/>
      <w:r w:rsidRPr="00EF11A4">
        <w:rPr>
          <w:rFonts w:asciiTheme="minorHAnsi" w:hAnsiTheme="minorHAnsi" w:cs="Times New Roman"/>
          <w:b/>
          <w:bCs/>
          <w:sz w:val="22"/>
          <w:szCs w:val="22"/>
        </w:rPr>
        <w:t>Kemoterapötik</w:t>
      </w:r>
      <w:proofErr w:type="spellEnd"/>
      <w:r w:rsidRPr="00EF11A4">
        <w:rPr>
          <w:rFonts w:asciiTheme="minorHAnsi" w:hAnsiTheme="minorHAnsi" w:cs="Times New Roman"/>
          <w:b/>
          <w:bCs/>
          <w:sz w:val="22"/>
          <w:szCs w:val="22"/>
        </w:rPr>
        <w:t xml:space="preserve"> A</w:t>
      </w:r>
      <w:r w:rsidR="00BD33D6" w:rsidRPr="00EF11A4">
        <w:rPr>
          <w:rFonts w:asciiTheme="minorHAnsi" w:hAnsiTheme="minorHAnsi" w:cs="Times New Roman"/>
          <w:b/>
          <w:bCs/>
          <w:sz w:val="22"/>
          <w:szCs w:val="22"/>
        </w:rPr>
        <w:t>janlar</w:t>
      </w:r>
    </w:p>
    <w:p w:rsidR="0090405F" w:rsidRPr="00EF11A4" w:rsidRDefault="00BD33D6" w:rsidP="00511712">
      <w:pPr>
        <w:pStyle w:val="GvdeMetni"/>
        <w:spacing w:before="120" w:after="120" w:line="240" w:lineRule="auto"/>
        <w:jc w:val="left"/>
        <w:rPr>
          <w:rFonts w:asciiTheme="minorHAnsi" w:hAnsiTheme="minorHAnsi" w:cs="Times New Roman"/>
          <w:sz w:val="22"/>
          <w:szCs w:val="22"/>
        </w:rPr>
      </w:pPr>
      <w:r w:rsidRPr="00EF11A4">
        <w:rPr>
          <w:rFonts w:asciiTheme="minorHAnsi" w:hAnsiTheme="minorHAnsi" w:cs="Times New Roman"/>
          <w:b/>
          <w:bCs/>
          <w:sz w:val="22"/>
          <w:szCs w:val="22"/>
        </w:rPr>
        <w:t xml:space="preserve">Antiseptik </w:t>
      </w:r>
      <w:r w:rsidR="002E5FC9" w:rsidRPr="00EF11A4">
        <w:rPr>
          <w:rFonts w:asciiTheme="minorHAnsi" w:hAnsiTheme="minorHAnsi" w:cs="Times New Roman"/>
          <w:b/>
          <w:bCs/>
          <w:sz w:val="22"/>
          <w:szCs w:val="22"/>
        </w:rPr>
        <w:t>A</w:t>
      </w:r>
      <w:r w:rsidRPr="00EF11A4">
        <w:rPr>
          <w:rFonts w:asciiTheme="minorHAnsi" w:hAnsiTheme="minorHAnsi" w:cs="Times New Roman"/>
          <w:b/>
          <w:bCs/>
          <w:sz w:val="22"/>
          <w:szCs w:val="22"/>
        </w:rPr>
        <w:t>janlar</w:t>
      </w:r>
      <w:r w:rsidR="0090405F" w:rsidRPr="00EF11A4">
        <w:rPr>
          <w:rFonts w:asciiTheme="minorHAnsi" w:hAnsiTheme="minorHAnsi" w:cs="Times New Roman"/>
          <w:b/>
          <w:bCs/>
          <w:sz w:val="22"/>
          <w:szCs w:val="22"/>
        </w:rPr>
        <w:t>.</w:t>
      </w:r>
      <w:r w:rsidRPr="00EF11A4">
        <w:rPr>
          <w:rFonts w:asciiTheme="minorHAnsi" w:hAnsiTheme="minorHAnsi" w:cs="Times New Roman"/>
          <w:b/>
          <w:bCs/>
          <w:sz w:val="22"/>
          <w:szCs w:val="22"/>
        </w:rPr>
        <w:t xml:space="preserve"> </w:t>
      </w:r>
      <w:r w:rsidRPr="00EF11A4">
        <w:rPr>
          <w:rFonts w:asciiTheme="minorHAnsi" w:hAnsiTheme="minorHAnsi" w:cs="Times New Roman"/>
          <w:sz w:val="22"/>
          <w:szCs w:val="22"/>
        </w:rPr>
        <w:t xml:space="preserve">Hastalık veya yetersizlik nedeniyle plak eliminasyonunu yeterince yapamayan hastalar </w:t>
      </w:r>
      <w:proofErr w:type="spellStart"/>
      <w:r w:rsidRPr="00EF11A4">
        <w:rPr>
          <w:rFonts w:asciiTheme="minorHAnsi" w:hAnsiTheme="minorHAnsi" w:cs="Times New Roman"/>
          <w:sz w:val="22"/>
          <w:szCs w:val="22"/>
        </w:rPr>
        <w:t>klorheksidin</w:t>
      </w:r>
      <w:proofErr w:type="spellEnd"/>
      <w:r w:rsidR="0090405F" w:rsidRPr="00EF11A4">
        <w:rPr>
          <w:rFonts w:asciiTheme="minorHAnsi" w:hAnsiTheme="minorHAnsi" w:cs="Times New Roman"/>
          <w:sz w:val="22"/>
          <w:szCs w:val="22"/>
        </w:rPr>
        <w:t xml:space="preserve">, </w:t>
      </w:r>
      <w:proofErr w:type="spellStart"/>
      <w:r w:rsidR="0090405F" w:rsidRPr="00EF11A4">
        <w:rPr>
          <w:rFonts w:asciiTheme="minorHAnsi" w:hAnsiTheme="minorHAnsi" w:cs="Times New Roman"/>
          <w:sz w:val="22"/>
          <w:szCs w:val="22"/>
        </w:rPr>
        <w:t>l</w:t>
      </w:r>
      <w:r w:rsidRPr="00EF11A4">
        <w:rPr>
          <w:rFonts w:asciiTheme="minorHAnsi" w:hAnsiTheme="minorHAnsi" w:cs="Times New Roman"/>
          <w:sz w:val="22"/>
          <w:szCs w:val="22"/>
        </w:rPr>
        <w:t>isterin</w:t>
      </w:r>
      <w:proofErr w:type="spellEnd"/>
      <w:r w:rsidRPr="00EF11A4">
        <w:rPr>
          <w:rFonts w:asciiTheme="minorHAnsi" w:hAnsiTheme="minorHAnsi" w:cs="Times New Roman"/>
          <w:sz w:val="22"/>
          <w:szCs w:val="22"/>
        </w:rPr>
        <w:t xml:space="preserve"> veya türevleri gibi gargaralardan yararlanabilirler. </w:t>
      </w:r>
      <w:proofErr w:type="spellStart"/>
      <w:r w:rsidRPr="00EF11A4">
        <w:rPr>
          <w:rFonts w:asciiTheme="minorHAnsi" w:hAnsiTheme="minorHAnsi" w:cs="Times New Roman"/>
          <w:sz w:val="22"/>
          <w:szCs w:val="22"/>
        </w:rPr>
        <w:t>Klorheksidin</w:t>
      </w:r>
      <w:proofErr w:type="spellEnd"/>
      <w:r w:rsidRPr="00EF11A4">
        <w:rPr>
          <w:rFonts w:asciiTheme="minorHAnsi" w:hAnsiTheme="minorHAnsi" w:cs="Times New Roman"/>
          <w:sz w:val="22"/>
          <w:szCs w:val="22"/>
        </w:rPr>
        <w:t xml:space="preserve">, </w:t>
      </w:r>
      <w:proofErr w:type="spellStart"/>
      <w:r w:rsidRPr="00EF11A4">
        <w:rPr>
          <w:rFonts w:asciiTheme="minorHAnsi" w:hAnsiTheme="minorHAnsi" w:cs="Times New Roman"/>
          <w:sz w:val="22"/>
          <w:szCs w:val="22"/>
        </w:rPr>
        <w:t>katyonik</w:t>
      </w:r>
      <w:proofErr w:type="spellEnd"/>
      <w:r w:rsidRPr="00EF11A4">
        <w:rPr>
          <w:rFonts w:asciiTheme="minorHAnsi" w:hAnsiTheme="minorHAnsi" w:cs="Times New Roman"/>
          <w:sz w:val="22"/>
          <w:szCs w:val="22"/>
        </w:rPr>
        <w:t xml:space="preserve"> bir </w:t>
      </w:r>
      <w:proofErr w:type="spellStart"/>
      <w:r w:rsidRPr="00EF11A4">
        <w:rPr>
          <w:rFonts w:asciiTheme="minorHAnsi" w:hAnsiTheme="minorHAnsi" w:cs="Times New Roman"/>
          <w:sz w:val="22"/>
          <w:szCs w:val="22"/>
        </w:rPr>
        <w:t>bisguanid’dir</w:t>
      </w:r>
      <w:proofErr w:type="spellEnd"/>
      <w:r w:rsidRPr="00EF11A4">
        <w:rPr>
          <w:rFonts w:asciiTheme="minorHAnsi" w:hAnsiTheme="minorHAnsi" w:cs="Times New Roman"/>
          <w:sz w:val="22"/>
          <w:szCs w:val="22"/>
        </w:rPr>
        <w:t xml:space="preserve"> ve tıpta geniş-spektrumlu bir antiseptik ajan olarak 1950’lerden ber</w:t>
      </w:r>
      <w:r w:rsidR="00C524D5" w:rsidRPr="00EF11A4">
        <w:rPr>
          <w:rFonts w:asciiTheme="minorHAnsi" w:hAnsiTheme="minorHAnsi" w:cs="Times New Roman"/>
          <w:sz w:val="22"/>
          <w:szCs w:val="22"/>
        </w:rPr>
        <w:t>i kullanılmaktadır. Avrupa’da %0,2</w:t>
      </w:r>
      <w:r w:rsidRPr="00EF11A4">
        <w:rPr>
          <w:rFonts w:asciiTheme="minorHAnsi" w:hAnsiTheme="minorHAnsi" w:cs="Times New Roman"/>
          <w:sz w:val="22"/>
          <w:szCs w:val="22"/>
        </w:rPr>
        <w:t xml:space="preserve">’lik </w:t>
      </w:r>
      <w:proofErr w:type="spellStart"/>
      <w:r w:rsidRPr="00EF11A4">
        <w:rPr>
          <w:rFonts w:asciiTheme="minorHAnsi" w:hAnsiTheme="minorHAnsi" w:cs="Times New Roman"/>
          <w:sz w:val="22"/>
          <w:szCs w:val="22"/>
        </w:rPr>
        <w:t>klorheksidin</w:t>
      </w:r>
      <w:proofErr w:type="spellEnd"/>
      <w:r w:rsidRPr="00EF11A4">
        <w:rPr>
          <w:rFonts w:asciiTheme="minorHAnsi" w:hAnsiTheme="minorHAnsi" w:cs="Times New Roman"/>
          <w:sz w:val="22"/>
          <w:szCs w:val="22"/>
        </w:rPr>
        <w:t xml:space="preserve"> konsantrasyonu koruyucu (önleyici) ve tedavi edici bir ajan olarak yıllardır kullanılmaktadır. </w:t>
      </w:r>
      <w:proofErr w:type="spellStart"/>
      <w:r w:rsidRPr="00EF11A4">
        <w:rPr>
          <w:rFonts w:asciiTheme="minorHAnsi" w:hAnsiTheme="minorHAnsi" w:cs="Times New Roman"/>
          <w:sz w:val="22"/>
          <w:szCs w:val="22"/>
        </w:rPr>
        <w:t>Klorheks</w:t>
      </w:r>
      <w:r w:rsidR="00480521" w:rsidRPr="00EF11A4">
        <w:rPr>
          <w:rFonts w:asciiTheme="minorHAnsi" w:hAnsiTheme="minorHAnsi" w:cs="Times New Roman"/>
          <w:sz w:val="22"/>
          <w:szCs w:val="22"/>
        </w:rPr>
        <w:t>i</w:t>
      </w:r>
      <w:r w:rsidRPr="00EF11A4">
        <w:rPr>
          <w:rFonts w:asciiTheme="minorHAnsi" w:hAnsiTheme="minorHAnsi" w:cs="Times New Roman"/>
          <w:sz w:val="22"/>
          <w:szCs w:val="22"/>
        </w:rPr>
        <w:t>d</w:t>
      </w:r>
      <w:r w:rsidR="00480521" w:rsidRPr="00EF11A4">
        <w:rPr>
          <w:rFonts w:asciiTheme="minorHAnsi" w:hAnsiTheme="minorHAnsi" w:cs="Times New Roman"/>
          <w:sz w:val="22"/>
          <w:szCs w:val="22"/>
        </w:rPr>
        <w:t>i</w:t>
      </w:r>
      <w:r w:rsidRPr="00EF11A4">
        <w:rPr>
          <w:rFonts w:asciiTheme="minorHAnsi" w:hAnsiTheme="minorHAnsi" w:cs="Times New Roman"/>
          <w:sz w:val="22"/>
          <w:szCs w:val="22"/>
        </w:rPr>
        <w:t>n</w:t>
      </w:r>
      <w:proofErr w:type="spellEnd"/>
      <w:r w:rsidRPr="00EF11A4">
        <w:rPr>
          <w:rFonts w:asciiTheme="minorHAnsi" w:hAnsiTheme="minorHAnsi" w:cs="Times New Roman"/>
          <w:sz w:val="22"/>
          <w:szCs w:val="22"/>
        </w:rPr>
        <w:t xml:space="preserve"> oral dokulara bağlanabilmektedir. Doza bağlı olarak </w:t>
      </w:r>
      <w:proofErr w:type="spellStart"/>
      <w:r w:rsidRPr="00EF11A4">
        <w:rPr>
          <w:rFonts w:asciiTheme="minorHAnsi" w:hAnsiTheme="minorHAnsi" w:cs="Times New Roman"/>
          <w:sz w:val="22"/>
          <w:szCs w:val="22"/>
        </w:rPr>
        <w:t>bakteri</w:t>
      </w:r>
      <w:r w:rsidR="00600936" w:rsidRPr="00EF11A4">
        <w:rPr>
          <w:rFonts w:asciiTheme="minorHAnsi" w:hAnsiTheme="minorHAnsi" w:cs="Times New Roman"/>
          <w:sz w:val="22"/>
          <w:szCs w:val="22"/>
        </w:rPr>
        <w:t>y</w:t>
      </w:r>
      <w:r w:rsidRPr="00EF11A4">
        <w:rPr>
          <w:rFonts w:asciiTheme="minorHAnsi" w:hAnsiTheme="minorHAnsi" w:cs="Times New Roman"/>
          <w:sz w:val="22"/>
          <w:szCs w:val="22"/>
        </w:rPr>
        <w:t>ostatik</w:t>
      </w:r>
      <w:proofErr w:type="spellEnd"/>
      <w:r w:rsidRPr="00EF11A4">
        <w:rPr>
          <w:rFonts w:asciiTheme="minorHAnsi" w:hAnsiTheme="minorHAnsi" w:cs="Times New Roman"/>
          <w:sz w:val="22"/>
          <w:szCs w:val="22"/>
        </w:rPr>
        <w:t xml:space="preserve"> veya bakterisi</w:t>
      </w:r>
      <w:r w:rsidR="00600936" w:rsidRPr="00EF11A4">
        <w:rPr>
          <w:rFonts w:asciiTheme="minorHAnsi" w:hAnsiTheme="minorHAnsi" w:cs="Times New Roman"/>
          <w:sz w:val="22"/>
          <w:szCs w:val="22"/>
        </w:rPr>
        <w:t>t</w:t>
      </w:r>
      <w:r w:rsidR="00B75C62" w:rsidRPr="00EF11A4">
        <w:rPr>
          <w:rFonts w:asciiTheme="minorHAnsi" w:hAnsiTheme="minorHAnsi" w:cs="Times New Roman"/>
          <w:sz w:val="22"/>
          <w:szCs w:val="22"/>
        </w:rPr>
        <w:t xml:space="preserve"> etki gösterebilmektedir</w:t>
      </w:r>
      <w:r w:rsidRPr="00EF11A4">
        <w:rPr>
          <w:rFonts w:asciiTheme="minorHAnsi" w:hAnsiTheme="minorHAnsi" w:cs="Times New Roman"/>
          <w:sz w:val="22"/>
          <w:szCs w:val="22"/>
        </w:rPr>
        <w:t xml:space="preserve">. </w:t>
      </w:r>
      <w:r w:rsidR="0090405F" w:rsidRPr="00EF11A4">
        <w:rPr>
          <w:rFonts w:asciiTheme="minorHAnsi" w:hAnsiTheme="minorHAnsi" w:cs="Times New Roman"/>
          <w:sz w:val="22"/>
          <w:szCs w:val="22"/>
        </w:rPr>
        <w:t>B</w:t>
      </w:r>
      <w:r w:rsidRPr="00EF11A4">
        <w:rPr>
          <w:rFonts w:asciiTheme="minorHAnsi" w:hAnsiTheme="minorHAnsi" w:cs="Times New Roman"/>
          <w:sz w:val="22"/>
          <w:szCs w:val="22"/>
        </w:rPr>
        <w:t>azı yan etkileri vardır (</w:t>
      </w:r>
      <w:proofErr w:type="spellStart"/>
      <w:r w:rsidRPr="00EF11A4">
        <w:rPr>
          <w:rFonts w:asciiTheme="minorHAnsi" w:hAnsiTheme="minorHAnsi" w:cs="Times New Roman"/>
          <w:sz w:val="22"/>
          <w:szCs w:val="22"/>
        </w:rPr>
        <w:t>diştaşı</w:t>
      </w:r>
      <w:proofErr w:type="spellEnd"/>
      <w:r w:rsidRPr="00EF11A4">
        <w:rPr>
          <w:rFonts w:asciiTheme="minorHAnsi" w:hAnsiTheme="minorHAnsi" w:cs="Times New Roman"/>
          <w:sz w:val="22"/>
          <w:szCs w:val="22"/>
        </w:rPr>
        <w:t xml:space="preserve"> oluşumunu artırır, dişleri boyar, tat almayı değiştirir ve dişleri kalıcı olarak boyayabilir). </w:t>
      </w:r>
      <w:proofErr w:type="spellStart"/>
      <w:r w:rsidRPr="00EF11A4">
        <w:rPr>
          <w:rFonts w:asciiTheme="minorHAnsi" w:hAnsiTheme="minorHAnsi" w:cs="Times New Roman"/>
          <w:sz w:val="22"/>
          <w:szCs w:val="22"/>
        </w:rPr>
        <w:t>Klorheksidin</w:t>
      </w:r>
      <w:proofErr w:type="spellEnd"/>
      <w:r w:rsidRPr="00EF11A4">
        <w:rPr>
          <w:rFonts w:asciiTheme="minorHAnsi" w:hAnsiTheme="minorHAnsi" w:cs="Times New Roman"/>
          <w:sz w:val="22"/>
          <w:szCs w:val="22"/>
        </w:rPr>
        <w:t xml:space="preserve"> </w:t>
      </w:r>
      <w:r w:rsidR="0090405F" w:rsidRPr="00EF11A4">
        <w:rPr>
          <w:rFonts w:asciiTheme="minorHAnsi" w:hAnsiTheme="minorHAnsi" w:cs="Times New Roman"/>
          <w:sz w:val="22"/>
          <w:szCs w:val="22"/>
        </w:rPr>
        <w:t xml:space="preserve">genellikle </w:t>
      </w:r>
      <w:r w:rsidRPr="00EF11A4">
        <w:rPr>
          <w:rFonts w:asciiTheme="minorHAnsi" w:hAnsiTheme="minorHAnsi" w:cs="Times New Roman"/>
          <w:sz w:val="22"/>
          <w:szCs w:val="22"/>
        </w:rPr>
        <w:t>kısa-s</w:t>
      </w:r>
      <w:r w:rsidR="0090405F" w:rsidRPr="00EF11A4">
        <w:rPr>
          <w:rFonts w:asciiTheme="minorHAnsi" w:hAnsiTheme="minorHAnsi" w:cs="Times New Roman"/>
          <w:sz w:val="22"/>
          <w:szCs w:val="22"/>
        </w:rPr>
        <w:t>üreli (6 aydan az) kullanılır</w:t>
      </w:r>
      <w:r w:rsidRPr="00EF11A4">
        <w:rPr>
          <w:rFonts w:asciiTheme="minorHAnsi" w:hAnsiTheme="minorHAnsi" w:cs="Times New Roman"/>
          <w:sz w:val="22"/>
          <w:szCs w:val="22"/>
        </w:rPr>
        <w:t xml:space="preserve">. Uzun-süreli (6 aydan fazla) kullanım ile ilgili </w:t>
      </w:r>
      <w:r w:rsidR="0090405F" w:rsidRPr="00EF11A4">
        <w:rPr>
          <w:rFonts w:asciiTheme="minorHAnsi" w:hAnsiTheme="minorHAnsi" w:cs="Times New Roman"/>
          <w:sz w:val="22"/>
          <w:szCs w:val="22"/>
        </w:rPr>
        <w:t xml:space="preserve">elimizde </w:t>
      </w:r>
      <w:r w:rsidRPr="00EF11A4">
        <w:rPr>
          <w:rFonts w:asciiTheme="minorHAnsi" w:hAnsiTheme="minorHAnsi" w:cs="Times New Roman"/>
          <w:sz w:val="22"/>
          <w:szCs w:val="22"/>
        </w:rPr>
        <w:t xml:space="preserve">fazla </w:t>
      </w:r>
      <w:r w:rsidR="0090405F" w:rsidRPr="00EF11A4">
        <w:rPr>
          <w:rFonts w:asciiTheme="minorHAnsi" w:hAnsiTheme="minorHAnsi" w:cs="Times New Roman"/>
          <w:sz w:val="22"/>
          <w:szCs w:val="22"/>
        </w:rPr>
        <w:t>bir veri</w:t>
      </w:r>
      <w:r w:rsidRPr="00EF11A4">
        <w:rPr>
          <w:rFonts w:asciiTheme="minorHAnsi" w:hAnsiTheme="minorHAnsi" w:cs="Times New Roman"/>
          <w:sz w:val="22"/>
          <w:szCs w:val="22"/>
        </w:rPr>
        <w:t xml:space="preserve"> yoktur. </w:t>
      </w:r>
      <w:proofErr w:type="spellStart"/>
      <w:r w:rsidRPr="00EF11A4">
        <w:rPr>
          <w:rFonts w:asciiTheme="minorHAnsi" w:hAnsiTheme="minorHAnsi" w:cs="Times New Roman"/>
          <w:sz w:val="22"/>
          <w:szCs w:val="22"/>
        </w:rPr>
        <w:t>Klorheksidin’in</w:t>
      </w:r>
      <w:proofErr w:type="spellEnd"/>
      <w:r w:rsidRPr="00EF11A4">
        <w:rPr>
          <w:rFonts w:asciiTheme="minorHAnsi" w:hAnsiTheme="minorHAnsi" w:cs="Times New Roman"/>
          <w:sz w:val="22"/>
          <w:szCs w:val="22"/>
        </w:rPr>
        <w:t xml:space="preserve"> </w:t>
      </w:r>
      <w:proofErr w:type="spellStart"/>
      <w:r w:rsidRPr="00EF11A4">
        <w:rPr>
          <w:rFonts w:asciiTheme="minorHAnsi" w:hAnsiTheme="minorHAnsi" w:cs="Times New Roman"/>
          <w:sz w:val="22"/>
          <w:szCs w:val="22"/>
        </w:rPr>
        <w:t>supragingival</w:t>
      </w:r>
      <w:proofErr w:type="spellEnd"/>
      <w:r w:rsidRPr="00EF11A4">
        <w:rPr>
          <w:rFonts w:asciiTheme="minorHAnsi" w:hAnsiTheme="minorHAnsi" w:cs="Times New Roman"/>
          <w:sz w:val="22"/>
          <w:szCs w:val="22"/>
        </w:rPr>
        <w:t xml:space="preserve"> plağı ve </w:t>
      </w:r>
      <w:proofErr w:type="spellStart"/>
      <w:r w:rsidRPr="00EF11A4">
        <w:rPr>
          <w:rFonts w:asciiTheme="minorHAnsi" w:hAnsiTheme="minorHAnsi" w:cs="Times New Roman"/>
          <w:sz w:val="22"/>
          <w:szCs w:val="22"/>
        </w:rPr>
        <w:t>gingivitisi</w:t>
      </w:r>
      <w:proofErr w:type="spellEnd"/>
      <w:r w:rsidRPr="00EF11A4">
        <w:rPr>
          <w:rFonts w:asciiTheme="minorHAnsi" w:hAnsiTheme="minorHAnsi" w:cs="Times New Roman"/>
          <w:sz w:val="22"/>
          <w:szCs w:val="22"/>
        </w:rPr>
        <w:t xml:space="preserve"> azalttığı kabul edilmektedir.</w:t>
      </w:r>
      <w:r w:rsidR="0090405F" w:rsidRPr="00EF11A4">
        <w:rPr>
          <w:rFonts w:asciiTheme="minorHAnsi" w:hAnsiTheme="minorHAnsi" w:cs="Times New Roman"/>
          <w:sz w:val="22"/>
          <w:szCs w:val="22"/>
        </w:rPr>
        <w:t xml:space="preserve"> Ö</w:t>
      </w:r>
      <w:r w:rsidRPr="00EF11A4">
        <w:rPr>
          <w:rFonts w:asciiTheme="minorHAnsi" w:hAnsiTheme="minorHAnsi" w:cs="Times New Roman"/>
          <w:sz w:val="22"/>
          <w:szCs w:val="22"/>
        </w:rPr>
        <w:t xml:space="preserve">zellikle plağı uzaklaştırmada güçlük çeken kişilerde veya </w:t>
      </w:r>
      <w:proofErr w:type="spellStart"/>
      <w:r w:rsidRPr="00EF11A4">
        <w:rPr>
          <w:rFonts w:asciiTheme="minorHAnsi" w:hAnsiTheme="minorHAnsi" w:cs="Times New Roman"/>
          <w:sz w:val="22"/>
          <w:szCs w:val="22"/>
        </w:rPr>
        <w:t>fenitoin</w:t>
      </w:r>
      <w:proofErr w:type="spellEnd"/>
      <w:r w:rsidRPr="00EF11A4">
        <w:rPr>
          <w:rFonts w:asciiTheme="minorHAnsi" w:hAnsiTheme="minorHAnsi" w:cs="Times New Roman"/>
          <w:sz w:val="22"/>
          <w:szCs w:val="22"/>
        </w:rPr>
        <w:t xml:space="preserve">, kalsiyum kanal </w:t>
      </w:r>
      <w:proofErr w:type="spellStart"/>
      <w:r w:rsidRPr="00EF11A4">
        <w:rPr>
          <w:rFonts w:asciiTheme="minorHAnsi" w:hAnsiTheme="minorHAnsi" w:cs="Times New Roman"/>
          <w:sz w:val="22"/>
          <w:szCs w:val="22"/>
        </w:rPr>
        <w:t>blokörleri</w:t>
      </w:r>
      <w:proofErr w:type="spellEnd"/>
      <w:r w:rsidRPr="00EF11A4">
        <w:rPr>
          <w:rFonts w:asciiTheme="minorHAnsi" w:hAnsiTheme="minorHAnsi" w:cs="Times New Roman"/>
          <w:sz w:val="22"/>
          <w:szCs w:val="22"/>
        </w:rPr>
        <w:t xml:space="preserve"> ve </w:t>
      </w:r>
      <w:proofErr w:type="spellStart"/>
      <w:r w:rsidRPr="00EF11A4">
        <w:rPr>
          <w:rFonts w:asciiTheme="minorHAnsi" w:hAnsiTheme="minorHAnsi" w:cs="Times New Roman"/>
          <w:sz w:val="22"/>
          <w:szCs w:val="22"/>
        </w:rPr>
        <w:t>siklosporin</w:t>
      </w:r>
      <w:proofErr w:type="spellEnd"/>
      <w:r w:rsidRPr="00EF11A4">
        <w:rPr>
          <w:rFonts w:asciiTheme="minorHAnsi" w:hAnsiTheme="minorHAnsi" w:cs="Times New Roman"/>
          <w:sz w:val="22"/>
          <w:szCs w:val="22"/>
        </w:rPr>
        <w:t xml:space="preserve"> nedeniyle dişeti büyümesi riski taş</w:t>
      </w:r>
      <w:r w:rsidR="0090405F" w:rsidRPr="00EF11A4">
        <w:rPr>
          <w:rFonts w:asciiTheme="minorHAnsi" w:hAnsiTheme="minorHAnsi" w:cs="Times New Roman"/>
          <w:sz w:val="22"/>
          <w:szCs w:val="22"/>
        </w:rPr>
        <w:t>ıyan yaşlılarda kullanılabilir.</w:t>
      </w:r>
    </w:p>
    <w:p w:rsidR="00CB512C" w:rsidRPr="00EF11A4" w:rsidRDefault="00BD33D6" w:rsidP="00511712">
      <w:pPr>
        <w:pStyle w:val="GvdeMetni"/>
        <w:spacing w:before="120" w:after="120" w:line="240" w:lineRule="auto"/>
        <w:jc w:val="left"/>
        <w:rPr>
          <w:rFonts w:asciiTheme="minorHAnsi" w:hAnsiTheme="minorHAnsi" w:cs="Times New Roman"/>
          <w:sz w:val="22"/>
          <w:szCs w:val="22"/>
        </w:rPr>
      </w:pPr>
      <w:proofErr w:type="spellStart"/>
      <w:r w:rsidRPr="00EF11A4">
        <w:rPr>
          <w:rFonts w:asciiTheme="minorHAnsi" w:hAnsiTheme="minorHAnsi" w:cs="Times New Roman"/>
          <w:sz w:val="22"/>
          <w:szCs w:val="22"/>
        </w:rPr>
        <w:t>Listerin’in</w:t>
      </w:r>
      <w:proofErr w:type="spellEnd"/>
      <w:r w:rsidRPr="00EF11A4">
        <w:rPr>
          <w:rFonts w:asciiTheme="minorHAnsi" w:hAnsiTheme="minorHAnsi" w:cs="Times New Roman"/>
          <w:sz w:val="22"/>
          <w:szCs w:val="22"/>
        </w:rPr>
        <w:t xml:space="preserve"> aktif içeriği metil salisilat ve </w:t>
      </w:r>
      <w:r w:rsidR="00B75C62" w:rsidRPr="00EF11A4">
        <w:rPr>
          <w:rFonts w:asciiTheme="minorHAnsi" w:hAnsiTheme="minorHAnsi" w:cs="Times New Roman"/>
          <w:sz w:val="22"/>
          <w:szCs w:val="22"/>
        </w:rPr>
        <w:t>üç</w:t>
      </w:r>
      <w:r w:rsidR="00C524D5" w:rsidRPr="00EF11A4">
        <w:rPr>
          <w:rFonts w:asciiTheme="minorHAnsi" w:hAnsiTheme="minorHAnsi" w:cs="Times New Roman"/>
          <w:sz w:val="22"/>
          <w:szCs w:val="22"/>
        </w:rPr>
        <w:t xml:space="preserve"> </w:t>
      </w:r>
      <w:proofErr w:type="spellStart"/>
      <w:r w:rsidR="00C524D5" w:rsidRPr="00EF11A4">
        <w:rPr>
          <w:rFonts w:asciiTheme="minorHAnsi" w:hAnsiTheme="minorHAnsi" w:cs="Times New Roman"/>
          <w:sz w:val="22"/>
          <w:szCs w:val="22"/>
        </w:rPr>
        <w:t>esansiyel</w:t>
      </w:r>
      <w:proofErr w:type="spellEnd"/>
      <w:r w:rsidR="00C524D5" w:rsidRPr="00EF11A4">
        <w:rPr>
          <w:rFonts w:asciiTheme="minorHAnsi" w:hAnsiTheme="minorHAnsi" w:cs="Times New Roman"/>
          <w:sz w:val="22"/>
          <w:szCs w:val="22"/>
        </w:rPr>
        <w:t xml:space="preserve"> yağdan (</w:t>
      </w:r>
      <w:proofErr w:type="spellStart"/>
      <w:r w:rsidRPr="00EF11A4">
        <w:rPr>
          <w:rFonts w:asciiTheme="minorHAnsi" w:hAnsiTheme="minorHAnsi" w:cs="Times New Roman"/>
          <w:sz w:val="22"/>
          <w:szCs w:val="22"/>
        </w:rPr>
        <w:t>eukaliptol</w:t>
      </w:r>
      <w:proofErr w:type="spellEnd"/>
      <w:r w:rsidRPr="00EF11A4">
        <w:rPr>
          <w:rFonts w:asciiTheme="minorHAnsi" w:hAnsiTheme="minorHAnsi" w:cs="Times New Roman"/>
          <w:sz w:val="22"/>
          <w:szCs w:val="22"/>
        </w:rPr>
        <w:t xml:space="preserve">, </w:t>
      </w:r>
      <w:proofErr w:type="spellStart"/>
      <w:r w:rsidRPr="00EF11A4">
        <w:rPr>
          <w:rFonts w:asciiTheme="minorHAnsi" w:hAnsiTheme="minorHAnsi" w:cs="Times New Roman"/>
          <w:sz w:val="22"/>
          <w:szCs w:val="22"/>
        </w:rPr>
        <w:t>timol</w:t>
      </w:r>
      <w:proofErr w:type="spellEnd"/>
      <w:r w:rsidRPr="00EF11A4">
        <w:rPr>
          <w:rFonts w:asciiTheme="minorHAnsi" w:hAnsiTheme="minorHAnsi" w:cs="Times New Roman"/>
          <w:sz w:val="22"/>
          <w:szCs w:val="22"/>
        </w:rPr>
        <w:t xml:space="preserve"> ve mentol) oluşur. </w:t>
      </w:r>
      <w:r w:rsidR="00CB512C" w:rsidRPr="00EF11A4">
        <w:rPr>
          <w:rFonts w:asciiTheme="minorHAnsi" w:hAnsiTheme="minorHAnsi" w:cs="Times New Roman"/>
          <w:sz w:val="22"/>
          <w:szCs w:val="22"/>
        </w:rPr>
        <w:t>Y</w:t>
      </w:r>
      <w:r w:rsidRPr="00EF11A4">
        <w:rPr>
          <w:rFonts w:asciiTheme="minorHAnsi" w:hAnsiTheme="minorHAnsi" w:cs="Times New Roman"/>
          <w:sz w:val="22"/>
          <w:szCs w:val="22"/>
        </w:rPr>
        <w:t>üksek oranda alkol içerdiğinden (%21</w:t>
      </w:r>
      <w:r w:rsidR="00B75C62" w:rsidRPr="00EF11A4">
        <w:rPr>
          <w:rFonts w:asciiTheme="minorHAnsi" w:hAnsiTheme="minorHAnsi" w:cs="Times New Roman"/>
          <w:sz w:val="22"/>
          <w:szCs w:val="22"/>
        </w:rPr>
        <w:t>,</w:t>
      </w:r>
      <w:r w:rsidRPr="00EF11A4">
        <w:rPr>
          <w:rFonts w:asciiTheme="minorHAnsi" w:hAnsiTheme="minorHAnsi" w:cs="Times New Roman"/>
          <w:sz w:val="22"/>
          <w:szCs w:val="22"/>
        </w:rPr>
        <w:t>6-%26</w:t>
      </w:r>
      <w:r w:rsidR="00B75C62" w:rsidRPr="00EF11A4">
        <w:rPr>
          <w:rFonts w:asciiTheme="minorHAnsi" w:hAnsiTheme="minorHAnsi" w:cs="Times New Roman"/>
          <w:sz w:val="22"/>
          <w:szCs w:val="22"/>
        </w:rPr>
        <w:t>,</w:t>
      </w:r>
      <w:r w:rsidRPr="00EF11A4">
        <w:rPr>
          <w:rFonts w:asciiTheme="minorHAnsi" w:hAnsiTheme="minorHAnsi" w:cs="Times New Roman"/>
          <w:sz w:val="22"/>
          <w:szCs w:val="22"/>
        </w:rPr>
        <w:t xml:space="preserve">9) </w:t>
      </w:r>
      <w:r w:rsidR="00CB512C" w:rsidRPr="00EF11A4">
        <w:rPr>
          <w:rFonts w:asciiTheme="minorHAnsi" w:hAnsiTheme="minorHAnsi" w:cs="Times New Roman"/>
          <w:sz w:val="22"/>
          <w:szCs w:val="22"/>
        </w:rPr>
        <w:t>ağız kuruluğunu</w:t>
      </w:r>
      <w:r w:rsidRPr="00EF11A4">
        <w:rPr>
          <w:rFonts w:asciiTheme="minorHAnsi" w:hAnsiTheme="minorHAnsi" w:cs="Times New Roman"/>
          <w:sz w:val="22"/>
          <w:szCs w:val="22"/>
        </w:rPr>
        <w:t xml:space="preserve"> artırabilir ve genel olarak al</w:t>
      </w:r>
      <w:r w:rsidR="00C524D5" w:rsidRPr="00EF11A4">
        <w:rPr>
          <w:rFonts w:asciiTheme="minorHAnsi" w:hAnsiTheme="minorHAnsi" w:cs="Times New Roman"/>
          <w:sz w:val="22"/>
          <w:szCs w:val="22"/>
        </w:rPr>
        <w:t xml:space="preserve">kol tedavisi gören ve </w:t>
      </w:r>
      <w:proofErr w:type="spellStart"/>
      <w:r w:rsidR="00C524D5" w:rsidRPr="00EF11A4">
        <w:rPr>
          <w:rFonts w:asciiTheme="minorHAnsi" w:hAnsiTheme="minorHAnsi" w:cs="Times New Roman"/>
          <w:sz w:val="22"/>
          <w:szCs w:val="22"/>
        </w:rPr>
        <w:t>Antabus</w:t>
      </w:r>
      <w:proofErr w:type="spellEnd"/>
      <w:r w:rsidR="00C524D5" w:rsidRPr="00EF11A4">
        <w:rPr>
          <w:rFonts w:asciiTheme="minorHAnsi" w:hAnsiTheme="minorHAnsi" w:cs="Times New Roman"/>
          <w:sz w:val="22"/>
          <w:szCs w:val="22"/>
        </w:rPr>
        <w:t xml:space="preserve"> (</w:t>
      </w:r>
      <w:proofErr w:type="spellStart"/>
      <w:r w:rsidR="00C524D5" w:rsidRPr="00EF11A4">
        <w:rPr>
          <w:rFonts w:asciiTheme="minorHAnsi" w:hAnsiTheme="minorHAnsi" w:cs="Times New Roman"/>
          <w:sz w:val="22"/>
          <w:szCs w:val="22"/>
        </w:rPr>
        <w:t>d</w:t>
      </w:r>
      <w:r w:rsidRPr="00EF11A4">
        <w:rPr>
          <w:rFonts w:asciiTheme="minorHAnsi" w:hAnsiTheme="minorHAnsi" w:cs="Times New Roman"/>
          <w:sz w:val="22"/>
          <w:szCs w:val="22"/>
        </w:rPr>
        <w:t>isulfiram</w:t>
      </w:r>
      <w:proofErr w:type="spellEnd"/>
      <w:r w:rsidRPr="00EF11A4">
        <w:rPr>
          <w:rFonts w:asciiTheme="minorHAnsi" w:hAnsiTheme="minorHAnsi" w:cs="Times New Roman"/>
          <w:sz w:val="22"/>
          <w:szCs w:val="22"/>
        </w:rPr>
        <w:t>) kullanan kişi</w:t>
      </w:r>
      <w:r w:rsidR="00CB512C" w:rsidRPr="00EF11A4">
        <w:rPr>
          <w:rFonts w:asciiTheme="minorHAnsi" w:hAnsiTheme="minorHAnsi" w:cs="Times New Roman"/>
          <w:sz w:val="22"/>
          <w:szCs w:val="22"/>
        </w:rPr>
        <w:t xml:space="preserve">lerde </w:t>
      </w:r>
      <w:proofErr w:type="spellStart"/>
      <w:r w:rsidR="00CB512C" w:rsidRPr="00EF11A4">
        <w:rPr>
          <w:rFonts w:asciiTheme="minorHAnsi" w:hAnsiTheme="minorHAnsi" w:cs="Times New Roman"/>
          <w:sz w:val="22"/>
          <w:szCs w:val="22"/>
        </w:rPr>
        <w:t>kontrendikedir</w:t>
      </w:r>
      <w:proofErr w:type="spellEnd"/>
      <w:r w:rsidR="00CB512C" w:rsidRPr="00EF11A4">
        <w:rPr>
          <w:rFonts w:asciiTheme="minorHAnsi" w:hAnsiTheme="minorHAnsi" w:cs="Times New Roman"/>
          <w:sz w:val="22"/>
          <w:szCs w:val="22"/>
        </w:rPr>
        <w:t xml:space="preserve">. </w:t>
      </w:r>
      <w:proofErr w:type="spellStart"/>
      <w:r w:rsidR="00CB512C" w:rsidRPr="00EF11A4">
        <w:rPr>
          <w:rFonts w:asciiTheme="minorHAnsi" w:hAnsiTheme="minorHAnsi" w:cs="Times New Roman"/>
          <w:sz w:val="22"/>
          <w:szCs w:val="22"/>
        </w:rPr>
        <w:t>Listerin</w:t>
      </w:r>
      <w:proofErr w:type="spellEnd"/>
      <w:r w:rsidR="00CB512C" w:rsidRPr="00EF11A4">
        <w:rPr>
          <w:rFonts w:asciiTheme="minorHAnsi" w:hAnsiTheme="minorHAnsi" w:cs="Times New Roman"/>
          <w:sz w:val="22"/>
          <w:szCs w:val="22"/>
        </w:rPr>
        <w:t xml:space="preserve"> özellikle </w:t>
      </w:r>
      <w:proofErr w:type="spellStart"/>
      <w:r w:rsidRPr="00EF11A4">
        <w:rPr>
          <w:rFonts w:asciiTheme="minorHAnsi" w:hAnsiTheme="minorHAnsi" w:cs="Times New Roman"/>
          <w:sz w:val="22"/>
          <w:szCs w:val="22"/>
        </w:rPr>
        <w:t>klorheksidin’in</w:t>
      </w:r>
      <w:proofErr w:type="spellEnd"/>
      <w:r w:rsidRPr="00EF11A4">
        <w:rPr>
          <w:rFonts w:asciiTheme="minorHAnsi" w:hAnsiTheme="minorHAnsi" w:cs="Times New Roman"/>
          <w:sz w:val="22"/>
          <w:szCs w:val="22"/>
        </w:rPr>
        <w:t xml:space="preserve"> tadını ve boyama etkisini </w:t>
      </w:r>
      <w:proofErr w:type="spellStart"/>
      <w:r w:rsidRPr="00EF11A4">
        <w:rPr>
          <w:rFonts w:asciiTheme="minorHAnsi" w:hAnsiTheme="minorHAnsi" w:cs="Times New Roman"/>
          <w:sz w:val="22"/>
          <w:szCs w:val="22"/>
        </w:rPr>
        <w:t>tolere</w:t>
      </w:r>
      <w:proofErr w:type="spellEnd"/>
      <w:r w:rsidRPr="00EF11A4">
        <w:rPr>
          <w:rFonts w:asciiTheme="minorHAnsi" w:hAnsiTheme="minorHAnsi" w:cs="Times New Roman"/>
          <w:sz w:val="22"/>
          <w:szCs w:val="22"/>
        </w:rPr>
        <w:t xml:space="preserve"> edemeyen hastalarda, yararlıdır. </w:t>
      </w:r>
    </w:p>
    <w:p w:rsidR="00BD33D6" w:rsidRPr="00EF11A4" w:rsidRDefault="00CB512C" w:rsidP="00C524D5">
      <w:pPr>
        <w:pStyle w:val="GvdeMetni"/>
        <w:spacing w:before="120" w:line="240" w:lineRule="auto"/>
        <w:jc w:val="left"/>
        <w:rPr>
          <w:rFonts w:asciiTheme="minorHAnsi" w:hAnsiTheme="minorHAnsi" w:cs="Times New Roman"/>
          <w:b/>
          <w:bCs/>
          <w:sz w:val="22"/>
          <w:szCs w:val="22"/>
        </w:rPr>
      </w:pPr>
      <w:r w:rsidRPr="00EF11A4">
        <w:rPr>
          <w:rFonts w:asciiTheme="minorHAnsi" w:hAnsiTheme="minorHAnsi" w:cs="Times New Roman"/>
          <w:b/>
          <w:bCs/>
          <w:sz w:val="22"/>
          <w:szCs w:val="22"/>
        </w:rPr>
        <w:t>Flor</w:t>
      </w:r>
    </w:p>
    <w:p w:rsidR="00BD33D6" w:rsidRPr="00EF11A4" w:rsidRDefault="00BD33D6" w:rsidP="00511712">
      <w:pPr>
        <w:pStyle w:val="GvdeMetni"/>
        <w:spacing w:before="120" w:after="120" w:line="240" w:lineRule="auto"/>
        <w:jc w:val="left"/>
        <w:rPr>
          <w:rFonts w:asciiTheme="minorHAnsi" w:hAnsiTheme="minorHAnsi" w:cs="Times New Roman"/>
          <w:sz w:val="22"/>
          <w:szCs w:val="22"/>
        </w:rPr>
      </w:pPr>
      <w:r w:rsidRPr="00EF11A4">
        <w:rPr>
          <w:rFonts w:asciiTheme="minorHAnsi" w:hAnsiTheme="minorHAnsi" w:cs="Times New Roman"/>
          <w:sz w:val="22"/>
          <w:szCs w:val="22"/>
        </w:rPr>
        <w:t>Mevcut en etkili çürük önleyicidir. Flor 1</w:t>
      </w:r>
      <w:r w:rsidR="00B75C62" w:rsidRPr="00EF11A4">
        <w:rPr>
          <w:rFonts w:asciiTheme="minorHAnsi" w:hAnsiTheme="minorHAnsi" w:cs="Times New Roman"/>
          <w:sz w:val="22"/>
          <w:szCs w:val="22"/>
        </w:rPr>
        <w:t>-</w:t>
      </w:r>
      <w:r w:rsidRPr="00EF11A4">
        <w:rPr>
          <w:rFonts w:asciiTheme="minorHAnsi" w:hAnsiTheme="minorHAnsi" w:cs="Times New Roman"/>
          <w:sz w:val="22"/>
          <w:szCs w:val="22"/>
        </w:rPr>
        <w:t xml:space="preserve"> </w:t>
      </w:r>
      <w:r w:rsidR="00124943" w:rsidRPr="00EF11A4">
        <w:rPr>
          <w:rFonts w:asciiTheme="minorHAnsi" w:hAnsiTheme="minorHAnsi" w:cs="Times New Roman"/>
          <w:sz w:val="22"/>
          <w:szCs w:val="22"/>
        </w:rPr>
        <w:t>M</w:t>
      </w:r>
      <w:r w:rsidRPr="00EF11A4">
        <w:rPr>
          <w:rFonts w:asciiTheme="minorHAnsi" w:hAnsiTheme="minorHAnsi" w:cs="Times New Roman"/>
          <w:sz w:val="22"/>
          <w:szCs w:val="22"/>
        </w:rPr>
        <w:t>ine</w:t>
      </w:r>
      <w:r w:rsidR="00124943" w:rsidRPr="00EF11A4">
        <w:rPr>
          <w:rFonts w:asciiTheme="minorHAnsi" w:hAnsiTheme="minorHAnsi" w:cs="Times New Roman"/>
          <w:sz w:val="22"/>
          <w:szCs w:val="22"/>
        </w:rPr>
        <w:t>nin</w:t>
      </w:r>
      <w:r w:rsidRPr="00EF11A4">
        <w:rPr>
          <w:rFonts w:asciiTheme="minorHAnsi" w:hAnsiTheme="minorHAnsi" w:cs="Times New Roman"/>
          <w:sz w:val="22"/>
          <w:szCs w:val="22"/>
        </w:rPr>
        <w:t xml:space="preserve"> çözünürlüğünü azaltır 2</w:t>
      </w:r>
      <w:r w:rsidR="00B75C62" w:rsidRPr="00EF11A4">
        <w:rPr>
          <w:rFonts w:asciiTheme="minorHAnsi" w:hAnsiTheme="minorHAnsi" w:cs="Times New Roman"/>
          <w:sz w:val="22"/>
          <w:szCs w:val="22"/>
        </w:rPr>
        <w:t>-</w:t>
      </w:r>
      <w:r w:rsidRPr="00EF11A4">
        <w:rPr>
          <w:rFonts w:asciiTheme="minorHAnsi" w:hAnsiTheme="minorHAnsi" w:cs="Times New Roman"/>
          <w:sz w:val="22"/>
          <w:szCs w:val="22"/>
        </w:rPr>
        <w:t xml:space="preserve"> </w:t>
      </w:r>
      <w:r w:rsidR="00124943" w:rsidRPr="00EF11A4">
        <w:rPr>
          <w:rFonts w:asciiTheme="minorHAnsi" w:hAnsiTheme="minorHAnsi" w:cs="Times New Roman"/>
          <w:sz w:val="22"/>
          <w:szCs w:val="22"/>
        </w:rPr>
        <w:t>E</w:t>
      </w:r>
      <w:r w:rsidRPr="00EF11A4">
        <w:rPr>
          <w:rFonts w:asciiTheme="minorHAnsi" w:hAnsiTheme="minorHAnsi" w:cs="Times New Roman"/>
          <w:sz w:val="22"/>
          <w:szCs w:val="22"/>
        </w:rPr>
        <w:t xml:space="preserve">rken çürük lezyonlarında </w:t>
      </w:r>
      <w:proofErr w:type="spellStart"/>
      <w:r w:rsidR="00600936" w:rsidRPr="00EF11A4">
        <w:rPr>
          <w:rFonts w:asciiTheme="minorHAnsi" w:hAnsiTheme="minorHAnsi" w:cs="Times New Roman"/>
          <w:sz w:val="22"/>
          <w:szCs w:val="22"/>
        </w:rPr>
        <w:t>remineralizasyonu</w:t>
      </w:r>
      <w:proofErr w:type="spellEnd"/>
      <w:r w:rsidR="00600936" w:rsidRPr="00EF11A4">
        <w:rPr>
          <w:rFonts w:asciiTheme="minorHAnsi" w:hAnsiTheme="minorHAnsi" w:cs="Times New Roman"/>
          <w:sz w:val="22"/>
          <w:szCs w:val="22"/>
        </w:rPr>
        <w:t xml:space="preserve"> başlatır</w:t>
      </w:r>
      <w:r w:rsidRPr="00EF11A4">
        <w:rPr>
          <w:rFonts w:asciiTheme="minorHAnsi" w:hAnsiTheme="minorHAnsi" w:cs="Times New Roman"/>
          <w:sz w:val="22"/>
          <w:szCs w:val="22"/>
        </w:rPr>
        <w:t xml:space="preserve"> 3</w:t>
      </w:r>
      <w:r w:rsidR="00B75C62" w:rsidRPr="00EF11A4">
        <w:rPr>
          <w:rFonts w:asciiTheme="minorHAnsi" w:hAnsiTheme="minorHAnsi" w:cs="Times New Roman"/>
          <w:sz w:val="22"/>
          <w:szCs w:val="22"/>
        </w:rPr>
        <w:t>-</w:t>
      </w:r>
      <w:r w:rsidRPr="00EF11A4">
        <w:rPr>
          <w:rFonts w:asciiTheme="minorHAnsi" w:hAnsiTheme="minorHAnsi" w:cs="Times New Roman"/>
          <w:sz w:val="22"/>
          <w:szCs w:val="22"/>
        </w:rPr>
        <w:t xml:space="preserve"> </w:t>
      </w:r>
      <w:r w:rsidR="00124943" w:rsidRPr="00EF11A4">
        <w:rPr>
          <w:rFonts w:asciiTheme="minorHAnsi" w:hAnsiTheme="minorHAnsi" w:cs="Times New Roman"/>
          <w:sz w:val="22"/>
          <w:szCs w:val="22"/>
        </w:rPr>
        <w:t>B</w:t>
      </w:r>
      <w:r w:rsidRPr="00EF11A4">
        <w:rPr>
          <w:rFonts w:asciiTheme="minorHAnsi" w:hAnsiTheme="minorHAnsi" w:cs="Times New Roman"/>
          <w:sz w:val="22"/>
          <w:szCs w:val="22"/>
        </w:rPr>
        <w:t xml:space="preserve">akteri plağının metabolizmasını </w:t>
      </w:r>
      <w:r w:rsidR="00DB7C4B" w:rsidRPr="00EF11A4">
        <w:rPr>
          <w:rFonts w:asciiTheme="minorHAnsi" w:hAnsiTheme="minorHAnsi" w:cs="Times New Roman"/>
          <w:sz w:val="22"/>
          <w:szCs w:val="22"/>
        </w:rPr>
        <w:t>bakterisit</w:t>
      </w:r>
      <w:r w:rsidRPr="00EF11A4">
        <w:rPr>
          <w:rFonts w:asciiTheme="minorHAnsi" w:hAnsiTheme="minorHAnsi" w:cs="Times New Roman"/>
          <w:sz w:val="22"/>
          <w:szCs w:val="22"/>
        </w:rPr>
        <w:t xml:space="preserve"> olarak etkiler. </w:t>
      </w:r>
      <w:proofErr w:type="spellStart"/>
      <w:r w:rsidRPr="00EF11A4">
        <w:rPr>
          <w:rFonts w:asciiTheme="minorHAnsi" w:hAnsiTheme="minorHAnsi" w:cs="Times New Roman"/>
          <w:sz w:val="22"/>
          <w:szCs w:val="22"/>
        </w:rPr>
        <w:t>Topikal</w:t>
      </w:r>
      <w:proofErr w:type="spellEnd"/>
      <w:r w:rsidRPr="00EF11A4">
        <w:rPr>
          <w:rFonts w:asciiTheme="minorHAnsi" w:hAnsiTheme="minorHAnsi" w:cs="Times New Roman"/>
          <w:sz w:val="22"/>
          <w:szCs w:val="22"/>
        </w:rPr>
        <w:t xml:space="preserve"> flor, çürüğün önlenmesi ve tedav</w:t>
      </w:r>
      <w:r w:rsidR="00CB512C" w:rsidRPr="00EF11A4">
        <w:rPr>
          <w:rFonts w:asciiTheme="minorHAnsi" w:hAnsiTheme="minorHAnsi" w:cs="Times New Roman"/>
          <w:sz w:val="22"/>
          <w:szCs w:val="22"/>
        </w:rPr>
        <w:t>isi için önerilmektedir. Bunlar;</w:t>
      </w:r>
      <w:r w:rsidRPr="00EF11A4">
        <w:rPr>
          <w:rFonts w:asciiTheme="minorHAnsi" w:hAnsiTheme="minorHAnsi" w:cs="Times New Roman"/>
          <w:sz w:val="22"/>
          <w:szCs w:val="22"/>
        </w:rPr>
        <w:t xml:space="preserve"> flor</w:t>
      </w:r>
      <w:r w:rsidR="00945575" w:rsidRPr="00EF11A4">
        <w:rPr>
          <w:rFonts w:asciiTheme="minorHAnsi" w:hAnsiTheme="minorHAnsi" w:cs="Times New Roman"/>
          <w:sz w:val="22"/>
          <w:szCs w:val="22"/>
        </w:rPr>
        <w:t>lu</w:t>
      </w:r>
      <w:r w:rsidRPr="00EF11A4">
        <w:rPr>
          <w:rFonts w:asciiTheme="minorHAnsi" w:hAnsiTheme="minorHAnsi" w:cs="Times New Roman"/>
          <w:sz w:val="22"/>
          <w:szCs w:val="22"/>
        </w:rPr>
        <w:t xml:space="preserve"> diş macunları, ağız gargaraları ve 230</w:t>
      </w:r>
      <w:r w:rsidR="00CB512C" w:rsidRPr="00EF11A4">
        <w:rPr>
          <w:rFonts w:asciiTheme="minorHAnsi" w:hAnsiTheme="minorHAnsi" w:cs="Times New Roman"/>
          <w:sz w:val="22"/>
          <w:szCs w:val="22"/>
        </w:rPr>
        <w:t xml:space="preserve">-1500 </w:t>
      </w:r>
      <w:proofErr w:type="spellStart"/>
      <w:r w:rsidR="00C524D5" w:rsidRPr="00EF11A4">
        <w:rPr>
          <w:rFonts w:asciiTheme="minorHAnsi" w:hAnsiTheme="minorHAnsi" w:cs="Times New Roman"/>
          <w:sz w:val="22"/>
          <w:szCs w:val="22"/>
        </w:rPr>
        <w:t>ppm</w:t>
      </w:r>
      <w:proofErr w:type="spellEnd"/>
      <w:r w:rsidR="00C524D5" w:rsidRPr="00EF11A4">
        <w:rPr>
          <w:rFonts w:asciiTheme="minorHAnsi" w:hAnsiTheme="minorHAnsi" w:cs="Times New Roman"/>
          <w:sz w:val="22"/>
          <w:szCs w:val="22"/>
        </w:rPr>
        <w:t xml:space="preserve"> </w:t>
      </w:r>
      <w:r w:rsidR="00CB512C" w:rsidRPr="00EF11A4">
        <w:rPr>
          <w:rFonts w:asciiTheme="minorHAnsi" w:hAnsiTheme="minorHAnsi" w:cs="Times New Roman"/>
          <w:sz w:val="22"/>
          <w:szCs w:val="22"/>
        </w:rPr>
        <w:t>konsantrasyonda flor</w:t>
      </w:r>
      <w:r w:rsidRPr="00EF11A4">
        <w:rPr>
          <w:rFonts w:asciiTheme="minorHAnsi" w:hAnsiTheme="minorHAnsi" w:cs="Times New Roman"/>
          <w:sz w:val="22"/>
          <w:szCs w:val="22"/>
        </w:rPr>
        <w:t xml:space="preserve"> iyonları içeren jellerdir. Kişisel olarak uygulanabilen </w:t>
      </w:r>
      <w:r w:rsidR="00C524D5" w:rsidRPr="00EF11A4">
        <w:rPr>
          <w:rFonts w:asciiTheme="minorHAnsi" w:hAnsiTheme="minorHAnsi" w:cs="Times New Roman"/>
          <w:sz w:val="22"/>
          <w:szCs w:val="22"/>
        </w:rPr>
        <w:t>flor jel</w:t>
      </w:r>
      <w:r w:rsidRPr="00EF11A4">
        <w:rPr>
          <w:rFonts w:asciiTheme="minorHAnsi" w:hAnsiTheme="minorHAnsi" w:cs="Times New Roman"/>
          <w:sz w:val="22"/>
          <w:szCs w:val="22"/>
        </w:rPr>
        <w:t>, köpük veya cila şeklindeki ürünlerde</w:t>
      </w:r>
      <w:r w:rsidR="00CB512C" w:rsidRPr="00EF11A4">
        <w:rPr>
          <w:rFonts w:asciiTheme="minorHAnsi" w:hAnsiTheme="minorHAnsi" w:cs="Times New Roman"/>
          <w:sz w:val="22"/>
          <w:szCs w:val="22"/>
        </w:rPr>
        <w:t xml:space="preserve"> 9050-22.600 </w:t>
      </w:r>
      <w:proofErr w:type="spellStart"/>
      <w:r w:rsidR="00B75C62" w:rsidRPr="00EF11A4">
        <w:rPr>
          <w:rFonts w:asciiTheme="minorHAnsi" w:hAnsiTheme="minorHAnsi" w:cs="Times New Roman"/>
          <w:sz w:val="22"/>
          <w:szCs w:val="22"/>
        </w:rPr>
        <w:t>ppm</w:t>
      </w:r>
      <w:proofErr w:type="spellEnd"/>
      <w:r w:rsidR="00FD51A3">
        <w:rPr>
          <w:rFonts w:asciiTheme="minorHAnsi" w:hAnsiTheme="minorHAnsi" w:cs="Times New Roman"/>
          <w:sz w:val="22"/>
          <w:szCs w:val="22"/>
        </w:rPr>
        <w:t xml:space="preserve"> oranında flor</w:t>
      </w:r>
      <w:bookmarkStart w:id="0" w:name="_GoBack"/>
      <w:bookmarkEnd w:id="0"/>
      <w:r w:rsidRPr="00EF11A4">
        <w:rPr>
          <w:rFonts w:asciiTheme="minorHAnsi" w:hAnsiTheme="minorHAnsi" w:cs="Times New Roman"/>
          <w:sz w:val="22"/>
          <w:szCs w:val="22"/>
        </w:rPr>
        <w:t xml:space="preserve"> iyonları bulunmaktadır. </w:t>
      </w:r>
    </w:p>
    <w:p w:rsidR="00BD33D6" w:rsidRPr="00EF11A4" w:rsidRDefault="00BD33D6" w:rsidP="00C524D5">
      <w:pPr>
        <w:pStyle w:val="GvdeMetni"/>
        <w:spacing w:before="120" w:line="240" w:lineRule="auto"/>
        <w:jc w:val="left"/>
        <w:rPr>
          <w:rFonts w:asciiTheme="minorHAnsi" w:hAnsiTheme="minorHAnsi" w:cs="Times New Roman"/>
          <w:b/>
          <w:bCs/>
          <w:sz w:val="22"/>
          <w:szCs w:val="22"/>
        </w:rPr>
      </w:pPr>
      <w:r w:rsidRPr="00EF11A4">
        <w:rPr>
          <w:rFonts w:asciiTheme="minorHAnsi" w:hAnsiTheme="minorHAnsi" w:cs="Times New Roman"/>
          <w:b/>
          <w:bCs/>
          <w:sz w:val="22"/>
          <w:szCs w:val="22"/>
        </w:rPr>
        <w:t xml:space="preserve">Yapay </w:t>
      </w:r>
      <w:r w:rsidR="002E5FC9" w:rsidRPr="00EF11A4">
        <w:rPr>
          <w:rFonts w:asciiTheme="minorHAnsi" w:hAnsiTheme="minorHAnsi" w:cs="Times New Roman"/>
          <w:b/>
          <w:bCs/>
          <w:sz w:val="22"/>
          <w:szCs w:val="22"/>
        </w:rPr>
        <w:t>Salya Bileşenleri</w:t>
      </w:r>
    </w:p>
    <w:p w:rsidR="00BD33D6" w:rsidRPr="00EF11A4" w:rsidRDefault="00CB512C" w:rsidP="00C524D5">
      <w:pPr>
        <w:pStyle w:val="GvdeMetni"/>
        <w:spacing w:before="120" w:after="120" w:line="240" w:lineRule="auto"/>
        <w:jc w:val="left"/>
        <w:rPr>
          <w:rFonts w:asciiTheme="minorHAnsi" w:hAnsiTheme="minorHAnsi"/>
          <w:sz w:val="22"/>
          <w:szCs w:val="22"/>
        </w:rPr>
      </w:pPr>
      <w:r w:rsidRPr="00EF11A4">
        <w:rPr>
          <w:rFonts w:asciiTheme="minorHAnsi" w:hAnsiTheme="minorHAnsi" w:cs="Times New Roman"/>
          <w:sz w:val="22"/>
          <w:szCs w:val="22"/>
        </w:rPr>
        <w:t>S</w:t>
      </w:r>
      <w:r w:rsidR="00BD33D6" w:rsidRPr="00EF11A4">
        <w:rPr>
          <w:rFonts w:asciiTheme="minorHAnsi" w:hAnsiTheme="minorHAnsi" w:cs="Times New Roman"/>
          <w:sz w:val="22"/>
          <w:szCs w:val="22"/>
        </w:rPr>
        <w:t xml:space="preserve">alyayı kimyasal ve fiziksel olarak taklit eden, ona eşdeğer olması amaçlanan ve ağız kuruluğu semptomlarını azaltmaya yönelik olarak üretilen bileşenlerdir. Kompozisyonları birbirinden farklıdır ancak çoğunlukla tuz iyonları, tat verici bir ajan, </w:t>
      </w:r>
      <w:proofErr w:type="spellStart"/>
      <w:r w:rsidR="00BD33D6" w:rsidRPr="00EF11A4">
        <w:rPr>
          <w:rFonts w:asciiTheme="minorHAnsi" w:hAnsiTheme="minorHAnsi" w:cs="Times New Roman"/>
          <w:sz w:val="22"/>
          <w:szCs w:val="22"/>
        </w:rPr>
        <w:t>paraben</w:t>
      </w:r>
      <w:proofErr w:type="spellEnd"/>
      <w:r w:rsidR="00BD33D6" w:rsidRPr="00EF11A4">
        <w:rPr>
          <w:rFonts w:asciiTheme="minorHAnsi" w:hAnsiTheme="minorHAnsi" w:cs="Times New Roman"/>
          <w:sz w:val="22"/>
          <w:szCs w:val="22"/>
        </w:rPr>
        <w:t xml:space="preserve"> (bozulmayı önleyici-saklamayı kolaylaştırıcı), selüloz türevleri veya hayvan </w:t>
      </w:r>
      <w:proofErr w:type="spellStart"/>
      <w:r w:rsidR="00BD33D6" w:rsidRPr="00EF11A4">
        <w:rPr>
          <w:rFonts w:asciiTheme="minorHAnsi" w:hAnsiTheme="minorHAnsi" w:cs="Times New Roman"/>
          <w:sz w:val="22"/>
          <w:szCs w:val="22"/>
        </w:rPr>
        <w:t>müsinleri</w:t>
      </w:r>
      <w:proofErr w:type="spellEnd"/>
      <w:r w:rsidR="00BD33D6" w:rsidRPr="00EF11A4">
        <w:rPr>
          <w:rFonts w:asciiTheme="minorHAnsi" w:hAnsiTheme="minorHAnsi" w:cs="Times New Roman"/>
          <w:sz w:val="22"/>
          <w:szCs w:val="22"/>
        </w:rPr>
        <w:t xml:space="preserve"> ve flori</w:t>
      </w:r>
      <w:r w:rsidRPr="00EF11A4">
        <w:rPr>
          <w:rFonts w:asciiTheme="minorHAnsi" w:hAnsiTheme="minorHAnsi" w:cs="Times New Roman"/>
          <w:sz w:val="22"/>
          <w:szCs w:val="22"/>
        </w:rPr>
        <w:t>t</w:t>
      </w:r>
      <w:r w:rsidR="00BD33D6" w:rsidRPr="00EF11A4">
        <w:rPr>
          <w:rFonts w:asciiTheme="minorHAnsi" w:hAnsiTheme="minorHAnsi" w:cs="Times New Roman"/>
          <w:sz w:val="22"/>
          <w:szCs w:val="22"/>
        </w:rPr>
        <w:t xml:space="preserve"> içermektedirler. Birçok yapay salya bileşeni hastaların kendileri tarafından kullanılabilir (sprey şişe, gargara veya yüzeye sürme şeklinde). Ayrıca ağız kuruluğu için diş macunları ve nemlendirici jeller de bulunmaktadır. </w:t>
      </w:r>
      <w:r w:rsidRPr="00EF11A4">
        <w:rPr>
          <w:rFonts w:asciiTheme="minorHAnsi" w:hAnsiTheme="minorHAnsi" w:cs="Times New Roman"/>
          <w:sz w:val="22"/>
          <w:szCs w:val="22"/>
        </w:rPr>
        <w:t>Bu tür</w:t>
      </w:r>
      <w:r w:rsidR="00BD33D6" w:rsidRPr="00EF11A4">
        <w:rPr>
          <w:rFonts w:asciiTheme="minorHAnsi" w:hAnsiTheme="minorHAnsi" w:cs="Times New Roman"/>
          <w:sz w:val="22"/>
          <w:szCs w:val="22"/>
        </w:rPr>
        <w:t xml:space="preserve"> hastalar şekersiz </w:t>
      </w:r>
      <w:r w:rsidR="004E7EB6" w:rsidRPr="00EF11A4">
        <w:rPr>
          <w:rFonts w:asciiTheme="minorHAnsi" w:hAnsiTheme="minorHAnsi" w:cs="Times New Roman"/>
          <w:sz w:val="22"/>
          <w:szCs w:val="22"/>
        </w:rPr>
        <w:t xml:space="preserve">sakızdan </w:t>
      </w:r>
      <w:r w:rsidR="00BD33D6" w:rsidRPr="00EF11A4">
        <w:rPr>
          <w:rFonts w:asciiTheme="minorHAnsi" w:hAnsiTheme="minorHAnsi" w:cs="Times New Roman"/>
          <w:sz w:val="22"/>
          <w:szCs w:val="22"/>
        </w:rPr>
        <w:t xml:space="preserve">salya akışını </w:t>
      </w:r>
      <w:proofErr w:type="spellStart"/>
      <w:r w:rsidR="00BD33D6" w:rsidRPr="00EF11A4">
        <w:rPr>
          <w:rFonts w:asciiTheme="minorHAnsi" w:hAnsiTheme="minorHAnsi" w:cs="Times New Roman"/>
          <w:sz w:val="22"/>
          <w:szCs w:val="22"/>
        </w:rPr>
        <w:t>stimüle</w:t>
      </w:r>
      <w:proofErr w:type="spellEnd"/>
      <w:r w:rsidR="00BD33D6" w:rsidRPr="00EF11A4">
        <w:rPr>
          <w:rFonts w:asciiTheme="minorHAnsi" w:hAnsiTheme="minorHAnsi" w:cs="Times New Roman"/>
          <w:sz w:val="22"/>
          <w:szCs w:val="22"/>
        </w:rPr>
        <w:t xml:space="preserve"> etmek açısından yararlanabilirler. </w:t>
      </w:r>
      <w:proofErr w:type="spellStart"/>
      <w:r w:rsidR="00BD33D6" w:rsidRPr="00EF11A4">
        <w:rPr>
          <w:rFonts w:asciiTheme="minorHAnsi" w:hAnsiTheme="minorHAnsi" w:cs="Times New Roman"/>
          <w:sz w:val="22"/>
          <w:szCs w:val="22"/>
        </w:rPr>
        <w:t>Xilitol</w:t>
      </w:r>
      <w:proofErr w:type="spellEnd"/>
      <w:r w:rsidR="00BD33D6" w:rsidRPr="00EF11A4">
        <w:rPr>
          <w:rFonts w:asciiTheme="minorHAnsi" w:hAnsiTheme="minorHAnsi" w:cs="Times New Roman"/>
          <w:sz w:val="22"/>
          <w:szCs w:val="22"/>
        </w:rPr>
        <w:t xml:space="preserve"> sakızın çocuklarda </w:t>
      </w:r>
      <w:proofErr w:type="spellStart"/>
      <w:r w:rsidR="00BD33D6" w:rsidRPr="00EF11A4">
        <w:rPr>
          <w:rFonts w:asciiTheme="minorHAnsi" w:hAnsiTheme="minorHAnsi" w:cs="Times New Roman"/>
          <w:sz w:val="22"/>
          <w:szCs w:val="22"/>
        </w:rPr>
        <w:t>antikariyojenik</w:t>
      </w:r>
      <w:proofErr w:type="spellEnd"/>
      <w:r w:rsidR="00BD33D6" w:rsidRPr="00EF11A4">
        <w:rPr>
          <w:rFonts w:asciiTheme="minorHAnsi" w:hAnsiTheme="minorHAnsi" w:cs="Times New Roman"/>
          <w:sz w:val="22"/>
          <w:szCs w:val="22"/>
        </w:rPr>
        <w:t xml:space="preserve"> </w:t>
      </w:r>
      <w:r w:rsidR="00B75C62" w:rsidRPr="00EF11A4">
        <w:rPr>
          <w:rFonts w:asciiTheme="minorHAnsi" w:hAnsiTheme="minorHAnsi" w:cs="Times New Roman"/>
          <w:sz w:val="22"/>
          <w:szCs w:val="22"/>
        </w:rPr>
        <w:t>etki yaptığı</w:t>
      </w:r>
      <w:r w:rsidR="00BD33D6" w:rsidRPr="00EF11A4">
        <w:rPr>
          <w:rFonts w:asciiTheme="minorHAnsi" w:hAnsiTheme="minorHAnsi" w:cs="Times New Roman"/>
          <w:sz w:val="22"/>
          <w:szCs w:val="22"/>
        </w:rPr>
        <w:t xml:space="preserve"> </w:t>
      </w:r>
      <w:r w:rsidRPr="00EF11A4">
        <w:rPr>
          <w:rFonts w:asciiTheme="minorHAnsi" w:hAnsiTheme="minorHAnsi" w:cs="Times New Roman"/>
          <w:sz w:val="22"/>
          <w:szCs w:val="22"/>
        </w:rPr>
        <w:t>öne sürülmektedir</w:t>
      </w:r>
      <w:r w:rsidR="00BD33D6" w:rsidRPr="00EF11A4">
        <w:rPr>
          <w:rFonts w:asciiTheme="minorHAnsi" w:hAnsiTheme="minorHAnsi" w:cs="Times New Roman"/>
          <w:sz w:val="22"/>
          <w:szCs w:val="22"/>
        </w:rPr>
        <w:t xml:space="preserve">. </w:t>
      </w:r>
      <w:proofErr w:type="spellStart"/>
      <w:r w:rsidR="00BD33D6" w:rsidRPr="00EF11A4">
        <w:rPr>
          <w:rFonts w:asciiTheme="minorHAnsi" w:hAnsiTheme="minorHAnsi" w:cs="Times New Roman"/>
          <w:sz w:val="22"/>
          <w:szCs w:val="22"/>
        </w:rPr>
        <w:t>Xilitol</w:t>
      </w:r>
      <w:proofErr w:type="spellEnd"/>
      <w:r w:rsidR="00BD33D6" w:rsidRPr="00EF11A4">
        <w:rPr>
          <w:rFonts w:asciiTheme="minorHAnsi" w:hAnsiTheme="minorHAnsi" w:cs="Times New Roman"/>
          <w:sz w:val="22"/>
          <w:szCs w:val="22"/>
        </w:rPr>
        <w:t xml:space="preserve"> sakızın erişkinlerde çürüğü önleme etkisine yönelik bir çalışma yoktur ama fazla kök çürüğü bulunan ve </w:t>
      </w:r>
      <w:proofErr w:type="spellStart"/>
      <w:r w:rsidR="00BD33D6" w:rsidRPr="00EF11A4">
        <w:rPr>
          <w:rFonts w:asciiTheme="minorHAnsi" w:hAnsiTheme="minorHAnsi" w:cs="Times New Roman"/>
          <w:sz w:val="22"/>
          <w:szCs w:val="22"/>
        </w:rPr>
        <w:t>xerestomia’lı</w:t>
      </w:r>
      <w:proofErr w:type="spellEnd"/>
      <w:r w:rsidR="00BD33D6" w:rsidRPr="00EF11A4">
        <w:rPr>
          <w:rFonts w:asciiTheme="minorHAnsi" w:hAnsiTheme="minorHAnsi" w:cs="Times New Roman"/>
          <w:sz w:val="22"/>
          <w:szCs w:val="22"/>
        </w:rPr>
        <w:t xml:space="preserve"> hastalar </w:t>
      </w:r>
      <w:proofErr w:type="spellStart"/>
      <w:r w:rsidR="00BD33D6" w:rsidRPr="00EF11A4">
        <w:rPr>
          <w:rFonts w:asciiTheme="minorHAnsi" w:hAnsiTheme="minorHAnsi" w:cs="Times New Roman"/>
          <w:sz w:val="22"/>
          <w:szCs w:val="22"/>
        </w:rPr>
        <w:t>xilitol</w:t>
      </w:r>
      <w:proofErr w:type="spellEnd"/>
      <w:r w:rsidR="00BD33D6" w:rsidRPr="00EF11A4">
        <w:rPr>
          <w:rFonts w:asciiTheme="minorHAnsi" w:hAnsiTheme="minorHAnsi" w:cs="Times New Roman"/>
          <w:sz w:val="22"/>
          <w:szCs w:val="22"/>
        </w:rPr>
        <w:t xml:space="preserve"> sakızdan yarar görebilirler.</w:t>
      </w:r>
    </w:p>
    <w:p w:rsidR="002E158E" w:rsidRPr="00EF11A4" w:rsidRDefault="002E158E" w:rsidP="00511712">
      <w:pPr>
        <w:rPr>
          <w:rFonts w:asciiTheme="minorHAnsi" w:hAnsiTheme="minorHAnsi"/>
          <w:sz w:val="22"/>
          <w:szCs w:val="22"/>
          <w:lang w:val="tr-TR"/>
        </w:rPr>
      </w:pPr>
    </w:p>
    <w:sectPr w:rsidR="002E158E" w:rsidRPr="00EF11A4" w:rsidSect="00F847A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279" w:rsidRDefault="002C4279" w:rsidP="0067642F">
      <w:r>
        <w:separator/>
      </w:r>
    </w:p>
  </w:endnote>
  <w:endnote w:type="continuationSeparator" w:id="0">
    <w:p w:rsidR="002C4279" w:rsidRDefault="002C4279" w:rsidP="00676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836" w:rsidRDefault="0074783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836" w:rsidRDefault="0074783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836" w:rsidRDefault="0074783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279" w:rsidRDefault="002C4279" w:rsidP="0067642F">
      <w:r>
        <w:separator/>
      </w:r>
    </w:p>
  </w:footnote>
  <w:footnote w:type="continuationSeparator" w:id="0">
    <w:p w:rsidR="002C4279" w:rsidRDefault="002C4279" w:rsidP="0067642F">
      <w:r>
        <w:continuationSeparator/>
      </w:r>
    </w:p>
  </w:footnote>
  <w:footnote w:id="1">
    <w:p w:rsidR="00B75C62" w:rsidRPr="00B75C62" w:rsidRDefault="00B75C62">
      <w:pPr>
        <w:pStyle w:val="DipnotMetni"/>
        <w:rPr>
          <w:lang w:val="tr-TR"/>
        </w:rPr>
      </w:pPr>
      <w:r>
        <w:rPr>
          <w:rStyle w:val="DipnotBavurusu"/>
        </w:rPr>
        <w:footnoteRef/>
      </w:r>
      <w:r>
        <w:t xml:space="preserve"> </w:t>
      </w:r>
      <w:r w:rsidRPr="00B75C62">
        <w:rPr>
          <w:lang w:val="tr-TR"/>
        </w:rPr>
        <w:t>Kan akışının yetersizliği nedeniyle lokalize bir alanda beyin hücrelerinin ani ölümüne bağlı inme.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94" w:rsidRDefault="001C5858">
    <w:pPr>
      <w:pStyle w:val="stBilgi"/>
      <w:framePr w:wrap="around" w:vAnchor="text" w:hAnchor="margin" w:xAlign="right" w:y="1"/>
      <w:rPr>
        <w:rStyle w:val="SayfaNumaras"/>
      </w:rPr>
    </w:pPr>
    <w:r>
      <w:rPr>
        <w:rStyle w:val="SayfaNumaras"/>
      </w:rPr>
      <w:fldChar w:fldCharType="begin"/>
    </w:r>
    <w:r w:rsidR="00BD33D6">
      <w:rPr>
        <w:rStyle w:val="SayfaNumaras"/>
      </w:rPr>
      <w:instrText xml:space="preserve">PAGE  </w:instrText>
    </w:r>
    <w:r>
      <w:rPr>
        <w:rStyle w:val="SayfaNumaras"/>
      </w:rPr>
      <w:fldChar w:fldCharType="end"/>
    </w:r>
  </w:p>
  <w:p w:rsidR="00C41F94" w:rsidRDefault="002C4279">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94" w:rsidRDefault="001C5858">
    <w:pPr>
      <w:pStyle w:val="stBilgi"/>
      <w:framePr w:wrap="around" w:vAnchor="text" w:hAnchor="margin" w:xAlign="right" w:y="1"/>
      <w:rPr>
        <w:rStyle w:val="SayfaNumaras"/>
      </w:rPr>
    </w:pPr>
    <w:r>
      <w:rPr>
        <w:rStyle w:val="SayfaNumaras"/>
      </w:rPr>
      <w:fldChar w:fldCharType="begin"/>
    </w:r>
    <w:r w:rsidR="00BD33D6">
      <w:rPr>
        <w:rStyle w:val="SayfaNumaras"/>
      </w:rPr>
      <w:instrText xml:space="preserve">PAGE  </w:instrText>
    </w:r>
    <w:r>
      <w:rPr>
        <w:rStyle w:val="SayfaNumaras"/>
      </w:rPr>
      <w:fldChar w:fldCharType="separate"/>
    </w:r>
    <w:r w:rsidR="00FD51A3">
      <w:rPr>
        <w:rStyle w:val="SayfaNumaras"/>
        <w:noProof/>
      </w:rPr>
      <w:t>5</w:t>
    </w:r>
    <w:r>
      <w:rPr>
        <w:rStyle w:val="SayfaNumaras"/>
      </w:rPr>
      <w:fldChar w:fldCharType="end"/>
    </w:r>
  </w:p>
  <w:p w:rsidR="00C41F94" w:rsidRDefault="002C4279">
    <w:pPr>
      <w:pStyle w:val="stBilgi"/>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836" w:rsidRDefault="0074783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A37A4"/>
    <w:multiLevelType w:val="hybridMultilevel"/>
    <w:tmpl w:val="B8924D36"/>
    <w:lvl w:ilvl="0" w:tplc="A9A21F90">
      <w:start w:val="1"/>
      <w:numFmt w:val="bullet"/>
      <w:lvlText w:val="•"/>
      <w:lvlJc w:val="left"/>
      <w:pPr>
        <w:tabs>
          <w:tab w:val="num" w:pos="720"/>
        </w:tabs>
        <w:ind w:left="720" w:hanging="360"/>
      </w:pPr>
      <w:rPr>
        <w:rFonts w:ascii="Times New Roman" w:hAnsi="Times New Roman" w:hint="default"/>
      </w:rPr>
    </w:lvl>
    <w:lvl w:ilvl="1" w:tplc="3F4A897E" w:tentative="1">
      <w:start w:val="1"/>
      <w:numFmt w:val="bullet"/>
      <w:lvlText w:val="•"/>
      <w:lvlJc w:val="left"/>
      <w:pPr>
        <w:tabs>
          <w:tab w:val="num" w:pos="1440"/>
        </w:tabs>
        <w:ind w:left="1440" w:hanging="360"/>
      </w:pPr>
      <w:rPr>
        <w:rFonts w:ascii="Times New Roman" w:hAnsi="Times New Roman" w:hint="default"/>
      </w:rPr>
    </w:lvl>
    <w:lvl w:ilvl="2" w:tplc="1DB655D8" w:tentative="1">
      <w:start w:val="1"/>
      <w:numFmt w:val="bullet"/>
      <w:lvlText w:val="•"/>
      <w:lvlJc w:val="left"/>
      <w:pPr>
        <w:tabs>
          <w:tab w:val="num" w:pos="2160"/>
        </w:tabs>
        <w:ind w:left="2160" w:hanging="360"/>
      </w:pPr>
      <w:rPr>
        <w:rFonts w:ascii="Times New Roman" w:hAnsi="Times New Roman" w:hint="default"/>
      </w:rPr>
    </w:lvl>
    <w:lvl w:ilvl="3" w:tplc="9D007EB6" w:tentative="1">
      <w:start w:val="1"/>
      <w:numFmt w:val="bullet"/>
      <w:lvlText w:val="•"/>
      <w:lvlJc w:val="left"/>
      <w:pPr>
        <w:tabs>
          <w:tab w:val="num" w:pos="2880"/>
        </w:tabs>
        <w:ind w:left="2880" w:hanging="360"/>
      </w:pPr>
      <w:rPr>
        <w:rFonts w:ascii="Times New Roman" w:hAnsi="Times New Roman" w:hint="default"/>
      </w:rPr>
    </w:lvl>
    <w:lvl w:ilvl="4" w:tplc="6EFC2394" w:tentative="1">
      <w:start w:val="1"/>
      <w:numFmt w:val="bullet"/>
      <w:lvlText w:val="•"/>
      <w:lvlJc w:val="left"/>
      <w:pPr>
        <w:tabs>
          <w:tab w:val="num" w:pos="3600"/>
        </w:tabs>
        <w:ind w:left="3600" w:hanging="360"/>
      </w:pPr>
      <w:rPr>
        <w:rFonts w:ascii="Times New Roman" w:hAnsi="Times New Roman" w:hint="default"/>
      </w:rPr>
    </w:lvl>
    <w:lvl w:ilvl="5" w:tplc="53C04A8A" w:tentative="1">
      <w:start w:val="1"/>
      <w:numFmt w:val="bullet"/>
      <w:lvlText w:val="•"/>
      <w:lvlJc w:val="left"/>
      <w:pPr>
        <w:tabs>
          <w:tab w:val="num" w:pos="4320"/>
        </w:tabs>
        <w:ind w:left="4320" w:hanging="360"/>
      </w:pPr>
      <w:rPr>
        <w:rFonts w:ascii="Times New Roman" w:hAnsi="Times New Roman" w:hint="default"/>
      </w:rPr>
    </w:lvl>
    <w:lvl w:ilvl="6" w:tplc="FF9E178C" w:tentative="1">
      <w:start w:val="1"/>
      <w:numFmt w:val="bullet"/>
      <w:lvlText w:val="•"/>
      <w:lvlJc w:val="left"/>
      <w:pPr>
        <w:tabs>
          <w:tab w:val="num" w:pos="5040"/>
        </w:tabs>
        <w:ind w:left="5040" w:hanging="360"/>
      </w:pPr>
      <w:rPr>
        <w:rFonts w:ascii="Times New Roman" w:hAnsi="Times New Roman" w:hint="default"/>
      </w:rPr>
    </w:lvl>
    <w:lvl w:ilvl="7" w:tplc="BEECE77E" w:tentative="1">
      <w:start w:val="1"/>
      <w:numFmt w:val="bullet"/>
      <w:lvlText w:val="•"/>
      <w:lvlJc w:val="left"/>
      <w:pPr>
        <w:tabs>
          <w:tab w:val="num" w:pos="5760"/>
        </w:tabs>
        <w:ind w:left="5760" w:hanging="360"/>
      </w:pPr>
      <w:rPr>
        <w:rFonts w:ascii="Times New Roman" w:hAnsi="Times New Roman" w:hint="default"/>
      </w:rPr>
    </w:lvl>
    <w:lvl w:ilvl="8" w:tplc="852A3EC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4F2F40"/>
    <w:multiLevelType w:val="hybridMultilevel"/>
    <w:tmpl w:val="CE2CFB9C"/>
    <w:lvl w:ilvl="0" w:tplc="3D38DE50">
      <w:start w:val="1"/>
      <w:numFmt w:val="bullet"/>
      <w:lvlText w:val="•"/>
      <w:lvlJc w:val="left"/>
      <w:pPr>
        <w:tabs>
          <w:tab w:val="num" w:pos="720"/>
        </w:tabs>
        <w:ind w:left="720" w:hanging="360"/>
      </w:pPr>
      <w:rPr>
        <w:rFonts w:ascii="Times New Roman" w:hAnsi="Times New Roman" w:hint="default"/>
      </w:rPr>
    </w:lvl>
    <w:lvl w:ilvl="1" w:tplc="570E16E8" w:tentative="1">
      <w:start w:val="1"/>
      <w:numFmt w:val="bullet"/>
      <w:lvlText w:val="•"/>
      <w:lvlJc w:val="left"/>
      <w:pPr>
        <w:tabs>
          <w:tab w:val="num" w:pos="1440"/>
        </w:tabs>
        <w:ind w:left="1440" w:hanging="360"/>
      </w:pPr>
      <w:rPr>
        <w:rFonts w:ascii="Times New Roman" w:hAnsi="Times New Roman" w:hint="default"/>
      </w:rPr>
    </w:lvl>
    <w:lvl w:ilvl="2" w:tplc="48766A1E" w:tentative="1">
      <w:start w:val="1"/>
      <w:numFmt w:val="bullet"/>
      <w:lvlText w:val="•"/>
      <w:lvlJc w:val="left"/>
      <w:pPr>
        <w:tabs>
          <w:tab w:val="num" w:pos="2160"/>
        </w:tabs>
        <w:ind w:left="2160" w:hanging="360"/>
      </w:pPr>
      <w:rPr>
        <w:rFonts w:ascii="Times New Roman" w:hAnsi="Times New Roman" w:hint="default"/>
      </w:rPr>
    </w:lvl>
    <w:lvl w:ilvl="3" w:tplc="6BF6491A" w:tentative="1">
      <w:start w:val="1"/>
      <w:numFmt w:val="bullet"/>
      <w:lvlText w:val="•"/>
      <w:lvlJc w:val="left"/>
      <w:pPr>
        <w:tabs>
          <w:tab w:val="num" w:pos="2880"/>
        </w:tabs>
        <w:ind w:left="2880" w:hanging="360"/>
      </w:pPr>
      <w:rPr>
        <w:rFonts w:ascii="Times New Roman" w:hAnsi="Times New Roman" w:hint="default"/>
      </w:rPr>
    </w:lvl>
    <w:lvl w:ilvl="4" w:tplc="C82E4218" w:tentative="1">
      <w:start w:val="1"/>
      <w:numFmt w:val="bullet"/>
      <w:lvlText w:val="•"/>
      <w:lvlJc w:val="left"/>
      <w:pPr>
        <w:tabs>
          <w:tab w:val="num" w:pos="3600"/>
        </w:tabs>
        <w:ind w:left="3600" w:hanging="360"/>
      </w:pPr>
      <w:rPr>
        <w:rFonts w:ascii="Times New Roman" w:hAnsi="Times New Roman" w:hint="default"/>
      </w:rPr>
    </w:lvl>
    <w:lvl w:ilvl="5" w:tplc="0DE4381C" w:tentative="1">
      <w:start w:val="1"/>
      <w:numFmt w:val="bullet"/>
      <w:lvlText w:val="•"/>
      <w:lvlJc w:val="left"/>
      <w:pPr>
        <w:tabs>
          <w:tab w:val="num" w:pos="4320"/>
        </w:tabs>
        <w:ind w:left="4320" w:hanging="360"/>
      </w:pPr>
      <w:rPr>
        <w:rFonts w:ascii="Times New Roman" w:hAnsi="Times New Roman" w:hint="default"/>
      </w:rPr>
    </w:lvl>
    <w:lvl w:ilvl="6" w:tplc="D6146E4A" w:tentative="1">
      <w:start w:val="1"/>
      <w:numFmt w:val="bullet"/>
      <w:lvlText w:val="•"/>
      <w:lvlJc w:val="left"/>
      <w:pPr>
        <w:tabs>
          <w:tab w:val="num" w:pos="5040"/>
        </w:tabs>
        <w:ind w:left="5040" w:hanging="360"/>
      </w:pPr>
      <w:rPr>
        <w:rFonts w:ascii="Times New Roman" w:hAnsi="Times New Roman" w:hint="default"/>
      </w:rPr>
    </w:lvl>
    <w:lvl w:ilvl="7" w:tplc="A08CC00C" w:tentative="1">
      <w:start w:val="1"/>
      <w:numFmt w:val="bullet"/>
      <w:lvlText w:val="•"/>
      <w:lvlJc w:val="left"/>
      <w:pPr>
        <w:tabs>
          <w:tab w:val="num" w:pos="5760"/>
        </w:tabs>
        <w:ind w:left="5760" w:hanging="360"/>
      </w:pPr>
      <w:rPr>
        <w:rFonts w:ascii="Times New Roman" w:hAnsi="Times New Roman" w:hint="default"/>
      </w:rPr>
    </w:lvl>
    <w:lvl w:ilvl="8" w:tplc="03366CA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AAB4CBC"/>
    <w:multiLevelType w:val="hybridMultilevel"/>
    <w:tmpl w:val="26A6FA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E740586"/>
    <w:multiLevelType w:val="hybridMultilevel"/>
    <w:tmpl w:val="44F82CDA"/>
    <w:lvl w:ilvl="0" w:tplc="F8BAA116">
      <w:start w:val="1"/>
      <w:numFmt w:val="bullet"/>
      <w:lvlText w:val="•"/>
      <w:lvlJc w:val="left"/>
      <w:pPr>
        <w:tabs>
          <w:tab w:val="num" w:pos="720"/>
        </w:tabs>
        <w:ind w:left="720" w:hanging="360"/>
      </w:pPr>
      <w:rPr>
        <w:rFonts w:ascii="Times New Roman" w:hAnsi="Times New Roman" w:hint="default"/>
      </w:rPr>
    </w:lvl>
    <w:lvl w:ilvl="1" w:tplc="6C2E7F80" w:tentative="1">
      <w:start w:val="1"/>
      <w:numFmt w:val="bullet"/>
      <w:lvlText w:val="•"/>
      <w:lvlJc w:val="left"/>
      <w:pPr>
        <w:tabs>
          <w:tab w:val="num" w:pos="1440"/>
        </w:tabs>
        <w:ind w:left="1440" w:hanging="360"/>
      </w:pPr>
      <w:rPr>
        <w:rFonts w:ascii="Times New Roman" w:hAnsi="Times New Roman" w:hint="default"/>
      </w:rPr>
    </w:lvl>
    <w:lvl w:ilvl="2" w:tplc="B78AB96E" w:tentative="1">
      <w:start w:val="1"/>
      <w:numFmt w:val="bullet"/>
      <w:lvlText w:val="•"/>
      <w:lvlJc w:val="left"/>
      <w:pPr>
        <w:tabs>
          <w:tab w:val="num" w:pos="2160"/>
        </w:tabs>
        <w:ind w:left="2160" w:hanging="360"/>
      </w:pPr>
      <w:rPr>
        <w:rFonts w:ascii="Times New Roman" w:hAnsi="Times New Roman" w:hint="default"/>
      </w:rPr>
    </w:lvl>
    <w:lvl w:ilvl="3" w:tplc="63D8B6E6" w:tentative="1">
      <w:start w:val="1"/>
      <w:numFmt w:val="bullet"/>
      <w:lvlText w:val="•"/>
      <w:lvlJc w:val="left"/>
      <w:pPr>
        <w:tabs>
          <w:tab w:val="num" w:pos="2880"/>
        </w:tabs>
        <w:ind w:left="2880" w:hanging="360"/>
      </w:pPr>
      <w:rPr>
        <w:rFonts w:ascii="Times New Roman" w:hAnsi="Times New Roman" w:hint="default"/>
      </w:rPr>
    </w:lvl>
    <w:lvl w:ilvl="4" w:tplc="41DE4E1C" w:tentative="1">
      <w:start w:val="1"/>
      <w:numFmt w:val="bullet"/>
      <w:lvlText w:val="•"/>
      <w:lvlJc w:val="left"/>
      <w:pPr>
        <w:tabs>
          <w:tab w:val="num" w:pos="3600"/>
        </w:tabs>
        <w:ind w:left="3600" w:hanging="360"/>
      </w:pPr>
      <w:rPr>
        <w:rFonts w:ascii="Times New Roman" w:hAnsi="Times New Roman" w:hint="default"/>
      </w:rPr>
    </w:lvl>
    <w:lvl w:ilvl="5" w:tplc="ECAC02E6" w:tentative="1">
      <w:start w:val="1"/>
      <w:numFmt w:val="bullet"/>
      <w:lvlText w:val="•"/>
      <w:lvlJc w:val="left"/>
      <w:pPr>
        <w:tabs>
          <w:tab w:val="num" w:pos="4320"/>
        </w:tabs>
        <w:ind w:left="4320" w:hanging="360"/>
      </w:pPr>
      <w:rPr>
        <w:rFonts w:ascii="Times New Roman" w:hAnsi="Times New Roman" w:hint="default"/>
      </w:rPr>
    </w:lvl>
    <w:lvl w:ilvl="6" w:tplc="7B36537C" w:tentative="1">
      <w:start w:val="1"/>
      <w:numFmt w:val="bullet"/>
      <w:lvlText w:val="•"/>
      <w:lvlJc w:val="left"/>
      <w:pPr>
        <w:tabs>
          <w:tab w:val="num" w:pos="5040"/>
        </w:tabs>
        <w:ind w:left="5040" w:hanging="360"/>
      </w:pPr>
      <w:rPr>
        <w:rFonts w:ascii="Times New Roman" w:hAnsi="Times New Roman" w:hint="default"/>
      </w:rPr>
    </w:lvl>
    <w:lvl w:ilvl="7" w:tplc="3E747764" w:tentative="1">
      <w:start w:val="1"/>
      <w:numFmt w:val="bullet"/>
      <w:lvlText w:val="•"/>
      <w:lvlJc w:val="left"/>
      <w:pPr>
        <w:tabs>
          <w:tab w:val="num" w:pos="5760"/>
        </w:tabs>
        <w:ind w:left="5760" w:hanging="360"/>
      </w:pPr>
      <w:rPr>
        <w:rFonts w:ascii="Times New Roman" w:hAnsi="Times New Roman" w:hint="default"/>
      </w:rPr>
    </w:lvl>
    <w:lvl w:ilvl="8" w:tplc="B53E87C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22D5D9D"/>
    <w:multiLevelType w:val="hybridMultilevel"/>
    <w:tmpl w:val="1B8E6734"/>
    <w:lvl w:ilvl="0" w:tplc="A1D6249E">
      <w:start w:val="1"/>
      <w:numFmt w:val="bullet"/>
      <w:lvlText w:val="•"/>
      <w:lvlJc w:val="left"/>
      <w:pPr>
        <w:tabs>
          <w:tab w:val="num" w:pos="720"/>
        </w:tabs>
        <w:ind w:left="720" w:hanging="360"/>
      </w:pPr>
      <w:rPr>
        <w:rFonts w:ascii="Times New Roman" w:hAnsi="Times New Roman" w:hint="default"/>
      </w:rPr>
    </w:lvl>
    <w:lvl w:ilvl="1" w:tplc="3C70014A" w:tentative="1">
      <w:start w:val="1"/>
      <w:numFmt w:val="bullet"/>
      <w:lvlText w:val="•"/>
      <w:lvlJc w:val="left"/>
      <w:pPr>
        <w:tabs>
          <w:tab w:val="num" w:pos="1440"/>
        </w:tabs>
        <w:ind w:left="1440" w:hanging="360"/>
      </w:pPr>
      <w:rPr>
        <w:rFonts w:ascii="Times New Roman" w:hAnsi="Times New Roman" w:hint="default"/>
      </w:rPr>
    </w:lvl>
    <w:lvl w:ilvl="2" w:tplc="F32C9F06" w:tentative="1">
      <w:start w:val="1"/>
      <w:numFmt w:val="bullet"/>
      <w:lvlText w:val="•"/>
      <w:lvlJc w:val="left"/>
      <w:pPr>
        <w:tabs>
          <w:tab w:val="num" w:pos="2160"/>
        </w:tabs>
        <w:ind w:left="2160" w:hanging="360"/>
      </w:pPr>
      <w:rPr>
        <w:rFonts w:ascii="Times New Roman" w:hAnsi="Times New Roman" w:hint="default"/>
      </w:rPr>
    </w:lvl>
    <w:lvl w:ilvl="3" w:tplc="233AF11A" w:tentative="1">
      <w:start w:val="1"/>
      <w:numFmt w:val="bullet"/>
      <w:lvlText w:val="•"/>
      <w:lvlJc w:val="left"/>
      <w:pPr>
        <w:tabs>
          <w:tab w:val="num" w:pos="2880"/>
        </w:tabs>
        <w:ind w:left="2880" w:hanging="360"/>
      </w:pPr>
      <w:rPr>
        <w:rFonts w:ascii="Times New Roman" w:hAnsi="Times New Roman" w:hint="default"/>
      </w:rPr>
    </w:lvl>
    <w:lvl w:ilvl="4" w:tplc="3006C5CE" w:tentative="1">
      <w:start w:val="1"/>
      <w:numFmt w:val="bullet"/>
      <w:lvlText w:val="•"/>
      <w:lvlJc w:val="left"/>
      <w:pPr>
        <w:tabs>
          <w:tab w:val="num" w:pos="3600"/>
        </w:tabs>
        <w:ind w:left="3600" w:hanging="360"/>
      </w:pPr>
      <w:rPr>
        <w:rFonts w:ascii="Times New Roman" w:hAnsi="Times New Roman" w:hint="default"/>
      </w:rPr>
    </w:lvl>
    <w:lvl w:ilvl="5" w:tplc="1F7AF162" w:tentative="1">
      <w:start w:val="1"/>
      <w:numFmt w:val="bullet"/>
      <w:lvlText w:val="•"/>
      <w:lvlJc w:val="left"/>
      <w:pPr>
        <w:tabs>
          <w:tab w:val="num" w:pos="4320"/>
        </w:tabs>
        <w:ind w:left="4320" w:hanging="360"/>
      </w:pPr>
      <w:rPr>
        <w:rFonts w:ascii="Times New Roman" w:hAnsi="Times New Roman" w:hint="default"/>
      </w:rPr>
    </w:lvl>
    <w:lvl w:ilvl="6" w:tplc="C712734A" w:tentative="1">
      <w:start w:val="1"/>
      <w:numFmt w:val="bullet"/>
      <w:lvlText w:val="•"/>
      <w:lvlJc w:val="left"/>
      <w:pPr>
        <w:tabs>
          <w:tab w:val="num" w:pos="5040"/>
        </w:tabs>
        <w:ind w:left="5040" w:hanging="360"/>
      </w:pPr>
      <w:rPr>
        <w:rFonts w:ascii="Times New Roman" w:hAnsi="Times New Roman" w:hint="default"/>
      </w:rPr>
    </w:lvl>
    <w:lvl w:ilvl="7" w:tplc="5010FE90" w:tentative="1">
      <w:start w:val="1"/>
      <w:numFmt w:val="bullet"/>
      <w:lvlText w:val="•"/>
      <w:lvlJc w:val="left"/>
      <w:pPr>
        <w:tabs>
          <w:tab w:val="num" w:pos="5760"/>
        </w:tabs>
        <w:ind w:left="5760" w:hanging="360"/>
      </w:pPr>
      <w:rPr>
        <w:rFonts w:ascii="Times New Roman" w:hAnsi="Times New Roman" w:hint="default"/>
      </w:rPr>
    </w:lvl>
    <w:lvl w:ilvl="8" w:tplc="A7E4643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5F029D1"/>
    <w:multiLevelType w:val="hybridMultilevel"/>
    <w:tmpl w:val="FE8CEB92"/>
    <w:lvl w:ilvl="0" w:tplc="DD8AB020">
      <w:start w:val="1"/>
      <w:numFmt w:val="bullet"/>
      <w:lvlText w:val="•"/>
      <w:lvlJc w:val="left"/>
      <w:pPr>
        <w:tabs>
          <w:tab w:val="num" w:pos="720"/>
        </w:tabs>
        <w:ind w:left="720" w:hanging="360"/>
      </w:pPr>
      <w:rPr>
        <w:rFonts w:ascii="Times New Roman" w:hAnsi="Times New Roman" w:hint="default"/>
      </w:rPr>
    </w:lvl>
    <w:lvl w:ilvl="1" w:tplc="6E0E6AD6" w:tentative="1">
      <w:start w:val="1"/>
      <w:numFmt w:val="bullet"/>
      <w:lvlText w:val="•"/>
      <w:lvlJc w:val="left"/>
      <w:pPr>
        <w:tabs>
          <w:tab w:val="num" w:pos="1440"/>
        </w:tabs>
        <w:ind w:left="1440" w:hanging="360"/>
      </w:pPr>
      <w:rPr>
        <w:rFonts w:ascii="Times New Roman" w:hAnsi="Times New Roman" w:hint="default"/>
      </w:rPr>
    </w:lvl>
    <w:lvl w:ilvl="2" w:tplc="0568DC48" w:tentative="1">
      <w:start w:val="1"/>
      <w:numFmt w:val="bullet"/>
      <w:lvlText w:val="•"/>
      <w:lvlJc w:val="left"/>
      <w:pPr>
        <w:tabs>
          <w:tab w:val="num" w:pos="2160"/>
        </w:tabs>
        <w:ind w:left="2160" w:hanging="360"/>
      </w:pPr>
      <w:rPr>
        <w:rFonts w:ascii="Times New Roman" w:hAnsi="Times New Roman" w:hint="default"/>
      </w:rPr>
    </w:lvl>
    <w:lvl w:ilvl="3" w:tplc="5B5E8466" w:tentative="1">
      <w:start w:val="1"/>
      <w:numFmt w:val="bullet"/>
      <w:lvlText w:val="•"/>
      <w:lvlJc w:val="left"/>
      <w:pPr>
        <w:tabs>
          <w:tab w:val="num" w:pos="2880"/>
        </w:tabs>
        <w:ind w:left="2880" w:hanging="360"/>
      </w:pPr>
      <w:rPr>
        <w:rFonts w:ascii="Times New Roman" w:hAnsi="Times New Roman" w:hint="default"/>
      </w:rPr>
    </w:lvl>
    <w:lvl w:ilvl="4" w:tplc="A6AEDB50" w:tentative="1">
      <w:start w:val="1"/>
      <w:numFmt w:val="bullet"/>
      <w:lvlText w:val="•"/>
      <w:lvlJc w:val="left"/>
      <w:pPr>
        <w:tabs>
          <w:tab w:val="num" w:pos="3600"/>
        </w:tabs>
        <w:ind w:left="3600" w:hanging="360"/>
      </w:pPr>
      <w:rPr>
        <w:rFonts w:ascii="Times New Roman" w:hAnsi="Times New Roman" w:hint="default"/>
      </w:rPr>
    </w:lvl>
    <w:lvl w:ilvl="5" w:tplc="10562608" w:tentative="1">
      <w:start w:val="1"/>
      <w:numFmt w:val="bullet"/>
      <w:lvlText w:val="•"/>
      <w:lvlJc w:val="left"/>
      <w:pPr>
        <w:tabs>
          <w:tab w:val="num" w:pos="4320"/>
        </w:tabs>
        <w:ind w:left="4320" w:hanging="360"/>
      </w:pPr>
      <w:rPr>
        <w:rFonts w:ascii="Times New Roman" w:hAnsi="Times New Roman" w:hint="default"/>
      </w:rPr>
    </w:lvl>
    <w:lvl w:ilvl="6" w:tplc="6248C8E0" w:tentative="1">
      <w:start w:val="1"/>
      <w:numFmt w:val="bullet"/>
      <w:lvlText w:val="•"/>
      <w:lvlJc w:val="left"/>
      <w:pPr>
        <w:tabs>
          <w:tab w:val="num" w:pos="5040"/>
        </w:tabs>
        <w:ind w:left="5040" w:hanging="360"/>
      </w:pPr>
      <w:rPr>
        <w:rFonts w:ascii="Times New Roman" w:hAnsi="Times New Roman" w:hint="default"/>
      </w:rPr>
    </w:lvl>
    <w:lvl w:ilvl="7" w:tplc="DAF46686" w:tentative="1">
      <w:start w:val="1"/>
      <w:numFmt w:val="bullet"/>
      <w:lvlText w:val="•"/>
      <w:lvlJc w:val="left"/>
      <w:pPr>
        <w:tabs>
          <w:tab w:val="num" w:pos="5760"/>
        </w:tabs>
        <w:ind w:left="5760" w:hanging="360"/>
      </w:pPr>
      <w:rPr>
        <w:rFonts w:ascii="Times New Roman" w:hAnsi="Times New Roman" w:hint="default"/>
      </w:rPr>
    </w:lvl>
    <w:lvl w:ilvl="8" w:tplc="7F30DC1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71A4084"/>
    <w:multiLevelType w:val="hybridMultilevel"/>
    <w:tmpl w:val="80EEBD1E"/>
    <w:lvl w:ilvl="0" w:tplc="B9FC75C4">
      <w:start w:val="1"/>
      <w:numFmt w:val="bullet"/>
      <w:lvlText w:val="•"/>
      <w:lvlJc w:val="left"/>
      <w:pPr>
        <w:tabs>
          <w:tab w:val="num" w:pos="720"/>
        </w:tabs>
        <w:ind w:left="720" w:hanging="360"/>
      </w:pPr>
      <w:rPr>
        <w:rFonts w:ascii="Times New Roman" w:hAnsi="Times New Roman" w:hint="default"/>
      </w:rPr>
    </w:lvl>
    <w:lvl w:ilvl="1" w:tplc="647C74F8" w:tentative="1">
      <w:start w:val="1"/>
      <w:numFmt w:val="bullet"/>
      <w:lvlText w:val="•"/>
      <w:lvlJc w:val="left"/>
      <w:pPr>
        <w:tabs>
          <w:tab w:val="num" w:pos="1440"/>
        </w:tabs>
        <w:ind w:left="1440" w:hanging="360"/>
      </w:pPr>
      <w:rPr>
        <w:rFonts w:ascii="Times New Roman" w:hAnsi="Times New Roman" w:hint="default"/>
      </w:rPr>
    </w:lvl>
    <w:lvl w:ilvl="2" w:tplc="E5C8B4D4" w:tentative="1">
      <w:start w:val="1"/>
      <w:numFmt w:val="bullet"/>
      <w:lvlText w:val="•"/>
      <w:lvlJc w:val="left"/>
      <w:pPr>
        <w:tabs>
          <w:tab w:val="num" w:pos="2160"/>
        </w:tabs>
        <w:ind w:left="2160" w:hanging="360"/>
      </w:pPr>
      <w:rPr>
        <w:rFonts w:ascii="Times New Roman" w:hAnsi="Times New Roman" w:hint="default"/>
      </w:rPr>
    </w:lvl>
    <w:lvl w:ilvl="3" w:tplc="DEF8493E" w:tentative="1">
      <w:start w:val="1"/>
      <w:numFmt w:val="bullet"/>
      <w:lvlText w:val="•"/>
      <w:lvlJc w:val="left"/>
      <w:pPr>
        <w:tabs>
          <w:tab w:val="num" w:pos="2880"/>
        </w:tabs>
        <w:ind w:left="2880" w:hanging="360"/>
      </w:pPr>
      <w:rPr>
        <w:rFonts w:ascii="Times New Roman" w:hAnsi="Times New Roman" w:hint="default"/>
      </w:rPr>
    </w:lvl>
    <w:lvl w:ilvl="4" w:tplc="6102F4D2" w:tentative="1">
      <w:start w:val="1"/>
      <w:numFmt w:val="bullet"/>
      <w:lvlText w:val="•"/>
      <w:lvlJc w:val="left"/>
      <w:pPr>
        <w:tabs>
          <w:tab w:val="num" w:pos="3600"/>
        </w:tabs>
        <w:ind w:left="3600" w:hanging="360"/>
      </w:pPr>
      <w:rPr>
        <w:rFonts w:ascii="Times New Roman" w:hAnsi="Times New Roman" w:hint="default"/>
      </w:rPr>
    </w:lvl>
    <w:lvl w:ilvl="5" w:tplc="E8405D7E" w:tentative="1">
      <w:start w:val="1"/>
      <w:numFmt w:val="bullet"/>
      <w:lvlText w:val="•"/>
      <w:lvlJc w:val="left"/>
      <w:pPr>
        <w:tabs>
          <w:tab w:val="num" w:pos="4320"/>
        </w:tabs>
        <w:ind w:left="4320" w:hanging="360"/>
      </w:pPr>
      <w:rPr>
        <w:rFonts w:ascii="Times New Roman" w:hAnsi="Times New Roman" w:hint="default"/>
      </w:rPr>
    </w:lvl>
    <w:lvl w:ilvl="6" w:tplc="3CCA6A5E" w:tentative="1">
      <w:start w:val="1"/>
      <w:numFmt w:val="bullet"/>
      <w:lvlText w:val="•"/>
      <w:lvlJc w:val="left"/>
      <w:pPr>
        <w:tabs>
          <w:tab w:val="num" w:pos="5040"/>
        </w:tabs>
        <w:ind w:left="5040" w:hanging="360"/>
      </w:pPr>
      <w:rPr>
        <w:rFonts w:ascii="Times New Roman" w:hAnsi="Times New Roman" w:hint="default"/>
      </w:rPr>
    </w:lvl>
    <w:lvl w:ilvl="7" w:tplc="0744229C" w:tentative="1">
      <w:start w:val="1"/>
      <w:numFmt w:val="bullet"/>
      <w:lvlText w:val="•"/>
      <w:lvlJc w:val="left"/>
      <w:pPr>
        <w:tabs>
          <w:tab w:val="num" w:pos="5760"/>
        </w:tabs>
        <w:ind w:left="5760" w:hanging="360"/>
      </w:pPr>
      <w:rPr>
        <w:rFonts w:ascii="Times New Roman" w:hAnsi="Times New Roman" w:hint="default"/>
      </w:rPr>
    </w:lvl>
    <w:lvl w:ilvl="8" w:tplc="00342ED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1123BCA"/>
    <w:multiLevelType w:val="hybridMultilevel"/>
    <w:tmpl w:val="D3029980"/>
    <w:lvl w:ilvl="0" w:tplc="2DFEF078">
      <w:start w:val="1"/>
      <w:numFmt w:val="bullet"/>
      <w:lvlText w:val="•"/>
      <w:lvlJc w:val="left"/>
      <w:pPr>
        <w:tabs>
          <w:tab w:val="num" w:pos="720"/>
        </w:tabs>
        <w:ind w:left="720" w:hanging="360"/>
      </w:pPr>
      <w:rPr>
        <w:rFonts w:ascii="Times New Roman" w:hAnsi="Times New Roman" w:hint="default"/>
      </w:rPr>
    </w:lvl>
    <w:lvl w:ilvl="1" w:tplc="F29A959A" w:tentative="1">
      <w:start w:val="1"/>
      <w:numFmt w:val="bullet"/>
      <w:lvlText w:val="•"/>
      <w:lvlJc w:val="left"/>
      <w:pPr>
        <w:tabs>
          <w:tab w:val="num" w:pos="1440"/>
        </w:tabs>
        <w:ind w:left="1440" w:hanging="360"/>
      </w:pPr>
      <w:rPr>
        <w:rFonts w:ascii="Times New Roman" w:hAnsi="Times New Roman" w:hint="default"/>
      </w:rPr>
    </w:lvl>
    <w:lvl w:ilvl="2" w:tplc="BA3AB8B8" w:tentative="1">
      <w:start w:val="1"/>
      <w:numFmt w:val="bullet"/>
      <w:lvlText w:val="•"/>
      <w:lvlJc w:val="left"/>
      <w:pPr>
        <w:tabs>
          <w:tab w:val="num" w:pos="2160"/>
        </w:tabs>
        <w:ind w:left="2160" w:hanging="360"/>
      </w:pPr>
      <w:rPr>
        <w:rFonts w:ascii="Times New Roman" w:hAnsi="Times New Roman" w:hint="default"/>
      </w:rPr>
    </w:lvl>
    <w:lvl w:ilvl="3" w:tplc="FE96873A" w:tentative="1">
      <w:start w:val="1"/>
      <w:numFmt w:val="bullet"/>
      <w:lvlText w:val="•"/>
      <w:lvlJc w:val="left"/>
      <w:pPr>
        <w:tabs>
          <w:tab w:val="num" w:pos="2880"/>
        </w:tabs>
        <w:ind w:left="2880" w:hanging="360"/>
      </w:pPr>
      <w:rPr>
        <w:rFonts w:ascii="Times New Roman" w:hAnsi="Times New Roman" w:hint="default"/>
      </w:rPr>
    </w:lvl>
    <w:lvl w:ilvl="4" w:tplc="582646E6" w:tentative="1">
      <w:start w:val="1"/>
      <w:numFmt w:val="bullet"/>
      <w:lvlText w:val="•"/>
      <w:lvlJc w:val="left"/>
      <w:pPr>
        <w:tabs>
          <w:tab w:val="num" w:pos="3600"/>
        </w:tabs>
        <w:ind w:left="3600" w:hanging="360"/>
      </w:pPr>
      <w:rPr>
        <w:rFonts w:ascii="Times New Roman" w:hAnsi="Times New Roman" w:hint="default"/>
      </w:rPr>
    </w:lvl>
    <w:lvl w:ilvl="5" w:tplc="38BE1D2A" w:tentative="1">
      <w:start w:val="1"/>
      <w:numFmt w:val="bullet"/>
      <w:lvlText w:val="•"/>
      <w:lvlJc w:val="left"/>
      <w:pPr>
        <w:tabs>
          <w:tab w:val="num" w:pos="4320"/>
        </w:tabs>
        <w:ind w:left="4320" w:hanging="360"/>
      </w:pPr>
      <w:rPr>
        <w:rFonts w:ascii="Times New Roman" w:hAnsi="Times New Roman" w:hint="default"/>
      </w:rPr>
    </w:lvl>
    <w:lvl w:ilvl="6" w:tplc="2FAE8B86" w:tentative="1">
      <w:start w:val="1"/>
      <w:numFmt w:val="bullet"/>
      <w:lvlText w:val="•"/>
      <w:lvlJc w:val="left"/>
      <w:pPr>
        <w:tabs>
          <w:tab w:val="num" w:pos="5040"/>
        </w:tabs>
        <w:ind w:left="5040" w:hanging="360"/>
      </w:pPr>
      <w:rPr>
        <w:rFonts w:ascii="Times New Roman" w:hAnsi="Times New Roman" w:hint="default"/>
      </w:rPr>
    </w:lvl>
    <w:lvl w:ilvl="7" w:tplc="3AA402C0" w:tentative="1">
      <w:start w:val="1"/>
      <w:numFmt w:val="bullet"/>
      <w:lvlText w:val="•"/>
      <w:lvlJc w:val="left"/>
      <w:pPr>
        <w:tabs>
          <w:tab w:val="num" w:pos="5760"/>
        </w:tabs>
        <w:ind w:left="5760" w:hanging="360"/>
      </w:pPr>
      <w:rPr>
        <w:rFonts w:ascii="Times New Roman" w:hAnsi="Times New Roman" w:hint="default"/>
      </w:rPr>
    </w:lvl>
    <w:lvl w:ilvl="8" w:tplc="EFD07FF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9227CD1"/>
    <w:multiLevelType w:val="hybridMultilevel"/>
    <w:tmpl w:val="480E9D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2A63A4D"/>
    <w:multiLevelType w:val="hybridMultilevel"/>
    <w:tmpl w:val="956CB74E"/>
    <w:lvl w:ilvl="0" w:tplc="ADC04694">
      <w:start w:val="1"/>
      <w:numFmt w:val="bullet"/>
      <w:lvlText w:val="•"/>
      <w:lvlJc w:val="left"/>
      <w:pPr>
        <w:tabs>
          <w:tab w:val="num" w:pos="720"/>
        </w:tabs>
        <w:ind w:left="720" w:hanging="360"/>
      </w:pPr>
      <w:rPr>
        <w:rFonts w:ascii="Times New Roman" w:hAnsi="Times New Roman" w:hint="default"/>
      </w:rPr>
    </w:lvl>
    <w:lvl w:ilvl="1" w:tplc="0DE0BFB2" w:tentative="1">
      <w:start w:val="1"/>
      <w:numFmt w:val="bullet"/>
      <w:lvlText w:val="•"/>
      <w:lvlJc w:val="left"/>
      <w:pPr>
        <w:tabs>
          <w:tab w:val="num" w:pos="1440"/>
        </w:tabs>
        <w:ind w:left="1440" w:hanging="360"/>
      </w:pPr>
      <w:rPr>
        <w:rFonts w:ascii="Times New Roman" w:hAnsi="Times New Roman" w:hint="default"/>
      </w:rPr>
    </w:lvl>
    <w:lvl w:ilvl="2" w:tplc="84B80ED8" w:tentative="1">
      <w:start w:val="1"/>
      <w:numFmt w:val="bullet"/>
      <w:lvlText w:val="•"/>
      <w:lvlJc w:val="left"/>
      <w:pPr>
        <w:tabs>
          <w:tab w:val="num" w:pos="2160"/>
        </w:tabs>
        <w:ind w:left="2160" w:hanging="360"/>
      </w:pPr>
      <w:rPr>
        <w:rFonts w:ascii="Times New Roman" w:hAnsi="Times New Roman" w:hint="default"/>
      </w:rPr>
    </w:lvl>
    <w:lvl w:ilvl="3" w:tplc="CD1A0F74" w:tentative="1">
      <w:start w:val="1"/>
      <w:numFmt w:val="bullet"/>
      <w:lvlText w:val="•"/>
      <w:lvlJc w:val="left"/>
      <w:pPr>
        <w:tabs>
          <w:tab w:val="num" w:pos="2880"/>
        </w:tabs>
        <w:ind w:left="2880" w:hanging="360"/>
      </w:pPr>
      <w:rPr>
        <w:rFonts w:ascii="Times New Roman" w:hAnsi="Times New Roman" w:hint="default"/>
      </w:rPr>
    </w:lvl>
    <w:lvl w:ilvl="4" w:tplc="2DAA3748" w:tentative="1">
      <w:start w:val="1"/>
      <w:numFmt w:val="bullet"/>
      <w:lvlText w:val="•"/>
      <w:lvlJc w:val="left"/>
      <w:pPr>
        <w:tabs>
          <w:tab w:val="num" w:pos="3600"/>
        </w:tabs>
        <w:ind w:left="3600" w:hanging="360"/>
      </w:pPr>
      <w:rPr>
        <w:rFonts w:ascii="Times New Roman" w:hAnsi="Times New Roman" w:hint="default"/>
      </w:rPr>
    </w:lvl>
    <w:lvl w:ilvl="5" w:tplc="4E5A42AC" w:tentative="1">
      <w:start w:val="1"/>
      <w:numFmt w:val="bullet"/>
      <w:lvlText w:val="•"/>
      <w:lvlJc w:val="left"/>
      <w:pPr>
        <w:tabs>
          <w:tab w:val="num" w:pos="4320"/>
        </w:tabs>
        <w:ind w:left="4320" w:hanging="360"/>
      </w:pPr>
      <w:rPr>
        <w:rFonts w:ascii="Times New Roman" w:hAnsi="Times New Roman" w:hint="default"/>
      </w:rPr>
    </w:lvl>
    <w:lvl w:ilvl="6" w:tplc="2682CB00" w:tentative="1">
      <w:start w:val="1"/>
      <w:numFmt w:val="bullet"/>
      <w:lvlText w:val="•"/>
      <w:lvlJc w:val="left"/>
      <w:pPr>
        <w:tabs>
          <w:tab w:val="num" w:pos="5040"/>
        </w:tabs>
        <w:ind w:left="5040" w:hanging="360"/>
      </w:pPr>
      <w:rPr>
        <w:rFonts w:ascii="Times New Roman" w:hAnsi="Times New Roman" w:hint="default"/>
      </w:rPr>
    </w:lvl>
    <w:lvl w:ilvl="7" w:tplc="60E80646" w:tentative="1">
      <w:start w:val="1"/>
      <w:numFmt w:val="bullet"/>
      <w:lvlText w:val="•"/>
      <w:lvlJc w:val="left"/>
      <w:pPr>
        <w:tabs>
          <w:tab w:val="num" w:pos="5760"/>
        </w:tabs>
        <w:ind w:left="5760" w:hanging="360"/>
      </w:pPr>
      <w:rPr>
        <w:rFonts w:ascii="Times New Roman" w:hAnsi="Times New Roman" w:hint="default"/>
      </w:rPr>
    </w:lvl>
    <w:lvl w:ilvl="8" w:tplc="EA6E458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68F1B4E"/>
    <w:multiLevelType w:val="hybridMultilevel"/>
    <w:tmpl w:val="6032F8AE"/>
    <w:lvl w:ilvl="0" w:tplc="D610D800">
      <w:start w:val="1"/>
      <w:numFmt w:val="bullet"/>
      <w:lvlText w:val="•"/>
      <w:lvlJc w:val="left"/>
      <w:pPr>
        <w:tabs>
          <w:tab w:val="num" w:pos="720"/>
        </w:tabs>
        <w:ind w:left="720" w:hanging="360"/>
      </w:pPr>
      <w:rPr>
        <w:rFonts w:ascii="Times New Roman" w:hAnsi="Times New Roman" w:hint="default"/>
      </w:rPr>
    </w:lvl>
    <w:lvl w:ilvl="1" w:tplc="216216FA" w:tentative="1">
      <w:start w:val="1"/>
      <w:numFmt w:val="bullet"/>
      <w:lvlText w:val="•"/>
      <w:lvlJc w:val="left"/>
      <w:pPr>
        <w:tabs>
          <w:tab w:val="num" w:pos="1440"/>
        </w:tabs>
        <w:ind w:left="1440" w:hanging="360"/>
      </w:pPr>
      <w:rPr>
        <w:rFonts w:ascii="Times New Roman" w:hAnsi="Times New Roman" w:hint="default"/>
      </w:rPr>
    </w:lvl>
    <w:lvl w:ilvl="2" w:tplc="DCCE68F6" w:tentative="1">
      <w:start w:val="1"/>
      <w:numFmt w:val="bullet"/>
      <w:lvlText w:val="•"/>
      <w:lvlJc w:val="left"/>
      <w:pPr>
        <w:tabs>
          <w:tab w:val="num" w:pos="2160"/>
        </w:tabs>
        <w:ind w:left="2160" w:hanging="360"/>
      </w:pPr>
      <w:rPr>
        <w:rFonts w:ascii="Times New Roman" w:hAnsi="Times New Roman" w:hint="default"/>
      </w:rPr>
    </w:lvl>
    <w:lvl w:ilvl="3" w:tplc="21DEA9C0" w:tentative="1">
      <w:start w:val="1"/>
      <w:numFmt w:val="bullet"/>
      <w:lvlText w:val="•"/>
      <w:lvlJc w:val="left"/>
      <w:pPr>
        <w:tabs>
          <w:tab w:val="num" w:pos="2880"/>
        </w:tabs>
        <w:ind w:left="2880" w:hanging="360"/>
      </w:pPr>
      <w:rPr>
        <w:rFonts w:ascii="Times New Roman" w:hAnsi="Times New Roman" w:hint="default"/>
      </w:rPr>
    </w:lvl>
    <w:lvl w:ilvl="4" w:tplc="C422ECA6" w:tentative="1">
      <w:start w:val="1"/>
      <w:numFmt w:val="bullet"/>
      <w:lvlText w:val="•"/>
      <w:lvlJc w:val="left"/>
      <w:pPr>
        <w:tabs>
          <w:tab w:val="num" w:pos="3600"/>
        </w:tabs>
        <w:ind w:left="3600" w:hanging="360"/>
      </w:pPr>
      <w:rPr>
        <w:rFonts w:ascii="Times New Roman" w:hAnsi="Times New Roman" w:hint="default"/>
      </w:rPr>
    </w:lvl>
    <w:lvl w:ilvl="5" w:tplc="5A9A599E" w:tentative="1">
      <w:start w:val="1"/>
      <w:numFmt w:val="bullet"/>
      <w:lvlText w:val="•"/>
      <w:lvlJc w:val="left"/>
      <w:pPr>
        <w:tabs>
          <w:tab w:val="num" w:pos="4320"/>
        </w:tabs>
        <w:ind w:left="4320" w:hanging="360"/>
      </w:pPr>
      <w:rPr>
        <w:rFonts w:ascii="Times New Roman" w:hAnsi="Times New Roman" w:hint="default"/>
      </w:rPr>
    </w:lvl>
    <w:lvl w:ilvl="6" w:tplc="5D761096" w:tentative="1">
      <w:start w:val="1"/>
      <w:numFmt w:val="bullet"/>
      <w:lvlText w:val="•"/>
      <w:lvlJc w:val="left"/>
      <w:pPr>
        <w:tabs>
          <w:tab w:val="num" w:pos="5040"/>
        </w:tabs>
        <w:ind w:left="5040" w:hanging="360"/>
      </w:pPr>
      <w:rPr>
        <w:rFonts w:ascii="Times New Roman" w:hAnsi="Times New Roman" w:hint="default"/>
      </w:rPr>
    </w:lvl>
    <w:lvl w:ilvl="7" w:tplc="8728775A" w:tentative="1">
      <w:start w:val="1"/>
      <w:numFmt w:val="bullet"/>
      <w:lvlText w:val="•"/>
      <w:lvlJc w:val="left"/>
      <w:pPr>
        <w:tabs>
          <w:tab w:val="num" w:pos="5760"/>
        </w:tabs>
        <w:ind w:left="5760" w:hanging="360"/>
      </w:pPr>
      <w:rPr>
        <w:rFonts w:ascii="Times New Roman" w:hAnsi="Times New Roman" w:hint="default"/>
      </w:rPr>
    </w:lvl>
    <w:lvl w:ilvl="8" w:tplc="1F88230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DAB6180"/>
    <w:multiLevelType w:val="hybridMultilevel"/>
    <w:tmpl w:val="647A33EE"/>
    <w:lvl w:ilvl="0" w:tplc="BED6B77A">
      <w:start w:val="1"/>
      <w:numFmt w:val="bullet"/>
      <w:lvlText w:val="•"/>
      <w:lvlJc w:val="left"/>
      <w:pPr>
        <w:tabs>
          <w:tab w:val="num" w:pos="720"/>
        </w:tabs>
        <w:ind w:left="720" w:hanging="360"/>
      </w:pPr>
      <w:rPr>
        <w:rFonts w:ascii="Times New Roman" w:hAnsi="Times New Roman" w:hint="default"/>
      </w:rPr>
    </w:lvl>
    <w:lvl w:ilvl="1" w:tplc="51188EE4" w:tentative="1">
      <w:start w:val="1"/>
      <w:numFmt w:val="bullet"/>
      <w:lvlText w:val="•"/>
      <w:lvlJc w:val="left"/>
      <w:pPr>
        <w:tabs>
          <w:tab w:val="num" w:pos="1440"/>
        </w:tabs>
        <w:ind w:left="1440" w:hanging="360"/>
      </w:pPr>
      <w:rPr>
        <w:rFonts w:ascii="Times New Roman" w:hAnsi="Times New Roman" w:hint="default"/>
      </w:rPr>
    </w:lvl>
    <w:lvl w:ilvl="2" w:tplc="60621AA8" w:tentative="1">
      <w:start w:val="1"/>
      <w:numFmt w:val="bullet"/>
      <w:lvlText w:val="•"/>
      <w:lvlJc w:val="left"/>
      <w:pPr>
        <w:tabs>
          <w:tab w:val="num" w:pos="2160"/>
        </w:tabs>
        <w:ind w:left="2160" w:hanging="360"/>
      </w:pPr>
      <w:rPr>
        <w:rFonts w:ascii="Times New Roman" w:hAnsi="Times New Roman" w:hint="default"/>
      </w:rPr>
    </w:lvl>
    <w:lvl w:ilvl="3" w:tplc="0C22F946" w:tentative="1">
      <w:start w:val="1"/>
      <w:numFmt w:val="bullet"/>
      <w:lvlText w:val="•"/>
      <w:lvlJc w:val="left"/>
      <w:pPr>
        <w:tabs>
          <w:tab w:val="num" w:pos="2880"/>
        </w:tabs>
        <w:ind w:left="2880" w:hanging="360"/>
      </w:pPr>
      <w:rPr>
        <w:rFonts w:ascii="Times New Roman" w:hAnsi="Times New Roman" w:hint="default"/>
      </w:rPr>
    </w:lvl>
    <w:lvl w:ilvl="4" w:tplc="7B96B05A" w:tentative="1">
      <w:start w:val="1"/>
      <w:numFmt w:val="bullet"/>
      <w:lvlText w:val="•"/>
      <w:lvlJc w:val="left"/>
      <w:pPr>
        <w:tabs>
          <w:tab w:val="num" w:pos="3600"/>
        </w:tabs>
        <w:ind w:left="3600" w:hanging="360"/>
      </w:pPr>
      <w:rPr>
        <w:rFonts w:ascii="Times New Roman" w:hAnsi="Times New Roman" w:hint="default"/>
      </w:rPr>
    </w:lvl>
    <w:lvl w:ilvl="5" w:tplc="DB94509A" w:tentative="1">
      <w:start w:val="1"/>
      <w:numFmt w:val="bullet"/>
      <w:lvlText w:val="•"/>
      <w:lvlJc w:val="left"/>
      <w:pPr>
        <w:tabs>
          <w:tab w:val="num" w:pos="4320"/>
        </w:tabs>
        <w:ind w:left="4320" w:hanging="360"/>
      </w:pPr>
      <w:rPr>
        <w:rFonts w:ascii="Times New Roman" w:hAnsi="Times New Roman" w:hint="default"/>
      </w:rPr>
    </w:lvl>
    <w:lvl w:ilvl="6" w:tplc="AE10438E" w:tentative="1">
      <w:start w:val="1"/>
      <w:numFmt w:val="bullet"/>
      <w:lvlText w:val="•"/>
      <w:lvlJc w:val="left"/>
      <w:pPr>
        <w:tabs>
          <w:tab w:val="num" w:pos="5040"/>
        </w:tabs>
        <w:ind w:left="5040" w:hanging="360"/>
      </w:pPr>
      <w:rPr>
        <w:rFonts w:ascii="Times New Roman" w:hAnsi="Times New Roman" w:hint="default"/>
      </w:rPr>
    </w:lvl>
    <w:lvl w:ilvl="7" w:tplc="F76A63BC" w:tentative="1">
      <w:start w:val="1"/>
      <w:numFmt w:val="bullet"/>
      <w:lvlText w:val="•"/>
      <w:lvlJc w:val="left"/>
      <w:pPr>
        <w:tabs>
          <w:tab w:val="num" w:pos="5760"/>
        </w:tabs>
        <w:ind w:left="5760" w:hanging="360"/>
      </w:pPr>
      <w:rPr>
        <w:rFonts w:ascii="Times New Roman" w:hAnsi="Times New Roman" w:hint="default"/>
      </w:rPr>
    </w:lvl>
    <w:lvl w:ilvl="8" w:tplc="986AA98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8"/>
  </w:num>
  <w:num w:numId="3">
    <w:abstractNumId w:val="10"/>
  </w:num>
  <w:num w:numId="4">
    <w:abstractNumId w:val="7"/>
  </w:num>
  <w:num w:numId="5">
    <w:abstractNumId w:val="5"/>
  </w:num>
  <w:num w:numId="6">
    <w:abstractNumId w:val="0"/>
  </w:num>
  <w:num w:numId="7">
    <w:abstractNumId w:val="6"/>
  </w:num>
  <w:num w:numId="8">
    <w:abstractNumId w:val="3"/>
  </w:num>
  <w:num w:numId="9">
    <w:abstractNumId w:val="4"/>
  </w:num>
  <w:num w:numId="10">
    <w:abstractNumId w:val="9"/>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33D6"/>
    <w:rsid w:val="00025518"/>
    <w:rsid w:val="000D24EE"/>
    <w:rsid w:val="001042E7"/>
    <w:rsid w:val="001219F0"/>
    <w:rsid w:val="00124943"/>
    <w:rsid w:val="00146B10"/>
    <w:rsid w:val="001743C4"/>
    <w:rsid w:val="00195A1B"/>
    <w:rsid w:val="001B1932"/>
    <w:rsid w:val="001B19FB"/>
    <w:rsid w:val="001C5858"/>
    <w:rsid w:val="001E4475"/>
    <w:rsid w:val="0020229A"/>
    <w:rsid w:val="00213A3B"/>
    <w:rsid w:val="0022318D"/>
    <w:rsid w:val="00275FD8"/>
    <w:rsid w:val="002B33B7"/>
    <w:rsid w:val="002C4279"/>
    <w:rsid w:val="002E158E"/>
    <w:rsid w:val="002E5FC9"/>
    <w:rsid w:val="002F36C5"/>
    <w:rsid w:val="002F4DEB"/>
    <w:rsid w:val="00375980"/>
    <w:rsid w:val="00376B63"/>
    <w:rsid w:val="00391AE3"/>
    <w:rsid w:val="003950E0"/>
    <w:rsid w:val="003D307A"/>
    <w:rsid w:val="003E2B98"/>
    <w:rsid w:val="00415CFF"/>
    <w:rsid w:val="00424305"/>
    <w:rsid w:val="00480521"/>
    <w:rsid w:val="004957EA"/>
    <w:rsid w:val="00497001"/>
    <w:rsid w:val="004A3FF6"/>
    <w:rsid w:val="004D3113"/>
    <w:rsid w:val="004E7EB6"/>
    <w:rsid w:val="00511712"/>
    <w:rsid w:val="005225A7"/>
    <w:rsid w:val="00532F6D"/>
    <w:rsid w:val="005519A9"/>
    <w:rsid w:val="005659FE"/>
    <w:rsid w:val="005D0536"/>
    <w:rsid w:val="005E57A0"/>
    <w:rsid w:val="00600936"/>
    <w:rsid w:val="00653539"/>
    <w:rsid w:val="0067642F"/>
    <w:rsid w:val="00693A7B"/>
    <w:rsid w:val="006A34A5"/>
    <w:rsid w:val="006C2A3A"/>
    <w:rsid w:val="006E36A3"/>
    <w:rsid w:val="0070767B"/>
    <w:rsid w:val="007124F3"/>
    <w:rsid w:val="00716920"/>
    <w:rsid w:val="007444B4"/>
    <w:rsid w:val="00747836"/>
    <w:rsid w:val="007545B3"/>
    <w:rsid w:val="007B2978"/>
    <w:rsid w:val="007F0F70"/>
    <w:rsid w:val="007F77AE"/>
    <w:rsid w:val="00810368"/>
    <w:rsid w:val="0083372B"/>
    <w:rsid w:val="00836B15"/>
    <w:rsid w:val="00895E6F"/>
    <w:rsid w:val="00903E29"/>
    <w:rsid w:val="0090405F"/>
    <w:rsid w:val="00945575"/>
    <w:rsid w:val="00993A2F"/>
    <w:rsid w:val="009A2B31"/>
    <w:rsid w:val="009E2D4E"/>
    <w:rsid w:val="00A3207F"/>
    <w:rsid w:val="00A64DBA"/>
    <w:rsid w:val="00AD60BB"/>
    <w:rsid w:val="00B75C62"/>
    <w:rsid w:val="00BB676E"/>
    <w:rsid w:val="00BD33D6"/>
    <w:rsid w:val="00C15C82"/>
    <w:rsid w:val="00C35278"/>
    <w:rsid w:val="00C43539"/>
    <w:rsid w:val="00C524D5"/>
    <w:rsid w:val="00C640BB"/>
    <w:rsid w:val="00C7709A"/>
    <w:rsid w:val="00C95925"/>
    <w:rsid w:val="00CB512C"/>
    <w:rsid w:val="00CC3CBA"/>
    <w:rsid w:val="00D343D3"/>
    <w:rsid w:val="00DB7C4B"/>
    <w:rsid w:val="00DD14BE"/>
    <w:rsid w:val="00DE1AE8"/>
    <w:rsid w:val="00DE7DFD"/>
    <w:rsid w:val="00E11964"/>
    <w:rsid w:val="00E208FA"/>
    <w:rsid w:val="00E33EBA"/>
    <w:rsid w:val="00E465E7"/>
    <w:rsid w:val="00E62C06"/>
    <w:rsid w:val="00E7328A"/>
    <w:rsid w:val="00E90702"/>
    <w:rsid w:val="00EA5E3F"/>
    <w:rsid w:val="00EA65EA"/>
    <w:rsid w:val="00ED5A87"/>
    <w:rsid w:val="00EF11A4"/>
    <w:rsid w:val="00F05901"/>
    <w:rsid w:val="00F36529"/>
    <w:rsid w:val="00FA037C"/>
    <w:rsid w:val="00FB355A"/>
    <w:rsid w:val="00FC77ED"/>
    <w:rsid w:val="00FD51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4B264"/>
  <w15:docId w15:val="{E47E8FAB-369D-4B3E-A9FB-639CF927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D33D6"/>
    <w:pPr>
      <w:spacing w:after="0" w:line="240" w:lineRule="auto"/>
    </w:pPr>
    <w:rPr>
      <w:rFonts w:ascii="Times New Roman" w:eastAsia="Times New Roman" w:hAnsi="Times New Roman" w:cs="Times New Roman"/>
      <w:sz w:val="24"/>
      <w:szCs w:val="24"/>
      <w:lang w:val="en-US"/>
    </w:rPr>
  </w:style>
  <w:style w:type="paragraph" w:styleId="Balk5">
    <w:name w:val="heading 5"/>
    <w:basedOn w:val="Normal"/>
    <w:next w:val="Normal"/>
    <w:link w:val="Balk5Char"/>
    <w:qFormat/>
    <w:rsid w:val="00BD33D6"/>
    <w:pPr>
      <w:keepNext/>
      <w:spacing w:line="480" w:lineRule="auto"/>
      <w:jc w:val="both"/>
      <w:outlineLvl w:val="4"/>
    </w:pPr>
    <w:rPr>
      <w:rFonts w:ascii="Arial" w:hAnsi="Arial" w:cs="Arial"/>
      <w:i/>
      <w:u w:val="single"/>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BD33D6"/>
    <w:rPr>
      <w:rFonts w:ascii="Arial" w:eastAsia="Times New Roman" w:hAnsi="Arial" w:cs="Arial"/>
      <w:i/>
      <w:sz w:val="24"/>
      <w:szCs w:val="24"/>
      <w:u w:val="single"/>
    </w:rPr>
  </w:style>
  <w:style w:type="paragraph" w:styleId="GvdeMetni">
    <w:name w:val="Body Text"/>
    <w:basedOn w:val="Normal"/>
    <w:link w:val="GvdeMetniChar"/>
    <w:rsid w:val="00BD33D6"/>
    <w:pPr>
      <w:spacing w:line="480" w:lineRule="auto"/>
      <w:jc w:val="both"/>
    </w:pPr>
    <w:rPr>
      <w:rFonts w:ascii="Arial" w:hAnsi="Arial" w:cs="Arial"/>
      <w:lang w:val="tr-TR"/>
    </w:rPr>
  </w:style>
  <w:style w:type="character" w:customStyle="1" w:styleId="GvdeMetniChar">
    <w:name w:val="Gövde Metni Char"/>
    <w:basedOn w:val="VarsaylanParagrafYazTipi"/>
    <w:link w:val="GvdeMetni"/>
    <w:rsid w:val="00BD33D6"/>
    <w:rPr>
      <w:rFonts w:ascii="Arial" w:eastAsia="Times New Roman" w:hAnsi="Arial" w:cs="Arial"/>
      <w:sz w:val="24"/>
      <w:szCs w:val="24"/>
    </w:rPr>
  </w:style>
  <w:style w:type="paragraph" w:styleId="stBilgi">
    <w:name w:val="header"/>
    <w:basedOn w:val="Normal"/>
    <w:link w:val="stBilgiChar"/>
    <w:rsid w:val="00BD33D6"/>
    <w:pPr>
      <w:tabs>
        <w:tab w:val="center" w:pos="4536"/>
        <w:tab w:val="right" w:pos="9072"/>
      </w:tabs>
    </w:pPr>
  </w:style>
  <w:style w:type="character" w:customStyle="1" w:styleId="stBilgiChar">
    <w:name w:val="Üst Bilgi Char"/>
    <w:basedOn w:val="VarsaylanParagrafYazTipi"/>
    <w:link w:val="stBilgi"/>
    <w:rsid w:val="00BD33D6"/>
    <w:rPr>
      <w:rFonts w:ascii="Times New Roman" w:eastAsia="Times New Roman" w:hAnsi="Times New Roman" w:cs="Times New Roman"/>
      <w:sz w:val="24"/>
      <w:szCs w:val="24"/>
      <w:lang w:val="en-US"/>
    </w:rPr>
  </w:style>
  <w:style w:type="character" w:styleId="SayfaNumaras">
    <w:name w:val="page number"/>
    <w:basedOn w:val="VarsaylanParagrafYazTipi"/>
    <w:rsid w:val="00BD33D6"/>
  </w:style>
  <w:style w:type="paragraph" w:styleId="NormalWeb">
    <w:name w:val="Normal (Web)"/>
    <w:basedOn w:val="Normal"/>
    <w:uiPriority w:val="99"/>
    <w:semiHidden/>
    <w:unhideWhenUsed/>
    <w:rsid w:val="009E2D4E"/>
    <w:pPr>
      <w:spacing w:before="100" w:beforeAutospacing="1" w:after="100" w:afterAutospacing="1"/>
    </w:pPr>
    <w:rPr>
      <w:lang w:val="tr-TR" w:eastAsia="tr-TR"/>
    </w:rPr>
  </w:style>
  <w:style w:type="paragraph" w:styleId="ListeParagraf">
    <w:name w:val="List Paragraph"/>
    <w:basedOn w:val="Normal"/>
    <w:uiPriority w:val="34"/>
    <w:qFormat/>
    <w:rsid w:val="009E2D4E"/>
    <w:pPr>
      <w:ind w:left="720"/>
      <w:contextualSpacing/>
    </w:pPr>
    <w:rPr>
      <w:lang w:val="tr-TR" w:eastAsia="tr-TR"/>
    </w:rPr>
  </w:style>
  <w:style w:type="paragraph" w:styleId="AltBilgi">
    <w:name w:val="footer"/>
    <w:basedOn w:val="Normal"/>
    <w:link w:val="AltBilgiChar"/>
    <w:uiPriority w:val="99"/>
    <w:semiHidden/>
    <w:unhideWhenUsed/>
    <w:rsid w:val="00747836"/>
    <w:pPr>
      <w:tabs>
        <w:tab w:val="center" w:pos="4536"/>
        <w:tab w:val="right" w:pos="9072"/>
      </w:tabs>
    </w:pPr>
  </w:style>
  <w:style w:type="character" w:customStyle="1" w:styleId="AltBilgiChar">
    <w:name w:val="Alt Bilgi Char"/>
    <w:basedOn w:val="VarsaylanParagrafYazTipi"/>
    <w:link w:val="AltBilgi"/>
    <w:uiPriority w:val="99"/>
    <w:semiHidden/>
    <w:rsid w:val="00747836"/>
    <w:rPr>
      <w:rFonts w:ascii="Times New Roman" w:eastAsia="Times New Roman" w:hAnsi="Times New Roman" w:cs="Times New Roman"/>
      <w:sz w:val="24"/>
      <w:szCs w:val="24"/>
      <w:lang w:val="en-US"/>
    </w:rPr>
  </w:style>
  <w:style w:type="paragraph" w:styleId="DipnotMetni">
    <w:name w:val="footnote text"/>
    <w:basedOn w:val="Normal"/>
    <w:link w:val="DipnotMetniChar"/>
    <w:uiPriority w:val="99"/>
    <w:semiHidden/>
    <w:unhideWhenUsed/>
    <w:rsid w:val="00B75C62"/>
    <w:rPr>
      <w:sz w:val="20"/>
      <w:szCs w:val="20"/>
    </w:rPr>
  </w:style>
  <w:style w:type="character" w:customStyle="1" w:styleId="DipnotMetniChar">
    <w:name w:val="Dipnot Metni Char"/>
    <w:basedOn w:val="VarsaylanParagrafYazTipi"/>
    <w:link w:val="DipnotMetni"/>
    <w:uiPriority w:val="99"/>
    <w:semiHidden/>
    <w:rsid w:val="00B75C62"/>
    <w:rPr>
      <w:rFonts w:ascii="Times New Roman" w:eastAsia="Times New Roman" w:hAnsi="Times New Roman" w:cs="Times New Roman"/>
      <w:sz w:val="20"/>
      <w:szCs w:val="20"/>
      <w:lang w:val="en-US"/>
    </w:rPr>
  </w:style>
  <w:style w:type="character" w:styleId="DipnotBavurusu">
    <w:name w:val="footnote reference"/>
    <w:basedOn w:val="VarsaylanParagrafYazTipi"/>
    <w:uiPriority w:val="99"/>
    <w:semiHidden/>
    <w:unhideWhenUsed/>
    <w:rsid w:val="00B75C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4097">
      <w:bodyDiv w:val="1"/>
      <w:marLeft w:val="0"/>
      <w:marRight w:val="0"/>
      <w:marTop w:val="0"/>
      <w:marBottom w:val="0"/>
      <w:divBdr>
        <w:top w:val="none" w:sz="0" w:space="0" w:color="auto"/>
        <w:left w:val="none" w:sz="0" w:space="0" w:color="auto"/>
        <w:bottom w:val="none" w:sz="0" w:space="0" w:color="auto"/>
        <w:right w:val="none" w:sz="0" w:space="0" w:color="auto"/>
      </w:divBdr>
    </w:div>
    <w:div w:id="466509613">
      <w:bodyDiv w:val="1"/>
      <w:marLeft w:val="0"/>
      <w:marRight w:val="0"/>
      <w:marTop w:val="0"/>
      <w:marBottom w:val="0"/>
      <w:divBdr>
        <w:top w:val="none" w:sz="0" w:space="0" w:color="auto"/>
        <w:left w:val="none" w:sz="0" w:space="0" w:color="auto"/>
        <w:bottom w:val="none" w:sz="0" w:space="0" w:color="auto"/>
        <w:right w:val="none" w:sz="0" w:space="0" w:color="auto"/>
      </w:divBdr>
    </w:div>
    <w:div w:id="628364727">
      <w:bodyDiv w:val="1"/>
      <w:marLeft w:val="0"/>
      <w:marRight w:val="0"/>
      <w:marTop w:val="0"/>
      <w:marBottom w:val="0"/>
      <w:divBdr>
        <w:top w:val="none" w:sz="0" w:space="0" w:color="auto"/>
        <w:left w:val="none" w:sz="0" w:space="0" w:color="auto"/>
        <w:bottom w:val="none" w:sz="0" w:space="0" w:color="auto"/>
        <w:right w:val="none" w:sz="0" w:space="0" w:color="auto"/>
      </w:divBdr>
    </w:div>
    <w:div w:id="699354165">
      <w:bodyDiv w:val="1"/>
      <w:marLeft w:val="0"/>
      <w:marRight w:val="0"/>
      <w:marTop w:val="0"/>
      <w:marBottom w:val="0"/>
      <w:divBdr>
        <w:top w:val="none" w:sz="0" w:space="0" w:color="auto"/>
        <w:left w:val="none" w:sz="0" w:space="0" w:color="auto"/>
        <w:bottom w:val="none" w:sz="0" w:space="0" w:color="auto"/>
        <w:right w:val="none" w:sz="0" w:space="0" w:color="auto"/>
      </w:divBdr>
    </w:div>
    <w:div w:id="706030450">
      <w:bodyDiv w:val="1"/>
      <w:marLeft w:val="0"/>
      <w:marRight w:val="0"/>
      <w:marTop w:val="0"/>
      <w:marBottom w:val="0"/>
      <w:divBdr>
        <w:top w:val="none" w:sz="0" w:space="0" w:color="auto"/>
        <w:left w:val="none" w:sz="0" w:space="0" w:color="auto"/>
        <w:bottom w:val="none" w:sz="0" w:space="0" w:color="auto"/>
        <w:right w:val="none" w:sz="0" w:space="0" w:color="auto"/>
      </w:divBdr>
    </w:div>
    <w:div w:id="716778818">
      <w:bodyDiv w:val="1"/>
      <w:marLeft w:val="0"/>
      <w:marRight w:val="0"/>
      <w:marTop w:val="0"/>
      <w:marBottom w:val="0"/>
      <w:divBdr>
        <w:top w:val="none" w:sz="0" w:space="0" w:color="auto"/>
        <w:left w:val="none" w:sz="0" w:space="0" w:color="auto"/>
        <w:bottom w:val="none" w:sz="0" w:space="0" w:color="auto"/>
        <w:right w:val="none" w:sz="0" w:space="0" w:color="auto"/>
      </w:divBdr>
    </w:div>
    <w:div w:id="724335651">
      <w:bodyDiv w:val="1"/>
      <w:marLeft w:val="0"/>
      <w:marRight w:val="0"/>
      <w:marTop w:val="0"/>
      <w:marBottom w:val="0"/>
      <w:divBdr>
        <w:top w:val="none" w:sz="0" w:space="0" w:color="auto"/>
        <w:left w:val="none" w:sz="0" w:space="0" w:color="auto"/>
        <w:bottom w:val="none" w:sz="0" w:space="0" w:color="auto"/>
        <w:right w:val="none" w:sz="0" w:space="0" w:color="auto"/>
      </w:divBdr>
    </w:div>
    <w:div w:id="786437810">
      <w:bodyDiv w:val="1"/>
      <w:marLeft w:val="0"/>
      <w:marRight w:val="0"/>
      <w:marTop w:val="0"/>
      <w:marBottom w:val="0"/>
      <w:divBdr>
        <w:top w:val="none" w:sz="0" w:space="0" w:color="auto"/>
        <w:left w:val="none" w:sz="0" w:space="0" w:color="auto"/>
        <w:bottom w:val="none" w:sz="0" w:space="0" w:color="auto"/>
        <w:right w:val="none" w:sz="0" w:space="0" w:color="auto"/>
      </w:divBdr>
    </w:div>
    <w:div w:id="838891027">
      <w:bodyDiv w:val="1"/>
      <w:marLeft w:val="0"/>
      <w:marRight w:val="0"/>
      <w:marTop w:val="0"/>
      <w:marBottom w:val="0"/>
      <w:divBdr>
        <w:top w:val="none" w:sz="0" w:space="0" w:color="auto"/>
        <w:left w:val="none" w:sz="0" w:space="0" w:color="auto"/>
        <w:bottom w:val="none" w:sz="0" w:space="0" w:color="auto"/>
        <w:right w:val="none" w:sz="0" w:space="0" w:color="auto"/>
      </w:divBdr>
    </w:div>
    <w:div w:id="930968917">
      <w:bodyDiv w:val="1"/>
      <w:marLeft w:val="0"/>
      <w:marRight w:val="0"/>
      <w:marTop w:val="0"/>
      <w:marBottom w:val="0"/>
      <w:divBdr>
        <w:top w:val="none" w:sz="0" w:space="0" w:color="auto"/>
        <w:left w:val="none" w:sz="0" w:space="0" w:color="auto"/>
        <w:bottom w:val="none" w:sz="0" w:space="0" w:color="auto"/>
        <w:right w:val="none" w:sz="0" w:space="0" w:color="auto"/>
      </w:divBdr>
      <w:divsChild>
        <w:div w:id="1086729229">
          <w:marLeft w:val="0"/>
          <w:marRight w:val="0"/>
          <w:marTop w:val="384"/>
          <w:marBottom w:val="0"/>
          <w:divBdr>
            <w:top w:val="none" w:sz="0" w:space="0" w:color="auto"/>
            <w:left w:val="none" w:sz="0" w:space="0" w:color="auto"/>
            <w:bottom w:val="none" w:sz="0" w:space="0" w:color="auto"/>
            <w:right w:val="none" w:sz="0" w:space="0" w:color="auto"/>
          </w:divBdr>
        </w:div>
        <w:div w:id="2131706255">
          <w:marLeft w:val="0"/>
          <w:marRight w:val="0"/>
          <w:marTop w:val="384"/>
          <w:marBottom w:val="0"/>
          <w:divBdr>
            <w:top w:val="none" w:sz="0" w:space="0" w:color="auto"/>
            <w:left w:val="none" w:sz="0" w:space="0" w:color="auto"/>
            <w:bottom w:val="none" w:sz="0" w:space="0" w:color="auto"/>
            <w:right w:val="none" w:sz="0" w:space="0" w:color="auto"/>
          </w:divBdr>
        </w:div>
      </w:divsChild>
    </w:div>
    <w:div w:id="1000889530">
      <w:bodyDiv w:val="1"/>
      <w:marLeft w:val="0"/>
      <w:marRight w:val="0"/>
      <w:marTop w:val="0"/>
      <w:marBottom w:val="0"/>
      <w:divBdr>
        <w:top w:val="none" w:sz="0" w:space="0" w:color="auto"/>
        <w:left w:val="none" w:sz="0" w:space="0" w:color="auto"/>
        <w:bottom w:val="none" w:sz="0" w:space="0" w:color="auto"/>
        <w:right w:val="none" w:sz="0" w:space="0" w:color="auto"/>
      </w:divBdr>
    </w:div>
    <w:div w:id="1021515966">
      <w:bodyDiv w:val="1"/>
      <w:marLeft w:val="0"/>
      <w:marRight w:val="0"/>
      <w:marTop w:val="0"/>
      <w:marBottom w:val="0"/>
      <w:divBdr>
        <w:top w:val="none" w:sz="0" w:space="0" w:color="auto"/>
        <w:left w:val="none" w:sz="0" w:space="0" w:color="auto"/>
        <w:bottom w:val="none" w:sz="0" w:space="0" w:color="auto"/>
        <w:right w:val="none" w:sz="0" w:space="0" w:color="auto"/>
      </w:divBdr>
    </w:div>
    <w:div w:id="1065027652">
      <w:bodyDiv w:val="1"/>
      <w:marLeft w:val="0"/>
      <w:marRight w:val="0"/>
      <w:marTop w:val="0"/>
      <w:marBottom w:val="0"/>
      <w:divBdr>
        <w:top w:val="none" w:sz="0" w:space="0" w:color="auto"/>
        <w:left w:val="none" w:sz="0" w:space="0" w:color="auto"/>
        <w:bottom w:val="none" w:sz="0" w:space="0" w:color="auto"/>
        <w:right w:val="none" w:sz="0" w:space="0" w:color="auto"/>
      </w:divBdr>
    </w:div>
    <w:div w:id="1107196526">
      <w:bodyDiv w:val="1"/>
      <w:marLeft w:val="0"/>
      <w:marRight w:val="0"/>
      <w:marTop w:val="0"/>
      <w:marBottom w:val="0"/>
      <w:divBdr>
        <w:top w:val="none" w:sz="0" w:space="0" w:color="auto"/>
        <w:left w:val="none" w:sz="0" w:space="0" w:color="auto"/>
        <w:bottom w:val="none" w:sz="0" w:space="0" w:color="auto"/>
        <w:right w:val="none" w:sz="0" w:space="0" w:color="auto"/>
      </w:divBdr>
    </w:div>
    <w:div w:id="1120107112">
      <w:bodyDiv w:val="1"/>
      <w:marLeft w:val="0"/>
      <w:marRight w:val="0"/>
      <w:marTop w:val="0"/>
      <w:marBottom w:val="0"/>
      <w:divBdr>
        <w:top w:val="none" w:sz="0" w:space="0" w:color="auto"/>
        <w:left w:val="none" w:sz="0" w:space="0" w:color="auto"/>
        <w:bottom w:val="none" w:sz="0" w:space="0" w:color="auto"/>
        <w:right w:val="none" w:sz="0" w:space="0" w:color="auto"/>
      </w:divBdr>
      <w:divsChild>
        <w:div w:id="2069185082">
          <w:marLeft w:val="0"/>
          <w:marRight w:val="0"/>
          <w:marTop w:val="408"/>
          <w:marBottom w:val="0"/>
          <w:divBdr>
            <w:top w:val="none" w:sz="0" w:space="0" w:color="auto"/>
            <w:left w:val="none" w:sz="0" w:space="0" w:color="auto"/>
            <w:bottom w:val="none" w:sz="0" w:space="0" w:color="auto"/>
            <w:right w:val="none" w:sz="0" w:space="0" w:color="auto"/>
          </w:divBdr>
        </w:div>
        <w:div w:id="1177963479">
          <w:marLeft w:val="0"/>
          <w:marRight w:val="0"/>
          <w:marTop w:val="408"/>
          <w:marBottom w:val="0"/>
          <w:divBdr>
            <w:top w:val="none" w:sz="0" w:space="0" w:color="auto"/>
            <w:left w:val="none" w:sz="0" w:space="0" w:color="auto"/>
            <w:bottom w:val="none" w:sz="0" w:space="0" w:color="auto"/>
            <w:right w:val="none" w:sz="0" w:space="0" w:color="auto"/>
          </w:divBdr>
        </w:div>
        <w:div w:id="287009355">
          <w:marLeft w:val="0"/>
          <w:marRight w:val="0"/>
          <w:marTop w:val="408"/>
          <w:marBottom w:val="0"/>
          <w:divBdr>
            <w:top w:val="none" w:sz="0" w:space="0" w:color="auto"/>
            <w:left w:val="none" w:sz="0" w:space="0" w:color="auto"/>
            <w:bottom w:val="none" w:sz="0" w:space="0" w:color="auto"/>
            <w:right w:val="none" w:sz="0" w:space="0" w:color="auto"/>
          </w:divBdr>
        </w:div>
        <w:div w:id="1930772611">
          <w:marLeft w:val="0"/>
          <w:marRight w:val="0"/>
          <w:marTop w:val="408"/>
          <w:marBottom w:val="0"/>
          <w:divBdr>
            <w:top w:val="none" w:sz="0" w:space="0" w:color="auto"/>
            <w:left w:val="none" w:sz="0" w:space="0" w:color="auto"/>
            <w:bottom w:val="none" w:sz="0" w:space="0" w:color="auto"/>
            <w:right w:val="none" w:sz="0" w:space="0" w:color="auto"/>
          </w:divBdr>
        </w:div>
        <w:div w:id="18118804">
          <w:marLeft w:val="0"/>
          <w:marRight w:val="0"/>
          <w:marTop w:val="408"/>
          <w:marBottom w:val="0"/>
          <w:divBdr>
            <w:top w:val="none" w:sz="0" w:space="0" w:color="auto"/>
            <w:left w:val="none" w:sz="0" w:space="0" w:color="auto"/>
            <w:bottom w:val="none" w:sz="0" w:space="0" w:color="auto"/>
            <w:right w:val="none" w:sz="0" w:space="0" w:color="auto"/>
          </w:divBdr>
        </w:div>
        <w:div w:id="8023943">
          <w:marLeft w:val="0"/>
          <w:marRight w:val="0"/>
          <w:marTop w:val="408"/>
          <w:marBottom w:val="0"/>
          <w:divBdr>
            <w:top w:val="none" w:sz="0" w:space="0" w:color="auto"/>
            <w:left w:val="none" w:sz="0" w:space="0" w:color="auto"/>
            <w:bottom w:val="none" w:sz="0" w:space="0" w:color="auto"/>
            <w:right w:val="none" w:sz="0" w:space="0" w:color="auto"/>
          </w:divBdr>
        </w:div>
      </w:divsChild>
    </w:div>
    <w:div w:id="1139571766">
      <w:bodyDiv w:val="1"/>
      <w:marLeft w:val="0"/>
      <w:marRight w:val="0"/>
      <w:marTop w:val="0"/>
      <w:marBottom w:val="0"/>
      <w:divBdr>
        <w:top w:val="none" w:sz="0" w:space="0" w:color="auto"/>
        <w:left w:val="none" w:sz="0" w:space="0" w:color="auto"/>
        <w:bottom w:val="none" w:sz="0" w:space="0" w:color="auto"/>
        <w:right w:val="none" w:sz="0" w:space="0" w:color="auto"/>
      </w:divBdr>
    </w:div>
    <w:div w:id="1153136554">
      <w:bodyDiv w:val="1"/>
      <w:marLeft w:val="0"/>
      <w:marRight w:val="0"/>
      <w:marTop w:val="0"/>
      <w:marBottom w:val="0"/>
      <w:divBdr>
        <w:top w:val="none" w:sz="0" w:space="0" w:color="auto"/>
        <w:left w:val="none" w:sz="0" w:space="0" w:color="auto"/>
        <w:bottom w:val="none" w:sz="0" w:space="0" w:color="auto"/>
        <w:right w:val="none" w:sz="0" w:space="0" w:color="auto"/>
      </w:divBdr>
    </w:div>
    <w:div w:id="1204708527">
      <w:bodyDiv w:val="1"/>
      <w:marLeft w:val="0"/>
      <w:marRight w:val="0"/>
      <w:marTop w:val="0"/>
      <w:marBottom w:val="0"/>
      <w:divBdr>
        <w:top w:val="none" w:sz="0" w:space="0" w:color="auto"/>
        <w:left w:val="none" w:sz="0" w:space="0" w:color="auto"/>
        <w:bottom w:val="none" w:sz="0" w:space="0" w:color="auto"/>
        <w:right w:val="none" w:sz="0" w:space="0" w:color="auto"/>
      </w:divBdr>
    </w:div>
    <w:div w:id="1226264214">
      <w:bodyDiv w:val="1"/>
      <w:marLeft w:val="0"/>
      <w:marRight w:val="0"/>
      <w:marTop w:val="0"/>
      <w:marBottom w:val="0"/>
      <w:divBdr>
        <w:top w:val="none" w:sz="0" w:space="0" w:color="auto"/>
        <w:left w:val="none" w:sz="0" w:space="0" w:color="auto"/>
        <w:bottom w:val="none" w:sz="0" w:space="0" w:color="auto"/>
        <w:right w:val="none" w:sz="0" w:space="0" w:color="auto"/>
      </w:divBdr>
    </w:div>
    <w:div w:id="1431048900">
      <w:bodyDiv w:val="1"/>
      <w:marLeft w:val="0"/>
      <w:marRight w:val="0"/>
      <w:marTop w:val="0"/>
      <w:marBottom w:val="0"/>
      <w:divBdr>
        <w:top w:val="none" w:sz="0" w:space="0" w:color="auto"/>
        <w:left w:val="none" w:sz="0" w:space="0" w:color="auto"/>
        <w:bottom w:val="none" w:sz="0" w:space="0" w:color="auto"/>
        <w:right w:val="none" w:sz="0" w:space="0" w:color="auto"/>
      </w:divBdr>
    </w:div>
    <w:div w:id="1524709508">
      <w:bodyDiv w:val="1"/>
      <w:marLeft w:val="0"/>
      <w:marRight w:val="0"/>
      <w:marTop w:val="0"/>
      <w:marBottom w:val="0"/>
      <w:divBdr>
        <w:top w:val="none" w:sz="0" w:space="0" w:color="auto"/>
        <w:left w:val="none" w:sz="0" w:space="0" w:color="auto"/>
        <w:bottom w:val="none" w:sz="0" w:space="0" w:color="auto"/>
        <w:right w:val="none" w:sz="0" w:space="0" w:color="auto"/>
      </w:divBdr>
    </w:div>
    <w:div w:id="1720085641">
      <w:bodyDiv w:val="1"/>
      <w:marLeft w:val="0"/>
      <w:marRight w:val="0"/>
      <w:marTop w:val="0"/>
      <w:marBottom w:val="0"/>
      <w:divBdr>
        <w:top w:val="none" w:sz="0" w:space="0" w:color="auto"/>
        <w:left w:val="none" w:sz="0" w:space="0" w:color="auto"/>
        <w:bottom w:val="none" w:sz="0" w:space="0" w:color="auto"/>
        <w:right w:val="none" w:sz="0" w:space="0" w:color="auto"/>
      </w:divBdr>
    </w:div>
    <w:div w:id="1748770175">
      <w:bodyDiv w:val="1"/>
      <w:marLeft w:val="0"/>
      <w:marRight w:val="0"/>
      <w:marTop w:val="0"/>
      <w:marBottom w:val="0"/>
      <w:divBdr>
        <w:top w:val="none" w:sz="0" w:space="0" w:color="auto"/>
        <w:left w:val="none" w:sz="0" w:space="0" w:color="auto"/>
        <w:bottom w:val="none" w:sz="0" w:space="0" w:color="auto"/>
        <w:right w:val="none" w:sz="0" w:space="0" w:color="auto"/>
      </w:divBdr>
    </w:div>
    <w:div w:id="1799838669">
      <w:bodyDiv w:val="1"/>
      <w:marLeft w:val="0"/>
      <w:marRight w:val="0"/>
      <w:marTop w:val="0"/>
      <w:marBottom w:val="0"/>
      <w:divBdr>
        <w:top w:val="none" w:sz="0" w:space="0" w:color="auto"/>
        <w:left w:val="none" w:sz="0" w:space="0" w:color="auto"/>
        <w:bottom w:val="none" w:sz="0" w:space="0" w:color="auto"/>
        <w:right w:val="none" w:sz="0" w:space="0" w:color="auto"/>
      </w:divBdr>
    </w:div>
    <w:div w:id="1833402171">
      <w:bodyDiv w:val="1"/>
      <w:marLeft w:val="0"/>
      <w:marRight w:val="0"/>
      <w:marTop w:val="0"/>
      <w:marBottom w:val="0"/>
      <w:divBdr>
        <w:top w:val="none" w:sz="0" w:space="0" w:color="auto"/>
        <w:left w:val="none" w:sz="0" w:space="0" w:color="auto"/>
        <w:bottom w:val="none" w:sz="0" w:space="0" w:color="auto"/>
        <w:right w:val="none" w:sz="0" w:space="0" w:color="auto"/>
      </w:divBdr>
    </w:div>
    <w:div w:id="1956787091">
      <w:bodyDiv w:val="1"/>
      <w:marLeft w:val="0"/>
      <w:marRight w:val="0"/>
      <w:marTop w:val="0"/>
      <w:marBottom w:val="0"/>
      <w:divBdr>
        <w:top w:val="none" w:sz="0" w:space="0" w:color="auto"/>
        <w:left w:val="none" w:sz="0" w:space="0" w:color="auto"/>
        <w:bottom w:val="none" w:sz="0" w:space="0" w:color="auto"/>
        <w:right w:val="none" w:sz="0" w:space="0" w:color="auto"/>
      </w:divBdr>
    </w:div>
    <w:div w:id="2009282439">
      <w:bodyDiv w:val="1"/>
      <w:marLeft w:val="0"/>
      <w:marRight w:val="0"/>
      <w:marTop w:val="0"/>
      <w:marBottom w:val="0"/>
      <w:divBdr>
        <w:top w:val="none" w:sz="0" w:space="0" w:color="auto"/>
        <w:left w:val="none" w:sz="0" w:space="0" w:color="auto"/>
        <w:bottom w:val="none" w:sz="0" w:space="0" w:color="auto"/>
        <w:right w:val="none" w:sz="0" w:space="0" w:color="auto"/>
      </w:divBdr>
    </w:div>
    <w:div w:id="2115056510">
      <w:bodyDiv w:val="1"/>
      <w:marLeft w:val="0"/>
      <w:marRight w:val="0"/>
      <w:marTop w:val="0"/>
      <w:marBottom w:val="0"/>
      <w:divBdr>
        <w:top w:val="none" w:sz="0" w:space="0" w:color="auto"/>
        <w:left w:val="none" w:sz="0" w:space="0" w:color="auto"/>
        <w:bottom w:val="none" w:sz="0" w:space="0" w:color="auto"/>
        <w:right w:val="none" w:sz="0" w:space="0" w:color="auto"/>
      </w:divBdr>
    </w:div>
    <w:div w:id="212796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74EF8-A389-451C-B18B-0BC0B0E6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6</Pages>
  <Words>3509</Words>
  <Characters>20004</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Atilla</dc:creator>
  <cp:lastModifiedBy>atilla</cp:lastModifiedBy>
  <cp:revision>55</cp:revision>
  <dcterms:created xsi:type="dcterms:W3CDTF">2010-04-21T08:30:00Z</dcterms:created>
  <dcterms:modified xsi:type="dcterms:W3CDTF">2017-02-01T14:49:00Z</dcterms:modified>
</cp:coreProperties>
</file>