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87" w:rsidRDefault="001A4C38" w:rsidP="001A4C3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4C38">
        <w:rPr>
          <w:rFonts w:ascii="Times New Roman" w:hAnsi="Times New Roman" w:cs="Times New Roman"/>
          <w:b/>
          <w:sz w:val="32"/>
          <w:szCs w:val="32"/>
          <w:u w:val="single"/>
        </w:rPr>
        <w:t>BUS 602 Macro Organizational Theories</w:t>
      </w:r>
    </w:p>
    <w:p w:rsidR="001A4C38" w:rsidRPr="001A4C38" w:rsidRDefault="001A4C38" w:rsidP="001A4C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4C38" w:rsidRPr="001A4C38" w:rsidRDefault="001A4C38">
      <w:pPr>
        <w:rPr>
          <w:rFonts w:ascii="Times New Roman" w:hAnsi="Times New Roman" w:cs="Times New Roman"/>
          <w:sz w:val="24"/>
          <w:szCs w:val="24"/>
        </w:rPr>
      </w:pPr>
      <w:r w:rsidRPr="001A4C38">
        <w:rPr>
          <w:rFonts w:ascii="Times New Roman" w:hAnsi="Times New Roman" w:cs="Times New Roman"/>
          <w:sz w:val="24"/>
          <w:szCs w:val="24"/>
        </w:rPr>
        <w:t xml:space="preserve">William G. Scott, “Organization Theory:An Overview and an Appraisal”, </w:t>
      </w:r>
    </w:p>
    <w:p w:rsidR="001A4C38" w:rsidRDefault="001A4C38">
      <w:pPr>
        <w:rPr>
          <w:rFonts w:ascii="Times New Roman" w:hAnsi="Times New Roman" w:cs="Times New Roman"/>
          <w:sz w:val="24"/>
          <w:szCs w:val="24"/>
        </w:rPr>
      </w:pPr>
      <w:r w:rsidRPr="001A4C3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A4C38">
        <w:rPr>
          <w:rFonts w:ascii="Times New Roman" w:hAnsi="Times New Roman" w:cs="Times New Roman"/>
          <w:sz w:val="24"/>
          <w:szCs w:val="24"/>
          <w:u w:val="single"/>
        </w:rPr>
        <w:t>Administrative Science Quarterly</w:t>
      </w:r>
      <w:r w:rsidRPr="001A4C38">
        <w:rPr>
          <w:rFonts w:ascii="Times New Roman" w:hAnsi="Times New Roman" w:cs="Times New Roman"/>
          <w:sz w:val="24"/>
          <w:szCs w:val="24"/>
        </w:rPr>
        <w:t>, June 1958, p.50</w:t>
      </w:r>
    </w:p>
    <w:p w:rsidR="00D443A9" w:rsidRDefault="001C435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Ludwig Von Bertalanffy, “General  System Theory: a Critical Review”</w:t>
      </w:r>
      <w:r w:rsidR="00D443A9">
        <w:rPr>
          <w:rFonts w:ascii="Times New Roman" w:hAnsi="Times New Roman" w:cs="Times New Roman"/>
          <w:sz w:val="24"/>
          <w:szCs w:val="24"/>
        </w:rPr>
        <w:t xml:space="preserve">, </w:t>
      </w:r>
      <w:r w:rsidR="00D443A9" w:rsidRPr="00D443A9">
        <w:rPr>
          <w:rFonts w:ascii="Times New Roman" w:hAnsi="Times New Roman" w:cs="Times New Roman"/>
          <w:sz w:val="24"/>
          <w:szCs w:val="24"/>
          <w:u w:val="single"/>
        </w:rPr>
        <w:t xml:space="preserve">General Systems: the </w:t>
      </w:r>
    </w:p>
    <w:p w:rsidR="001C435A" w:rsidRDefault="00D44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443A9">
        <w:rPr>
          <w:rFonts w:ascii="Times New Roman" w:hAnsi="Times New Roman" w:cs="Times New Roman"/>
          <w:sz w:val="24"/>
          <w:szCs w:val="24"/>
          <w:u w:val="single"/>
        </w:rPr>
        <w:t>Yearbook of the Society for</w:t>
      </w:r>
      <w:r w:rsidR="00F0561D" w:rsidRPr="00D443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43A9">
        <w:rPr>
          <w:rFonts w:ascii="Times New Roman" w:hAnsi="Times New Roman" w:cs="Times New Roman"/>
          <w:sz w:val="24"/>
          <w:szCs w:val="24"/>
          <w:u w:val="single"/>
        </w:rPr>
        <w:t>General System Research,</w:t>
      </w:r>
      <w:r>
        <w:rPr>
          <w:rFonts w:ascii="Times New Roman" w:hAnsi="Times New Roman" w:cs="Times New Roman"/>
          <w:sz w:val="24"/>
          <w:szCs w:val="24"/>
        </w:rPr>
        <w:t xml:space="preserve"> Vol.VII, 1962</w:t>
      </w:r>
    </w:p>
    <w:p w:rsidR="006579DA" w:rsidRDefault="00D443A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Max Weber,” Bureaucracy</w:t>
      </w:r>
      <w:r w:rsidRPr="00D443A9">
        <w:rPr>
          <w:rFonts w:ascii="Times New Roman" w:hAnsi="Times New Roman" w:cs="Times New Roman"/>
          <w:sz w:val="24"/>
          <w:szCs w:val="24"/>
          <w:u w:val="single"/>
        </w:rPr>
        <w:t>”, From Max Weber.Essays in Sociology</w:t>
      </w:r>
    </w:p>
    <w:p w:rsidR="00866D4A" w:rsidRDefault="00B23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Amitai Etzioni</w:t>
      </w:r>
      <w:r w:rsidR="00866D4A">
        <w:rPr>
          <w:rFonts w:ascii="Times New Roman" w:hAnsi="Times New Roman" w:cs="Times New Roman"/>
          <w:sz w:val="24"/>
          <w:szCs w:val="24"/>
        </w:rPr>
        <w:t xml:space="preserve"> (Ed.)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3D5B">
        <w:rPr>
          <w:rFonts w:ascii="Times New Roman" w:hAnsi="Times New Roman" w:cs="Times New Roman"/>
          <w:sz w:val="24"/>
          <w:szCs w:val="24"/>
          <w:u w:val="single"/>
        </w:rPr>
        <w:t>A Comparative Analysis of Complex Organization</w:t>
      </w:r>
      <w:r w:rsidR="00866D4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66D4A">
        <w:rPr>
          <w:rFonts w:ascii="Times New Roman" w:hAnsi="Times New Roman" w:cs="Times New Roman"/>
          <w:sz w:val="24"/>
          <w:szCs w:val="24"/>
        </w:rPr>
        <w:t xml:space="preserve"> New York Free </w:t>
      </w:r>
    </w:p>
    <w:p w:rsidR="00B23D5B" w:rsidRPr="00866D4A" w:rsidRDefault="008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Press1961</w:t>
      </w:r>
    </w:p>
    <w:p w:rsidR="00B23D5B" w:rsidRPr="00866D4A" w:rsidRDefault="00B23D5B">
      <w:pPr>
        <w:rPr>
          <w:rFonts w:ascii="Times New Roman" w:hAnsi="Times New Roman" w:cs="Times New Roman"/>
          <w:sz w:val="24"/>
          <w:szCs w:val="24"/>
        </w:rPr>
      </w:pPr>
      <w:r w:rsidRPr="00B23D5B">
        <w:rPr>
          <w:rFonts w:ascii="Times New Roman" w:hAnsi="Times New Roman" w:cs="Times New Roman"/>
          <w:sz w:val="24"/>
          <w:szCs w:val="24"/>
        </w:rPr>
        <w:t>Daniel Katz</w:t>
      </w:r>
      <w:r w:rsidR="00866D4A">
        <w:rPr>
          <w:rFonts w:ascii="Times New Roman" w:hAnsi="Times New Roman" w:cs="Times New Roman"/>
          <w:sz w:val="24"/>
          <w:szCs w:val="24"/>
        </w:rPr>
        <w:t xml:space="preserve"> and R. Kahn</w:t>
      </w:r>
      <w:r w:rsidRPr="00B23D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The Social Psychology of Organizations</w:t>
      </w:r>
      <w:r w:rsidR="00866D4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66D4A">
        <w:rPr>
          <w:rFonts w:ascii="Times New Roman" w:hAnsi="Times New Roman" w:cs="Times New Roman"/>
          <w:sz w:val="24"/>
          <w:szCs w:val="24"/>
        </w:rPr>
        <w:t xml:space="preserve"> New York, Willey 1966</w:t>
      </w:r>
    </w:p>
    <w:p w:rsidR="00B23D5B" w:rsidRDefault="00B23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Herbert A. Simon,  </w:t>
      </w:r>
      <w:r w:rsidRPr="00B23D5B">
        <w:rPr>
          <w:rFonts w:ascii="Times New Roman" w:hAnsi="Times New Roman" w:cs="Times New Roman"/>
          <w:sz w:val="24"/>
          <w:szCs w:val="24"/>
          <w:u w:val="single"/>
        </w:rPr>
        <w:t>Administrative Behavior:A study of decision making process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D5B" w:rsidRDefault="00B23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23D5B">
        <w:rPr>
          <w:rFonts w:ascii="Times New Roman" w:hAnsi="Times New Roman" w:cs="Times New Roman"/>
          <w:sz w:val="24"/>
          <w:szCs w:val="24"/>
          <w:u w:val="single"/>
        </w:rPr>
        <w:t>administrative organization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6D4A">
        <w:rPr>
          <w:rFonts w:ascii="Times New Roman" w:hAnsi="Times New Roman" w:cs="Times New Roman"/>
          <w:sz w:val="24"/>
          <w:szCs w:val="24"/>
        </w:rPr>
        <w:t xml:space="preserve"> New York, Macmillan, 1957.</w:t>
      </w:r>
    </w:p>
    <w:p w:rsidR="00E572A8" w:rsidRPr="00E572A8" w:rsidRDefault="00E57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Chester I. Barnard., </w:t>
      </w:r>
      <w:r w:rsidRPr="00E572A8">
        <w:rPr>
          <w:rFonts w:ascii="Times New Roman" w:hAnsi="Times New Roman" w:cs="Times New Roman"/>
          <w:sz w:val="24"/>
          <w:szCs w:val="24"/>
          <w:u w:val="single"/>
        </w:rPr>
        <w:t>The Functions of the Executive</w:t>
      </w:r>
      <w:r>
        <w:rPr>
          <w:rFonts w:ascii="Times New Roman" w:hAnsi="Times New Roman" w:cs="Times New Roman"/>
          <w:sz w:val="24"/>
          <w:szCs w:val="24"/>
        </w:rPr>
        <w:t xml:space="preserve">, Cambridge, Mass., </w:t>
      </w:r>
      <w:r w:rsidR="00866D4A">
        <w:rPr>
          <w:rFonts w:ascii="Times New Roman" w:hAnsi="Times New Roman" w:cs="Times New Roman"/>
          <w:sz w:val="24"/>
          <w:szCs w:val="24"/>
        </w:rPr>
        <w:t>Harvard 1938.</w:t>
      </w:r>
    </w:p>
    <w:p w:rsidR="00E572A8" w:rsidRPr="00E572A8" w:rsidRDefault="00E57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Argyris,  </w:t>
      </w:r>
      <w:r w:rsidRPr="00E572A8">
        <w:rPr>
          <w:rFonts w:ascii="Times New Roman" w:hAnsi="Times New Roman" w:cs="Times New Roman"/>
          <w:sz w:val="24"/>
          <w:szCs w:val="24"/>
          <w:u w:val="single"/>
        </w:rPr>
        <w:t>Integrating the Individual and the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72A8">
        <w:rPr>
          <w:rFonts w:ascii="Times New Roman" w:hAnsi="Times New Roman" w:cs="Times New Roman"/>
          <w:sz w:val="24"/>
          <w:szCs w:val="24"/>
          <w:u w:val="single"/>
        </w:rPr>
        <w:t xml:space="preserve">Organization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72A8">
        <w:rPr>
          <w:rFonts w:ascii="Times New Roman" w:hAnsi="Times New Roman" w:cs="Times New Roman"/>
          <w:sz w:val="24"/>
          <w:szCs w:val="24"/>
        </w:rPr>
        <w:t>New York, Wiley, 1964</w:t>
      </w:r>
    </w:p>
    <w:sectPr w:rsidR="00E572A8" w:rsidRPr="00E572A8" w:rsidSect="00C17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61__i" w:val="H4sIAAAAAAAEAKtWckksSQxILCpxzi/NK1GyMqwFAAEhoTITAAAA"/>
    <w:docVar w:name="__grammarly61_1" w:val="H4sIAAAAAAAEAKtWcslPLs1NzSvxTFGyUjIwMjQ2NDU31DU0NjbRNUk1sNRNSkxN1E01SjIwNrY0tDAyMFLSUQpOLS7OzM8DaTGqBQABiK3zQwAAAA=="/>
  </w:docVars>
  <w:rsids>
    <w:rsidRoot w:val="001A4C38"/>
    <w:rsid w:val="001A4C38"/>
    <w:rsid w:val="001C435A"/>
    <w:rsid w:val="006579DA"/>
    <w:rsid w:val="006D5A3C"/>
    <w:rsid w:val="00866D4A"/>
    <w:rsid w:val="00B23D5B"/>
    <w:rsid w:val="00C17587"/>
    <w:rsid w:val="00D443A9"/>
    <w:rsid w:val="00E572A8"/>
    <w:rsid w:val="00F0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</cp:revision>
  <dcterms:created xsi:type="dcterms:W3CDTF">2014-09-24T06:21:00Z</dcterms:created>
  <dcterms:modified xsi:type="dcterms:W3CDTF">2014-10-01T07:56:00Z</dcterms:modified>
</cp:coreProperties>
</file>