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E8" w:rsidRDefault="001A7BE8" w:rsidP="001A7BE8">
      <w:pPr>
        <w:pStyle w:val="NormalWeb"/>
        <w:shd w:val="clear" w:color="auto" w:fill="FFFFFF"/>
        <w:spacing w:before="0" w:beforeAutospacing="0" w:after="480" w:afterAutospacing="0" w:line="474" w:lineRule="atLeast"/>
        <w:rPr>
          <w:rFonts w:ascii="Helvetica" w:hAnsi="Helvetica" w:cs="Helvetica"/>
          <w:color w:val="161616"/>
          <w:sz w:val="26"/>
          <w:szCs w:val="26"/>
        </w:rPr>
      </w:pPr>
    </w:p>
    <w:p w:rsidR="001A7BE8" w:rsidRPr="001A7BE8" w:rsidRDefault="001A7BE8" w:rsidP="001A7BE8">
      <w:pPr>
        <w:shd w:val="clear" w:color="auto" w:fill="FFFFFF"/>
        <w:spacing w:after="0" w:line="336" w:lineRule="atLeast"/>
        <w:jc w:val="center"/>
        <w:outlineLvl w:val="0"/>
        <w:rPr>
          <w:rFonts w:ascii="Helvetica" w:eastAsia="Times New Roman" w:hAnsi="Helvetica" w:cs="Helvetica"/>
          <w:color w:val="333333"/>
          <w:kern w:val="36"/>
          <w:sz w:val="63"/>
          <w:szCs w:val="63"/>
          <w:lang w:eastAsia="tr-TR"/>
        </w:rPr>
      </w:pPr>
      <w:r w:rsidRPr="001A7BE8">
        <w:rPr>
          <w:rFonts w:ascii="Helvetica" w:eastAsia="Times New Roman" w:hAnsi="Helvetica" w:cs="Helvetica"/>
          <w:color w:val="333333"/>
          <w:kern w:val="36"/>
          <w:sz w:val="63"/>
          <w:szCs w:val="63"/>
          <w:lang w:eastAsia="tr-TR"/>
        </w:rPr>
        <w:t>Çetin ÖZEN</w:t>
      </w:r>
    </w:p>
    <w:p w:rsidR="001A7BE8" w:rsidRDefault="001A7BE8" w:rsidP="001A7BE8">
      <w:pPr>
        <w:pStyle w:val="NormalWeb"/>
        <w:shd w:val="clear" w:color="auto" w:fill="FFFFFF"/>
        <w:spacing w:before="0" w:beforeAutospacing="0" w:after="480" w:afterAutospacing="0" w:line="474" w:lineRule="atLeast"/>
        <w:rPr>
          <w:rFonts w:ascii="Helvetica" w:hAnsi="Helvetica" w:cs="Helvetica"/>
          <w:color w:val="161616"/>
          <w:sz w:val="26"/>
          <w:szCs w:val="26"/>
        </w:rPr>
      </w:pPr>
      <w:r>
        <w:rPr>
          <w:rFonts w:ascii="Helvetica" w:hAnsi="Helvetica" w:cs="Helvetica"/>
          <w:color w:val="161616"/>
          <w:sz w:val="26"/>
          <w:szCs w:val="26"/>
        </w:rPr>
        <w:t>27 Mayıs 1956 yılında Kıbrıs Lefkoşa’da doğdu.İlk ve Orta eğitiminden sonra 1972 yılında Ankara Devlet Konservatuvarının “</w:t>
      </w:r>
      <w:hyperlink r:id="rId4" w:history="1">
        <w:r>
          <w:rPr>
            <w:rStyle w:val="Hyperlink"/>
            <w:rFonts w:ascii="Helvetica" w:hAnsi="Helvetica" w:cs="Helvetica"/>
            <w:color w:val="8F2A46"/>
            <w:sz w:val="26"/>
            <w:szCs w:val="26"/>
            <w:u w:val="none"/>
          </w:rPr>
          <w:t>Tiyatro</w:t>
        </w:r>
        <w:r>
          <w:rPr>
            <w:rStyle w:val="apple-converted-space"/>
            <w:rFonts w:ascii="Helvetica" w:hAnsi="Helvetica" w:cs="Helvetica"/>
            <w:color w:val="8F2A46"/>
            <w:sz w:val="26"/>
            <w:szCs w:val="26"/>
          </w:rPr>
          <w:t> </w:t>
        </w:r>
      </w:hyperlink>
      <w:r>
        <w:rPr>
          <w:rFonts w:ascii="Helvetica" w:hAnsi="Helvetica" w:cs="Helvetica"/>
          <w:color w:val="161616"/>
          <w:sz w:val="26"/>
          <w:szCs w:val="26"/>
        </w:rPr>
        <w:t>Bölümü”nü kazanarak Konservatuvara girdi.1976 yılında Ankara Devlet Konservatuvarı “</w:t>
      </w:r>
      <w:hyperlink r:id="rId5" w:history="1">
        <w:r>
          <w:rPr>
            <w:rStyle w:val="Hyperlink"/>
            <w:rFonts w:ascii="Helvetica" w:hAnsi="Helvetica" w:cs="Helvetica"/>
            <w:color w:val="8F2A46"/>
            <w:sz w:val="26"/>
            <w:szCs w:val="26"/>
            <w:u w:val="none"/>
          </w:rPr>
          <w:t>Tiyatro</w:t>
        </w:r>
        <w:r>
          <w:rPr>
            <w:rStyle w:val="apple-converted-space"/>
            <w:rFonts w:ascii="Helvetica" w:hAnsi="Helvetica" w:cs="Helvetica"/>
            <w:color w:val="8F2A46"/>
            <w:sz w:val="26"/>
            <w:szCs w:val="26"/>
          </w:rPr>
          <w:t> </w:t>
        </w:r>
      </w:hyperlink>
      <w:r>
        <w:rPr>
          <w:rFonts w:ascii="Helvetica" w:hAnsi="Helvetica" w:cs="Helvetica"/>
          <w:color w:val="161616"/>
          <w:sz w:val="26"/>
          <w:szCs w:val="26"/>
        </w:rPr>
        <w:t>Bölümü”nü bitirip Kıbrısa döndü ve 1 yıl Devlet Tiyatrolarında oyuncu olarak görev yaptı.1977-1979 yıllarında askerlik görevini tamamlayarak 1980 yılında tekrar kıbrıs Türk Devlet Tiyatrolarına Kadrolu Sanatçı olarak girdi.</w:t>
      </w:r>
    </w:p>
    <w:p w:rsidR="001A7BE8" w:rsidRDefault="001A7BE8" w:rsidP="001A7BE8">
      <w:pPr>
        <w:pStyle w:val="NormalWeb"/>
        <w:shd w:val="clear" w:color="auto" w:fill="FFFFFF"/>
        <w:spacing w:before="0" w:beforeAutospacing="0" w:after="480" w:afterAutospacing="0" w:line="474" w:lineRule="atLeast"/>
        <w:rPr>
          <w:rFonts w:ascii="Helvetica" w:hAnsi="Helvetica" w:cs="Helvetica"/>
          <w:color w:val="161616"/>
          <w:sz w:val="26"/>
          <w:szCs w:val="26"/>
        </w:rPr>
      </w:pPr>
      <w:r>
        <w:rPr>
          <w:rFonts w:ascii="Helvetica" w:hAnsi="Helvetica" w:cs="Helvetica"/>
          <w:color w:val="161616"/>
          <w:sz w:val="26"/>
          <w:szCs w:val="26"/>
        </w:rPr>
        <w:t>1987 yılında TC-KKTC Kültür Protokolu çerçevesinde Ankaraya, Ankara Şinasi Tiyatrosunda Reji asistanı olarak görev aldı.1990-1992 yılları arasında Kıbrıs Türk Devlet Tiyatroları Müdürlüğünü vekaleten yürüttü.1991 yılında İstanbulda gerçekleştirilen Uluslararası</w:t>
      </w:r>
      <w:r>
        <w:rPr>
          <w:rStyle w:val="apple-converted-space"/>
          <w:rFonts w:ascii="Helvetica" w:hAnsi="Helvetica" w:cs="Helvetica"/>
          <w:color w:val="161616"/>
          <w:sz w:val="26"/>
          <w:szCs w:val="26"/>
        </w:rPr>
        <w:t> </w:t>
      </w:r>
      <w:hyperlink r:id="rId6" w:history="1">
        <w:r>
          <w:rPr>
            <w:rStyle w:val="Hyperlink"/>
            <w:rFonts w:ascii="Helvetica" w:hAnsi="Helvetica" w:cs="Helvetica"/>
            <w:color w:val="8F2A46"/>
            <w:sz w:val="26"/>
            <w:szCs w:val="26"/>
            <w:u w:val="none"/>
          </w:rPr>
          <w:t>Tiyatro</w:t>
        </w:r>
      </w:hyperlink>
      <w:r>
        <w:rPr>
          <w:rFonts w:ascii="Helvetica" w:hAnsi="Helvetica" w:cs="Helvetica"/>
          <w:color w:val="161616"/>
          <w:sz w:val="26"/>
          <w:szCs w:val="26"/>
        </w:rPr>
        <w:t>Kuruluşu olan ( İTİ )ın çalışmalarına katılarak KKTC Devlet Tiyatrolarını temsil edip atelye çalışmalarına katıldı.1992 yılında açılan münhal ve sınav sonucu Kıbrıs Türk Devlet Tiyatroları Müdür Muavinliği kadrosuna atandı.1993 yılında Doğu Akdeniz Üniversitesi (DAÜ)</w:t>
      </w:r>
      <w:r>
        <w:rPr>
          <w:rStyle w:val="apple-converted-space"/>
          <w:rFonts w:ascii="Helvetica" w:hAnsi="Helvetica" w:cs="Helvetica"/>
          <w:color w:val="161616"/>
          <w:sz w:val="26"/>
          <w:szCs w:val="26"/>
        </w:rPr>
        <w:t> </w:t>
      </w:r>
      <w:hyperlink r:id="rId7" w:history="1">
        <w:r>
          <w:rPr>
            <w:rStyle w:val="Hyperlink"/>
            <w:rFonts w:ascii="Helvetica" w:hAnsi="Helvetica" w:cs="Helvetica"/>
            <w:color w:val="8F2A46"/>
            <w:sz w:val="26"/>
            <w:szCs w:val="26"/>
            <w:u w:val="none"/>
          </w:rPr>
          <w:t>Tiyatro</w:t>
        </w:r>
        <w:r>
          <w:rPr>
            <w:rStyle w:val="apple-converted-space"/>
            <w:rFonts w:ascii="Helvetica" w:hAnsi="Helvetica" w:cs="Helvetica"/>
            <w:color w:val="8F2A46"/>
            <w:sz w:val="26"/>
            <w:szCs w:val="26"/>
          </w:rPr>
          <w:t> </w:t>
        </w:r>
      </w:hyperlink>
      <w:r>
        <w:rPr>
          <w:rFonts w:ascii="Helvetica" w:hAnsi="Helvetica" w:cs="Helvetica"/>
          <w:color w:val="161616"/>
          <w:sz w:val="26"/>
          <w:szCs w:val="26"/>
        </w:rPr>
        <w:t>Kulübü’nün kurulmasına ve kuruluş çalışmalarına yardımcı oldu.</w:t>
      </w:r>
    </w:p>
    <w:p w:rsidR="001A7BE8" w:rsidRDefault="001A7BE8" w:rsidP="001A7BE8">
      <w:pPr>
        <w:pStyle w:val="NormalWeb"/>
        <w:shd w:val="clear" w:color="auto" w:fill="FFFFFF"/>
        <w:spacing w:before="0" w:beforeAutospacing="0" w:after="480" w:afterAutospacing="0" w:line="474" w:lineRule="atLeast"/>
        <w:rPr>
          <w:rFonts w:ascii="Helvetica" w:hAnsi="Helvetica" w:cs="Helvetica"/>
          <w:color w:val="161616"/>
          <w:sz w:val="26"/>
          <w:szCs w:val="26"/>
        </w:rPr>
      </w:pPr>
      <w:r>
        <w:rPr>
          <w:rFonts w:ascii="Helvetica" w:hAnsi="Helvetica" w:cs="Helvetica"/>
          <w:color w:val="161616"/>
          <w:sz w:val="26"/>
          <w:szCs w:val="26"/>
        </w:rPr>
        <w:t xml:space="preserve">1994 yılında Devlet Tiyatrolarındaki siyasi hareketten mesleği adına rahatsızlık duyarak Milli Eğitim ve Kültür Bakanlığı Kültür Dairesine geçici olarak görevlendirme istedi ve görevlendirildi.1996 yılında tekrar Devlet Tiyatrolarındaki görevine dönen Özen,2000 yılında Emekli oldu.Emekli olacağı 1980-2000 yılları arasında 30 oyunda baş rol oynadı ve oyunlar yönetti.2001 yılında Yakın Doğu Üniversitesi Sahne Sanatları Fakültesinin kurulması için çalışmalara başlayan Özen,2005 yılında Fakültenin açılması ile Fakülte Genel </w:t>
      </w:r>
      <w:r>
        <w:rPr>
          <w:rFonts w:ascii="Helvetica" w:hAnsi="Helvetica" w:cs="Helvetica"/>
          <w:color w:val="161616"/>
          <w:sz w:val="26"/>
          <w:szCs w:val="26"/>
        </w:rPr>
        <w:lastRenderedPageBreak/>
        <w:t>Koordinatörü olarak çalışmaya başladı.2007-2009 yılları arasında YDÜ’de Yüksek Lisansını tamamlayarak 2009 yılında Doktora programına başladı.</w:t>
      </w:r>
    </w:p>
    <w:p w:rsidR="001A7BE8" w:rsidRDefault="001A7BE8" w:rsidP="001A7BE8">
      <w:pPr>
        <w:pStyle w:val="NormalWeb"/>
        <w:shd w:val="clear" w:color="auto" w:fill="FFFFFF"/>
        <w:spacing w:before="0" w:beforeAutospacing="0" w:after="480" w:afterAutospacing="0" w:line="474" w:lineRule="atLeast"/>
        <w:rPr>
          <w:rFonts w:ascii="Helvetica" w:hAnsi="Helvetica" w:cs="Helvetica"/>
          <w:color w:val="161616"/>
          <w:sz w:val="26"/>
          <w:szCs w:val="26"/>
        </w:rPr>
      </w:pPr>
      <w:r>
        <w:rPr>
          <w:rFonts w:ascii="Helvetica" w:hAnsi="Helvetica" w:cs="Helvetica"/>
          <w:color w:val="161616"/>
          <w:sz w:val="26"/>
          <w:szCs w:val="26"/>
        </w:rPr>
        <w:t>Şu an Tez aşamasında Doktora programına devam etmektedir.Genel Koordinatörlüğünün yanı sıra Oyunculuk Anasanat Dalı Başkanlığını ve Öğretim Görevliliğini de sürdüren Çetin Özen, evli ve 2 çocuk babasıdır.</w:t>
      </w:r>
    </w:p>
    <w:p w:rsidR="005363C0" w:rsidRDefault="005363C0"/>
    <w:sectPr w:rsidR="005363C0" w:rsidSect="005363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hyphenationZone w:val="425"/>
  <w:characterSpacingControl w:val="doNotCompress"/>
  <w:compat/>
  <w:rsids>
    <w:rsidRoot w:val="001A7BE8"/>
    <w:rsid w:val="00000DB3"/>
    <w:rsid w:val="001A7BE8"/>
    <w:rsid w:val="005363C0"/>
    <w:rsid w:val="00B4515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3C0"/>
  </w:style>
  <w:style w:type="paragraph" w:styleId="Heading1">
    <w:name w:val="heading 1"/>
    <w:basedOn w:val="Normal"/>
    <w:link w:val="Heading1Char"/>
    <w:uiPriority w:val="9"/>
    <w:qFormat/>
    <w:rsid w:val="001A7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B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eywordlink">
    <w:name w:val="keyword_link"/>
    <w:basedOn w:val="DefaultParagraphFont"/>
    <w:rsid w:val="001A7BE8"/>
  </w:style>
  <w:style w:type="character" w:styleId="Hyperlink">
    <w:name w:val="Hyperlink"/>
    <w:basedOn w:val="DefaultParagraphFont"/>
    <w:uiPriority w:val="99"/>
    <w:semiHidden/>
    <w:unhideWhenUsed/>
    <w:rsid w:val="001A7BE8"/>
    <w:rPr>
      <w:color w:val="0000FF"/>
      <w:u w:val="single"/>
    </w:rPr>
  </w:style>
  <w:style w:type="character" w:customStyle="1" w:styleId="apple-converted-space">
    <w:name w:val="apple-converted-space"/>
    <w:basedOn w:val="DefaultParagraphFont"/>
    <w:rsid w:val="001A7BE8"/>
  </w:style>
  <w:style w:type="character" w:customStyle="1" w:styleId="Heading1Char">
    <w:name w:val="Heading 1 Char"/>
    <w:basedOn w:val="DefaultParagraphFont"/>
    <w:link w:val="Heading1"/>
    <w:uiPriority w:val="9"/>
    <w:rsid w:val="001A7BE8"/>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477307946">
      <w:bodyDiv w:val="1"/>
      <w:marLeft w:val="0"/>
      <w:marRight w:val="0"/>
      <w:marTop w:val="0"/>
      <w:marBottom w:val="0"/>
      <w:divBdr>
        <w:top w:val="none" w:sz="0" w:space="0" w:color="auto"/>
        <w:left w:val="none" w:sz="0" w:space="0" w:color="auto"/>
        <w:bottom w:val="none" w:sz="0" w:space="0" w:color="auto"/>
        <w:right w:val="none" w:sz="0" w:space="0" w:color="auto"/>
      </w:divBdr>
    </w:div>
    <w:div w:id="62057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neu.edu.tr/tr/node/36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ld.neu.edu.tr/tr/node/363" TargetMode="External"/><Relationship Id="rId5" Type="http://schemas.openxmlformats.org/officeDocument/2006/relationships/hyperlink" Target="http://old.neu.edu.tr/tr/node/363" TargetMode="External"/><Relationship Id="rId4" Type="http://schemas.openxmlformats.org/officeDocument/2006/relationships/hyperlink" Target="http://old.neu.edu.tr/tr/node/36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1815</Characters>
  <Application>Microsoft Office Word</Application>
  <DocSecurity>0</DocSecurity>
  <Lines>15</Lines>
  <Paragraphs>4</Paragraphs>
  <ScaleCrop>false</ScaleCrop>
  <Company>HKRG</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2015-12-03T13:04:00Z</dcterms:created>
  <dcterms:modified xsi:type="dcterms:W3CDTF">2015-12-03T13:04:00Z</dcterms:modified>
</cp:coreProperties>
</file>