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B9" w:rsidRPr="0095097F" w:rsidRDefault="00711EB9" w:rsidP="0095097F">
      <w:pPr>
        <w:spacing w:line="360" w:lineRule="auto"/>
        <w:jc w:val="both"/>
        <w:rPr>
          <w:rFonts w:ascii="Times New Roman" w:hAnsi="Times New Roman" w:cs="Times New Roman"/>
          <w:sz w:val="24"/>
          <w:szCs w:val="24"/>
        </w:rPr>
      </w:pPr>
      <w:r w:rsidRPr="0095097F">
        <w:rPr>
          <w:rFonts w:ascii="Times New Roman" w:hAnsi="Times New Roman" w:cs="Times New Roman"/>
          <w:sz w:val="24"/>
          <w:szCs w:val="24"/>
        </w:rPr>
        <w:t>Dudu Özkum was born in Nicosia, 25 February 1976,.She is the biggest child of the family. She won and completed her education with a degree of success in Kyrenia, Turkish Ministry of Education College. She is one of the first graduates of this college. Later, she continued the Turkish Ministry of Education College of upper secondary school in Nicosia.</w:t>
      </w:r>
    </w:p>
    <w:p w:rsidR="00711EB9" w:rsidRPr="0095097F" w:rsidRDefault="00711EB9" w:rsidP="0095097F">
      <w:pPr>
        <w:spacing w:line="360" w:lineRule="auto"/>
        <w:jc w:val="both"/>
        <w:rPr>
          <w:rFonts w:ascii="Times New Roman" w:hAnsi="Times New Roman" w:cs="Times New Roman"/>
          <w:sz w:val="24"/>
          <w:szCs w:val="24"/>
        </w:rPr>
      </w:pPr>
      <w:r w:rsidRPr="0095097F">
        <w:rPr>
          <w:rFonts w:ascii="Times New Roman" w:hAnsi="Times New Roman" w:cs="Times New Roman"/>
          <w:sz w:val="24"/>
          <w:szCs w:val="24"/>
        </w:rPr>
        <w:t>In 1993, she continued a high school education Hacettepe University, Department of Biology. Honesty, hard working, leadership qualities, determination and ambition which is noted for her both education and social relationships in her life.</w:t>
      </w:r>
    </w:p>
    <w:p w:rsidR="00711EB9" w:rsidRPr="0095097F" w:rsidRDefault="00711EB9" w:rsidP="0095097F">
      <w:pPr>
        <w:spacing w:line="360" w:lineRule="auto"/>
        <w:jc w:val="both"/>
        <w:rPr>
          <w:rFonts w:ascii="Times New Roman" w:hAnsi="Times New Roman" w:cs="Times New Roman"/>
          <w:sz w:val="24"/>
          <w:szCs w:val="24"/>
        </w:rPr>
      </w:pPr>
      <w:r w:rsidRPr="0095097F">
        <w:rPr>
          <w:rFonts w:ascii="Times New Roman" w:hAnsi="Times New Roman" w:cs="Times New Roman"/>
          <w:sz w:val="24"/>
          <w:szCs w:val="24"/>
        </w:rPr>
        <w:t>Then, she graduated from the Department of Biology/Botany of the Hacettepe University, M.S (2000) and Ph.D. (2006) programmes, during this period she has also worked as a research assistant. In 2006 she was taking the title of Assist. Prof. Dr. and was assigned as a faculty member in the Department of Pharmaceutical Botany, Faculty of Pharmacy at the Near East University, Since 2007 she became Vice Dean of the Faculty. In 2011 she was also assigned as the head of the Department of Pharmaceutical Botany. In 2014 she was taking the title of Assoc. Prof. Dr.</w:t>
      </w:r>
    </w:p>
    <w:p w:rsidR="00711EB9" w:rsidRPr="0095097F" w:rsidRDefault="00711EB9" w:rsidP="0095097F">
      <w:pPr>
        <w:spacing w:line="360" w:lineRule="auto"/>
        <w:jc w:val="both"/>
        <w:rPr>
          <w:rFonts w:ascii="Times New Roman" w:hAnsi="Times New Roman" w:cs="Times New Roman"/>
          <w:sz w:val="24"/>
          <w:szCs w:val="24"/>
        </w:rPr>
      </w:pPr>
      <w:r w:rsidRPr="0095097F">
        <w:rPr>
          <w:rFonts w:ascii="Times New Roman" w:hAnsi="Times New Roman" w:cs="Times New Roman"/>
          <w:sz w:val="24"/>
          <w:szCs w:val="24"/>
        </w:rPr>
        <w:t>Assoc. Prof. Dr. Dudu Özkum Yavuz  was a member of the Advisory Committee of the Turkish Pharmacists Association (TEB) in Ankara (2010)</w:t>
      </w:r>
      <w:r w:rsidR="004C54E2" w:rsidRPr="0095097F">
        <w:rPr>
          <w:rFonts w:ascii="Times New Roman" w:hAnsi="Times New Roman" w:cs="Times New Roman"/>
          <w:sz w:val="24"/>
          <w:szCs w:val="24"/>
        </w:rPr>
        <w:t>, m</w:t>
      </w:r>
      <w:r w:rsidRPr="0095097F">
        <w:rPr>
          <w:rFonts w:ascii="Times New Roman" w:hAnsi="Times New Roman" w:cs="Times New Roman"/>
          <w:sz w:val="24"/>
          <w:szCs w:val="24"/>
        </w:rPr>
        <w:t>ember of the executive</w:t>
      </w:r>
      <w:r w:rsidR="004C54E2" w:rsidRPr="0095097F">
        <w:rPr>
          <w:rFonts w:ascii="Times New Roman" w:hAnsi="Times New Roman" w:cs="Times New Roman"/>
          <w:sz w:val="24"/>
          <w:szCs w:val="24"/>
        </w:rPr>
        <w:t xml:space="preserve"> board  of exc</w:t>
      </w:r>
      <w:r w:rsidRPr="0095097F">
        <w:rPr>
          <w:rFonts w:ascii="Times New Roman" w:hAnsi="Times New Roman" w:cs="Times New Roman"/>
          <w:sz w:val="24"/>
          <w:szCs w:val="24"/>
        </w:rPr>
        <w:t>elence center of NEU (2015)</w:t>
      </w:r>
      <w:r w:rsidR="00691F82" w:rsidRPr="0095097F">
        <w:rPr>
          <w:rFonts w:ascii="Times New Roman" w:hAnsi="Times New Roman" w:cs="Times New Roman"/>
          <w:sz w:val="24"/>
          <w:szCs w:val="24"/>
        </w:rPr>
        <w:t xml:space="preserve">, </w:t>
      </w:r>
      <w:r w:rsidR="004C54E2" w:rsidRPr="0095097F">
        <w:rPr>
          <w:rFonts w:ascii="Times New Roman" w:hAnsi="Times New Roman" w:cs="Times New Roman"/>
          <w:bCs/>
          <w:sz w:val="24"/>
          <w:szCs w:val="24"/>
        </w:rPr>
        <w:t>committee m</w:t>
      </w:r>
      <w:r w:rsidR="00691F82" w:rsidRPr="0095097F">
        <w:rPr>
          <w:rFonts w:ascii="Times New Roman" w:hAnsi="Times New Roman" w:cs="Times New Roman"/>
          <w:bCs/>
          <w:sz w:val="24"/>
          <w:szCs w:val="24"/>
        </w:rPr>
        <w:t>ember of Higher Education Planning Evaluation Accreditation and Coordination Council (YÖDAK) Evaluation Accreditation Regulation (2015).</w:t>
      </w:r>
    </w:p>
    <w:p w:rsidR="00711EB9" w:rsidRDefault="00711EB9" w:rsidP="00711EB9">
      <w:pPr>
        <w:spacing w:line="360" w:lineRule="auto"/>
        <w:jc w:val="both"/>
      </w:pPr>
    </w:p>
    <w:p w:rsidR="00711EB9" w:rsidRPr="00711EB9" w:rsidRDefault="00711EB9">
      <w:pPr>
        <w:spacing w:line="360" w:lineRule="auto"/>
        <w:jc w:val="both"/>
        <w:rPr>
          <w:b/>
        </w:rPr>
      </w:pPr>
    </w:p>
    <w:sectPr w:rsidR="00711EB9" w:rsidRPr="00711EB9" w:rsidSect="004A25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F124A2"/>
    <w:rsid w:val="00081DE2"/>
    <w:rsid w:val="000A4EC2"/>
    <w:rsid w:val="000F30F5"/>
    <w:rsid w:val="001855AD"/>
    <w:rsid w:val="001F6748"/>
    <w:rsid w:val="002C2EFA"/>
    <w:rsid w:val="003F2F49"/>
    <w:rsid w:val="004004F9"/>
    <w:rsid w:val="004A25A5"/>
    <w:rsid w:val="004C54E2"/>
    <w:rsid w:val="004E78FD"/>
    <w:rsid w:val="00603C27"/>
    <w:rsid w:val="00691F82"/>
    <w:rsid w:val="006B4968"/>
    <w:rsid w:val="006E7F21"/>
    <w:rsid w:val="00711EB9"/>
    <w:rsid w:val="007E35FF"/>
    <w:rsid w:val="0095097F"/>
    <w:rsid w:val="00A3172E"/>
    <w:rsid w:val="00A405BD"/>
    <w:rsid w:val="00AF70BE"/>
    <w:rsid w:val="00B215F1"/>
    <w:rsid w:val="00C26314"/>
    <w:rsid w:val="00C46682"/>
    <w:rsid w:val="00CA5506"/>
    <w:rsid w:val="00E41A04"/>
    <w:rsid w:val="00E72A25"/>
    <w:rsid w:val="00EA3469"/>
    <w:rsid w:val="00F124A2"/>
    <w:rsid w:val="00F529EC"/>
    <w:rsid w:val="00FA6630"/>
    <w:rsid w:val="00FE4D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5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ornekpcbim</dc:creator>
  <cp:keywords/>
  <dc:description/>
  <cp:lastModifiedBy>ornekpcbim</cp:lastModifiedBy>
  <cp:revision>27</cp:revision>
  <dcterms:created xsi:type="dcterms:W3CDTF">2015-11-18T08:32:00Z</dcterms:created>
  <dcterms:modified xsi:type="dcterms:W3CDTF">2015-12-04T07:41:00Z</dcterms:modified>
</cp:coreProperties>
</file>