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22" w:rsidRPr="000A1B7E" w:rsidRDefault="000A1B7E" w:rsidP="002C4822">
      <w:pPr>
        <w:spacing w:before="120" w:after="120"/>
        <w:rPr>
          <w:rFonts w:asciiTheme="minorHAnsi" w:hAnsiTheme="minorHAnsi" w:cstheme="minorHAnsi"/>
          <w:b/>
          <w:lang w:val="tr-TR"/>
        </w:rPr>
      </w:pPr>
      <w:r>
        <w:rPr>
          <w:rFonts w:ascii="Adobe Garamond Pro Bold" w:hAnsi="Adobe Garamond Pro Bold"/>
          <w:i/>
          <w:noProof/>
          <w:color w:val="002060"/>
          <w:sz w:val="32"/>
          <w:szCs w:val="32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F3D3204" wp14:editId="69B4BE42">
            <wp:simplePos x="0" y="0"/>
            <wp:positionH relativeFrom="column">
              <wp:posOffset>4756150</wp:posOffset>
            </wp:positionH>
            <wp:positionV relativeFrom="paragraph">
              <wp:posOffset>-234950</wp:posOffset>
            </wp:positionV>
            <wp:extent cx="1169670" cy="1318895"/>
            <wp:effectExtent l="171450" t="171450" r="354330" b="338455"/>
            <wp:wrapSquare wrapText="bothSides"/>
            <wp:docPr id="1" name="Picture 1" descr="E:\ACADEMİC Files\CV\11844182_10206561283287399_12785102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ADEMİC Files\CV\11844182_10206561283287399_127851027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18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822">
        <w:rPr>
          <w:rFonts w:asciiTheme="minorHAnsi" w:hAnsiTheme="minorHAnsi" w:cstheme="minorHAnsi"/>
          <w:b/>
          <w:sz w:val="28"/>
          <w:szCs w:val="28"/>
          <w:lang w:val="tr-TR"/>
        </w:rPr>
        <w:tab/>
      </w:r>
      <w:r w:rsidR="002C4822">
        <w:rPr>
          <w:rFonts w:asciiTheme="minorHAnsi" w:hAnsiTheme="minorHAnsi" w:cstheme="minorHAnsi"/>
          <w:b/>
          <w:sz w:val="28"/>
          <w:szCs w:val="28"/>
          <w:lang w:val="tr-TR"/>
        </w:rPr>
        <w:tab/>
      </w:r>
      <w:r w:rsidR="002C4822">
        <w:rPr>
          <w:rFonts w:asciiTheme="minorHAnsi" w:hAnsiTheme="minorHAnsi" w:cstheme="minorHAnsi"/>
          <w:b/>
          <w:sz w:val="28"/>
          <w:szCs w:val="28"/>
          <w:lang w:val="tr-TR"/>
        </w:rPr>
        <w:tab/>
      </w:r>
      <w:r w:rsidR="002C4822">
        <w:rPr>
          <w:rFonts w:asciiTheme="minorHAnsi" w:hAnsiTheme="minorHAnsi" w:cstheme="minorHAnsi"/>
          <w:b/>
          <w:sz w:val="28"/>
          <w:szCs w:val="28"/>
          <w:lang w:val="tr-TR"/>
        </w:rPr>
        <w:tab/>
      </w:r>
      <w:r w:rsidR="002C4822">
        <w:rPr>
          <w:rFonts w:asciiTheme="minorHAnsi" w:hAnsiTheme="minorHAnsi" w:cstheme="minorHAnsi"/>
          <w:b/>
          <w:sz w:val="28"/>
          <w:szCs w:val="28"/>
          <w:lang w:val="tr-TR"/>
        </w:rPr>
        <w:tab/>
      </w:r>
      <w:r w:rsidR="00393618" w:rsidRPr="006E787F">
        <w:rPr>
          <w:rFonts w:asciiTheme="minorHAnsi" w:hAnsiTheme="minorHAnsi" w:cstheme="minorHAnsi"/>
          <w:b/>
          <w:lang w:val="tr-TR"/>
        </w:rPr>
        <w:t xml:space="preserve">ÖZGEÇMİŞ </w:t>
      </w:r>
      <w:r w:rsidR="00AC0A22" w:rsidRPr="006E787F">
        <w:rPr>
          <w:rFonts w:asciiTheme="minorHAnsi" w:hAnsiTheme="minorHAnsi" w:cstheme="minorHAnsi"/>
          <w:b/>
          <w:lang w:val="tr-TR"/>
        </w:rPr>
        <w:t> </w:t>
      </w:r>
    </w:p>
    <w:p w:rsidR="00393618" w:rsidRPr="00197D08" w:rsidRDefault="00393618" w:rsidP="002C4822">
      <w:pPr>
        <w:spacing w:before="120" w:after="120"/>
        <w:rPr>
          <w:rFonts w:asciiTheme="minorHAnsi" w:hAnsiTheme="minorHAnsi" w:cstheme="minorHAnsi"/>
          <w:lang w:val="tr-TR"/>
        </w:rPr>
      </w:pPr>
      <w:r w:rsidRPr="002715EE">
        <w:rPr>
          <w:rFonts w:asciiTheme="minorHAnsi" w:hAnsiTheme="minorHAnsi" w:cstheme="minorHAnsi"/>
          <w:b/>
          <w:lang w:val="tr-TR"/>
        </w:rPr>
        <w:t>1.</w:t>
      </w:r>
      <w:r w:rsidRPr="00197D08">
        <w:rPr>
          <w:rFonts w:asciiTheme="minorHAnsi" w:hAnsiTheme="minorHAnsi" w:cstheme="minorHAnsi"/>
          <w:lang w:val="tr-TR"/>
        </w:rPr>
        <w:t xml:space="preserve">      </w:t>
      </w:r>
      <w:r w:rsidRPr="002715EE">
        <w:rPr>
          <w:rFonts w:asciiTheme="minorHAnsi" w:hAnsiTheme="minorHAnsi" w:cstheme="minorHAnsi"/>
          <w:b/>
          <w:lang w:val="tr-TR"/>
        </w:rPr>
        <w:t>Adı Soyadı:</w:t>
      </w:r>
      <w:r w:rsidRPr="00197D08">
        <w:rPr>
          <w:rFonts w:asciiTheme="minorHAnsi" w:hAnsiTheme="minorHAnsi" w:cstheme="minorHAnsi"/>
          <w:lang w:val="tr-TR"/>
        </w:rPr>
        <w:t xml:space="preserve"> </w:t>
      </w:r>
      <w:r w:rsidR="002C4822">
        <w:rPr>
          <w:rFonts w:asciiTheme="minorHAnsi" w:hAnsiTheme="minorHAnsi" w:cstheme="minorHAnsi"/>
          <w:lang w:val="tr-TR"/>
        </w:rPr>
        <w:t>Emrah Soykan</w:t>
      </w:r>
      <w:r w:rsidR="002C4822">
        <w:rPr>
          <w:rFonts w:asciiTheme="minorHAnsi" w:hAnsiTheme="minorHAnsi" w:cstheme="minorHAnsi"/>
          <w:lang w:val="tr-TR"/>
        </w:rPr>
        <w:tab/>
      </w:r>
      <w:r w:rsidR="002C4822">
        <w:rPr>
          <w:rFonts w:asciiTheme="minorHAnsi" w:hAnsiTheme="minorHAnsi" w:cstheme="minorHAnsi"/>
          <w:lang w:val="tr-TR"/>
        </w:rPr>
        <w:tab/>
      </w:r>
      <w:r w:rsidR="002C4822">
        <w:rPr>
          <w:rFonts w:asciiTheme="minorHAnsi" w:hAnsiTheme="minorHAnsi" w:cstheme="minorHAnsi"/>
          <w:lang w:val="tr-TR"/>
        </w:rPr>
        <w:tab/>
      </w:r>
      <w:r w:rsidR="002C4822">
        <w:rPr>
          <w:rFonts w:asciiTheme="minorHAnsi" w:hAnsiTheme="minorHAnsi" w:cstheme="minorHAnsi"/>
          <w:lang w:val="tr-TR"/>
        </w:rPr>
        <w:tab/>
      </w:r>
      <w:r w:rsidR="002C4822">
        <w:rPr>
          <w:rFonts w:asciiTheme="minorHAnsi" w:hAnsiTheme="minorHAnsi" w:cstheme="minorHAnsi"/>
          <w:lang w:val="tr-TR"/>
        </w:rPr>
        <w:tab/>
      </w:r>
    </w:p>
    <w:p w:rsidR="00393618" w:rsidRPr="00197D0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lang w:val="tr-TR"/>
        </w:rPr>
      </w:pPr>
      <w:r w:rsidRPr="002715EE">
        <w:rPr>
          <w:rFonts w:asciiTheme="minorHAnsi" w:hAnsiTheme="minorHAnsi" w:cstheme="minorHAnsi"/>
          <w:b/>
          <w:lang w:val="tr-TR"/>
        </w:rPr>
        <w:t>2.</w:t>
      </w:r>
      <w:r w:rsidRPr="00197D08">
        <w:rPr>
          <w:rFonts w:asciiTheme="minorHAnsi" w:hAnsiTheme="minorHAnsi" w:cstheme="minorHAnsi"/>
          <w:lang w:val="tr-TR"/>
        </w:rPr>
        <w:t xml:space="preserve">      </w:t>
      </w:r>
      <w:r w:rsidRPr="002715EE">
        <w:rPr>
          <w:rFonts w:asciiTheme="minorHAnsi" w:hAnsiTheme="minorHAnsi" w:cstheme="minorHAnsi"/>
          <w:b/>
          <w:lang w:val="tr-TR"/>
        </w:rPr>
        <w:t xml:space="preserve">Doğum </w:t>
      </w:r>
      <w:r w:rsidR="002715EE">
        <w:rPr>
          <w:rFonts w:asciiTheme="minorHAnsi" w:hAnsiTheme="minorHAnsi" w:cstheme="minorHAnsi"/>
          <w:b/>
          <w:lang w:val="tr-TR"/>
        </w:rPr>
        <w:t xml:space="preserve">Yeri ve </w:t>
      </w:r>
      <w:r w:rsidRPr="002715EE">
        <w:rPr>
          <w:rFonts w:asciiTheme="minorHAnsi" w:hAnsiTheme="minorHAnsi" w:cstheme="minorHAnsi"/>
          <w:b/>
          <w:lang w:val="tr-TR"/>
        </w:rPr>
        <w:t>Tarihi:</w:t>
      </w:r>
      <w:r w:rsidRPr="00197D08">
        <w:rPr>
          <w:rFonts w:asciiTheme="minorHAnsi" w:hAnsiTheme="minorHAnsi" w:cstheme="minorHAnsi"/>
          <w:lang w:val="tr-TR"/>
        </w:rPr>
        <w:t xml:space="preserve"> </w:t>
      </w:r>
      <w:r w:rsidR="002C4822">
        <w:rPr>
          <w:rFonts w:asciiTheme="minorHAnsi" w:hAnsiTheme="minorHAnsi" w:cstheme="minorHAnsi"/>
          <w:lang w:val="tr-TR"/>
        </w:rPr>
        <w:t>14 Temmuz 1988</w:t>
      </w:r>
      <w:r w:rsidR="002715EE">
        <w:rPr>
          <w:rFonts w:asciiTheme="minorHAnsi" w:hAnsiTheme="minorHAnsi" w:cstheme="minorHAnsi"/>
          <w:lang w:val="tr-TR"/>
        </w:rPr>
        <w:t xml:space="preserve"> / </w:t>
      </w:r>
      <w:r w:rsidR="002104ED">
        <w:rPr>
          <w:rFonts w:asciiTheme="minorHAnsi" w:hAnsiTheme="minorHAnsi" w:cstheme="minorHAnsi"/>
          <w:lang w:val="tr-TR"/>
        </w:rPr>
        <w:t>Ortaköy</w:t>
      </w:r>
      <w:r w:rsidR="002715EE">
        <w:rPr>
          <w:rFonts w:asciiTheme="minorHAnsi" w:hAnsiTheme="minorHAnsi" w:cstheme="minorHAnsi"/>
          <w:lang w:val="tr-TR"/>
        </w:rPr>
        <w:t xml:space="preserve"> - KIBRIS</w:t>
      </w:r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lang w:val="tr-TR"/>
        </w:rPr>
      </w:pPr>
      <w:r w:rsidRPr="002715EE">
        <w:rPr>
          <w:rFonts w:asciiTheme="minorHAnsi" w:hAnsiTheme="minorHAnsi" w:cstheme="minorHAnsi"/>
          <w:b/>
          <w:lang w:val="tr-TR"/>
        </w:rPr>
        <w:t>3.</w:t>
      </w:r>
      <w:r w:rsidRPr="00197D08">
        <w:rPr>
          <w:rFonts w:asciiTheme="minorHAnsi" w:hAnsiTheme="minorHAnsi" w:cstheme="minorHAnsi"/>
          <w:lang w:val="tr-TR"/>
        </w:rPr>
        <w:t xml:space="preserve">      </w:t>
      </w:r>
      <w:r w:rsidRPr="002715EE">
        <w:rPr>
          <w:rFonts w:asciiTheme="minorHAnsi" w:hAnsiTheme="minorHAnsi" w:cstheme="minorHAnsi"/>
          <w:b/>
          <w:lang w:val="tr-TR"/>
        </w:rPr>
        <w:t>Unvanı:</w:t>
      </w:r>
      <w:r w:rsidRPr="00197D08">
        <w:rPr>
          <w:rFonts w:asciiTheme="minorHAnsi" w:hAnsiTheme="minorHAnsi" w:cstheme="minorHAnsi"/>
          <w:lang w:val="tr-TR"/>
        </w:rPr>
        <w:t xml:space="preserve"> </w:t>
      </w:r>
      <w:r w:rsidR="002C4822">
        <w:rPr>
          <w:rFonts w:asciiTheme="minorHAnsi" w:hAnsiTheme="minorHAnsi" w:cstheme="minorHAnsi"/>
          <w:lang w:val="tr-TR"/>
        </w:rPr>
        <w:t>Uzman</w:t>
      </w:r>
      <w:r w:rsidR="008906C7">
        <w:rPr>
          <w:rFonts w:asciiTheme="minorHAnsi" w:hAnsiTheme="minorHAnsi" w:cstheme="minorHAnsi"/>
          <w:lang w:val="tr-TR"/>
        </w:rPr>
        <w:t xml:space="preserve"> </w:t>
      </w:r>
      <w:r w:rsidR="00CC79BF">
        <w:rPr>
          <w:rFonts w:asciiTheme="minorHAnsi" w:hAnsiTheme="minorHAnsi" w:cstheme="minorHAnsi"/>
          <w:lang w:val="tr-TR"/>
        </w:rPr>
        <w:t xml:space="preserve"> </w:t>
      </w:r>
    </w:p>
    <w:p w:rsidR="00F768CD" w:rsidRPr="00F768CD" w:rsidRDefault="00F768CD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b/>
          <w:lang w:val="tr-TR"/>
        </w:rPr>
        <w:t>4.</w:t>
      </w:r>
      <w:r>
        <w:rPr>
          <w:rFonts w:asciiTheme="minorHAnsi" w:hAnsiTheme="minorHAnsi" w:cstheme="minorHAnsi"/>
          <w:lang w:val="tr-TR"/>
        </w:rPr>
        <w:t xml:space="preserve"> </w:t>
      </w:r>
      <w:r>
        <w:rPr>
          <w:rFonts w:asciiTheme="minorHAnsi" w:hAnsiTheme="minorHAnsi" w:cstheme="minorHAnsi"/>
          <w:lang w:val="tr-TR"/>
        </w:rPr>
        <w:tab/>
      </w:r>
      <w:r w:rsidRPr="00F768CD">
        <w:rPr>
          <w:rFonts w:asciiTheme="minorHAnsi" w:hAnsiTheme="minorHAnsi" w:cstheme="minorHAnsi"/>
          <w:b/>
          <w:lang w:val="tr-TR"/>
        </w:rPr>
        <w:t xml:space="preserve">   İletişim:</w:t>
      </w:r>
      <w:r w:rsidR="00F25380">
        <w:rPr>
          <w:rFonts w:asciiTheme="minorHAnsi" w:hAnsiTheme="minorHAnsi" w:cstheme="minorHAnsi"/>
          <w:lang w:val="tr-TR"/>
        </w:rPr>
        <w:t xml:space="preserve"> emrah.soykan@neu.edu.tr </w:t>
      </w:r>
      <w:r>
        <w:rPr>
          <w:rFonts w:asciiTheme="minorHAnsi" w:hAnsiTheme="minorHAnsi" w:cstheme="minorHAnsi"/>
          <w:lang w:val="tr-TR"/>
        </w:rPr>
        <w:t>– Tel: 0548 883 67 24</w:t>
      </w:r>
    </w:p>
    <w:p w:rsidR="007D0122" w:rsidRPr="00197D08" w:rsidRDefault="00F768CD" w:rsidP="007D012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48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lang w:val="tr-TR"/>
        </w:rPr>
        <w:t>5</w:t>
      </w:r>
      <w:r w:rsidR="00393618" w:rsidRPr="002715EE">
        <w:rPr>
          <w:rFonts w:asciiTheme="minorHAnsi" w:hAnsiTheme="minorHAnsi" w:cstheme="minorHAnsi"/>
          <w:b/>
          <w:lang w:val="tr-TR"/>
        </w:rPr>
        <w:t>.</w:t>
      </w:r>
      <w:r w:rsidR="00393618" w:rsidRPr="00197D08">
        <w:rPr>
          <w:rFonts w:asciiTheme="minorHAnsi" w:hAnsiTheme="minorHAnsi" w:cstheme="minorHAnsi"/>
          <w:lang w:val="tr-TR"/>
        </w:rPr>
        <w:t xml:space="preserve">      </w:t>
      </w:r>
      <w:r w:rsidR="00393618" w:rsidRPr="002715EE">
        <w:rPr>
          <w:rFonts w:asciiTheme="minorHAnsi" w:hAnsiTheme="minorHAnsi" w:cstheme="minorHAnsi"/>
          <w:b/>
          <w:lang w:val="tr-TR"/>
        </w:rPr>
        <w:t>Öğrenim Durumu:</w:t>
      </w:r>
      <w:r w:rsidR="00393618" w:rsidRPr="00197D08">
        <w:rPr>
          <w:rFonts w:asciiTheme="minorHAnsi" w:hAnsiTheme="minorHAnsi" w:cstheme="minorHAnsi"/>
          <w:lang w:val="tr-TR"/>
        </w:rPr>
        <w:t xml:space="preserve"> </w:t>
      </w:r>
      <w:r w:rsidR="002C4822">
        <w:rPr>
          <w:rFonts w:asciiTheme="minorHAnsi" w:hAnsiTheme="minorHAnsi" w:cstheme="minorHAnsi"/>
          <w:lang w:val="tr-TR"/>
        </w:rPr>
        <w:t xml:space="preserve">Doktora </w:t>
      </w:r>
      <w:r w:rsidR="00C86AFB">
        <w:rPr>
          <w:rFonts w:asciiTheme="minorHAnsi" w:hAnsiTheme="minorHAnsi" w:cstheme="minorHAnsi"/>
          <w:lang w:val="tr-TR"/>
        </w:rPr>
        <w:t>Tez Aşamasında</w:t>
      </w:r>
      <w:bookmarkStart w:id="0" w:name="_GoBack"/>
      <w:bookmarkEnd w:id="0"/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3119"/>
        <w:gridCol w:w="1984"/>
        <w:gridCol w:w="1134"/>
      </w:tblGrid>
      <w:tr w:rsidR="007D0122" w:rsidRPr="006E787F" w:rsidTr="00516C01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7D01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787F">
              <w:rPr>
                <w:rFonts w:asciiTheme="minorHAnsi" w:hAnsiTheme="minorHAnsi" w:cstheme="minorHAnsi"/>
                <w:b/>
                <w:bCs/>
              </w:rPr>
              <w:t>Düzey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7D01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787F">
              <w:rPr>
                <w:rFonts w:asciiTheme="minorHAnsi" w:hAnsiTheme="minorHAnsi" w:cstheme="minorHAnsi"/>
                <w:b/>
                <w:bCs/>
              </w:rPr>
              <w:t>Alan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7D01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787F">
              <w:rPr>
                <w:rFonts w:asciiTheme="minorHAnsi" w:hAnsiTheme="minorHAnsi" w:cstheme="minorHAnsi"/>
                <w:b/>
                <w:bCs/>
              </w:rPr>
              <w:t>Üniversite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7D01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787F">
              <w:rPr>
                <w:rFonts w:asciiTheme="minorHAnsi" w:hAnsiTheme="minorHAnsi" w:cstheme="minorHAnsi"/>
                <w:b/>
                <w:bCs/>
              </w:rPr>
              <w:t>Yıl</w:t>
            </w:r>
          </w:p>
        </w:tc>
      </w:tr>
      <w:tr w:rsidR="007D0122" w:rsidRPr="006E787F" w:rsidTr="00516C01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7D01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6E787F">
              <w:rPr>
                <w:rFonts w:asciiTheme="minorHAnsi" w:hAnsiTheme="minorHAnsi" w:cstheme="minorHAnsi"/>
              </w:rPr>
              <w:t>Doktora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2C4822" w:rsidP="002C48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Bilgisayar ve Öğretim Teknolojileri Eğitimi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2C48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Yakın Doğu</w:t>
            </w:r>
            <w:r w:rsidR="007D0122" w:rsidRPr="006E787F">
              <w:rPr>
                <w:rFonts w:asciiTheme="minorHAnsi" w:hAnsiTheme="minorHAnsi" w:cstheme="minorHAnsi"/>
              </w:rPr>
              <w:t xml:space="preserve"> Üniversitesi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D568A3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2013 - </w:t>
            </w:r>
            <w:r w:rsidR="002C4822">
              <w:rPr>
                <w:rFonts w:asciiTheme="minorHAnsi" w:hAnsiTheme="minorHAnsi" w:cstheme="minorHAnsi"/>
              </w:rPr>
              <w:t>Halen</w:t>
            </w:r>
          </w:p>
        </w:tc>
      </w:tr>
      <w:tr w:rsidR="007D0122" w:rsidRPr="006E787F" w:rsidTr="00516C01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7D01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6E787F">
              <w:rPr>
                <w:rFonts w:asciiTheme="minorHAnsi" w:hAnsiTheme="minorHAnsi" w:cstheme="minorHAnsi"/>
              </w:rPr>
              <w:t>Yüksek Lisans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2C4822" w:rsidP="002C48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Bilgisayar ve Öğretim Teknolojileri Eğitimi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2C48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Yakın Doğu</w:t>
            </w:r>
            <w:r w:rsidRPr="006E787F">
              <w:rPr>
                <w:rFonts w:asciiTheme="minorHAnsi" w:hAnsiTheme="minorHAnsi" w:cstheme="minorHAnsi"/>
              </w:rPr>
              <w:t xml:space="preserve"> </w:t>
            </w:r>
            <w:r w:rsidR="007D0122" w:rsidRPr="006E787F">
              <w:rPr>
                <w:rFonts w:asciiTheme="minorHAnsi" w:hAnsiTheme="minorHAnsi" w:cstheme="minorHAnsi"/>
              </w:rPr>
              <w:t>Üniversitesi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2C48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</w:t>
            </w:r>
          </w:p>
        </w:tc>
      </w:tr>
      <w:tr w:rsidR="007D0122" w:rsidRPr="006E787F" w:rsidTr="00516C01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7D01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6E787F">
              <w:rPr>
                <w:rFonts w:asciiTheme="minorHAnsi" w:hAnsiTheme="minorHAnsi" w:cstheme="minorHAnsi"/>
              </w:rPr>
              <w:t>Lisans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2C4822" w:rsidP="002C48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Bilgisayar ve Öğretim Teknolojileri Eğitimi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2C48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Yakın Doğu</w:t>
            </w:r>
            <w:r w:rsidRPr="006E787F">
              <w:rPr>
                <w:rFonts w:asciiTheme="minorHAnsi" w:hAnsiTheme="minorHAnsi" w:cstheme="minorHAnsi"/>
              </w:rPr>
              <w:t xml:space="preserve"> </w:t>
            </w:r>
            <w:r w:rsidR="007D0122" w:rsidRPr="006E787F">
              <w:rPr>
                <w:rFonts w:asciiTheme="minorHAnsi" w:hAnsiTheme="minorHAnsi" w:cstheme="minorHAnsi"/>
              </w:rPr>
              <w:t>Üniversitesi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6E787F" w:rsidRDefault="002C4822" w:rsidP="00516C0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2010</w:t>
            </w:r>
          </w:p>
        </w:tc>
      </w:tr>
    </w:tbl>
    <w:p w:rsidR="00AC0A22" w:rsidRPr="006E787F" w:rsidRDefault="00AC0A22" w:rsidP="00B617CC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lang w:val="tr-TR"/>
        </w:rPr>
      </w:pPr>
    </w:p>
    <w:p w:rsidR="000A1B7E" w:rsidRDefault="00F768CD" w:rsidP="002C4822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b/>
          <w:lang w:val="tr-TR"/>
        </w:rPr>
      </w:pPr>
      <w:r>
        <w:rPr>
          <w:rFonts w:asciiTheme="minorHAnsi" w:hAnsiTheme="minorHAnsi" w:cstheme="minorHAnsi"/>
          <w:b/>
          <w:lang w:val="tr-TR"/>
        </w:rPr>
        <w:t>6</w:t>
      </w:r>
      <w:r w:rsidR="000A1B7E">
        <w:rPr>
          <w:rFonts w:asciiTheme="minorHAnsi" w:hAnsiTheme="minorHAnsi" w:cstheme="minorHAnsi"/>
          <w:b/>
          <w:lang w:val="tr-TR"/>
        </w:rPr>
        <w:t>.</w:t>
      </w:r>
      <w:r w:rsidR="000A1B7E">
        <w:rPr>
          <w:rFonts w:asciiTheme="minorHAnsi" w:hAnsiTheme="minorHAnsi" w:cstheme="minorHAnsi"/>
          <w:b/>
          <w:lang w:val="tr-TR"/>
        </w:rPr>
        <w:tab/>
        <w:t>Bilgisayar Becerileri</w:t>
      </w:r>
    </w:p>
    <w:p w:rsidR="000A1B7E" w:rsidRPr="000A1B7E" w:rsidRDefault="00F768CD" w:rsidP="002C4822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b/>
          <w:lang w:val="tr-TR"/>
        </w:rPr>
      </w:pPr>
      <w:r>
        <w:rPr>
          <w:rFonts w:asciiTheme="minorHAnsi" w:hAnsiTheme="minorHAnsi" w:cstheme="minorHAnsi"/>
          <w:b/>
          <w:lang w:val="tr-TR"/>
        </w:rPr>
        <w:tab/>
        <w:t xml:space="preserve"> </w:t>
      </w:r>
      <w:r w:rsidR="000A1B7E" w:rsidRPr="000A1B7E">
        <w:rPr>
          <w:rFonts w:asciiTheme="minorHAnsi" w:hAnsiTheme="minorHAnsi" w:cstheme="minorHAnsi"/>
          <w:b/>
          <w:lang w:val="tr-TR"/>
        </w:rPr>
        <w:t xml:space="preserve">Paket Programlar: </w:t>
      </w:r>
    </w:p>
    <w:p w:rsidR="000A1B7E" w:rsidRPr="000A1B7E" w:rsidRDefault="00F768CD" w:rsidP="002C4822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ab/>
        <w:t xml:space="preserve"> </w:t>
      </w:r>
      <w:r w:rsidR="000A1B7E" w:rsidRPr="000A1B7E">
        <w:rPr>
          <w:rFonts w:asciiTheme="minorHAnsi" w:hAnsiTheme="minorHAnsi" w:cstheme="minorHAnsi"/>
          <w:lang w:val="tr-TR"/>
        </w:rPr>
        <w:t xml:space="preserve">MS Office, </w:t>
      </w:r>
      <w:r w:rsidR="000A1B7E">
        <w:rPr>
          <w:rFonts w:asciiTheme="minorHAnsi" w:hAnsiTheme="minorHAnsi" w:cstheme="minorHAnsi"/>
          <w:lang w:val="tr-TR"/>
        </w:rPr>
        <w:t xml:space="preserve">Adobe </w:t>
      </w:r>
      <w:r w:rsidR="000A1B7E" w:rsidRPr="000A1B7E">
        <w:rPr>
          <w:rFonts w:asciiTheme="minorHAnsi" w:hAnsiTheme="minorHAnsi" w:cstheme="minorHAnsi"/>
          <w:lang w:val="tr-TR"/>
        </w:rPr>
        <w:t xml:space="preserve">Flash Player, </w:t>
      </w:r>
      <w:r w:rsidR="000A1B7E">
        <w:rPr>
          <w:rFonts w:asciiTheme="minorHAnsi" w:hAnsiTheme="minorHAnsi" w:cstheme="minorHAnsi"/>
          <w:lang w:val="tr-TR"/>
        </w:rPr>
        <w:t xml:space="preserve">Adobe </w:t>
      </w:r>
      <w:r w:rsidR="000A1B7E" w:rsidRPr="000A1B7E">
        <w:rPr>
          <w:rFonts w:asciiTheme="minorHAnsi" w:hAnsiTheme="minorHAnsi" w:cstheme="minorHAnsi"/>
          <w:lang w:val="tr-TR"/>
        </w:rPr>
        <w:t xml:space="preserve">Dreamweaver, </w:t>
      </w:r>
      <w:r w:rsidR="000A1B7E">
        <w:rPr>
          <w:rFonts w:asciiTheme="minorHAnsi" w:hAnsiTheme="minorHAnsi" w:cstheme="minorHAnsi"/>
          <w:lang w:val="tr-TR"/>
        </w:rPr>
        <w:t xml:space="preserve">Adobe </w:t>
      </w:r>
      <w:r w:rsidR="000A1B7E" w:rsidRPr="000A1B7E">
        <w:rPr>
          <w:rFonts w:asciiTheme="minorHAnsi" w:hAnsiTheme="minorHAnsi" w:cstheme="minorHAnsi"/>
          <w:lang w:val="tr-TR"/>
        </w:rPr>
        <w:t>Photoshop, SPSS</w:t>
      </w:r>
      <w:r>
        <w:rPr>
          <w:rFonts w:asciiTheme="minorHAnsi" w:hAnsiTheme="minorHAnsi" w:cstheme="minorHAnsi"/>
          <w:lang w:val="tr-TR"/>
        </w:rPr>
        <w:t xml:space="preserve"> Statistics 20</w:t>
      </w:r>
      <w:r w:rsidR="000A1B7E" w:rsidRPr="000A1B7E">
        <w:rPr>
          <w:rFonts w:asciiTheme="minorHAnsi" w:hAnsiTheme="minorHAnsi" w:cstheme="minorHAnsi"/>
          <w:lang w:val="tr-TR"/>
        </w:rPr>
        <w:t xml:space="preserve">, </w:t>
      </w:r>
      <w:r>
        <w:rPr>
          <w:rFonts w:asciiTheme="minorHAnsi" w:hAnsiTheme="minorHAnsi" w:cstheme="minorHAnsi"/>
          <w:lang w:val="tr-TR"/>
        </w:rPr>
        <w:t xml:space="preserve">  </w:t>
      </w:r>
      <w:r w:rsidR="000A1B7E" w:rsidRPr="000A1B7E">
        <w:rPr>
          <w:rFonts w:asciiTheme="minorHAnsi" w:hAnsiTheme="minorHAnsi" w:cstheme="minorHAnsi"/>
          <w:lang w:val="tr-TR"/>
        </w:rPr>
        <w:t>Joomla</w:t>
      </w:r>
      <w:r w:rsidR="000A1B7E">
        <w:rPr>
          <w:rFonts w:asciiTheme="minorHAnsi" w:hAnsiTheme="minorHAnsi" w:cstheme="minorHAnsi"/>
          <w:lang w:val="tr-TR"/>
        </w:rPr>
        <w:t xml:space="preserve"> CMS.</w:t>
      </w:r>
      <w:r w:rsidR="000A1B7E" w:rsidRPr="000A1B7E">
        <w:rPr>
          <w:rFonts w:asciiTheme="minorHAnsi" w:hAnsiTheme="minorHAnsi" w:cstheme="minorHAnsi"/>
          <w:lang w:val="tr-TR"/>
        </w:rPr>
        <w:t xml:space="preserve">                 </w:t>
      </w:r>
    </w:p>
    <w:p w:rsidR="000A1B7E" w:rsidRDefault="00F768CD" w:rsidP="002C4822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b/>
          <w:lang w:val="tr-TR"/>
        </w:rPr>
      </w:pPr>
      <w:r>
        <w:rPr>
          <w:rFonts w:asciiTheme="minorHAnsi" w:hAnsiTheme="minorHAnsi" w:cstheme="minorHAnsi"/>
          <w:b/>
          <w:lang w:val="tr-TR"/>
        </w:rPr>
        <w:tab/>
        <w:t xml:space="preserve"> </w:t>
      </w:r>
      <w:r w:rsidR="000A1B7E">
        <w:rPr>
          <w:rFonts w:asciiTheme="minorHAnsi" w:hAnsiTheme="minorHAnsi" w:cstheme="minorHAnsi"/>
          <w:b/>
          <w:lang w:val="tr-TR"/>
        </w:rPr>
        <w:t>Programlama Dilleri:</w:t>
      </w:r>
    </w:p>
    <w:p w:rsidR="000A1B7E" w:rsidRDefault="00F768CD" w:rsidP="000A1B7E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ab/>
        <w:t xml:space="preserve">  </w:t>
      </w:r>
      <w:r w:rsidR="000A1B7E">
        <w:rPr>
          <w:rFonts w:asciiTheme="minorHAnsi" w:hAnsiTheme="minorHAnsi" w:cstheme="minorHAnsi"/>
          <w:lang w:val="tr-TR"/>
        </w:rPr>
        <w:t>Java, Visual Basic 6.0, HTML, Action Script 3.0</w:t>
      </w:r>
    </w:p>
    <w:p w:rsidR="00F768CD" w:rsidRDefault="00F768CD" w:rsidP="00F768CD">
      <w:pPr>
        <w:tabs>
          <w:tab w:val="num" w:pos="360"/>
        </w:tabs>
        <w:spacing w:before="120" w:after="120"/>
        <w:jc w:val="both"/>
        <w:rPr>
          <w:rFonts w:asciiTheme="minorHAnsi" w:hAnsiTheme="minorHAnsi" w:cstheme="minorHAnsi"/>
          <w:b/>
          <w:lang w:val="tr-TR"/>
        </w:rPr>
      </w:pPr>
      <w:r>
        <w:rPr>
          <w:rFonts w:asciiTheme="minorHAnsi" w:hAnsiTheme="minorHAnsi" w:cstheme="minorHAnsi"/>
          <w:b/>
          <w:lang w:val="tr-TR"/>
        </w:rPr>
        <w:t>7.</w:t>
      </w:r>
      <w:r>
        <w:rPr>
          <w:rFonts w:asciiTheme="minorHAnsi" w:hAnsiTheme="minorHAnsi" w:cstheme="minorHAnsi"/>
          <w:b/>
          <w:lang w:val="tr-TR"/>
        </w:rPr>
        <w:tab/>
        <w:t xml:space="preserve">  Yabancı Dil</w:t>
      </w:r>
    </w:p>
    <w:p w:rsidR="00F768CD" w:rsidRPr="00F768CD" w:rsidRDefault="00F768CD" w:rsidP="00F768CD">
      <w:pPr>
        <w:tabs>
          <w:tab w:val="num" w:pos="360"/>
        </w:tabs>
        <w:spacing w:before="120" w:after="120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ab/>
        <w:t xml:space="preserve">  </w:t>
      </w:r>
      <w:r w:rsidR="00F25380">
        <w:rPr>
          <w:rFonts w:asciiTheme="minorHAnsi" w:hAnsiTheme="minorHAnsi" w:cstheme="minorHAnsi"/>
          <w:lang w:val="tr-TR"/>
        </w:rPr>
        <w:t xml:space="preserve">İngilizce </w:t>
      </w:r>
    </w:p>
    <w:p w:rsidR="00D568A3" w:rsidRDefault="00F768CD" w:rsidP="002C4822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b/>
          <w:lang w:val="tr-TR"/>
        </w:rPr>
      </w:pPr>
      <w:r>
        <w:rPr>
          <w:rFonts w:asciiTheme="minorHAnsi" w:hAnsiTheme="minorHAnsi" w:cstheme="minorHAnsi"/>
          <w:b/>
          <w:lang w:val="tr-TR"/>
        </w:rPr>
        <w:t>8</w:t>
      </w:r>
      <w:r w:rsidR="00393618" w:rsidRPr="006E787F">
        <w:rPr>
          <w:rFonts w:asciiTheme="minorHAnsi" w:hAnsiTheme="minorHAnsi" w:cstheme="minorHAnsi"/>
          <w:b/>
          <w:lang w:val="tr-TR"/>
        </w:rPr>
        <w:t xml:space="preserve">.     Yüksek Lisans </w:t>
      </w:r>
      <w:r w:rsidR="00D568A3">
        <w:rPr>
          <w:rFonts w:asciiTheme="minorHAnsi" w:hAnsiTheme="minorHAnsi" w:cstheme="minorHAnsi"/>
          <w:b/>
          <w:lang w:val="tr-TR"/>
        </w:rPr>
        <w:t>Tez</w:t>
      </w:r>
      <w:r w:rsidR="00CB15D7">
        <w:rPr>
          <w:rFonts w:asciiTheme="minorHAnsi" w:hAnsiTheme="minorHAnsi" w:cstheme="minorHAnsi"/>
          <w:b/>
          <w:lang w:val="tr-TR"/>
        </w:rPr>
        <w:t>i</w:t>
      </w:r>
    </w:p>
    <w:p w:rsidR="00BC192E" w:rsidRPr="00BC192E" w:rsidRDefault="00BC192E" w:rsidP="00BC192E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D568A3">
        <w:rPr>
          <w:sz w:val="24"/>
          <w:szCs w:val="24"/>
        </w:rPr>
        <w:t>Mobil Destekli Öğrenme Etkinliklerinin</w:t>
      </w:r>
      <w:r>
        <w:rPr>
          <w:sz w:val="24"/>
          <w:szCs w:val="24"/>
        </w:rPr>
        <w:t>,</w:t>
      </w:r>
      <w:r w:rsidRPr="00D56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Özel Eğitim Bölümü </w:t>
      </w:r>
      <w:r w:rsidRPr="00D568A3">
        <w:rPr>
          <w:sz w:val="24"/>
          <w:szCs w:val="24"/>
        </w:rPr>
        <w:t>Öğretmen Adaylarının Başarılarına, Yaşam Boyu Öğrenme ve Mobil Öğrenme Yeterlilikle</w:t>
      </w:r>
      <w:r>
        <w:rPr>
          <w:sz w:val="24"/>
          <w:szCs w:val="24"/>
        </w:rPr>
        <w:t xml:space="preserve">rine Etkisi”, Aralık 2012. Danışman: Doç. Dr. Fezile Özdamlı </w:t>
      </w:r>
    </w:p>
    <w:p w:rsidR="00BC192E" w:rsidRDefault="00F768CD" w:rsidP="002C4822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b/>
          <w:lang w:val="tr-TR"/>
        </w:rPr>
      </w:pPr>
      <w:r>
        <w:rPr>
          <w:rFonts w:asciiTheme="minorHAnsi" w:hAnsiTheme="minorHAnsi" w:cstheme="minorHAnsi"/>
          <w:b/>
          <w:lang w:val="tr-TR"/>
        </w:rPr>
        <w:t>9</w:t>
      </w:r>
      <w:r w:rsidR="00BC192E">
        <w:rPr>
          <w:rFonts w:asciiTheme="minorHAnsi" w:hAnsiTheme="minorHAnsi" w:cstheme="minorHAnsi"/>
          <w:b/>
          <w:lang w:val="tr-TR"/>
        </w:rPr>
        <w:t>.</w:t>
      </w:r>
      <w:r w:rsidR="00BC192E">
        <w:rPr>
          <w:rFonts w:asciiTheme="minorHAnsi" w:hAnsiTheme="minorHAnsi" w:cstheme="minorHAnsi"/>
          <w:b/>
          <w:lang w:val="tr-TR"/>
        </w:rPr>
        <w:tab/>
        <w:t xml:space="preserve">  Lisans Bitirme </w:t>
      </w:r>
      <w:r w:rsidR="009A619F">
        <w:rPr>
          <w:rFonts w:asciiTheme="minorHAnsi" w:hAnsiTheme="minorHAnsi" w:cstheme="minorHAnsi"/>
          <w:b/>
          <w:lang w:val="tr-TR"/>
        </w:rPr>
        <w:t>Projesi</w:t>
      </w:r>
    </w:p>
    <w:p w:rsidR="000A1B7E" w:rsidRPr="00BC192E" w:rsidRDefault="00BC192E" w:rsidP="000A1B7E">
      <w:pPr>
        <w:tabs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b/>
          <w:lang w:val="tr-TR"/>
        </w:rPr>
        <w:tab/>
      </w:r>
      <w:r>
        <w:rPr>
          <w:rFonts w:asciiTheme="minorHAnsi" w:hAnsiTheme="minorHAnsi" w:cstheme="minorHAnsi"/>
          <w:lang w:val="tr-TR"/>
        </w:rPr>
        <w:t>“Müzik Temelli Öğretim Yöntemi ile Adobe Flash’ta Teorik Bilgisayar Konularının Öğretimi için Gelişt</w:t>
      </w:r>
      <w:r w:rsidR="00937946">
        <w:rPr>
          <w:rFonts w:asciiTheme="minorHAnsi" w:hAnsiTheme="minorHAnsi" w:cstheme="minorHAnsi"/>
          <w:lang w:val="tr-TR"/>
        </w:rPr>
        <w:t>irilen</w:t>
      </w:r>
      <w:r>
        <w:rPr>
          <w:rFonts w:asciiTheme="minorHAnsi" w:hAnsiTheme="minorHAnsi" w:cstheme="minorHAnsi"/>
          <w:lang w:val="tr-TR"/>
        </w:rPr>
        <w:t>, İlkokul Öğrencilerine Yönelik Eğitsel Yazılım”, Haziran 2010.</w:t>
      </w:r>
    </w:p>
    <w:p w:rsidR="00F768CD" w:rsidRDefault="00F768CD" w:rsidP="00BC5E29">
      <w:pPr>
        <w:tabs>
          <w:tab w:val="num" w:pos="360"/>
        </w:tabs>
        <w:spacing w:before="120"/>
        <w:ind w:left="360" w:hanging="357"/>
        <w:jc w:val="both"/>
        <w:rPr>
          <w:rFonts w:asciiTheme="minorHAnsi" w:hAnsiTheme="minorHAnsi" w:cstheme="minorHAnsi"/>
          <w:b/>
          <w:lang w:val="tr-TR"/>
        </w:rPr>
      </w:pPr>
      <w:r>
        <w:rPr>
          <w:rFonts w:asciiTheme="minorHAnsi" w:hAnsiTheme="minorHAnsi" w:cstheme="minorHAnsi"/>
          <w:b/>
          <w:lang w:val="tr-TR"/>
        </w:rPr>
        <w:t>10</w:t>
      </w:r>
      <w:r w:rsidR="00F3700C">
        <w:rPr>
          <w:rFonts w:asciiTheme="minorHAnsi" w:hAnsiTheme="minorHAnsi" w:cstheme="minorHAnsi"/>
          <w:b/>
          <w:lang w:val="tr-TR"/>
        </w:rPr>
        <w:t>.</w:t>
      </w:r>
      <w:r>
        <w:rPr>
          <w:rFonts w:asciiTheme="minorHAnsi" w:hAnsiTheme="minorHAnsi" w:cstheme="minorHAnsi"/>
          <w:b/>
          <w:lang w:val="tr-TR"/>
        </w:rPr>
        <w:t xml:space="preserve"> Akademik Yayınlar</w:t>
      </w:r>
    </w:p>
    <w:p w:rsidR="00393618" w:rsidRDefault="00F768CD" w:rsidP="00F768CD">
      <w:pPr>
        <w:pStyle w:val="ListParagraph"/>
        <w:tabs>
          <w:tab w:val="num" w:pos="360"/>
        </w:tabs>
        <w:spacing w:before="12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10</w:t>
      </w:r>
      <w:r w:rsidRPr="00F768CD">
        <w:rPr>
          <w:rFonts w:cstheme="minorHAnsi"/>
          <w:b/>
        </w:rPr>
        <w:t xml:space="preserve">.1. </w:t>
      </w:r>
      <w:r w:rsidR="00393618" w:rsidRPr="00F768CD">
        <w:rPr>
          <w:rFonts w:cstheme="minorHAnsi"/>
          <w:b/>
        </w:rPr>
        <w:t xml:space="preserve">Uluslararası hakemli dergilerde yayınlanan makaleler </w:t>
      </w:r>
    </w:p>
    <w:p w:rsidR="00F768CD" w:rsidRPr="00F768CD" w:rsidRDefault="00F768CD" w:rsidP="00F768CD">
      <w:pPr>
        <w:pStyle w:val="ListParagraph"/>
        <w:tabs>
          <w:tab w:val="num" w:pos="360"/>
        </w:tabs>
        <w:spacing w:before="120"/>
        <w:ind w:left="360"/>
        <w:jc w:val="both"/>
        <w:rPr>
          <w:rFonts w:cstheme="minorHAnsi"/>
          <w:b/>
        </w:rPr>
      </w:pPr>
    </w:p>
    <w:p w:rsidR="00F3700C" w:rsidRPr="000302E8" w:rsidRDefault="000302E8" w:rsidP="002869AD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426"/>
        <w:jc w:val="both"/>
        <w:rPr>
          <w:sz w:val="24"/>
          <w:szCs w:val="24"/>
        </w:rPr>
      </w:pPr>
      <w:r w:rsidRPr="000302E8">
        <w:rPr>
          <w:sz w:val="24"/>
          <w:szCs w:val="24"/>
        </w:rPr>
        <w:t xml:space="preserve">Soykan, E. &amp; Uzunboylu, H. (2015). New </w:t>
      </w:r>
      <w:r w:rsidR="00B84BB1">
        <w:rPr>
          <w:sz w:val="24"/>
          <w:szCs w:val="24"/>
        </w:rPr>
        <w:t>Trends on Mobile Learning Area: The review of P</w:t>
      </w:r>
      <w:r w:rsidRPr="000302E8">
        <w:rPr>
          <w:sz w:val="24"/>
          <w:szCs w:val="24"/>
        </w:rPr>
        <w:t xml:space="preserve">ublished </w:t>
      </w:r>
      <w:r w:rsidR="00B84BB1">
        <w:rPr>
          <w:sz w:val="24"/>
          <w:szCs w:val="24"/>
        </w:rPr>
        <w:t>Articles on Mobile Learning in Science D</w:t>
      </w:r>
      <w:r w:rsidRPr="000302E8">
        <w:rPr>
          <w:sz w:val="24"/>
          <w:szCs w:val="24"/>
        </w:rPr>
        <w:t xml:space="preserve">irect database. </w:t>
      </w:r>
      <w:r w:rsidRPr="00D568A3">
        <w:rPr>
          <w:i/>
          <w:sz w:val="24"/>
          <w:szCs w:val="24"/>
        </w:rPr>
        <w:t>World Journal on Educational Technology</w:t>
      </w:r>
      <w:r w:rsidRPr="000302E8">
        <w:rPr>
          <w:sz w:val="24"/>
          <w:szCs w:val="24"/>
        </w:rPr>
        <w:t>, 7(1), 31-41.</w:t>
      </w:r>
    </w:p>
    <w:p w:rsidR="000302E8" w:rsidRDefault="000302E8" w:rsidP="002869AD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F3700C" w:rsidRDefault="00F3700C" w:rsidP="00EB1797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Soykan, E</w:t>
      </w:r>
      <w:r w:rsidRPr="006E787F">
        <w:rPr>
          <w:rFonts w:cstheme="minorHAnsi"/>
          <w:sz w:val="24"/>
          <w:szCs w:val="24"/>
        </w:rPr>
        <w:t>.</w:t>
      </w:r>
      <w:r w:rsidR="001C1526">
        <w:rPr>
          <w:rFonts w:cstheme="minorHAnsi"/>
          <w:sz w:val="24"/>
          <w:szCs w:val="24"/>
        </w:rPr>
        <w:t>, Özdamlı, F., (2015</w:t>
      </w:r>
      <w:r w:rsidRPr="006E787F">
        <w:rPr>
          <w:rFonts w:cstheme="minorHAnsi"/>
          <w:sz w:val="24"/>
          <w:szCs w:val="24"/>
        </w:rPr>
        <w:t xml:space="preserve">). </w:t>
      </w:r>
      <w:r w:rsidRPr="00F3700C">
        <w:rPr>
          <w:rFonts w:cstheme="minorHAnsi"/>
          <w:color w:val="000000"/>
          <w:sz w:val="24"/>
          <w:szCs w:val="24"/>
        </w:rPr>
        <w:t>The Impact of M-Learning Activities on the IT Success, Lifelong Learning and M-Learning Capabilities of the Special Education Teacher Candidates</w:t>
      </w:r>
      <w:r w:rsidRPr="006E787F">
        <w:rPr>
          <w:rFonts w:cstheme="minorHAnsi"/>
          <w:color w:val="000000"/>
          <w:sz w:val="24"/>
          <w:szCs w:val="24"/>
        </w:rPr>
        <w:t xml:space="preserve">. </w:t>
      </w:r>
      <w:r w:rsidRPr="00F3700C">
        <w:rPr>
          <w:rFonts w:cstheme="minorHAnsi"/>
          <w:bCs/>
          <w:i/>
          <w:sz w:val="24"/>
          <w:szCs w:val="24"/>
        </w:rPr>
        <w:t>The International Review of Research in Open and Distance Learning</w:t>
      </w:r>
      <w:r w:rsidR="00B41F80">
        <w:rPr>
          <w:rFonts w:cstheme="minorHAnsi"/>
          <w:bCs/>
          <w:i/>
          <w:sz w:val="24"/>
          <w:szCs w:val="24"/>
        </w:rPr>
        <w:t xml:space="preserve"> (SSCI)</w:t>
      </w:r>
      <w:r>
        <w:rPr>
          <w:rFonts w:cstheme="minorHAnsi"/>
          <w:sz w:val="24"/>
          <w:szCs w:val="24"/>
        </w:rPr>
        <w:t>, (</w:t>
      </w:r>
      <w:r w:rsidR="001C1526">
        <w:rPr>
          <w:rFonts w:cstheme="minorHAnsi"/>
          <w:sz w:val="24"/>
          <w:szCs w:val="24"/>
        </w:rPr>
        <w:t>In Review</w:t>
      </w:r>
      <w:r>
        <w:rPr>
          <w:rFonts w:cstheme="minorHAnsi"/>
          <w:sz w:val="24"/>
          <w:szCs w:val="24"/>
        </w:rPr>
        <w:t>).</w:t>
      </w:r>
    </w:p>
    <w:p w:rsidR="00EB1797" w:rsidRPr="00EB1797" w:rsidRDefault="00EB1797" w:rsidP="00EB1797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B769A" w:rsidRDefault="001C1526" w:rsidP="002715EE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Soykan, E., Özdamlı, F., (2015</w:t>
      </w:r>
      <w:r w:rsidR="00F3700C" w:rsidRPr="00F3700C">
        <w:rPr>
          <w:rFonts w:cstheme="minorHAnsi"/>
          <w:sz w:val="24"/>
          <w:szCs w:val="24"/>
        </w:rPr>
        <w:t xml:space="preserve">). Views of Students, Teachers and Parents on the use of Tablets in Education. </w:t>
      </w:r>
      <w:r w:rsidR="00F25380">
        <w:rPr>
          <w:rFonts w:cstheme="minorHAnsi"/>
          <w:i/>
          <w:sz w:val="24"/>
          <w:szCs w:val="24"/>
        </w:rPr>
        <w:t xml:space="preserve">Cypriot Journal of Educational Sciences, </w:t>
      </w:r>
      <w:r w:rsidR="00F25380" w:rsidRPr="00F25380">
        <w:rPr>
          <w:rFonts w:cstheme="minorHAnsi"/>
          <w:sz w:val="24"/>
          <w:szCs w:val="24"/>
        </w:rPr>
        <w:t>10(3), 228-244</w:t>
      </w:r>
      <w:r w:rsidR="00F3700C" w:rsidRPr="00F25380">
        <w:rPr>
          <w:rFonts w:cstheme="minorHAnsi"/>
          <w:sz w:val="24"/>
          <w:szCs w:val="24"/>
        </w:rPr>
        <w:t>.</w:t>
      </w:r>
    </w:p>
    <w:p w:rsidR="00B41F80" w:rsidRDefault="00B41F80" w:rsidP="002715EE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B769A" w:rsidRDefault="00B41F80" w:rsidP="00B41F80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Soykan, E</w:t>
      </w:r>
      <w:r w:rsidRPr="006E787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(2015</w:t>
      </w:r>
      <w:r w:rsidRPr="006E787F">
        <w:rPr>
          <w:rFonts w:cstheme="minorHAnsi"/>
          <w:sz w:val="24"/>
          <w:szCs w:val="24"/>
        </w:rPr>
        <w:t xml:space="preserve">). </w:t>
      </w:r>
      <w:r w:rsidRPr="00B41F80">
        <w:rPr>
          <w:rFonts w:cstheme="minorHAnsi"/>
          <w:color w:val="000000"/>
          <w:sz w:val="24"/>
          <w:szCs w:val="24"/>
        </w:rPr>
        <w:t>Views of the Special Education Teachers Regarding Tablet Computers As a Assistive Instruction Tool</w:t>
      </w:r>
      <w:r w:rsidRPr="006E787F">
        <w:rPr>
          <w:rFonts w:cstheme="minorHAnsi"/>
          <w:color w:val="000000"/>
          <w:sz w:val="24"/>
          <w:szCs w:val="24"/>
        </w:rPr>
        <w:t xml:space="preserve">. </w:t>
      </w:r>
      <w:r w:rsidR="00F25380" w:rsidRPr="00F25380">
        <w:rPr>
          <w:rFonts w:cstheme="minorHAnsi"/>
          <w:i/>
          <w:color w:val="000000"/>
          <w:sz w:val="24"/>
          <w:szCs w:val="24"/>
        </w:rPr>
        <w:t xml:space="preserve">The </w:t>
      </w:r>
      <w:r w:rsidR="00F25380" w:rsidRPr="00F25380">
        <w:rPr>
          <w:rFonts w:cstheme="minorHAnsi"/>
          <w:bCs/>
          <w:i/>
          <w:sz w:val="24"/>
          <w:szCs w:val="24"/>
        </w:rPr>
        <w:t>Antropologist</w:t>
      </w:r>
      <w:r>
        <w:rPr>
          <w:rFonts w:cstheme="minorHAnsi"/>
          <w:bCs/>
          <w:i/>
          <w:sz w:val="24"/>
          <w:szCs w:val="24"/>
        </w:rPr>
        <w:t xml:space="preserve"> (SSCI)</w:t>
      </w:r>
      <w:r>
        <w:rPr>
          <w:rFonts w:cstheme="minorHAnsi"/>
          <w:sz w:val="24"/>
          <w:szCs w:val="24"/>
        </w:rPr>
        <w:t>, (In Review).</w:t>
      </w:r>
    </w:p>
    <w:p w:rsidR="00B41F80" w:rsidRPr="00B41F80" w:rsidRDefault="00B41F80" w:rsidP="00B41F80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393618" w:rsidRPr="00F768CD" w:rsidRDefault="00393618" w:rsidP="00F768CD">
      <w:pPr>
        <w:pStyle w:val="ListParagraph"/>
        <w:numPr>
          <w:ilvl w:val="1"/>
          <w:numId w:val="45"/>
        </w:numPr>
        <w:tabs>
          <w:tab w:val="num" w:pos="360"/>
        </w:tabs>
        <w:spacing w:before="120" w:after="120"/>
        <w:jc w:val="both"/>
        <w:rPr>
          <w:rFonts w:cstheme="minorHAnsi"/>
          <w:b/>
        </w:rPr>
      </w:pPr>
      <w:r w:rsidRPr="00F768CD">
        <w:rPr>
          <w:rFonts w:cstheme="minorHAnsi"/>
          <w:b/>
        </w:rPr>
        <w:t>Uluslararası bilimsel toplantılarda sunulan ve bildiri kitabında (</w:t>
      </w:r>
      <w:r w:rsidRPr="00F768CD">
        <w:rPr>
          <w:rFonts w:cstheme="minorHAnsi"/>
          <w:b/>
          <w:i/>
        </w:rPr>
        <w:t>Proceedings</w:t>
      </w:r>
      <w:r w:rsidR="00B84BB1" w:rsidRPr="00F768CD">
        <w:rPr>
          <w:rFonts w:cstheme="minorHAnsi"/>
          <w:b/>
        </w:rPr>
        <w:t>) basılan</w:t>
      </w:r>
      <w:r w:rsidR="00225BC4" w:rsidRPr="00F768CD">
        <w:rPr>
          <w:rFonts w:cstheme="minorHAnsi"/>
          <w:b/>
        </w:rPr>
        <w:t xml:space="preserve">  </w:t>
      </w:r>
      <w:r w:rsidRPr="00F768CD">
        <w:rPr>
          <w:rFonts w:cstheme="minorHAnsi"/>
          <w:b/>
        </w:rPr>
        <w:t xml:space="preserve">bildiriler </w:t>
      </w:r>
    </w:p>
    <w:p w:rsidR="00F768CD" w:rsidRPr="00F768CD" w:rsidRDefault="00F768CD" w:rsidP="00F768CD">
      <w:pPr>
        <w:pStyle w:val="ListParagraph"/>
        <w:tabs>
          <w:tab w:val="num" w:pos="360"/>
        </w:tabs>
        <w:spacing w:before="120" w:after="120"/>
        <w:jc w:val="both"/>
        <w:rPr>
          <w:rFonts w:cstheme="minorHAnsi"/>
          <w:b/>
        </w:rPr>
      </w:pPr>
    </w:p>
    <w:p w:rsidR="001C1526" w:rsidRPr="00936717" w:rsidRDefault="00B41F80" w:rsidP="001C1526">
      <w:pPr>
        <w:pStyle w:val="ListParagraph"/>
        <w:tabs>
          <w:tab w:val="num" w:pos="360"/>
        </w:tabs>
        <w:spacing w:before="120" w:after="120"/>
        <w:ind w:left="360"/>
        <w:jc w:val="both"/>
        <w:rPr>
          <w:rFonts w:cstheme="minorHAnsi"/>
          <w:sz w:val="24"/>
          <w:szCs w:val="24"/>
        </w:rPr>
      </w:pPr>
      <w:r w:rsidRPr="00936717">
        <w:rPr>
          <w:rFonts w:cstheme="minorHAnsi"/>
          <w:sz w:val="24"/>
          <w:szCs w:val="24"/>
        </w:rPr>
        <w:t>Kasot</w:t>
      </w:r>
      <w:r w:rsidR="001C1526" w:rsidRPr="00936717">
        <w:rPr>
          <w:rFonts w:cstheme="minorHAnsi"/>
          <w:sz w:val="24"/>
          <w:szCs w:val="24"/>
        </w:rPr>
        <w:t xml:space="preserve">, </w:t>
      </w:r>
      <w:r w:rsidRPr="00936717">
        <w:rPr>
          <w:rFonts w:cstheme="minorHAnsi"/>
          <w:sz w:val="24"/>
          <w:szCs w:val="24"/>
        </w:rPr>
        <w:t>N</w:t>
      </w:r>
      <w:r w:rsidR="001C1526" w:rsidRPr="00936717">
        <w:rPr>
          <w:rFonts w:cstheme="minorHAnsi"/>
          <w:sz w:val="24"/>
          <w:szCs w:val="24"/>
        </w:rPr>
        <w:t xml:space="preserve">., </w:t>
      </w:r>
      <w:r w:rsidRPr="00936717">
        <w:rPr>
          <w:rFonts w:cstheme="minorHAnsi"/>
          <w:sz w:val="24"/>
          <w:szCs w:val="24"/>
        </w:rPr>
        <w:t>Soykan</w:t>
      </w:r>
      <w:r w:rsidR="001C1526" w:rsidRPr="00936717">
        <w:rPr>
          <w:rFonts w:cstheme="minorHAnsi"/>
          <w:sz w:val="24"/>
          <w:szCs w:val="24"/>
        </w:rPr>
        <w:t xml:space="preserve">, </w:t>
      </w:r>
      <w:r w:rsidRPr="00936717">
        <w:rPr>
          <w:rFonts w:cstheme="minorHAnsi"/>
          <w:sz w:val="24"/>
          <w:szCs w:val="24"/>
        </w:rPr>
        <w:t>E</w:t>
      </w:r>
      <w:r w:rsidR="001C1526" w:rsidRPr="00936717">
        <w:rPr>
          <w:rFonts w:cstheme="minorHAnsi"/>
          <w:sz w:val="24"/>
          <w:szCs w:val="24"/>
        </w:rPr>
        <w:t xml:space="preserve">. (2015). </w:t>
      </w:r>
      <w:r w:rsidRPr="00936717">
        <w:rPr>
          <w:rFonts w:cstheme="minorHAnsi"/>
          <w:sz w:val="24"/>
          <w:szCs w:val="24"/>
        </w:rPr>
        <w:t>Views of Science Teachers on the Use of Tablet PCs in Science Education: A Case Study of North Cyprus</w:t>
      </w:r>
      <w:r w:rsidR="001C1526" w:rsidRPr="00936717">
        <w:rPr>
          <w:rFonts w:cstheme="minorHAnsi"/>
          <w:sz w:val="24"/>
          <w:szCs w:val="24"/>
        </w:rPr>
        <w:t>, Procedia - Social and Behavioral Sciences,</w:t>
      </w:r>
      <w:r w:rsidRPr="00936717">
        <w:rPr>
          <w:rFonts w:cstheme="minorHAnsi"/>
          <w:sz w:val="24"/>
          <w:szCs w:val="24"/>
        </w:rPr>
        <w:t xml:space="preserve"> (in press).</w:t>
      </w:r>
    </w:p>
    <w:p w:rsidR="00C86AFB" w:rsidRPr="00C86AFB" w:rsidRDefault="00C86AFB" w:rsidP="001C1526">
      <w:pPr>
        <w:tabs>
          <w:tab w:val="num" w:pos="360"/>
        </w:tabs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C86AFB">
        <w:rPr>
          <w:rFonts w:asciiTheme="minorHAnsi" w:hAnsiTheme="minorHAnsi" w:cstheme="minorHAnsi"/>
        </w:rPr>
        <w:t>Soykan,</w:t>
      </w:r>
      <w:r>
        <w:rPr>
          <w:rFonts w:asciiTheme="minorHAnsi" w:hAnsiTheme="minorHAnsi" w:cstheme="minorHAnsi"/>
        </w:rPr>
        <w:t xml:space="preserve"> E.,</w:t>
      </w:r>
      <w:r w:rsidRPr="00C86AFB">
        <w:rPr>
          <w:rFonts w:asciiTheme="minorHAnsi" w:hAnsiTheme="minorHAnsi" w:cstheme="minorHAnsi"/>
        </w:rPr>
        <w:t xml:space="preserve"> Gunduz,</w:t>
      </w:r>
      <w:r>
        <w:rPr>
          <w:rFonts w:asciiTheme="minorHAnsi" w:hAnsiTheme="minorHAnsi" w:cstheme="minorHAnsi"/>
        </w:rPr>
        <w:t xml:space="preserve"> N.,</w:t>
      </w:r>
      <w:r w:rsidRPr="00C86AFB">
        <w:rPr>
          <w:rFonts w:asciiTheme="minorHAnsi" w:hAnsiTheme="minorHAnsi" w:cstheme="minorHAnsi"/>
        </w:rPr>
        <w:t xml:space="preserve"> Tezer</w:t>
      </w:r>
      <w:r>
        <w:rPr>
          <w:rFonts w:asciiTheme="minorHAnsi" w:hAnsiTheme="minorHAnsi" w:cstheme="minorHAnsi"/>
        </w:rPr>
        <w:t>, M. (2015).</w:t>
      </w:r>
      <w:r w:rsidRPr="00C86AFB">
        <w:rPr>
          <w:rFonts w:asciiTheme="minorHAnsi" w:hAnsiTheme="minorHAnsi" w:cstheme="minorHAnsi"/>
        </w:rPr>
        <w:t xml:space="preserve"> Perceptions of the Teacher Candidates Towards Community Service Learning</w:t>
      </w:r>
      <w:r>
        <w:rPr>
          <w:rFonts w:asciiTheme="minorHAnsi" w:hAnsiTheme="minorHAnsi" w:cstheme="minorHAnsi"/>
        </w:rPr>
        <w:t xml:space="preserve">, </w:t>
      </w:r>
      <w:r w:rsidRPr="00C86AFB">
        <w:rPr>
          <w:rFonts w:asciiTheme="minorHAnsi" w:hAnsiTheme="minorHAnsi" w:cstheme="minorHAnsi"/>
        </w:rPr>
        <w:t>Procedia - Social and Behavioral Sciences, Volume 197, 25 July 2015, Pages 2468-2477</w:t>
      </w:r>
      <w:r>
        <w:rPr>
          <w:rFonts w:asciiTheme="minorHAnsi" w:hAnsiTheme="minorHAnsi" w:cstheme="minorHAnsi"/>
        </w:rPr>
        <w:t>.</w:t>
      </w:r>
    </w:p>
    <w:p w:rsidR="00CB15D7" w:rsidRDefault="00B84BB1" w:rsidP="00C86AFB">
      <w:pPr>
        <w:tabs>
          <w:tab w:val="num" w:pos="360"/>
        </w:tabs>
        <w:spacing w:before="120" w:after="12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Soykan, E. &amp; Uzunboylu, H. (2014</w:t>
      </w:r>
      <w:r w:rsidRPr="00B84BB1">
        <w:rPr>
          <w:rFonts w:asciiTheme="minorHAnsi" w:hAnsiTheme="minorHAnsi" w:cstheme="minorHAnsi"/>
        </w:rPr>
        <w:t xml:space="preserve">). </w:t>
      </w:r>
      <w:r w:rsidR="00CB15D7" w:rsidRPr="00CB15D7">
        <w:rPr>
          <w:rFonts w:asciiTheme="minorHAnsi" w:hAnsiTheme="minorHAnsi" w:cstheme="minorHAnsi"/>
        </w:rPr>
        <w:t>The Review of Published Articles o</w:t>
      </w:r>
      <w:r w:rsidR="00CB15D7">
        <w:rPr>
          <w:rFonts w:asciiTheme="minorHAnsi" w:hAnsiTheme="minorHAnsi" w:cstheme="minorHAnsi"/>
        </w:rPr>
        <w:t>n Mobile Learning Area in EBSCO</w:t>
      </w:r>
      <w:r>
        <w:rPr>
          <w:rFonts w:asciiTheme="minorHAnsi" w:hAnsiTheme="minorHAnsi" w:cstheme="minorHAnsi"/>
        </w:rPr>
        <w:t xml:space="preserve"> Database</w:t>
      </w:r>
      <w:r w:rsidR="00CB15D7">
        <w:rPr>
          <w:rFonts w:asciiTheme="minorHAnsi" w:hAnsiTheme="minorHAnsi" w:cstheme="minorHAnsi"/>
        </w:rPr>
        <w:t xml:space="preserve">, </w:t>
      </w:r>
      <w:r w:rsidR="00CB15D7" w:rsidRPr="00CB15D7">
        <w:rPr>
          <w:rFonts w:asciiTheme="minorHAnsi" w:hAnsiTheme="minorHAnsi" w:cstheme="minorHAnsi"/>
        </w:rPr>
        <w:t xml:space="preserve">Procedia - </w:t>
      </w:r>
      <w:r w:rsidR="00CB15D7" w:rsidRPr="00B84BB1">
        <w:rPr>
          <w:rFonts w:asciiTheme="minorHAnsi" w:hAnsiTheme="minorHAnsi" w:cstheme="minorHAnsi"/>
          <w:i/>
        </w:rPr>
        <w:t>Social and Behavioral Sciences</w:t>
      </w:r>
      <w:r w:rsidR="00CB15D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World Conference on Educational Technology R</w:t>
      </w:r>
      <w:r w:rsidRPr="00B84BB1">
        <w:rPr>
          <w:rFonts w:asciiTheme="minorHAnsi" w:hAnsiTheme="minorHAnsi" w:cstheme="minorHAnsi"/>
        </w:rPr>
        <w:t>esearches</w:t>
      </w:r>
      <w:r>
        <w:rPr>
          <w:rFonts w:asciiTheme="minorHAnsi" w:hAnsiTheme="minorHAnsi" w:cstheme="minorHAnsi"/>
        </w:rPr>
        <w:t>.</w:t>
      </w:r>
    </w:p>
    <w:p w:rsidR="00C86AFB" w:rsidRDefault="00C86AFB" w:rsidP="00C86AFB">
      <w:pPr>
        <w:ind w:firstLine="360"/>
        <w:jc w:val="both"/>
        <w:rPr>
          <w:rFonts w:asciiTheme="minorHAnsi" w:hAnsiTheme="minorHAnsi"/>
          <w:color w:val="000000"/>
        </w:rPr>
      </w:pPr>
    </w:p>
    <w:p w:rsidR="00AA0252" w:rsidRDefault="00AA0252" w:rsidP="00C86AFB">
      <w:pPr>
        <w:ind w:left="360"/>
        <w:jc w:val="both"/>
        <w:rPr>
          <w:rFonts w:asciiTheme="minorHAnsi" w:hAnsiTheme="minorHAnsi"/>
        </w:rPr>
      </w:pPr>
      <w:r w:rsidRPr="00F3700C">
        <w:rPr>
          <w:rFonts w:asciiTheme="minorHAnsi" w:hAnsiTheme="minorHAnsi"/>
          <w:color w:val="000000"/>
        </w:rPr>
        <w:t>Özdamli F.</w:t>
      </w:r>
      <w:r>
        <w:rPr>
          <w:rFonts w:asciiTheme="minorHAnsi" w:hAnsiTheme="minorHAnsi"/>
          <w:color w:val="000000"/>
        </w:rPr>
        <w:t xml:space="preserve">, Soykan E., Yıldız E. (2010). </w:t>
      </w:r>
      <w:r w:rsidRPr="00F3700C">
        <w:rPr>
          <w:rFonts w:asciiTheme="minorHAnsi" w:hAnsiTheme="minorHAnsi"/>
          <w:color w:val="000000"/>
        </w:rPr>
        <w:t>Are CEIT stu</w:t>
      </w:r>
      <w:r>
        <w:rPr>
          <w:rFonts w:asciiTheme="minorHAnsi" w:hAnsiTheme="minorHAnsi"/>
          <w:color w:val="000000"/>
        </w:rPr>
        <w:t>dents ready for mobile learning</w:t>
      </w:r>
      <w:r w:rsidRPr="00F3700C">
        <w:rPr>
          <w:rFonts w:asciiTheme="minorHAnsi" w:hAnsiTheme="minorHAnsi"/>
          <w:color w:val="000000"/>
        </w:rPr>
        <w:t>, Procedia – Social and Behavioral Sciences Volume 2, Issue 2, Pages 5824-5829, Innovation and Creativity in Education</w:t>
      </w:r>
      <w:r>
        <w:rPr>
          <w:rFonts w:asciiTheme="minorHAnsi" w:hAnsiTheme="minorHAnsi"/>
          <w:color w:val="000000"/>
        </w:rPr>
        <w:t>,</w:t>
      </w:r>
      <w:r w:rsidRPr="00F3700C">
        <w:rPr>
          <w:rFonts w:asciiTheme="minorHAnsi" w:hAnsiTheme="minorHAnsi"/>
          <w:color w:val="000000"/>
        </w:rPr>
        <w:t xml:space="preserve"> Science</w:t>
      </w:r>
      <w:r>
        <w:rPr>
          <w:rFonts w:asciiTheme="minorHAnsi" w:hAnsiTheme="minorHAnsi"/>
          <w:color w:val="000000"/>
        </w:rPr>
        <w:t xml:space="preserve"> </w:t>
      </w:r>
      <w:r w:rsidRPr="00F3700C">
        <w:rPr>
          <w:rFonts w:asciiTheme="minorHAnsi" w:hAnsiTheme="minorHAnsi"/>
          <w:color w:val="000000"/>
        </w:rPr>
        <w:t>Direct.</w:t>
      </w:r>
      <w:r w:rsidRPr="00F3700C">
        <w:rPr>
          <w:rFonts w:asciiTheme="minorHAnsi" w:hAnsiTheme="minorHAnsi"/>
        </w:rPr>
        <w:t xml:space="preserve"> </w:t>
      </w:r>
    </w:p>
    <w:p w:rsidR="00CB769A" w:rsidRPr="00CB769A" w:rsidRDefault="00CB769A" w:rsidP="00CB769A">
      <w:pPr>
        <w:ind w:left="426"/>
        <w:jc w:val="both"/>
        <w:rPr>
          <w:rFonts w:asciiTheme="minorHAnsi" w:hAnsiTheme="minorHAnsi"/>
        </w:rPr>
      </w:pPr>
    </w:p>
    <w:p w:rsidR="00393618" w:rsidRPr="00F768CD" w:rsidRDefault="00393618" w:rsidP="00F768CD">
      <w:pPr>
        <w:pStyle w:val="ListParagraph"/>
        <w:numPr>
          <w:ilvl w:val="1"/>
          <w:numId w:val="45"/>
        </w:numPr>
        <w:tabs>
          <w:tab w:val="num" w:pos="360"/>
        </w:tabs>
        <w:spacing w:before="120" w:after="120"/>
        <w:jc w:val="both"/>
        <w:rPr>
          <w:rFonts w:cstheme="minorHAnsi"/>
          <w:b/>
        </w:rPr>
      </w:pPr>
      <w:r w:rsidRPr="00F768CD">
        <w:rPr>
          <w:rFonts w:cstheme="minorHAnsi"/>
          <w:b/>
        </w:rPr>
        <w:t xml:space="preserve">Yazılan uluslararası kitaplar veya kitaplarda bölümler </w:t>
      </w:r>
    </w:p>
    <w:p w:rsidR="00312F2F" w:rsidRPr="00F3700C" w:rsidRDefault="002C4822" w:rsidP="00F3700C">
      <w:pPr>
        <w:tabs>
          <w:tab w:val="num" w:pos="36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3700C">
        <w:rPr>
          <w:rFonts w:asciiTheme="minorHAnsi" w:eastAsiaTheme="minorHAnsi" w:hAnsiTheme="minorHAnsi" w:cstheme="minorHAnsi"/>
          <w:color w:val="000000"/>
        </w:rPr>
        <w:t>Yasakci, A., Tavukcu,</w:t>
      </w:r>
      <w:r w:rsidR="00AA0252">
        <w:rPr>
          <w:rFonts w:asciiTheme="minorHAnsi" w:eastAsiaTheme="minorHAnsi" w:hAnsiTheme="minorHAnsi" w:cstheme="minorHAnsi"/>
          <w:color w:val="000000"/>
        </w:rPr>
        <w:t xml:space="preserve"> </w:t>
      </w:r>
      <w:r w:rsidRPr="00F3700C">
        <w:rPr>
          <w:rFonts w:asciiTheme="minorHAnsi" w:eastAsiaTheme="minorHAnsi" w:hAnsiTheme="minorHAnsi" w:cstheme="minorHAnsi"/>
          <w:color w:val="000000"/>
        </w:rPr>
        <w:t xml:space="preserve">T., Tuğun, V., Karahoca, D., Ertac, D., Soykan, E., Ciftci, N. &amp; Bicen, H. (2013). </w:t>
      </w:r>
      <w:r w:rsidRPr="00F3700C">
        <w:rPr>
          <w:rFonts w:asciiTheme="minorHAnsi" w:hAnsiTheme="minorHAnsi" w:cstheme="minorHAnsi"/>
          <w:color w:val="000000"/>
        </w:rPr>
        <w:t>Bilişim Teknolojileri. (Ed. H. Uzunboylu). Türkiye</w:t>
      </w:r>
      <w:r w:rsidRPr="00F3700C">
        <w:rPr>
          <w:rFonts w:asciiTheme="minorHAnsi" w:eastAsiaTheme="minorHAnsi" w:hAnsiTheme="minorHAnsi" w:cstheme="minorHAnsi"/>
          <w:color w:val="000000"/>
        </w:rPr>
        <w:t xml:space="preserve">: PEGEM </w:t>
      </w:r>
      <w:r w:rsidRPr="00F3700C">
        <w:rPr>
          <w:rFonts w:asciiTheme="minorHAnsi" w:hAnsiTheme="minorHAnsi" w:cstheme="minorHAnsi"/>
          <w:color w:val="000000"/>
        </w:rPr>
        <w:t>Yayınları</w:t>
      </w:r>
      <w:r w:rsidRPr="00F3700C">
        <w:rPr>
          <w:rFonts w:asciiTheme="minorHAnsi" w:eastAsiaTheme="minorHAnsi" w:hAnsiTheme="minorHAnsi" w:cstheme="minorHAnsi"/>
          <w:color w:val="000000"/>
        </w:rPr>
        <w:t>.</w:t>
      </w:r>
    </w:p>
    <w:p w:rsidR="00312F2F" w:rsidRPr="00AA0252" w:rsidRDefault="00312F2F" w:rsidP="00AA0252">
      <w:pPr>
        <w:tabs>
          <w:tab w:val="num" w:pos="360"/>
        </w:tabs>
        <w:spacing w:before="120" w:after="120"/>
        <w:jc w:val="both"/>
        <w:rPr>
          <w:rFonts w:cstheme="minorHAnsi"/>
        </w:rPr>
      </w:pPr>
      <w:r w:rsidRPr="006E787F">
        <w:rPr>
          <w:rFonts w:cstheme="minorHAnsi"/>
        </w:rPr>
        <w:t xml:space="preserve"> </w:t>
      </w:r>
    </w:p>
    <w:p w:rsidR="00924D2E" w:rsidRPr="00924D2E" w:rsidRDefault="00393618" w:rsidP="00F768CD">
      <w:pPr>
        <w:pStyle w:val="ListParagraph"/>
        <w:numPr>
          <w:ilvl w:val="0"/>
          <w:numId w:val="45"/>
        </w:numPr>
        <w:spacing w:before="120" w:after="120"/>
        <w:jc w:val="both"/>
        <w:rPr>
          <w:rFonts w:cstheme="minorHAnsi"/>
          <w:b/>
          <w:sz w:val="24"/>
          <w:szCs w:val="24"/>
        </w:rPr>
      </w:pPr>
      <w:r w:rsidRPr="006E787F">
        <w:rPr>
          <w:rFonts w:cstheme="minorHAnsi"/>
          <w:b/>
          <w:sz w:val="24"/>
          <w:szCs w:val="24"/>
        </w:rPr>
        <w:t xml:space="preserve">Projeler </w:t>
      </w:r>
    </w:p>
    <w:p w:rsidR="00D568A3" w:rsidRDefault="00D568A3" w:rsidP="00516C01">
      <w:pPr>
        <w:spacing w:after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2014-2015</w:t>
      </w:r>
      <w:r w:rsidRPr="00516C01">
        <w:rPr>
          <w:rFonts w:asciiTheme="minorHAnsi" w:hAnsiTheme="minorHAnsi" w:cstheme="minorHAnsi"/>
        </w:rPr>
        <w:t xml:space="preserve"> – </w:t>
      </w:r>
      <w:r w:rsidRPr="00516C01">
        <w:rPr>
          <w:rFonts w:asciiTheme="minorHAnsi" w:hAnsiTheme="minorHAnsi" w:cstheme="minorHAnsi"/>
          <w:i/>
        </w:rPr>
        <w:t>Proje Yürütücüsü</w:t>
      </w:r>
      <w:r w:rsidRPr="00516C01">
        <w:rPr>
          <w:rFonts w:asciiTheme="minorHAnsi" w:hAnsiTheme="minorHAnsi" w:cstheme="minorHAnsi"/>
        </w:rPr>
        <w:t xml:space="preserve"> – </w:t>
      </w:r>
      <w:r>
        <w:rPr>
          <w:rFonts w:asciiTheme="minorHAnsi" w:eastAsia="Calibri" w:hAnsiTheme="minorHAnsi" w:cstheme="minorHAnsi"/>
          <w:color w:val="000000"/>
          <w:spacing w:val="-1"/>
        </w:rPr>
        <w:t>ÖZEV Özel Eğitim Okulu</w:t>
      </w:r>
      <w:r w:rsidRPr="00516C01">
        <w:rPr>
          <w:rFonts w:asciiTheme="minorHAnsi" w:hAnsiTheme="minorHAnsi" w:cstheme="minorHAnsi"/>
          <w:color w:val="000000"/>
          <w:spacing w:val="-1"/>
        </w:rPr>
        <w:t>,</w:t>
      </w:r>
      <w:r>
        <w:rPr>
          <w:rFonts w:asciiTheme="minorHAnsi" w:hAnsiTheme="minorHAnsi" w:cstheme="minorHAnsi"/>
          <w:color w:val="000000"/>
          <w:spacing w:val="-1"/>
        </w:rPr>
        <w:t xml:space="preserve"> Renk ve Sayı Kavramlarının Öğretimi, Flash ile Eğitsel Materyal Geliştirme Projesi, </w:t>
      </w:r>
      <w:r w:rsidRPr="00516C01">
        <w:rPr>
          <w:rFonts w:asciiTheme="minorHAnsi" w:hAnsiTheme="minorHAnsi" w:cstheme="minorHAnsi"/>
          <w:color w:val="000000"/>
          <w:spacing w:val="-1"/>
        </w:rPr>
        <w:t>Topluma Hizmet Uygulamaları</w:t>
      </w:r>
      <w:r w:rsidRPr="00516C01">
        <w:rPr>
          <w:rFonts w:asciiTheme="minorHAnsi" w:hAnsiTheme="minorHAnsi" w:cstheme="minorHAnsi"/>
          <w:bCs/>
          <w:color w:val="000000"/>
          <w:spacing w:val="-8"/>
        </w:rPr>
        <w:t xml:space="preserve">, </w:t>
      </w:r>
      <w:r w:rsidRPr="00516C01">
        <w:rPr>
          <w:rFonts w:asciiTheme="minorHAnsi" w:hAnsiTheme="minorHAnsi" w:cstheme="minorHAnsi"/>
        </w:rPr>
        <w:t>Yakın Doğu Üniversitesi</w:t>
      </w:r>
    </w:p>
    <w:p w:rsidR="00312F2F" w:rsidRPr="00516C01" w:rsidRDefault="00AA0252" w:rsidP="00516C01">
      <w:pPr>
        <w:spacing w:after="120"/>
        <w:ind w:left="426"/>
        <w:jc w:val="both"/>
        <w:rPr>
          <w:rFonts w:asciiTheme="minorHAnsi" w:hAnsiTheme="minorHAnsi" w:cstheme="minorHAnsi"/>
        </w:rPr>
      </w:pPr>
      <w:r w:rsidRPr="00516C01">
        <w:rPr>
          <w:rFonts w:asciiTheme="minorHAnsi" w:hAnsiTheme="minorHAnsi" w:cstheme="minorHAnsi"/>
        </w:rPr>
        <w:t>2013-2014</w:t>
      </w:r>
      <w:r w:rsidR="00312F2F" w:rsidRPr="00516C01">
        <w:rPr>
          <w:rFonts w:asciiTheme="minorHAnsi" w:hAnsiTheme="minorHAnsi" w:cstheme="minorHAnsi"/>
        </w:rPr>
        <w:t xml:space="preserve"> – </w:t>
      </w:r>
      <w:r w:rsidR="00312F2F" w:rsidRPr="00516C01">
        <w:rPr>
          <w:rFonts w:asciiTheme="minorHAnsi" w:hAnsiTheme="minorHAnsi" w:cstheme="minorHAnsi"/>
          <w:i/>
        </w:rPr>
        <w:t>Proje Yürütücüsü</w:t>
      </w:r>
      <w:r w:rsidR="00312F2F" w:rsidRPr="00516C01">
        <w:rPr>
          <w:rFonts w:asciiTheme="minorHAnsi" w:hAnsiTheme="minorHAnsi" w:cstheme="minorHAnsi"/>
        </w:rPr>
        <w:t xml:space="preserve"> </w:t>
      </w:r>
      <w:r w:rsidRPr="00516C01">
        <w:rPr>
          <w:rFonts w:asciiTheme="minorHAnsi" w:hAnsiTheme="minorHAnsi" w:cstheme="minorHAnsi"/>
        </w:rPr>
        <w:t>–</w:t>
      </w:r>
      <w:r w:rsidR="00312F2F" w:rsidRPr="00516C01">
        <w:rPr>
          <w:rFonts w:asciiTheme="minorHAnsi" w:hAnsiTheme="minorHAnsi" w:cstheme="minorHAnsi"/>
        </w:rPr>
        <w:t xml:space="preserve"> </w:t>
      </w:r>
      <w:r w:rsidRPr="00516C01">
        <w:rPr>
          <w:rFonts w:asciiTheme="minorHAnsi" w:eastAsia="Calibri" w:hAnsiTheme="minorHAnsi" w:cstheme="minorHAnsi"/>
          <w:color w:val="000000"/>
          <w:spacing w:val="-1"/>
        </w:rPr>
        <w:t>KKTC Görme Engelliler Derneği</w:t>
      </w:r>
      <w:r w:rsidR="00312F2F" w:rsidRPr="00516C01">
        <w:rPr>
          <w:rFonts w:asciiTheme="minorHAnsi" w:hAnsiTheme="minorHAnsi" w:cstheme="minorHAnsi"/>
          <w:color w:val="000000"/>
          <w:spacing w:val="-1"/>
        </w:rPr>
        <w:t>,</w:t>
      </w:r>
      <w:r w:rsidR="002869AD">
        <w:rPr>
          <w:rFonts w:asciiTheme="minorHAnsi" w:hAnsiTheme="minorHAnsi" w:cstheme="minorHAnsi"/>
          <w:color w:val="000000"/>
          <w:spacing w:val="-1"/>
        </w:rPr>
        <w:t xml:space="preserve"> Sesli Kütüphane ve Hikaye CD’leri H</w:t>
      </w:r>
      <w:r w:rsidRPr="00516C01">
        <w:rPr>
          <w:rFonts w:asciiTheme="minorHAnsi" w:hAnsiTheme="minorHAnsi" w:cstheme="minorHAnsi"/>
          <w:color w:val="000000"/>
          <w:spacing w:val="-1"/>
        </w:rPr>
        <w:t>azırlama</w:t>
      </w:r>
      <w:r w:rsidR="002869AD">
        <w:rPr>
          <w:rFonts w:asciiTheme="minorHAnsi" w:hAnsiTheme="minorHAnsi" w:cstheme="minorHAnsi"/>
          <w:color w:val="000000"/>
          <w:spacing w:val="-1"/>
        </w:rPr>
        <w:t xml:space="preserve"> Projesi</w:t>
      </w:r>
      <w:r w:rsidRPr="00516C01">
        <w:rPr>
          <w:rFonts w:asciiTheme="minorHAnsi" w:hAnsiTheme="minorHAnsi" w:cstheme="minorHAnsi"/>
          <w:color w:val="000000"/>
          <w:spacing w:val="-1"/>
        </w:rPr>
        <w:t xml:space="preserve">, </w:t>
      </w:r>
      <w:r w:rsidR="00924D2E" w:rsidRPr="00516C01">
        <w:rPr>
          <w:rFonts w:asciiTheme="minorHAnsi" w:hAnsiTheme="minorHAnsi" w:cstheme="minorHAnsi"/>
          <w:color w:val="000000"/>
          <w:spacing w:val="-1"/>
        </w:rPr>
        <w:t>Topluma Hizmet Uygulamaları</w:t>
      </w:r>
      <w:r w:rsidRPr="00516C01">
        <w:rPr>
          <w:rFonts w:asciiTheme="minorHAnsi" w:hAnsiTheme="minorHAnsi" w:cstheme="minorHAnsi"/>
          <w:bCs/>
          <w:color w:val="000000"/>
          <w:spacing w:val="-8"/>
        </w:rPr>
        <w:t xml:space="preserve">, </w:t>
      </w:r>
      <w:r w:rsidR="00924D2E" w:rsidRPr="00516C01">
        <w:rPr>
          <w:rFonts w:asciiTheme="minorHAnsi" w:hAnsiTheme="minorHAnsi" w:cstheme="minorHAnsi"/>
        </w:rPr>
        <w:t>Yakın Doğu Üniversitesi</w:t>
      </w:r>
    </w:p>
    <w:p w:rsidR="00F445A9" w:rsidRPr="00516C01" w:rsidRDefault="00F445A9" w:rsidP="00516C01">
      <w:pPr>
        <w:spacing w:after="120"/>
        <w:ind w:left="426"/>
        <w:jc w:val="both"/>
        <w:rPr>
          <w:rFonts w:asciiTheme="minorHAnsi" w:hAnsiTheme="minorHAnsi" w:cstheme="minorHAnsi"/>
        </w:rPr>
      </w:pPr>
      <w:r w:rsidRPr="00516C01">
        <w:rPr>
          <w:rFonts w:asciiTheme="minorHAnsi" w:hAnsiTheme="minorHAnsi" w:cstheme="minorHAnsi"/>
        </w:rPr>
        <w:t xml:space="preserve">2013-2014 – </w:t>
      </w:r>
      <w:r w:rsidRPr="00516C01">
        <w:rPr>
          <w:rFonts w:asciiTheme="minorHAnsi" w:hAnsiTheme="minorHAnsi" w:cstheme="minorHAnsi"/>
          <w:i/>
        </w:rPr>
        <w:t>Proje Yürütücüsü</w:t>
      </w:r>
      <w:r w:rsidRPr="00516C01">
        <w:rPr>
          <w:rFonts w:asciiTheme="minorHAnsi" w:hAnsiTheme="minorHAnsi" w:cstheme="minorHAnsi"/>
        </w:rPr>
        <w:t xml:space="preserve"> – </w:t>
      </w:r>
      <w:r w:rsidRPr="00516C01">
        <w:rPr>
          <w:rFonts w:asciiTheme="minorHAnsi" w:eastAsia="Calibri" w:hAnsiTheme="minorHAnsi" w:cstheme="minorHAnsi"/>
          <w:color w:val="000000"/>
          <w:spacing w:val="-1"/>
        </w:rPr>
        <w:t>KKTC Çocuk Esirgeme Kurumu</w:t>
      </w:r>
      <w:r w:rsidR="00516C01">
        <w:rPr>
          <w:rFonts w:asciiTheme="minorHAnsi" w:eastAsia="Calibri" w:hAnsiTheme="minorHAnsi" w:cstheme="minorHAnsi"/>
          <w:color w:val="000000"/>
          <w:spacing w:val="-1"/>
        </w:rPr>
        <w:t xml:space="preserve"> ETÜT Merkezi</w:t>
      </w:r>
      <w:r w:rsidRPr="00516C01">
        <w:rPr>
          <w:rFonts w:asciiTheme="minorHAnsi" w:hAnsiTheme="minorHAnsi" w:cstheme="minorHAnsi"/>
          <w:color w:val="000000"/>
          <w:spacing w:val="-1"/>
        </w:rPr>
        <w:t>, Çocuklara Bilgisayar Eğitimi</w:t>
      </w:r>
      <w:r w:rsidR="002869AD">
        <w:rPr>
          <w:rFonts w:asciiTheme="minorHAnsi" w:hAnsiTheme="minorHAnsi" w:cstheme="minorHAnsi"/>
          <w:color w:val="000000"/>
          <w:spacing w:val="-1"/>
        </w:rPr>
        <w:t xml:space="preserve"> Projesi</w:t>
      </w:r>
      <w:r w:rsidRPr="00516C01">
        <w:rPr>
          <w:rFonts w:asciiTheme="minorHAnsi" w:hAnsiTheme="minorHAnsi" w:cstheme="minorHAnsi"/>
          <w:color w:val="000000"/>
          <w:spacing w:val="-1"/>
        </w:rPr>
        <w:t>, Topluma Hizmet Uygulamaları</w:t>
      </w:r>
      <w:r w:rsidRPr="00516C01">
        <w:rPr>
          <w:rFonts w:asciiTheme="minorHAnsi" w:hAnsiTheme="minorHAnsi" w:cstheme="minorHAnsi"/>
          <w:bCs/>
          <w:color w:val="000000"/>
          <w:spacing w:val="-8"/>
        </w:rPr>
        <w:t xml:space="preserve">, </w:t>
      </w:r>
      <w:r w:rsidRPr="00516C01">
        <w:rPr>
          <w:rFonts w:asciiTheme="minorHAnsi" w:hAnsiTheme="minorHAnsi" w:cstheme="minorHAnsi"/>
        </w:rPr>
        <w:t>Yakın Doğu Üniversitesi</w:t>
      </w:r>
    </w:p>
    <w:p w:rsidR="00312F2F" w:rsidRPr="00516C01" w:rsidRDefault="00AA0252" w:rsidP="00516C01">
      <w:pPr>
        <w:spacing w:after="120"/>
        <w:ind w:left="426"/>
        <w:jc w:val="both"/>
        <w:rPr>
          <w:rFonts w:asciiTheme="minorHAnsi" w:hAnsiTheme="minorHAnsi" w:cstheme="minorHAnsi"/>
        </w:rPr>
      </w:pPr>
      <w:r w:rsidRPr="00516C01">
        <w:rPr>
          <w:rFonts w:asciiTheme="minorHAnsi" w:hAnsiTheme="minorHAnsi" w:cstheme="minorHAnsi"/>
        </w:rPr>
        <w:t>2013-2014</w:t>
      </w:r>
      <w:r w:rsidR="00312F2F" w:rsidRPr="00516C01">
        <w:rPr>
          <w:rFonts w:asciiTheme="minorHAnsi" w:hAnsiTheme="minorHAnsi" w:cstheme="minorHAnsi"/>
        </w:rPr>
        <w:t xml:space="preserve"> – </w:t>
      </w:r>
      <w:r w:rsidR="00312F2F" w:rsidRPr="00516C01">
        <w:rPr>
          <w:rFonts w:asciiTheme="minorHAnsi" w:hAnsiTheme="minorHAnsi" w:cstheme="minorHAnsi"/>
          <w:i/>
        </w:rPr>
        <w:t>Proje Yürütücüsü</w:t>
      </w:r>
      <w:r w:rsidR="00312F2F" w:rsidRPr="00516C01">
        <w:rPr>
          <w:rFonts w:asciiTheme="minorHAnsi" w:hAnsiTheme="minorHAnsi" w:cstheme="minorHAnsi"/>
        </w:rPr>
        <w:t xml:space="preserve"> </w:t>
      </w:r>
      <w:r w:rsidRPr="00516C01">
        <w:rPr>
          <w:rFonts w:asciiTheme="minorHAnsi" w:hAnsiTheme="minorHAnsi" w:cstheme="minorHAnsi"/>
        </w:rPr>
        <w:t>–</w:t>
      </w:r>
      <w:r w:rsidR="00312F2F" w:rsidRPr="00516C01">
        <w:rPr>
          <w:rFonts w:asciiTheme="minorHAnsi" w:hAnsiTheme="minorHAnsi" w:cstheme="minorHAnsi"/>
        </w:rPr>
        <w:t xml:space="preserve"> </w:t>
      </w:r>
      <w:r w:rsidRPr="00516C01">
        <w:rPr>
          <w:rFonts w:asciiTheme="minorHAnsi" w:hAnsiTheme="minorHAnsi" w:cstheme="minorHAnsi"/>
        </w:rPr>
        <w:t>KKTC Ortop</w:t>
      </w:r>
      <w:r w:rsidR="002869AD">
        <w:rPr>
          <w:rFonts w:asciiTheme="minorHAnsi" w:hAnsiTheme="minorHAnsi" w:cstheme="minorHAnsi"/>
        </w:rPr>
        <w:t>edik Özürlüler Derneği, Dernek Üyelerine Bilgisayar E</w:t>
      </w:r>
      <w:r w:rsidRPr="00516C01">
        <w:rPr>
          <w:rFonts w:asciiTheme="minorHAnsi" w:hAnsiTheme="minorHAnsi" w:cstheme="minorHAnsi"/>
        </w:rPr>
        <w:t>ğitimi</w:t>
      </w:r>
      <w:r w:rsidR="002869AD">
        <w:rPr>
          <w:rFonts w:asciiTheme="minorHAnsi" w:hAnsiTheme="minorHAnsi" w:cstheme="minorHAnsi"/>
        </w:rPr>
        <w:t xml:space="preserve"> Projesi</w:t>
      </w:r>
      <w:r w:rsidRPr="00516C01">
        <w:rPr>
          <w:rFonts w:asciiTheme="minorHAnsi" w:hAnsiTheme="minorHAnsi" w:cstheme="minorHAnsi"/>
        </w:rPr>
        <w:t>.</w:t>
      </w:r>
      <w:r w:rsidR="00924D2E" w:rsidRPr="00516C01">
        <w:rPr>
          <w:rFonts w:asciiTheme="minorHAnsi" w:hAnsiTheme="minorHAnsi" w:cstheme="minorHAnsi"/>
          <w:color w:val="000000"/>
          <w:spacing w:val="-1"/>
        </w:rPr>
        <w:t xml:space="preserve"> Topluma Hizmet Uygulamaları</w:t>
      </w:r>
      <w:r w:rsidR="00312F2F" w:rsidRPr="00516C01">
        <w:rPr>
          <w:rFonts w:asciiTheme="minorHAnsi" w:hAnsiTheme="minorHAnsi" w:cstheme="minorHAnsi"/>
          <w:color w:val="000000"/>
          <w:spacing w:val="-1"/>
        </w:rPr>
        <w:t xml:space="preserve">, </w:t>
      </w:r>
      <w:r w:rsidR="00924D2E" w:rsidRPr="00516C01">
        <w:rPr>
          <w:rFonts w:asciiTheme="minorHAnsi" w:hAnsiTheme="minorHAnsi" w:cstheme="minorHAnsi"/>
        </w:rPr>
        <w:t>Yakın Doğu Üniversitesi</w:t>
      </w:r>
    </w:p>
    <w:p w:rsidR="00DF0F8A" w:rsidRDefault="00924D2E" w:rsidP="00CB769A">
      <w:pPr>
        <w:spacing w:after="120"/>
        <w:ind w:left="426"/>
        <w:jc w:val="both"/>
        <w:rPr>
          <w:rFonts w:asciiTheme="minorHAnsi" w:hAnsiTheme="minorHAnsi" w:cstheme="minorHAnsi"/>
        </w:rPr>
      </w:pPr>
      <w:r w:rsidRPr="00516C01">
        <w:rPr>
          <w:rFonts w:asciiTheme="minorHAnsi" w:hAnsiTheme="minorHAnsi" w:cstheme="minorHAnsi"/>
        </w:rPr>
        <w:lastRenderedPageBreak/>
        <w:t xml:space="preserve">2012-2013 – </w:t>
      </w:r>
      <w:r w:rsidRPr="00516C01">
        <w:rPr>
          <w:rFonts w:asciiTheme="minorHAnsi" w:hAnsiTheme="minorHAnsi" w:cstheme="minorHAnsi"/>
          <w:i/>
        </w:rPr>
        <w:t>Proje Yürütücüsü</w:t>
      </w:r>
      <w:r w:rsidRPr="00516C01">
        <w:rPr>
          <w:rFonts w:asciiTheme="minorHAnsi" w:hAnsiTheme="minorHAnsi" w:cstheme="minorHAnsi"/>
        </w:rPr>
        <w:t xml:space="preserve"> – SOS Çocuk Köyü, Çevresel İyileştirme ve Bakım Projesi.</w:t>
      </w:r>
      <w:r w:rsidRPr="00516C01">
        <w:rPr>
          <w:rFonts w:asciiTheme="minorHAnsi" w:hAnsiTheme="minorHAnsi" w:cstheme="minorHAnsi"/>
          <w:color w:val="000000"/>
          <w:spacing w:val="-1"/>
        </w:rPr>
        <w:t xml:space="preserve"> Topluma Hizmet Uygulamaları, </w:t>
      </w:r>
      <w:r w:rsidRPr="00516C01">
        <w:rPr>
          <w:rFonts w:asciiTheme="minorHAnsi" w:hAnsiTheme="minorHAnsi" w:cstheme="minorHAnsi"/>
        </w:rPr>
        <w:t>Yakın Doğu Üniversitesi</w:t>
      </w:r>
    </w:p>
    <w:p w:rsidR="008A5687" w:rsidRDefault="008A5687" w:rsidP="00CB769A">
      <w:pPr>
        <w:spacing w:after="120"/>
        <w:ind w:left="426"/>
        <w:jc w:val="both"/>
        <w:rPr>
          <w:rFonts w:asciiTheme="minorHAnsi" w:hAnsiTheme="minorHAnsi" w:cstheme="minorHAnsi"/>
        </w:rPr>
      </w:pPr>
    </w:p>
    <w:p w:rsidR="00C86AFB" w:rsidRPr="00007309" w:rsidRDefault="008A5687" w:rsidP="00F768CD">
      <w:pPr>
        <w:pStyle w:val="ListParagraph"/>
        <w:numPr>
          <w:ilvl w:val="0"/>
          <w:numId w:val="45"/>
        </w:numPr>
        <w:spacing w:after="120"/>
        <w:jc w:val="both"/>
        <w:rPr>
          <w:rFonts w:cstheme="minorHAnsi"/>
          <w:b/>
        </w:rPr>
      </w:pPr>
      <w:r w:rsidRPr="008A5687">
        <w:rPr>
          <w:rFonts w:cstheme="minorHAnsi"/>
          <w:b/>
        </w:rPr>
        <w:t>Katılım</w:t>
      </w:r>
      <w:r>
        <w:rPr>
          <w:rFonts w:cstheme="minorHAnsi"/>
          <w:b/>
        </w:rPr>
        <w:t xml:space="preserve"> ve Sertifikalar</w:t>
      </w:r>
    </w:p>
    <w:p w:rsidR="00C86AFB" w:rsidRDefault="00007309" w:rsidP="00007309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007309">
        <w:rPr>
          <w:rFonts w:ascii="Cambria" w:hAnsi="Cambria"/>
        </w:rPr>
        <w:t xml:space="preserve">4th </w:t>
      </w:r>
      <w:r>
        <w:rPr>
          <w:rFonts w:ascii="Cambria" w:hAnsi="Cambria"/>
        </w:rPr>
        <w:t>International Conference on E</w:t>
      </w:r>
      <w:r w:rsidRPr="00007309">
        <w:rPr>
          <w:rFonts w:ascii="Cambria" w:hAnsi="Cambria"/>
        </w:rPr>
        <w:t>ducation</w:t>
      </w:r>
      <w:r>
        <w:rPr>
          <w:rFonts w:ascii="Cambria" w:hAnsi="Cambria"/>
        </w:rPr>
        <w:t xml:space="preserve">, </w:t>
      </w:r>
      <w:r w:rsidRPr="00007309">
        <w:rPr>
          <w:rFonts w:ascii="Cambria" w:hAnsi="Cambria"/>
        </w:rPr>
        <w:t>26-28 June 2015, St. Petersburg, Russia</w:t>
      </w:r>
      <w:r>
        <w:rPr>
          <w:rFonts w:ascii="Cambria" w:hAnsi="Cambria"/>
        </w:rPr>
        <w:t>.</w:t>
      </w:r>
    </w:p>
    <w:p w:rsidR="00E55126" w:rsidRDefault="00E55126" w:rsidP="00007309">
      <w:pPr>
        <w:pStyle w:val="BodyText"/>
        <w:rPr>
          <w:rFonts w:ascii="Cambria" w:hAnsi="Cambria"/>
        </w:rPr>
      </w:pPr>
      <w:r w:rsidRPr="00DE6965">
        <w:rPr>
          <w:rFonts w:ascii="Cambria" w:hAnsi="Cambria"/>
        </w:rPr>
        <w:t>-</w:t>
      </w:r>
      <w:r>
        <w:rPr>
          <w:rFonts w:ascii="Cambria" w:hAnsi="Cambria"/>
        </w:rPr>
        <w:t xml:space="preserve"> 6th</w:t>
      </w:r>
      <w:r w:rsidRPr="00DE6965">
        <w:rPr>
          <w:rFonts w:ascii="Cambria" w:hAnsi="Cambria"/>
        </w:rPr>
        <w:t xml:space="preserve"> International Conference on Educational </w:t>
      </w:r>
      <w:r>
        <w:rPr>
          <w:rFonts w:ascii="Cambria" w:hAnsi="Cambria"/>
        </w:rPr>
        <w:t>Sciences</w:t>
      </w:r>
      <w:r w:rsidRPr="00DE6965">
        <w:rPr>
          <w:rFonts w:ascii="Cambria" w:hAnsi="Cambria"/>
        </w:rPr>
        <w:t xml:space="preserve">, </w:t>
      </w:r>
      <w:r>
        <w:rPr>
          <w:rFonts w:ascii="Cambria" w:hAnsi="Cambria"/>
        </w:rPr>
        <w:t>University of Malta, Malta, Feb 20</w:t>
      </w:r>
      <w:r w:rsidRPr="00DE6965">
        <w:rPr>
          <w:rFonts w:ascii="Cambria" w:hAnsi="Cambria"/>
        </w:rPr>
        <w:t>14</w:t>
      </w:r>
      <w:r>
        <w:rPr>
          <w:rFonts w:ascii="Cambria" w:hAnsi="Cambria"/>
        </w:rPr>
        <w:t>.</w:t>
      </w:r>
    </w:p>
    <w:p w:rsidR="008A5687" w:rsidRDefault="008A5687" w:rsidP="008A5687">
      <w:pPr>
        <w:pStyle w:val="BodyText"/>
        <w:rPr>
          <w:rFonts w:ascii="Cambria" w:hAnsi="Cambria"/>
        </w:rPr>
      </w:pPr>
      <w:r w:rsidRPr="00DE6965">
        <w:rPr>
          <w:rFonts w:ascii="Cambria" w:hAnsi="Cambria"/>
        </w:rPr>
        <w:t>- 3rd Cyprus International Conference on Educational Research, Near East</w:t>
      </w:r>
      <w:r>
        <w:rPr>
          <w:rFonts w:ascii="Cambria" w:hAnsi="Cambria"/>
        </w:rPr>
        <w:t xml:space="preserve"> University, Nicosia-Cyprus, Ocak 20</w:t>
      </w:r>
      <w:r w:rsidRPr="00DE6965">
        <w:rPr>
          <w:rFonts w:ascii="Cambria" w:hAnsi="Cambria"/>
        </w:rPr>
        <w:t>14</w:t>
      </w:r>
    </w:p>
    <w:p w:rsidR="001C1526" w:rsidRPr="00DE6965" w:rsidRDefault="001C1526" w:rsidP="008A5687">
      <w:pPr>
        <w:pStyle w:val="BodyText"/>
        <w:rPr>
          <w:rFonts w:ascii="Cambria" w:hAnsi="Cambria"/>
        </w:rPr>
      </w:pPr>
      <w:r>
        <w:rPr>
          <w:rFonts w:ascii="Cambria" w:hAnsi="Cambria"/>
        </w:rPr>
        <w:t>- 5th</w:t>
      </w:r>
      <w:r w:rsidRPr="00DE6965">
        <w:rPr>
          <w:rFonts w:ascii="Cambria" w:hAnsi="Cambria"/>
        </w:rPr>
        <w:t xml:space="preserve"> International Conference on Educational </w:t>
      </w:r>
      <w:r>
        <w:rPr>
          <w:rFonts w:ascii="Cambria" w:hAnsi="Cambria"/>
        </w:rPr>
        <w:t>Sciences</w:t>
      </w:r>
      <w:r w:rsidRPr="00DE6965">
        <w:rPr>
          <w:rFonts w:ascii="Cambria" w:hAnsi="Cambria"/>
        </w:rPr>
        <w:t xml:space="preserve">, </w:t>
      </w:r>
      <w:r>
        <w:rPr>
          <w:rFonts w:ascii="Cambria" w:hAnsi="Cambria"/>
        </w:rPr>
        <w:t>University of S</w:t>
      </w:r>
      <w:r>
        <w:rPr>
          <w:rFonts w:ascii="Cambria" w:hAnsi="Cambria"/>
        </w:rPr>
        <w:tab/>
      </w:r>
      <w:r w:rsidRPr="001C1526">
        <w:rPr>
          <w:rFonts w:ascii="Cambria" w:hAnsi="Cambria"/>
        </w:rPr>
        <w:t>apienza</w:t>
      </w:r>
      <w:r>
        <w:rPr>
          <w:rFonts w:ascii="Cambria" w:hAnsi="Cambria"/>
        </w:rPr>
        <w:t>, Italy, Feb 2013.</w:t>
      </w:r>
    </w:p>
    <w:p w:rsidR="008A5687" w:rsidRPr="00DE6965" w:rsidRDefault="008A5687" w:rsidP="008A5687">
      <w:pPr>
        <w:spacing w:after="220" w:line="240" w:lineRule="atLeast"/>
        <w:rPr>
          <w:rFonts w:ascii="Cambria" w:hAnsi="Cambria"/>
        </w:rPr>
      </w:pPr>
      <w:r w:rsidRPr="00DE6965">
        <w:rPr>
          <w:rFonts w:ascii="Cambria" w:hAnsi="Cambria"/>
        </w:rPr>
        <w:t>- International Conferences Series, Atatürk Teacher Training Academy, Nicosia-Cyprus, 13-14-15 Feb, 13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1 - Roles of Teachers and Administrators in New Multiple Learning Environments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2 - A View of the Problems in Teacher Training and Possible Solution Suggestions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3 - Managemant of Learning and Instructional Processes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4 - In Terms of School Administration; Who Are The Learners of th</w:t>
      </w:r>
      <w:r>
        <w:rPr>
          <w:rFonts w:ascii="Cambria" w:hAnsi="Cambria"/>
          <w:sz w:val="18"/>
          <w:szCs w:val="18"/>
        </w:rPr>
        <w:t xml:space="preserve">e New Century? What Can We </w:t>
      </w:r>
      <w:r w:rsidRPr="00DE6965">
        <w:rPr>
          <w:rFonts w:ascii="Cambria" w:hAnsi="Cambria"/>
          <w:sz w:val="18"/>
          <w:szCs w:val="18"/>
        </w:rPr>
        <w:t>Do For Them ?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5 - Problems and Suggestions in Educational Management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6 - Management of Instructional Flow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7 - School Management in Cyprus Turkish Educational System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8 - Effective Class Managenent and Communication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9 - Lifelong Learning and Educational Administrators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10 - Using Mobile Learning Medium for the Management Purposes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</w:rPr>
      </w:pPr>
      <w:r w:rsidRPr="00DE6965">
        <w:rPr>
          <w:rFonts w:ascii="Cambria" w:hAnsi="Cambria"/>
          <w:sz w:val="18"/>
          <w:szCs w:val="18"/>
        </w:rPr>
        <w:t>11 - School Management Systems and Education</w:t>
      </w:r>
      <w:r w:rsidRPr="00DE6965">
        <w:rPr>
          <w:rFonts w:ascii="Cambria" w:hAnsi="Cambria"/>
        </w:rPr>
        <w:t xml:space="preserve"> </w:t>
      </w:r>
    </w:p>
    <w:p w:rsidR="008A5687" w:rsidRPr="00DE6965" w:rsidRDefault="008A5687" w:rsidP="008A5687">
      <w:pPr>
        <w:spacing w:after="220" w:line="240" w:lineRule="atLeast"/>
        <w:rPr>
          <w:rFonts w:ascii="Cambria" w:hAnsi="Cambria"/>
        </w:rPr>
      </w:pPr>
      <w:r w:rsidRPr="00DE6965">
        <w:rPr>
          <w:rFonts w:ascii="Cambria" w:hAnsi="Cambria"/>
        </w:rPr>
        <w:t>- International Conferences Series, Near East University, Nicosia-Cyprus, 13-14-15 Jun, 13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1 - Management of Learning – Teaching Environments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2 - Leadership and Management in Education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3 - Technology Management in Education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  <w:sz w:val="18"/>
          <w:szCs w:val="18"/>
        </w:rPr>
      </w:pPr>
      <w:r w:rsidRPr="00DE6965">
        <w:rPr>
          <w:rFonts w:ascii="Cambria" w:hAnsi="Cambria"/>
          <w:sz w:val="18"/>
          <w:szCs w:val="18"/>
        </w:rPr>
        <w:t>4 - Environmental Education and Management</w:t>
      </w:r>
    </w:p>
    <w:p w:rsidR="008A5687" w:rsidRPr="00DE6965" w:rsidRDefault="008A5687" w:rsidP="008A5687">
      <w:pPr>
        <w:spacing w:after="220" w:line="240" w:lineRule="atLeast"/>
        <w:ind w:left="360"/>
        <w:rPr>
          <w:rFonts w:ascii="Cambria" w:hAnsi="Cambria"/>
        </w:rPr>
      </w:pPr>
      <w:r w:rsidRPr="00DE6965">
        <w:rPr>
          <w:rFonts w:ascii="Cambria" w:hAnsi="Cambria"/>
          <w:sz w:val="18"/>
          <w:szCs w:val="18"/>
        </w:rPr>
        <w:t>5 - The Management and Usage Social Networking Web Sites in Education</w:t>
      </w:r>
    </w:p>
    <w:p w:rsidR="008A5687" w:rsidRPr="00DE6965" w:rsidRDefault="008A5687" w:rsidP="008A5687">
      <w:pPr>
        <w:spacing w:after="220" w:line="240" w:lineRule="atLeast"/>
        <w:rPr>
          <w:rFonts w:ascii="Cambria" w:hAnsi="Cambria"/>
        </w:rPr>
      </w:pPr>
      <w:r w:rsidRPr="00DE6965">
        <w:rPr>
          <w:rFonts w:ascii="Cambria" w:hAnsi="Cambria"/>
        </w:rPr>
        <w:lastRenderedPageBreak/>
        <w:t>- 2nd World Conference on Educational Technology Researches, Nicosia-Cyprus, Jun, 12</w:t>
      </w:r>
    </w:p>
    <w:p w:rsidR="008A5687" w:rsidRDefault="008A5687" w:rsidP="008A5687">
      <w:pPr>
        <w:spacing w:after="220" w:line="240" w:lineRule="atLeast"/>
        <w:rPr>
          <w:rFonts w:ascii="Cambria" w:hAnsi="Cambria"/>
        </w:rPr>
      </w:pPr>
      <w:r w:rsidRPr="00DE6965">
        <w:rPr>
          <w:rFonts w:ascii="Cambria" w:hAnsi="Cambria"/>
        </w:rPr>
        <w:t>- 1st Cyprus International Conference on Educational Research, Middle East Technical University, Northern Cyprus Campus –Cyprus, Feb, 12</w:t>
      </w:r>
    </w:p>
    <w:p w:rsidR="008A5687" w:rsidRPr="00DE6965" w:rsidRDefault="008A5687" w:rsidP="008A5687">
      <w:pPr>
        <w:pStyle w:val="BodyText"/>
        <w:rPr>
          <w:rFonts w:ascii="Cambria" w:hAnsi="Cambria"/>
        </w:rPr>
      </w:pPr>
      <w:r w:rsidRPr="00DE6965">
        <w:rPr>
          <w:rFonts w:ascii="Cambria" w:hAnsi="Cambria"/>
        </w:rPr>
        <w:t>- Educational Material Design for Yeni Yüzyıl Primary School, Nov, 11</w:t>
      </w:r>
    </w:p>
    <w:p w:rsidR="008A5687" w:rsidRPr="00DE6965" w:rsidRDefault="008A5687" w:rsidP="008A5687">
      <w:pPr>
        <w:pStyle w:val="BodyText"/>
        <w:rPr>
          <w:rFonts w:ascii="Cambria" w:hAnsi="Cambria"/>
        </w:rPr>
      </w:pPr>
      <w:r w:rsidRPr="00DE6965">
        <w:rPr>
          <w:rFonts w:ascii="Cambria" w:hAnsi="Cambria"/>
        </w:rPr>
        <w:t>- 2nd World Conference on Information Technology, Antalya-Turkey, Nov,11</w:t>
      </w:r>
    </w:p>
    <w:p w:rsidR="008A5687" w:rsidRPr="00DE6965" w:rsidRDefault="008A5687" w:rsidP="008A5687">
      <w:pPr>
        <w:pStyle w:val="BodyText"/>
        <w:rPr>
          <w:rFonts w:ascii="Cambria" w:hAnsi="Cambria"/>
        </w:rPr>
      </w:pPr>
      <w:r w:rsidRPr="00DE6965">
        <w:rPr>
          <w:rFonts w:ascii="Cambria" w:hAnsi="Cambria"/>
        </w:rPr>
        <w:t xml:space="preserve">- 2nd World Conference on Learning, Teaching &amp; Educational Leadership, Istanbul-Turkey, Oct, 11 </w:t>
      </w:r>
    </w:p>
    <w:p w:rsidR="008A5687" w:rsidRPr="00DE6965" w:rsidRDefault="008A5687" w:rsidP="008A5687">
      <w:pPr>
        <w:pStyle w:val="BodyText"/>
        <w:rPr>
          <w:rFonts w:ascii="Cambria" w:hAnsi="Cambria"/>
        </w:rPr>
      </w:pPr>
      <w:r w:rsidRPr="00DE6965">
        <w:rPr>
          <w:rFonts w:ascii="Cambria" w:hAnsi="Cambria"/>
        </w:rPr>
        <w:t>- 1st World Conference on Educational Technology &amp; Researches, Antalya-Turkey, Jul, 11</w:t>
      </w:r>
    </w:p>
    <w:p w:rsidR="008A5687" w:rsidRPr="00DE6965" w:rsidRDefault="008A5687" w:rsidP="008A5687">
      <w:pPr>
        <w:pStyle w:val="BodyText"/>
        <w:rPr>
          <w:rFonts w:ascii="Cambria" w:hAnsi="Cambria"/>
        </w:rPr>
      </w:pPr>
      <w:r w:rsidRPr="00DE6965">
        <w:rPr>
          <w:rFonts w:ascii="Cambria" w:hAnsi="Cambria"/>
        </w:rPr>
        <w:t xml:space="preserve">- </w:t>
      </w:r>
      <w:r w:rsidR="00602241">
        <w:rPr>
          <w:rFonts w:ascii="Cambria" w:hAnsi="Cambria"/>
        </w:rPr>
        <w:t xml:space="preserve">KKTC </w:t>
      </w:r>
      <w:r w:rsidRPr="00DE6965">
        <w:rPr>
          <w:rFonts w:ascii="Cambria" w:hAnsi="Cambria"/>
        </w:rPr>
        <w:t xml:space="preserve">IV. </w:t>
      </w:r>
      <w:r w:rsidR="00602241">
        <w:rPr>
          <w:rFonts w:ascii="Cambria" w:hAnsi="Cambria"/>
        </w:rPr>
        <w:t>Gençlik Kurultayı</w:t>
      </w:r>
      <w:r w:rsidRPr="00DE6965">
        <w:rPr>
          <w:rFonts w:ascii="Cambria" w:hAnsi="Cambria"/>
        </w:rPr>
        <w:t xml:space="preserve">, </w:t>
      </w:r>
      <w:r w:rsidR="00602241">
        <w:rPr>
          <w:rFonts w:ascii="Cambria" w:hAnsi="Cambria"/>
        </w:rPr>
        <w:t>Lefkoşa-Kıbrıs</w:t>
      </w:r>
      <w:r w:rsidRPr="00DE6965">
        <w:rPr>
          <w:rFonts w:ascii="Cambria" w:hAnsi="Cambria"/>
        </w:rPr>
        <w:t>, Mar</w:t>
      </w:r>
      <w:r w:rsidR="00602241">
        <w:rPr>
          <w:rFonts w:ascii="Cambria" w:hAnsi="Cambria"/>
        </w:rPr>
        <w:t>t ,2011</w:t>
      </w:r>
    </w:p>
    <w:p w:rsidR="00F768CD" w:rsidRPr="00C86AFB" w:rsidRDefault="008A5687" w:rsidP="00C86AFB">
      <w:pPr>
        <w:pStyle w:val="BodyText"/>
        <w:rPr>
          <w:rFonts w:ascii="Cambria" w:hAnsi="Cambria"/>
        </w:rPr>
      </w:pPr>
      <w:r w:rsidRPr="00DE6965">
        <w:rPr>
          <w:rFonts w:ascii="Cambria" w:hAnsi="Cambria"/>
        </w:rPr>
        <w:t>- Seminar of Interpersonal Analysis of Communication and Collision, Nicosia-Cyprus, Mar, 2011</w:t>
      </w:r>
    </w:p>
    <w:p w:rsidR="00F768CD" w:rsidRDefault="00F768CD" w:rsidP="00F768CD">
      <w:pPr>
        <w:pStyle w:val="ListParagraph"/>
        <w:numPr>
          <w:ilvl w:val="0"/>
          <w:numId w:val="45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İş Tecrübesi </w:t>
      </w:r>
    </w:p>
    <w:p w:rsidR="009A619F" w:rsidRPr="00EE3E57" w:rsidRDefault="009A619F" w:rsidP="00F768CD">
      <w:pPr>
        <w:jc w:val="both"/>
        <w:rPr>
          <w:rFonts w:cstheme="minorHAnsi"/>
          <w:b/>
          <w:i/>
        </w:rPr>
      </w:pPr>
      <w:r w:rsidRPr="00EE3E57">
        <w:rPr>
          <w:rFonts w:cstheme="minorHAnsi"/>
          <w:b/>
          <w:i/>
        </w:rPr>
        <w:t>2010 – 2011 Bahar Dönemi</w:t>
      </w:r>
      <w:r w:rsidR="00EE3E57">
        <w:rPr>
          <w:rFonts w:cstheme="minorHAnsi"/>
          <w:b/>
          <w:i/>
        </w:rPr>
        <w:t>,</w:t>
      </w:r>
    </w:p>
    <w:p w:rsidR="00F768CD" w:rsidRDefault="009A619F" w:rsidP="00F768CD">
      <w:pPr>
        <w:jc w:val="both"/>
        <w:rPr>
          <w:rFonts w:cstheme="minorHAnsi"/>
        </w:rPr>
      </w:pPr>
      <w:r>
        <w:rPr>
          <w:rFonts w:cstheme="minorHAnsi"/>
        </w:rPr>
        <w:t>Bilgisayar ve Öğretim Teknolojileri Eğitimi Bölümü –</w:t>
      </w:r>
      <w:r w:rsidR="00EE3E57">
        <w:rPr>
          <w:rFonts w:cstheme="minorHAnsi"/>
        </w:rPr>
        <w:t xml:space="preserve"> Asistanlık</w:t>
      </w:r>
    </w:p>
    <w:p w:rsidR="009A619F" w:rsidRDefault="009A619F" w:rsidP="00F768CD">
      <w:pPr>
        <w:jc w:val="both"/>
        <w:rPr>
          <w:rFonts w:cstheme="minorHAnsi"/>
        </w:rPr>
      </w:pPr>
    </w:p>
    <w:p w:rsidR="009A619F" w:rsidRPr="00EE3E57" w:rsidRDefault="009A619F" w:rsidP="00F768CD">
      <w:pPr>
        <w:jc w:val="both"/>
        <w:rPr>
          <w:rFonts w:cstheme="minorHAnsi"/>
          <w:b/>
          <w:i/>
        </w:rPr>
      </w:pPr>
      <w:r w:rsidRPr="00EE3E57">
        <w:rPr>
          <w:rFonts w:cstheme="minorHAnsi"/>
          <w:b/>
          <w:i/>
        </w:rPr>
        <w:t>2011 – Halen</w:t>
      </w:r>
      <w:r w:rsidR="00EE3E57">
        <w:rPr>
          <w:rFonts w:cstheme="minorHAnsi"/>
          <w:b/>
          <w:i/>
        </w:rPr>
        <w:t>,</w:t>
      </w:r>
      <w:r w:rsidRPr="00EE3E57">
        <w:rPr>
          <w:rFonts w:cstheme="minorHAnsi"/>
          <w:b/>
          <w:i/>
        </w:rPr>
        <w:t xml:space="preserve"> </w:t>
      </w:r>
    </w:p>
    <w:p w:rsidR="009A619F" w:rsidRDefault="009A619F" w:rsidP="00F768CD">
      <w:pPr>
        <w:jc w:val="both"/>
        <w:rPr>
          <w:rFonts w:cstheme="minorHAnsi"/>
        </w:rPr>
      </w:pPr>
      <w:r>
        <w:rPr>
          <w:rFonts w:cstheme="minorHAnsi"/>
        </w:rPr>
        <w:t>Bilgisayar ve Öğretim Teknolojileri Eğitimi Bölümü – Yarı Zamanlı Öğretim Görevlisi</w:t>
      </w:r>
    </w:p>
    <w:p w:rsidR="009A619F" w:rsidRDefault="009A619F" w:rsidP="00F768CD">
      <w:pPr>
        <w:jc w:val="both"/>
        <w:rPr>
          <w:rFonts w:cstheme="minorHAnsi"/>
        </w:rPr>
      </w:pPr>
    </w:p>
    <w:p w:rsidR="009A619F" w:rsidRPr="009A619F" w:rsidRDefault="009A619F" w:rsidP="00F768CD">
      <w:pPr>
        <w:jc w:val="both"/>
        <w:rPr>
          <w:rFonts w:cstheme="minorHAnsi"/>
          <w:b/>
        </w:rPr>
      </w:pPr>
      <w:r w:rsidRPr="009A619F">
        <w:rPr>
          <w:rFonts w:cstheme="minorHAnsi"/>
          <w:b/>
        </w:rPr>
        <w:t>Ders Verilen Diğer Bölümler;</w:t>
      </w:r>
    </w:p>
    <w:p w:rsidR="009A619F" w:rsidRDefault="009A619F" w:rsidP="00F768CD">
      <w:pPr>
        <w:jc w:val="both"/>
        <w:rPr>
          <w:rFonts w:cstheme="minorHAnsi"/>
        </w:rPr>
      </w:pPr>
      <w:r>
        <w:rPr>
          <w:rFonts w:cstheme="minorHAnsi"/>
        </w:rPr>
        <w:t xml:space="preserve">Hemşirelik Fakültesi: </w:t>
      </w:r>
      <w:r w:rsidRPr="009A619F">
        <w:rPr>
          <w:rFonts w:cstheme="minorHAnsi"/>
          <w:i/>
        </w:rPr>
        <w:t>Bilgisayar I – II</w:t>
      </w:r>
    </w:p>
    <w:p w:rsidR="009A619F" w:rsidRDefault="009A619F" w:rsidP="00F768CD">
      <w:pPr>
        <w:jc w:val="both"/>
        <w:rPr>
          <w:rFonts w:cstheme="minorHAnsi"/>
        </w:rPr>
      </w:pPr>
      <w:r>
        <w:rPr>
          <w:rFonts w:cstheme="minorHAnsi"/>
        </w:rPr>
        <w:t xml:space="preserve">Zihinsel Engelliler Öğretmenliği Bölümü: </w:t>
      </w:r>
      <w:r w:rsidRPr="009A619F">
        <w:rPr>
          <w:rFonts w:cstheme="minorHAnsi"/>
          <w:i/>
        </w:rPr>
        <w:t>Bilgisayar I</w:t>
      </w:r>
      <w:r>
        <w:rPr>
          <w:rFonts w:cstheme="minorHAnsi"/>
          <w:i/>
        </w:rPr>
        <w:t xml:space="preserve"> </w:t>
      </w:r>
      <w:r w:rsidRPr="009A619F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9A619F">
        <w:rPr>
          <w:rFonts w:cstheme="minorHAnsi"/>
          <w:i/>
        </w:rPr>
        <w:t>II</w:t>
      </w:r>
    </w:p>
    <w:p w:rsidR="009A619F" w:rsidRPr="00F768CD" w:rsidRDefault="009A619F" w:rsidP="00F768CD">
      <w:pPr>
        <w:jc w:val="both"/>
        <w:rPr>
          <w:rFonts w:cstheme="minorHAnsi"/>
        </w:rPr>
      </w:pPr>
      <w:r>
        <w:rPr>
          <w:rFonts w:cstheme="minorHAnsi"/>
        </w:rPr>
        <w:t xml:space="preserve">Fen Bilgisi Öğretmenliği Bölümü: </w:t>
      </w:r>
      <w:r w:rsidRPr="009A619F">
        <w:rPr>
          <w:rFonts w:cstheme="minorHAnsi"/>
          <w:i/>
        </w:rPr>
        <w:t>Bilgisayar I</w:t>
      </w:r>
      <w:r>
        <w:rPr>
          <w:rFonts w:cstheme="minorHAnsi"/>
          <w:i/>
        </w:rPr>
        <w:t xml:space="preserve"> – </w:t>
      </w:r>
      <w:r w:rsidRPr="009A619F">
        <w:rPr>
          <w:rFonts w:cstheme="minorHAnsi"/>
          <w:i/>
        </w:rPr>
        <w:t>II</w:t>
      </w:r>
      <w:r>
        <w:rPr>
          <w:rFonts w:cstheme="minorHAnsi"/>
        </w:rPr>
        <w:t xml:space="preserve"> </w:t>
      </w:r>
    </w:p>
    <w:p w:rsidR="00F768CD" w:rsidRPr="00F768CD" w:rsidRDefault="00F768CD" w:rsidP="00F768CD">
      <w:pPr>
        <w:jc w:val="both"/>
        <w:rPr>
          <w:rFonts w:cstheme="minorHAnsi"/>
          <w:b/>
        </w:rPr>
      </w:pPr>
    </w:p>
    <w:p w:rsidR="00393618" w:rsidRDefault="0033101B" w:rsidP="00F768CD">
      <w:pPr>
        <w:pStyle w:val="ListParagraph"/>
        <w:numPr>
          <w:ilvl w:val="0"/>
          <w:numId w:val="45"/>
        </w:numPr>
        <w:jc w:val="both"/>
        <w:rPr>
          <w:rFonts w:cstheme="minorHAnsi"/>
          <w:b/>
        </w:rPr>
      </w:pPr>
      <w:r w:rsidRPr="003D08FD">
        <w:rPr>
          <w:rFonts w:cstheme="minorHAnsi"/>
          <w:b/>
        </w:rPr>
        <w:t>Son iki yılda verilen dersler</w:t>
      </w:r>
    </w:p>
    <w:p w:rsidR="003D08FD" w:rsidRPr="003D08FD" w:rsidRDefault="003D08FD" w:rsidP="003D08FD">
      <w:pPr>
        <w:pStyle w:val="ListParagraph"/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979"/>
        <w:gridCol w:w="3868"/>
        <w:gridCol w:w="837"/>
        <w:gridCol w:w="1163"/>
        <w:gridCol w:w="1579"/>
      </w:tblGrid>
      <w:tr w:rsidR="008F5FC7" w:rsidRPr="004612DB" w:rsidTr="00FF043C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FF043C" w:rsidRDefault="008F5FC7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FC7" w:rsidRPr="00FF043C" w:rsidRDefault="008F5FC7" w:rsidP="008F5F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Öğrenci</w:t>
            </w:r>
          </w:p>
        </w:tc>
      </w:tr>
      <w:tr w:rsidR="008F5FC7" w:rsidRPr="004612DB" w:rsidTr="00FF043C">
        <w:trPr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F5FC7" w:rsidRPr="00FF043C" w:rsidRDefault="008F5FC7" w:rsidP="00516C0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F5FC7" w:rsidRPr="00FF043C" w:rsidRDefault="008F5FC7" w:rsidP="00516C0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F5FC7" w:rsidRPr="00FF043C" w:rsidRDefault="008F5FC7" w:rsidP="008F5F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Sayısı</w:t>
            </w:r>
          </w:p>
        </w:tc>
      </w:tr>
      <w:tr w:rsidR="008F5FC7" w:rsidRPr="004612DB" w:rsidTr="00FF043C">
        <w:trPr>
          <w:jc w:val="center"/>
        </w:trPr>
        <w:tc>
          <w:tcPr>
            <w:tcW w:w="1215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FC7" w:rsidRPr="00FF043C" w:rsidRDefault="00F445A9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2013</w:t>
            </w:r>
            <w:r w:rsidR="008F5FC7" w:rsidRPr="00FF043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-20</w:t>
            </w:r>
            <w:r w:rsidR="00912CC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979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8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5B17F2" w:rsidRDefault="00BB3C33" w:rsidP="00FF043C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Programlama Dilleri I</w:t>
            </w:r>
            <w:r w:rsidR="00C86AFB">
              <w:rPr>
                <w:rFonts w:asciiTheme="minorHAnsi" w:hAnsiTheme="minorHAnsi" w:cstheme="minorHAnsi"/>
                <w:sz w:val="20"/>
                <w:szCs w:val="20"/>
              </w:rPr>
              <w:t xml:space="preserve"> (Visual Basic 6.0)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</w:p>
        </w:tc>
        <w:tc>
          <w:tcPr>
            <w:tcW w:w="15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86</w:t>
            </w:r>
          </w:p>
        </w:tc>
      </w:tr>
      <w:tr w:rsidR="009C080A" w:rsidRPr="004612DB" w:rsidTr="00FF043C">
        <w:trPr>
          <w:jc w:val="center"/>
        </w:trPr>
        <w:tc>
          <w:tcPr>
            <w:tcW w:w="1215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80A" w:rsidRPr="00FF043C" w:rsidRDefault="009C080A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80A" w:rsidRPr="00FF043C" w:rsidRDefault="009C080A" w:rsidP="00516C0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8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A" w:rsidRPr="005B17F2" w:rsidRDefault="00BB3C33" w:rsidP="00FF0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Bitirme Projesi I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A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A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</w:p>
        </w:tc>
        <w:tc>
          <w:tcPr>
            <w:tcW w:w="15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A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16</w:t>
            </w:r>
          </w:p>
        </w:tc>
      </w:tr>
      <w:tr w:rsidR="008F5FC7" w:rsidRPr="004612DB" w:rsidTr="00FF043C">
        <w:trPr>
          <w:jc w:val="center"/>
        </w:trPr>
        <w:tc>
          <w:tcPr>
            <w:tcW w:w="1215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FC7" w:rsidRPr="00FF043C" w:rsidRDefault="008F5FC7" w:rsidP="00516C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5B17F2" w:rsidRDefault="00BB3C33" w:rsidP="00BB3C33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Topluma Hizmet Uygulamaları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5B17F2" w:rsidRDefault="0046392D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B17F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5B17F2" w:rsidRDefault="0046392D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B17F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7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62</w:t>
            </w:r>
          </w:p>
        </w:tc>
      </w:tr>
      <w:tr w:rsidR="00C752C5" w:rsidRPr="004612DB" w:rsidTr="00FF043C">
        <w:trPr>
          <w:jc w:val="center"/>
        </w:trPr>
        <w:tc>
          <w:tcPr>
            <w:tcW w:w="1215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FF043C" w:rsidRDefault="00C752C5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FF043C" w:rsidRDefault="00C752C5" w:rsidP="00516C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BB3C33" w:rsidP="00516C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Bitirme Projesi II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C752C5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B17F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C752C5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B17F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C752C5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5B17F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38</w:t>
            </w:r>
          </w:p>
        </w:tc>
      </w:tr>
      <w:tr w:rsidR="00C752C5" w:rsidRPr="008F5FC7" w:rsidTr="00FF043C">
        <w:trPr>
          <w:jc w:val="center"/>
        </w:trPr>
        <w:tc>
          <w:tcPr>
            <w:tcW w:w="1215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69A" w:rsidRDefault="00CB769A" w:rsidP="008F5FC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  <w:p w:rsidR="00C752C5" w:rsidRPr="00FF043C" w:rsidRDefault="00CB769A" w:rsidP="00CB769A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F445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2014</w:t>
            </w:r>
            <w:r w:rsidR="00C752C5" w:rsidRPr="00FF043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-201</w:t>
            </w:r>
            <w:r w:rsidR="00F445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5</w:t>
            </w:r>
          </w:p>
        </w:tc>
        <w:tc>
          <w:tcPr>
            <w:tcW w:w="979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FF043C" w:rsidRDefault="00C752C5" w:rsidP="00516C0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FF043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8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BB3C33" w:rsidP="0046392D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Bilgisayar Donanımı 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</w:p>
        </w:tc>
        <w:tc>
          <w:tcPr>
            <w:tcW w:w="15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26</w:t>
            </w:r>
          </w:p>
        </w:tc>
      </w:tr>
      <w:tr w:rsidR="00912CC7" w:rsidRPr="008F5FC7" w:rsidTr="00FF043C">
        <w:trPr>
          <w:jc w:val="center"/>
        </w:trPr>
        <w:tc>
          <w:tcPr>
            <w:tcW w:w="1215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CC7" w:rsidRPr="00FF043C" w:rsidRDefault="00912CC7" w:rsidP="008F5FC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CC7" w:rsidRPr="00FF043C" w:rsidRDefault="00912CC7" w:rsidP="00516C0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8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7" w:rsidRPr="005B17F2" w:rsidRDefault="00BB3C33" w:rsidP="004639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Bitirme Projesi I</w:t>
            </w:r>
          </w:p>
        </w:tc>
        <w:tc>
          <w:tcPr>
            <w:tcW w:w="8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7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7" w:rsidRPr="005B17F2" w:rsidRDefault="00912CC7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</w:p>
        </w:tc>
        <w:tc>
          <w:tcPr>
            <w:tcW w:w="15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C7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15</w:t>
            </w:r>
          </w:p>
        </w:tc>
      </w:tr>
      <w:tr w:rsidR="00C752C5" w:rsidRPr="008F5FC7" w:rsidTr="00FF043C">
        <w:trPr>
          <w:jc w:val="center"/>
        </w:trPr>
        <w:tc>
          <w:tcPr>
            <w:tcW w:w="1215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FF043C" w:rsidRDefault="00C752C5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FF043C" w:rsidRDefault="00BB3C33" w:rsidP="00516C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İlkbahar</w:t>
            </w:r>
          </w:p>
        </w:tc>
        <w:tc>
          <w:tcPr>
            <w:tcW w:w="3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C86AFB" w:rsidP="00FF043C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Programlama Dilleri II (Java)</w:t>
            </w:r>
            <w:r w:rsidR="00BB3C3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9A619F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-</w:t>
            </w:r>
          </w:p>
        </w:tc>
      </w:tr>
      <w:tr w:rsidR="00C752C5" w:rsidRPr="008F5FC7" w:rsidTr="00FF043C">
        <w:trPr>
          <w:jc w:val="center"/>
        </w:trPr>
        <w:tc>
          <w:tcPr>
            <w:tcW w:w="1215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FF043C" w:rsidRDefault="00C752C5" w:rsidP="00516C01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9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2C5" w:rsidRPr="00FF043C" w:rsidRDefault="00C752C5" w:rsidP="00516C0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BB3C33" w:rsidP="00FF043C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Bitirme Projesi II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BB3C33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5" w:rsidRPr="005B17F2" w:rsidRDefault="009A619F" w:rsidP="00516C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-</w:t>
            </w:r>
          </w:p>
        </w:tc>
      </w:tr>
    </w:tbl>
    <w:p w:rsidR="00F768CD" w:rsidRDefault="00F768CD" w:rsidP="00F768CD">
      <w:pPr>
        <w:tabs>
          <w:tab w:val="num" w:pos="360"/>
        </w:tabs>
        <w:jc w:val="both"/>
        <w:rPr>
          <w:rFonts w:cstheme="minorHAnsi"/>
          <w:b/>
        </w:rPr>
      </w:pPr>
    </w:p>
    <w:p w:rsidR="00E55126" w:rsidRPr="00E55126" w:rsidRDefault="00E55126" w:rsidP="00EE3E57">
      <w:pPr>
        <w:tabs>
          <w:tab w:val="num" w:pos="360"/>
        </w:tabs>
        <w:jc w:val="both"/>
        <w:rPr>
          <w:rFonts w:cstheme="minorHAnsi"/>
          <w:b/>
        </w:rPr>
      </w:pPr>
    </w:p>
    <w:sectPr w:rsidR="00E55126" w:rsidRPr="00E55126" w:rsidSect="001F738B">
      <w:headerReference w:type="default" r:id="rId10"/>
      <w:footerReference w:type="even" r:id="rId11"/>
      <w:footerReference w:type="default" r:id="rId12"/>
      <w:pgSz w:w="12240" w:h="15840"/>
      <w:pgMar w:top="1120" w:right="1300" w:bottom="1140" w:left="13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E6" w:rsidRDefault="003A54E6">
      <w:r>
        <w:separator/>
      </w:r>
    </w:p>
  </w:endnote>
  <w:endnote w:type="continuationSeparator" w:id="0">
    <w:p w:rsidR="003A54E6" w:rsidRDefault="003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9F" w:rsidRDefault="009A619F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619F" w:rsidRDefault="009A619F" w:rsidP="00225B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3681"/>
      <w:docPartObj>
        <w:docPartGallery w:val="Page Numbers (Bottom of Page)"/>
        <w:docPartUnique/>
      </w:docPartObj>
    </w:sdtPr>
    <w:sdtEndPr/>
    <w:sdtContent>
      <w:p w:rsidR="009A619F" w:rsidRDefault="009A61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3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19F" w:rsidRDefault="009A619F" w:rsidP="00225B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E6" w:rsidRDefault="003A54E6">
      <w:r>
        <w:separator/>
      </w:r>
    </w:p>
  </w:footnote>
  <w:footnote w:type="continuationSeparator" w:id="0">
    <w:p w:rsidR="003A54E6" w:rsidRDefault="003A5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9F" w:rsidRDefault="009A619F">
    <w:pPr>
      <w:pStyle w:val="Header"/>
    </w:pPr>
  </w:p>
  <w:p w:rsidR="009A619F" w:rsidRDefault="009A6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61AC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33CE7"/>
    <w:multiLevelType w:val="multilevel"/>
    <w:tmpl w:val="0A7C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031D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976994"/>
    <w:multiLevelType w:val="hybridMultilevel"/>
    <w:tmpl w:val="2E56E0DC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30DC1"/>
    <w:multiLevelType w:val="multilevel"/>
    <w:tmpl w:val="0A7C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F64510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3D6A87"/>
    <w:multiLevelType w:val="hybridMultilevel"/>
    <w:tmpl w:val="92F8979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C5E8F"/>
    <w:multiLevelType w:val="hybridMultilevel"/>
    <w:tmpl w:val="A8CE7B20"/>
    <w:lvl w:ilvl="0" w:tplc="03E022F8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7B75F62"/>
    <w:multiLevelType w:val="hybridMultilevel"/>
    <w:tmpl w:val="119E2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50EBB"/>
    <w:multiLevelType w:val="hybridMultilevel"/>
    <w:tmpl w:val="02F00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3E98"/>
    <w:multiLevelType w:val="hybridMultilevel"/>
    <w:tmpl w:val="F2A0A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54EFE"/>
    <w:multiLevelType w:val="hybridMultilevel"/>
    <w:tmpl w:val="98EC0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81B50"/>
    <w:multiLevelType w:val="hybridMultilevel"/>
    <w:tmpl w:val="2E8E5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7C6E"/>
    <w:multiLevelType w:val="hybridMultilevel"/>
    <w:tmpl w:val="DA322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D5936"/>
    <w:multiLevelType w:val="hybridMultilevel"/>
    <w:tmpl w:val="BF22EB74"/>
    <w:lvl w:ilvl="0" w:tplc="8A0C9926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7359D"/>
    <w:multiLevelType w:val="hybridMultilevel"/>
    <w:tmpl w:val="1776845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A5F53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A61745"/>
    <w:multiLevelType w:val="hybridMultilevel"/>
    <w:tmpl w:val="5AEEC174"/>
    <w:lvl w:ilvl="0" w:tplc="06D2F58A">
      <w:start w:val="2006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EE5660"/>
    <w:multiLevelType w:val="hybridMultilevel"/>
    <w:tmpl w:val="C6E833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018FF"/>
    <w:multiLevelType w:val="multilevel"/>
    <w:tmpl w:val="3CCA63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4D12D0"/>
    <w:multiLevelType w:val="multilevel"/>
    <w:tmpl w:val="C5561292"/>
    <w:lvl w:ilvl="0">
      <w:start w:val="1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8C6BDD"/>
    <w:multiLevelType w:val="hybridMultilevel"/>
    <w:tmpl w:val="30DCE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C5E7AC1"/>
    <w:multiLevelType w:val="hybridMultilevel"/>
    <w:tmpl w:val="081A3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53DF3"/>
    <w:multiLevelType w:val="multilevel"/>
    <w:tmpl w:val="C8480C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DA85C65"/>
    <w:multiLevelType w:val="hybridMultilevel"/>
    <w:tmpl w:val="C2BC45B8"/>
    <w:lvl w:ilvl="0" w:tplc="30E298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851BA"/>
    <w:multiLevelType w:val="multilevel"/>
    <w:tmpl w:val="C8480C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4EE0427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294F93"/>
    <w:multiLevelType w:val="hybridMultilevel"/>
    <w:tmpl w:val="23FA7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703F5"/>
    <w:multiLevelType w:val="multilevel"/>
    <w:tmpl w:val="EF9CD5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7965B2A"/>
    <w:multiLevelType w:val="hybridMultilevel"/>
    <w:tmpl w:val="AAECC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15ECA"/>
    <w:multiLevelType w:val="multilevel"/>
    <w:tmpl w:val="4EB84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Theme="minorHAnsi" w:hAnsi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Theme="minorHAnsi" w:hAnsiTheme="minorHAnsi" w:hint="default"/>
        <w:b/>
      </w:rPr>
    </w:lvl>
  </w:abstractNum>
  <w:abstractNum w:abstractNumId="34" w15:restartNumberingAfterBreak="0">
    <w:nsid w:val="5E507C05"/>
    <w:multiLevelType w:val="hybridMultilevel"/>
    <w:tmpl w:val="E68AE8A6"/>
    <w:lvl w:ilvl="0" w:tplc="1DB62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E4674"/>
    <w:multiLevelType w:val="multilevel"/>
    <w:tmpl w:val="1340D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36A37F1"/>
    <w:multiLevelType w:val="multilevel"/>
    <w:tmpl w:val="CEB45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3E76DFE"/>
    <w:multiLevelType w:val="hybridMultilevel"/>
    <w:tmpl w:val="07BC28E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1929A5"/>
    <w:multiLevelType w:val="hybridMultilevel"/>
    <w:tmpl w:val="948C2BA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350568"/>
    <w:multiLevelType w:val="multilevel"/>
    <w:tmpl w:val="C1465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FF2CC5"/>
    <w:multiLevelType w:val="hybridMultilevel"/>
    <w:tmpl w:val="7E422D98"/>
    <w:lvl w:ilvl="0" w:tplc="4F060A7C">
      <w:start w:val="200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F33CBF"/>
    <w:multiLevelType w:val="hybridMultilevel"/>
    <w:tmpl w:val="2572F1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6208E"/>
    <w:multiLevelType w:val="hybridMultilevel"/>
    <w:tmpl w:val="5ED458E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4C768C"/>
    <w:multiLevelType w:val="hybridMultilevel"/>
    <w:tmpl w:val="7034E7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24"/>
  </w:num>
  <w:num w:numId="4">
    <w:abstractNumId w:val="2"/>
  </w:num>
  <w:num w:numId="5">
    <w:abstractNumId w:val="2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4"/>
  </w:num>
  <w:num w:numId="11">
    <w:abstractNumId w:val="16"/>
  </w:num>
  <w:num w:numId="12">
    <w:abstractNumId w:val="27"/>
  </w:num>
  <w:num w:numId="13">
    <w:abstractNumId w:val="32"/>
  </w:num>
  <w:num w:numId="14">
    <w:abstractNumId w:val="44"/>
  </w:num>
  <w:num w:numId="15">
    <w:abstractNumId w:val="13"/>
  </w:num>
  <w:num w:numId="16">
    <w:abstractNumId w:val="12"/>
  </w:num>
  <w:num w:numId="17">
    <w:abstractNumId w:val="11"/>
  </w:num>
  <w:num w:numId="18">
    <w:abstractNumId w:val="33"/>
  </w:num>
  <w:num w:numId="19">
    <w:abstractNumId w:val="20"/>
  </w:num>
  <w:num w:numId="20">
    <w:abstractNumId w:val="10"/>
  </w:num>
  <w:num w:numId="21">
    <w:abstractNumId w:val="14"/>
  </w:num>
  <w:num w:numId="22">
    <w:abstractNumId w:val="15"/>
  </w:num>
  <w:num w:numId="23">
    <w:abstractNumId w:val="30"/>
  </w:num>
  <w:num w:numId="24">
    <w:abstractNumId w:val="3"/>
  </w:num>
  <w:num w:numId="25">
    <w:abstractNumId w:val="0"/>
  </w:num>
  <w:num w:numId="26">
    <w:abstractNumId w:val="38"/>
  </w:num>
  <w:num w:numId="27">
    <w:abstractNumId w:val="43"/>
  </w:num>
  <w:num w:numId="28">
    <w:abstractNumId w:val="17"/>
  </w:num>
  <w:num w:numId="29">
    <w:abstractNumId w:val="37"/>
  </w:num>
  <w:num w:numId="30">
    <w:abstractNumId w:val="7"/>
  </w:num>
  <w:num w:numId="31">
    <w:abstractNumId w:val="29"/>
  </w:num>
  <w:num w:numId="32">
    <w:abstractNumId w:val="39"/>
  </w:num>
  <w:num w:numId="33">
    <w:abstractNumId w:val="18"/>
  </w:num>
  <w:num w:numId="34">
    <w:abstractNumId w:val="4"/>
  </w:num>
  <w:num w:numId="35">
    <w:abstractNumId w:val="42"/>
  </w:num>
  <w:num w:numId="36">
    <w:abstractNumId w:val="23"/>
  </w:num>
  <w:num w:numId="37">
    <w:abstractNumId w:val="25"/>
  </w:num>
  <w:num w:numId="38">
    <w:abstractNumId w:val="19"/>
  </w:num>
  <w:num w:numId="39">
    <w:abstractNumId w:val="40"/>
  </w:num>
  <w:num w:numId="40">
    <w:abstractNumId w:val="21"/>
  </w:num>
  <w:num w:numId="41">
    <w:abstractNumId w:val="31"/>
  </w:num>
  <w:num w:numId="42">
    <w:abstractNumId w:val="26"/>
  </w:num>
  <w:num w:numId="43">
    <w:abstractNumId w:val="28"/>
  </w:num>
  <w:num w:numId="44">
    <w:abstractNumId w:val="3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697"/>
    <w:rsid w:val="000049D1"/>
    <w:rsid w:val="000061D4"/>
    <w:rsid w:val="00007309"/>
    <w:rsid w:val="000302E8"/>
    <w:rsid w:val="00067C5D"/>
    <w:rsid w:val="00067C7D"/>
    <w:rsid w:val="00086CB7"/>
    <w:rsid w:val="000A1B7E"/>
    <w:rsid w:val="00100090"/>
    <w:rsid w:val="00106D5C"/>
    <w:rsid w:val="00126459"/>
    <w:rsid w:val="00196306"/>
    <w:rsid w:val="00197D08"/>
    <w:rsid w:val="001B0D92"/>
    <w:rsid w:val="001C1526"/>
    <w:rsid w:val="001C159C"/>
    <w:rsid w:val="001C52E1"/>
    <w:rsid w:val="001C67CB"/>
    <w:rsid w:val="001D44EC"/>
    <w:rsid w:val="001E7D41"/>
    <w:rsid w:val="001F6D9B"/>
    <w:rsid w:val="001F738B"/>
    <w:rsid w:val="002104ED"/>
    <w:rsid w:val="00225BC4"/>
    <w:rsid w:val="002279B9"/>
    <w:rsid w:val="00255E21"/>
    <w:rsid w:val="00261D8D"/>
    <w:rsid w:val="002715EE"/>
    <w:rsid w:val="00277616"/>
    <w:rsid w:val="0028466E"/>
    <w:rsid w:val="002869AD"/>
    <w:rsid w:val="002C3A3A"/>
    <w:rsid w:val="002C4822"/>
    <w:rsid w:val="002C5720"/>
    <w:rsid w:val="0030773B"/>
    <w:rsid w:val="00312F2F"/>
    <w:rsid w:val="00313D60"/>
    <w:rsid w:val="003151D4"/>
    <w:rsid w:val="003256EE"/>
    <w:rsid w:val="0033101B"/>
    <w:rsid w:val="00392695"/>
    <w:rsid w:val="00393618"/>
    <w:rsid w:val="003A54E6"/>
    <w:rsid w:val="003A7A2C"/>
    <w:rsid w:val="003B0E7F"/>
    <w:rsid w:val="003D08FD"/>
    <w:rsid w:val="00416FF7"/>
    <w:rsid w:val="00422C14"/>
    <w:rsid w:val="0043314B"/>
    <w:rsid w:val="00444FD3"/>
    <w:rsid w:val="00452159"/>
    <w:rsid w:val="00453BD7"/>
    <w:rsid w:val="004612DB"/>
    <w:rsid w:val="0046392D"/>
    <w:rsid w:val="005165A7"/>
    <w:rsid w:val="00516C01"/>
    <w:rsid w:val="005249A1"/>
    <w:rsid w:val="00524EF8"/>
    <w:rsid w:val="005B084E"/>
    <w:rsid w:val="005B17F2"/>
    <w:rsid w:val="005B2F0F"/>
    <w:rsid w:val="005B68BE"/>
    <w:rsid w:val="005B6EFE"/>
    <w:rsid w:val="005C10E6"/>
    <w:rsid w:val="00602241"/>
    <w:rsid w:val="006324A5"/>
    <w:rsid w:val="0064113A"/>
    <w:rsid w:val="00651131"/>
    <w:rsid w:val="00651AA7"/>
    <w:rsid w:val="00656D9F"/>
    <w:rsid w:val="006638F0"/>
    <w:rsid w:val="00687333"/>
    <w:rsid w:val="006A033F"/>
    <w:rsid w:val="006B6E59"/>
    <w:rsid w:val="006D353C"/>
    <w:rsid w:val="006D7C1A"/>
    <w:rsid w:val="006E787F"/>
    <w:rsid w:val="006F6596"/>
    <w:rsid w:val="00710F2F"/>
    <w:rsid w:val="007127A3"/>
    <w:rsid w:val="007244A5"/>
    <w:rsid w:val="0074221C"/>
    <w:rsid w:val="00746812"/>
    <w:rsid w:val="00746F69"/>
    <w:rsid w:val="007518F0"/>
    <w:rsid w:val="007639F9"/>
    <w:rsid w:val="007735A2"/>
    <w:rsid w:val="00775930"/>
    <w:rsid w:val="0079014B"/>
    <w:rsid w:val="0079680D"/>
    <w:rsid w:val="007C0217"/>
    <w:rsid w:val="007C3BC8"/>
    <w:rsid w:val="007C6974"/>
    <w:rsid w:val="007D0122"/>
    <w:rsid w:val="007E2104"/>
    <w:rsid w:val="007F0FFD"/>
    <w:rsid w:val="008369BC"/>
    <w:rsid w:val="0085044A"/>
    <w:rsid w:val="008906C7"/>
    <w:rsid w:val="00894F0F"/>
    <w:rsid w:val="008A5687"/>
    <w:rsid w:val="008C1507"/>
    <w:rsid w:val="008E1697"/>
    <w:rsid w:val="008E60A5"/>
    <w:rsid w:val="008F26ED"/>
    <w:rsid w:val="008F5FC7"/>
    <w:rsid w:val="00912CC7"/>
    <w:rsid w:val="00916846"/>
    <w:rsid w:val="00924D2E"/>
    <w:rsid w:val="00936717"/>
    <w:rsid w:val="00937946"/>
    <w:rsid w:val="00950C4B"/>
    <w:rsid w:val="00967879"/>
    <w:rsid w:val="00981979"/>
    <w:rsid w:val="009A619F"/>
    <w:rsid w:val="009C080A"/>
    <w:rsid w:val="00A20143"/>
    <w:rsid w:val="00A3112F"/>
    <w:rsid w:val="00A47840"/>
    <w:rsid w:val="00A557EB"/>
    <w:rsid w:val="00A65107"/>
    <w:rsid w:val="00A71C6E"/>
    <w:rsid w:val="00A93C75"/>
    <w:rsid w:val="00AA0252"/>
    <w:rsid w:val="00AA5F10"/>
    <w:rsid w:val="00AC0A22"/>
    <w:rsid w:val="00AC1E2A"/>
    <w:rsid w:val="00AF44AA"/>
    <w:rsid w:val="00B066EC"/>
    <w:rsid w:val="00B1140E"/>
    <w:rsid w:val="00B21C9D"/>
    <w:rsid w:val="00B2513F"/>
    <w:rsid w:val="00B263F0"/>
    <w:rsid w:val="00B375F9"/>
    <w:rsid w:val="00B41F80"/>
    <w:rsid w:val="00B46ADF"/>
    <w:rsid w:val="00B50652"/>
    <w:rsid w:val="00B617CC"/>
    <w:rsid w:val="00B84BB1"/>
    <w:rsid w:val="00B90237"/>
    <w:rsid w:val="00BA5AA1"/>
    <w:rsid w:val="00BB1AB3"/>
    <w:rsid w:val="00BB3C33"/>
    <w:rsid w:val="00BB419B"/>
    <w:rsid w:val="00BC192E"/>
    <w:rsid w:val="00BC5E29"/>
    <w:rsid w:val="00BE4E25"/>
    <w:rsid w:val="00C37E5F"/>
    <w:rsid w:val="00C510B6"/>
    <w:rsid w:val="00C6325C"/>
    <w:rsid w:val="00C66763"/>
    <w:rsid w:val="00C752C5"/>
    <w:rsid w:val="00C86AFB"/>
    <w:rsid w:val="00C94B7C"/>
    <w:rsid w:val="00CB15D7"/>
    <w:rsid w:val="00CB3547"/>
    <w:rsid w:val="00CB769A"/>
    <w:rsid w:val="00CB7F46"/>
    <w:rsid w:val="00CC79BF"/>
    <w:rsid w:val="00CF663D"/>
    <w:rsid w:val="00D15B60"/>
    <w:rsid w:val="00D2387E"/>
    <w:rsid w:val="00D568A3"/>
    <w:rsid w:val="00D80228"/>
    <w:rsid w:val="00DB4C2C"/>
    <w:rsid w:val="00DE7526"/>
    <w:rsid w:val="00DF0F8A"/>
    <w:rsid w:val="00E172A7"/>
    <w:rsid w:val="00E3438A"/>
    <w:rsid w:val="00E55126"/>
    <w:rsid w:val="00E634F8"/>
    <w:rsid w:val="00E85257"/>
    <w:rsid w:val="00EA6CC9"/>
    <w:rsid w:val="00EB1797"/>
    <w:rsid w:val="00EB2A12"/>
    <w:rsid w:val="00ED0C83"/>
    <w:rsid w:val="00EE3E57"/>
    <w:rsid w:val="00EF59C2"/>
    <w:rsid w:val="00F25380"/>
    <w:rsid w:val="00F3700C"/>
    <w:rsid w:val="00F445A9"/>
    <w:rsid w:val="00F768CD"/>
    <w:rsid w:val="00F8183E"/>
    <w:rsid w:val="00F83DC2"/>
    <w:rsid w:val="00F93F07"/>
    <w:rsid w:val="00FA0182"/>
    <w:rsid w:val="00FA3DA6"/>
    <w:rsid w:val="00FB759F"/>
    <w:rsid w:val="00FD2750"/>
    <w:rsid w:val="00FD3385"/>
    <w:rsid w:val="00FE0029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75A7EF-2552-479B-A5D6-56B52A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link w:val="HeaderChar"/>
    <w:uiPriority w:val="99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Emphasis">
    <w:name w:val="Emphasis"/>
    <w:basedOn w:val="DefaultParagraphFont"/>
    <w:uiPriority w:val="20"/>
    <w:qFormat/>
    <w:rsid w:val="007D0122"/>
    <w:rPr>
      <w:i/>
      <w:iCs/>
    </w:rPr>
  </w:style>
  <w:style w:type="character" w:styleId="HTMLCite">
    <w:name w:val="HTML Cite"/>
    <w:basedOn w:val="DefaultParagraphFont"/>
    <w:rsid w:val="007D0122"/>
    <w:rPr>
      <w:i/>
      <w:iCs/>
    </w:rPr>
  </w:style>
  <w:style w:type="character" w:customStyle="1" w:styleId="databold">
    <w:name w:val="data_bold"/>
    <w:basedOn w:val="DefaultParagraphFont"/>
    <w:rsid w:val="007D0122"/>
  </w:style>
  <w:style w:type="character" w:customStyle="1" w:styleId="spelle">
    <w:name w:val="spelle"/>
    <w:basedOn w:val="DefaultParagraphFont"/>
    <w:rsid w:val="007D0122"/>
  </w:style>
  <w:style w:type="character" w:customStyle="1" w:styleId="HeaderChar">
    <w:name w:val="Header Char"/>
    <w:basedOn w:val="DefaultParagraphFont"/>
    <w:link w:val="Header"/>
    <w:uiPriority w:val="99"/>
    <w:rsid w:val="00A93C7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738B"/>
    <w:rPr>
      <w:sz w:val="24"/>
      <w:szCs w:val="24"/>
      <w:lang w:val="en-US" w:eastAsia="en-US"/>
    </w:rPr>
  </w:style>
  <w:style w:type="character" w:customStyle="1" w:styleId="pagination">
    <w:name w:val="pagination"/>
    <w:basedOn w:val="DefaultParagraphFont"/>
    <w:rsid w:val="0083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8729-693A-45E7-BFB7-B6168580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Emrah Soykan</cp:lastModifiedBy>
  <cp:revision>19</cp:revision>
  <cp:lastPrinted>2011-03-17T12:39:00Z</cp:lastPrinted>
  <dcterms:created xsi:type="dcterms:W3CDTF">2011-12-15T09:04:00Z</dcterms:created>
  <dcterms:modified xsi:type="dcterms:W3CDTF">2015-11-25T10:08:00Z</dcterms:modified>
</cp:coreProperties>
</file>