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E9" w:rsidRPr="00841AE9" w:rsidRDefault="00841AE9" w:rsidP="00841AE9">
      <w:pPr>
        <w:widowControl w:val="0"/>
      </w:pPr>
    </w:p>
    <w:p w:rsidR="00841AE9" w:rsidRPr="00841AE9" w:rsidRDefault="00841AE9" w:rsidP="00841AE9">
      <w:pPr>
        <w:widowControl w:val="0"/>
        <w:jc w:val="both"/>
      </w:pPr>
      <w:r w:rsidRPr="00841AE9">
        <w:rPr>
          <w:b/>
        </w:rPr>
        <w:t xml:space="preserve">Erol Çankaya, </w:t>
      </w:r>
      <w:r w:rsidRPr="00841AE9">
        <w:t xml:space="preserve">Turgutlu Lisesi’ni (1973), Ankara Üniversitesi Siyasal Bilgiler Fakültesi “İktisat ve Maliye” bölümünü bitirdi (1979). Aynı fakültede “Siyaset Bilimi” dalında lisansüstü ve doktora öğrenimi yaptı. A.Ü. Siyasal Bilgiler Fakültesi’nde kabul edilen doktora tezi, “Siyasal İletişimin Demokratik Topluma Etkileri”dir (AÜ SBF, 1992). Marmara Üniversitesi İletişim Fakültesi, M.Ü. </w:t>
      </w:r>
      <w:r w:rsidR="00AD00E3">
        <w:t xml:space="preserve">İİBF </w:t>
      </w:r>
      <w:r w:rsidRPr="00841AE9">
        <w:t>Kamu Yönetimi</w:t>
      </w:r>
      <w:r w:rsidR="00AD00E3">
        <w:t xml:space="preserve"> Bölümü</w:t>
      </w:r>
      <w:r w:rsidRPr="00841AE9">
        <w:t>, Beykent Üniversit</w:t>
      </w:r>
      <w:r w:rsidR="00AD00E3">
        <w:t>esi Güzel Sanatlar Fakültesi gibi kurumlarda</w:t>
      </w:r>
      <w:r w:rsidRPr="00841AE9">
        <w:t xml:space="preserve"> görev yaptı (1992-2006). Yakın Doğu Üniversitesi İktisadi ve İdari Bilimler Fakültesi’nde “Siyaset Bilimi” öğretim üyesidir.</w:t>
      </w:r>
    </w:p>
    <w:p w:rsidR="00841AE9" w:rsidRPr="00841AE9" w:rsidRDefault="00841AE9" w:rsidP="00841AE9">
      <w:pPr>
        <w:widowControl w:val="0"/>
        <w:spacing w:line="240" w:lineRule="auto"/>
        <w:jc w:val="both"/>
        <w:rPr>
          <w:b/>
        </w:rPr>
      </w:pPr>
      <w:r w:rsidRPr="00841AE9">
        <w:rPr>
          <w:b/>
        </w:rPr>
        <w:t>Çankaya’nın Eserleri:</w:t>
      </w:r>
    </w:p>
    <w:p w:rsidR="00841AE9" w:rsidRPr="00841AE9" w:rsidRDefault="00841AE9" w:rsidP="00841AE9">
      <w:pPr>
        <w:spacing w:before="100" w:beforeAutospacing="1" w:after="100" w:afterAutospacing="1" w:line="240" w:lineRule="auto"/>
        <w:rPr>
          <w:rFonts w:ascii="Times New Roman" w:eastAsia="Times New Roman" w:hAnsi="Times New Roman" w:cs="Times New Roman"/>
          <w:color w:val="000000"/>
          <w:lang w:eastAsia="tr-TR"/>
        </w:rPr>
      </w:pPr>
      <w:r>
        <w:t>•</w:t>
      </w:r>
      <w:r w:rsidRPr="00841AE9">
        <w:rPr>
          <w:i/>
        </w:rPr>
        <w:t xml:space="preserve">Siyasal İletişim - Dünyada ve Türkiye’de </w:t>
      </w:r>
      <w:r w:rsidRPr="00841AE9">
        <w:t>(İmge Ki</w:t>
      </w:r>
      <w:r w:rsidRPr="00841AE9">
        <w:softHyphen/>
        <w:t>tabevi Yayınları, 2015)</w:t>
      </w:r>
      <w:r>
        <w:t xml:space="preserve"> •</w:t>
      </w:r>
      <w:r w:rsidRPr="00841AE9">
        <w:rPr>
          <w:i/>
        </w:rPr>
        <w:t xml:space="preserve">“Onuncu Köy” - Türkiye’de Köy Edebiyatı ve Toplumsal Değişme </w:t>
      </w:r>
      <w:r w:rsidRPr="00841AE9">
        <w:t>(Boyut, 2012)</w:t>
      </w:r>
      <w:r>
        <w:t xml:space="preserve">  •</w:t>
      </w:r>
      <w:r w:rsidRPr="00841AE9">
        <w:rPr>
          <w:i/>
        </w:rPr>
        <w:t xml:space="preserve">Popüler Kültür ve Edebiyat </w:t>
      </w:r>
      <w:r>
        <w:rPr>
          <w:i/>
        </w:rPr>
        <w:t xml:space="preserve">(İstanbul 2011) </w:t>
      </w:r>
      <w:r w:rsidRPr="00841AE9">
        <w:rPr>
          <w:i/>
        </w:rPr>
        <w:t>• İktidar Bu Kapağın Altındadır</w:t>
      </w:r>
      <w:r>
        <w:rPr>
          <w:i/>
        </w:rPr>
        <w:t>- Gösteri Demokrasisinde Siyasal Reklamcılık</w:t>
      </w:r>
      <w:r w:rsidRPr="00841AE9">
        <w:rPr>
          <w:i/>
        </w:rPr>
        <w:t xml:space="preserve"> </w:t>
      </w:r>
      <w:r w:rsidRPr="00841AE9">
        <w:t>(Boyut, 2008)</w:t>
      </w:r>
      <w:r w:rsidRPr="00841AE9">
        <w:rPr>
          <w:i/>
        </w:rPr>
        <w:t xml:space="preserve"> </w:t>
      </w:r>
      <w:r>
        <w:rPr>
          <w:i/>
        </w:rPr>
        <w:t xml:space="preserve">) </w:t>
      </w:r>
      <w:r w:rsidRPr="00841AE9">
        <w:rPr>
          <w:i/>
        </w:rPr>
        <w:t>•</w:t>
      </w:r>
      <w:r>
        <w:t xml:space="preserve"> </w:t>
      </w:r>
      <w:r w:rsidRPr="00841AE9">
        <w:rPr>
          <w:i/>
        </w:rPr>
        <w:t>Siyasal İletişimin Demokratik Topluma Etkileri</w:t>
      </w:r>
      <w:r w:rsidRPr="00841AE9">
        <w:rPr>
          <w:rFonts w:ascii="Times New Roman" w:eastAsia="Times New Roman" w:hAnsi="Times New Roman" w:cs="Times New Roman"/>
          <w:i/>
          <w:color w:val="000000"/>
          <w:lang w:eastAsia="tr-TR"/>
        </w:rPr>
        <w:t>, (Doktora Tezi),</w:t>
      </w:r>
      <w:r w:rsidRPr="00841AE9">
        <w:rPr>
          <w:rFonts w:ascii="Times New Roman" w:eastAsia="Times New Roman" w:hAnsi="Times New Roman" w:cs="Times New Roman"/>
          <w:color w:val="000000"/>
          <w:lang w:eastAsia="tr-TR"/>
        </w:rPr>
        <w:t xml:space="preserve"> A.Ü. Siyasal Bilgiler Fakültesi, Ankara, 1992</w:t>
      </w:r>
      <w:r>
        <w:rPr>
          <w:rFonts w:ascii="Times New Roman" w:eastAsia="Times New Roman" w:hAnsi="Times New Roman" w:cs="Times New Roman"/>
          <w:color w:val="000000"/>
          <w:lang w:eastAsia="tr-TR"/>
        </w:rPr>
        <w:t>)</w:t>
      </w:r>
    </w:p>
    <w:p w:rsidR="00841AE9" w:rsidRPr="00841AE9" w:rsidRDefault="00841AE9" w:rsidP="00841AE9">
      <w:pPr>
        <w:widowControl w:val="0"/>
        <w:ind w:left="227" w:hanging="227"/>
        <w:jc w:val="both"/>
      </w:pPr>
    </w:p>
    <w:p w:rsidR="006244E5" w:rsidRDefault="006244E5" w:rsidP="006244E5">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sidRPr="006244E5">
        <w:rPr>
          <w:rFonts w:ascii="Times New Roman" w:eastAsia="Times New Roman" w:hAnsi="Times New Roman" w:cs="Times New Roman"/>
          <w:b/>
          <w:bCs/>
          <w:color w:val="000000"/>
          <w:sz w:val="27"/>
          <w:lang w:eastAsia="tr-TR"/>
        </w:rPr>
        <w:t>ÖZGEÇMİŞ</w:t>
      </w:r>
    </w:p>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1.      Adı Soyadı:      EROL ÇANKAYA</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b/>
          <w:bCs/>
          <w:color w:val="000000"/>
          <w:sz w:val="27"/>
          <w:lang w:eastAsia="tr-TR"/>
        </w:rPr>
        <w:t>2.      Doğum Tarihi:  15.XI.1953</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b/>
          <w:bCs/>
          <w:color w:val="000000"/>
          <w:sz w:val="27"/>
          <w:lang w:eastAsia="tr-TR"/>
        </w:rPr>
        <w:t>3.      Ünvanı: DR</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b/>
          <w:bCs/>
          <w:color w:val="000000"/>
          <w:sz w:val="27"/>
          <w:lang w:eastAsia="tr-TR"/>
        </w:rPr>
        <w:t>4.      Öğrenim Durumu: DOKTORA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2415"/>
        <w:gridCol w:w="3255"/>
        <w:gridCol w:w="705"/>
      </w:tblGrid>
      <w:tr w:rsidR="006244E5" w:rsidRPr="006244E5" w:rsidTr="006244E5">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Derece</w:t>
            </w:r>
          </w:p>
        </w:tc>
        <w:tc>
          <w:tcPr>
            <w:tcW w:w="241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Alan</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Üniversite</w:t>
            </w:r>
          </w:p>
        </w:tc>
        <w:tc>
          <w:tcPr>
            <w:tcW w:w="7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Yıl</w:t>
            </w:r>
          </w:p>
        </w:tc>
      </w:tr>
      <w:tr w:rsidR="006244E5" w:rsidRPr="006244E5" w:rsidTr="006244E5">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Lisans</w:t>
            </w:r>
          </w:p>
        </w:tc>
        <w:tc>
          <w:tcPr>
            <w:tcW w:w="241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İKTİSAT VE MALİYE</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A.Ü. SİYASAL BİLGİLER FAKÜLTESİ</w:t>
            </w:r>
          </w:p>
        </w:tc>
        <w:tc>
          <w:tcPr>
            <w:tcW w:w="7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1979</w:t>
            </w:r>
          </w:p>
        </w:tc>
      </w:tr>
      <w:tr w:rsidR="006244E5" w:rsidRPr="006244E5" w:rsidTr="006244E5">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Y. Lisans</w:t>
            </w:r>
          </w:p>
        </w:tc>
        <w:tc>
          <w:tcPr>
            <w:tcW w:w="241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SİYASET BİLİMİ</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A.Ü. SİYASAL BİLGİLER FAKÜLTESİ</w:t>
            </w:r>
          </w:p>
        </w:tc>
        <w:tc>
          <w:tcPr>
            <w:tcW w:w="7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1980</w:t>
            </w:r>
          </w:p>
        </w:tc>
      </w:tr>
      <w:tr w:rsidR="006244E5" w:rsidRPr="006244E5" w:rsidTr="006244E5">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Doktora</w:t>
            </w:r>
          </w:p>
        </w:tc>
        <w:tc>
          <w:tcPr>
            <w:tcW w:w="241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SİYASET BİLİMİ</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A.Ü. SİYASAL BİLGİLER FAKÜLTESİ</w:t>
            </w:r>
          </w:p>
        </w:tc>
        <w:tc>
          <w:tcPr>
            <w:tcW w:w="7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1982</w:t>
            </w:r>
          </w:p>
        </w:tc>
      </w:tr>
      <w:tr w:rsidR="006244E5" w:rsidRPr="006244E5" w:rsidTr="006244E5">
        <w:trPr>
          <w:tblCellSpacing w:w="0" w:type="dxa"/>
          <w:jc w:val="center"/>
        </w:trPr>
        <w:tc>
          <w:tcPr>
            <w:tcW w:w="13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DOKTORA TEZİ</w:t>
            </w:r>
          </w:p>
        </w:tc>
        <w:tc>
          <w:tcPr>
            <w:tcW w:w="241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“SİYASAL İLETİŞİMİN DEMOKRATİK TOPLUMA ETKİLERİ”</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A.Ü.SİYASAL BİLGİLER FAKÜLTESİ,</w:t>
            </w:r>
          </w:p>
        </w:tc>
        <w:tc>
          <w:tcPr>
            <w:tcW w:w="70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1992</w:t>
            </w:r>
          </w:p>
        </w:tc>
      </w:tr>
    </w:tbl>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5.      Akademik Görevler</w:t>
      </w:r>
    </w:p>
    <w:p w:rsidR="00A61C3C" w:rsidRDefault="00A61C3C"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Dr, Öğretim Üyesi, Yakın Doğu Üniversitesi,İktisadi ve İdari Bilimler Fakültesi “Siyaset Bilimi” Bölümü , 2013-</w:t>
      </w:r>
    </w:p>
    <w:p w:rsidR="00A61C3C" w:rsidRDefault="00A61C3C"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Dr, Öğretim Üyesi, Yakın Doğu Üniversitesi, Fen-Edebiyat Fakültesi</w:t>
      </w:r>
    </w:p>
    <w:p w:rsidR="00A61C3C" w:rsidRDefault="00A61C3C"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lastRenderedPageBreak/>
        <w:t xml:space="preserve"> 2011-2013</w:t>
      </w:r>
    </w:p>
    <w:p w:rsidR="00A61C3C" w:rsidRDefault="00A61C3C"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Dr, Öğretim Üyesi, Beykent Üniversitesi Güzel Sanatlar Fakültesi, 2002-2007</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Dr,</w:t>
      </w:r>
      <w:r w:rsidR="00A61C3C" w:rsidRPr="00A61C3C">
        <w:rPr>
          <w:rFonts w:ascii="Times New Roman" w:eastAsia="Times New Roman" w:hAnsi="Times New Roman" w:cs="Times New Roman"/>
          <w:color w:val="000000"/>
          <w:sz w:val="27"/>
          <w:szCs w:val="27"/>
          <w:lang w:eastAsia="tr-TR"/>
        </w:rPr>
        <w:t xml:space="preserve"> </w:t>
      </w:r>
      <w:r w:rsidR="00A61C3C">
        <w:rPr>
          <w:rFonts w:ascii="Times New Roman" w:eastAsia="Times New Roman" w:hAnsi="Times New Roman" w:cs="Times New Roman"/>
          <w:color w:val="000000"/>
          <w:sz w:val="27"/>
          <w:szCs w:val="27"/>
          <w:lang w:eastAsia="tr-TR"/>
        </w:rPr>
        <w:t xml:space="preserve">Öğretim Görevlisi, </w:t>
      </w:r>
      <w:r w:rsidRPr="006244E5">
        <w:rPr>
          <w:rFonts w:ascii="Times New Roman" w:eastAsia="Times New Roman" w:hAnsi="Times New Roman" w:cs="Times New Roman"/>
          <w:color w:val="000000"/>
          <w:sz w:val="27"/>
          <w:szCs w:val="27"/>
          <w:lang w:eastAsia="tr-TR"/>
        </w:rPr>
        <w:t xml:space="preserve"> Marmara Üniversitesi İletişim Fakültesi, Radyo-Televizyon Bölümü, 1994- 2001</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Dr.</w:t>
      </w:r>
      <w:r w:rsidR="00A61C3C">
        <w:rPr>
          <w:rFonts w:ascii="Times New Roman" w:eastAsia="Times New Roman" w:hAnsi="Times New Roman" w:cs="Times New Roman"/>
          <w:color w:val="000000"/>
          <w:sz w:val="27"/>
          <w:szCs w:val="27"/>
          <w:lang w:eastAsia="tr-TR"/>
        </w:rPr>
        <w:t xml:space="preserve"> Öğretim Görevlisi</w:t>
      </w:r>
      <w:r w:rsidRPr="006244E5">
        <w:rPr>
          <w:rFonts w:ascii="Times New Roman" w:eastAsia="Times New Roman" w:hAnsi="Times New Roman" w:cs="Times New Roman"/>
          <w:color w:val="000000"/>
          <w:sz w:val="27"/>
          <w:szCs w:val="27"/>
          <w:lang w:eastAsia="tr-TR"/>
        </w:rPr>
        <w:t>, Marmara Üniversitesi Kamu Yönetimi Bölümü.1998-2002</w:t>
      </w:r>
    </w:p>
    <w:p w:rsidR="006244E5" w:rsidRPr="006244E5" w:rsidRDefault="006244E5" w:rsidP="006244E5">
      <w:pPr>
        <w:numPr>
          <w:ilvl w:val="0"/>
          <w:numId w:val="1"/>
        </w:numPr>
        <w:spacing w:before="100" w:beforeAutospacing="1" w:after="100" w:afterAutospacing="1" w:line="240" w:lineRule="auto"/>
        <w:ind w:left="-17952"/>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Dr.,  Beykent Üniversitesi İletişim Fakültesi Öğretim Üye</w:t>
      </w:r>
      <w:r w:rsidR="00366858">
        <w:rPr>
          <w:rFonts w:ascii="Times New Roman" w:eastAsia="Times New Roman" w:hAnsi="Times New Roman" w:cs="Times New Roman"/>
          <w:color w:val="000000"/>
          <w:sz w:val="27"/>
          <w:szCs w:val="27"/>
          <w:lang w:eastAsia="tr-TR"/>
        </w:rPr>
        <w:t>si, 2002-2</w:t>
      </w:r>
    </w:p>
    <w:p w:rsidR="006244E5" w:rsidRPr="006244E5" w:rsidRDefault="006244E5" w:rsidP="006244E5">
      <w:pPr>
        <w:numPr>
          <w:ilvl w:val="0"/>
          <w:numId w:val="1"/>
        </w:numPr>
        <w:spacing w:before="100" w:beforeAutospacing="1" w:after="100" w:afterAutospacing="1" w:line="240" w:lineRule="auto"/>
        <w:ind w:left="-17952"/>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Dr., Yakın Doğu Üniversitesi Fen-Edebiyat Fakültesi Türk Dili ve Edebiyatı Öğretim Üyesi, 2011-</w:t>
      </w:r>
    </w:p>
    <w:p w:rsidR="006244E5" w:rsidRPr="006244E5" w:rsidRDefault="006244E5" w:rsidP="006244E5">
      <w:pPr>
        <w:numPr>
          <w:ilvl w:val="0"/>
          <w:numId w:val="1"/>
        </w:numPr>
        <w:spacing w:before="100" w:beforeAutospacing="1" w:after="100" w:afterAutospacing="1" w:line="240" w:lineRule="auto"/>
        <w:ind w:left="-17952"/>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Yakın Doğu Üniversitesi İktisadi ve İdari Bilimler Fakültesi Siyaset Bilimi Öğretim Üyesi, 20</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7.4.Yayınlanmış Kitaplar</w:t>
      </w:r>
    </w:p>
    <w:p w:rsidR="00A61C3C" w:rsidRDefault="006244E5" w:rsidP="00A61C3C">
      <w:pPr>
        <w:spacing w:before="100" w:beforeAutospacing="1" w:after="100" w:afterAutospacing="1" w:line="480" w:lineRule="auto"/>
        <w:rPr>
          <w:rFonts w:ascii="Times New Roman" w:eastAsia="Times New Roman" w:hAnsi="Times New Roman" w:cs="Times New Roman"/>
          <w:i/>
          <w:iCs/>
          <w:color w:val="000000"/>
          <w:sz w:val="27"/>
          <w:lang w:eastAsia="tr-TR"/>
        </w:rPr>
      </w:pPr>
      <w:r w:rsidRPr="006244E5">
        <w:rPr>
          <w:rFonts w:ascii="Times New Roman" w:eastAsia="Times New Roman" w:hAnsi="Times New Roman" w:cs="Times New Roman"/>
          <w:color w:val="000000"/>
          <w:sz w:val="27"/>
          <w:szCs w:val="27"/>
          <w:lang w:eastAsia="tr-TR"/>
        </w:rPr>
        <w:t>5)</w:t>
      </w:r>
      <w:r w:rsidRPr="006244E5">
        <w:rPr>
          <w:rFonts w:ascii="Times New Roman" w:eastAsia="Times New Roman" w:hAnsi="Times New Roman" w:cs="Times New Roman"/>
          <w:i/>
          <w:iCs/>
          <w:color w:val="000000"/>
          <w:sz w:val="27"/>
          <w:lang w:eastAsia="tr-TR"/>
        </w:rPr>
        <w:t xml:space="preserve"> SİYASAL</w:t>
      </w:r>
      <w:r w:rsidRPr="006244E5">
        <w:rPr>
          <w:rFonts w:ascii="Times New Roman" w:eastAsia="Times New Roman" w:hAnsi="Times New Roman" w:cs="Times New Roman"/>
          <w:color w:val="000000"/>
          <w:sz w:val="27"/>
          <w:lang w:eastAsia="tr-TR"/>
        </w:rPr>
        <w:t> </w:t>
      </w:r>
      <w:r w:rsidRPr="006244E5">
        <w:rPr>
          <w:rFonts w:ascii="Times New Roman" w:eastAsia="Times New Roman" w:hAnsi="Times New Roman" w:cs="Times New Roman"/>
          <w:i/>
          <w:iCs/>
          <w:color w:val="000000"/>
          <w:sz w:val="27"/>
          <w:lang w:eastAsia="tr-TR"/>
        </w:rPr>
        <w:t>İLETİŞİM</w:t>
      </w:r>
      <w:r w:rsidR="00A61C3C">
        <w:rPr>
          <w:rFonts w:ascii="Times New Roman" w:eastAsia="Times New Roman" w:hAnsi="Times New Roman" w:cs="Times New Roman"/>
          <w:i/>
          <w:iCs/>
          <w:color w:val="000000"/>
          <w:sz w:val="27"/>
          <w:lang w:eastAsia="tr-TR"/>
        </w:rPr>
        <w:t>-</w:t>
      </w:r>
      <w:r w:rsidR="00A61C3C" w:rsidRPr="00A61C3C">
        <w:rPr>
          <w:rFonts w:ascii="Times New Roman" w:eastAsia="Times New Roman" w:hAnsi="Times New Roman" w:cs="Times New Roman"/>
          <w:i/>
          <w:iCs/>
          <w:color w:val="000000"/>
          <w:sz w:val="27"/>
          <w:lang w:eastAsia="tr-TR"/>
        </w:rPr>
        <w:t xml:space="preserve"> </w:t>
      </w:r>
      <w:r w:rsidR="00A61C3C">
        <w:rPr>
          <w:rFonts w:ascii="Times New Roman" w:eastAsia="Times New Roman" w:hAnsi="Times New Roman" w:cs="Times New Roman"/>
          <w:i/>
          <w:iCs/>
          <w:color w:val="000000"/>
          <w:sz w:val="27"/>
          <w:lang w:eastAsia="tr-TR"/>
        </w:rPr>
        <w:t xml:space="preserve">DÜNYADA VE TÜRKİYE’DE  </w:t>
      </w:r>
      <w:r w:rsidRPr="006244E5">
        <w:rPr>
          <w:rFonts w:ascii="Times New Roman" w:eastAsia="Times New Roman" w:hAnsi="Times New Roman" w:cs="Times New Roman"/>
          <w:color w:val="000000"/>
          <w:sz w:val="27"/>
          <w:szCs w:val="27"/>
          <w:lang w:eastAsia="tr-TR"/>
        </w:rPr>
        <w:t>, İmge Yayıncılık, Ankara, 2014</w:t>
      </w:r>
      <w:r w:rsidRPr="006244E5">
        <w:rPr>
          <w:rFonts w:ascii="Times New Roman" w:eastAsia="Times New Roman" w:hAnsi="Times New Roman" w:cs="Times New Roman"/>
          <w:i/>
          <w:iCs/>
          <w:color w:val="000000"/>
          <w:sz w:val="27"/>
          <w:lang w:eastAsia="tr-TR"/>
        </w:rPr>
        <w:t>.</w:t>
      </w:r>
    </w:p>
    <w:p w:rsidR="00A61C3C"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4) “</w:t>
      </w:r>
      <w:r w:rsidRPr="006244E5">
        <w:rPr>
          <w:rFonts w:ascii="Times New Roman" w:eastAsia="Times New Roman" w:hAnsi="Times New Roman" w:cs="Times New Roman"/>
          <w:i/>
          <w:iCs/>
          <w:color w:val="000000"/>
          <w:sz w:val="27"/>
          <w:lang w:eastAsia="tr-TR"/>
        </w:rPr>
        <w:t>ONUNCU KÖY” – TÜRKİYE’DE TOPLUMSAL DEĞİŞME VE KÖY EDEBİYATI</w:t>
      </w:r>
      <w:r w:rsidRPr="006244E5">
        <w:rPr>
          <w:rFonts w:ascii="Times New Roman" w:eastAsia="Times New Roman" w:hAnsi="Times New Roman" w:cs="Times New Roman"/>
          <w:color w:val="000000"/>
          <w:sz w:val="27"/>
          <w:szCs w:val="27"/>
          <w:lang w:eastAsia="tr-TR"/>
        </w:rPr>
        <w:t>, Boyut Yayıncılık, İSTANBUL, 2012.</w:t>
      </w:r>
      <w:r w:rsidRPr="006244E5">
        <w:rPr>
          <w:rFonts w:ascii="Times New Roman" w:eastAsia="Times New Roman" w:hAnsi="Times New Roman" w:cs="Times New Roman"/>
          <w:color w:val="000000"/>
          <w:sz w:val="27"/>
          <w:szCs w:val="27"/>
          <w:lang w:eastAsia="tr-TR"/>
        </w:rPr>
        <w:br/>
      </w:r>
    </w:p>
    <w:p w:rsidR="00A61C3C"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3)</w:t>
      </w:r>
      <w:r w:rsidR="00A61C3C">
        <w:rPr>
          <w:rFonts w:ascii="Times New Roman" w:eastAsia="Times New Roman" w:hAnsi="Times New Roman" w:cs="Times New Roman"/>
          <w:color w:val="000000"/>
          <w:sz w:val="27"/>
          <w:szCs w:val="27"/>
          <w:lang w:eastAsia="tr-TR"/>
        </w:rPr>
        <w:t xml:space="preserve"> </w:t>
      </w:r>
      <w:r w:rsidRPr="006244E5">
        <w:rPr>
          <w:rFonts w:ascii="Times New Roman" w:eastAsia="Times New Roman" w:hAnsi="Times New Roman" w:cs="Times New Roman"/>
          <w:i/>
          <w:iCs/>
          <w:color w:val="000000"/>
          <w:sz w:val="27"/>
          <w:lang w:eastAsia="tr-TR"/>
        </w:rPr>
        <w:t>POPÜLER KÜLTÜR VE EDEBİYAT</w:t>
      </w:r>
      <w:r w:rsidRPr="006244E5">
        <w:rPr>
          <w:rFonts w:ascii="Times New Roman" w:eastAsia="Times New Roman" w:hAnsi="Times New Roman" w:cs="Times New Roman"/>
          <w:color w:val="000000"/>
          <w:sz w:val="27"/>
          <w:szCs w:val="27"/>
          <w:lang w:eastAsia="tr-TR"/>
        </w:rPr>
        <w:t>, İstanbul, 2012.</w:t>
      </w:r>
      <w:r w:rsidRPr="006244E5">
        <w:rPr>
          <w:rFonts w:ascii="Times New Roman" w:eastAsia="Times New Roman" w:hAnsi="Times New Roman" w:cs="Times New Roman"/>
          <w:color w:val="000000"/>
          <w:sz w:val="27"/>
          <w:szCs w:val="27"/>
          <w:lang w:eastAsia="tr-TR"/>
        </w:rPr>
        <w:br/>
      </w:r>
    </w:p>
    <w:p w:rsidR="00A61C3C"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2)</w:t>
      </w:r>
      <w:r w:rsidRPr="006244E5">
        <w:rPr>
          <w:rFonts w:ascii="Times New Roman" w:eastAsia="Times New Roman" w:hAnsi="Times New Roman" w:cs="Times New Roman"/>
          <w:color w:val="000000"/>
          <w:sz w:val="27"/>
          <w:lang w:eastAsia="tr-TR"/>
        </w:rPr>
        <w:t> </w:t>
      </w:r>
      <w:r w:rsidRPr="006244E5">
        <w:rPr>
          <w:rFonts w:ascii="Times New Roman" w:eastAsia="Times New Roman" w:hAnsi="Times New Roman" w:cs="Times New Roman"/>
          <w:i/>
          <w:iCs/>
          <w:color w:val="000000"/>
          <w:sz w:val="27"/>
          <w:lang w:eastAsia="tr-TR"/>
        </w:rPr>
        <w:t>İKTİDAR BU KAPAĞIN ALTINDADIR- GÖSTERİ DEMOKRASİSİNDE SİYASAL REKLAMCILIK</w:t>
      </w:r>
      <w:r w:rsidRPr="006244E5">
        <w:rPr>
          <w:rFonts w:ascii="Times New Roman" w:eastAsia="Times New Roman" w:hAnsi="Times New Roman" w:cs="Times New Roman"/>
          <w:color w:val="000000"/>
          <w:sz w:val="27"/>
          <w:szCs w:val="27"/>
          <w:lang w:eastAsia="tr-TR"/>
        </w:rPr>
        <w:t>, Boyut Yayıncılık, İSTANBUL, 2008.</w:t>
      </w:r>
      <w:r w:rsidRPr="006244E5">
        <w:rPr>
          <w:rFonts w:ascii="Times New Roman" w:eastAsia="Times New Roman" w:hAnsi="Times New Roman" w:cs="Times New Roman"/>
          <w:color w:val="000000"/>
          <w:sz w:val="27"/>
          <w:szCs w:val="27"/>
          <w:lang w:eastAsia="tr-TR"/>
        </w:rPr>
        <w:br/>
      </w:r>
    </w:p>
    <w:p w:rsidR="006244E5" w:rsidRPr="006244E5" w:rsidRDefault="006244E5" w:rsidP="006244E5">
      <w:pPr>
        <w:spacing w:before="100" w:beforeAutospacing="1" w:after="100" w:afterAutospacing="1" w:line="240" w:lineRule="auto"/>
        <w:rPr>
          <w:rFonts w:ascii="Times New Roman" w:eastAsia="Times New Roman" w:hAnsi="Times New Roman" w:cs="Times New Roman"/>
          <w:i/>
          <w:iCs/>
          <w:color w:val="000000"/>
          <w:sz w:val="27"/>
          <w:lang w:eastAsia="tr-TR"/>
        </w:rPr>
      </w:pPr>
      <w:r w:rsidRPr="006244E5">
        <w:rPr>
          <w:rFonts w:ascii="Times New Roman" w:eastAsia="Times New Roman" w:hAnsi="Times New Roman" w:cs="Times New Roman"/>
          <w:color w:val="000000"/>
          <w:sz w:val="27"/>
          <w:szCs w:val="27"/>
          <w:lang w:eastAsia="tr-TR"/>
        </w:rPr>
        <w:t>1)</w:t>
      </w:r>
      <w:r w:rsidR="00A61C3C">
        <w:rPr>
          <w:rFonts w:ascii="Times New Roman" w:eastAsia="Times New Roman" w:hAnsi="Times New Roman" w:cs="Times New Roman"/>
          <w:color w:val="000000"/>
          <w:sz w:val="27"/>
          <w:szCs w:val="27"/>
          <w:lang w:eastAsia="tr-TR"/>
        </w:rPr>
        <w:t xml:space="preserve"> </w:t>
      </w:r>
      <w:r w:rsidRPr="006244E5">
        <w:rPr>
          <w:rFonts w:ascii="Times New Roman" w:eastAsia="Times New Roman" w:hAnsi="Times New Roman" w:cs="Times New Roman"/>
          <w:i/>
          <w:iCs/>
          <w:color w:val="000000"/>
          <w:sz w:val="27"/>
          <w:lang w:eastAsia="tr-TR"/>
        </w:rPr>
        <w:t>SİYASAL İLETİŞİMİN DEMOKRATİK TOPLUMA ETKİLERİ</w:t>
      </w:r>
      <w:r w:rsidRPr="006244E5">
        <w:rPr>
          <w:rFonts w:ascii="Times New Roman" w:eastAsia="Times New Roman" w:hAnsi="Times New Roman" w:cs="Times New Roman"/>
          <w:color w:val="000000"/>
          <w:sz w:val="27"/>
          <w:szCs w:val="27"/>
          <w:lang w:eastAsia="tr-TR"/>
        </w:rPr>
        <w:t>, (Doktora Tezi), A.Ü. Siyasal Bilgiler Fakültesi, Ankara, 1992</w:t>
      </w:r>
    </w:p>
    <w:p w:rsidR="00A61C3C" w:rsidRDefault="00A61C3C"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916A47" w:rsidRDefault="006244E5" w:rsidP="006244E5">
      <w:pPr>
        <w:spacing w:before="100" w:beforeAutospacing="1" w:after="100" w:afterAutospacing="1" w:line="240" w:lineRule="auto"/>
        <w:rPr>
          <w:rFonts w:ascii="Times New Roman" w:eastAsia="Times New Roman" w:hAnsi="Times New Roman" w:cs="Times New Roman"/>
          <w:b/>
          <w:color w:val="000000"/>
          <w:sz w:val="27"/>
          <w:szCs w:val="27"/>
          <w:lang w:eastAsia="tr-TR"/>
        </w:rPr>
      </w:pPr>
      <w:r w:rsidRPr="006244E5">
        <w:rPr>
          <w:rFonts w:ascii="Times New Roman" w:eastAsia="Times New Roman" w:hAnsi="Times New Roman" w:cs="Times New Roman"/>
          <w:b/>
          <w:bCs/>
          <w:color w:val="000000"/>
          <w:sz w:val="27"/>
          <w:lang w:eastAsia="tr-TR"/>
        </w:rPr>
        <w:t>7.5.Ulusal Hakemli Dergilerde Yayınlanan Makaleler </w:t>
      </w:r>
      <w:r w:rsidRPr="006244E5">
        <w:rPr>
          <w:rFonts w:ascii="Times New Roman" w:eastAsia="Times New Roman" w:hAnsi="Times New Roman" w:cs="Times New Roman"/>
          <w:color w:val="000000"/>
          <w:sz w:val="27"/>
          <w:szCs w:val="27"/>
          <w:lang w:eastAsia="tr-TR"/>
        </w:rPr>
        <w:br/>
      </w:r>
    </w:p>
    <w:p w:rsidR="00916A47" w:rsidRDefault="00A61C3C" w:rsidP="006244E5">
      <w:pPr>
        <w:spacing w:before="100" w:beforeAutospacing="1" w:after="100" w:afterAutospacing="1" w:line="240" w:lineRule="auto"/>
        <w:rPr>
          <w:rFonts w:ascii="Times New Roman" w:eastAsia="Times New Roman" w:hAnsi="Times New Roman" w:cs="Times New Roman"/>
          <w:b/>
          <w:color w:val="000000"/>
          <w:sz w:val="27"/>
          <w:szCs w:val="27"/>
          <w:lang w:eastAsia="tr-TR"/>
        </w:rPr>
      </w:pPr>
      <w:r>
        <w:rPr>
          <w:rFonts w:ascii="Times New Roman" w:eastAsia="Times New Roman" w:hAnsi="Times New Roman" w:cs="Times New Roman"/>
          <w:b/>
          <w:color w:val="000000"/>
          <w:sz w:val="27"/>
          <w:szCs w:val="27"/>
          <w:lang w:eastAsia="tr-TR"/>
        </w:rPr>
        <w:t xml:space="preserve">* </w:t>
      </w:r>
      <w:r w:rsidR="006244E5" w:rsidRPr="00A61C3C">
        <w:rPr>
          <w:rFonts w:ascii="Times New Roman" w:eastAsia="Times New Roman" w:hAnsi="Times New Roman" w:cs="Times New Roman"/>
          <w:b/>
          <w:color w:val="000000"/>
          <w:sz w:val="27"/>
          <w:szCs w:val="27"/>
          <w:lang w:eastAsia="tr-TR"/>
        </w:rPr>
        <w:t>5)</w:t>
      </w:r>
      <w:r w:rsidR="006244E5" w:rsidRPr="006244E5">
        <w:rPr>
          <w:rFonts w:ascii="Times New Roman" w:eastAsia="Times New Roman" w:hAnsi="Times New Roman" w:cs="Times New Roman"/>
          <w:b/>
          <w:bCs/>
          <w:color w:val="000000"/>
          <w:sz w:val="27"/>
          <w:lang w:eastAsia="tr-TR"/>
        </w:rPr>
        <w:t> </w:t>
      </w:r>
      <w:r w:rsidR="006244E5" w:rsidRPr="006244E5">
        <w:rPr>
          <w:rFonts w:ascii="Times New Roman" w:eastAsia="Times New Roman" w:hAnsi="Times New Roman" w:cs="Times New Roman"/>
          <w:color w:val="000000"/>
          <w:sz w:val="27"/>
          <w:szCs w:val="27"/>
          <w:lang w:eastAsia="tr-TR"/>
        </w:rPr>
        <w:t>“ANKARA: BİR ORTA ANADOLU KASABASININ SİYASAL ETKENLERLE DEĞİŞİMİ”,</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i/>
          <w:iCs/>
          <w:color w:val="000000"/>
          <w:sz w:val="27"/>
          <w:lang w:eastAsia="tr-TR"/>
        </w:rPr>
        <w:t>TÜRKİYE VE ORTA DOĞU AMME İDARESİ ENSTİTÜSÜ TODAİ ÇAĞDAŞ YEREL YÖNETİMLER DERGİSİ</w:t>
      </w:r>
      <w:r w:rsidR="006244E5" w:rsidRPr="006244E5">
        <w:rPr>
          <w:rFonts w:ascii="Times New Roman" w:eastAsia="Times New Roman" w:hAnsi="Times New Roman" w:cs="Times New Roman"/>
          <w:color w:val="000000"/>
          <w:sz w:val="27"/>
          <w:szCs w:val="27"/>
          <w:lang w:eastAsia="tr-TR"/>
        </w:rPr>
        <w:t>, CİLT 23, SAYI 1, OCAK 2011, s. 57-93.</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color w:val="000000"/>
          <w:sz w:val="27"/>
          <w:szCs w:val="27"/>
          <w:lang w:eastAsia="tr-TR"/>
        </w:rPr>
        <w:br/>
      </w:r>
    </w:p>
    <w:p w:rsidR="00916A47" w:rsidRDefault="00A61C3C" w:rsidP="006244E5">
      <w:pPr>
        <w:spacing w:before="100" w:beforeAutospacing="1" w:after="100" w:afterAutospacing="1" w:line="240" w:lineRule="auto"/>
        <w:rPr>
          <w:rFonts w:ascii="Times New Roman" w:eastAsia="Times New Roman" w:hAnsi="Times New Roman" w:cs="Times New Roman"/>
          <w:b/>
          <w:color w:val="000000"/>
          <w:sz w:val="27"/>
          <w:szCs w:val="27"/>
          <w:lang w:eastAsia="tr-TR"/>
        </w:rPr>
      </w:pPr>
      <w:r>
        <w:rPr>
          <w:rFonts w:ascii="Times New Roman" w:eastAsia="Times New Roman" w:hAnsi="Times New Roman" w:cs="Times New Roman"/>
          <w:b/>
          <w:color w:val="000000"/>
          <w:sz w:val="27"/>
          <w:szCs w:val="27"/>
          <w:lang w:eastAsia="tr-TR"/>
        </w:rPr>
        <w:lastRenderedPageBreak/>
        <w:t xml:space="preserve">* </w:t>
      </w:r>
      <w:r w:rsidR="006244E5" w:rsidRPr="00A61C3C">
        <w:rPr>
          <w:rFonts w:ascii="Times New Roman" w:eastAsia="Times New Roman" w:hAnsi="Times New Roman" w:cs="Times New Roman"/>
          <w:b/>
          <w:color w:val="000000"/>
          <w:sz w:val="27"/>
          <w:szCs w:val="27"/>
          <w:lang w:eastAsia="tr-TR"/>
        </w:rPr>
        <w:t>4)</w:t>
      </w:r>
      <w:r w:rsidR="006244E5" w:rsidRPr="006244E5">
        <w:rPr>
          <w:rFonts w:ascii="Times New Roman" w:eastAsia="Times New Roman" w:hAnsi="Times New Roman" w:cs="Times New Roman"/>
          <w:color w:val="000000"/>
          <w:sz w:val="27"/>
          <w:szCs w:val="27"/>
          <w:lang w:eastAsia="tr-TR"/>
        </w:rPr>
        <w:t xml:space="preserve"> “TÜRKİYE’DE SİYASAL-TOPLUMSAL DEĞİŞMELER BAĞLAMINDA MODERN EDEBİYATIN DOĞUŞU VE ANADOLU’YA AÇILMA SÜRECİ - KÖKENLERİ VE ETKİLERİ”,</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i/>
          <w:iCs/>
          <w:color w:val="000000"/>
          <w:sz w:val="27"/>
          <w:lang w:eastAsia="tr-TR"/>
        </w:rPr>
        <w:t>Turkish Studies - International Periodical For The Languages, Literature and History of Turkish or Turkic</w:t>
      </w:r>
      <w:r w:rsidR="006244E5" w:rsidRPr="006244E5">
        <w:rPr>
          <w:rFonts w:ascii="Times New Roman" w:eastAsia="Times New Roman" w:hAnsi="Times New Roman" w:cs="Times New Roman"/>
          <w:color w:val="000000"/>
          <w:sz w:val="27"/>
          <w:szCs w:val="27"/>
          <w:lang w:eastAsia="tr-TR"/>
        </w:rPr>
        <w:t>, Volume 8/3, Winter 2013, p. 83-99, ANKARA-TURKEY.</w:t>
      </w:r>
      <w:r w:rsidR="006244E5" w:rsidRPr="006244E5">
        <w:rPr>
          <w:rFonts w:ascii="Times New Roman" w:eastAsia="Times New Roman" w:hAnsi="Times New Roman" w:cs="Times New Roman"/>
          <w:color w:val="000000"/>
          <w:sz w:val="27"/>
          <w:szCs w:val="27"/>
          <w:lang w:eastAsia="tr-TR"/>
        </w:rPr>
        <w:br/>
      </w:r>
    </w:p>
    <w:p w:rsidR="00916A47" w:rsidRDefault="00A61C3C" w:rsidP="006244E5">
      <w:pPr>
        <w:spacing w:before="100" w:beforeAutospacing="1" w:after="100" w:afterAutospacing="1" w:line="240" w:lineRule="auto"/>
        <w:rPr>
          <w:rFonts w:ascii="Times New Roman" w:eastAsia="Times New Roman" w:hAnsi="Times New Roman" w:cs="Times New Roman"/>
          <w:b/>
          <w:color w:val="000000"/>
          <w:sz w:val="27"/>
          <w:szCs w:val="27"/>
          <w:lang w:eastAsia="tr-TR"/>
        </w:rPr>
      </w:pPr>
      <w:r w:rsidRPr="00A61C3C">
        <w:rPr>
          <w:rFonts w:ascii="Times New Roman" w:eastAsia="Times New Roman" w:hAnsi="Times New Roman" w:cs="Times New Roman"/>
          <w:b/>
          <w:color w:val="000000"/>
          <w:sz w:val="27"/>
          <w:szCs w:val="27"/>
          <w:lang w:eastAsia="tr-TR"/>
        </w:rPr>
        <w:t xml:space="preserve">* </w:t>
      </w:r>
      <w:r w:rsidR="006244E5" w:rsidRPr="00A61C3C">
        <w:rPr>
          <w:rFonts w:ascii="Times New Roman" w:eastAsia="Times New Roman" w:hAnsi="Times New Roman" w:cs="Times New Roman"/>
          <w:b/>
          <w:color w:val="000000"/>
          <w:sz w:val="27"/>
          <w:szCs w:val="27"/>
          <w:lang w:eastAsia="tr-TR"/>
        </w:rPr>
        <w:t>3)</w:t>
      </w:r>
      <w:r w:rsidR="006244E5" w:rsidRPr="006244E5">
        <w:rPr>
          <w:rFonts w:ascii="Times New Roman" w:eastAsia="Times New Roman" w:hAnsi="Times New Roman" w:cs="Times New Roman"/>
          <w:color w:val="000000"/>
          <w:sz w:val="27"/>
          <w:szCs w:val="27"/>
          <w:lang w:eastAsia="tr-TR"/>
        </w:rPr>
        <w:t>  “KÖY EDEBİYATI VE TÜRK EDEBİYATINDA KÖYE “İÇERDEN” BAKIŞ- DOĞUŞU, ETKİLERİ, SONUÇLARI, </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i/>
          <w:iCs/>
          <w:color w:val="000000"/>
          <w:sz w:val="27"/>
          <w:lang w:eastAsia="tr-TR"/>
        </w:rPr>
        <w:t>Turkish Studies - International Periodical For The Languages, Literature and History of Turkish or Turkic,</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color w:val="000000"/>
          <w:sz w:val="27"/>
          <w:szCs w:val="27"/>
          <w:lang w:eastAsia="tr-TR"/>
        </w:rPr>
        <w:t>Volume 8/4 Spring 2013, p. 473-488, ANKARA-TURKEY.</w:t>
      </w:r>
      <w:r w:rsidR="006244E5" w:rsidRPr="006244E5">
        <w:rPr>
          <w:rFonts w:ascii="Times New Roman" w:eastAsia="Times New Roman" w:hAnsi="Times New Roman" w:cs="Times New Roman"/>
          <w:color w:val="000000"/>
          <w:sz w:val="27"/>
          <w:szCs w:val="27"/>
          <w:lang w:eastAsia="tr-TR"/>
        </w:rPr>
        <w:br/>
      </w:r>
    </w:p>
    <w:p w:rsidR="00916A47" w:rsidRDefault="00A61C3C" w:rsidP="006244E5">
      <w:pPr>
        <w:spacing w:before="100" w:beforeAutospacing="1" w:after="100" w:afterAutospacing="1" w:line="240" w:lineRule="auto"/>
        <w:rPr>
          <w:rFonts w:ascii="Times New Roman" w:eastAsia="Times New Roman" w:hAnsi="Times New Roman" w:cs="Times New Roman"/>
          <w:b/>
          <w:color w:val="000000"/>
          <w:sz w:val="27"/>
          <w:szCs w:val="27"/>
          <w:lang w:eastAsia="tr-TR"/>
        </w:rPr>
      </w:pPr>
      <w:r>
        <w:rPr>
          <w:rFonts w:ascii="Times New Roman" w:eastAsia="Times New Roman" w:hAnsi="Times New Roman" w:cs="Times New Roman"/>
          <w:b/>
          <w:color w:val="000000"/>
          <w:sz w:val="27"/>
          <w:szCs w:val="27"/>
          <w:lang w:eastAsia="tr-TR"/>
        </w:rPr>
        <w:t xml:space="preserve">* </w:t>
      </w:r>
      <w:r w:rsidR="006244E5" w:rsidRPr="00A61C3C">
        <w:rPr>
          <w:rFonts w:ascii="Times New Roman" w:eastAsia="Times New Roman" w:hAnsi="Times New Roman" w:cs="Times New Roman"/>
          <w:b/>
          <w:color w:val="000000"/>
          <w:sz w:val="27"/>
          <w:szCs w:val="27"/>
          <w:lang w:eastAsia="tr-TR"/>
        </w:rPr>
        <w:t>2)</w:t>
      </w:r>
      <w:r w:rsidR="006244E5" w:rsidRPr="006244E5">
        <w:rPr>
          <w:rFonts w:ascii="Times New Roman" w:eastAsia="Times New Roman" w:hAnsi="Times New Roman" w:cs="Times New Roman"/>
          <w:color w:val="000000"/>
          <w:sz w:val="27"/>
          <w:szCs w:val="27"/>
          <w:lang w:eastAsia="tr-TR"/>
        </w:rPr>
        <w:t xml:space="preserve"> “TÜRK KÖYÜ KÖY EDEBİYATINA NASIL YANSIDI? KÖY ENSTİTÜLÜ YAZARLARDA TEMATİK EĞİLİMLER”,</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i/>
          <w:iCs/>
          <w:color w:val="000000"/>
          <w:sz w:val="27"/>
          <w:lang w:eastAsia="tr-TR"/>
        </w:rPr>
        <w:t>Turkish Studies - International Periodical For The Languages, Literature and History of Turkish or Turkic</w:t>
      </w:r>
      <w:r w:rsidR="006244E5" w:rsidRPr="006244E5">
        <w:rPr>
          <w:rFonts w:ascii="Times New Roman" w:eastAsia="Times New Roman" w:hAnsi="Times New Roman" w:cs="Times New Roman"/>
          <w:color w:val="000000"/>
          <w:sz w:val="27"/>
          <w:szCs w:val="27"/>
          <w:lang w:eastAsia="tr-TR"/>
        </w:rPr>
        <w:t>, Volume 8/7 Summer 2013, p. 49-64, ANKARA-TURKEY</w:t>
      </w:r>
      <w:r w:rsidR="006244E5" w:rsidRPr="006244E5">
        <w:rPr>
          <w:rFonts w:ascii="Times New Roman" w:eastAsia="Times New Roman" w:hAnsi="Times New Roman" w:cs="Times New Roman"/>
          <w:color w:val="000000"/>
          <w:sz w:val="27"/>
          <w:szCs w:val="27"/>
          <w:lang w:eastAsia="tr-TR"/>
        </w:rPr>
        <w:br/>
      </w:r>
    </w:p>
    <w:p w:rsidR="00A61C3C" w:rsidRDefault="00A61C3C"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r>
        <w:rPr>
          <w:rFonts w:ascii="Times New Roman" w:eastAsia="Times New Roman" w:hAnsi="Times New Roman" w:cs="Times New Roman"/>
          <w:b/>
          <w:color w:val="000000"/>
          <w:sz w:val="27"/>
          <w:szCs w:val="27"/>
          <w:lang w:eastAsia="tr-TR"/>
        </w:rPr>
        <w:t xml:space="preserve">* </w:t>
      </w:r>
      <w:r w:rsidR="006244E5" w:rsidRPr="00A61C3C">
        <w:rPr>
          <w:rFonts w:ascii="Times New Roman" w:eastAsia="Times New Roman" w:hAnsi="Times New Roman" w:cs="Times New Roman"/>
          <w:b/>
          <w:color w:val="000000"/>
          <w:sz w:val="27"/>
          <w:szCs w:val="27"/>
          <w:lang w:eastAsia="tr-TR"/>
        </w:rPr>
        <w:t>1)</w:t>
      </w:r>
      <w:r w:rsidR="006244E5" w:rsidRPr="006244E5">
        <w:rPr>
          <w:rFonts w:ascii="Times New Roman" w:eastAsia="Times New Roman" w:hAnsi="Times New Roman" w:cs="Times New Roman"/>
          <w:color w:val="000000"/>
          <w:sz w:val="27"/>
          <w:szCs w:val="27"/>
          <w:lang w:eastAsia="tr-TR"/>
        </w:rPr>
        <w:t xml:space="preserve">  “ATATÜRK DÖNEMİNDE EDEBİYAT DERGİLERİ”,</w:t>
      </w:r>
      <w:r w:rsidR="006244E5" w:rsidRPr="006244E5">
        <w:rPr>
          <w:rFonts w:ascii="Times New Roman" w:eastAsia="Times New Roman" w:hAnsi="Times New Roman" w:cs="Times New Roman"/>
          <w:color w:val="000000"/>
          <w:sz w:val="27"/>
          <w:lang w:eastAsia="tr-TR"/>
        </w:rPr>
        <w:t> </w:t>
      </w:r>
      <w:r w:rsidR="006244E5" w:rsidRPr="006244E5">
        <w:rPr>
          <w:rFonts w:ascii="Times New Roman" w:eastAsia="Times New Roman" w:hAnsi="Times New Roman" w:cs="Times New Roman"/>
          <w:i/>
          <w:iCs/>
          <w:color w:val="000000"/>
          <w:sz w:val="27"/>
          <w:lang w:eastAsia="tr-TR"/>
        </w:rPr>
        <w:t>A.Ü. SBF BASIN YAYIN YÜKSEK OKULU, YILLIK</w:t>
      </w:r>
      <w:r w:rsidR="006244E5" w:rsidRPr="006244E5">
        <w:rPr>
          <w:rFonts w:ascii="Times New Roman" w:eastAsia="Times New Roman" w:hAnsi="Times New Roman" w:cs="Times New Roman"/>
          <w:color w:val="000000"/>
          <w:sz w:val="27"/>
          <w:szCs w:val="27"/>
          <w:lang w:eastAsia="tr-TR"/>
        </w:rPr>
        <w:t>,</w:t>
      </w:r>
      <w:r w:rsidR="00841AE9">
        <w:rPr>
          <w:rFonts w:ascii="Times New Roman" w:eastAsia="Times New Roman" w:hAnsi="Times New Roman" w:cs="Times New Roman"/>
          <w:color w:val="000000"/>
          <w:sz w:val="27"/>
          <w:szCs w:val="27"/>
          <w:lang w:eastAsia="tr-TR"/>
        </w:rPr>
        <w:t xml:space="preserve"> VI</w:t>
      </w:r>
      <w:r w:rsidR="00841AE9">
        <w:rPr>
          <w:i/>
        </w:rPr>
        <w:t xml:space="preserve"> </w:t>
      </w:r>
      <w:r w:rsidR="006244E5" w:rsidRPr="006244E5">
        <w:rPr>
          <w:rFonts w:ascii="Times New Roman" w:eastAsia="Times New Roman" w:hAnsi="Times New Roman" w:cs="Times New Roman"/>
          <w:color w:val="000000"/>
          <w:sz w:val="27"/>
          <w:szCs w:val="27"/>
          <w:lang w:eastAsia="tr-TR"/>
        </w:rPr>
        <w:t>1981,</w:t>
      </w:r>
      <w:r w:rsidR="00841AE9">
        <w:rPr>
          <w:rFonts w:ascii="Times New Roman" w:eastAsia="Times New Roman" w:hAnsi="Times New Roman" w:cs="Times New Roman"/>
          <w:color w:val="000000"/>
          <w:sz w:val="27"/>
          <w:szCs w:val="27"/>
          <w:lang w:eastAsia="tr-TR"/>
        </w:rPr>
        <w:t xml:space="preserve"> ss. 149-</w:t>
      </w:r>
      <w:r w:rsidR="00756DA5">
        <w:rPr>
          <w:rFonts w:ascii="Times New Roman" w:eastAsia="Times New Roman" w:hAnsi="Times New Roman" w:cs="Times New Roman"/>
          <w:color w:val="000000"/>
          <w:sz w:val="27"/>
          <w:szCs w:val="27"/>
          <w:lang w:eastAsia="tr-TR"/>
        </w:rPr>
        <w:t xml:space="preserve">176, </w:t>
      </w:r>
      <w:r w:rsidR="006244E5" w:rsidRPr="006244E5">
        <w:rPr>
          <w:rFonts w:ascii="Times New Roman" w:eastAsia="Times New Roman" w:hAnsi="Times New Roman" w:cs="Times New Roman"/>
          <w:color w:val="000000"/>
          <w:sz w:val="27"/>
          <w:szCs w:val="27"/>
          <w:lang w:eastAsia="tr-TR"/>
        </w:rPr>
        <w:t xml:space="preserve"> ANKARA.</w:t>
      </w:r>
      <w:r w:rsidR="006244E5" w:rsidRPr="006244E5">
        <w:rPr>
          <w:rFonts w:ascii="Times New Roman" w:eastAsia="Times New Roman" w:hAnsi="Times New Roman" w:cs="Times New Roman"/>
          <w:color w:val="000000"/>
          <w:sz w:val="27"/>
          <w:szCs w:val="27"/>
          <w:lang w:eastAsia="tr-TR"/>
        </w:rPr>
        <w:br/>
      </w:r>
    </w:p>
    <w:p w:rsidR="00A61C3C"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7.6. Ulusal Dergilerde Yayınlanan Makaleler</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 xml:space="preserve">* </w:t>
      </w:r>
      <w:r w:rsidRPr="00A61C3C">
        <w:rPr>
          <w:rFonts w:ascii="Times New Roman" w:eastAsia="Times New Roman" w:hAnsi="Times New Roman" w:cs="Times New Roman"/>
          <w:i/>
          <w:color w:val="000000"/>
          <w:sz w:val="27"/>
          <w:szCs w:val="27"/>
          <w:lang w:eastAsia="tr-TR"/>
        </w:rPr>
        <w:t>“</w:t>
      </w:r>
      <w:r w:rsidRPr="00A61C3C">
        <w:rPr>
          <w:rFonts w:ascii="Times New Roman" w:eastAsia="Times New Roman" w:hAnsi="Times New Roman" w:cs="Times New Roman"/>
          <w:i/>
          <w:iCs/>
          <w:color w:val="000000"/>
          <w:sz w:val="27"/>
          <w:lang w:eastAsia="tr-TR"/>
        </w:rPr>
        <w:t>Ordaki Köy </w:t>
      </w:r>
      <w:r w:rsidRPr="00A61C3C">
        <w:rPr>
          <w:rFonts w:ascii="Times New Roman" w:eastAsia="Times New Roman" w:hAnsi="Times New Roman" w:cs="Times New Roman"/>
          <w:i/>
          <w:color w:val="000000"/>
          <w:sz w:val="27"/>
          <w:szCs w:val="27"/>
          <w:lang w:eastAsia="tr-TR"/>
        </w:rPr>
        <w:t>- Köy Edebiyatının Siyasal-Toplumsal Kökenleri</w:t>
      </w:r>
      <w:r w:rsidRPr="006244E5">
        <w:rPr>
          <w:rFonts w:ascii="Times New Roman" w:eastAsia="Times New Roman" w:hAnsi="Times New Roman" w:cs="Times New Roman"/>
          <w:color w:val="000000"/>
          <w:sz w:val="27"/>
          <w:szCs w:val="27"/>
          <w:lang w:eastAsia="tr-TR"/>
        </w:rPr>
        <w:t>", </w:t>
      </w:r>
      <w:r w:rsidRPr="00A61C3C">
        <w:rPr>
          <w:rFonts w:ascii="Times New Roman" w:eastAsia="Times New Roman" w:hAnsi="Times New Roman" w:cs="Times New Roman"/>
          <w:bCs/>
          <w:i/>
          <w:color w:val="000000"/>
          <w:sz w:val="27"/>
          <w:lang w:eastAsia="tr-TR"/>
        </w:rPr>
        <w:t>Varlık Dergisi</w:t>
      </w:r>
      <w:r w:rsidRPr="00A61C3C">
        <w:rPr>
          <w:rFonts w:ascii="Times New Roman" w:eastAsia="Times New Roman" w:hAnsi="Times New Roman" w:cs="Times New Roman"/>
          <w:i/>
          <w:color w:val="000000"/>
          <w:sz w:val="27"/>
          <w:szCs w:val="27"/>
          <w:lang w:eastAsia="tr-TR"/>
        </w:rPr>
        <w:t>,</w:t>
      </w:r>
      <w:r w:rsidRPr="006244E5">
        <w:rPr>
          <w:rFonts w:ascii="Times New Roman" w:eastAsia="Times New Roman" w:hAnsi="Times New Roman" w:cs="Times New Roman"/>
          <w:color w:val="000000"/>
          <w:sz w:val="27"/>
          <w:szCs w:val="27"/>
          <w:lang w:eastAsia="tr-TR"/>
        </w:rPr>
        <w:t xml:space="preserve"> S. 1292,  Mayıs 2015, ss. 16-26</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“Köy Edebiyatında Toplumsal Değişme”, Hürriyet Gösteri Dergisi, YAZ (Haziran-Temmuz-Ağustos), Sayı 298, 2009:16-23</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“Edebiyat ve Toplumsallaşma”, Hürriyet Gösteri Dergisi, BAHAR  ( Mart- Nisan-Mayıs), Sayı 297, 2009- 98-107.</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*“Kökenleri Açısından Köy Edebiyatı ve Etkileri”, Hürriyet Gösteri Dergisi, KIŞ (Aralık-Ocak- Şubat), Sayı 296, 2008-2009:4-11.</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“Seçmen Projeye Değil Aşka  Oy Verir”, Birgün Gazetesi, 12 Haziran 2011</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w:t>
      </w:r>
      <w:r w:rsidRPr="006244E5">
        <w:rPr>
          <w:rFonts w:ascii="Times New Roman" w:eastAsia="Times New Roman" w:hAnsi="Times New Roman" w:cs="Times New Roman"/>
          <w:color w:val="000000"/>
          <w:sz w:val="27"/>
          <w:szCs w:val="27"/>
          <w:lang w:eastAsia="tr-TR"/>
        </w:rPr>
        <w:t>Siyasette En Zor Şey İnançları Değiştirmek</w:t>
      </w:r>
      <w:r w:rsidRPr="006244E5">
        <w:rPr>
          <w:rFonts w:ascii="Times New Roman" w:eastAsia="Times New Roman" w:hAnsi="Times New Roman" w:cs="Times New Roman"/>
          <w:i/>
          <w:iCs/>
          <w:color w:val="000000"/>
          <w:sz w:val="27"/>
          <w:lang w:eastAsia="tr-TR"/>
        </w:rPr>
        <w:t>”, Hürriyet Gazetesi, 5 Haziran 2011</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Siyasal Reklamcılık”Yazı Dizisi , Cumhuriyet Gazetesi, 25 Kasım- 29 Kasım Şubat 1991</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 Türk Romanında İttihat ve Terakki-II” , Yazko Edebiyat, S.45, 1983</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“Türk Romanında İttihat ve Terakki-I” , Yazko Edebiyat, S.44, 1983</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“Magazin ve Sanat”, Milliyet Sanat Dergisi, 14 Ekim 1983</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“Edebiyat ve Kitle Kültürü, Yaşantı Dergisi, S.12, Mayıs “1980</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“Günümüzde Sanatçı ve Toplum”, Demokrat Gazetesi, 24-27 Mayıs 1978</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“Kitlelere Ulaşan Bilim”, Cumhuriyet Gazetesi, 28 Ağustos 1980.</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“Özgürlük ve Bağlanma Sorunları Üstüne”, Birikim Dergisi,  Sayı 36, </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lastRenderedPageBreak/>
        <w:t>*   Şubat 1978</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“Sistem- İdeoloji- Reklamcılık”(Necdet Erkan), Birikim Dergisi,  ,  Sayı 24, Eylül 1978</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7. Ulusal Konferanslar</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1)“TÜRK EDEBİYATINDA AYDINLANMA”, İZMİR BELEDİYESİ KÜLTÜR SEMPOZYUMU, 14 ŞUBAT 2010.</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7.7.  Diğer yayınlar </w:t>
      </w:r>
      <w:r w:rsidRPr="006244E5">
        <w:rPr>
          <w:rFonts w:ascii="Times New Roman" w:eastAsia="Times New Roman" w:hAnsi="Times New Roman" w:cs="Times New Roman"/>
          <w:color w:val="000000"/>
          <w:sz w:val="27"/>
          <w:szCs w:val="27"/>
          <w:lang w:eastAsia="tr-TR"/>
        </w:rPr>
        <w:br/>
        <w:t>*</w:t>
      </w:r>
      <w:r w:rsidRPr="006244E5">
        <w:rPr>
          <w:rFonts w:ascii="Times New Roman" w:eastAsia="Times New Roman" w:hAnsi="Times New Roman" w:cs="Times New Roman"/>
          <w:color w:val="000000"/>
          <w:sz w:val="27"/>
          <w:lang w:eastAsia="tr-TR"/>
        </w:rPr>
        <w:t> </w:t>
      </w:r>
      <w:r w:rsidRPr="006244E5">
        <w:rPr>
          <w:rFonts w:ascii="Times New Roman" w:eastAsia="Times New Roman" w:hAnsi="Times New Roman" w:cs="Times New Roman"/>
          <w:i/>
          <w:iCs/>
          <w:color w:val="000000"/>
          <w:sz w:val="27"/>
          <w:lang w:eastAsia="tr-TR"/>
        </w:rPr>
        <w:t>Kırık Hayatlar</w:t>
      </w:r>
      <w:r w:rsidRPr="006244E5">
        <w:rPr>
          <w:rFonts w:ascii="Times New Roman" w:eastAsia="Times New Roman" w:hAnsi="Times New Roman" w:cs="Times New Roman"/>
          <w:color w:val="000000"/>
          <w:sz w:val="27"/>
          <w:szCs w:val="27"/>
          <w:lang w:eastAsia="tr-TR"/>
        </w:rPr>
        <w:t>, TRT Ankara Televizyonu , TV Dizisi Senaryosu, 1985-1986</w:t>
      </w:r>
      <w:r w:rsidRPr="006244E5">
        <w:rPr>
          <w:rFonts w:ascii="Times New Roman" w:eastAsia="Times New Roman" w:hAnsi="Times New Roman" w:cs="Times New Roman"/>
          <w:color w:val="000000"/>
          <w:sz w:val="27"/>
          <w:szCs w:val="27"/>
          <w:lang w:eastAsia="tr-TR"/>
        </w:rPr>
        <w:br/>
        <w:t>*</w:t>
      </w:r>
      <w:r w:rsidRPr="006244E5">
        <w:rPr>
          <w:rFonts w:ascii="Times New Roman" w:eastAsia="Times New Roman" w:hAnsi="Times New Roman" w:cs="Times New Roman"/>
          <w:color w:val="000000"/>
          <w:sz w:val="27"/>
          <w:lang w:eastAsia="tr-TR"/>
        </w:rPr>
        <w:t> </w:t>
      </w:r>
      <w:r w:rsidRPr="006244E5">
        <w:rPr>
          <w:rFonts w:ascii="Times New Roman" w:eastAsia="Times New Roman" w:hAnsi="Times New Roman" w:cs="Times New Roman"/>
          <w:i/>
          <w:iCs/>
          <w:color w:val="000000"/>
          <w:sz w:val="27"/>
          <w:lang w:eastAsia="tr-TR"/>
        </w:rPr>
        <w:t>Asıl Adı Gökyüzü</w:t>
      </w:r>
      <w:r w:rsidRPr="006244E5">
        <w:rPr>
          <w:rFonts w:ascii="Times New Roman" w:eastAsia="Times New Roman" w:hAnsi="Times New Roman" w:cs="Times New Roman"/>
          <w:color w:val="000000"/>
          <w:sz w:val="27"/>
          <w:szCs w:val="27"/>
          <w:lang w:eastAsia="tr-TR"/>
        </w:rPr>
        <w:t>, Şiirler, Adam Yayıncıık, İstanbul, 1985</w:t>
      </w:r>
      <w:r w:rsidRPr="006244E5">
        <w:rPr>
          <w:rFonts w:ascii="Times New Roman" w:eastAsia="Times New Roman" w:hAnsi="Times New Roman" w:cs="Times New Roman"/>
          <w:color w:val="000000"/>
          <w:sz w:val="27"/>
          <w:szCs w:val="27"/>
          <w:lang w:eastAsia="tr-TR"/>
        </w:rPr>
        <w:br/>
      </w:r>
      <w:r w:rsidRPr="006244E5">
        <w:rPr>
          <w:rFonts w:ascii="Times New Roman" w:eastAsia="Times New Roman" w:hAnsi="Times New Roman" w:cs="Times New Roman"/>
          <w:i/>
          <w:iCs/>
          <w:color w:val="000000"/>
          <w:sz w:val="27"/>
          <w:lang w:eastAsia="tr-TR"/>
        </w:rPr>
        <w:t>* Cehennem Biziz</w:t>
      </w:r>
      <w:r w:rsidRPr="006244E5">
        <w:rPr>
          <w:rFonts w:ascii="Times New Roman" w:eastAsia="Times New Roman" w:hAnsi="Times New Roman" w:cs="Times New Roman"/>
          <w:color w:val="000000"/>
          <w:sz w:val="27"/>
          <w:szCs w:val="27"/>
          <w:lang w:eastAsia="tr-TR"/>
        </w:rPr>
        <w:t>, Şiirler, Bilgi Yayınevi, Ankara 1976.</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8.    Projeler     </w:t>
      </w:r>
      <w:r w:rsidRPr="006244E5">
        <w:rPr>
          <w:rFonts w:ascii="Times New Roman" w:eastAsia="Times New Roman" w:hAnsi="Times New Roman" w:cs="Times New Roman"/>
          <w:color w:val="000000"/>
          <w:sz w:val="27"/>
          <w:szCs w:val="27"/>
          <w:lang w:eastAsia="tr-TR"/>
        </w:rPr>
        <w:br/>
        <w:t>ANA-BRITANNICA ANSİKLOPEDİSİ, EDİTÖR, 1987-1989  </w:t>
      </w:r>
      <w:r w:rsidRPr="006244E5">
        <w:rPr>
          <w:rFonts w:ascii="Times New Roman" w:eastAsia="Times New Roman" w:hAnsi="Times New Roman" w:cs="Times New Roman"/>
          <w:color w:val="000000"/>
          <w:sz w:val="27"/>
          <w:lang w:eastAsia="tr-TR"/>
        </w:rPr>
        <w:t> </w:t>
      </w:r>
      <w:r w:rsidRPr="006244E5">
        <w:rPr>
          <w:rFonts w:ascii="Times New Roman" w:eastAsia="Times New Roman" w:hAnsi="Times New Roman" w:cs="Times New Roman"/>
          <w:color w:val="000000"/>
          <w:sz w:val="27"/>
          <w:szCs w:val="27"/>
          <w:lang w:eastAsia="tr-TR"/>
        </w:rPr>
        <w:br/>
        <w:t>YURT ANSİKLOPEDİSİ, 1981-1983, EDİTÖR  </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9.    İdari Görevler </w:t>
      </w:r>
      <w:r w:rsidRPr="006244E5">
        <w:rPr>
          <w:rFonts w:ascii="Times New Roman" w:eastAsia="Times New Roman" w:hAnsi="Times New Roman" w:cs="Times New Roman"/>
          <w:color w:val="000000"/>
          <w:sz w:val="27"/>
          <w:szCs w:val="27"/>
          <w:lang w:eastAsia="tr-TR"/>
        </w:rPr>
        <w:br/>
        <w:t xml:space="preserve">* BEYKENT ÜNİVERSİTESİ İLETİŞİM FAKÜLTESİ, REKLAMCILIK BÖLÜMÜ </w:t>
      </w:r>
      <w:r w:rsidR="00916A47">
        <w:rPr>
          <w:rFonts w:ascii="Times New Roman" w:eastAsia="Times New Roman" w:hAnsi="Times New Roman" w:cs="Times New Roman"/>
          <w:color w:val="000000"/>
          <w:sz w:val="27"/>
          <w:szCs w:val="27"/>
          <w:lang w:eastAsia="tr-TR"/>
        </w:rPr>
        <w:t>, 2002-2007</w:t>
      </w:r>
      <w:r w:rsidRPr="006244E5">
        <w:rPr>
          <w:rFonts w:ascii="Times New Roman" w:eastAsia="Times New Roman" w:hAnsi="Times New Roman" w:cs="Times New Roman"/>
          <w:color w:val="000000"/>
          <w:sz w:val="27"/>
          <w:szCs w:val="27"/>
          <w:lang w:eastAsia="tr-TR"/>
        </w:rPr>
        <w:br/>
        <w:t>*    M.Ü. İLETİŞİM FAKÜLTESİ, REKLAMCILIK BÖLÜM</w:t>
      </w:r>
      <w:r w:rsidR="00A61C3C">
        <w:rPr>
          <w:rFonts w:ascii="Times New Roman" w:eastAsia="Times New Roman" w:hAnsi="Times New Roman" w:cs="Times New Roman"/>
          <w:color w:val="000000"/>
          <w:sz w:val="27"/>
          <w:szCs w:val="27"/>
          <w:lang w:eastAsia="tr-TR"/>
        </w:rPr>
        <w:t xml:space="preserve">Ü </w:t>
      </w:r>
      <w:r w:rsidRPr="006244E5">
        <w:rPr>
          <w:rFonts w:ascii="Times New Roman" w:eastAsia="Times New Roman" w:hAnsi="Times New Roman" w:cs="Times New Roman"/>
          <w:color w:val="000000"/>
          <w:sz w:val="27"/>
          <w:szCs w:val="27"/>
          <w:lang w:eastAsia="tr-TR"/>
        </w:rPr>
        <w:t xml:space="preserve"> 1994-1996</w:t>
      </w:r>
      <w:r w:rsidRPr="006244E5">
        <w:rPr>
          <w:rFonts w:ascii="Times New Roman" w:eastAsia="Times New Roman" w:hAnsi="Times New Roman" w:cs="Times New Roman"/>
          <w:color w:val="000000"/>
          <w:sz w:val="27"/>
          <w:szCs w:val="27"/>
          <w:lang w:eastAsia="tr-TR"/>
        </w:rPr>
        <w:br/>
        <w:t>*   YURT ANSİKLOPEDİSİ, KÜLTÜREL YAPI KOORDİNATÖRÜ, 1981-1984</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10.  Bilimsel ve Mesleki Kuruluşlara Üyelikler </w:t>
      </w:r>
      <w:r w:rsidRPr="006244E5">
        <w:rPr>
          <w:rFonts w:ascii="Times New Roman" w:eastAsia="Times New Roman" w:hAnsi="Times New Roman" w:cs="Times New Roman"/>
          <w:color w:val="000000"/>
          <w:sz w:val="27"/>
          <w:szCs w:val="27"/>
          <w:lang w:eastAsia="tr-TR"/>
        </w:rPr>
        <w:br/>
        <w:t>TÜRKİYE YAZARLAR SENDİKASI, 1977-</w:t>
      </w:r>
    </w:p>
    <w:p w:rsidR="006244E5" w:rsidRPr="006244E5" w:rsidRDefault="00AA2757" w:rsidP="006244E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hyperlink r:id="rId5" w:history="1">
        <w:r w:rsidR="006244E5" w:rsidRPr="00A61C3C">
          <w:rPr>
            <w:rFonts w:ascii="Times New Roman" w:eastAsia="Times New Roman" w:hAnsi="Times New Roman" w:cs="Times New Roman"/>
            <w:b/>
            <w:bCs/>
            <w:sz w:val="27"/>
            <w:szCs w:val="27"/>
            <w:lang w:eastAsia="tr-TR"/>
          </w:rPr>
          <w:t>Uluslararası </w:t>
        </w:r>
        <w:r w:rsidR="006244E5" w:rsidRPr="00A61C3C">
          <w:rPr>
            <w:rFonts w:ascii="Times New Roman" w:eastAsia="Times New Roman" w:hAnsi="Times New Roman" w:cs="Times New Roman"/>
            <w:b/>
            <w:bCs/>
            <w:iCs/>
            <w:sz w:val="27"/>
            <w:szCs w:val="27"/>
            <w:lang w:eastAsia="tr-TR"/>
          </w:rPr>
          <w:t>P.E.N. Yazarlar Derneği</w:t>
        </w:r>
        <w:r w:rsidR="006244E5" w:rsidRPr="00A61C3C">
          <w:rPr>
            <w:rFonts w:ascii="Times New Roman" w:eastAsia="Times New Roman" w:hAnsi="Times New Roman" w:cs="Times New Roman"/>
            <w:b/>
            <w:bCs/>
            <w:sz w:val="27"/>
            <w:szCs w:val="27"/>
            <w:lang w:eastAsia="tr-TR"/>
          </w:rPr>
          <w:t> </w:t>
        </w:r>
      </w:hyperlink>
      <w:r w:rsidR="006244E5" w:rsidRPr="00A61C3C">
        <w:rPr>
          <w:rFonts w:ascii="Times New Roman" w:eastAsia="Times New Roman" w:hAnsi="Times New Roman" w:cs="Times New Roman"/>
          <w:b/>
          <w:bCs/>
          <w:sz w:val="27"/>
          <w:szCs w:val="27"/>
          <w:lang w:eastAsia="tr-TR"/>
        </w:rPr>
        <w:t xml:space="preserve">, </w:t>
      </w:r>
      <w:r w:rsidR="006244E5" w:rsidRPr="006244E5">
        <w:rPr>
          <w:rFonts w:ascii="Times New Roman" w:eastAsia="Times New Roman" w:hAnsi="Times New Roman" w:cs="Times New Roman"/>
          <w:b/>
          <w:bCs/>
          <w:color w:val="000000"/>
          <w:sz w:val="27"/>
          <w:szCs w:val="27"/>
          <w:lang w:eastAsia="tr-TR"/>
        </w:rPr>
        <w:t>2007-</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11.  Ödüller</w:t>
      </w: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color w:val="000000"/>
          <w:sz w:val="27"/>
          <w:szCs w:val="27"/>
          <w:lang w:eastAsia="tr-TR"/>
        </w:rPr>
        <w:t>* TRT REKLAMCILIK</w:t>
      </w:r>
      <w:r w:rsidR="00756DA5">
        <w:rPr>
          <w:rFonts w:ascii="Times New Roman" w:eastAsia="Times New Roman" w:hAnsi="Times New Roman" w:cs="Times New Roman"/>
          <w:color w:val="000000"/>
          <w:sz w:val="27"/>
          <w:szCs w:val="27"/>
          <w:lang w:eastAsia="tr-TR"/>
        </w:rPr>
        <w:t xml:space="preserve"> TV</w:t>
      </w:r>
      <w:r w:rsidRPr="006244E5">
        <w:rPr>
          <w:rFonts w:ascii="Times New Roman" w:eastAsia="Times New Roman" w:hAnsi="Times New Roman" w:cs="Times New Roman"/>
          <w:color w:val="000000"/>
          <w:sz w:val="27"/>
          <w:szCs w:val="27"/>
          <w:lang w:eastAsia="tr-TR"/>
        </w:rPr>
        <w:t xml:space="preserve"> BÜYÜK ÖDÜLÜ, 1994.</w:t>
      </w: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F000D9" w:rsidRDefault="00F000D9" w:rsidP="006244E5">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6244E5" w:rsidRPr="006244E5" w:rsidRDefault="006244E5" w:rsidP="00624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244E5">
        <w:rPr>
          <w:rFonts w:ascii="Times New Roman" w:eastAsia="Times New Roman" w:hAnsi="Times New Roman" w:cs="Times New Roman"/>
          <w:b/>
          <w:bCs/>
          <w:color w:val="000000"/>
          <w:sz w:val="27"/>
          <w:lang w:eastAsia="tr-TR"/>
        </w:rPr>
        <w:t xml:space="preserve">12.  Son iki yılda </w:t>
      </w:r>
      <w:r w:rsidR="00693F3B">
        <w:rPr>
          <w:rFonts w:ascii="Times New Roman" w:eastAsia="Times New Roman" w:hAnsi="Times New Roman" w:cs="Times New Roman"/>
          <w:b/>
          <w:bCs/>
          <w:color w:val="000000"/>
          <w:sz w:val="27"/>
          <w:lang w:eastAsia="tr-TR"/>
        </w:rPr>
        <w:t>verilen lisans ve lisansüstü dersler: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5"/>
        <w:gridCol w:w="1140"/>
        <w:gridCol w:w="3255"/>
        <w:gridCol w:w="855"/>
        <w:gridCol w:w="1170"/>
        <w:gridCol w:w="975"/>
      </w:tblGrid>
      <w:tr w:rsidR="006244E5" w:rsidRPr="006244E5" w:rsidTr="006244E5">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br/>
            </w:r>
            <w:r w:rsidRPr="006244E5">
              <w:rPr>
                <w:rFonts w:ascii="Times New Roman" w:eastAsia="Times New Roman" w:hAnsi="Times New Roman" w:cs="Times New Roman"/>
                <w:b/>
                <w:bCs/>
                <w:sz w:val="24"/>
                <w:szCs w:val="24"/>
                <w:lang w:eastAsia="tr-TR"/>
              </w:rPr>
              <w:t>Akademik Yıl</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Dönem</w:t>
            </w:r>
          </w:p>
        </w:tc>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Dersin Adı</w:t>
            </w:r>
          </w:p>
        </w:tc>
        <w:tc>
          <w:tcPr>
            <w:tcW w:w="2025" w:type="dxa"/>
            <w:gridSpan w:val="2"/>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Haftalık Saati</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Öğrenci Sayısı</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Teorik</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Uygulama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r>
      <w:tr w:rsidR="006244E5" w:rsidRPr="006244E5" w:rsidTr="006244E5">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2011-2012</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Güz</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SİYASAL İLETİŞİM</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110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93F3B" w:rsidP="006244E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SİYASET BİLİMİ</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90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SİYASAL DÜŞÜNCELER TARİHİ</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80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İlkbahar</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93F3B">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w:t>
            </w:r>
            <w:r w:rsidR="00693F3B">
              <w:rPr>
                <w:rFonts w:ascii="Times New Roman" w:eastAsia="Times New Roman" w:hAnsi="Times New Roman" w:cs="Times New Roman"/>
                <w:sz w:val="24"/>
                <w:szCs w:val="24"/>
                <w:lang w:eastAsia="tr-TR"/>
              </w:rPr>
              <w:t>ET BİLİMİ</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80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93F3B" w:rsidP="006244E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KAMUOYU</w:t>
            </w:r>
            <w:r w:rsidR="006244E5" w:rsidRPr="006244E5">
              <w:rPr>
                <w:rFonts w:ascii="Times New Roman" w:eastAsia="Times New Roman" w:hAnsi="Times New Roman" w:cs="Times New Roman"/>
                <w:sz w:val="24"/>
                <w:szCs w:val="24"/>
                <w:lang w:eastAsia="tr-TR"/>
              </w:rPr>
              <w:br/>
              <w:t>SİYASAL DÜŞÜNCELER TARİHİ</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r w:rsidRPr="006244E5">
              <w:rPr>
                <w:rFonts w:ascii="Times New Roman" w:eastAsia="Times New Roman" w:hAnsi="Times New Roman" w:cs="Times New Roman"/>
                <w:sz w:val="24"/>
                <w:szCs w:val="24"/>
                <w:lang w:eastAsia="tr-TR"/>
              </w:rPr>
              <w:b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46</w:t>
            </w:r>
            <w:r w:rsidRPr="006244E5">
              <w:rPr>
                <w:rFonts w:ascii="Times New Roman" w:eastAsia="Times New Roman" w:hAnsi="Times New Roman" w:cs="Times New Roman"/>
                <w:sz w:val="24"/>
                <w:szCs w:val="24"/>
                <w:lang w:eastAsia="tr-TR"/>
              </w:rPr>
              <w:br/>
              <w:t>80</w:t>
            </w:r>
          </w:p>
        </w:tc>
      </w:tr>
      <w:tr w:rsidR="006244E5" w:rsidRPr="006244E5" w:rsidTr="006244E5">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2012-2013</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Güz</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SİYASET VE İLETİŞİM</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120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SİYASAL DÜŞÜNCELER TARİHİ</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90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TOPLUMSAL DEĞİŞME</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90</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b/>
                <w:bCs/>
                <w:sz w:val="24"/>
                <w:szCs w:val="24"/>
                <w:lang w:eastAsia="tr-TR"/>
              </w:rPr>
              <w:t>İlkbahar</w:t>
            </w: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SİYASAL  İLETİŞİM</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85</w:t>
            </w:r>
          </w:p>
        </w:tc>
      </w:tr>
      <w:tr w:rsidR="006244E5" w:rsidRPr="006244E5" w:rsidTr="00624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44E5" w:rsidRPr="006244E5" w:rsidRDefault="006244E5" w:rsidP="006244E5">
            <w:pPr>
              <w:spacing w:after="0" w:line="240" w:lineRule="auto"/>
              <w:rPr>
                <w:rFonts w:ascii="Times New Roman" w:eastAsia="Times New Roman" w:hAnsi="Times New Roman" w:cs="Times New Roman"/>
                <w:sz w:val="24"/>
                <w:szCs w:val="24"/>
                <w:lang w:eastAsia="tr-TR"/>
              </w:rPr>
            </w:pPr>
          </w:p>
        </w:tc>
        <w:tc>
          <w:tcPr>
            <w:tcW w:w="32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TOPLUMSAL DEĞİŞME</w:t>
            </w:r>
            <w:r w:rsidRPr="006244E5">
              <w:rPr>
                <w:rFonts w:ascii="Times New Roman" w:eastAsia="Times New Roman" w:hAnsi="Times New Roman" w:cs="Times New Roman"/>
                <w:sz w:val="24"/>
                <w:szCs w:val="24"/>
                <w:lang w:eastAsia="tr-TR"/>
              </w:rPr>
              <w:br/>
              <w:t>SİYASAL DÜŞÜNCELER TARİHİ</w:t>
            </w:r>
          </w:p>
        </w:tc>
        <w:tc>
          <w:tcPr>
            <w:tcW w:w="85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3</w:t>
            </w:r>
            <w:r w:rsidRPr="006244E5">
              <w:rPr>
                <w:rFonts w:ascii="Times New Roman" w:eastAsia="Times New Roman" w:hAnsi="Times New Roman" w:cs="Times New Roman"/>
                <w:sz w:val="24"/>
                <w:szCs w:val="24"/>
                <w:lang w:eastAsia="tr-TR"/>
              </w:rPr>
              <w:br/>
              <w:t>3</w:t>
            </w:r>
          </w:p>
        </w:tc>
        <w:tc>
          <w:tcPr>
            <w:tcW w:w="1170"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w:t>
            </w:r>
          </w:p>
        </w:tc>
        <w:tc>
          <w:tcPr>
            <w:tcW w:w="975" w:type="dxa"/>
            <w:tcBorders>
              <w:top w:val="outset" w:sz="6" w:space="0" w:color="auto"/>
              <w:left w:val="outset" w:sz="6" w:space="0" w:color="auto"/>
              <w:bottom w:val="outset" w:sz="6" w:space="0" w:color="auto"/>
              <w:right w:val="outset" w:sz="6" w:space="0" w:color="auto"/>
            </w:tcBorders>
            <w:hideMark/>
          </w:tcPr>
          <w:p w:rsidR="006244E5" w:rsidRPr="006244E5" w:rsidRDefault="006244E5" w:rsidP="006244E5">
            <w:pPr>
              <w:spacing w:before="100" w:beforeAutospacing="1" w:after="100" w:afterAutospacing="1" w:line="240" w:lineRule="auto"/>
              <w:rPr>
                <w:rFonts w:ascii="Times New Roman" w:eastAsia="Times New Roman" w:hAnsi="Times New Roman" w:cs="Times New Roman"/>
                <w:sz w:val="24"/>
                <w:szCs w:val="24"/>
                <w:lang w:eastAsia="tr-TR"/>
              </w:rPr>
            </w:pPr>
            <w:r w:rsidRPr="006244E5">
              <w:rPr>
                <w:rFonts w:ascii="Times New Roman" w:eastAsia="Times New Roman" w:hAnsi="Times New Roman" w:cs="Times New Roman"/>
                <w:sz w:val="24"/>
                <w:szCs w:val="24"/>
                <w:lang w:eastAsia="tr-TR"/>
              </w:rPr>
              <w:t>  90</w:t>
            </w:r>
            <w:r w:rsidRPr="006244E5">
              <w:rPr>
                <w:rFonts w:ascii="Times New Roman" w:eastAsia="Times New Roman" w:hAnsi="Times New Roman" w:cs="Times New Roman"/>
                <w:sz w:val="24"/>
                <w:szCs w:val="24"/>
                <w:lang w:eastAsia="tr-TR"/>
              </w:rPr>
              <w:br/>
              <w:t>  80</w:t>
            </w:r>
          </w:p>
        </w:tc>
      </w:tr>
    </w:tbl>
    <w:p w:rsidR="003E2A6C" w:rsidRDefault="003E2A6C"/>
    <w:sectPr w:rsidR="003E2A6C" w:rsidSect="003E2A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3F82"/>
    <w:multiLevelType w:val="multilevel"/>
    <w:tmpl w:val="AC8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44E5"/>
    <w:rsid w:val="0002253E"/>
    <w:rsid w:val="00037C79"/>
    <w:rsid w:val="00066F7E"/>
    <w:rsid w:val="000719F5"/>
    <w:rsid w:val="000B7546"/>
    <w:rsid w:val="001559F6"/>
    <w:rsid w:val="00290FC9"/>
    <w:rsid w:val="00297CD0"/>
    <w:rsid w:val="002A3193"/>
    <w:rsid w:val="002F07BE"/>
    <w:rsid w:val="002F0E01"/>
    <w:rsid w:val="00366858"/>
    <w:rsid w:val="003C28C5"/>
    <w:rsid w:val="003E2A6C"/>
    <w:rsid w:val="003F6475"/>
    <w:rsid w:val="00473603"/>
    <w:rsid w:val="00475F2E"/>
    <w:rsid w:val="004800B9"/>
    <w:rsid w:val="004A0D78"/>
    <w:rsid w:val="004E2D74"/>
    <w:rsid w:val="00554CB6"/>
    <w:rsid w:val="00577521"/>
    <w:rsid w:val="005C0716"/>
    <w:rsid w:val="005F3457"/>
    <w:rsid w:val="006244E5"/>
    <w:rsid w:val="006400C0"/>
    <w:rsid w:val="00693F3B"/>
    <w:rsid w:val="006B3E81"/>
    <w:rsid w:val="006D0FA4"/>
    <w:rsid w:val="006F43F7"/>
    <w:rsid w:val="00737604"/>
    <w:rsid w:val="00756DA5"/>
    <w:rsid w:val="00841AE9"/>
    <w:rsid w:val="00857121"/>
    <w:rsid w:val="00916A47"/>
    <w:rsid w:val="00923A07"/>
    <w:rsid w:val="0095514B"/>
    <w:rsid w:val="00A61C3C"/>
    <w:rsid w:val="00A6655D"/>
    <w:rsid w:val="00AA2757"/>
    <w:rsid w:val="00AA327D"/>
    <w:rsid w:val="00AB2A3E"/>
    <w:rsid w:val="00AD00E3"/>
    <w:rsid w:val="00AE555B"/>
    <w:rsid w:val="00AF011D"/>
    <w:rsid w:val="00B165DE"/>
    <w:rsid w:val="00B16E74"/>
    <w:rsid w:val="00B560BA"/>
    <w:rsid w:val="00B6252F"/>
    <w:rsid w:val="00B97EDE"/>
    <w:rsid w:val="00BA749B"/>
    <w:rsid w:val="00C00902"/>
    <w:rsid w:val="00C06186"/>
    <w:rsid w:val="00C827B4"/>
    <w:rsid w:val="00CF1BA4"/>
    <w:rsid w:val="00D04117"/>
    <w:rsid w:val="00D22AA4"/>
    <w:rsid w:val="00D42425"/>
    <w:rsid w:val="00D517B0"/>
    <w:rsid w:val="00D57CA7"/>
    <w:rsid w:val="00E30F7A"/>
    <w:rsid w:val="00E61123"/>
    <w:rsid w:val="00E63608"/>
    <w:rsid w:val="00EF45A3"/>
    <w:rsid w:val="00F000D9"/>
    <w:rsid w:val="00F23C4B"/>
    <w:rsid w:val="00F6674C"/>
    <w:rsid w:val="00FD5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6C"/>
  </w:style>
  <w:style w:type="paragraph" w:styleId="Heading3">
    <w:name w:val="heading 3"/>
    <w:basedOn w:val="Normal"/>
    <w:link w:val="Heading3Char"/>
    <w:uiPriority w:val="9"/>
    <w:qFormat/>
    <w:rsid w:val="006244E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4E5"/>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24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244E5"/>
    <w:rPr>
      <w:b/>
      <w:bCs/>
    </w:rPr>
  </w:style>
  <w:style w:type="character" w:styleId="Emphasis">
    <w:name w:val="Emphasis"/>
    <w:basedOn w:val="DefaultParagraphFont"/>
    <w:uiPriority w:val="20"/>
    <w:qFormat/>
    <w:rsid w:val="006244E5"/>
    <w:rPr>
      <w:i/>
      <w:iCs/>
    </w:rPr>
  </w:style>
  <w:style w:type="character" w:customStyle="1" w:styleId="apple-converted-space">
    <w:name w:val="apple-converted-space"/>
    <w:basedOn w:val="DefaultParagraphFont"/>
    <w:rsid w:val="006244E5"/>
  </w:style>
  <w:style w:type="character" w:styleId="Hyperlink">
    <w:name w:val="Hyperlink"/>
    <w:basedOn w:val="DefaultParagraphFont"/>
    <w:uiPriority w:val="99"/>
    <w:semiHidden/>
    <w:unhideWhenUsed/>
    <w:rsid w:val="006244E5"/>
    <w:rPr>
      <w:color w:val="0000FF"/>
      <w:u w:val="single"/>
    </w:rPr>
  </w:style>
</w:styles>
</file>

<file path=word/webSettings.xml><?xml version="1.0" encoding="utf-8"?>
<w:webSettings xmlns:r="http://schemas.openxmlformats.org/officeDocument/2006/relationships" xmlns:w="http://schemas.openxmlformats.org/wordprocessingml/2006/main">
  <w:divs>
    <w:div w:id="278343902">
      <w:bodyDiv w:val="1"/>
      <w:marLeft w:val="0"/>
      <w:marRight w:val="0"/>
      <w:marTop w:val="0"/>
      <w:marBottom w:val="0"/>
      <w:divBdr>
        <w:top w:val="none" w:sz="0" w:space="0" w:color="auto"/>
        <w:left w:val="none" w:sz="0" w:space="0" w:color="auto"/>
        <w:bottom w:val="none" w:sz="0" w:space="0" w:color="auto"/>
        <w:right w:val="none" w:sz="0" w:space="0" w:color="auto"/>
      </w:divBdr>
    </w:div>
    <w:div w:id="5101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cy/url?sa=t&amp;rct=j&amp;q=&amp;esrc=s&amp;source=web&amp;cd=1&amp;cad=rja&amp;uact=8&amp;ved=0CB4QFjAA&amp;url=http%3A%2F%2Ftr.wikipedia.org%2Fwiki%2FT%25C3%25BCrkiye_P.E.N._Yazarlar_Derne%25C4%259Fi&amp;ei=ESFGVNGIHeLe7AbOsICwDg&amp;usg=AFQjCNEQCrpGYCkWEfcLQLGdejw1jFgvfQ&amp;bvm=bv.77880786,d.Z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Sivrious</dc:creator>
  <cp:lastModifiedBy>ben</cp:lastModifiedBy>
  <cp:revision>8</cp:revision>
  <dcterms:created xsi:type="dcterms:W3CDTF">2015-11-12T09:16:00Z</dcterms:created>
  <dcterms:modified xsi:type="dcterms:W3CDTF">2015-11-12T11:58:00Z</dcterms:modified>
</cp:coreProperties>
</file>