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7E1C3D" w:rsidRDefault="00BD5496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YAKIN DOĞU ÜNİVERSİTESİ – ATATÜRK EĞİTİM FAKÜLTESİ</w:t>
            </w:r>
          </w:p>
        </w:tc>
      </w:tr>
      <w:tr w:rsidR="0003352C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7E1C3D" w:rsidRDefault="002E79CD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6FF3E" wp14:editId="1A9ADF4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0D705E2C" wp14:editId="2AD970B6">
                                        <wp:extent cx="349858" cy="283506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283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50B88BA8" wp14:editId="52D292C2">
                                  <wp:extent cx="349858" cy="28350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58" cy="28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Bölümü</w:t>
            </w:r>
            <w:proofErr w:type="spellEnd"/>
          </w:p>
          <w:p w:rsidR="0003352C" w:rsidRPr="007E1C3D" w:rsidRDefault="00BD5496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 İZLENCESİ</w:t>
            </w:r>
          </w:p>
          <w:p w:rsidR="00767CB5" w:rsidRPr="007E1C3D" w:rsidRDefault="0003352C" w:rsidP="00D54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</w:t>
            </w:r>
            <w:r w:rsidR="000573A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-201</w:t>
            </w:r>
            <w:r w:rsidR="000573A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="00BD44A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4427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Güz</w:t>
            </w:r>
            <w:proofErr w:type="spellEnd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Dönemi</w:t>
            </w:r>
            <w:proofErr w:type="spellEnd"/>
          </w:p>
        </w:tc>
      </w:tr>
      <w:tr w:rsidR="000057AC" w:rsidRPr="007E1C3D" w:rsidTr="006250E8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D86496" w:rsidRPr="007E1C3D" w:rsidRDefault="00BA2E33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 101</w:t>
            </w:r>
          </w:p>
        </w:tc>
        <w:tc>
          <w:tcPr>
            <w:tcW w:w="988" w:type="dxa"/>
            <w:gridSpan w:val="4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D15AD" w:rsidRPr="007E1C3D" w:rsidRDefault="00BA2E33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TEMEL TASARIM</w:t>
            </w:r>
            <w:r w:rsidR="000573A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I</w:t>
            </w:r>
          </w:p>
        </w:tc>
        <w:tc>
          <w:tcPr>
            <w:tcW w:w="1843" w:type="dxa"/>
            <w:gridSpan w:val="6"/>
          </w:tcPr>
          <w:p w:rsidR="000057AC" w:rsidRPr="007E1C3D" w:rsidRDefault="00BE55CD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  <w:p w:rsidR="000A51D3" w:rsidRPr="007E1C3D" w:rsidRDefault="00FA6259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Resim-İş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Atölyesi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A.E.F</w:t>
            </w:r>
          </w:p>
        </w:tc>
        <w:tc>
          <w:tcPr>
            <w:tcW w:w="1703" w:type="dxa"/>
            <w:gridSpan w:val="6"/>
            <w:vMerge w:val="restart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Haftalık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7E1C3D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206C7F" w:rsidP="000573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BE55CD" w:rsidP="000573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206C7F" w:rsidP="000573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L</w:t>
                  </w:r>
                </w:p>
              </w:tc>
            </w:tr>
            <w:tr w:rsidR="000057AC" w:rsidRPr="007E1C3D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0573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0573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0573A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</w:tbl>
          <w:p w:rsidR="000057AC" w:rsidRPr="007E1C3D" w:rsidRDefault="000057AC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057AC" w:rsidRPr="007E1C3D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057AC" w:rsidRPr="007E1C3D" w:rsidRDefault="000057AC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7E1C3D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AKTS</w:t>
            </w:r>
          </w:p>
          <w:p w:rsidR="000057AC" w:rsidRPr="007E1C3D" w:rsidRDefault="000057AC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7E1C3D" w:rsidRDefault="006D7D69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Haftalık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Programı</w:t>
            </w:r>
            <w:proofErr w:type="spellEnd"/>
          </w:p>
          <w:p w:rsidR="000057AC" w:rsidRPr="007E1C3D" w:rsidRDefault="000573A1" w:rsidP="0035436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Salı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: 09:00-13:00</w:t>
            </w:r>
          </w:p>
        </w:tc>
      </w:tr>
      <w:tr w:rsidR="005C7644" w:rsidRPr="007E1C3D" w:rsidTr="006250E8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Ökoşul</w:t>
            </w:r>
            <w:proofErr w:type="spellEnd"/>
            <w:r w:rsidR="00FD15AD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BD44A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3" w:type="dxa"/>
            <w:gridSpan w:val="6"/>
            <w:vMerge/>
          </w:tcPr>
          <w:p w:rsidR="005C7644" w:rsidRPr="007E1C3D" w:rsidRDefault="005C7644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C7644" w:rsidRPr="007E1C3D" w:rsidRDefault="00BA2E33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13" w:type="dxa"/>
            <w:gridSpan w:val="3"/>
          </w:tcPr>
          <w:p w:rsidR="005C7644" w:rsidRPr="007E1C3D" w:rsidRDefault="000573A1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2276" w:type="dxa"/>
            <w:gridSpan w:val="5"/>
            <w:vMerge/>
          </w:tcPr>
          <w:p w:rsidR="005C7644" w:rsidRPr="007E1C3D" w:rsidRDefault="005C7644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312D1" w:rsidRPr="007E1C3D" w:rsidTr="006250E8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Dili</w:t>
            </w:r>
            <w:proofErr w:type="spellEnd"/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     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TURKÇE</w:t>
            </w:r>
          </w:p>
        </w:tc>
        <w:tc>
          <w:tcPr>
            <w:tcW w:w="2268" w:type="dxa"/>
            <w:gridSpan w:val="7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Tipi</w:t>
            </w:r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1312D1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ZORUNLU</w:t>
            </w:r>
          </w:p>
        </w:tc>
        <w:tc>
          <w:tcPr>
            <w:tcW w:w="2705" w:type="dxa"/>
            <w:gridSpan w:val="9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Yıl</w:t>
            </w:r>
            <w:proofErr w:type="spellEnd"/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BD44A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0573A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2015/2016 </w:t>
            </w:r>
            <w:proofErr w:type="spellStart"/>
            <w:r w:rsidR="000573A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Birinci</w:t>
            </w:r>
            <w:proofErr w:type="spellEnd"/>
            <w:r w:rsidR="000573A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573A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Sınıf</w:t>
            </w:r>
            <w:proofErr w:type="spellEnd"/>
            <w:r w:rsidR="000573A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20" w:type="dxa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Dönem</w:t>
            </w:r>
            <w:proofErr w:type="spellEnd"/>
            <w:r w:rsidR="001312D1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GÜZ</w:t>
            </w:r>
          </w:p>
        </w:tc>
      </w:tr>
      <w:tr w:rsidR="00241416" w:rsidRPr="007E1C3D" w:rsidTr="006250E8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7E1C3D" w:rsidRDefault="0091043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Öğretim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Görevlisi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Koordinatorü</w:t>
            </w:r>
            <w:proofErr w:type="spellEnd"/>
            <w:r w:rsidR="00241416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:  </w:t>
            </w:r>
            <w:proofErr w:type="spellStart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Uz.Fatos</w:t>
            </w:r>
            <w:proofErr w:type="spellEnd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Miralay</w:t>
            </w:r>
            <w:proofErr w:type="spellEnd"/>
          </w:p>
          <w:p w:rsidR="00241416" w:rsidRPr="007E1C3D" w:rsidRDefault="0091043E" w:rsidP="00EE417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E-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posta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  <w:r w:rsidR="00241416" w:rsidRPr="007E1C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573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fatos.miralay@neu.edu.tr</w:t>
            </w:r>
          </w:p>
          <w:p w:rsidR="00D54427" w:rsidRPr="007E1C3D" w:rsidRDefault="00D54427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7E1C3D" w:rsidRDefault="0091043E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Saatleri</w:t>
            </w:r>
            <w:proofErr w:type="spellEnd"/>
            <w:r w:rsidR="0024141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24141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Salı</w:t>
            </w:r>
            <w:proofErr w:type="spellEnd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Çarşamba</w:t>
            </w:r>
            <w:proofErr w:type="spellEnd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Cuma</w:t>
            </w:r>
            <w:proofErr w:type="spellEnd"/>
          </w:p>
          <w:p w:rsidR="00241416" w:rsidRPr="007E1C3D" w:rsidRDefault="00241416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</w:t>
            </w:r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Oda</w:t>
            </w:r>
            <w:proofErr w:type="spellEnd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No.</w:t>
            </w: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D54427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11H 344</w:t>
            </w:r>
          </w:p>
          <w:p w:rsidR="00241416" w:rsidRPr="007E1C3D" w:rsidRDefault="00241416" w:rsidP="00D5442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</w:t>
            </w:r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Oda</w:t>
            </w:r>
            <w:proofErr w:type="spellEnd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Tel:</w:t>
            </w:r>
            <w:r w:rsidR="000573A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112</w:t>
            </w:r>
          </w:p>
        </w:tc>
      </w:tr>
      <w:tr w:rsidR="000B30A4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0B30A4" w:rsidRPr="007E1C3D" w:rsidRDefault="00655BEE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tamamladıklarında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öğrenciler</w:t>
            </w:r>
            <w:proofErr w:type="spellEnd"/>
            <w:r w:rsidR="0033783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82BA2" w:rsidRPr="007E1C3D" w:rsidRDefault="00BA2E33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Görsel okur yazarlık kazanma ve estetik bilince sahip bireyler olmaları hedeflenir.</w:t>
            </w:r>
          </w:p>
          <w:p w:rsidR="00D54DD9" w:rsidRPr="007E1C3D" w:rsidRDefault="00BA2E33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Kültürel değerler ve sanat öğelerini kullanabilien özgün tasarım yaratabilen ve sanat eğitimini aktarabilen eğitimciler olmaları hedefelenir.</w:t>
            </w:r>
          </w:p>
        </w:tc>
      </w:tr>
      <w:tr w:rsidR="003C50D4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3C50D4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3C50D4" w:rsidRPr="007E1C3D" w:rsidRDefault="00BA2E33" w:rsidP="00BA2E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Farklı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malzeme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sanat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öğeleri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içinde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kullanabilen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insan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doğasındaki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düşüncelerin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üzerinde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aktarıp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estetik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bilinçle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yorumlanması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2B7993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50B50" w:rsidRPr="007E1C3D" w:rsidRDefault="00A50B50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amacı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öğrenciye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öğelerinin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basamak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basamak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öğretilmesi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çeşit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konusu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içinde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kullanbilmesidir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2B7993" w:rsidRPr="007E1C3D" w:rsidTr="00A50B50">
        <w:trPr>
          <w:gridAfter w:val="1"/>
          <w:wAfter w:w="6" w:type="dxa"/>
          <w:trHeight w:val="681"/>
        </w:trPr>
        <w:tc>
          <w:tcPr>
            <w:tcW w:w="1806" w:type="dxa"/>
            <w:gridSpan w:val="5"/>
            <w:vMerge w:val="restart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Kitabi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133FE2" w:rsidRPr="007E1C3D" w:rsidRDefault="00133FE2" w:rsidP="00133FE2">
            <w:pPr>
              <w:pStyle w:val="Heading3"/>
              <w:shd w:val="clear" w:color="auto" w:fill="FFFFFF"/>
              <w:spacing w:before="0" w:beforeAutospacing="0" w:after="30" w:afterAutospacing="0" w:line="300" w:lineRule="atLeast"/>
              <w:outlineLvl w:val="2"/>
              <w:rPr>
                <w:b w:val="0"/>
                <w:color w:val="000000"/>
                <w:sz w:val="18"/>
                <w:szCs w:val="18"/>
              </w:rPr>
            </w:pPr>
            <w:r w:rsidRPr="007E1C3D">
              <w:rPr>
                <w:b w:val="0"/>
                <w:color w:val="000000"/>
                <w:sz w:val="18"/>
                <w:szCs w:val="18"/>
              </w:rPr>
              <w:t>1. Temel Sanat Eğitimi ,</w:t>
            </w:r>
            <w:r w:rsidRPr="007E1C3D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Yazar(lar) :</w:t>
            </w:r>
            <w:r w:rsidRPr="007E1C3D">
              <w:rPr>
                <w:rStyle w:val="apple-converted-space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9" w:history="1">
              <w:r w:rsidRPr="007E1C3D">
                <w:rPr>
                  <w:rStyle w:val="Hyperlink"/>
                  <w:b w:val="0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Yusuf Baytekin Balcı</w:t>
              </w:r>
            </w:hyperlink>
            <w:r w:rsidRPr="007E1C3D">
              <w:rPr>
                <w:rStyle w:val="normallink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0" w:history="1">
              <w:r w:rsidRPr="007E1C3D">
                <w:rPr>
                  <w:rStyle w:val="Hyperlink"/>
                  <w:b w:val="0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Nuran Say</w:t>
              </w:r>
            </w:hyperlink>
            <w:r w:rsidRPr="007E1C3D">
              <w:rPr>
                <w:rStyle w:val="normallink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E1C3D">
              <w:rPr>
                <w:rStyle w:val="apple-converted-space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E1C3D">
              <w:rPr>
                <w:b w:val="0"/>
                <w:color w:val="000000"/>
                <w:sz w:val="18"/>
                <w:szCs w:val="18"/>
              </w:rPr>
              <w:t>,</w:t>
            </w:r>
            <w:r w:rsidRPr="007E1C3D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Yayınevi:</w:t>
            </w:r>
            <w:r w:rsidRPr="007E1C3D">
              <w:rPr>
                <w:rStyle w:val="apple-converted-space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 w:rsidRPr="007E1C3D">
                <w:rPr>
                  <w:rStyle w:val="Hyperlink"/>
                  <w:b w:val="0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YaPa (Ya-Pa) Yayınları</w:t>
              </w:r>
            </w:hyperlink>
            <w:r w:rsidRPr="007E1C3D">
              <w:rPr>
                <w:b w:val="0"/>
                <w:color w:val="000000"/>
                <w:sz w:val="18"/>
                <w:szCs w:val="18"/>
              </w:rPr>
              <w:t>.</w:t>
            </w:r>
          </w:p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133FE2" w:rsidRPr="007E1C3D" w:rsidRDefault="00133FE2" w:rsidP="00133F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1.Sanat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Görsel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Ali Osman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Alakus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Levent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Mercin.Pegem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82BA2" w:rsidRPr="007E1C3D" w:rsidRDefault="00133FE2" w:rsidP="00133FE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hyperlink r:id="rId12" w:history="1"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Resim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- 1 /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Temel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Sanat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Eğitimi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,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Resim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Teknikleri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,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Grafik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Resim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(1-E-12)</w:t>
              </w:r>
            </w:hyperlink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2B2168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‘’</w:t>
            </w:r>
            <w:proofErr w:type="spellStart"/>
            <w:r w:rsidR="00A83BD9">
              <w:fldChar w:fldCharType="begin"/>
            </w:r>
            <w:r w:rsidR="00A83BD9">
              <w:instrText xml:space="preserve"> HYPERLINK "https://www.kitapyurdu.com/yayinevi/default.asp?id=4910" </w:instrText>
            </w:r>
            <w:r w:rsidR="00A83BD9">
              <w:fldChar w:fldCharType="separate"/>
            </w:r>
            <w:r w:rsidR="002B2168" w:rsidRPr="007E1C3D"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t>Yeni</w:t>
            </w:r>
            <w:proofErr w:type="spellEnd"/>
            <w:r w:rsidR="002B2168" w:rsidRPr="007E1C3D"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2B2168" w:rsidRPr="007E1C3D"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t>Zamanlar</w:t>
            </w:r>
            <w:proofErr w:type="spellEnd"/>
            <w:r w:rsidR="002B2168" w:rsidRPr="007E1C3D"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2B2168" w:rsidRPr="007E1C3D"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t>Sahaf</w:t>
            </w:r>
            <w:proofErr w:type="spellEnd"/>
            <w:r w:rsidR="00A83BD9"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fldChar w:fldCharType="end"/>
            </w: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B2168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‘’</w:t>
            </w:r>
            <w:hyperlink r:id="rId13" w:history="1"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Dr.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Mümtaz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Işıngör</w:t>
              </w:r>
              <w:proofErr w:type="spellEnd"/>
            </w:hyperlink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 </w:t>
            </w:r>
            <w:hyperlink r:id="rId14" w:history="1"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Prof. Dr.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Erol</w:t>
              </w:r>
              <w:proofErr w:type="spellEnd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Eti</w:t>
              </w:r>
              <w:proofErr w:type="spellEnd"/>
            </w:hyperlink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 </w:t>
            </w:r>
            <w:hyperlink r:id="rId15" w:history="1"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Prof. Dr. Mustafa </w:t>
              </w:r>
              <w:proofErr w:type="spellStart"/>
              <w:r w:rsidRPr="007E1C3D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Aslıer</w:t>
              </w:r>
              <w:proofErr w:type="spellEnd"/>
            </w:hyperlink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İçeriği</w:t>
            </w:r>
            <w:proofErr w:type="spellEnd"/>
          </w:p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A67E05" w:rsidRPr="007E1C3D" w:rsidRDefault="00133FE2" w:rsidP="0037432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Eğitimin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ilk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yilinda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Bölümü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Anasanat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Dali'nin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saptadigi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uyguladigi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dogayi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yasam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nesneleri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eserlerini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kaynak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olarak</w:t>
            </w:r>
            <w:proofErr w:type="spellEnd"/>
            <w:r w:rsidR="0037432C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432C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</w:t>
            </w:r>
            <w:proofErr w:type="spellEnd"/>
            <w:r w:rsidR="0037432C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al1r, </w:t>
            </w:r>
            <w:proofErr w:type="spellStart"/>
            <w:r w:rsidR="0037432C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gözlem-analiz-sentez</w:t>
            </w:r>
            <w:proofErr w:type="spellEnd"/>
            <w:r w:rsidR="0037432C"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sistematigi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yorumlamaya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çalışir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E1C3D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Desen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çalışmalariyla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baslayan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düsüncenin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nesnellesmesi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süreci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giderek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isik-gölge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leke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-form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gibi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kavramlari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etkenleri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kendi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yaraticiligi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sürekli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olarak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yeniden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araya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getiren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olusumlara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açik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kompozisyon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endisesini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tasir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E1C3D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Çalışmalar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boyunca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yüzey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kompozisyonlari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serbest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malzemeyle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üç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boyutlu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tasarimlar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desen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sanatsal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kavramlari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irdeleyen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konferanslar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birbirlerini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besleyerek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özgün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sanatsal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tavirlarin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açiga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çikmasini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Ayrica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programinda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agirlikli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yere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sahip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üç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boyutlu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çalışmalar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öğrencinin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enerjisini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ortaya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çikartmasini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sanatsal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sezgilerini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gelistirmesini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kurum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disindaki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sanatsal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aktiviteler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arasinda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kisisel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birlesim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kurabilmesini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hedefler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01B86" w:rsidRPr="007E1C3D" w:rsidTr="006250E8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501B86" w:rsidRPr="007E1C3D" w:rsidRDefault="00655BEE" w:rsidP="00FE552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Derste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Kullanılacak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</w:tcPr>
          <w:p w:rsidR="00501B86" w:rsidRPr="007E1C3D" w:rsidRDefault="00501B86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D15AD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FD15AD" w:rsidRPr="007E1C3D" w:rsidRDefault="00655BEE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HAFTALIK DERS İZLENCESİ</w:t>
            </w:r>
          </w:p>
        </w:tc>
      </w:tr>
      <w:tr w:rsidR="00FD15AD" w:rsidRPr="007E1C3D" w:rsidTr="006250E8">
        <w:trPr>
          <w:gridAfter w:val="1"/>
          <w:wAfter w:w="6" w:type="dxa"/>
        </w:trPr>
        <w:tc>
          <w:tcPr>
            <w:tcW w:w="674" w:type="dxa"/>
          </w:tcPr>
          <w:p w:rsidR="00FD15AD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FD15AD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FD15AD" w:rsidRPr="007E1C3D" w:rsidRDefault="00655BEE" w:rsidP="00EE417E">
            <w:pPr>
              <w:pStyle w:val="NormalWeb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b/>
                <w:sz w:val="18"/>
                <w:szCs w:val="18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FD15AD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FD15AD" w:rsidRPr="007E1C3D" w:rsidRDefault="00655BEE" w:rsidP="00B40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CE52AB" w:rsidP="006250E8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14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-18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809" w:type="dxa"/>
            <w:gridSpan w:val="19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Derse giriş</w:t>
            </w:r>
          </w:p>
        </w:tc>
        <w:tc>
          <w:tcPr>
            <w:tcW w:w="1426" w:type="dxa"/>
            <w:gridSpan w:val="2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6250E8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21 Eylül-23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E953FD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Doğal obje etütleri.(ölçme,üç boyutlu aktarım)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7E1C3D" w:rsidRDefault="007E1C3D" w:rsidP="004B47E4">
            <w:pPr>
              <w:pStyle w:val="NormalWeb"/>
              <w:rPr>
                <w:sz w:val="18"/>
                <w:szCs w:val="18"/>
              </w:rPr>
            </w:pPr>
            <w:r w:rsidRPr="007E1C3D">
              <w:rPr>
                <w:sz w:val="18"/>
                <w:szCs w:val="18"/>
              </w:rPr>
              <w:t xml:space="preserve">Atölye uygulama 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28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- 02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E953FD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Doğal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obje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etütlerinde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;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ışık-gölgenin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ve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farklı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karakteristik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çizgilerin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yakalanması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7E1C3D" w:rsidRDefault="007E1C3D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sz w:val="18"/>
                <w:szCs w:val="18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05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- 09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E953FD" w:rsidP="00C44F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Açık-koyu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uç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arasındaki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renk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lekelerinin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ifadesi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karakalem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boyalar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12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- 16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E953FD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Farklı materyaller yardımıyla farklı çizgi, nokta ve leke değerleri ile oluşturulan kompozisyonlar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A83BD9">
        <w:trPr>
          <w:trHeight w:val="780"/>
        </w:trPr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19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-23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E953FD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Çizginin; kalınlık,incelik,aralık,düz-eğimli,helezon,sertli</w:t>
            </w:r>
            <w:r w:rsidRPr="007E1C3D">
              <w:rPr>
                <w:color w:val="000000"/>
                <w:sz w:val="18"/>
                <w:szCs w:val="18"/>
              </w:rPr>
              <w:cr/>
              <w:t>,yumuşaklık vb. özelliklerini kullanarak düzenlemeler yapabilmek.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26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30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FC2F93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Hacim oluşturma; hacmi;ışık-gölge,leke yardımıyla kavrayabilme.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A83BD9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02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- 07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AraSınav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A83BD9" w:rsidP="00A83BD9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 SINAVLAR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7E1C3D" w:rsidRDefault="006250E8" w:rsidP="007E1C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250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7235" w:type="dxa"/>
            <w:gridSpan w:val="21"/>
            <w:vAlign w:val="center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09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-13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A83BD9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 xml:space="preserve">Kolaj çalışması.Hacimsel,devinimli </w:t>
            </w:r>
            <w:r w:rsidR="00FC2F93" w:rsidRPr="007E1C3D">
              <w:rPr>
                <w:color w:val="000000"/>
                <w:sz w:val="18"/>
                <w:szCs w:val="18"/>
              </w:rPr>
              <w:t>Doğadaki doku sistemlerini inceleyerek,bu sistemler yardımıyla yeni dokular oluşturabilmek.Strüktür ve tekstür ün kavranması.</w:t>
            </w:r>
          </w:p>
        </w:tc>
        <w:tc>
          <w:tcPr>
            <w:tcW w:w="3128" w:type="dxa"/>
            <w:gridSpan w:val="11"/>
          </w:tcPr>
          <w:p w:rsidR="007E1C3D" w:rsidRPr="007E1C3D" w:rsidRDefault="007E1C3D">
            <w:pPr>
              <w:rPr>
                <w:sz w:val="18"/>
                <w:szCs w:val="18"/>
              </w:rPr>
            </w:pPr>
          </w:p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042B3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16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-20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FC2F93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Tekrar ilkeleri. Varolan tekrar ilkeleri yardımıyla doku kompozisyonları.</w:t>
            </w:r>
          </w:p>
        </w:tc>
        <w:tc>
          <w:tcPr>
            <w:tcW w:w="3128" w:type="dxa"/>
            <w:gridSpan w:val="11"/>
          </w:tcPr>
          <w:p w:rsidR="007E1C3D" w:rsidRPr="007E1C3D" w:rsidRDefault="007E1C3D">
            <w:pPr>
              <w:rPr>
                <w:sz w:val="18"/>
                <w:szCs w:val="18"/>
              </w:rPr>
            </w:pPr>
          </w:p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27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FC2F93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Renk.Renk skalası, renk konsantrasyonları, renk uyumları,rengin yoğunluğu</w:t>
            </w:r>
          </w:p>
        </w:tc>
        <w:tc>
          <w:tcPr>
            <w:tcW w:w="3128" w:type="dxa"/>
            <w:gridSpan w:val="11"/>
          </w:tcPr>
          <w:p w:rsidR="007E1C3D" w:rsidRPr="007E1C3D" w:rsidRDefault="007E1C3D">
            <w:pPr>
              <w:rPr>
                <w:sz w:val="18"/>
                <w:szCs w:val="18"/>
              </w:rPr>
            </w:pPr>
          </w:p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30 Kasım-04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FC2F93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Renk Kontrastlarının faklı boyalarla ifadesi.</w:t>
            </w:r>
          </w:p>
        </w:tc>
        <w:tc>
          <w:tcPr>
            <w:tcW w:w="3128" w:type="dxa"/>
            <w:gridSpan w:val="11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07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- 11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FC2F93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Farklı kumaş dokularının kağıt üzerinde, renkli ifadeleri</w:t>
            </w:r>
          </w:p>
        </w:tc>
        <w:tc>
          <w:tcPr>
            <w:tcW w:w="3128" w:type="dxa"/>
            <w:gridSpan w:val="11"/>
            <w:vAlign w:val="center"/>
          </w:tcPr>
          <w:p w:rsidR="006250E8" w:rsidRPr="007E1C3D" w:rsidRDefault="007E1C3D" w:rsidP="003B6A8B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sz w:val="18"/>
                <w:szCs w:val="18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14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-18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FC2F93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color w:val="000000"/>
                <w:sz w:val="18"/>
                <w:szCs w:val="18"/>
              </w:rPr>
              <w:t>Renk Kontrastlarının faklı boyalarla ifadesi</w:t>
            </w:r>
          </w:p>
        </w:tc>
        <w:tc>
          <w:tcPr>
            <w:tcW w:w="3128" w:type="dxa"/>
            <w:gridSpan w:val="11"/>
            <w:vAlign w:val="center"/>
          </w:tcPr>
          <w:p w:rsidR="006250E8" w:rsidRPr="007E1C3D" w:rsidRDefault="007E1C3D" w:rsidP="003B6A8B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sz w:val="16"/>
                <w:szCs w:val="16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21 Aralık-25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</w:tcPr>
          <w:p w:rsidR="006250E8" w:rsidRPr="007E1C3D" w:rsidRDefault="00A83BD9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FİNAL SINAVLARI </w:t>
            </w:r>
          </w:p>
        </w:tc>
      </w:tr>
      <w:tr w:rsidR="00A83BD9" w:rsidRPr="007E1C3D" w:rsidTr="006250E8">
        <w:tc>
          <w:tcPr>
            <w:tcW w:w="674" w:type="dxa"/>
          </w:tcPr>
          <w:p w:rsidR="00A83BD9" w:rsidRDefault="00A83BD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419" w:type="dxa"/>
            <w:gridSpan w:val="6"/>
            <w:vAlign w:val="center"/>
          </w:tcPr>
          <w:p w:rsidR="00A83BD9" w:rsidRDefault="00A83BD9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28 Aralık-30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</w:tcPr>
          <w:p w:rsidR="00A83BD9" w:rsidRDefault="00A83BD9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3BD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FİNAL SINAVLARI</w:t>
            </w:r>
            <w:bookmarkStart w:id="0" w:name="_GoBack"/>
            <w:bookmarkEnd w:id="0"/>
          </w:p>
        </w:tc>
      </w:tr>
      <w:tr w:rsidR="006250E8" w:rsidRPr="007E1C3D" w:rsidTr="00EE417E">
        <w:tc>
          <w:tcPr>
            <w:tcW w:w="9328" w:type="dxa"/>
            <w:gridSpan w:val="28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Katılım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Minimum 70 %</w:t>
            </w:r>
          </w:p>
        </w:tc>
      </w:tr>
      <w:tr w:rsidR="006250E8" w:rsidRPr="007E1C3D" w:rsidTr="006250E8">
        <w:tc>
          <w:tcPr>
            <w:tcW w:w="1655" w:type="dxa"/>
            <w:gridSpan w:val="3"/>
            <w:vMerge w:val="restart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Değerlendirme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6250E8" w:rsidRPr="007E1C3D" w:rsidTr="006250E8">
        <w:trPr>
          <w:trHeight w:val="188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A20B69" w:rsidP="00A20B6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615D5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A20B69" w:rsidP="00A20B6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615D5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D865C7" w:rsidP="00A20B6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Katılım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BE77F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A20B6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Final Portfolio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sonu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615D5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gridAfter w:val="25"/>
          <w:wAfter w:w="7673" w:type="dxa"/>
          <w:trHeight w:val="229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250E8" w:rsidRPr="007E1C3D" w:rsidTr="00EE417E">
        <w:tc>
          <w:tcPr>
            <w:tcW w:w="9328" w:type="dxa"/>
            <w:gridSpan w:val="28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Öğrenme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Programı</w:t>
            </w:r>
            <w:proofErr w:type="spellEnd"/>
          </w:p>
        </w:tc>
      </w:tr>
      <w:tr w:rsidR="006250E8" w:rsidRPr="007E1C3D" w:rsidTr="006250E8">
        <w:tc>
          <w:tcPr>
            <w:tcW w:w="2079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6250E8" w:rsidRPr="007E1C3D" w:rsidTr="006250E8">
        <w:tc>
          <w:tcPr>
            <w:tcW w:w="2079" w:type="dxa"/>
            <w:gridSpan w:val="6"/>
            <w:vAlign w:val="bottom"/>
          </w:tcPr>
          <w:p w:rsidR="006250E8" w:rsidRPr="007E1C3D" w:rsidRDefault="000B39C7" w:rsidP="00EE417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Atölye Saati</w:t>
            </w:r>
          </w:p>
        </w:tc>
        <w:tc>
          <w:tcPr>
            <w:tcW w:w="709" w:type="dxa"/>
            <w:gridSpan w:val="3"/>
            <w:vAlign w:val="center"/>
          </w:tcPr>
          <w:p w:rsidR="006250E8" w:rsidRPr="007E1C3D" w:rsidRDefault="000B39C7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1986" w:type="dxa"/>
            <w:gridSpan w:val="6"/>
            <w:vAlign w:val="center"/>
          </w:tcPr>
          <w:p w:rsidR="006250E8" w:rsidRPr="007E1C3D" w:rsidRDefault="00E27EA2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</w:t>
            </w:r>
            <w:r w:rsidR="000573A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x15</w:t>
            </w:r>
            <w:r w:rsidR="001F292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x</w:t>
            </w:r>
            <w:r w:rsidR="000573A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90</w:t>
            </w:r>
          </w:p>
        </w:tc>
        <w:tc>
          <w:tcPr>
            <w:tcW w:w="1985" w:type="dxa"/>
            <w:gridSpan w:val="6"/>
            <w:vAlign w:val="center"/>
          </w:tcPr>
          <w:p w:rsidR="006250E8" w:rsidRPr="007E1C3D" w:rsidRDefault="00527937" w:rsidP="00EE417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Atölye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6250E8" w:rsidRPr="007E1C3D" w:rsidRDefault="000573A1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719" w:type="dxa"/>
            <w:gridSpan w:val="4"/>
            <w:vAlign w:val="center"/>
          </w:tcPr>
          <w:p w:rsidR="006250E8" w:rsidRPr="007E1C3D" w:rsidRDefault="000573A1" w:rsidP="00FE55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15X1</w:t>
            </w:r>
            <w:r w:rsidR="001F292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x 15</w:t>
            </w:r>
          </w:p>
        </w:tc>
      </w:tr>
      <w:tr w:rsidR="006250E8" w:rsidRPr="007E1C3D" w:rsidTr="006250E8">
        <w:tc>
          <w:tcPr>
            <w:tcW w:w="2079" w:type="dxa"/>
            <w:gridSpan w:val="6"/>
            <w:vAlign w:val="bottom"/>
          </w:tcPr>
          <w:p w:rsidR="006250E8" w:rsidRPr="007E1C3D" w:rsidRDefault="000B39C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sunumu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6250E8" w:rsidRPr="007E1C3D" w:rsidRDefault="001F292B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1986" w:type="dxa"/>
            <w:gridSpan w:val="6"/>
            <w:vAlign w:val="center"/>
          </w:tcPr>
          <w:p w:rsidR="006250E8" w:rsidRPr="007E1C3D" w:rsidRDefault="00E27EA2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1F292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x8x 8</w:t>
            </w:r>
          </w:p>
        </w:tc>
        <w:tc>
          <w:tcPr>
            <w:tcW w:w="1985" w:type="dxa"/>
            <w:gridSpan w:val="6"/>
            <w:vAlign w:val="center"/>
          </w:tcPr>
          <w:p w:rsidR="006250E8" w:rsidRPr="007E1C3D" w:rsidRDefault="00527937" w:rsidP="00EE417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Projeler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6250E8" w:rsidRPr="007E1C3D" w:rsidRDefault="000573A1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719" w:type="dxa"/>
            <w:gridSpan w:val="4"/>
            <w:vAlign w:val="center"/>
          </w:tcPr>
          <w:p w:rsidR="006250E8" w:rsidRPr="007E1C3D" w:rsidRDefault="000573A1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15X1</w:t>
            </w:r>
            <w:r w:rsidR="001F292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x 15</w:t>
            </w:r>
          </w:p>
        </w:tc>
      </w:tr>
      <w:tr w:rsidR="006250E8" w:rsidRPr="007E1C3D" w:rsidTr="006250E8">
        <w:tc>
          <w:tcPr>
            <w:tcW w:w="2079" w:type="dxa"/>
            <w:gridSpan w:val="6"/>
            <w:vAlign w:val="bottom"/>
          </w:tcPr>
          <w:p w:rsidR="006250E8" w:rsidRPr="007E1C3D" w:rsidRDefault="000B39C7" w:rsidP="00B4074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sunumu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6250E8" w:rsidRPr="007E1C3D" w:rsidRDefault="001F292B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1986" w:type="dxa"/>
            <w:gridSpan w:val="6"/>
            <w:vAlign w:val="center"/>
          </w:tcPr>
          <w:p w:rsidR="006250E8" w:rsidRPr="007E1C3D" w:rsidRDefault="00E27EA2" w:rsidP="004B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1F292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x8x 8</w:t>
            </w:r>
          </w:p>
        </w:tc>
        <w:tc>
          <w:tcPr>
            <w:tcW w:w="1985" w:type="dxa"/>
            <w:gridSpan w:val="6"/>
            <w:vAlign w:val="center"/>
          </w:tcPr>
          <w:p w:rsidR="006250E8" w:rsidRPr="007E1C3D" w:rsidRDefault="00527937" w:rsidP="00EE417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Final Portfolio</w:t>
            </w:r>
          </w:p>
        </w:tc>
        <w:tc>
          <w:tcPr>
            <w:tcW w:w="850" w:type="dxa"/>
            <w:gridSpan w:val="3"/>
            <w:vAlign w:val="center"/>
          </w:tcPr>
          <w:p w:rsidR="006250E8" w:rsidRPr="007E1C3D" w:rsidRDefault="007C3653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719" w:type="dxa"/>
            <w:gridSpan w:val="4"/>
            <w:vAlign w:val="center"/>
          </w:tcPr>
          <w:p w:rsidR="006250E8" w:rsidRPr="007E1C3D" w:rsidRDefault="001F292B" w:rsidP="00042B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15X2 x 30</w:t>
            </w:r>
          </w:p>
        </w:tc>
      </w:tr>
      <w:tr w:rsidR="006250E8" w:rsidRPr="007E1C3D" w:rsidTr="006250E8">
        <w:trPr>
          <w:trHeight w:val="78"/>
        </w:trPr>
        <w:tc>
          <w:tcPr>
            <w:tcW w:w="2079" w:type="dxa"/>
            <w:gridSpan w:val="6"/>
            <w:vAlign w:val="bottom"/>
          </w:tcPr>
          <w:p w:rsidR="006250E8" w:rsidRPr="007E1C3D" w:rsidRDefault="000B39C7" w:rsidP="00B4074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Portfolio </w:t>
            </w:r>
          </w:p>
        </w:tc>
        <w:tc>
          <w:tcPr>
            <w:tcW w:w="709" w:type="dxa"/>
            <w:gridSpan w:val="3"/>
            <w:vAlign w:val="center"/>
          </w:tcPr>
          <w:p w:rsidR="006250E8" w:rsidRPr="007E1C3D" w:rsidRDefault="000573A1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6250E8" w:rsidRPr="007E1C3D" w:rsidRDefault="001F292B" w:rsidP="00EE41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</w:t>
            </w:r>
            <w:r w:rsidR="000573A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x15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x 45</w:t>
            </w:r>
          </w:p>
        </w:tc>
        <w:tc>
          <w:tcPr>
            <w:tcW w:w="1985" w:type="dxa"/>
            <w:gridSpan w:val="6"/>
          </w:tcPr>
          <w:p w:rsidR="006250E8" w:rsidRPr="007E1C3D" w:rsidRDefault="006250E8" w:rsidP="00EE41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6250E8" w:rsidRPr="007E1C3D" w:rsidRDefault="006250E8" w:rsidP="006D24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250E8" w:rsidRPr="007E1C3D" w:rsidTr="006250E8">
        <w:tc>
          <w:tcPr>
            <w:tcW w:w="2079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6250E8" w:rsidRPr="007E1C3D" w:rsidRDefault="006250E8" w:rsidP="00EE41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Öngörülen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AKTS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Kredisi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Toplam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30) :</w:t>
            </w:r>
          </w:p>
        </w:tc>
        <w:tc>
          <w:tcPr>
            <w:tcW w:w="4554" w:type="dxa"/>
            <w:gridSpan w:val="13"/>
          </w:tcPr>
          <w:p w:rsidR="006250E8" w:rsidRPr="007E1C3D" w:rsidRDefault="001F292B" w:rsidP="0044147B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211/30 = 7.03</w:t>
            </w:r>
          </w:p>
        </w:tc>
      </w:tr>
    </w:tbl>
    <w:p w:rsidR="003439BF" w:rsidRPr="007E1C3D" w:rsidRDefault="003439BF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7E1C3D" w:rsidRDefault="007E1C3D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7E1C3D" w:rsidRPr="007E1C3D" w:rsidRDefault="007E1C3D">
      <w:pPr>
        <w:rPr>
          <w:rFonts w:ascii="Times New Roman" w:hAnsi="Times New Roman" w:cs="Times New Roman"/>
          <w:sz w:val="18"/>
          <w:szCs w:val="18"/>
          <w:lang w:val="en-GB"/>
        </w:rPr>
      </w:pPr>
    </w:p>
    <w:sectPr w:rsidR="007E1C3D" w:rsidRPr="007E1C3D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573A1"/>
    <w:rsid w:val="00064395"/>
    <w:rsid w:val="00065539"/>
    <w:rsid w:val="000704CF"/>
    <w:rsid w:val="00077DFF"/>
    <w:rsid w:val="000842B1"/>
    <w:rsid w:val="000A1F80"/>
    <w:rsid w:val="000A51D3"/>
    <w:rsid w:val="000A7D30"/>
    <w:rsid w:val="000B2AC3"/>
    <w:rsid w:val="000B30A4"/>
    <w:rsid w:val="000B39C7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3FE2"/>
    <w:rsid w:val="00137F99"/>
    <w:rsid w:val="0014232D"/>
    <w:rsid w:val="00152A8F"/>
    <w:rsid w:val="00155D41"/>
    <w:rsid w:val="00167207"/>
    <w:rsid w:val="001706FC"/>
    <w:rsid w:val="00171FAF"/>
    <w:rsid w:val="001D482E"/>
    <w:rsid w:val="001E299D"/>
    <w:rsid w:val="001F292B"/>
    <w:rsid w:val="001F7D5C"/>
    <w:rsid w:val="0020102D"/>
    <w:rsid w:val="0020549D"/>
    <w:rsid w:val="00206C7F"/>
    <w:rsid w:val="002133DC"/>
    <w:rsid w:val="002267F6"/>
    <w:rsid w:val="00226A5D"/>
    <w:rsid w:val="00241416"/>
    <w:rsid w:val="00250224"/>
    <w:rsid w:val="002633A8"/>
    <w:rsid w:val="00277E64"/>
    <w:rsid w:val="00285CEC"/>
    <w:rsid w:val="002965A0"/>
    <w:rsid w:val="002B2168"/>
    <w:rsid w:val="002B7993"/>
    <w:rsid w:val="002C4E77"/>
    <w:rsid w:val="002E79CD"/>
    <w:rsid w:val="00310A9C"/>
    <w:rsid w:val="00315E0E"/>
    <w:rsid w:val="00337836"/>
    <w:rsid w:val="00342A76"/>
    <w:rsid w:val="003439BF"/>
    <w:rsid w:val="0035436C"/>
    <w:rsid w:val="0037432C"/>
    <w:rsid w:val="00375411"/>
    <w:rsid w:val="00382BA2"/>
    <w:rsid w:val="00387F3D"/>
    <w:rsid w:val="003B6A8B"/>
    <w:rsid w:val="003B7C5F"/>
    <w:rsid w:val="003C50D4"/>
    <w:rsid w:val="003E1A97"/>
    <w:rsid w:val="0042375D"/>
    <w:rsid w:val="0044147B"/>
    <w:rsid w:val="0044454A"/>
    <w:rsid w:val="00446BD8"/>
    <w:rsid w:val="00495DE2"/>
    <w:rsid w:val="0049661D"/>
    <w:rsid w:val="004A2B4C"/>
    <w:rsid w:val="004B47E4"/>
    <w:rsid w:val="004E0C91"/>
    <w:rsid w:val="00501B86"/>
    <w:rsid w:val="00503BDC"/>
    <w:rsid w:val="00511789"/>
    <w:rsid w:val="00527937"/>
    <w:rsid w:val="00536DA3"/>
    <w:rsid w:val="00586CEF"/>
    <w:rsid w:val="00587057"/>
    <w:rsid w:val="00592DFC"/>
    <w:rsid w:val="005C7644"/>
    <w:rsid w:val="005E52F9"/>
    <w:rsid w:val="00602D63"/>
    <w:rsid w:val="00612055"/>
    <w:rsid w:val="00615D59"/>
    <w:rsid w:val="006250E8"/>
    <w:rsid w:val="00634C1E"/>
    <w:rsid w:val="0064518D"/>
    <w:rsid w:val="00655BEE"/>
    <w:rsid w:val="006618ED"/>
    <w:rsid w:val="00665863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C3653"/>
    <w:rsid w:val="007E1C3D"/>
    <w:rsid w:val="007E6A11"/>
    <w:rsid w:val="007F0779"/>
    <w:rsid w:val="007F4BE5"/>
    <w:rsid w:val="008173D8"/>
    <w:rsid w:val="00823570"/>
    <w:rsid w:val="008255A7"/>
    <w:rsid w:val="00826C53"/>
    <w:rsid w:val="00835D04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20B69"/>
    <w:rsid w:val="00A30CD1"/>
    <w:rsid w:val="00A32A96"/>
    <w:rsid w:val="00A50B50"/>
    <w:rsid w:val="00A53C9C"/>
    <w:rsid w:val="00A67E05"/>
    <w:rsid w:val="00A83BD9"/>
    <w:rsid w:val="00A85C0B"/>
    <w:rsid w:val="00A956A3"/>
    <w:rsid w:val="00AD2B84"/>
    <w:rsid w:val="00AD68BB"/>
    <w:rsid w:val="00AF7443"/>
    <w:rsid w:val="00B11B03"/>
    <w:rsid w:val="00B40741"/>
    <w:rsid w:val="00B469CE"/>
    <w:rsid w:val="00B55083"/>
    <w:rsid w:val="00B8102E"/>
    <w:rsid w:val="00BA2E33"/>
    <w:rsid w:val="00BA5773"/>
    <w:rsid w:val="00BA7DA2"/>
    <w:rsid w:val="00BC1C0A"/>
    <w:rsid w:val="00BD44A6"/>
    <w:rsid w:val="00BD5496"/>
    <w:rsid w:val="00BE4D41"/>
    <w:rsid w:val="00BE55CD"/>
    <w:rsid w:val="00BE77F9"/>
    <w:rsid w:val="00C0688F"/>
    <w:rsid w:val="00C11CCE"/>
    <w:rsid w:val="00C22B73"/>
    <w:rsid w:val="00C2799F"/>
    <w:rsid w:val="00C44FBE"/>
    <w:rsid w:val="00C46D0D"/>
    <w:rsid w:val="00C65EF4"/>
    <w:rsid w:val="00C93F41"/>
    <w:rsid w:val="00C94C2D"/>
    <w:rsid w:val="00CA342F"/>
    <w:rsid w:val="00CA7E21"/>
    <w:rsid w:val="00CB667E"/>
    <w:rsid w:val="00CD26B0"/>
    <w:rsid w:val="00CE52AB"/>
    <w:rsid w:val="00CF2D22"/>
    <w:rsid w:val="00D024F0"/>
    <w:rsid w:val="00D17275"/>
    <w:rsid w:val="00D54427"/>
    <w:rsid w:val="00D54DD9"/>
    <w:rsid w:val="00D86496"/>
    <w:rsid w:val="00D865C7"/>
    <w:rsid w:val="00D94C7E"/>
    <w:rsid w:val="00DA703E"/>
    <w:rsid w:val="00DC172D"/>
    <w:rsid w:val="00DE339D"/>
    <w:rsid w:val="00DF69CF"/>
    <w:rsid w:val="00E1113A"/>
    <w:rsid w:val="00E2465E"/>
    <w:rsid w:val="00E27EA2"/>
    <w:rsid w:val="00E4476E"/>
    <w:rsid w:val="00E4760F"/>
    <w:rsid w:val="00E920A7"/>
    <w:rsid w:val="00E92B8E"/>
    <w:rsid w:val="00E953FD"/>
    <w:rsid w:val="00EA0D98"/>
    <w:rsid w:val="00EE417E"/>
    <w:rsid w:val="00EF19E2"/>
    <w:rsid w:val="00F0236D"/>
    <w:rsid w:val="00F03EF4"/>
    <w:rsid w:val="00F10AA4"/>
    <w:rsid w:val="00F336E8"/>
    <w:rsid w:val="00F35076"/>
    <w:rsid w:val="00F830DF"/>
    <w:rsid w:val="00FA6259"/>
    <w:rsid w:val="00FC2F93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3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character" w:customStyle="1" w:styleId="apple-converted-space">
    <w:name w:val="apple-converted-space"/>
    <w:rsid w:val="00133FE2"/>
  </w:style>
  <w:style w:type="character" w:customStyle="1" w:styleId="Heading3Char">
    <w:name w:val="Heading 3 Char"/>
    <w:basedOn w:val="DefaultParagraphFont"/>
    <w:link w:val="Heading3"/>
    <w:uiPriority w:val="9"/>
    <w:rsid w:val="00133F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ormallink">
    <w:name w:val="normallink"/>
    <w:rsid w:val="0013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3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character" w:customStyle="1" w:styleId="apple-converted-space">
    <w:name w:val="apple-converted-space"/>
    <w:rsid w:val="00133FE2"/>
  </w:style>
  <w:style w:type="character" w:customStyle="1" w:styleId="Heading3Char">
    <w:name w:val="Heading 3 Char"/>
    <w:basedOn w:val="DefaultParagraphFont"/>
    <w:link w:val="Heading3"/>
    <w:uiPriority w:val="9"/>
    <w:rsid w:val="00133F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ormallink">
    <w:name w:val="normallink"/>
    <w:rsid w:val="001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kitapyurdu.com/yazar/default.asp?id=3767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kitapyurdu.com/kitap/default.asp?id=6409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gem.net/kitabevi/2-432-YaPa-Ya-Pa-Yayinlar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tapyurdu.com/yazar/default.asp?id=376713" TargetMode="External"/><Relationship Id="rId10" Type="http://schemas.openxmlformats.org/officeDocument/2006/relationships/hyperlink" Target="http://www.pegem.net/kitabevi/1-12521-Nuran-Say-kitaplari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gem.net/kitabevi/1-12520-Yusuf-Baytekin-Balci-kitaplari.aspx" TargetMode="External"/><Relationship Id="rId14" Type="http://schemas.openxmlformats.org/officeDocument/2006/relationships/hyperlink" Target="https://www.kitapyurdu.com/yazar/default.asp?id=376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712C0D-EC61-4DED-96DB-B089090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COMPUTERIUM</cp:lastModifiedBy>
  <cp:revision>5</cp:revision>
  <cp:lastPrinted>2013-09-16T11:13:00Z</cp:lastPrinted>
  <dcterms:created xsi:type="dcterms:W3CDTF">2015-09-14T09:00:00Z</dcterms:created>
  <dcterms:modified xsi:type="dcterms:W3CDTF">2015-09-28T08:36:00Z</dcterms:modified>
</cp:coreProperties>
</file>