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93" w:rsidRPr="00881BF7" w:rsidRDefault="00095193" w:rsidP="00095193">
      <w:pPr>
        <w:rPr>
          <w:b/>
          <w:u w:val="single"/>
          <w:lang w:val="tr-TR"/>
        </w:rPr>
      </w:pPr>
      <w:r w:rsidRPr="00881BF7">
        <w:rPr>
          <w:b/>
          <w:u w:val="single"/>
          <w:lang w:val="tr-TR"/>
        </w:rPr>
        <w:t>CURRICULUM VITAE</w:t>
      </w:r>
    </w:p>
    <w:p w:rsidR="00095193" w:rsidRDefault="00095193" w:rsidP="00095193">
      <w:pPr>
        <w:rPr>
          <w:b/>
          <w:u w:val="single"/>
          <w:lang w:val="tr-TR"/>
        </w:rPr>
      </w:pPr>
    </w:p>
    <w:p w:rsidR="00095193" w:rsidRDefault="00095193" w:rsidP="00095193">
      <w:pPr>
        <w:ind w:left="360"/>
        <w:rPr>
          <w:lang w:val="tr-TR"/>
        </w:rPr>
      </w:pPr>
      <w:r w:rsidRPr="00095193">
        <w:rPr>
          <w:noProof/>
          <w:lang w:val="tr-T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95pt;margin-top:8.7pt;width:85.5pt;height:98.4pt;z-index:251660288;mso-height-percent:200;mso-height-percent:200;mso-width-relative:margin;mso-height-relative:margin">
            <v:textbox style="mso-fit-shape-to-text:t">
              <w:txbxContent>
                <w:p w:rsidR="00095193" w:rsidRDefault="0009519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62082" cy="1148486"/>
                        <wp:effectExtent l="19050" t="0" r="0" b="0"/>
                        <wp:docPr id="1" name="Picture 1" descr="J:\NEU-PEC ACCREDITATION-USB\Fridun ho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:\NEU-PEC ACCREDITATION-USB\Fridun ho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613" cy="1147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5193" w:rsidRDefault="00095193" w:rsidP="00095193">
      <w:pPr>
        <w:numPr>
          <w:ilvl w:val="0"/>
          <w:numId w:val="1"/>
        </w:numPr>
        <w:tabs>
          <w:tab w:val="clear" w:pos="720"/>
        </w:tabs>
        <w:ind w:left="567" w:hanging="567"/>
        <w:rPr>
          <w:lang w:val="tr-TR"/>
        </w:rPr>
      </w:pPr>
      <w:r w:rsidRPr="00425534">
        <w:rPr>
          <w:b/>
          <w:lang w:val="tr-TR"/>
        </w:rPr>
        <w:t>Name</w:t>
      </w:r>
      <w:r>
        <w:rPr>
          <w:b/>
          <w:lang w:val="tr-TR"/>
        </w:rPr>
        <w:t>-Surname :</w:t>
      </w:r>
      <w:r>
        <w:rPr>
          <w:lang w:val="tr-TR"/>
        </w:rPr>
        <w:t xml:space="preserve"> Firudin Muradov</w:t>
      </w:r>
    </w:p>
    <w:p w:rsidR="00095193" w:rsidRDefault="00095193" w:rsidP="00095193">
      <w:pPr>
        <w:ind w:left="567"/>
        <w:rPr>
          <w:lang w:val="tr-TR"/>
        </w:rPr>
      </w:pPr>
    </w:p>
    <w:p w:rsidR="00095193" w:rsidRDefault="00095193" w:rsidP="00095193">
      <w:pPr>
        <w:numPr>
          <w:ilvl w:val="0"/>
          <w:numId w:val="1"/>
        </w:numPr>
        <w:tabs>
          <w:tab w:val="clear" w:pos="720"/>
        </w:tabs>
        <w:ind w:left="567" w:hanging="567"/>
        <w:rPr>
          <w:lang w:val="tr-TR"/>
        </w:rPr>
      </w:pPr>
      <w:r w:rsidRPr="00425534">
        <w:rPr>
          <w:b/>
          <w:lang w:val="tr-TR"/>
        </w:rPr>
        <w:t>Date of birth</w:t>
      </w:r>
      <w:r>
        <w:rPr>
          <w:b/>
          <w:lang w:val="tr-TR"/>
        </w:rPr>
        <w:t>:</w:t>
      </w:r>
      <w:r>
        <w:rPr>
          <w:lang w:val="tr-TR"/>
        </w:rPr>
        <w:t xml:space="preserve">  May 7, 1955</w:t>
      </w:r>
    </w:p>
    <w:p w:rsidR="00095193" w:rsidRDefault="00095193" w:rsidP="00095193">
      <w:pPr>
        <w:pStyle w:val="ListParagraph"/>
        <w:rPr>
          <w:lang w:val="tr-TR"/>
        </w:rPr>
      </w:pPr>
    </w:p>
    <w:p w:rsidR="00095193" w:rsidRDefault="00095193" w:rsidP="00095193">
      <w:pPr>
        <w:numPr>
          <w:ilvl w:val="0"/>
          <w:numId w:val="1"/>
        </w:numPr>
        <w:tabs>
          <w:tab w:val="clear" w:pos="720"/>
        </w:tabs>
        <w:ind w:left="567" w:hanging="567"/>
        <w:rPr>
          <w:lang w:val="tr-TR"/>
        </w:rPr>
      </w:pPr>
      <w:r>
        <w:rPr>
          <w:b/>
          <w:lang w:val="tr-TR"/>
        </w:rPr>
        <w:t>Title:</w:t>
      </w:r>
      <w:r>
        <w:rPr>
          <w:lang w:val="tr-TR"/>
        </w:rPr>
        <w:t xml:space="preserve"> Assistant Professor</w:t>
      </w:r>
    </w:p>
    <w:p w:rsidR="00095193" w:rsidRDefault="00095193" w:rsidP="00095193">
      <w:pPr>
        <w:pStyle w:val="ListParagraph"/>
        <w:rPr>
          <w:lang w:val="tr-TR"/>
        </w:rPr>
      </w:pPr>
    </w:p>
    <w:p w:rsidR="00095193" w:rsidRPr="00425534" w:rsidRDefault="00095193" w:rsidP="00095193">
      <w:pPr>
        <w:numPr>
          <w:ilvl w:val="0"/>
          <w:numId w:val="1"/>
        </w:numPr>
        <w:tabs>
          <w:tab w:val="clear" w:pos="720"/>
        </w:tabs>
        <w:ind w:left="567" w:hanging="567"/>
        <w:rPr>
          <w:b/>
          <w:lang w:val="tr-TR"/>
        </w:rPr>
      </w:pPr>
      <w:r>
        <w:rPr>
          <w:b/>
          <w:lang w:val="tr-TR"/>
        </w:rPr>
        <w:t>Degrees:</w:t>
      </w:r>
    </w:p>
    <w:p w:rsidR="00095193" w:rsidRDefault="00095193" w:rsidP="00095193">
      <w:pPr>
        <w:tabs>
          <w:tab w:val="num" w:pos="0"/>
        </w:tabs>
        <w:rPr>
          <w:lang w:val="tr-TR"/>
        </w:rPr>
      </w:pPr>
      <w:r>
        <w:rPr>
          <w:lang w:val="tr-TR"/>
        </w:rPr>
        <w:t xml:space="preserve"> 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3420"/>
        <w:gridCol w:w="900"/>
      </w:tblGrid>
      <w:tr w:rsidR="00095193" w:rsidTr="0067401B">
        <w:trPr>
          <w:trHeight w:val="412"/>
        </w:trPr>
        <w:tc>
          <w:tcPr>
            <w:tcW w:w="1620" w:type="dxa"/>
          </w:tcPr>
          <w:p w:rsidR="00095193" w:rsidRPr="00425534" w:rsidRDefault="00095193" w:rsidP="0067401B">
            <w:pPr>
              <w:tabs>
                <w:tab w:val="num" w:pos="0"/>
              </w:tabs>
              <w:rPr>
                <w:b/>
                <w:lang w:val="tr-TR"/>
              </w:rPr>
            </w:pPr>
            <w:r w:rsidRPr="00425534">
              <w:rPr>
                <w:b/>
                <w:lang w:val="tr-TR"/>
              </w:rPr>
              <w:t>Degree</w:t>
            </w:r>
          </w:p>
          <w:p w:rsidR="00095193" w:rsidRPr="00425534" w:rsidRDefault="00095193" w:rsidP="0067401B">
            <w:pPr>
              <w:tabs>
                <w:tab w:val="num" w:pos="0"/>
              </w:tabs>
              <w:rPr>
                <w:b/>
                <w:lang w:val="tr-TR"/>
              </w:rPr>
            </w:pPr>
          </w:p>
        </w:tc>
        <w:tc>
          <w:tcPr>
            <w:tcW w:w="1800" w:type="dxa"/>
          </w:tcPr>
          <w:p w:rsidR="00095193" w:rsidRPr="00425534" w:rsidRDefault="00095193" w:rsidP="0067401B">
            <w:pPr>
              <w:tabs>
                <w:tab w:val="num" w:pos="0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Field</w:t>
            </w:r>
          </w:p>
          <w:p w:rsidR="00095193" w:rsidRPr="00425534" w:rsidRDefault="00095193" w:rsidP="0067401B">
            <w:pPr>
              <w:tabs>
                <w:tab w:val="num" w:pos="0"/>
              </w:tabs>
              <w:rPr>
                <w:b/>
                <w:lang w:val="tr-TR"/>
              </w:rPr>
            </w:pPr>
          </w:p>
        </w:tc>
        <w:tc>
          <w:tcPr>
            <w:tcW w:w="3420" w:type="dxa"/>
          </w:tcPr>
          <w:p w:rsidR="00095193" w:rsidRPr="00425534" w:rsidRDefault="00095193" w:rsidP="0067401B">
            <w:pPr>
              <w:tabs>
                <w:tab w:val="num" w:pos="0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Institution</w:t>
            </w:r>
          </w:p>
          <w:p w:rsidR="00095193" w:rsidRPr="00425534" w:rsidRDefault="00095193" w:rsidP="0067401B">
            <w:pPr>
              <w:tabs>
                <w:tab w:val="num" w:pos="0"/>
              </w:tabs>
              <w:rPr>
                <w:b/>
                <w:lang w:val="tr-TR"/>
              </w:rPr>
            </w:pPr>
          </w:p>
        </w:tc>
        <w:tc>
          <w:tcPr>
            <w:tcW w:w="900" w:type="dxa"/>
          </w:tcPr>
          <w:p w:rsidR="00095193" w:rsidRPr="00425534" w:rsidRDefault="00095193" w:rsidP="0067401B">
            <w:pPr>
              <w:tabs>
                <w:tab w:val="num" w:pos="0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Date</w:t>
            </w:r>
          </w:p>
          <w:p w:rsidR="00095193" w:rsidRPr="00425534" w:rsidRDefault="00095193" w:rsidP="0067401B">
            <w:pPr>
              <w:tabs>
                <w:tab w:val="num" w:pos="0"/>
              </w:tabs>
              <w:rPr>
                <w:b/>
                <w:lang w:val="tr-TR"/>
              </w:rPr>
            </w:pPr>
          </w:p>
        </w:tc>
      </w:tr>
      <w:tr w:rsidR="00095193" w:rsidTr="0067401B">
        <w:trPr>
          <w:trHeight w:val="377"/>
        </w:trPr>
        <w:tc>
          <w:tcPr>
            <w:tcW w:w="162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B.Eng. (Hons)</w:t>
            </w:r>
          </w:p>
        </w:tc>
        <w:tc>
          <w:tcPr>
            <w:tcW w:w="180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</w:p>
        </w:tc>
        <w:tc>
          <w:tcPr>
            <w:tcW w:w="342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Baku State University</w:t>
            </w:r>
          </w:p>
        </w:tc>
        <w:tc>
          <w:tcPr>
            <w:tcW w:w="90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1977</w:t>
            </w:r>
          </w:p>
        </w:tc>
      </w:tr>
      <w:tr w:rsidR="00095193" w:rsidTr="0067401B">
        <w:trPr>
          <w:trHeight w:val="377"/>
        </w:trPr>
        <w:tc>
          <w:tcPr>
            <w:tcW w:w="162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M.Sc.</w:t>
            </w:r>
          </w:p>
        </w:tc>
        <w:tc>
          <w:tcPr>
            <w:tcW w:w="180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Mathematics, Engineer</w:t>
            </w:r>
          </w:p>
        </w:tc>
        <w:tc>
          <w:tcPr>
            <w:tcW w:w="342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Baku State University</w:t>
            </w:r>
          </w:p>
        </w:tc>
        <w:tc>
          <w:tcPr>
            <w:tcW w:w="90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1977</w:t>
            </w:r>
          </w:p>
        </w:tc>
      </w:tr>
      <w:tr w:rsidR="00095193" w:rsidTr="0067401B">
        <w:trPr>
          <w:trHeight w:val="70"/>
        </w:trPr>
        <w:tc>
          <w:tcPr>
            <w:tcW w:w="162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Ph.D.</w:t>
            </w:r>
          </w:p>
        </w:tc>
        <w:tc>
          <w:tcPr>
            <w:tcW w:w="180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Mathematics,</w:t>
            </w:r>
          </w:p>
        </w:tc>
        <w:tc>
          <w:tcPr>
            <w:tcW w:w="342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Kishinev Institute of Matematics of  NAS of Moldova</w:t>
            </w:r>
          </w:p>
        </w:tc>
        <w:tc>
          <w:tcPr>
            <w:tcW w:w="90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</w:p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1989</w:t>
            </w:r>
          </w:p>
        </w:tc>
      </w:tr>
    </w:tbl>
    <w:p w:rsidR="00095193" w:rsidRDefault="00095193" w:rsidP="00095193">
      <w:pPr>
        <w:tabs>
          <w:tab w:val="num" w:pos="0"/>
        </w:tabs>
        <w:rPr>
          <w:lang w:val="tr-TR"/>
        </w:rPr>
      </w:pPr>
    </w:p>
    <w:p w:rsidR="00095193" w:rsidRPr="002F0E9F" w:rsidRDefault="00095193" w:rsidP="0009519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lang w:val="tr-TR"/>
        </w:rPr>
      </w:pPr>
      <w:r>
        <w:rPr>
          <w:b/>
          <w:lang w:val="tr-TR"/>
        </w:rPr>
        <w:t>Years of Service on Faculty:</w:t>
      </w:r>
    </w:p>
    <w:p w:rsidR="00095193" w:rsidRDefault="00095193" w:rsidP="00095193">
      <w:pPr>
        <w:tabs>
          <w:tab w:val="num" w:pos="0"/>
        </w:tabs>
        <w:rPr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3091"/>
        <w:gridCol w:w="4895"/>
        <w:gridCol w:w="1302"/>
      </w:tblGrid>
      <w:tr w:rsidR="00095193" w:rsidTr="0067401B">
        <w:tc>
          <w:tcPr>
            <w:tcW w:w="3118" w:type="dxa"/>
          </w:tcPr>
          <w:p w:rsidR="00095193" w:rsidRPr="00762DE9" w:rsidRDefault="00095193" w:rsidP="0067401B">
            <w:pPr>
              <w:tabs>
                <w:tab w:val="num" w:pos="0"/>
              </w:tabs>
              <w:rPr>
                <w:b/>
                <w:lang w:val="tr-TR"/>
              </w:rPr>
            </w:pPr>
            <w:r w:rsidRPr="00762DE9">
              <w:rPr>
                <w:b/>
                <w:lang w:val="tr-TR"/>
              </w:rPr>
              <w:t>Position</w:t>
            </w:r>
          </w:p>
        </w:tc>
        <w:tc>
          <w:tcPr>
            <w:tcW w:w="4928" w:type="dxa"/>
          </w:tcPr>
          <w:p w:rsidR="00095193" w:rsidRPr="00762DE9" w:rsidRDefault="00095193" w:rsidP="0067401B">
            <w:pPr>
              <w:tabs>
                <w:tab w:val="num" w:pos="0"/>
              </w:tabs>
              <w:rPr>
                <w:b/>
                <w:lang w:val="tr-TR"/>
              </w:rPr>
            </w:pPr>
            <w:r w:rsidRPr="00762DE9">
              <w:rPr>
                <w:b/>
                <w:lang w:val="tr-TR"/>
              </w:rPr>
              <w:t>Department/University</w:t>
            </w:r>
          </w:p>
        </w:tc>
        <w:tc>
          <w:tcPr>
            <w:tcW w:w="1310" w:type="dxa"/>
          </w:tcPr>
          <w:p w:rsidR="00095193" w:rsidRPr="00762DE9" w:rsidRDefault="00095193" w:rsidP="0067401B">
            <w:pPr>
              <w:tabs>
                <w:tab w:val="num" w:pos="0"/>
              </w:tabs>
              <w:rPr>
                <w:b/>
                <w:lang w:val="tr-TR"/>
              </w:rPr>
            </w:pPr>
            <w:r w:rsidRPr="00762DE9">
              <w:rPr>
                <w:b/>
                <w:lang w:val="tr-TR"/>
              </w:rPr>
              <w:t>Year</w:t>
            </w:r>
          </w:p>
        </w:tc>
      </w:tr>
      <w:tr w:rsidR="00095193" w:rsidTr="0067401B">
        <w:tc>
          <w:tcPr>
            <w:tcW w:w="3118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 w:rsidRPr="00CA5345">
              <w:rPr>
                <w:b/>
                <w:lang w:val="tr-TR"/>
              </w:rPr>
              <w:t>Assistant Professor</w:t>
            </w:r>
            <w:r>
              <w:rPr>
                <w:lang w:val="tr-TR"/>
              </w:rPr>
              <w:t xml:space="preserve">    </w:t>
            </w:r>
          </w:p>
        </w:tc>
        <w:tc>
          <w:tcPr>
            <w:tcW w:w="4928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Computer Engineering Department, NEU</w:t>
            </w:r>
          </w:p>
        </w:tc>
        <w:tc>
          <w:tcPr>
            <w:tcW w:w="1310" w:type="dxa"/>
          </w:tcPr>
          <w:p w:rsidR="00095193" w:rsidRDefault="00095193" w:rsidP="0067401B">
            <w:pPr>
              <w:tabs>
                <w:tab w:val="num" w:pos="0"/>
              </w:tabs>
              <w:rPr>
                <w:lang w:val="tr-TR"/>
              </w:rPr>
            </w:pPr>
            <w:r>
              <w:rPr>
                <w:lang w:val="tr-TR"/>
              </w:rPr>
              <w:t>2000-</w:t>
            </w:r>
          </w:p>
        </w:tc>
      </w:tr>
    </w:tbl>
    <w:p w:rsidR="00095193" w:rsidRDefault="00095193" w:rsidP="00095193">
      <w:pPr>
        <w:tabs>
          <w:tab w:val="num" w:pos="0"/>
        </w:tabs>
        <w:rPr>
          <w:lang w:val="tr-TR"/>
        </w:rPr>
      </w:pPr>
    </w:p>
    <w:p w:rsidR="00095193" w:rsidRDefault="00095193" w:rsidP="00095193">
      <w:pPr>
        <w:tabs>
          <w:tab w:val="num" w:pos="0"/>
        </w:tabs>
        <w:rPr>
          <w:lang w:val="tr-TR"/>
        </w:rPr>
      </w:pPr>
      <w:r>
        <w:rPr>
          <w:lang w:val="tr-TR"/>
        </w:rPr>
        <w:t xml:space="preserve">                           </w:t>
      </w:r>
    </w:p>
    <w:p w:rsidR="00095193" w:rsidRPr="00762DE9" w:rsidRDefault="00095193" w:rsidP="0009519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lang w:val="tr-TR"/>
        </w:rPr>
      </w:pPr>
      <w:r w:rsidRPr="00762DE9">
        <w:rPr>
          <w:b/>
          <w:lang w:val="tr-TR"/>
        </w:rPr>
        <w:t>Master / Ph.D. Theses Supervision:</w:t>
      </w:r>
    </w:p>
    <w:p w:rsidR="00095193" w:rsidRPr="00762DE9" w:rsidRDefault="00095193" w:rsidP="00095193">
      <w:pPr>
        <w:tabs>
          <w:tab w:val="num" w:pos="0"/>
        </w:tabs>
        <w:rPr>
          <w:b/>
          <w:lang w:val="tr-TR"/>
        </w:rPr>
      </w:pPr>
      <w:r w:rsidRPr="00762DE9">
        <w:rPr>
          <w:b/>
          <w:lang w:val="tr-TR"/>
        </w:rPr>
        <w:t>6.1. Master Thesis- Completed:</w:t>
      </w:r>
    </w:p>
    <w:p w:rsidR="00095193" w:rsidRPr="00762DE9" w:rsidRDefault="00095193" w:rsidP="00095193">
      <w:pPr>
        <w:pStyle w:val="ListParagraph"/>
        <w:numPr>
          <w:ilvl w:val="0"/>
          <w:numId w:val="3"/>
        </w:numPr>
        <w:tabs>
          <w:tab w:val="num" w:pos="0"/>
        </w:tabs>
        <w:ind w:left="340"/>
        <w:rPr>
          <w:rFonts w:ascii="Times New Roman" w:hAnsi="Times New Roman"/>
          <w:sz w:val="24"/>
          <w:lang w:val="tr-TR"/>
        </w:rPr>
      </w:pPr>
      <w:r w:rsidRPr="00762DE9">
        <w:rPr>
          <w:rFonts w:ascii="Times New Roman" w:hAnsi="Times New Roman"/>
          <w:sz w:val="24"/>
          <w:lang w:val="tr-TR"/>
        </w:rPr>
        <w:t>Client Server Application For Hospital Management</w:t>
      </w:r>
    </w:p>
    <w:p w:rsidR="00095193" w:rsidRPr="00762DE9" w:rsidRDefault="00095193" w:rsidP="00095193">
      <w:pPr>
        <w:tabs>
          <w:tab w:val="num" w:pos="0"/>
        </w:tabs>
        <w:rPr>
          <w:lang w:val="tr-TR"/>
        </w:rPr>
      </w:pPr>
    </w:p>
    <w:p w:rsidR="00095193" w:rsidRPr="00762DE9" w:rsidRDefault="00095193" w:rsidP="00095193">
      <w:pPr>
        <w:tabs>
          <w:tab w:val="num" w:pos="0"/>
        </w:tabs>
        <w:rPr>
          <w:b/>
          <w:lang w:val="tr-TR"/>
        </w:rPr>
      </w:pPr>
      <w:r w:rsidRPr="00762DE9">
        <w:rPr>
          <w:b/>
          <w:lang w:val="tr-TR"/>
        </w:rPr>
        <w:t>6.2. Ph.D. Thesis- Completed:</w:t>
      </w:r>
    </w:p>
    <w:p w:rsidR="00095193" w:rsidRPr="00762DE9" w:rsidRDefault="00095193" w:rsidP="00095193">
      <w:pPr>
        <w:tabs>
          <w:tab w:val="num" w:pos="0"/>
        </w:tabs>
        <w:rPr>
          <w:lang w:val="tr-TR"/>
        </w:rPr>
      </w:pPr>
      <w:r>
        <w:rPr>
          <w:lang w:val="tr-TR"/>
        </w:rPr>
        <w:t>-</w:t>
      </w:r>
    </w:p>
    <w:p w:rsidR="00095193" w:rsidRPr="00762DE9" w:rsidRDefault="00095193" w:rsidP="00095193">
      <w:pPr>
        <w:rPr>
          <w:b/>
          <w:lang w:val="tr-TR"/>
        </w:rPr>
      </w:pPr>
      <w:r>
        <w:rPr>
          <w:b/>
          <w:lang w:val="tr-TR"/>
        </w:rPr>
        <w:t>7.</w:t>
      </w:r>
      <w:r w:rsidRPr="00762DE9">
        <w:rPr>
          <w:b/>
          <w:lang w:val="tr-TR"/>
        </w:rPr>
        <w:t>Publications</w:t>
      </w:r>
    </w:p>
    <w:p w:rsidR="00095193" w:rsidRPr="00762DE9" w:rsidRDefault="00095193" w:rsidP="00095193">
      <w:pPr>
        <w:tabs>
          <w:tab w:val="num" w:pos="0"/>
        </w:tabs>
        <w:rPr>
          <w:b/>
          <w:lang w:val="tr-TR"/>
        </w:rPr>
      </w:pPr>
    </w:p>
    <w:p w:rsidR="00095193" w:rsidRPr="00997C7B" w:rsidRDefault="00095193" w:rsidP="00095193">
      <w:pPr>
        <w:tabs>
          <w:tab w:val="num" w:pos="0"/>
        </w:tabs>
        <w:rPr>
          <w:b/>
          <w:lang w:val="tr-TR"/>
        </w:rPr>
      </w:pPr>
      <w:r w:rsidRPr="00997C7B">
        <w:rPr>
          <w:b/>
          <w:lang w:val="tr-TR"/>
        </w:rPr>
        <w:t>7.1.  International Journals</w:t>
      </w:r>
    </w:p>
    <w:p w:rsidR="00095193" w:rsidRDefault="00095193" w:rsidP="00095193">
      <w:pPr>
        <w:tabs>
          <w:tab w:val="num" w:pos="0"/>
        </w:tabs>
        <w:jc w:val="both"/>
      </w:pPr>
    </w:p>
    <w:p w:rsidR="00095193" w:rsidRPr="00997C7B" w:rsidRDefault="00095193" w:rsidP="00095193">
      <w:pPr>
        <w:pStyle w:val="ListParagraph"/>
        <w:numPr>
          <w:ilvl w:val="0"/>
          <w:numId w:val="4"/>
        </w:numPr>
        <w:tabs>
          <w:tab w:val="num" w:pos="0"/>
        </w:tabs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. Quasi-open functions in Euclidean spaces. J. </w:t>
      </w:r>
      <w:proofErr w:type="spellStart"/>
      <w:r w:rsidRPr="00997C7B">
        <w:rPr>
          <w:rFonts w:ascii="Times New Roman" w:hAnsi="Times New Roman"/>
          <w:sz w:val="24"/>
          <w:szCs w:val="24"/>
        </w:rPr>
        <w:t>Semigroup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Theory Appl. Vol.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7C7B">
        <w:rPr>
          <w:rFonts w:ascii="Times New Roman" w:hAnsi="Times New Roman"/>
          <w:sz w:val="24"/>
          <w:szCs w:val="24"/>
        </w:rPr>
        <w:t>(2012), No. 1, 29-33.</w:t>
      </w:r>
    </w:p>
    <w:p w:rsidR="00095193" w:rsidRPr="00997C7B" w:rsidRDefault="00095193" w:rsidP="00095193">
      <w:pPr>
        <w:pStyle w:val="ListParagraph"/>
        <w:numPr>
          <w:ilvl w:val="0"/>
          <w:numId w:val="4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C7B">
        <w:rPr>
          <w:rFonts w:ascii="Times New Roman" w:hAnsi="Times New Roman"/>
          <w:sz w:val="24"/>
          <w:szCs w:val="24"/>
        </w:rPr>
        <w:t>Semigroups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of Quasi-open mappings and lattice-equivalence. </w:t>
      </w:r>
      <w:proofErr w:type="gramStart"/>
      <w:r w:rsidRPr="00997C7B">
        <w:rPr>
          <w:rFonts w:ascii="Times New Roman" w:hAnsi="Times New Roman"/>
          <w:sz w:val="24"/>
          <w:szCs w:val="24"/>
        </w:rPr>
        <w:t>International  Journal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of Algebra. Vol. 6, (2012), No. 29, 1443-1447.</w:t>
      </w:r>
    </w:p>
    <w:p w:rsidR="00095193" w:rsidRPr="00997C7B" w:rsidRDefault="00095193" w:rsidP="00095193">
      <w:pPr>
        <w:pStyle w:val="ListParagraph"/>
        <w:numPr>
          <w:ilvl w:val="0"/>
          <w:numId w:val="4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97C7B">
        <w:rPr>
          <w:rFonts w:ascii="Times New Roman" w:hAnsi="Times New Roman"/>
          <w:sz w:val="24"/>
          <w:szCs w:val="24"/>
        </w:rPr>
        <w:t>On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997C7B">
        <w:rPr>
          <w:rFonts w:ascii="Times New Roman" w:hAnsi="Times New Roman"/>
          <w:sz w:val="24"/>
          <w:szCs w:val="24"/>
        </w:rPr>
        <w:t>Semigroups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of Local Homeomorphisms. </w:t>
      </w:r>
      <w:proofErr w:type="gramStart"/>
      <w:r w:rsidRPr="00997C7B">
        <w:rPr>
          <w:rFonts w:ascii="Times New Roman" w:hAnsi="Times New Roman"/>
          <w:sz w:val="24"/>
          <w:szCs w:val="24"/>
        </w:rPr>
        <w:t>International  Journal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of Algebra. Vol. 7, (2013), No. 14, 667 - 672.</w:t>
      </w:r>
    </w:p>
    <w:p w:rsidR="00095193" w:rsidRPr="00997C7B" w:rsidRDefault="00095193" w:rsidP="00095193">
      <w:pPr>
        <w:pStyle w:val="ListParagraph"/>
        <w:numPr>
          <w:ilvl w:val="0"/>
          <w:numId w:val="4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97C7B">
        <w:rPr>
          <w:rFonts w:ascii="Times New Roman" w:hAnsi="Times New Roman"/>
          <w:sz w:val="24"/>
          <w:szCs w:val="24"/>
        </w:rPr>
        <w:t>On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997C7B">
        <w:rPr>
          <w:rFonts w:ascii="Times New Roman" w:hAnsi="Times New Roman"/>
          <w:sz w:val="24"/>
          <w:szCs w:val="24"/>
        </w:rPr>
        <w:t>Semigroups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of Quasi-open Transformations. J. </w:t>
      </w:r>
      <w:proofErr w:type="spellStart"/>
      <w:r w:rsidRPr="00997C7B">
        <w:rPr>
          <w:rFonts w:ascii="Times New Roman" w:hAnsi="Times New Roman"/>
          <w:sz w:val="24"/>
          <w:szCs w:val="24"/>
        </w:rPr>
        <w:t>Semigroup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Theory Appl.    (2015), No. 5, 1-11.</w:t>
      </w:r>
    </w:p>
    <w:p w:rsidR="00095193" w:rsidRDefault="00095193" w:rsidP="00095193">
      <w:pPr>
        <w:tabs>
          <w:tab w:val="num" w:pos="0"/>
        </w:tabs>
        <w:jc w:val="both"/>
        <w:rPr>
          <w:sz w:val="22"/>
        </w:rPr>
      </w:pPr>
    </w:p>
    <w:p w:rsidR="00095193" w:rsidRPr="00997C7B" w:rsidRDefault="00095193" w:rsidP="00095193">
      <w:pPr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997C7B">
        <w:rPr>
          <w:b/>
        </w:rPr>
        <w:t xml:space="preserve">International </w:t>
      </w:r>
      <w:r w:rsidRPr="00997C7B">
        <w:rPr>
          <w:b/>
          <w:lang w:val="tr-TR"/>
        </w:rPr>
        <w:t>Symposiums and Conferences:</w:t>
      </w:r>
    </w:p>
    <w:p w:rsidR="00095193" w:rsidRDefault="00095193" w:rsidP="00095193">
      <w:pPr>
        <w:tabs>
          <w:tab w:val="num" w:pos="0"/>
        </w:tabs>
        <w:jc w:val="both"/>
        <w:rPr>
          <w:b/>
        </w:rPr>
      </w:pPr>
    </w:p>
    <w:p w:rsidR="00095193" w:rsidRPr="00997C7B" w:rsidRDefault="00095193" w:rsidP="00095193">
      <w:pPr>
        <w:pStyle w:val="ListParagraph"/>
        <w:numPr>
          <w:ilvl w:val="0"/>
          <w:numId w:val="5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997C7B">
        <w:rPr>
          <w:rFonts w:ascii="Times New Roman" w:hAnsi="Times New Roman"/>
          <w:sz w:val="24"/>
        </w:rPr>
        <w:t>F.Kh.Muradov</w:t>
      </w:r>
      <w:proofErr w:type="spellEnd"/>
      <w:r w:rsidRPr="00997C7B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997C7B">
        <w:rPr>
          <w:rFonts w:ascii="Times New Roman" w:hAnsi="Times New Roman"/>
          <w:sz w:val="24"/>
        </w:rPr>
        <w:t>Menger’s</w:t>
      </w:r>
      <w:proofErr w:type="spellEnd"/>
      <w:r w:rsidRPr="00997C7B">
        <w:rPr>
          <w:rFonts w:ascii="Times New Roman" w:hAnsi="Times New Roman"/>
          <w:sz w:val="24"/>
        </w:rPr>
        <w:t xml:space="preserve">  algebras</w:t>
      </w:r>
      <w:proofErr w:type="gramEnd"/>
      <w:r w:rsidRPr="00997C7B">
        <w:rPr>
          <w:rFonts w:ascii="Times New Roman" w:hAnsi="Times New Roman"/>
          <w:sz w:val="24"/>
        </w:rPr>
        <w:t xml:space="preserve"> continuous multi-placed functions, Proceedings of the International Algebraic Conference.  Kishinev</w:t>
      </w:r>
      <w:proofErr w:type="gramStart"/>
      <w:r w:rsidRPr="00997C7B">
        <w:rPr>
          <w:rFonts w:ascii="Times New Roman" w:hAnsi="Times New Roman"/>
          <w:sz w:val="24"/>
        </w:rPr>
        <w:t>,1985</w:t>
      </w:r>
      <w:proofErr w:type="gramEnd"/>
      <w:r w:rsidRPr="00997C7B">
        <w:rPr>
          <w:rFonts w:ascii="Times New Roman" w:hAnsi="Times New Roman"/>
          <w:sz w:val="24"/>
        </w:rPr>
        <w:t>.</w:t>
      </w:r>
    </w:p>
    <w:p w:rsidR="00095193" w:rsidRPr="00997C7B" w:rsidRDefault="00095193" w:rsidP="00095193">
      <w:pPr>
        <w:pStyle w:val="ListParagraph"/>
        <w:numPr>
          <w:ilvl w:val="0"/>
          <w:numId w:val="5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997C7B">
        <w:rPr>
          <w:rFonts w:ascii="Times New Roman" w:hAnsi="Times New Roman"/>
          <w:sz w:val="24"/>
        </w:rPr>
        <w:lastRenderedPageBreak/>
        <w:t>F.Kh.Muradov</w:t>
      </w:r>
      <w:proofErr w:type="spellEnd"/>
      <w:r w:rsidRPr="00997C7B">
        <w:rPr>
          <w:rFonts w:ascii="Times New Roman" w:hAnsi="Times New Roman"/>
          <w:sz w:val="24"/>
        </w:rPr>
        <w:t xml:space="preserve">, </w:t>
      </w:r>
      <w:proofErr w:type="spellStart"/>
      <w:r w:rsidRPr="00997C7B">
        <w:rPr>
          <w:rFonts w:ascii="Times New Roman" w:hAnsi="Times New Roman"/>
          <w:sz w:val="24"/>
        </w:rPr>
        <w:t>L.G.Mustafaev</w:t>
      </w:r>
      <w:proofErr w:type="spellEnd"/>
      <w:r w:rsidRPr="00997C7B">
        <w:rPr>
          <w:rFonts w:ascii="Times New Roman" w:hAnsi="Times New Roman"/>
          <w:sz w:val="24"/>
        </w:rPr>
        <w:t xml:space="preserve">. About </w:t>
      </w:r>
      <w:proofErr w:type="spellStart"/>
      <w:r w:rsidRPr="00997C7B">
        <w:rPr>
          <w:rFonts w:ascii="Times New Roman" w:hAnsi="Times New Roman"/>
          <w:sz w:val="24"/>
        </w:rPr>
        <w:t>superassociative</w:t>
      </w:r>
      <w:proofErr w:type="spellEnd"/>
      <w:r w:rsidRPr="00997C7B">
        <w:rPr>
          <w:rFonts w:ascii="Times New Roman" w:hAnsi="Times New Roman"/>
          <w:sz w:val="24"/>
        </w:rPr>
        <w:t xml:space="preserve"> </w:t>
      </w:r>
      <w:proofErr w:type="gramStart"/>
      <w:r w:rsidRPr="00997C7B">
        <w:rPr>
          <w:rFonts w:ascii="Times New Roman" w:hAnsi="Times New Roman"/>
          <w:sz w:val="24"/>
        </w:rPr>
        <w:t>algebras  continuous</w:t>
      </w:r>
      <w:proofErr w:type="gramEnd"/>
      <w:r w:rsidRPr="00997C7B">
        <w:rPr>
          <w:rFonts w:ascii="Times New Roman" w:hAnsi="Times New Roman"/>
          <w:sz w:val="24"/>
        </w:rPr>
        <w:t xml:space="preserve">  multi-placed functions.  Proceedings of the International Topological Conference.Baku</w:t>
      </w:r>
      <w:proofErr w:type="gramStart"/>
      <w:r w:rsidRPr="00997C7B">
        <w:rPr>
          <w:rFonts w:ascii="Times New Roman" w:hAnsi="Times New Roman"/>
          <w:sz w:val="24"/>
        </w:rPr>
        <w:t>,1987</w:t>
      </w:r>
      <w:proofErr w:type="gramEnd"/>
      <w:r w:rsidRPr="00997C7B">
        <w:rPr>
          <w:rFonts w:ascii="Times New Roman" w:hAnsi="Times New Roman"/>
          <w:sz w:val="24"/>
        </w:rPr>
        <w:t>.</w:t>
      </w:r>
    </w:p>
    <w:p w:rsidR="00095193" w:rsidRPr="00997C7B" w:rsidRDefault="00095193" w:rsidP="00095193">
      <w:pPr>
        <w:pStyle w:val="ListParagraph"/>
        <w:numPr>
          <w:ilvl w:val="0"/>
          <w:numId w:val="5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997C7B">
        <w:rPr>
          <w:rFonts w:ascii="Times New Roman" w:hAnsi="Times New Roman"/>
          <w:sz w:val="24"/>
        </w:rPr>
        <w:t>F.Kh.Muradov</w:t>
      </w:r>
      <w:proofErr w:type="spellEnd"/>
      <w:r w:rsidRPr="00997C7B">
        <w:rPr>
          <w:rFonts w:ascii="Times New Roman" w:hAnsi="Times New Roman"/>
          <w:sz w:val="24"/>
        </w:rPr>
        <w:t xml:space="preserve">. </w:t>
      </w:r>
      <w:proofErr w:type="gramStart"/>
      <w:r w:rsidRPr="00997C7B">
        <w:rPr>
          <w:rFonts w:ascii="Times New Roman" w:hAnsi="Times New Roman"/>
          <w:sz w:val="24"/>
        </w:rPr>
        <w:t>About</w:t>
      </w:r>
      <w:proofErr w:type="gramEnd"/>
      <w:r w:rsidRPr="00997C7B">
        <w:rPr>
          <w:rFonts w:ascii="Times New Roman" w:hAnsi="Times New Roman"/>
          <w:sz w:val="24"/>
        </w:rPr>
        <w:t xml:space="preserve"> </w:t>
      </w:r>
      <w:proofErr w:type="spellStart"/>
      <w:r w:rsidRPr="00997C7B">
        <w:rPr>
          <w:rFonts w:ascii="Times New Roman" w:hAnsi="Times New Roman"/>
          <w:sz w:val="24"/>
        </w:rPr>
        <w:t>Menger’s</w:t>
      </w:r>
      <w:proofErr w:type="spellEnd"/>
      <w:r w:rsidRPr="00997C7B">
        <w:rPr>
          <w:rFonts w:ascii="Times New Roman" w:hAnsi="Times New Roman"/>
          <w:sz w:val="24"/>
        </w:rPr>
        <w:t xml:space="preserve"> algebras continuous multi-placed function, Proceedings of the International </w:t>
      </w:r>
      <w:proofErr w:type="spellStart"/>
      <w:r w:rsidRPr="00997C7B">
        <w:rPr>
          <w:rFonts w:ascii="Times New Roman" w:hAnsi="Times New Roman"/>
          <w:sz w:val="24"/>
        </w:rPr>
        <w:t>Semigroup</w:t>
      </w:r>
      <w:proofErr w:type="spellEnd"/>
      <w:r w:rsidRPr="00997C7B">
        <w:rPr>
          <w:rFonts w:ascii="Times New Roman" w:hAnsi="Times New Roman"/>
          <w:sz w:val="24"/>
        </w:rPr>
        <w:t xml:space="preserve"> Symposium. Sverdlovsk</w:t>
      </w:r>
      <w:proofErr w:type="gramStart"/>
      <w:r w:rsidRPr="00997C7B">
        <w:rPr>
          <w:rFonts w:ascii="Times New Roman" w:hAnsi="Times New Roman"/>
          <w:sz w:val="24"/>
        </w:rPr>
        <w:t>,1988</w:t>
      </w:r>
      <w:proofErr w:type="gramEnd"/>
      <w:r w:rsidRPr="00997C7B">
        <w:rPr>
          <w:rFonts w:ascii="Times New Roman" w:hAnsi="Times New Roman"/>
          <w:sz w:val="24"/>
        </w:rPr>
        <w:t>.</w:t>
      </w:r>
    </w:p>
    <w:p w:rsidR="00095193" w:rsidRPr="00997C7B" w:rsidRDefault="00095193" w:rsidP="00095193">
      <w:pPr>
        <w:pStyle w:val="ListParagraph"/>
        <w:numPr>
          <w:ilvl w:val="0"/>
          <w:numId w:val="5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997C7B">
        <w:rPr>
          <w:rFonts w:ascii="Times New Roman" w:hAnsi="Times New Roman"/>
          <w:sz w:val="24"/>
        </w:rPr>
        <w:t>F.Kh.Muradov</w:t>
      </w:r>
      <w:proofErr w:type="spellEnd"/>
      <w:r w:rsidRPr="00997C7B">
        <w:rPr>
          <w:rFonts w:ascii="Times New Roman" w:hAnsi="Times New Roman"/>
          <w:sz w:val="24"/>
        </w:rPr>
        <w:t xml:space="preserve">. Regularity of ternary algebras. </w:t>
      </w:r>
      <w:proofErr w:type="gramStart"/>
      <w:r w:rsidRPr="00997C7B">
        <w:rPr>
          <w:rFonts w:ascii="Times New Roman" w:hAnsi="Times New Roman"/>
          <w:sz w:val="24"/>
        </w:rPr>
        <w:t>Proceedings  of</w:t>
      </w:r>
      <w:proofErr w:type="gramEnd"/>
      <w:r w:rsidRPr="00997C7B">
        <w:rPr>
          <w:rFonts w:ascii="Times New Roman" w:hAnsi="Times New Roman"/>
          <w:sz w:val="24"/>
        </w:rPr>
        <w:t xml:space="preserve">  the Baku  State University Symposium. Baku</w:t>
      </w:r>
      <w:proofErr w:type="gramStart"/>
      <w:r w:rsidRPr="00997C7B">
        <w:rPr>
          <w:rFonts w:ascii="Times New Roman" w:hAnsi="Times New Roman"/>
          <w:sz w:val="24"/>
        </w:rPr>
        <w:t>,1997</w:t>
      </w:r>
      <w:proofErr w:type="gramEnd"/>
      <w:r w:rsidRPr="00997C7B">
        <w:rPr>
          <w:rFonts w:ascii="Times New Roman" w:hAnsi="Times New Roman"/>
          <w:sz w:val="24"/>
        </w:rPr>
        <w:t>.</w:t>
      </w:r>
    </w:p>
    <w:p w:rsidR="00095193" w:rsidRPr="00997C7B" w:rsidRDefault="00095193" w:rsidP="00095193">
      <w:pPr>
        <w:pStyle w:val="ListParagraph"/>
        <w:numPr>
          <w:ilvl w:val="0"/>
          <w:numId w:val="5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997C7B">
        <w:rPr>
          <w:rFonts w:ascii="Times New Roman" w:hAnsi="Times New Roman"/>
          <w:sz w:val="24"/>
        </w:rPr>
        <w:t>F.Kh.Muradov</w:t>
      </w:r>
      <w:proofErr w:type="spellEnd"/>
      <w:r w:rsidRPr="00997C7B">
        <w:rPr>
          <w:rFonts w:ascii="Times New Roman" w:hAnsi="Times New Roman"/>
          <w:sz w:val="24"/>
        </w:rPr>
        <w:t xml:space="preserve">. About one use of a linear motor. </w:t>
      </w:r>
      <w:proofErr w:type="gramStart"/>
      <w:r w:rsidRPr="00997C7B">
        <w:rPr>
          <w:rFonts w:ascii="Times New Roman" w:hAnsi="Times New Roman"/>
          <w:sz w:val="24"/>
        </w:rPr>
        <w:t>Proceedings  of</w:t>
      </w:r>
      <w:proofErr w:type="gramEnd"/>
      <w:r w:rsidRPr="00997C7B">
        <w:rPr>
          <w:rFonts w:ascii="Times New Roman" w:hAnsi="Times New Roman"/>
          <w:sz w:val="24"/>
        </w:rPr>
        <w:t xml:space="preserve">  the </w:t>
      </w:r>
      <w:smartTag w:uri="urn:schemas-microsoft-com:office:smarttags" w:element="stockticker">
        <w:r w:rsidRPr="00997C7B">
          <w:rPr>
            <w:rFonts w:ascii="Times New Roman" w:hAnsi="Times New Roman"/>
            <w:sz w:val="24"/>
          </w:rPr>
          <w:t>NEU</w:t>
        </w:r>
      </w:smartTag>
      <w:r w:rsidRPr="00997C7B">
        <w:rPr>
          <w:rFonts w:ascii="Times New Roman" w:hAnsi="Times New Roman"/>
          <w:sz w:val="24"/>
        </w:rPr>
        <w:t>-CEE Symposium. Nicosia. TRNC.2001.</w:t>
      </w:r>
    </w:p>
    <w:p w:rsidR="00095193" w:rsidRDefault="00095193" w:rsidP="00095193">
      <w:pPr>
        <w:tabs>
          <w:tab w:val="num" w:pos="0"/>
        </w:tabs>
        <w:jc w:val="both"/>
        <w:rPr>
          <w:sz w:val="22"/>
        </w:rPr>
      </w:pPr>
    </w:p>
    <w:p w:rsidR="00095193" w:rsidRPr="00997C7B" w:rsidRDefault="00095193" w:rsidP="00095193">
      <w:pPr>
        <w:tabs>
          <w:tab w:val="num" w:pos="0"/>
        </w:tabs>
        <w:jc w:val="both"/>
        <w:rPr>
          <w:b/>
          <w:sz w:val="22"/>
        </w:rPr>
      </w:pPr>
      <w:r w:rsidRPr="00997C7B">
        <w:rPr>
          <w:b/>
          <w:sz w:val="22"/>
        </w:rPr>
        <w:t>7.3</w:t>
      </w:r>
      <w:proofErr w:type="gramStart"/>
      <w:r w:rsidRPr="00997C7B">
        <w:rPr>
          <w:b/>
          <w:sz w:val="22"/>
        </w:rPr>
        <w:t>.Published</w:t>
      </w:r>
      <w:proofErr w:type="gramEnd"/>
      <w:r w:rsidRPr="00997C7B">
        <w:rPr>
          <w:b/>
          <w:sz w:val="22"/>
        </w:rPr>
        <w:t xml:space="preserve"> Proceeding Papers</w:t>
      </w:r>
    </w:p>
    <w:p w:rsidR="00095193" w:rsidRDefault="00095193" w:rsidP="00095193">
      <w:pPr>
        <w:tabs>
          <w:tab w:val="num" w:pos="0"/>
        </w:tabs>
        <w:jc w:val="both"/>
        <w:rPr>
          <w:sz w:val="22"/>
        </w:rPr>
      </w:pPr>
    </w:p>
    <w:p w:rsidR="00095193" w:rsidRPr="00997C7B" w:rsidRDefault="00095193" w:rsidP="00095193">
      <w:pPr>
        <w:pStyle w:val="ListParagraph"/>
        <w:numPr>
          <w:ilvl w:val="0"/>
          <w:numId w:val="6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C7B">
        <w:rPr>
          <w:rFonts w:ascii="Times New Roman" w:hAnsi="Times New Roman"/>
          <w:sz w:val="24"/>
          <w:szCs w:val="24"/>
        </w:rPr>
        <w:t>Superassociative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algebras of </w:t>
      </w:r>
      <w:proofErr w:type="gramStart"/>
      <w:r w:rsidRPr="00997C7B">
        <w:rPr>
          <w:rFonts w:ascii="Times New Roman" w:hAnsi="Times New Roman"/>
          <w:sz w:val="24"/>
          <w:szCs w:val="24"/>
        </w:rPr>
        <w:t>continuous  mappings</w:t>
      </w:r>
      <w:proofErr w:type="gramEnd"/>
      <w:r w:rsidRPr="00997C7B">
        <w:rPr>
          <w:rFonts w:ascii="Times New Roman" w:hAnsi="Times New Roman"/>
          <w:sz w:val="24"/>
          <w:szCs w:val="24"/>
        </w:rPr>
        <w:t>. Proceedings of Azerbaijan   Academy of Science.1985.№5</w:t>
      </w:r>
      <w:proofErr w:type="gramStart"/>
      <w:r w:rsidRPr="00997C7B">
        <w:rPr>
          <w:rFonts w:ascii="Times New Roman" w:hAnsi="Times New Roman"/>
          <w:sz w:val="24"/>
          <w:szCs w:val="24"/>
        </w:rPr>
        <w:t>,p.8</w:t>
      </w:r>
      <w:proofErr w:type="gramEnd"/>
      <w:r w:rsidRPr="00997C7B">
        <w:rPr>
          <w:rFonts w:ascii="Times New Roman" w:hAnsi="Times New Roman"/>
          <w:sz w:val="24"/>
          <w:szCs w:val="24"/>
        </w:rPr>
        <w:t>-13.</w:t>
      </w:r>
    </w:p>
    <w:p w:rsidR="00095193" w:rsidRPr="00997C7B" w:rsidRDefault="00095193" w:rsidP="00095193">
      <w:pPr>
        <w:pStyle w:val="ListParagraph"/>
        <w:numPr>
          <w:ilvl w:val="0"/>
          <w:numId w:val="6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C7B">
        <w:rPr>
          <w:rFonts w:ascii="Times New Roman" w:hAnsi="Times New Roman"/>
          <w:sz w:val="24"/>
          <w:szCs w:val="24"/>
        </w:rPr>
        <w:t>Superassociative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algebras of partial </w:t>
      </w:r>
      <w:proofErr w:type="gramStart"/>
      <w:r w:rsidRPr="00997C7B">
        <w:rPr>
          <w:rFonts w:ascii="Times New Roman" w:hAnsi="Times New Roman"/>
          <w:sz w:val="24"/>
          <w:szCs w:val="24"/>
        </w:rPr>
        <w:t>continuous  mappings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. Proceedings </w:t>
      </w:r>
      <w:proofErr w:type="gramStart"/>
      <w:r w:rsidRPr="00997C7B">
        <w:rPr>
          <w:rFonts w:ascii="Times New Roman" w:hAnsi="Times New Roman"/>
          <w:sz w:val="24"/>
          <w:szCs w:val="24"/>
        </w:rPr>
        <w:t>of  Azerbaijan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 Academy of Science.1987.№6,pp.3-7.</w:t>
      </w:r>
    </w:p>
    <w:p w:rsidR="00095193" w:rsidRPr="00997C7B" w:rsidRDefault="00095193" w:rsidP="00095193">
      <w:pPr>
        <w:pStyle w:val="ListParagraph"/>
        <w:numPr>
          <w:ilvl w:val="0"/>
          <w:numId w:val="6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proofErr w:type="gramStart"/>
      <w:r w:rsidRPr="00997C7B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997C7B">
        <w:rPr>
          <w:rFonts w:ascii="Times New Roman" w:hAnsi="Times New Roman"/>
          <w:sz w:val="24"/>
          <w:szCs w:val="24"/>
        </w:rPr>
        <w:t>Menger’s</w:t>
      </w:r>
      <w:proofErr w:type="spellEnd"/>
      <w:proofErr w:type="gramEnd"/>
      <w:r w:rsidRPr="00997C7B">
        <w:rPr>
          <w:rFonts w:ascii="Times New Roman" w:hAnsi="Times New Roman"/>
          <w:sz w:val="24"/>
          <w:szCs w:val="24"/>
        </w:rPr>
        <w:t xml:space="preserve">  algebras  of open  mappings. Proceedings of Azerbaijan  Academy of Science.1988.№3,pp.3-7</w:t>
      </w:r>
    </w:p>
    <w:p w:rsidR="00095193" w:rsidRPr="00997C7B" w:rsidRDefault="00095193" w:rsidP="00095193">
      <w:pPr>
        <w:pStyle w:val="ListParagraph"/>
        <w:numPr>
          <w:ilvl w:val="0"/>
          <w:numId w:val="6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proofErr w:type="gramStart"/>
      <w:r w:rsidRPr="00997C7B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997C7B">
        <w:rPr>
          <w:rFonts w:ascii="Times New Roman" w:hAnsi="Times New Roman"/>
          <w:sz w:val="24"/>
          <w:szCs w:val="24"/>
        </w:rPr>
        <w:t>Menger’s</w:t>
      </w:r>
      <w:proofErr w:type="spellEnd"/>
      <w:proofErr w:type="gramEnd"/>
      <w:r w:rsidRPr="00997C7B">
        <w:rPr>
          <w:rFonts w:ascii="Times New Roman" w:hAnsi="Times New Roman"/>
          <w:sz w:val="24"/>
          <w:szCs w:val="24"/>
        </w:rPr>
        <w:t xml:space="preserve">  algebras  of  powerfully open    continuous  mappings. Proceedings of </w:t>
      </w:r>
      <w:proofErr w:type="gramStart"/>
      <w:r w:rsidRPr="00997C7B">
        <w:rPr>
          <w:rFonts w:ascii="Times New Roman" w:hAnsi="Times New Roman"/>
          <w:sz w:val="24"/>
          <w:szCs w:val="24"/>
        </w:rPr>
        <w:t>Azerbaijan  Academy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of    Science.1988.№4,pp.8-13.</w:t>
      </w:r>
    </w:p>
    <w:p w:rsidR="00095193" w:rsidRPr="00997C7B" w:rsidRDefault="00095193" w:rsidP="00095193">
      <w:pPr>
        <w:pStyle w:val="ListParagraph"/>
        <w:numPr>
          <w:ilvl w:val="0"/>
          <w:numId w:val="6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C7B">
        <w:rPr>
          <w:rFonts w:ascii="Times New Roman" w:hAnsi="Times New Roman"/>
          <w:sz w:val="24"/>
          <w:szCs w:val="24"/>
        </w:rPr>
        <w:t>Superassociative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algebras of powerfully close multi-placed functions.  Proceedings of </w:t>
      </w:r>
      <w:proofErr w:type="gramStart"/>
      <w:r w:rsidRPr="00997C7B">
        <w:rPr>
          <w:rFonts w:ascii="Times New Roman" w:hAnsi="Times New Roman"/>
          <w:sz w:val="24"/>
          <w:szCs w:val="24"/>
        </w:rPr>
        <w:t>Azerbaijan  Academy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of   Science.1988.№5,pp.3-7.</w:t>
      </w:r>
    </w:p>
    <w:p w:rsidR="00095193" w:rsidRPr="00997C7B" w:rsidRDefault="00095193" w:rsidP="00095193">
      <w:pPr>
        <w:pStyle w:val="ListParagraph"/>
        <w:numPr>
          <w:ilvl w:val="0"/>
          <w:numId w:val="6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proofErr w:type="gramStart"/>
      <w:r w:rsidRPr="00997C7B">
        <w:rPr>
          <w:rFonts w:ascii="Times New Roman" w:hAnsi="Times New Roman"/>
          <w:sz w:val="24"/>
          <w:szCs w:val="24"/>
        </w:rPr>
        <w:t>.  Quite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 0-simple </w:t>
      </w:r>
      <w:proofErr w:type="spellStart"/>
      <w:r w:rsidRPr="00997C7B">
        <w:rPr>
          <w:rFonts w:ascii="Times New Roman" w:hAnsi="Times New Roman"/>
          <w:sz w:val="24"/>
          <w:szCs w:val="24"/>
        </w:rPr>
        <w:t>Menger’s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algebras. Proceedings of the Moscow Institute of Scientific and Technical Information.  1988.№8803-B88.</w:t>
      </w:r>
    </w:p>
    <w:p w:rsidR="00095193" w:rsidRPr="00997C7B" w:rsidRDefault="00095193" w:rsidP="00095193">
      <w:pPr>
        <w:pStyle w:val="ListParagraph"/>
        <w:numPr>
          <w:ilvl w:val="0"/>
          <w:numId w:val="6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C7B">
        <w:rPr>
          <w:rFonts w:ascii="Times New Roman" w:hAnsi="Times New Roman"/>
          <w:sz w:val="24"/>
          <w:szCs w:val="24"/>
        </w:rPr>
        <w:t>Menger’s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algebras of powerfully close functions. Proceedings of the Moscow Institute of Scientific and </w:t>
      </w:r>
      <w:proofErr w:type="gramStart"/>
      <w:r w:rsidRPr="00997C7B">
        <w:rPr>
          <w:rFonts w:ascii="Times New Roman" w:hAnsi="Times New Roman"/>
          <w:sz w:val="24"/>
          <w:szCs w:val="24"/>
        </w:rPr>
        <w:t>Technical  Information</w:t>
      </w:r>
      <w:proofErr w:type="gramEnd"/>
      <w:r w:rsidRPr="00997C7B">
        <w:rPr>
          <w:rFonts w:ascii="Times New Roman" w:hAnsi="Times New Roman"/>
          <w:sz w:val="24"/>
          <w:szCs w:val="24"/>
        </w:rPr>
        <w:t>. 1988.№8804-B88.</w:t>
      </w:r>
    </w:p>
    <w:p w:rsidR="00095193" w:rsidRPr="00997C7B" w:rsidRDefault="00095193" w:rsidP="00095193">
      <w:pPr>
        <w:pStyle w:val="ListParagraph"/>
        <w:numPr>
          <w:ilvl w:val="0"/>
          <w:numId w:val="6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M.S.Akperov</w:t>
      </w:r>
      <w:proofErr w:type="gramStart"/>
      <w:r w:rsidRPr="00997C7B">
        <w:rPr>
          <w:rFonts w:ascii="Times New Roman" w:hAnsi="Times New Roman"/>
          <w:sz w:val="24"/>
          <w:szCs w:val="24"/>
        </w:rPr>
        <w:t>,F.Kh.Muradov,L.G.Mustafaev</w:t>
      </w:r>
      <w:proofErr w:type="spellEnd"/>
      <w:proofErr w:type="gramEnd"/>
      <w:r w:rsidRPr="00997C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97C7B">
        <w:rPr>
          <w:rFonts w:ascii="Times New Roman" w:hAnsi="Times New Roman"/>
          <w:sz w:val="24"/>
          <w:szCs w:val="24"/>
        </w:rPr>
        <w:t>Abstract  characteristics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of topological  </w:t>
      </w:r>
      <w:proofErr w:type="spellStart"/>
      <w:r w:rsidRPr="00997C7B">
        <w:rPr>
          <w:rFonts w:ascii="Times New Roman" w:hAnsi="Times New Roman"/>
          <w:sz w:val="24"/>
          <w:szCs w:val="24"/>
        </w:rPr>
        <w:t>superassociative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 algebra  of  continuous  functions. </w:t>
      </w:r>
      <w:proofErr w:type="gramStart"/>
      <w:r w:rsidRPr="00997C7B">
        <w:rPr>
          <w:rFonts w:ascii="Times New Roman" w:hAnsi="Times New Roman"/>
          <w:sz w:val="24"/>
          <w:szCs w:val="24"/>
        </w:rPr>
        <w:t>Proceedings  of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 the Baku  State University.1989.-pp.76-85.</w:t>
      </w:r>
    </w:p>
    <w:p w:rsidR="00095193" w:rsidRPr="00997C7B" w:rsidRDefault="00095193" w:rsidP="00095193">
      <w:pPr>
        <w:pStyle w:val="ListParagraph"/>
        <w:numPr>
          <w:ilvl w:val="0"/>
          <w:numId w:val="6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F.Kh.Muradov.Superassociative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 algebras continuous multi-placed functions. Proceedings of </w:t>
      </w:r>
      <w:proofErr w:type="gramStart"/>
      <w:r w:rsidRPr="00997C7B">
        <w:rPr>
          <w:rFonts w:ascii="Times New Roman" w:hAnsi="Times New Roman"/>
          <w:sz w:val="24"/>
          <w:szCs w:val="24"/>
        </w:rPr>
        <w:t>Azerbaijan  Academy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of Science.1989.№1,pp.3-7.</w:t>
      </w:r>
    </w:p>
    <w:p w:rsidR="00095193" w:rsidRPr="00997C7B" w:rsidRDefault="00095193" w:rsidP="00095193">
      <w:pPr>
        <w:pStyle w:val="ListParagraph"/>
        <w:numPr>
          <w:ilvl w:val="0"/>
          <w:numId w:val="6"/>
        </w:numPr>
        <w:tabs>
          <w:tab w:val="num" w:pos="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C7B">
        <w:rPr>
          <w:rFonts w:ascii="Times New Roman" w:hAnsi="Times New Roman"/>
          <w:sz w:val="24"/>
          <w:szCs w:val="24"/>
        </w:rPr>
        <w:t>F.Kh.Muradov</w:t>
      </w:r>
      <w:proofErr w:type="spellEnd"/>
      <w:r w:rsidRPr="00997C7B">
        <w:rPr>
          <w:rFonts w:ascii="Times New Roman" w:hAnsi="Times New Roman"/>
          <w:sz w:val="24"/>
          <w:szCs w:val="24"/>
        </w:rPr>
        <w:t xml:space="preserve">. One application of a fluid flow past a rotating cylinder. Proceedings </w:t>
      </w:r>
      <w:proofErr w:type="gramStart"/>
      <w:r w:rsidRPr="00997C7B">
        <w:rPr>
          <w:rFonts w:ascii="Times New Roman" w:hAnsi="Times New Roman"/>
          <w:sz w:val="24"/>
          <w:szCs w:val="24"/>
        </w:rPr>
        <w:t>of  the</w:t>
      </w:r>
      <w:proofErr w:type="gramEnd"/>
      <w:r w:rsidRPr="00997C7B">
        <w:rPr>
          <w:rFonts w:ascii="Times New Roman" w:hAnsi="Times New Roman"/>
          <w:sz w:val="24"/>
          <w:szCs w:val="24"/>
        </w:rPr>
        <w:t xml:space="preserve"> Baku  State University.1998. №2.</w:t>
      </w:r>
    </w:p>
    <w:p w:rsidR="00095193" w:rsidRDefault="00095193" w:rsidP="00095193">
      <w:pPr>
        <w:tabs>
          <w:tab w:val="num" w:pos="0"/>
        </w:tabs>
        <w:jc w:val="both"/>
        <w:rPr>
          <w:sz w:val="22"/>
        </w:rPr>
      </w:pPr>
    </w:p>
    <w:p w:rsidR="00095193" w:rsidRPr="00424E0A" w:rsidRDefault="00095193" w:rsidP="00095193">
      <w:pPr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i/>
        </w:rPr>
      </w:pPr>
      <w:r>
        <w:rPr>
          <w:b/>
        </w:rPr>
        <w:t xml:space="preserve"> </w:t>
      </w:r>
      <w:r w:rsidRPr="00424E0A">
        <w:rPr>
          <w:b/>
          <w:i/>
        </w:rPr>
        <w:t>Books and Book Chapters:</w:t>
      </w:r>
    </w:p>
    <w:p w:rsidR="00095193" w:rsidRDefault="00095193" w:rsidP="00095193">
      <w:pPr>
        <w:tabs>
          <w:tab w:val="num" w:pos="0"/>
        </w:tabs>
        <w:jc w:val="both"/>
        <w:rPr>
          <w:b/>
        </w:rPr>
      </w:pPr>
      <w:r>
        <w:rPr>
          <w:b/>
        </w:rPr>
        <w:t>-</w:t>
      </w:r>
    </w:p>
    <w:p w:rsidR="00095193" w:rsidRPr="00424E0A" w:rsidRDefault="00095193" w:rsidP="00095193">
      <w:pPr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i/>
        </w:rPr>
      </w:pPr>
      <w:r>
        <w:t xml:space="preserve"> </w:t>
      </w:r>
      <w:r w:rsidRPr="00424E0A">
        <w:rPr>
          <w:b/>
          <w:i/>
        </w:rPr>
        <w:t>Printed Lecture Notes</w:t>
      </w:r>
    </w:p>
    <w:p w:rsidR="00095193" w:rsidRDefault="00095193" w:rsidP="00095193">
      <w:pPr>
        <w:jc w:val="both"/>
        <w:rPr>
          <w:b/>
        </w:rPr>
      </w:pPr>
    </w:p>
    <w:p w:rsidR="00095193" w:rsidRPr="00997C7B" w:rsidRDefault="00095193" w:rsidP="00095193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/>
          <w:sz w:val="24"/>
        </w:rPr>
      </w:pPr>
      <w:proofErr w:type="spellStart"/>
      <w:r w:rsidRPr="00997C7B">
        <w:rPr>
          <w:rFonts w:ascii="Times New Roman" w:hAnsi="Times New Roman"/>
          <w:sz w:val="24"/>
        </w:rPr>
        <w:t>F.Muradov</w:t>
      </w:r>
      <w:proofErr w:type="spellEnd"/>
      <w:r w:rsidRPr="00997C7B">
        <w:rPr>
          <w:rFonts w:ascii="Times New Roman" w:hAnsi="Times New Roman"/>
          <w:sz w:val="24"/>
        </w:rPr>
        <w:t>. Discrete Structures. Near East University. 2007.</w:t>
      </w:r>
    </w:p>
    <w:p w:rsidR="00095193" w:rsidRPr="00F13792" w:rsidRDefault="00095193" w:rsidP="00095193">
      <w:pPr>
        <w:tabs>
          <w:tab w:val="num" w:pos="0"/>
        </w:tabs>
        <w:jc w:val="both"/>
      </w:pPr>
    </w:p>
    <w:p w:rsidR="00095193" w:rsidRDefault="00095193" w:rsidP="0009519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424E0A">
        <w:rPr>
          <w:b/>
        </w:rPr>
        <w:t>Projects:</w:t>
      </w:r>
    </w:p>
    <w:p w:rsidR="00095193" w:rsidRPr="00424E0A" w:rsidRDefault="00095193" w:rsidP="00095193">
      <w:pPr>
        <w:tabs>
          <w:tab w:val="num" w:pos="0"/>
        </w:tabs>
        <w:jc w:val="both"/>
        <w:rPr>
          <w:b/>
        </w:rPr>
      </w:pPr>
      <w:r>
        <w:rPr>
          <w:b/>
        </w:rPr>
        <w:t>-</w:t>
      </w:r>
    </w:p>
    <w:p w:rsidR="00095193" w:rsidRPr="00424E0A" w:rsidRDefault="00095193" w:rsidP="0009519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424E0A">
        <w:rPr>
          <w:b/>
        </w:rPr>
        <w:t>Administrative Posts:</w:t>
      </w:r>
    </w:p>
    <w:p w:rsidR="00095193" w:rsidRDefault="00095193" w:rsidP="00095193">
      <w:pPr>
        <w:tabs>
          <w:tab w:val="num" w:pos="0"/>
        </w:tabs>
        <w:jc w:val="both"/>
      </w:pPr>
      <w:r>
        <w:t>-</w:t>
      </w:r>
    </w:p>
    <w:p w:rsidR="00095193" w:rsidRPr="00424E0A" w:rsidRDefault="00095193" w:rsidP="0009519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424E0A">
        <w:rPr>
          <w:b/>
        </w:rPr>
        <w:t>Citations:</w:t>
      </w:r>
    </w:p>
    <w:p w:rsidR="00095193" w:rsidRDefault="00095193" w:rsidP="00095193">
      <w:pPr>
        <w:tabs>
          <w:tab w:val="num" w:pos="0"/>
        </w:tabs>
        <w:jc w:val="both"/>
      </w:pPr>
      <w:r>
        <w:t>-</w:t>
      </w:r>
    </w:p>
    <w:p w:rsidR="00095193" w:rsidRPr="00424E0A" w:rsidRDefault="00095193" w:rsidP="0009519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424E0A">
        <w:rPr>
          <w:b/>
        </w:rPr>
        <w:t>Scientific and Professional Society Membership:</w:t>
      </w:r>
    </w:p>
    <w:p w:rsidR="00095193" w:rsidRDefault="00095193" w:rsidP="00095193">
      <w:pPr>
        <w:tabs>
          <w:tab w:val="num" w:pos="0"/>
        </w:tabs>
        <w:jc w:val="both"/>
      </w:pPr>
      <w:r>
        <w:t>-</w:t>
      </w:r>
    </w:p>
    <w:p w:rsidR="00095193" w:rsidRPr="003A0FF1" w:rsidRDefault="00095193" w:rsidP="0009519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rPr>
          <w:b/>
        </w:rPr>
        <w:t xml:space="preserve">Courses </w:t>
      </w:r>
      <w:r w:rsidRPr="001E5DAC">
        <w:rPr>
          <w:b/>
        </w:rPr>
        <w:t>T</w:t>
      </w:r>
      <w:r>
        <w:rPr>
          <w:b/>
        </w:rPr>
        <w:t>aught During the Last Two Semesters:</w:t>
      </w:r>
    </w:p>
    <w:p w:rsidR="00095193" w:rsidRPr="003A0FF1" w:rsidRDefault="00095193" w:rsidP="00095193">
      <w:pPr>
        <w:tabs>
          <w:tab w:val="num" w:pos="0"/>
        </w:tabs>
        <w:jc w:val="both"/>
      </w:pPr>
    </w:p>
    <w:p w:rsidR="00095193" w:rsidRPr="00CA5345" w:rsidRDefault="00095193" w:rsidP="00095193">
      <w:pPr>
        <w:tabs>
          <w:tab w:val="num" w:pos="0"/>
        </w:tabs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34"/>
        <w:gridCol w:w="3170"/>
        <w:gridCol w:w="1260"/>
        <w:gridCol w:w="1260"/>
        <w:gridCol w:w="1440"/>
      </w:tblGrid>
      <w:tr w:rsidR="00095193" w:rsidTr="0067401B">
        <w:trPr>
          <w:cantSplit/>
          <w:trHeight w:val="198"/>
        </w:trPr>
        <w:tc>
          <w:tcPr>
            <w:tcW w:w="1276" w:type="dxa"/>
            <w:vMerge w:val="restart"/>
          </w:tcPr>
          <w:p w:rsidR="00095193" w:rsidRPr="00843DAD" w:rsidRDefault="00095193" w:rsidP="0067401B">
            <w:pPr>
              <w:tabs>
                <w:tab w:val="num" w:pos="0"/>
              </w:tabs>
              <w:ind w:left="-57" w:right="-57"/>
              <w:jc w:val="center"/>
              <w:rPr>
                <w:b/>
                <w:bCs/>
              </w:rPr>
            </w:pPr>
            <w:r w:rsidRPr="00843DAD">
              <w:rPr>
                <w:b/>
                <w:bCs/>
              </w:rPr>
              <w:t>Academic year</w:t>
            </w:r>
          </w:p>
        </w:tc>
        <w:tc>
          <w:tcPr>
            <w:tcW w:w="1134" w:type="dxa"/>
            <w:vMerge w:val="restart"/>
          </w:tcPr>
          <w:p w:rsidR="00095193" w:rsidRPr="00843DAD" w:rsidRDefault="00095193" w:rsidP="0067401B">
            <w:pPr>
              <w:tabs>
                <w:tab w:val="num" w:pos="0"/>
              </w:tabs>
              <w:ind w:left="-57" w:right="-57"/>
              <w:jc w:val="both"/>
              <w:rPr>
                <w:b/>
                <w:bCs/>
              </w:rPr>
            </w:pPr>
            <w:r w:rsidRPr="00843DAD">
              <w:rPr>
                <w:b/>
                <w:bCs/>
              </w:rPr>
              <w:t>Semester</w:t>
            </w:r>
          </w:p>
        </w:tc>
        <w:tc>
          <w:tcPr>
            <w:tcW w:w="3170" w:type="dxa"/>
            <w:vMerge w:val="restart"/>
          </w:tcPr>
          <w:p w:rsidR="00095193" w:rsidRPr="00843DAD" w:rsidRDefault="00095193" w:rsidP="0067401B">
            <w:pPr>
              <w:pStyle w:val="Heading1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843DAD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520" w:type="dxa"/>
            <w:gridSpan w:val="2"/>
          </w:tcPr>
          <w:p w:rsidR="00095193" w:rsidRPr="00843DAD" w:rsidRDefault="00095193" w:rsidP="0067401B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843DAD">
              <w:rPr>
                <w:b/>
                <w:bCs/>
              </w:rPr>
              <w:t>Weekly taught hours</w:t>
            </w:r>
          </w:p>
        </w:tc>
        <w:tc>
          <w:tcPr>
            <w:tcW w:w="1440" w:type="dxa"/>
            <w:vMerge w:val="restart"/>
          </w:tcPr>
          <w:p w:rsidR="00095193" w:rsidRPr="00843DAD" w:rsidRDefault="00095193" w:rsidP="0067401B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843DAD">
              <w:rPr>
                <w:b/>
                <w:bCs/>
              </w:rPr>
              <w:t>Number of students</w:t>
            </w:r>
          </w:p>
        </w:tc>
      </w:tr>
      <w:tr w:rsidR="00095193" w:rsidTr="0067401B">
        <w:trPr>
          <w:cantSplit/>
          <w:trHeight w:val="158"/>
        </w:trPr>
        <w:tc>
          <w:tcPr>
            <w:tcW w:w="1276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</w:p>
        </w:tc>
        <w:tc>
          <w:tcPr>
            <w:tcW w:w="3170" w:type="dxa"/>
            <w:vMerge/>
          </w:tcPr>
          <w:p w:rsidR="00095193" w:rsidRDefault="00095193" w:rsidP="0067401B">
            <w:pPr>
              <w:tabs>
                <w:tab w:val="num" w:pos="0"/>
              </w:tabs>
            </w:pPr>
          </w:p>
        </w:tc>
        <w:tc>
          <w:tcPr>
            <w:tcW w:w="1260" w:type="dxa"/>
          </w:tcPr>
          <w:p w:rsidR="00095193" w:rsidRPr="00843DAD" w:rsidRDefault="00095193" w:rsidP="0067401B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843DAD">
              <w:rPr>
                <w:b/>
                <w:bCs/>
              </w:rPr>
              <w:t>Theory</w:t>
            </w:r>
          </w:p>
        </w:tc>
        <w:tc>
          <w:tcPr>
            <w:tcW w:w="1260" w:type="dxa"/>
          </w:tcPr>
          <w:p w:rsidR="00095193" w:rsidRPr="00843DAD" w:rsidRDefault="00095193" w:rsidP="0067401B">
            <w:pPr>
              <w:pStyle w:val="Heading1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843DAD">
              <w:rPr>
                <w:b/>
                <w:sz w:val="24"/>
                <w:szCs w:val="24"/>
              </w:rPr>
              <w:t>Lab</w:t>
            </w:r>
          </w:p>
        </w:tc>
        <w:tc>
          <w:tcPr>
            <w:tcW w:w="1440" w:type="dxa"/>
            <w:vMerge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</w:tr>
      <w:tr w:rsidR="00095193" w:rsidTr="0067401B">
        <w:trPr>
          <w:cantSplit/>
          <w:trHeight w:val="384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  <w:r>
              <w:t>2013-2014</w:t>
            </w:r>
          </w:p>
        </w:tc>
        <w:tc>
          <w:tcPr>
            <w:tcW w:w="1134" w:type="dxa"/>
            <w:vMerge w:val="restart"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  <w:r>
              <w:t>Spring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095193" w:rsidRDefault="00095193" w:rsidP="0067401B">
            <w:pPr>
              <w:tabs>
                <w:tab w:val="num" w:pos="0"/>
              </w:tabs>
            </w:pPr>
            <w:r>
              <w:t>MAT350, MAT203 Probability and Statistics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70</w:t>
            </w: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</w:tr>
      <w:tr w:rsidR="00095193" w:rsidTr="0067401B">
        <w:trPr>
          <w:cantSplit/>
          <w:trHeight w:val="237"/>
        </w:trPr>
        <w:tc>
          <w:tcPr>
            <w:tcW w:w="1276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MATE241 Complex Calculus (Turkish)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40</w:t>
            </w: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</w:tr>
      <w:tr w:rsidR="00095193" w:rsidTr="0067401B">
        <w:trPr>
          <w:cantSplit/>
          <w:trHeight w:val="495"/>
        </w:trPr>
        <w:tc>
          <w:tcPr>
            <w:tcW w:w="1276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MATE212, MATE202 Advanced Mathematics (Turkish)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50</w:t>
            </w: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</w:tr>
      <w:tr w:rsidR="00095193" w:rsidTr="0067401B">
        <w:trPr>
          <w:cantSplit/>
          <w:trHeight w:val="315"/>
        </w:trPr>
        <w:tc>
          <w:tcPr>
            <w:tcW w:w="1276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MAT112, MAT111 Linear Algebra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80</w:t>
            </w:r>
          </w:p>
        </w:tc>
      </w:tr>
      <w:tr w:rsidR="00095193" w:rsidTr="0067401B">
        <w:trPr>
          <w:cantSplit/>
          <w:trHeight w:val="449"/>
        </w:trPr>
        <w:tc>
          <w:tcPr>
            <w:tcW w:w="1276" w:type="dxa"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  <w:r>
              <w:t>2013-2014</w:t>
            </w:r>
          </w:p>
        </w:tc>
        <w:tc>
          <w:tcPr>
            <w:tcW w:w="1134" w:type="dxa"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  <w:r>
              <w:t>Summer</w:t>
            </w: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MAT301, MAT305 Numerical Analysis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60</w:t>
            </w: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</w:tr>
      <w:tr w:rsidR="00095193" w:rsidTr="0067401B">
        <w:trPr>
          <w:cantSplit/>
          <w:trHeight w:val="842"/>
        </w:trPr>
        <w:tc>
          <w:tcPr>
            <w:tcW w:w="1276" w:type="dxa"/>
            <w:vMerge w:val="restart"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  <w:r>
              <w:t>2014-2015</w:t>
            </w:r>
          </w:p>
        </w:tc>
        <w:tc>
          <w:tcPr>
            <w:tcW w:w="1134" w:type="dxa"/>
            <w:vMerge w:val="restart"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  <w:r>
              <w:t>Fall</w:t>
            </w: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MATE350, MATE203 Probability and Statistics (Turkish)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  <w:p w:rsidR="00095193" w:rsidRDefault="00095193" w:rsidP="0067401B">
            <w:pPr>
              <w:tabs>
                <w:tab w:val="num" w:pos="0"/>
              </w:tabs>
            </w:pP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  <w:p w:rsidR="00095193" w:rsidRDefault="00095193" w:rsidP="0067401B">
            <w:pPr>
              <w:tabs>
                <w:tab w:val="num" w:pos="0"/>
              </w:tabs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110</w:t>
            </w:r>
          </w:p>
        </w:tc>
      </w:tr>
      <w:tr w:rsidR="00095193" w:rsidTr="0067401B">
        <w:trPr>
          <w:cantSplit/>
          <w:trHeight w:val="166"/>
        </w:trPr>
        <w:tc>
          <w:tcPr>
            <w:tcW w:w="1276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MAT301, MAT305 Numerical Analysis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90</w:t>
            </w: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</w:tr>
      <w:tr w:rsidR="00095193" w:rsidTr="0067401B">
        <w:trPr>
          <w:cantSplit/>
          <w:trHeight w:val="328"/>
        </w:trPr>
        <w:tc>
          <w:tcPr>
            <w:tcW w:w="1276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</w:p>
        </w:tc>
        <w:tc>
          <w:tcPr>
            <w:tcW w:w="3170" w:type="dxa"/>
            <w:tcBorders>
              <w:bottom w:val="nil"/>
            </w:tcBorders>
          </w:tcPr>
          <w:p w:rsidR="00095193" w:rsidRDefault="00095193" w:rsidP="0067401B">
            <w:pPr>
              <w:tabs>
                <w:tab w:val="num" w:pos="0"/>
              </w:tabs>
            </w:pPr>
            <w:r>
              <w:t>MATE301, MATE305 Numerical Analysis  (Turkish)</w:t>
            </w:r>
          </w:p>
        </w:tc>
        <w:tc>
          <w:tcPr>
            <w:tcW w:w="1260" w:type="dxa"/>
            <w:tcBorders>
              <w:bottom w:val="nil"/>
            </w:tcBorders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nil"/>
            </w:tcBorders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  <w:tcBorders>
              <w:bottom w:val="nil"/>
            </w:tcBorders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35</w:t>
            </w:r>
          </w:p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</w:tr>
      <w:tr w:rsidR="00095193" w:rsidTr="0067401B">
        <w:trPr>
          <w:cantSplit/>
          <w:trHeight w:val="56"/>
        </w:trPr>
        <w:tc>
          <w:tcPr>
            <w:tcW w:w="1276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</w:p>
        </w:tc>
        <w:tc>
          <w:tcPr>
            <w:tcW w:w="3170" w:type="dxa"/>
            <w:tcBorders>
              <w:top w:val="nil"/>
            </w:tcBorders>
          </w:tcPr>
          <w:p w:rsidR="00095193" w:rsidRDefault="00095193" w:rsidP="0067401B">
            <w:pPr>
              <w:tabs>
                <w:tab w:val="num" w:pos="0"/>
              </w:tabs>
            </w:pPr>
          </w:p>
        </w:tc>
        <w:tc>
          <w:tcPr>
            <w:tcW w:w="1260" w:type="dxa"/>
            <w:tcBorders>
              <w:top w:val="nil"/>
            </w:tcBorders>
          </w:tcPr>
          <w:p w:rsidR="00095193" w:rsidRDefault="00095193" w:rsidP="0067401B">
            <w:pPr>
              <w:tabs>
                <w:tab w:val="num" w:pos="0"/>
              </w:tabs>
            </w:pPr>
          </w:p>
        </w:tc>
        <w:tc>
          <w:tcPr>
            <w:tcW w:w="1260" w:type="dxa"/>
            <w:tcBorders>
              <w:top w:val="nil"/>
            </w:tcBorders>
          </w:tcPr>
          <w:p w:rsidR="00095193" w:rsidRDefault="00095193" w:rsidP="0067401B">
            <w:pPr>
              <w:tabs>
                <w:tab w:val="num" w:pos="0"/>
              </w:tabs>
            </w:pPr>
          </w:p>
        </w:tc>
        <w:tc>
          <w:tcPr>
            <w:tcW w:w="1440" w:type="dxa"/>
            <w:tcBorders>
              <w:top w:val="nil"/>
            </w:tcBorders>
          </w:tcPr>
          <w:p w:rsidR="00095193" w:rsidRDefault="00095193" w:rsidP="0067401B">
            <w:pPr>
              <w:tabs>
                <w:tab w:val="num" w:pos="0"/>
              </w:tabs>
            </w:pPr>
          </w:p>
        </w:tc>
      </w:tr>
      <w:tr w:rsidR="00095193" w:rsidTr="0067401B">
        <w:trPr>
          <w:cantSplit/>
          <w:trHeight w:val="402"/>
        </w:trPr>
        <w:tc>
          <w:tcPr>
            <w:tcW w:w="1276" w:type="dxa"/>
            <w:vMerge w:val="restart"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  <w:r>
              <w:t>2014-2015</w:t>
            </w:r>
          </w:p>
        </w:tc>
        <w:tc>
          <w:tcPr>
            <w:tcW w:w="1134" w:type="dxa"/>
            <w:vMerge w:val="restart"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  <w:r>
              <w:t>Spring</w:t>
            </w: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MAT301, MAT305 Numerical Analysis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95</w:t>
            </w:r>
          </w:p>
        </w:tc>
      </w:tr>
      <w:tr w:rsidR="00095193" w:rsidTr="0067401B">
        <w:trPr>
          <w:cantSplit/>
          <w:trHeight w:val="360"/>
        </w:trPr>
        <w:tc>
          <w:tcPr>
            <w:tcW w:w="1276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MATE301, MATE305 Numerical Analysis (Turkish)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85</w:t>
            </w:r>
          </w:p>
        </w:tc>
      </w:tr>
      <w:tr w:rsidR="00095193" w:rsidTr="0067401B">
        <w:trPr>
          <w:cantSplit/>
          <w:trHeight w:val="330"/>
        </w:trPr>
        <w:tc>
          <w:tcPr>
            <w:tcW w:w="1276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MATE241 Complex Calculus (Turkish)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75</w:t>
            </w:r>
          </w:p>
        </w:tc>
      </w:tr>
      <w:tr w:rsidR="00095193" w:rsidTr="0067401B">
        <w:trPr>
          <w:cantSplit/>
          <w:trHeight w:val="516"/>
        </w:trPr>
        <w:tc>
          <w:tcPr>
            <w:tcW w:w="1276" w:type="dxa"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  <w:r>
              <w:t>2014-2015</w:t>
            </w:r>
          </w:p>
        </w:tc>
        <w:tc>
          <w:tcPr>
            <w:tcW w:w="1134" w:type="dxa"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  <w:r>
              <w:t>Summer</w:t>
            </w: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 xml:space="preserve">MAT102 </w:t>
            </w:r>
            <w:proofErr w:type="spellStart"/>
            <w:r>
              <w:t>CalculusII</w:t>
            </w:r>
            <w:proofErr w:type="spellEnd"/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70</w:t>
            </w:r>
          </w:p>
        </w:tc>
      </w:tr>
      <w:tr w:rsidR="00095193" w:rsidTr="0067401B">
        <w:trPr>
          <w:cantSplit/>
          <w:trHeight w:val="915"/>
        </w:trPr>
        <w:tc>
          <w:tcPr>
            <w:tcW w:w="1276" w:type="dxa"/>
            <w:vMerge w:val="restart"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  <w:r>
              <w:t>2015-2016</w:t>
            </w:r>
          </w:p>
        </w:tc>
        <w:tc>
          <w:tcPr>
            <w:tcW w:w="1134" w:type="dxa"/>
            <w:vMerge w:val="restart"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  <w:r>
              <w:t>Fall</w:t>
            </w: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MATE350, MATE203 Probability and Statistics (Turkish)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170</w:t>
            </w:r>
          </w:p>
        </w:tc>
      </w:tr>
      <w:tr w:rsidR="00095193" w:rsidTr="0067401B">
        <w:trPr>
          <w:cantSplit/>
          <w:trHeight w:val="240"/>
        </w:trPr>
        <w:tc>
          <w:tcPr>
            <w:tcW w:w="1276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MAT112, MAT111 Linear Algebra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110</w:t>
            </w:r>
          </w:p>
        </w:tc>
      </w:tr>
      <w:tr w:rsidR="00095193" w:rsidTr="0067401B">
        <w:trPr>
          <w:cantSplit/>
          <w:trHeight w:val="219"/>
        </w:trPr>
        <w:tc>
          <w:tcPr>
            <w:tcW w:w="1276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095193" w:rsidRDefault="00095193" w:rsidP="0067401B">
            <w:pPr>
              <w:tabs>
                <w:tab w:val="num" w:pos="0"/>
              </w:tabs>
              <w:ind w:left="-57" w:right="-57"/>
              <w:jc w:val="both"/>
            </w:pPr>
          </w:p>
        </w:tc>
        <w:tc>
          <w:tcPr>
            <w:tcW w:w="3170" w:type="dxa"/>
          </w:tcPr>
          <w:p w:rsidR="00095193" w:rsidRDefault="00095193" w:rsidP="0067401B">
            <w:pPr>
              <w:tabs>
                <w:tab w:val="num" w:pos="0"/>
              </w:tabs>
            </w:pPr>
            <w:r>
              <w:t>MATE112, MATE111 Linear Algebra(Turkish)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</w:p>
        </w:tc>
        <w:tc>
          <w:tcPr>
            <w:tcW w:w="1440" w:type="dxa"/>
          </w:tcPr>
          <w:p w:rsidR="00095193" w:rsidRDefault="00095193" w:rsidP="0067401B">
            <w:pPr>
              <w:tabs>
                <w:tab w:val="num" w:pos="0"/>
              </w:tabs>
              <w:jc w:val="center"/>
            </w:pPr>
            <w:r>
              <w:t>70</w:t>
            </w:r>
          </w:p>
        </w:tc>
      </w:tr>
    </w:tbl>
    <w:p w:rsidR="00095193" w:rsidRDefault="00095193" w:rsidP="00095193">
      <w:pPr>
        <w:tabs>
          <w:tab w:val="num" w:pos="0"/>
        </w:tabs>
        <w:jc w:val="both"/>
      </w:pPr>
    </w:p>
    <w:p w:rsidR="00095193" w:rsidRPr="00CA5345" w:rsidRDefault="00095193" w:rsidP="00095193">
      <w:pPr>
        <w:tabs>
          <w:tab w:val="num" w:pos="0"/>
        </w:tabs>
        <w:jc w:val="both"/>
      </w:pPr>
    </w:p>
    <w:p w:rsidR="00095193" w:rsidRPr="00091A73" w:rsidRDefault="00095193" w:rsidP="0009519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lang w:val="tr-TR"/>
        </w:rPr>
      </w:pPr>
      <w:r>
        <w:t xml:space="preserve"> </w:t>
      </w:r>
      <w:r w:rsidRPr="00091A73">
        <w:rPr>
          <w:b/>
        </w:rPr>
        <w:t>Awards:</w:t>
      </w:r>
    </w:p>
    <w:p w:rsidR="00095193" w:rsidRDefault="00095193" w:rsidP="00095193">
      <w:pPr>
        <w:rPr>
          <w:lang w:val="tr-TR"/>
        </w:rPr>
      </w:pPr>
      <w:r>
        <w:rPr>
          <w:lang w:val="tr-TR"/>
        </w:rPr>
        <w:t>-</w:t>
      </w:r>
    </w:p>
    <w:p w:rsidR="00095193" w:rsidRDefault="00095193" w:rsidP="00095193">
      <w:pPr>
        <w:rPr>
          <w:lang w:val="tr-TR"/>
        </w:rPr>
      </w:pPr>
    </w:p>
    <w:p w:rsidR="00095193" w:rsidRDefault="00095193" w:rsidP="00095193">
      <w:pPr>
        <w:rPr>
          <w:b/>
          <w:u w:val="single"/>
          <w:lang w:val="tr-TR"/>
        </w:rPr>
      </w:pPr>
    </w:p>
    <w:p w:rsidR="00095193" w:rsidRDefault="00095193" w:rsidP="00095193">
      <w:pPr>
        <w:rPr>
          <w:b/>
          <w:u w:val="single"/>
          <w:lang w:val="tr-TR"/>
        </w:rPr>
      </w:pPr>
    </w:p>
    <w:p w:rsidR="00095193" w:rsidRDefault="00095193" w:rsidP="00095193">
      <w:pPr>
        <w:jc w:val="both"/>
      </w:pPr>
    </w:p>
    <w:p w:rsidR="00975BC4" w:rsidRDefault="00975BC4"/>
    <w:sectPr w:rsidR="00975BC4" w:rsidSect="0097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AEF"/>
    <w:multiLevelType w:val="hybridMultilevel"/>
    <w:tmpl w:val="2AD215A4"/>
    <w:lvl w:ilvl="0" w:tplc="84089CDC">
      <w:start w:val="1"/>
      <w:numFmt w:val="decimal"/>
      <w:lvlText w:val="MT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2D22"/>
    <w:multiLevelType w:val="hybridMultilevel"/>
    <w:tmpl w:val="1430BA20"/>
    <w:lvl w:ilvl="0" w:tplc="74D6AB2A">
      <w:start w:val="1"/>
      <w:numFmt w:val="decimal"/>
      <w:lvlText w:val="LN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65F"/>
    <w:multiLevelType w:val="multilevel"/>
    <w:tmpl w:val="23A2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9C765AC"/>
    <w:multiLevelType w:val="hybridMultilevel"/>
    <w:tmpl w:val="A882F332"/>
    <w:lvl w:ilvl="0" w:tplc="0C16E8EA">
      <w:start w:val="1"/>
      <w:numFmt w:val="decimal"/>
      <w:lvlText w:val="J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4ED5"/>
    <w:multiLevelType w:val="hybridMultilevel"/>
    <w:tmpl w:val="1C94C80A"/>
    <w:lvl w:ilvl="0" w:tplc="17CAFB4E">
      <w:start w:val="1"/>
      <w:numFmt w:val="decimal"/>
      <w:lvlText w:val="OP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8117B"/>
    <w:multiLevelType w:val="multilevel"/>
    <w:tmpl w:val="C3703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F0A7E40"/>
    <w:multiLevelType w:val="hybridMultilevel"/>
    <w:tmpl w:val="C8FACE8A"/>
    <w:lvl w:ilvl="0" w:tplc="46B62910">
      <w:start w:val="1"/>
      <w:numFmt w:val="decimal"/>
      <w:lvlText w:val="CP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5193"/>
    <w:rsid w:val="00095193"/>
    <w:rsid w:val="00975BC4"/>
    <w:rsid w:val="00FC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95193"/>
    <w:pPr>
      <w:keepNext/>
      <w:outlineLvl w:val="0"/>
    </w:pPr>
    <w:rPr>
      <w:sz w:val="28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193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09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19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2015-11-25T11:35:00Z</dcterms:created>
  <dcterms:modified xsi:type="dcterms:W3CDTF">2015-11-25T11:38:00Z</dcterms:modified>
</cp:coreProperties>
</file>