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4BD97" w14:textId="77777777" w:rsidR="001B5D21" w:rsidRDefault="001B5D21" w:rsidP="00E97367">
      <w:pPr>
        <w:spacing w:before="120" w:after="120" w:line="360" w:lineRule="auto"/>
        <w:rPr>
          <w:b/>
        </w:rPr>
      </w:pPr>
    </w:p>
    <w:p w14:paraId="79C0D89B" w14:textId="77777777" w:rsidR="00D12BB1" w:rsidRPr="00691E47" w:rsidRDefault="00D12BB1" w:rsidP="00E97367">
      <w:pPr>
        <w:spacing w:before="120" w:after="120" w:line="360" w:lineRule="auto"/>
        <w:rPr>
          <w:b/>
        </w:rPr>
      </w:pPr>
      <w:r w:rsidRPr="00691E47">
        <w:rPr>
          <w:b/>
        </w:rPr>
        <w:t xml:space="preserve">1. Adı Soyadı: </w:t>
      </w:r>
      <w:r w:rsidR="009731C9">
        <w:rPr>
          <w:b/>
        </w:rPr>
        <w:t>Gökhan Okur</w:t>
      </w:r>
    </w:p>
    <w:p w14:paraId="7642A35F" w14:textId="77777777" w:rsidR="00D12BB1" w:rsidRPr="00691E47" w:rsidRDefault="00D12BB1" w:rsidP="00E97367">
      <w:pPr>
        <w:spacing w:before="120" w:after="120" w:line="360" w:lineRule="auto"/>
        <w:rPr>
          <w:b/>
        </w:rPr>
      </w:pPr>
      <w:r w:rsidRPr="00691E47">
        <w:rPr>
          <w:b/>
        </w:rPr>
        <w:t xml:space="preserve">2. Doğum Yeri ve Tarihi: </w:t>
      </w:r>
      <w:r w:rsidR="009731C9">
        <w:rPr>
          <w:b/>
        </w:rPr>
        <w:t>Ankara, 11.10.69</w:t>
      </w:r>
    </w:p>
    <w:p w14:paraId="75827775" w14:textId="77777777" w:rsidR="00D12BB1" w:rsidRPr="00691E47" w:rsidRDefault="00D12BB1" w:rsidP="00E97367">
      <w:pPr>
        <w:spacing w:before="120" w:after="120" w:line="360" w:lineRule="auto"/>
        <w:rPr>
          <w:b/>
        </w:rPr>
      </w:pPr>
      <w:r w:rsidRPr="00691E47">
        <w:rPr>
          <w:b/>
        </w:rPr>
        <w:t xml:space="preserve">3. Unvanı: </w:t>
      </w:r>
      <w:r w:rsidR="009731C9">
        <w:rPr>
          <w:b/>
        </w:rPr>
        <w:t>Öğr.Gör.</w:t>
      </w:r>
    </w:p>
    <w:p w14:paraId="292DBEC3" w14:textId="77777777" w:rsidR="00D12BB1" w:rsidRPr="00691E47" w:rsidRDefault="00D12BB1" w:rsidP="00E97367">
      <w:pPr>
        <w:spacing w:before="120" w:after="120" w:line="360" w:lineRule="auto"/>
        <w:rPr>
          <w:b/>
        </w:rPr>
      </w:pPr>
      <w:r w:rsidRPr="00691E47">
        <w:rPr>
          <w:b/>
        </w:rPr>
        <w:t xml:space="preserve"> 4. Öğrenim Durumu:</w:t>
      </w:r>
      <w:r w:rsidR="009731C9">
        <w:rPr>
          <w:b/>
        </w:rPr>
        <w:t xml:space="preserve"> 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12BB1" w:rsidRPr="00691E47" w14:paraId="13266A14" w14:textId="77777777" w:rsidTr="00D12BB1">
        <w:trPr>
          <w:trHeight w:val="435"/>
        </w:trPr>
        <w:tc>
          <w:tcPr>
            <w:tcW w:w="9000" w:type="dxa"/>
          </w:tcPr>
          <w:p w14:paraId="5AFC1109" w14:textId="77777777" w:rsidR="00D12BB1" w:rsidRPr="00691E47" w:rsidRDefault="00D12BB1" w:rsidP="00E97367">
            <w:pPr>
              <w:tabs>
                <w:tab w:val="left" w:pos="2004"/>
                <w:tab w:val="left" w:pos="4697"/>
                <w:tab w:val="left" w:pos="7957"/>
              </w:tabs>
              <w:spacing w:before="120" w:after="120" w:line="360" w:lineRule="auto"/>
              <w:rPr>
                <w:b/>
              </w:rPr>
            </w:pPr>
            <w:r w:rsidRPr="00691E47">
              <w:rPr>
                <w:b/>
              </w:rPr>
              <w:t>Derece</w:t>
            </w:r>
            <w:r w:rsidR="007F3192" w:rsidRPr="00691E47">
              <w:rPr>
                <w:b/>
              </w:rPr>
              <w:tab/>
            </w:r>
            <w:r w:rsidRPr="00691E47">
              <w:rPr>
                <w:b/>
              </w:rPr>
              <w:t>Alan</w:t>
            </w:r>
            <w:r w:rsidR="007F3192" w:rsidRPr="00691E47">
              <w:rPr>
                <w:b/>
              </w:rPr>
              <w:tab/>
            </w:r>
            <w:r w:rsidRPr="00691E47">
              <w:rPr>
                <w:b/>
              </w:rPr>
              <w:t>Okul, Üniversite</w:t>
            </w:r>
            <w:r w:rsidR="007F3192" w:rsidRPr="00691E47">
              <w:rPr>
                <w:b/>
              </w:rPr>
              <w:tab/>
            </w:r>
            <w:r w:rsidRPr="00691E47">
              <w:rPr>
                <w:b/>
              </w:rPr>
              <w:t>Yıl</w:t>
            </w:r>
          </w:p>
        </w:tc>
      </w:tr>
      <w:tr w:rsidR="00D12BB1" w:rsidRPr="00691E47" w14:paraId="3F63B251" w14:textId="77777777" w:rsidTr="00D12BB1">
        <w:trPr>
          <w:trHeight w:val="510"/>
        </w:trPr>
        <w:tc>
          <w:tcPr>
            <w:tcW w:w="9000" w:type="dxa"/>
          </w:tcPr>
          <w:p w14:paraId="43C032A5" w14:textId="77777777" w:rsidR="00D12BB1" w:rsidRPr="00691E47" w:rsidRDefault="00A9051D" w:rsidP="00E97367">
            <w:pPr>
              <w:tabs>
                <w:tab w:val="left" w:pos="2004"/>
                <w:tab w:val="left" w:pos="2100"/>
                <w:tab w:val="left" w:pos="4697"/>
                <w:tab w:val="left" w:pos="7957"/>
              </w:tabs>
              <w:spacing w:before="120" w:after="120" w:line="360" w:lineRule="auto"/>
            </w:pPr>
            <w:r w:rsidRPr="00691E47">
              <w:t>Sanatta Yeterlik</w:t>
            </w:r>
            <w:r w:rsidR="007F3192" w:rsidRPr="00691E47">
              <w:tab/>
            </w:r>
            <w:r w:rsidR="007F3192" w:rsidRPr="00691E47">
              <w:rPr>
                <w:rFonts w:cs="Tahoma"/>
              </w:rPr>
              <w:t>Grafik Tasarım</w:t>
            </w:r>
            <w:r w:rsidR="007F3192" w:rsidRPr="00691E47">
              <w:rPr>
                <w:rFonts w:cs="Tahoma"/>
              </w:rPr>
              <w:tab/>
              <w:t>Hacetepe Üniversitesi</w:t>
            </w:r>
            <w:r w:rsidR="007F3192" w:rsidRPr="00691E47">
              <w:rPr>
                <w:rFonts w:cs="Tahoma"/>
              </w:rPr>
              <w:tab/>
              <w:t>2010</w:t>
            </w:r>
          </w:p>
        </w:tc>
      </w:tr>
      <w:tr w:rsidR="00D12BB1" w:rsidRPr="00691E47" w14:paraId="5663EDA2" w14:textId="77777777" w:rsidTr="00D12BB1">
        <w:trPr>
          <w:trHeight w:val="495"/>
        </w:trPr>
        <w:tc>
          <w:tcPr>
            <w:tcW w:w="9000" w:type="dxa"/>
          </w:tcPr>
          <w:p w14:paraId="6EBCA71D" w14:textId="77777777" w:rsidR="00D12BB1" w:rsidRPr="00691E47" w:rsidRDefault="00D12BB1" w:rsidP="00E97367">
            <w:pPr>
              <w:tabs>
                <w:tab w:val="left" w:pos="2004"/>
                <w:tab w:val="left" w:pos="4697"/>
                <w:tab w:val="left" w:pos="7957"/>
              </w:tabs>
              <w:spacing w:before="120" w:after="120" w:line="360" w:lineRule="auto"/>
            </w:pPr>
            <w:r w:rsidRPr="00691E47">
              <w:t>Yüksek Lisans</w:t>
            </w:r>
            <w:r w:rsidR="007F3192" w:rsidRPr="00691E47">
              <w:tab/>
            </w:r>
            <w:r w:rsidR="007F3192" w:rsidRPr="00691E47">
              <w:rPr>
                <w:rFonts w:cs="Tahoma"/>
              </w:rPr>
              <w:t>Grafik Tasarım</w:t>
            </w:r>
            <w:r w:rsidR="007F3192" w:rsidRPr="00691E47">
              <w:rPr>
                <w:rFonts w:cs="Tahoma"/>
              </w:rPr>
              <w:tab/>
              <w:t>Hacetepe Üniversitesi</w:t>
            </w:r>
            <w:r w:rsidR="007F3192" w:rsidRPr="00691E47">
              <w:rPr>
                <w:rFonts w:cs="Tahoma"/>
              </w:rPr>
              <w:tab/>
              <w:t>1998</w:t>
            </w:r>
          </w:p>
        </w:tc>
      </w:tr>
      <w:tr w:rsidR="00D12BB1" w:rsidRPr="00691E47" w14:paraId="68FCFF85" w14:textId="77777777" w:rsidTr="00D12BB1">
        <w:trPr>
          <w:trHeight w:val="420"/>
        </w:trPr>
        <w:tc>
          <w:tcPr>
            <w:tcW w:w="9000" w:type="dxa"/>
          </w:tcPr>
          <w:p w14:paraId="52A0417B" w14:textId="77777777" w:rsidR="007F3192" w:rsidRPr="00691E47" w:rsidRDefault="00D12BB1" w:rsidP="00E97367">
            <w:pPr>
              <w:tabs>
                <w:tab w:val="left" w:pos="2004"/>
                <w:tab w:val="left" w:pos="4697"/>
                <w:tab w:val="left" w:pos="7957"/>
              </w:tabs>
              <w:spacing w:before="120" w:after="120" w:line="360" w:lineRule="auto"/>
              <w:rPr>
                <w:rFonts w:cs="Tahoma"/>
              </w:rPr>
            </w:pPr>
            <w:r w:rsidRPr="00691E47">
              <w:t>Lisans</w:t>
            </w:r>
            <w:r w:rsidR="007F3192" w:rsidRPr="00691E47">
              <w:rPr>
                <w:rFonts w:cs="Tahoma"/>
              </w:rPr>
              <w:t xml:space="preserve"> </w:t>
            </w:r>
            <w:r w:rsidR="007F3192" w:rsidRPr="00691E47">
              <w:rPr>
                <w:rFonts w:cs="Tahoma"/>
              </w:rPr>
              <w:tab/>
              <w:t>Grafik Tasarım</w:t>
            </w:r>
            <w:r w:rsidR="007F3192" w:rsidRPr="00691E47">
              <w:rPr>
                <w:rFonts w:cs="Tahoma"/>
              </w:rPr>
              <w:tab/>
              <w:t>Hacetepe Üniversitesi</w:t>
            </w:r>
            <w:r w:rsidR="007F3192" w:rsidRPr="00691E47">
              <w:rPr>
                <w:rFonts w:cs="Tahoma"/>
              </w:rPr>
              <w:tab/>
              <w:t>1995</w:t>
            </w:r>
          </w:p>
        </w:tc>
      </w:tr>
      <w:tr w:rsidR="007F3192" w:rsidRPr="00691E47" w14:paraId="50443925" w14:textId="77777777" w:rsidTr="00D12BB1">
        <w:trPr>
          <w:trHeight w:val="420"/>
        </w:trPr>
        <w:tc>
          <w:tcPr>
            <w:tcW w:w="9000" w:type="dxa"/>
          </w:tcPr>
          <w:p w14:paraId="4CE38A7A" w14:textId="77777777" w:rsidR="007F3192" w:rsidRPr="00691E47" w:rsidRDefault="007F3192" w:rsidP="00E97367">
            <w:pPr>
              <w:tabs>
                <w:tab w:val="left" w:pos="2004"/>
                <w:tab w:val="left" w:pos="4697"/>
                <w:tab w:val="left" w:pos="7957"/>
              </w:tabs>
              <w:spacing w:before="120" w:after="120" w:line="360" w:lineRule="auto"/>
            </w:pPr>
            <w:r w:rsidRPr="00691E47">
              <w:t>Ön Lisans</w:t>
            </w:r>
            <w:r w:rsidRPr="00691E47">
              <w:tab/>
              <w:t>Restorasyon</w:t>
            </w:r>
            <w:r w:rsidRPr="00691E47">
              <w:tab/>
              <w:t>Trakya Üniversitesi</w:t>
            </w:r>
            <w:r w:rsidRPr="00691E47">
              <w:tab/>
              <w:t>1990</w:t>
            </w:r>
          </w:p>
        </w:tc>
      </w:tr>
    </w:tbl>
    <w:p w14:paraId="64511D93" w14:textId="77777777" w:rsidR="007F3192" w:rsidRPr="00691E47" w:rsidRDefault="007F3192" w:rsidP="00E97367">
      <w:pPr>
        <w:spacing w:before="120" w:after="120" w:line="360" w:lineRule="auto"/>
      </w:pPr>
    </w:p>
    <w:p w14:paraId="16E88824" w14:textId="77777777" w:rsidR="007F3192" w:rsidRPr="00691E47" w:rsidRDefault="00D12BB1" w:rsidP="00E97367">
      <w:pPr>
        <w:spacing w:before="120" w:after="120" w:line="360" w:lineRule="auto"/>
        <w:rPr>
          <w:b/>
        </w:rPr>
      </w:pPr>
      <w:r w:rsidRPr="00691E47">
        <w:rPr>
          <w:b/>
        </w:rPr>
        <w:t>5. Akademik Ünvanlar</w:t>
      </w:r>
      <w:r w:rsidR="00DE5A24" w:rsidRPr="00691E47">
        <w:rPr>
          <w:b/>
        </w:rPr>
        <w:t xml:space="preserve"> ve Deneyimler</w:t>
      </w:r>
    </w:p>
    <w:p w14:paraId="71BB8A97" w14:textId="77777777" w:rsidR="007F3192" w:rsidRPr="00691E47" w:rsidRDefault="00D12BB1" w:rsidP="00E97367">
      <w:pPr>
        <w:spacing w:before="120" w:after="120" w:line="360" w:lineRule="auto"/>
      </w:pPr>
      <w:r w:rsidRPr="00691E47">
        <w:t xml:space="preserve">Profesörlük: </w:t>
      </w:r>
      <w:r w:rsidRPr="00691E47">
        <w:tab/>
      </w:r>
    </w:p>
    <w:p w14:paraId="42C0C7EE" w14:textId="77777777" w:rsidR="00D12BB1" w:rsidRPr="00691E47" w:rsidRDefault="00D12BB1" w:rsidP="00E97367">
      <w:pPr>
        <w:spacing w:before="120" w:after="120" w:line="360" w:lineRule="auto"/>
      </w:pPr>
      <w:r w:rsidRPr="00691E47">
        <w:t>Doçentlik:</w:t>
      </w:r>
    </w:p>
    <w:p w14:paraId="78C2BFB6" w14:textId="77777777" w:rsidR="00D12BB1" w:rsidRPr="00691E47" w:rsidRDefault="00D12BB1" w:rsidP="00E97367">
      <w:pPr>
        <w:spacing w:before="120" w:after="120" w:line="360" w:lineRule="auto"/>
      </w:pPr>
      <w:r w:rsidRPr="00691E47">
        <w:t>Yardımcı Doçentlik</w:t>
      </w:r>
    </w:p>
    <w:p w14:paraId="6241A98B" w14:textId="77777777" w:rsidR="00DE5A24" w:rsidRPr="00691E47" w:rsidRDefault="00D12BB1" w:rsidP="00E97367">
      <w:pPr>
        <w:spacing w:before="120" w:after="120" w:line="360" w:lineRule="auto"/>
        <w:rPr>
          <w:b/>
        </w:rPr>
      </w:pPr>
      <w:r w:rsidRPr="00691E47">
        <w:rPr>
          <w:b/>
        </w:rPr>
        <w:t xml:space="preserve">6. </w:t>
      </w:r>
      <w:r w:rsidR="00DE5A24" w:rsidRPr="00691E47">
        <w:rPr>
          <w:b/>
        </w:rPr>
        <w:t xml:space="preserve">Yönetilen Yüksek Lisans ve Doktora Tezleri </w:t>
      </w:r>
    </w:p>
    <w:p w14:paraId="0C12203A" w14:textId="77777777" w:rsidR="00DE5A24" w:rsidRPr="00691E47" w:rsidRDefault="00DE5A24" w:rsidP="00E97367">
      <w:pPr>
        <w:spacing w:before="120" w:after="120" w:line="360" w:lineRule="auto"/>
      </w:pPr>
      <w:r w:rsidRPr="00691E47">
        <w:t>6.1. Yüksek Lisans Tezleri</w:t>
      </w:r>
    </w:p>
    <w:p w14:paraId="2E6B05AC" w14:textId="77777777" w:rsidR="00A9051D" w:rsidRPr="00691E47" w:rsidRDefault="00A9051D" w:rsidP="00E97367">
      <w:pPr>
        <w:spacing w:before="120" w:after="120" w:line="360" w:lineRule="auto"/>
        <w:rPr>
          <w:rFonts w:cs="Times New Roman"/>
        </w:rPr>
      </w:pPr>
      <w:r w:rsidRPr="00691E47">
        <w:rPr>
          <w:rFonts w:eastAsia="Times New Roman" w:cs="Times New Roman"/>
        </w:rPr>
        <w:t xml:space="preserve">Osmanlılar, M., (2015) </w:t>
      </w:r>
      <w:r w:rsidRPr="00691E47">
        <w:rPr>
          <w:rFonts w:cs="Times New Roman"/>
        </w:rPr>
        <w:t xml:space="preserve">Müzelerdeki Yönlendirme Ve Bilgilendirme Yüzeylerinin Grafik Tasarım Sorunları </w:t>
      </w:r>
      <w:r w:rsidRPr="00691E47">
        <w:rPr>
          <w:rFonts w:eastAsia="Times New Roman" w:cs="Times New Roman"/>
        </w:rPr>
        <w:t>‘Girne Kalesi Batık Gemi Müzesi’ İçin Uygulama, Lefkoşa: YDÜ SBE</w:t>
      </w:r>
    </w:p>
    <w:p w14:paraId="5AC55E97" w14:textId="77777777" w:rsidR="007F3192" w:rsidRPr="00691E47" w:rsidRDefault="00A9051D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Gökaşan, G., (2012) Kuzey Kıbrıs’taki Süt Ambalajı Grafiği Tasarım Sorunları Ve Koop Süt Ambalajı İçin Grafik Tasarım Uygulama Önerileri</w:t>
      </w:r>
      <w:r w:rsidR="007F3192" w:rsidRPr="00691E47">
        <w:rPr>
          <w:rFonts w:cs="Tahoma"/>
        </w:rPr>
        <w:t xml:space="preserve">, </w:t>
      </w:r>
      <w:r w:rsidRPr="00691E47">
        <w:rPr>
          <w:rFonts w:eastAsia="Times New Roman" w:cs="Times New Roman"/>
        </w:rPr>
        <w:t>Lefkoşa: YDÜ SBE</w:t>
      </w:r>
    </w:p>
    <w:p w14:paraId="60CAAF27" w14:textId="77777777" w:rsidR="007F3192" w:rsidRPr="00691E47" w:rsidRDefault="00A9051D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Saçıldı, S., (2012)</w:t>
      </w:r>
      <w:r w:rsidR="007F3192" w:rsidRPr="00691E47">
        <w:rPr>
          <w:rFonts w:cs="Tahoma"/>
        </w:rPr>
        <w:t xml:space="preserve"> </w:t>
      </w:r>
      <w:r w:rsidRPr="00691E47">
        <w:rPr>
          <w:rFonts w:cs="Tahoma"/>
        </w:rPr>
        <w:t>Televizyon Grafiklerinde Görsel Kimlik Ve Doğu Akdeniz Üniversitesi Televizyonu İçin Örnek Uygulama,</w:t>
      </w:r>
      <w:r w:rsidR="007F3192" w:rsidRPr="00691E47">
        <w:rPr>
          <w:rFonts w:cs="Tahoma"/>
        </w:rPr>
        <w:t xml:space="preserve"> </w:t>
      </w:r>
      <w:r w:rsidRPr="00691E47">
        <w:rPr>
          <w:rFonts w:eastAsia="Times New Roman" w:cs="Times New Roman"/>
        </w:rPr>
        <w:t>Lefkoşa: YDÜ SBE</w:t>
      </w:r>
    </w:p>
    <w:p w14:paraId="5AAE6560" w14:textId="77777777" w:rsidR="00DE5A24" w:rsidRPr="00691E47" w:rsidRDefault="00DE5A24" w:rsidP="00E97367">
      <w:pPr>
        <w:spacing w:before="120" w:after="120" w:line="360" w:lineRule="auto"/>
      </w:pPr>
      <w:r w:rsidRPr="00691E47">
        <w:t>6.2. Doktora/Sanatta Yeterlilik Tezleri</w:t>
      </w:r>
    </w:p>
    <w:p w14:paraId="6F73F787" w14:textId="77777777" w:rsidR="00DE5A24" w:rsidRPr="00691E47" w:rsidRDefault="00DE5A24" w:rsidP="00E97367">
      <w:pPr>
        <w:spacing w:before="120" w:after="120" w:line="360" w:lineRule="auto"/>
        <w:rPr>
          <w:b/>
        </w:rPr>
      </w:pPr>
      <w:r w:rsidRPr="00691E47">
        <w:rPr>
          <w:b/>
        </w:rPr>
        <w:t xml:space="preserve">7. Yayınlar </w:t>
      </w:r>
    </w:p>
    <w:p w14:paraId="4EEBE636" w14:textId="77777777" w:rsidR="00DE5A24" w:rsidRPr="00691E47" w:rsidRDefault="00DE5A24" w:rsidP="00E97367">
      <w:pPr>
        <w:spacing w:before="120" w:after="120" w:line="360" w:lineRule="auto"/>
      </w:pPr>
      <w:r w:rsidRPr="00691E47">
        <w:t xml:space="preserve">7. 1. Uluslararası hakemli dergilerde yayınlanan makaleler </w:t>
      </w:r>
    </w:p>
    <w:p w14:paraId="4AEB7C4F" w14:textId="77777777" w:rsidR="00DE5A24" w:rsidRPr="00691E47" w:rsidRDefault="00DE5A24" w:rsidP="00E97367">
      <w:pPr>
        <w:spacing w:before="120" w:after="120" w:line="360" w:lineRule="auto"/>
      </w:pPr>
      <w:r w:rsidRPr="00691E47">
        <w:lastRenderedPageBreak/>
        <w:t>7. 2. Uluslararası bilimsel toplantılarda sunulan ve bildiri kitabında basılan bildiriler</w:t>
      </w:r>
    </w:p>
    <w:p w14:paraId="470CC29B" w14:textId="77777777" w:rsidR="00DE5A24" w:rsidRPr="00691E47" w:rsidRDefault="00DE5A24" w:rsidP="00E97367">
      <w:pPr>
        <w:spacing w:before="120" w:after="120" w:line="360" w:lineRule="auto"/>
      </w:pPr>
      <w:r w:rsidRPr="00691E47">
        <w:t>7. 3. Yazılan uluslararası kitaplar veya kitaplarda bölümler</w:t>
      </w:r>
    </w:p>
    <w:p w14:paraId="4F92A154" w14:textId="77777777" w:rsidR="00C063AB" w:rsidRPr="00691E47" w:rsidRDefault="00C063AB" w:rsidP="00E97367">
      <w:pPr>
        <w:spacing w:before="120" w:after="120" w:line="360" w:lineRule="auto"/>
      </w:pPr>
      <w:r w:rsidRPr="00691E47">
        <w:t>7. 4. Ulusal hakemli dergilerde yayınlanan makaleler</w:t>
      </w:r>
    </w:p>
    <w:p w14:paraId="4743F85E" w14:textId="77777777" w:rsidR="00A9051D" w:rsidRPr="00691E47" w:rsidRDefault="00992A84" w:rsidP="00E97367">
      <w:pPr>
        <w:spacing w:before="120" w:after="120" w:line="360" w:lineRule="auto"/>
      </w:pPr>
      <w:r w:rsidRPr="00691E47">
        <w:t xml:space="preserve">“İletişim Açısından </w:t>
      </w:r>
      <w:r w:rsidR="00A9051D" w:rsidRPr="00691E47">
        <w:t>Exlibris</w:t>
      </w:r>
      <w:r w:rsidRPr="00691E47">
        <w:t xml:space="preserve">” Anadolu Üniversitesi Sanat ve Tasarım Dergisi, Sayı: 5, </w:t>
      </w:r>
      <w:r w:rsidR="00594CBB">
        <w:br/>
      </w:r>
      <w:r w:rsidRPr="00691E47">
        <w:t>Aralık 2013.</w:t>
      </w:r>
    </w:p>
    <w:p w14:paraId="159C1AB9" w14:textId="77777777" w:rsidR="00C063AB" w:rsidRPr="00691E47" w:rsidRDefault="00C063AB" w:rsidP="00E97367">
      <w:pPr>
        <w:spacing w:before="120" w:after="120" w:line="360" w:lineRule="auto"/>
      </w:pPr>
      <w:r w:rsidRPr="00691E47">
        <w:t>7. 5. Ulusal bilimsel toplantılarda sunulan ve bildiri kitabında basılan bildiriler</w:t>
      </w:r>
    </w:p>
    <w:p w14:paraId="20B9E641" w14:textId="77777777" w:rsidR="00C063AB" w:rsidRPr="00691E47" w:rsidRDefault="00C063AB" w:rsidP="00E97367">
      <w:pPr>
        <w:spacing w:before="120" w:after="120" w:line="360" w:lineRule="auto"/>
      </w:pPr>
      <w:r w:rsidRPr="00691E47">
        <w:t>7.6. Diğer yayınlar</w:t>
      </w:r>
    </w:p>
    <w:p w14:paraId="16C30430" w14:textId="77777777" w:rsidR="00C063AB" w:rsidRPr="00691E47" w:rsidRDefault="00C063AB" w:rsidP="00E97367">
      <w:pPr>
        <w:spacing w:before="120" w:after="120" w:line="360" w:lineRule="auto"/>
      </w:pPr>
      <w:r w:rsidRPr="00691E47">
        <w:t>7.7. Uluslararası atıflar</w:t>
      </w:r>
    </w:p>
    <w:p w14:paraId="52845E3B" w14:textId="77777777" w:rsidR="00C063AB" w:rsidRPr="00691E47" w:rsidRDefault="00C063AB" w:rsidP="00E97367">
      <w:pPr>
        <w:spacing w:before="120" w:after="120" w:line="360" w:lineRule="auto"/>
      </w:pPr>
      <w:r w:rsidRPr="00691E47">
        <w:t>7.8. Ulusal atıflar</w:t>
      </w:r>
    </w:p>
    <w:p w14:paraId="3B1FF180" w14:textId="77777777" w:rsidR="00C063AB" w:rsidRPr="00691E47" w:rsidRDefault="00C063AB" w:rsidP="00E97367">
      <w:pPr>
        <w:spacing w:before="120" w:after="120" w:line="360" w:lineRule="auto"/>
        <w:rPr>
          <w:b/>
        </w:rPr>
      </w:pPr>
      <w:r w:rsidRPr="00691E47">
        <w:rPr>
          <w:b/>
        </w:rPr>
        <w:t>8. Sergiler</w:t>
      </w:r>
    </w:p>
    <w:p w14:paraId="53807CD6" w14:textId="77777777" w:rsidR="00C063AB" w:rsidRPr="00691E47" w:rsidRDefault="00C063AB" w:rsidP="00E97367">
      <w:pPr>
        <w:spacing w:before="120" w:after="120" w:line="360" w:lineRule="auto"/>
      </w:pPr>
      <w:r w:rsidRPr="00691E47">
        <w:t>8.1. Kişisel sergiler</w:t>
      </w:r>
    </w:p>
    <w:p w14:paraId="03420692" w14:textId="77777777" w:rsidR="00C063AB" w:rsidRPr="00691E47" w:rsidRDefault="00C063AB" w:rsidP="00E97367">
      <w:pPr>
        <w:spacing w:before="120" w:after="120" w:line="360" w:lineRule="auto"/>
      </w:pPr>
      <w:r w:rsidRPr="00691E47">
        <w:t>8.1.1. Uluslararası kişisel sergiler</w:t>
      </w:r>
    </w:p>
    <w:p w14:paraId="1702C6F0" w14:textId="77777777" w:rsidR="00C063AB" w:rsidRDefault="00C063AB" w:rsidP="00E97367">
      <w:pPr>
        <w:spacing w:before="120" w:after="120" w:line="360" w:lineRule="auto"/>
      </w:pPr>
      <w:r w:rsidRPr="00691E47">
        <w:t>8.1.2. Ulusal kişisel sergiler</w:t>
      </w:r>
    </w:p>
    <w:p w14:paraId="60931D8C" w14:textId="13A3EDD7" w:rsidR="0044048D" w:rsidRPr="00691E47" w:rsidRDefault="0044048D" w:rsidP="00E97367">
      <w:pPr>
        <w:spacing w:before="120" w:after="120" w:line="360" w:lineRule="auto"/>
      </w:pPr>
      <w:r>
        <w:t>2015 “Görsel Notlar” Kişisel Sergi, Art Rooms, Girne, KKTC</w:t>
      </w:r>
      <w:bookmarkStart w:id="0" w:name="_GoBack"/>
      <w:bookmarkEnd w:id="0"/>
    </w:p>
    <w:p w14:paraId="6096ABFF" w14:textId="77777777" w:rsidR="00C063AB" w:rsidRPr="00691E47" w:rsidRDefault="00C063AB" w:rsidP="00E97367">
      <w:pPr>
        <w:spacing w:before="120" w:after="120" w:line="360" w:lineRule="auto"/>
      </w:pPr>
      <w:r w:rsidRPr="00691E47">
        <w:t>8.2. Karma Sergiler</w:t>
      </w:r>
    </w:p>
    <w:p w14:paraId="0F513912" w14:textId="77777777" w:rsidR="00C063AB" w:rsidRPr="00691E47" w:rsidRDefault="00C063AB" w:rsidP="00E97367">
      <w:pPr>
        <w:spacing w:before="120" w:after="120" w:line="360" w:lineRule="auto"/>
      </w:pPr>
      <w:r w:rsidRPr="00691E47">
        <w:t>8.2.1. Uluslararası Karma Sergiler</w:t>
      </w:r>
    </w:p>
    <w:p w14:paraId="3A071C70" w14:textId="77777777" w:rsidR="001B3B2F" w:rsidRPr="00691E47" w:rsidRDefault="001B3B2F" w:rsidP="00E97367">
      <w:pPr>
        <w:spacing w:before="120" w:after="120" w:line="360" w:lineRule="auto"/>
        <w:rPr>
          <w:i/>
        </w:rPr>
      </w:pPr>
      <w:r w:rsidRPr="00691E47">
        <w:rPr>
          <w:rFonts w:eastAsia="Calibri"/>
        </w:rPr>
        <w:t xml:space="preserve">2015 İstanbul Ekslibris Derneği, Ekslibris Sergisi, </w:t>
      </w:r>
      <w:hyperlink r:id="rId8" w:history="1">
        <w:r w:rsidRPr="00691E47">
          <w:rPr>
            <w:rFonts w:eastAsia="Calibri"/>
          </w:rPr>
          <w:t>Largo Sanat Galerisi</w:t>
        </w:r>
      </w:hyperlink>
      <w:r w:rsidRPr="00691E47">
        <w:rPr>
          <w:rFonts w:eastAsia="Calibri"/>
        </w:rPr>
        <w:t>, Varna, Bulgaristan</w:t>
      </w:r>
    </w:p>
    <w:p w14:paraId="6D43CD2A" w14:textId="77777777" w:rsidR="00BA57B1" w:rsidRPr="00691E47" w:rsidRDefault="00BA57B1" w:rsidP="00BA57B1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2012 “Türkiye'den Yansımalar Grafik Tasarım Sergisi”, Manas Üniversitesi, Kırgızistan.</w:t>
      </w:r>
    </w:p>
    <w:p w14:paraId="0E15DEEF" w14:textId="7BC15778" w:rsidR="001B3B2F" w:rsidRPr="00691E47" w:rsidRDefault="001B3B2F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1996 “3. İtalya - Türkiye Ekslibris Bienali” Exlibris Sergisi, Ortona, İtalya.</w:t>
      </w:r>
      <w:r w:rsidRPr="00691E47">
        <w:rPr>
          <w:rFonts w:cs="Tahoma"/>
        </w:rPr>
        <w:tab/>
      </w:r>
    </w:p>
    <w:p w14:paraId="78162E91" w14:textId="43458EDB" w:rsidR="001B3B2F" w:rsidRPr="00691E47" w:rsidRDefault="001B3B2F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1998 Agart Dünya Baskıresim Festivali “Exlibris Sergisi, Slovakya.</w:t>
      </w:r>
      <w:r w:rsidRPr="00691E47">
        <w:rPr>
          <w:rFonts w:cs="Tahoma"/>
        </w:rPr>
        <w:tab/>
      </w:r>
    </w:p>
    <w:p w14:paraId="06057647" w14:textId="77777777" w:rsidR="00992A84" w:rsidRPr="00691E47" w:rsidRDefault="00C063AB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t>8.2.2. Ulusal Karma Sergiler</w:t>
      </w:r>
    </w:p>
    <w:p w14:paraId="1A97302D" w14:textId="77777777" w:rsidR="00691E47" w:rsidRPr="00691E47" w:rsidRDefault="00691E47" w:rsidP="00E97367">
      <w:pPr>
        <w:spacing w:before="120" w:after="120" w:line="360" w:lineRule="auto"/>
        <w:rPr>
          <w:b/>
        </w:rPr>
      </w:pPr>
      <w:r w:rsidRPr="00691E47">
        <w:rPr>
          <w:rFonts w:cs="Tahoma"/>
        </w:rPr>
        <w:t xml:space="preserve">2015  </w:t>
      </w:r>
      <w:hyperlink r:id="rId9" w:history="1">
        <w:r w:rsidRPr="00691E47">
          <w:rPr>
            <w:rFonts w:eastAsia="Calibri"/>
          </w:rPr>
          <w:t>Yakın Doğu Üniversitesi</w:t>
        </w:r>
      </w:hyperlink>
      <w:r w:rsidRPr="00691E47">
        <w:rPr>
          <w:rFonts w:eastAsia="Calibri"/>
        </w:rPr>
        <w:t xml:space="preserve">, </w:t>
      </w:r>
      <w:hyperlink r:id="rId10" w:history="1">
        <w:r w:rsidRPr="00691E47">
          <w:rPr>
            <w:rFonts w:eastAsia="Calibri"/>
          </w:rPr>
          <w:t>Güzel Sanatlar ve Tasarım Fakültesi</w:t>
        </w:r>
      </w:hyperlink>
      <w:r w:rsidRPr="00691E47">
        <w:rPr>
          <w:rFonts w:eastAsia="Calibri"/>
          <w:color w:val="1A1A1A"/>
        </w:rPr>
        <w:t xml:space="preserve"> Öğretim Elemanları Sergisi, Atatürk Kültür Merkezi, Lefkoşa</w:t>
      </w:r>
    </w:p>
    <w:p w14:paraId="351FF289" w14:textId="5E862F90" w:rsidR="00691E47" w:rsidRPr="00691E47" w:rsidRDefault="00691E47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 xml:space="preserve">2014 </w:t>
      </w:r>
      <w:r w:rsidRPr="00691E47">
        <w:rPr>
          <w:rFonts w:cs="Times"/>
          <w:lang w:val="en-US"/>
        </w:rPr>
        <w:t>1. Ulusal Ekslibris Kongresi, Panel ve Ekslibris Sergisi</w:t>
      </w:r>
      <w:r w:rsidR="00594CBB">
        <w:rPr>
          <w:rFonts w:cs="Times"/>
          <w:lang w:val="en-US"/>
        </w:rPr>
        <w:t>, Işık Üniversitesi.</w:t>
      </w:r>
    </w:p>
    <w:p w14:paraId="25A8307D" w14:textId="5CDB9681" w:rsidR="001B3B2F" w:rsidRPr="00691E47" w:rsidRDefault="001B3B2F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 xml:space="preserve">2014 </w:t>
      </w:r>
      <w:r w:rsidR="00691E47" w:rsidRPr="00691E47">
        <w:rPr>
          <w:rFonts w:cs="Times"/>
          <w:lang w:val="en-US"/>
        </w:rPr>
        <w:t>Uşak Belediyesi Cumhuriyetin Aydınlığında Sanat Festivali, Karma Sergisi.</w:t>
      </w:r>
    </w:p>
    <w:p w14:paraId="4058E029" w14:textId="6F29C1FB" w:rsidR="001B3B2F" w:rsidRPr="00691E47" w:rsidRDefault="001B3B2F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2011 “Büyük Buluşma” Sergisi, “Türk Dünyası Güzel Sanatlar Fakülteleri Ankara Toplantısı ve Çalıştayı”, Gazi Üniversitesi.</w:t>
      </w:r>
    </w:p>
    <w:p w14:paraId="28F1F8A5" w14:textId="77777777" w:rsidR="00BA57B1" w:rsidRPr="00691E47" w:rsidRDefault="00BA57B1" w:rsidP="00BA57B1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lastRenderedPageBreak/>
        <w:t>2011 "YDÜ Güzel Sanatlar ve Tasarım Fakültesi" öğretim elemanları sergisi, Lefkoşa.</w:t>
      </w:r>
    </w:p>
    <w:p w14:paraId="2C9C59F1" w14:textId="3003A256" w:rsidR="001B3B2F" w:rsidRPr="00691E47" w:rsidRDefault="001B3B2F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2009 “Cumhuriyet Sergisi”, Akdeniz Üniversitesi.</w:t>
      </w:r>
    </w:p>
    <w:p w14:paraId="05332C40" w14:textId="1677834E" w:rsidR="001B3B2F" w:rsidRPr="00691E47" w:rsidRDefault="001B3B2F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2008 “Ekim Geçidi 8” sergisi, Cumhuriyet Üniversitesi.</w:t>
      </w:r>
    </w:p>
    <w:p w14:paraId="1735417C" w14:textId="77777777" w:rsidR="001B3B2F" w:rsidRPr="00691E47" w:rsidRDefault="001B3B2F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2007 9. Altın Koza 13 Kare Uluslararası Sanat Festivali, YDÜ Güzel Sanatlar ve Tasarım Fakültesi Öğretim Elemanları Sergisi "Yavru Vatandan Gelen Işık", 75. Yıl Sanat Galerisi, Adana.</w:t>
      </w:r>
    </w:p>
    <w:p w14:paraId="4E3D6A6F" w14:textId="77777777" w:rsidR="00BA57B1" w:rsidRPr="00691E47" w:rsidRDefault="00BA57B1" w:rsidP="00BA57B1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2006 “Arada Adada” Karma Sergi, Lefkoşa.</w:t>
      </w:r>
    </w:p>
    <w:p w14:paraId="2528FA58" w14:textId="77777777" w:rsidR="00BA57B1" w:rsidRPr="00691E47" w:rsidRDefault="00BA57B1" w:rsidP="00BA57B1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2006 "YDÜ Güzel Sanatlar ve Tasarım Fakültesi" öğretim elemanları sergisi, Lefkoşa.</w:t>
      </w:r>
    </w:p>
    <w:p w14:paraId="711DE84B" w14:textId="01F4F472" w:rsidR="001B3B2F" w:rsidRPr="00691E47" w:rsidRDefault="001B3B2F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 xml:space="preserve">2006 H.Ü. G.S.F. Grafik Bölümü Öğretim Elemanları Sergisi, Ereğli, Zonguldak. </w:t>
      </w:r>
    </w:p>
    <w:p w14:paraId="23657292" w14:textId="2D527A3A" w:rsidR="001B3B2F" w:rsidRPr="00691E47" w:rsidRDefault="001B3B2F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 xml:space="preserve">2005 “Ego”, Gazi Üniversitesi Eğitim Fakültesi Sergi Salonu, Ankara. </w:t>
      </w:r>
    </w:p>
    <w:p w14:paraId="05E8FF1E" w14:textId="5027E17B" w:rsidR="001B3B2F" w:rsidRPr="00691E47" w:rsidRDefault="001B3B2F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 xml:space="preserve">2005 “Yeni Kuşak Türk Sanatından Bir Kesit”, Hacettepe Üniversitesi Sanat Galerisi. </w:t>
      </w:r>
    </w:p>
    <w:p w14:paraId="568FDE97" w14:textId="2502176F" w:rsidR="001B3B2F" w:rsidRPr="00691E47" w:rsidRDefault="001B3B2F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2005 “Atatürkçü Düşünce Derneği” Karma Resim Sergisi, Ankara.</w:t>
      </w:r>
    </w:p>
    <w:p w14:paraId="0D38E7AF" w14:textId="77777777" w:rsidR="00E97367" w:rsidRDefault="001B3B2F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2004 “H.Ü. G.S.F. Öğretim Elemanları Sergisi”, Hacettepe Üniversitesi, Ankara.</w:t>
      </w:r>
    </w:p>
    <w:p w14:paraId="0BBFD5CE" w14:textId="7AD5F0B2" w:rsidR="001B3B2F" w:rsidRPr="00691E47" w:rsidRDefault="001B3B2F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2004 “H.Ü. G.S.F. Öğretim Elemanları Sergisi”, Gazi Üniversitesi Eğitim Fakültesi.</w:t>
      </w:r>
    </w:p>
    <w:p w14:paraId="5979EF6A" w14:textId="7C7FD73E" w:rsidR="001B3B2F" w:rsidRPr="00691E47" w:rsidRDefault="001B3B2F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2004 “Komşular-Neighbours Sergisi”, Bilkent Üni. Kütüphanesi Sanat Galerisi, Ankara</w:t>
      </w:r>
    </w:p>
    <w:p w14:paraId="35E29C76" w14:textId="4F716C05" w:rsidR="001B3B2F" w:rsidRPr="00691E47" w:rsidRDefault="001B3B2F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2003 64. Devlet Resim ve Heykel Yarışması sergisi, Ankara.</w:t>
      </w:r>
    </w:p>
    <w:p w14:paraId="5199245F" w14:textId="4D49D774" w:rsidR="001B3B2F" w:rsidRPr="00691E47" w:rsidRDefault="001B3B2F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 xml:space="preserve">2003 “H.Ü. G.S.F. Öğretim Elemanları Sergisi”, Çukurova Üniversitesi, Adana. </w:t>
      </w:r>
    </w:p>
    <w:p w14:paraId="7B15319E" w14:textId="24DB5C9A" w:rsidR="001B3B2F" w:rsidRPr="00691E47" w:rsidRDefault="001B3B2F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2003 “Pain” konulu Sergi,  Bilkent Üniversitesi, Ankara.</w:t>
      </w:r>
    </w:p>
    <w:p w14:paraId="771D63D2" w14:textId="0E7C4329" w:rsidR="001B3B2F" w:rsidRPr="00691E47" w:rsidRDefault="001B3B2F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2003  HÜ GSF Grafik Bölümü Öğretim Üyeleri Sergisi, Ondokuz Mayıs Üniversitesi Sanat Galerisi, Samsun.</w:t>
      </w:r>
    </w:p>
    <w:p w14:paraId="3D8B5F02" w14:textId="50292CBF" w:rsidR="001B3B2F" w:rsidRPr="00691E47" w:rsidRDefault="001B3B2F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 xml:space="preserve">2002 “H.Ü. G.S.F. Öğretim Elemanları Sergisi”, Goethe Instıtute, Ankara. </w:t>
      </w:r>
    </w:p>
    <w:p w14:paraId="26C8A2F9" w14:textId="56A685B5" w:rsidR="001B3B2F" w:rsidRPr="00691E47" w:rsidRDefault="001B3B2F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 xml:space="preserve">2002 “Altan Elmas Exlibris Sergisi”, Hacettepe Üniversitesi Sanat Galerisi. </w:t>
      </w:r>
    </w:p>
    <w:p w14:paraId="7A20FCBA" w14:textId="4D64674A" w:rsidR="001B3B2F" w:rsidRPr="00691E47" w:rsidRDefault="001B3B2F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 xml:space="preserve">2001 “Exlibris Sergisi”, Hacettepe Üniversitesi Sanat Galerisi, Ankara. </w:t>
      </w:r>
    </w:p>
    <w:p w14:paraId="5E8C5657" w14:textId="736DF00F" w:rsidR="001B3B2F" w:rsidRPr="00691E47" w:rsidRDefault="001B3B2F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 xml:space="preserve">2001 “Exlibris Sergisi”, Galeri Akdeniz, Ankara. </w:t>
      </w:r>
    </w:p>
    <w:p w14:paraId="48D941AA" w14:textId="0CFD7B40" w:rsidR="001B3B2F" w:rsidRPr="00691E47" w:rsidRDefault="001B3B2F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1998 HÜ GST Grafik Bölümü Elemanları Sergisi, Ankara.</w:t>
      </w:r>
    </w:p>
    <w:p w14:paraId="51B8EC7A" w14:textId="1BF123F7" w:rsidR="001B3B2F" w:rsidRPr="00691E47" w:rsidRDefault="001B3B2F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1996 “Exlibris Sergisi”, Çağdaş Sanatlar Merkezi, Ankara.</w:t>
      </w:r>
    </w:p>
    <w:p w14:paraId="3E54D65E" w14:textId="77777777" w:rsidR="00C063AB" w:rsidRPr="00691E47" w:rsidRDefault="00C063AB" w:rsidP="00E97367">
      <w:pPr>
        <w:spacing w:before="120" w:after="120" w:line="360" w:lineRule="auto"/>
        <w:rPr>
          <w:b/>
        </w:rPr>
      </w:pPr>
      <w:r w:rsidRPr="00691E47">
        <w:rPr>
          <w:b/>
        </w:rPr>
        <w:t>9.  Proje, Atölye ve Çalıştaylar</w:t>
      </w:r>
    </w:p>
    <w:p w14:paraId="57B0AA04" w14:textId="00140ADB" w:rsidR="001B3B2F" w:rsidRPr="00691E47" w:rsidRDefault="001B3B2F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2015 YDÜ RA26 Solar Car Team, Grafik Tasarım Sorumlusu.</w:t>
      </w:r>
    </w:p>
    <w:p w14:paraId="2F773B70" w14:textId="48F87E59" w:rsidR="00DD2FB1" w:rsidRDefault="00F45896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lastRenderedPageBreak/>
        <w:t>2015 “AKADEMİADA 6. Uluslararası Sanat Akademisi” düzenleme kurulu üyeliği, Yakın Doğu Üniversitesi.</w:t>
      </w:r>
      <w:r w:rsidR="00DD2FB1" w:rsidRPr="00DD2FB1">
        <w:rPr>
          <w:rFonts w:cs="Tahoma"/>
        </w:rPr>
        <w:t xml:space="preserve"> </w:t>
      </w:r>
    </w:p>
    <w:p w14:paraId="0C300551" w14:textId="7DDE01D0" w:rsidR="00F45896" w:rsidRPr="00691E47" w:rsidRDefault="00DD2FB1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DD2FB1">
        <w:rPr>
          <w:rFonts w:cs="Tahoma"/>
        </w:rPr>
        <w:t>201</w:t>
      </w:r>
      <w:r>
        <w:rPr>
          <w:rFonts w:cs="Tahoma"/>
        </w:rPr>
        <w:t>5</w:t>
      </w:r>
      <w:r w:rsidRPr="00DD2FB1">
        <w:rPr>
          <w:rFonts w:cs="Tahoma"/>
        </w:rPr>
        <w:t xml:space="preserve"> </w:t>
      </w:r>
      <w:r>
        <w:rPr>
          <w:rFonts w:cs="Tahoma"/>
        </w:rPr>
        <w:t>“</w:t>
      </w:r>
      <w:r w:rsidRPr="00DD2FB1">
        <w:rPr>
          <w:color w:val="1A1A1A"/>
        </w:rPr>
        <w:t>YDÜ’de Sanat Eğitimi</w:t>
      </w:r>
      <w:r>
        <w:rPr>
          <w:color w:val="1A1A1A"/>
        </w:rPr>
        <w:t>” Konulu</w:t>
      </w:r>
      <w:r w:rsidRPr="00DD2FB1">
        <w:rPr>
          <w:color w:val="1A1A1A"/>
        </w:rPr>
        <w:t xml:space="preserve"> Seminer, Bahçelievler 100. Yıl Meslek Teknik A</w:t>
      </w:r>
      <w:r>
        <w:rPr>
          <w:color w:val="1A1A1A"/>
        </w:rPr>
        <w:t>nadolu Lisesi, Çankaya, Ankara</w:t>
      </w:r>
    </w:p>
    <w:p w14:paraId="2948AECC" w14:textId="337DD841" w:rsidR="00F45896" w:rsidRPr="00691E47" w:rsidRDefault="00F45896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2014 YDÜ RA25 Solar Car Team, Biçim ve Grafik Tasarım Sorumlusu.</w:t>
      </w:r>
    </w:p>
    <w:p w14:paraId="64668EB1" w14:textId="77777777" w:rsidR="00C778DE" w:rsidRDefault="00DD2FB1" w:rsidP="00E97367">
      <w:pPr>
        <w:widowControl w:val="0"/>
        <w:autoSpaceDE w:val="0"/>
        <w:autoSpaceDN w:val="0"/>
        <w:adjustRightInd w:val="0"/>
        <w:spacing w:before="120" w:after="120" w:line="360" w:lineRule="auto"/>
        <w:contextualSpacing/>
        <w:rPr>
          <w:color w:val="1A1A1A"/>
        </w:rPr>
      </w:pPr>
      <w:r>
        <w:rPr>
          <w:color w:val="1A1A1A"/>
          <w:lang w:val="da-DK"/>
        </w:rPr>
        <w:t>2014 ”</w:t>
      </w:r>
      <w:r w:rsidRPr="00DD2FB1">
        <w:rPr>
          <w:color w:val="1A1A1A"/>
        </w:rPr>
        <w:t>Sanat Eğitimi</w:t>
      </w:r>
      <w:r>
        <w:rPr>
          <w:color w:val="1A1A1A"/>
        </w:rPr>
        <w:t>” Konulu</w:t>
      </w:r>
      <w:r w:rsidRPr="00DD2FB1">
        <w:rPr>
          <w:color w:val="1A1A1A"/>
        </w:rPr>
        <w:t xml:space="preserve"> Seminer, </w:t>
      </w:r>
      <w:r w:rsidR="00C778DE" w:rsidRPr="00DD2FB1">
        <w:rPr>
          <w:rFonts w:ascii="Calibri" w:hAnsi="Calibri" w:cs="Calibri"/>
          <w:color w:val="1A1A1A"/>
          <w:lang w:val="en-US"/>
        </w:rPr>
        <w:t>Okyanus Güzel Sanatlar Lisesi</w:t>
      </w:r>
      <w:r w:rsidR="00C778DE">
        <w:rPr>
          <w:color w:val="1A1A1A"/>
        </w:rPr>
        <w:t>, İstanbul.</w:t>
      </w:r>
    </w:p>
    <w:p w14:paraId="4D7CFA2F" w14:textId="77777777" w:rsidR="00DD2FB1" w:rsidRDefault="00C778DE" w:rsidP="00E97367">
      <w:pPr>
        <w:widowControl w:val="0"/>
        <w:autoSpaceDE w:val="0"/>
        <w:autoSpaceDN w:val="0"/>
        <w:adjustRightInd w:val="0"/>
        <w:spacing w:before="120" w:after="120" w:line="360" w:lineRule="auto"/>
        <w:contextualSpacing/>
        <w:rPr>
          <w:color w:val="1A1A1A"/>
        </w:rPr>
      </w:pPr>
      <w:r>
        <w:rPr>
          <w:color w:val="1A1A1A"/>
          <w:lang w:val="da-DK"/>
        </w:rPr>
        <w:t>2014 ”</w:t>
      </w:r>
      <w:r w:rsidRPr="00DD2FB1">
        <w:rPr>
          <w:color w:val="1A1A1A"/>
        </w:rPr>
        <w:t>Sanat Eğitimi</w:t>
      </w:r>
      <w:r>
        <w:rPr>
          <w:color w:val="1A1A1A"/>
        </w:rPr>
        <w:t>” Konulu</w:t>
      </w:r>
      <w:r w:rsidRPr="00DD2FB1">
        <w:rPr>
          <w:color w:val="1A1A1A"/>
        </w:rPr>
        <w:t xml:space="preserve"> Seminer, </w:t>
      </w:r>
      <w:r w:rsidRPr="00DD2FB1">
        <w:rPr>
          <w:rFonts w:ascii="Calibri" w:hAnsi="Calibri" w:cs="Calibri"/>
          <w:color w:val="1A1A1A"/>
          <w:lang w:val="en-US"/>
        </w:rPr>
        <w:t>Özel Cemal Reşit Rey Güzel Sanatlar Lisesi</w:t>
      </w:r>
      <w:r>
        <w:rPr>
          <w:color w:val="1A1A1A"/>
        </w:rPr>
        <w:t>, İstanbul.</w:t>
      </w:r>
    </w:p>
    <w:p w14:paraId="4E96CDC4" w14:textId="77777777" w:rsidR="00C778DE" w:rsidRDefault="00C778DE" w:rsidP="00E97367">
      <w:pPr>
        <w:widowControl w:val="0"/>
        <w:autoSpaceDE w:val="0"/>
        <w:autoSpaceDN w:val="0"/>
        <w:adjustRightInd w:val="0"/>
        <w:spacing w:before="120" w:after="120" w:line="360" w:lineRule="auto"/>
        <w:contextualSpacing/>
        <w:rPr>
          <w:color w:val="1A1A1A"/>
        </w:rPr>
      </w:pPr>
      <w:r>
        <w:rPr>
          <w:color w:val="1A1A1A"/>
          <w:lang w:val="da-DK"/>
        </w:rPr>
        <w:t>2014 ”</w:t>
      </w:r>
      <w:r w:rsidRPr="00DD2FB1">
        <w:rPr>
          <w:color w:val="1A1A1A"/>
        </w:rPr>
        <w:t>Sanat Eğitimi</w:t>
      </w:r>
      <w:r>
        <w:rPr>
          <w:color w:val="1A1A1A"/>
        </w:rPr>
        <w:t>” Konulu</w:t>
      </w:r>
      <w:r w:rsidRPr="00DD2FB1">
        <w:rPr>
          <w:color w:val="1A1A1A"/>
        </w:rPr>
        <w:t xml:space="preserve"> Seminer, </w:t>
      </w:r>
      <w:r w:rsidRPr="00DD2FB1">
        <w:rPr>
          <w:rFonts w:ascii="Calibri" w:hAnsi="Calibri" w:cs="Calibri"/>
          <w:color w:val="1A1A1A"/>
          <w:lang w:val="en-US"/>
        </w:rPr>
        <w:t>Hayrettin Gürsan Güzel Sanatlar Lisesi</w:t>
      </w:r>
      <w:r>
        <w:rPr>
          <w:rFonts w:ascii="Calibri" w:hAnsi="Calibri" w:cs="Calibri"/>
          <w:color w:val="1A1A1A"/>
          <w:lang w:val="en-US"/>
        </w:rPr>
        <w:t>,</w:t>
      </w:r>
      <w:r w:rsidRPr="00C778DE">
        <w:rPr>
          <w:rFonts w:ascii="Calibri" w:hAnsi="Calibri" w:cs="Calibri"/>
          <w:color w:val="1A1A1A"/>
          <w:lang w:val="en-US"/>
        </w:rPr>
        <w:t xml:space="preserve"> </w:t>
      </w:r>
      <w:r w:rsidRPr="00DD2FB1">
        <w:rPr>
          <w:rFonts w:ascii="Calibri" w:hAnsi="Calibri" w:cs="Calibri"/>
          <w:color w:val="1A1A1A"/>
          <w:lang w:val="en-US"/>
        </w:rPr>
        <w:t>Kocaeli</w:t>
      </w:r>
      <w:r>
        <w:rPr>
          <w:color w:val="1A1A1A"/>
        </w:rPr>
        <w:t>.</w:t>
      </w:r>
    </w:p>
    <w:p w14:paraId="0A60B93D" w14:textId="77777777" w:rsidR="00C778DE" w:rsidRDefault="00C778DE" w:rsidP="00E97367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Calibri" w:hAnsi="Calibri" w:cs="Calibri"/>
          <w:color w:val="1A1A1A"/>
          <w:lang w:val="en-US"/>
        </w:rPr>
      </w:pPr>
      <w:r>
        <w:rPr>
          <w:color w:val="1A1A1A"/>
          <w:lang w:val="da-DK"/>
        </w:rPr>
        <w:t>2014 ”</w:t>
      </w:r>
      <w:r w:rsidRPr="00DD2FB1">
        <w:rPr>
          <w:color w:val="1A1A1A"/>
        </w:rPr>
        <w:t>Sanat Eğitimi</w:t>
      </w:r>
      <w:r>
        <w:rPr>
          <w:color w:val="1A1A1A"/>
        </w:rPr>
        <w:t>” Konulu</w:t>
      </w:r>
      <w:r w:rsidRPr="00DD2FB1">
        <w:rPr>
          <w:color w:val="1A1A1A"/>
        </w:rPr>
        <w:t xml:space="preserve"> Seminer, </w:t>
      </w:r>
      <w:r w:rsidRPr="00DD2FB1">
        <w:rPr>
          <w:rFonts w:ascii="Calibri" w:hAnsi="Calibri" w:cs="Calibri"/>
          <w:color w:val="1A1A1A"/>
          <w:lang w:val="en-US"/>
        </w:rPr>
        <w:t xml:space="preserve">Güzel Sanatlar Lisesi </w:t>
      </w:r>
      <w:r>
        <w:rPr>
          <w:rFonts w:ascii="Calibri" w:hAnsi="Calibri" w:cs="Calibri"/>
          <w:color w:val="1A1A1A"/>
          <w:lang w:val="en-US"/>
        </w:rPr>
        <w:t>, Sakarya</w:t>
      </w:r>
      <w:r>
        <w:rPr>
          <w:color w:val="1A1A1A"/>
        </w:rPr>
        <w:t>.</w:t>
      </w:r>
    </w:p>
    <w:p w14:paraId="3BAF1541" w14:textId="77777777" w:rsidR="00DD2FB1" w:rsidRPr="00DD2FB1" w:rsidRDefault="00C778DE" w:rsidP="00E97367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color w:val="1A1A1A"/>
          <w:lang w:val="en-US"/>
        </w:rPr>
      </w:pPr>
      <w:r>
        <w:rPr>
          <w:color w:val="1A1A1A"/>
          <w:lang w:val="da-DK"/>
        </w:rPr>
        <w:t>2014 ”</w:t>
      </w:r>
      <w:r w:rsidRPr="00DD2FB1">
        <w:rPr>
          <w:color w:val="1A1A1A"/>
        </w:rPr>
        <w:t>Sanat Eğitimi</w:t>
      </w:r>
      <w:r>
        <w:rPr>
          <w:color w:val="1A1A1A"/>
        </w:rPr>
        <w:t>” Konulu</w:t>
      </w:r>
      <w:r w:rsidRPr="00DD2FB1">
        <w:rPr>
          <w:color w:val="1A1A1A"/>
        </w:rPr>
        <w:t xml:space="preserve"> Seminer, </w:t>
      </w:r>
      <w:r w:rsidR="00DD2FB1" w:rsidRPr="00DD2FB1">
        <w:rPr>
          <w:rFonts w:ascii="Calibri" w:hAnsi="Calibri" w:cs="Calibri"/>
          <w:color w:val="1A1A1A"/>
          <w:lang w:val="en-US"/>
        </w:rPr>
        <w:t>Aş</w:t>
      </w:r>
      <w:r>
        <w:rPr>
          <w:rFonts w:ascii="Calibri" w:hAnsi="Calibri" w:cs="Calibri"/>
          <w:color w:val="1A1A1A"/>
          <w:lang w:val="en-US"/>
        </w:rPr>
        <w:t>ı</w:t>
      </w:r>
      <w:r w:rsidR="00DD2FB1" w:rsidRPr="00DD2FB1">
        <w:rPr>
          <w:rFonts w:ascii="Calibri" w:hAnsi="Calibri" w:cs="Calibri"/>
          <w:color w:val="1A1A1A"/>
          <w:lang w:val="en-US"/>
        </w:rPr>
        <w:t>k Veysel Güzel Sanatlar Lisesi</w:t>
      </w:r>
      <w:r>
        <w:rPr>
          <w:rFonts w:ascii="Calibri" w:hAnsi="Calibri" w:cs="Calibri"/>
          <w:color w:val="1A1A1A"/>
          <w:lang w:val="en-US"/>
        </w:rPr>
        <w:t xml:space="preserve">, </w:t>
      </w:r>
      <w:r>
        <w:rPr>
          <w:color w:val="1A1A1A"/>
        </w:rPr>
        <w:t>İstanbul.</w:t>
      </w:r>
    </w:p>
    <w:p w14:paraId="46CF2C04" w14:textId="77777777" w:rsidR="00DD2FB1" w:rsidRPr="00DD2FB1" w:rsidRDefault="00C778DE" w:rsidP="00E97367">
      <w:pPr>
        <w:widowControl w:val="0"/>
        <w:autoSpaceDE w:val="0"/>
        <w:autoSpaceDN w:val="0"/>
        <w:adjustRightInd w:val="0"/>
        <w:spacing w:before="120" w:after="120" w:line="360" w:lineRule="auto"/>
        <w:contextualSpacing/>
        <w:rPr>
          <w:color w:val="1A1A1A"/>
          <w:lang w:val="da-DK"/>
        </w:rPr>
      </w:pPr>
      <w:r>
        <w:rPr>
          <w:color w:val="1A1A1A"/>
          <w:lang w:val="da-DK"/>
        </w:rPr>
        <w:t>2014 ”</w:t>
      </w:r>
      <w:r w:rsidRPr="00DD2FB1">
        <w:rPr>
          <w:color w:val="1A1A1A"/>
        </w:rPr>
        <w:t>Sanat Eğitimi</w:t>
      </w:r>
      <w:r>
        <w:rPr>
          <w:color w:val="1A1A1A"/>
        </w:rPr>
        <w:t>” Konulu</w:t>
      </w:r>
      <w:r w:rsidRPr="00DD2FB1">
        <w:rPr>
          <w:color w:val="1A1A1A"/>
        </w:rPr>
        <w:t xml:space="preserve"> Seminer,</w:t>
      </w:r>
      <w:r>
        <w:rPr>
          <w:color w:val="1A1A1A"/>
        </w:rPr>
        <w:t xml:space="preserve"> </w:t>
      </w:r>
      <w:r>
        <w:rPr>
          <w:rFonts w:ascii="Calibri" w:hAnsi="Calibri" w:cs="Calibri"/>
          <w:color w:val="1A1A1A"/>
          <w:lang w:val="en-US"/>
        </w:rPr>
        <w:t xml:space="preserve">Güzel Sanatlar Lisesi, </w:t>
      </w:r>
      <w:r w:rsidRPr="00DD2FB1">
        <w:rPr>
          <w:rFonts w:ascii="Calibri" w:hAnsi="Calibri" w:cs="Calibri"/>
          <w:color w:val="1A1A1A"/>
          <w:lang w:val="en-US"/>
        </w:rPr>
        <w:t>Tekirdağ</w:t>
      </w:r>
      <w:r>
        <w:rPr>
          <w:rFonts w:ascii="Calibri" w:hAnsi="Calibri" w:cs="Calibri"/>
          <w:color w:val="1A1A1A"/>
          <w:lang w:val="en-US"/>
        </w:rPr>
        <w:t>.</w:t>
      </w:r>
    </w:p>
    <w:p w14:paraId="14D86149" w14:textId="61F9494C" w:rsidR="00F45896" w:rsidRPr="00691E47" w:rsidRDefault="00F45896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2014 YDÜ 25. Yıl Etkinlikleri, Düzenleme Kurul Üyeliği.</w:t>
      </w:r>
    </w:p>
    <w:p w14:paraId="4C18DA1A" w14:textId="52DC2160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2014 “AKADEMİADA 5. Uluslararası Sanat Akademisi” yürütme kurulu üyeliği, Yakın Doğu Üniversitesi.</w:t>
      </w:r>
    </w:p>
    <w:p w14:paraId="7073F434" w14:textId="2F79130A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2013 “AKADEMİADA 4. Uluslararası Sanat Akademisi” yürütme kurulu üyeliği, Yakın Doğu Üniversitesi.</w:t>
      </w:r>
    </w:p>
    <w:p w14:paraId="2B6C6A26" w14:textId="3FA4C728" w:rsidR="00F45896" w:rsidRPr="00691E47" w:rsidRDefault="00F45896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2013 “İkide Bir” Sanatsal Atölye Çalışmaları, Proje Yöneticisi, Yakın Doğu Üniversitesi.</w:t>
      </w:r>
    </w:p>
    <w:p w14:paraId="793105FF" w14:textId="0B9A75C5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2013 “World Glacoume Week”, Dünya Glokom Birliği (WGA) ve Dünya Glokom Hastaları Birliği’nin (WGPA) ortak girişimi ve YDÜ Hastanesi, Grafik Tasarım Sorumluluğu (Proje yöneticisi, Prof.Dr. Ümit Aykan).</w:t>
      </w:r>
    </w:p>
    <w:p w14:paraId="68C011CD" w14:textId="5BF61BEF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2012 “AKADEMİADA 3. Uluslararası Sanat Akademisi” yürütme kurulu üyeliği, Yakın Doğu Üniversitesi.</w:t>
      </w:r>
    </w:p>
    <w:p w14:paraId="2B77E394" w14:textId="30B99E2E" w:rsidR="00F45896" w:rsidRPr="00691E47" w:rsidRDefault="00F45896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2012 “İkide Bir” Sanatsal Atölye Çalışmaları, Proje Yöneticisi, Yakın Doğu Üniversitesi.</w:t>
      </w:r>
    </w:p>
    <w:p w14:paraId="31627324" w14:textId="56525CA9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2012 “Ankara Tasarım Günleri” Sinemafotografi, Hareketli Grafik Atölye eğitmenliği (Workshop), Gazi Üniversitesi, GSF.</w:t>
      </w:r>
    </w:p>
    <w:p w14:paraId="28E805C5" w14:textId="55B33057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 xml:space="preserve">2011 “AKADEMİADA 2. Uluslararası Sanat Akademisi” yürütme kurulu üyeliği, Yakın Doğu Üniversitesi. </w:t>
      </w:r>
    </w:p>
    <w:p w14:paraId="68321A4D" w14:textId="1E5FA114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2011 “İkide Bir, Hareketli Grafik Atölyesi” Sanatsal Atölye Çalışması (Workshop), Yakın Doğu Üniversitesi.</w:t>
      </w:r>
    </w:p>
    <w:p w14:paraId="6527DD9A" w14:textId="7FCAB3C6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2011 “Rauf Denktaş Exlibris” Yarışması yürütme kurulu üyeliği.</w:t>
      </w:r>
    </w:p>
    <w:p w14:paraId="456D50C9" w14:textId="09258778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lastRenderedPageBreak/>
        <w:t>2011 “Rauf Denktaş Exlibris” Yarışması seçici kurulu üyeliği.</w:t>
      </w:r>
    </w:p>
    <w:p w14:paraId="0DC101D2" w14:textId="710FE087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2011 “Çocuk Gözü ile Eczacı” konulu resim yarışması yürütme kurulu üyeliği.</w:t>
      </w:r>
    </w:p>
    <w:p w14:paraId="406F7DC0" w14:textId="67D853B3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2011 Yakın Doğu Üniversitesi, Kurumsal Heykel Projesi, (Öğr.Gör. Evrim Ergün ve Öğr.Gör. Raif Dimililer ile birlikte yürütülen ortak proje)</w:t>
      </w:r>
    </w:p>
    <w:p w14:paraId="10380BE4" w14:textId="44D62F10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2010 “HÜ Grafik Tasarım Çalıştayı”, ‘Bir Geri Dönüşüm Projesi’ atölye eğitmenliği (Workshop), HÜ GST, Beytepe.</w:t>
      </w:r>
    </w:p>
    <w:p w14:paraId="512CD4D6" w14:textId="70569670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2010 “İkide Bir, Kaligrafi Atölyesi” Sanatsal Atölye Çalışması (Workshop), Yakın Doğu Üniversitesi.</w:t>
      </w:r>
    </w:p>
    <w:p w14:paraId="3FEDF99F" w14:textId="437EBE48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2010 Yakın Doğu Üniversitesi Hastanesi, Kurumsal Kimlik ve Tanıtımına yönelik Grafik Tasarım sorumlusu.</w:t>
      </w:r>
    </w:p>
    <w:p w14:paraId="278E2779" w14:textId="109F1F41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2010 “İkide Bir” Sanatsal Atölye Çalışmaları, Proje Kreatörü ve Yöneticisi, Yakın Doğu Üniversitesi.</w:t>
      </w:r>
    </w:p>
    <w:p w14:paraId="138D1737" w14:textId="7E54A732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2009 “AKADEMİADA 1. Uluslararası Sanat Akademisi” Grafik Atölye Eğitmeni (Workshop), Yakın Doğu Üniversitesi.</w:t>
      </w:r>
    </w:p>
    <w:p w14:paraId="26C04CAF" w14:textId="3F997CC7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2009 “AKADEMİADA 1. Uluslararası Sanat Akademisi” yürütme kurulu üyeliği, Yakın Doğu Üniversitesi.</w:t>
      </w:r>
    </w:p>
    <w:p w14:paraId="3A4A95CA" w14:textId="56060277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2006 HÜ GSF Sanat Sempozyumu “Sanat ve ...”  görsel tasarım kurulu üyeliği, HÜ GST, Beytepe.</w:t>
      </w:r>
    </w:p>
    <w:p w14:paraId="5A613368" w14:textId="36181C64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2006 Baskı Resim Atölye Çalışması, ODTÜ Kuzey Kıbrıs Kampüsü.</w:t>
      </w:r>
    </w:p>
    <w:p w14:paraId="5DFE127E" w14:textId="54AAC36D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2005 “Hacettepe Sanat Müzesi Kurumsal Kimlik ve Tanıtım Kampanyası, Sanat Koleksiyonu Kataloğu Tasarımı” Alt Yapı Projesi.</w:t>
      </w:r>
    </w:p>
    <w:p w14:paraId="77185352" w14:textId="1D7961D4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2005 “RTÜK Akıllı İşaretler Projesi” Animasyon.</w:t>
      </w:r>
    </w:p>
    <w:p w14:paraId="7B417209" w14:textId="4113538F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2004 ECUME V. Akdeniz Sanat Okulları Buluşması, Cenova, İtalya.</w:t>
      </w:r>
    </w:p>
    <w:p w14:paraId="18C0D036" w14:textId="53821959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2004 Stuttgart Media University ile H.Ü. arasında "Bilgisayar Grafiği ve Grafik Canlandırma Bilim Uzmanlığı Programı" oluşturulma görüşmeleri, Almanya.</w:t>
      </w:r>
    </w:p>
    <w:p w14:paraId="380074B8" w14:textId="0F9B4A67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 xml:space="preserve">2003 “Grafik Tasarım ve Yaratıcılık” Atölye Çalışması, Çukurova Üniversitesi. </w:t>
      </w:r>
      <w:r w:rsidRPr="00691E47">
        <w:rPr>
          <w:rFonts w:cs="Tahoma"/>
        </w:rPr>
        <w:tab/>
      </w:r>
    </w:p>
    <w:p w14:paraId="048A8D2A" w14:textId="46C1B075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 xml:space="preserve">2003 HÜ GSF Sanat Sempozyumu “Sanat ve Çevre” görsel tasarım kurulu üyeliği, HÜ GST, Beytepe. </w:t>
      </w:r>
    </w:p>
    <w:p w14:paraId="52564153" w14:textId="35B39E03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2003 Baskıresim Atölye Çalışması, Ondokuz Mayıs Üniversitesi Sanat Galerisi, Samsun.</w:t>
      </w:r>
    </w:p>
    <w:p w14:paraId="5214E86A" w14:textId="1F891912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2003 Baskıresim Atölye Çalışması, Çukurova Üniversitesi, Adana.</w:t>
      </w:r>
    </w:p>
    <w:p w14:paraId="07250D7E" w14:textId="4D03A2CB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2003 “Hacettepe Tasarım Merkezi” Alt Yapı Projesi.</w:t>
      </w:r>
    </w:p>
    <w:p w14:paraId="33834C3A" w14:textId="1CB7AA0E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2003 “Botaş İş Güvenliği” Projesi Afiş Tasarımları.</w:t>
      </w:r>
    </w:p>
    <w:p w14:paraId="4F10226A" w14:textId="1EC5937B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lastRenderedPageBreak/>
        <w:t>1999 UNICEF “Türkiye İş Başında” bilgilendirme kampanyası, afiş tasarımı.</w:t>
      </w:r>
    </w:p>
    <w:p w14:paraId="39051214" w14:textId="4F161F8F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 xml:space="preserve">1999 UNESCO AİAP Türkiye Ulusal Komitesi, Uluslar arası Plastik Sanalar Derneği Ankara Şubesi “Kuşaklararası Söyleşi Dizisi” Afiş Tasarımları. </w:t>
      </w:r>
    </w:p>
    <w:p w14:paraId="12934D61" w14:textId="24A45323" w:rsidR="002B4443" w:rsidRPr="00691E47" w:rsidRDefault="002B4443" w:rsidP="00E97367">
      <w:pPr>
        <w:tabs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 xml:space="preserve">1998 Türkiye 2. Uluslararası Uzaktan Eğitim Sempozyumu, afiş, bilboard, kitap tasarımları. </w:t>
      </w:r>
    </w:p>
    <w:p w14:paraId="380C39FC" w14:textId="77777777" w:rsidR="00992A84" w:rsidRPr="00C778DE" w:rsidRDefault="002B4443" w:rsidP="00E97367">
      <w:pPr>
        <w:autoSpaceDE w:val="0"/>
        <w:autoSpaceDN w:val="0"/>
        <w:adjustRightInd w:val="0"/>
        <w:spacing w:before="120" w:after="120" w:line="360" w:lineRule="auto"/>
        <w:rPr>
          <w:rFonts w:cs="MS Shell Dlg"/>
        </w:rPr>
      </w:pPr>
      <w:r w:rsidRPr="00691E47">
        <w:rPr>
          <w:rFonts w:cs="Tahoma"/>
        </w:rPr>
        <w:t>1998 Tasarım Yazılımları (Adobe Photoshop</w:t>
      </w:r>
      <w:r w:rsidRPr="00691E47">
        <w:rPr>
          <w:rFonts w:cs="Tahoma"/>
          <w:vertAlign w:val="superscript"/>
        </w:rPr>
        <w:t>®</w:t>
      </w:r>
      <w:r w:rsidRPr="00691E47">
        <w:rPr>
          <w:rFonts w:cs="Tahoma"/>
        </w:rPr>
        <w:t xml:space="preserve"> ve Adobe Illustrator</w:t>
      </w:r>
      <w:r w:rsidRPr="00691E47">
        <w:rPr>
          <w:rFonts w:cs="Tahoma"/>
          <w:vertAlign w:val="superscript"/>
        </w:rPr>
        <w:t>®</w:t>
      </w:r>
      <w:r w:rsidRPr="00691E47">
        <w:rPr>
          <w:rFonts w:cs="Tahoma"/>
        </w:rPr>
        <w:t>) HÜ GSF Grafik bölümü tarafından görevlendirme ile kurs eğitmenliği T.C. Merkez Bankası, Banknot Matbaası, Ankara.</w:t>
      </w:r>
    </w:p>
    <w:p w14:paraId="481957C8" w14:textId="77777777" w:rsidR="009C1906" w:rsidRPr="00691E47" w:rsidRDefault="009C1906" w:rsidP="00E97367">
      <w:pPr>
        <w:spacing w:before="120" w:after="120" w:line="360" w:lineRule="auto"/>
        <w:rPr>
          <w:b/>
        </w:rPr>
      </w:pPr>
      <w:r w:rsidRPr="00691E47">
        <w:rPr>
          <w:b/>
        </w:rPr>
        <w:t>10. İdari Görevler</w:t>
      </w:r>
    </w:p>
    <w:p w14:paraId="0F496854" w14:textId="036068E2" w:rsidR="00DD1426" w:rsidRPr="00691E47" w:rsidRDefault="00DD1426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2009-2010 YDÜ GSTF Grafik Bölüm Başkanı Vekili</w:t>
      </w:r>
    </w:p>
    <w:p w14:paraId="0E341BBC" w14:textId="75D83B1B" w:rsidR="00DD1426" w:rsidRPr="00691E47" w:rsidRDefault="00DD1426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 xml:space="preserve">2010-2012 Grafik Bölüm Başkanı </w:t>
      </w:r>
    </w:p>
    <w:p w14:paraId="0018BE23" w14:textId="0F777BE2" w:rsidR="00DD1426" w:rsidRPr="00691E47" w:rsidRDefault="00DD1426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2013 YDÜ GSTF Lisansüstü Eğitim Koordinatörü</w:t>
      </w:r>
    </w:p>
    <w:p w14:paraId="5042F917" w14:textId="77777777" w:rsidR="009C1906" w:rsidRDefault="009C1906" w:rsidP="00E97367">
      <w:pPr>
        <w:spacing w:before="120" w:after="120" w:line="360" w:lineRule="auto"/>
        <w:rPr>
          <w:b/>
        </w:rPr>
      </w:pPr>
      <w:r w:rsidRPr="00691E47">
        <w:rPr>
          <w:b/>
        </w:rPr>
        <w:t>11. Sanatsal/Bilimsel Kuruluşlara Üyelikler</w:t>
      </w:r>
    </w:p>
    <w:p w14:paraId="345ABFEC" w14:textId="77777777" w:rsidR="00176596" w:rsidRPr="009731C9" w:rsidRDefault="009731C9" w:rsidP="00E97367">
      <w:pPr>
        <w:spacing w:before="120" w:after="120" w:line="360" w:lineRule="auto"/>
      </w:pPr>
      <w:r w:rsidRPr="009731C9">
        <w:t xml:space="preserve">1997 </w:t>
      </w:r>
      <w:r w:rsidR="00176596" w:rsidRPr="009731C9">
        <w:t xml:space="preserve">İstanbul Ekslibris Derneği Üyesi </w:t>
      </w:r>
    </w:p>
    <w:p w14:paraId="18819CAD" w14:textId="77777777" w:rsidR="00176596" w:rsidRPr="009731C9" w:rsidRDefault="009731C9" w:rsidP="00E97367">
      <w:pPr>
        <w:spacing w:before="120" w:after="120" w:line="360" w:lineRule="auto"/>
      </w:pPr>
      <w:r w:rsidRPr="009731C9">
        <w:t xml:space="preserve">2012 </w:t>
      </w:r>
      <w:r w:rsidR="00176596" w:rsidRPr="009731C9">
        <w:t xml:space="preserve">İletişim Tasarımcıları Meslek Kuruluşu Derneği Üyesi </w:t>
      </w:r>
    </w:p>
    <w:p w14:paraId="3F644774" w14:textId="77777777" w:rsidR="009C1906" w:rsidRPr="00691E47" w:rsidRDefault="009C1906" w:rsidP="00E97367">
      <w:pPr>
        <w:spacing w:before="120" w:after="120" w:line="360" w:lineRule="auto"/>
        <w:rPr>
          <w:b/>
        </w:rPr>
      </w:pPr>
      <w:r w:rsidRPr="00691E47">
        <w:rPr>
          <w:b/>
        </w:rPr>
        <w:t>12. Ödüller</w:t>
      </w:r>
    </w:p>
    <w:p w14:paraId="0516063C" w14:textId="19E7BCB5" w:rsidR="002B4443" w:rsidRPr="00691E47" w:rsidRDefault="002B4443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1999 TAÇ Vakfı “Topkapı Sarayı 2000” konulu afiş yarışması teşvik ödülü.</w:t>
      </w:r>
    </w:p>
    <w:p w14:paraId="38F9DE26" w14:textId="129F972E" w:rsidR="002B4443" w:rsidRPr="00176596" w:rsidRDefault="002B4443" w:rsidP="00E97367">
      <w:pPr>
        <w:tabs>
          <w:tab w:val="left" w:pos="540"/>
          <w:tab w:val="left" w:pos="1260"/>
          <w:tab w:val="left" w:pos="1980"/>
          <w:tab w:val="left" w:pos="2880"/>
        </w:tabs>
        <w:spacing w:before="120" w:after="120" w:line="360" w:lineRule="auto"/>
        <w:rPr>
          <w:rFonts w:cs="Tahoma"/>
        </w:rPr>
      </w:pPr>
      <w:r w:rsidRPr="00691E47">
        <w:rPr>
          <w:rFonts w:cs="Tahoma"/>
        </w:rPr>
        <w:t>2005 “RTÜK Akıllı İşaretler” Proje Yarışması birincilik ödülü, (Yrd.Doç. Zülfikar Sayın</w:t>
      </w:r>
      <w:r w:rsidR="00176596">
        <w:rPr>
          <w:rFonts w:cs="Tahoma"/>
        </w:rPr>
        <w:t>*</w:t>
      </w:r>
      <w:r w:rsidRPr="00691E47">
        <w:rPr>
          <w:rStyle w:val="FootnoteReference"/>
          <w:rFonts w:cs="Tahoma"/>
        </w:rPr>
        <w:footnoteReference w:customMarkFollows="1" w:id="1"/>
        <w:sym w:font="Symbol" w:char="F02A"/>
      </w:r>
      <w:r w:rsidRPr="00691E47">
        <w:rPr>
          <w:rFonts w:cs="Tahoma"/>
        </w:rPr>
        <w:t xml:space="preserve"> yöneticiliğindeki tasarım grubu olarak).</w:t>
      </w:r>
    </w:p>
    <w:p w14:paraId="64CC340A" w14:textId="77777777" w:rsidR="009C1906" w:rsidRPr="00176596" w:rsidRDefault="009C1906" w:rsidP="00E97367">
      <w:pPr>
        <w:spacing w:before="120" w:after="120" w:line="360" w:lineRule="auto"/>
        <w:rPr>
          <w:b/>
        </w:rPr>
      </w:pPr>
      <w:r w:rsidRPr="00176596">
        <w:rPr>
          <w:b/>
        </w:rPr>
        <w:t>13. Hakemlikler / Jürilerde üyelikler</w:t>
      </w:r>
    </w:p>
    <w:p w14:paraId="08F5547A" w14:textId="77777777" w:rsidR="00C778DE" w:rsidRPr="00176596" w:rsidRDefault="00C778DE" w:rsidP="00E97367">
      <w:pPr>
        <w:spacing w:before="120" w:after="120" w:line="360" w:lineRule="auto"/>
        <w:rPr>
          <w:rFonts w:eastAsia="Calibri"/>
          <w:bCs/>
        </w:rPr>
      </w:pPr>
      <w:r w:rsidRPr="00176596">
        <w:rPr>
          <w:rFonts w:eastAsia="Calibri"/>
        </w:rPr>
        <w:t xml:space="preserve">2015 4. Cumhuriyet </w:t>
      </w:r>
      <w:r w:rsidRPr="00176596">
        <w:rPr>
          <w:rFonts w:eastAsia="Calibri"/>
          <w:bCs/>
        </w:rPr>
        <w:t>Meclisi</w:t>
      </w:r>
      <w:r w:rsidRPr="00176596">
        <w:rPr>
          <w:rFonts w:eastAsia="Calibri"/>
        </w:rPr>
        <w:t xml:space="preserve"> Başkanlığı Liselerarası </w:t>
      </w:r>
      <w:r w:rsidRPr="00176596">
        <w:rPr>
          <w:rFonts w:eastAsia="Calibri"/>
          <w:bCs/>
        </w:rPr>
        <w:t>kısa film yarışması</w:t>
      </w:r>
      <w:r w:rsidR="009731C9">
        <w:rPr>
          <w:rFonts w:eastAsia="Calibri"/>
          <w:bCs/>
        </w:rPr>
        <w:t xml:space="preserve"> jüri üyesi</w:t>
      </w:r>
      <w:r w:rsidRPr="00176596">
        <w:rPr>
          <w:rFonts w:eastAsia="Calibri"/>
          <w:bCs/>
        </w:rPr>
        <w:t>.</w:t>
      </w:r>
    </w:p>
    <w:p w14:paraId="3F65C258" w14:textId="3DDD6E3B" w:rsidR="00E97367" w:rsidRPr="00E97367" w:rsidRDefault="00176596" w:rsidP="00E97367">
      <w:pPr>
        <w:widowControl w:val="0"/>
        <w:autoSpaceDE w:val="0"/>
        <w:autoSpaceDN w:val="0"/>
        <w:adjustRightInd w:val="0"/>
        <w:spacing w:before="120" w:after="120" w:line="360" w:lineRule="auto"/>
        <w:rPr>
          <w:rFonts w:eastAsia="Calibri"/>
          <w:bCs/>
        </w:rPr>
      </w:pPr>
      <w:r w:rsidRPr="00176596">
        <w:rPr>
          <w:rFonts w:eastAsia="Calibri"/>
        </w:rPr>
        <w:t xml:space="preserve">2013 </w:t>
      </w:r>
      <w:r w:rsidRPr="00176596">
        <w:rPr>
          <w:rFonts w:cs="Arial"/>
          <w:bCs/>
          <w:lang w:val="en-US"/>
        </w:rPr>
        <w:t>"Polis ve İtfaiye" Konulu Afiş Yarışması </w:t>
      </w:r>
      <w:r w:rsidR="009731C9">
        <w:rPr>
          <w:rFonts w:eastAsia="Calibri"/>
          <w:bCs/>
        </w:rPr>
        <w:t>jüri üyesi.</w:t>
      </w:r>
    </w:p>
    <w:p w14:paraId="657C224F" w14:textId="77777777" w:rsidR="00C778DE" w:rsidRDefault="00C778DE" w:rsidP="00E97367">
      <w:pPr>
        <w:spacing w:before="120" w:after="120" w:line="360" w:lineRule="auto"/>
        <w:rPr>
          <w:rFonts w:eastAsia="Calibri"/>
        </w:rPr>
      </w:pPr>
      <w:r w:rsidRPr="00176596">
        <w:rPr>
          <w:rFonts w:eastAsia="Calibri"/>
        </w:rPr>
        <w:t>2012 Rauf Denktaş Ekslibris Yarışması</w:t>
      </w:r>
      <w:r w:rsidR="009731C9">
        <w:rPr>
          <w:rFonts w:eastAsia="Calibri"/>
        </w:rPr>
        <w:t xml:space="preserve"> </w:t>
      </w:r>
      <w:r w:rsidR="009731C9">
        <w:rPr>
          <w:rFonts w:eastAsia="Calibri"/>
          <w:bCs/>
        </w:rPr>
        <w:t>jüri üyesi</w:t>
      </w:r>
      <w:r w:rsidRPr="00176596">
        <w:rPr>
          <w:rFonts w:eastAsia="Calibri"/>
        </w:rPr>
        <w:t>.</w:t>
      </w:r>
    </w:p>
    <w:p w14:paraId="2A2B7F7E" w14:textId="227FBF6E" w:rsidR="00E97367" w:rsidRPr="00E97367" w:rsidRDefault="00176596" w:rsidP="00E97367">
      <w:pPr>
        <w:spacing w:before="120" w:after="120" w:line="360" w:lineRule="auto"/>
        <w:rPr>
          <w:rFonts w:cs="Times"/>
          <w:lang w:val="en-US"/>
        </w:rPr>
      </w:pPr>
      <w:r>
        <w:rPr>
          <w:rFonts w:eastAsia="Calibri"/>
        </w:rPr>
        <w:t xml:space="preserve">2012 </w:t>
      </w:r>
      <w:r w:rsidRPr="00176596">
        <w:rPr>
          <w:rFonts w:cs="Times"/>
          <w:lang w:val="en-US"/>
        </w:rPr>
        <w:t>BİLTED Logo Yarışması</w:t>
      </w:r>
      <w:r w:rsidR="009731C9">
        <w:rPr>
          <w:rFonts w:cs="Times"/>
          <w:lang w:val="en-US"/>
        </w:rPr>
        <w:t xml:space="preserve"> </w:t>
      </w:r>
      <w:r w:rsidR="009731C9">
        <w:rPr>
          <w:rFonts w:eastAsia="Calibri"/>
          <w:bCs/>
        </w:rPr>
        <w:t>jüri üyesi</w:t>
      </w:r>
      <w:r>
        <w:rPr>
          <w:rFonts w:cs="Times"/>
          <w:lang w:val="en-US"/>
        </w:rPr>
        <w:t>.</w:t>
      </w:r>
      <w:r w:rsidR="00E97367">
        <w:rPr>
          <w:rFonts w:cs="Times"/>
          <w:lang w:val="en-US"/>
        </w:rPr>
        <w:br/>
      </w:r>
    </w:p>
    <w:p w14:paraId="24B22D6B" w14:textId="62852D66" w:rsidR="00E97367" w:rsidRPr="00691E47" w:rsidRDefault="009C1906" w:rsidP="00E97367">
      <w:pPr>
        <w:spacing w:before="120" w:after="120" w:line="360" w:lineRule="auto"/>
        <w:rPr>
          <w:b/>
        </w:rPr>
      </w:pPr>
      <w:r w:rsidRPr="00691E47">
        <w:rPr>
          <w:b/>
        </w:rPr>
        <w:t>14. Son üç yılda verilen lisans ve lisansüstü düzeydeki dersler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080"/>
        <w:gridCol w:w="3240"/>
        <w:gridCol w:w="900"/>
        <w:gridCol w:w="1080"/>
      </w:tblGrid>
      <w:tr w:rsidR="002B4443" w:rsidRPr="009731C9" w14:paraId="280561C7" w14:textId="77777777" w:rsidTr="00DD1426">
        <w:trPr>
          <w:cantSplit/>
          <w:trHeight w:val="232"/>
        </w:trPr>
        <w:tc>
          <w:tcPr>
            <w:tcW w:w="1260" w:type="dxa"/>
            <w:vMerge w:val="restart"/>
          </w:tcPr>
          <w:p w14:paraId="399D1975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sz w:val="22"/>
                <w:szCs w:val="22"/>
              </w:rPr>
              <w:t>2014-2015</w:t>
            </w:r>
          </w:p>
        </w:tc>
        <w:tc>
          <w:tcPr>
            <w:tcW w:w="1080" w:type="dxa"/>
            <w:vMerge w:val="restart"/>
          </w:tcPr>
          <w:p w14:paraId="5AE666B5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sz w:val="22"/>
                <w:szCs w:val="22"/>
              </w:rPr>
              <w:t xml:space="preserve">Güz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53FF195A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GRA211 Yazı 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7C7C653D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B44C34E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2B4443" w:rsidRPr="009731C9" w14:paraId="27A16715" w14:textId="77777777" w:rsidTr="00DD1426">
        <w:trPr>
          <w:cantSplit/>
          <w:trHeight w:val="232"/>
        </w:trPr>
        <w:tc>
          <w:tcPr>
            <w:tcW w:w="1260" w:type="dxa"/>
            <w:vMerge/>
          </w:tcPr>
          <w:p w14:paraId="7184CBFB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E926156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0ACCB2E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GRA309 Tipografi 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FFB5A43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8C278D0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2B4443" w:rsidRPr="009731C9" w14:paraId="233DE753" w14:textId="77777777" w:rsidTr="00DD1426">
        <w:trPr>
          <w:cantSplit/>
          <w:trHeight w:val="232"/>
        </w:trPr>
        <w:tc>
          <w:tcPr>
            <w:tcW w:w="1260" w:type="dxa"/>
            <w:vMerge/>
          </w:tcPr>
          <w:p w14:paraId="75FC47D9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A5D4B03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813A39C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GST503 Uygulama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4785244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6F8D631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2B4443" w:rsidRPr="009731C9" w14:paraId="41C95E1E" w14:textId="77777777" w:rsidTr="00DD1426">
        <w:trPr>
          <w:cantSplit/>
          <w:trHeight w:val="232"/>
        </w:trPr>
        <w:tc>
          <w:tcPr>
            <w:tcW w:w="1260" w:type="dxa"/>
            <w:vMerge/>
          </w:tcPr>
          <w:p w14:paraId="18E0269C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6A35DEC6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FB0434C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GST505 Grafik Tasarım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8128DA2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AD03D38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2B4443" w:rsidRPr="009731C9" w14:paraId="0D36E30A" w14:textId="77777777" w:rsidTr="00DD1426">
        <w:trPr>
          <w:cantSplit/>
          <w:trHeight w:val="154"/>
        </w:trPr>
        <w:tc>
          <w:tcPr>
            <w:tcW w:w="1260" w:type="dxa"/>
            <w:vMerge/>
          </w:tcPr>
          <w:p w14:paraId="652C7764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5ED3701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28640EFC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GST500 Tez Yönetimi</w:t>
            </w:r>
          </w:p>
        </w:tc>
        <w:tc>
          <w:tcPr>
            <w:tcW w:w="900" w:type="dxa"/>
          </w:tcPr>
          <w:p w14:paraId="219FA97F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05363FB6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</w:tr>
      <w:tr w:rsidR="002B4443" w:rsidRPr="009731C9" w14:paraId="1D5AABD7" w14:textId="77777777" w:rsidTr="00DD1426">
        <w:trPr>
          <w:cantSplit/>
          <w:trHeight w:val="234"/>
        </w:trPr>
        <w:tc>
          <w:tcPr>
            <w:tcW w:w="1260" w:type="dxa"/>
            <w:vMerge w:val="restart"/>
          </w:tcPr>
          <w:p w14:paraId="0DB0B9C6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9731C9">
              <w:rPr>
                <w:rFonts w:asciiTheme="minorHAnsi" w:hAnsiTheme="minorHAnsi"/>
                <w:sz w:val="22"/>
                <w:szCs w:val="22"/>
              </w:rPr>
              <w:lastRenderedPageBreak/>
              <w:t>2014-2015</w:t>
            </w:r>
          </w:p>
        </w:tc>
        <w:tc>
          <w:tcPr>
            <w:tcW w:w="1080" w:type="dxa"/>
            <w:vMerge w:val="restart"/>
          </w:tcPr>
          <w:p w14:paraId="4FD38AD0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sz w:val="22"/>
                <w:szCs w:val="22"/>
              </w:rPr>
              <w:t>Bahar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1813C03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GRA212 Yazı 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5E7E886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CD047AE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2B4443" w:rsidRPr="009731C9" w14:paraId="5BC43856" w14:textId="77777777" w:rsidTr="00DD1426">
        <w:trPr>
          <w:cantSplit/>
          <w:trHeight w:val="232"/>
        </w:trPr>
        <w:tc>
          <w:tcPr>
            <w:tcW w:w="1260" w:type="dxa"/>
            <w:vMerge/>
          </w:tcPr>
          <w:p w14:paraId="3A7F117A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7CE3BE7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DDCEACD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GRA310 Tipografi 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F28AB2B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63B4B49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2B4443" w:rsidRPr="009731C9" w14:paraId="094442C8" w14:textId="77777777" w:rsidTr="00DD1426">
        <w:trPr>
          <w:cantSplit/>
          <w:trHeight w:val="232"/>
        </w:trPr>
        <w:tc>
          <w:tcPr>
            <w:tcW w:w="1260" w:type="dxa"/>
            <w:vMerge/>
          </w:tcPr>
          <w:p w14:paraId="11B22F29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BC7EB4B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F9A8D50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GST500 Tez Yönetimi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72C13A6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0FA9C1F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</w:tr>
      <w:tr w:rsidR="002B4443" w:rsidRPr="009731C9" w14:paraId="009F8E99" w14:textId="77777777" w:rsidTr="00DD1426">
        <w:trPr>
          <w:cantSplit/>
          <w:trHeight w:val="232"/>
        </w:trPr>
        <w:tc>
          <w:tcPr>
            <w:tcW w:w="1260" w:type="dxa"/>
            <w:vMerge/>
          </w:tcPr>
          <w:p w14:paraId="1AC2AD41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97D4BBD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6CF632F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GST504 Uygulama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D1CCD87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5058A83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2B4443" w:rsidRPr="009731C9" w14:paraId="1FEF7CC3" w14:textId="77777777" w:rsidTr="00DD1426">
        <w:trPr>
          <w:cantSplit/>
          <w:trHeight w:val="259"/>
        </w:trPr>
        <w:tc>
          <w:tcPr>
            <w:tcW w:w="1260" w:type="dxa"/>
            <w:vMerge/>
          </w:tcPr>
          <w:p w14:paraId="042E303E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AFD77E3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68ED4218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GST506 Grafik Tasarım</w:t>
            </w:r>
          </w:p>
        </w:tc>
        <w:tc>
          <w:tcPr>
            <w:tcW w:w="900" w:type="dxa"/>
          </w:tcPr>
          <w:p w14:paraId="710D929E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30BEB9ED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2B4443" w:rsidRPr="009731C9" w14:paraId="384D33F7" w14:textId="77777777" w:rsidTr="00DD1426">
        <w:trPr>
          <w:cantSplit/>
          <w:trHeight w:val="232"/>
        </w:trPr>
        <w:tc>
          <w:tcPr>
            <w:tcW w:w="1260" w:type="dxa"/>
            <w:vMerge w:val="restart"/>
          </w:tcPr>
          <w:p w14:paraId="4191F924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sz w:val="22"/>
                <w:szCs w:val="22"/>
              </w:rPr>
              <w:t>2013-2014</w:t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</w:tcPr>
          <w:p w14:paraId="180FABAE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sz w:val="22"/>
                <w:szCs w:val="22"/>
              </w:rPr>
              <w:t xml:space="preserve">Güz </w:t>
            </w: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14:paraId="2C39DE45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GRA211 Yazı 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310CF6A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6F1E0E2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2B4443" w:rsidRPr="009731C9" w14:paraId="63BFEB32" w14:textId="77777777" w:rsidTr="00DD1426">
        <w:trPr>
          <w:cantSplit/>
          <w:trHeight w:val="232"/>
        </w:trPr>
        <w:tc>
          <w:tcPr>
            <w:tcW w:w="1260" w:type="dxa"/>
            <w:vMerge/>
          </w:tcPr>
          <w:p w14:paraId="04CF59EF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1B9D914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14:paraId="71C99108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GRA309 Tipografi 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CCDC5A8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D24B1A5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2B4443" w:rsidRPr="009731C9" w14:paraId="4C5ED13F" w14:textId="77777777" w:rsidTr="00DD1426">
        <w:trPr>
          <w:cantSplit/>
          <w:trHeight w:val="232"/>
        </w:trPr>
        <w:tc>
          <w:tcPr>
            <w:tcW w:w="1260" w:type="dxa"/>
            <w:vMerge/>
          </w:tcPr>
          <w:p w14:paraId="54AEB85A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4DE330B5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14:paraId="1FD06BB1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GST500 Tez Yönetimi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9C03A46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884227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</w:tr>
      <w:tr w:rsidR="002B4443" w:rsidRPr="009731C9" w14:paraId="7BBF219C" w14:textId="77777777" w:rsidTr="00DD1426">
        <w:trPr>
          <w:cantSplit/>
          <w:trHeight w:val="232"/>
        </w:trPr>
        <w:tc>
          <w:tcPr>
            <w:tcW w:w="1260" w:type="dxa"/>
            <w:vMerge/>
          </w:tcPr>
          <w:p w14:paraId="6C8E3A1F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2758A81B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14:paraId="0F35DC91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GST503 Uygulama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05B6877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DC36323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2B4443" w:rsidRPr="009731C9" w14:paraId="235AF9E9" w14:textId="77777777" w:rsidTr="00DD1426">
        <w:trPr>
          <w:cantSplit/>
          <w:trHeight w:val="232"/>
        </w:trPr>
        <w:tc>
          <w:tcPr>
            <w:tcW w:w="1260" w:type="dxa"/>
            <w:vMerge/>
          </w:tcPr>
          <w:p w14:paraId="6E794D16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</w:tcPr>
          <w:p w14:paraId="3E8F4917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left w:val="single" w:sz="4" w:space="0" w:color="auto"/>
              <w:bottom w:val="single" w:sz="4" w:space="0" w:color="auto"/>
            </w:tcBorders>
          </w:tcPr>
          <w:p w14:paraId="19F3DA30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GST505 Grafik Tasarım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B062D51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7055A02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2B4443" w:rsidRPr="009731C9" w14:paraId="78A7A38B" w14:textId="77777777" w:rsidTr="00DD1426">
        <w:trPr>
          <w:cantSplit/>
          <w:trHeight w:val="234"/>
        </w:trPr>
        <w:tc>
          <w:tcPr>
            <w:tcW w:w="1260" w:type="dxa"/>
            <w:vMerge w:val="restart"/>
            <w:tcBorders>
              <w:top w:val="nil"/>
            </w:tcBorders>
          </w:tcPr>
          <w:p w14:paraId="74322ACB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9731C9">
              <w:rPr>
                <w:rFonts w:asciiTheme="minorHAnsi" w:hAnsiTheme="minorHAnsi"/>
                <w:sz w:val="22"/>
                <w:szCs w:val="22"/>
              </w:rPr>
              <w:t>2013-2014</w:t>
            </w:r>
          </w:p>
        </w:tc>
        <w:tc>
          <w:tcPr>
            <w:tcW w:w="1080" w:type="dxa"/>
            <w:vMerge w:val="restart"/>
            <w:tcBorders>
              <w:top w:val="nil"/>
            </w:tcBorders>
          </w:tcPr>
          <w:p w14:paraId="43A0B511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sz w:val="22"/>
                <w:szCs w:val="22"/>
              </w:rPr>
              <w:t>Bahar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074F28D1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GRA212 Yazı 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2DD9306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95E1065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2B4443" w:rsidRPr="009731C9" w14:paraId="0410BEEE" w14:textId="77777777" w:rsidTr="00DD1426">
        <w:trPr>
          <w:cantSplit/>
          <w:trHeight w:val="232"/>
        </w:trPr>
        <w:tc>
          <w:tcPr>
            <w:tcW w:w="1260" w:type="dxa"/>
            <w:vMerge/>
          </w:tcPr>
          <w:p w14:paraId="523A0CD0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180A65E6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1F3F654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GRA310 Tipografi 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73DE32F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C4166C7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2B4443" w:rsidRPr="009731C9" w14:paraId="398ADF74" w14:textId="77777777" w:rsidTr="00DD1426">
        <w:trPr>
          <w:cantSplit/>
          <w:trHeight w:val="241"/>
        </w:trPr>
        <w:tc>
          <w:tcPr>
            <w:tcW w:w="1260" w:type="dxa"/>
            <w:vMerge/>
          </w:tcPr>
          <w:p w14:paraId="117973C0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B5A4491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51057B3E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GST500 Tez Yönetimi</w:t>
            </w:r>
          </w:p>
        </w:tc>
        <w:tc>
          <w:tcPr>
            <w:tcW w:w="900" w:type="dxa"/>
          </w:tcPr>
          <w:p w14:paraId="5A55CA12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14:paraId="2835F87F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</w:tr>
      <w:tr w:rsidR="002B4443" w:rsidRPr="009731C9" w14:paraId="19B0DAFC" w14:textId="77777777" w:rsidTr="00DD1426">
        <w:trPr>
          <w:cantSplit/>
          <w:trHeight w:val="232"/>
        </w:trPr>
        <w:tc>
          <w:tcPr>
            <w:tcW w:w="1260" w:type="dxa"/>
            <w:vMerge/>
          </w:tcPr>
          <w:p w14:paraId="1FAB2B47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04A7F6DF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AB685B4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GST504 Uygulama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734292E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71C7491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2B4443" w:rsidRPr="009731C9" w14:paraId="4243D718" w14:textId="77777777" w:rsidTr="00DD1426">
        <w:trPr>
          <w:cantSplit/>
          <w:trHeight w:val="232"/>
        </w:trPr>
        <w:tc>
          <w:tcPr>
            <w:tcW w:w="1260" w:type="dxa"/>
            <w:vMerge/>
          </w:tcPr>
          <w:p w14:paraId="30CDB636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ED40617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</w:tcPr>
          <w:p w14:paraId="06FA7D58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GST506 Grafik Tasarım</w:t>
            </w:r>
          </w:p>
        </w:tc>
        <w:tc>
          <w:tcPr>
            <w:tcW w:w="900" w:type="dxa"/>
          </w:tcPr>
          <w:p w14:paraId="52A75C67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14:paraId="7990C789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2B4443" w:rsidRPr="009731C9" w14:paraId="497BC0DF" w14:textId="77777777" w:rsidTr="00DD1426">
        <w:trPr>
          <w:cantSplit/>
          <w:trHeight w:val="232"/>
        </w:trPr>
        <w:tc>
          <w:tcPr>
            <w:tcW w:w="1260" w:type="dxa"/>
            <w:vMerge w:val="restart"/>
          </w:tcPr>
          <w:p w14:paraId="3F9F852B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sz w:val="22"/>
                <w:szCs w:val="22"/>
              </w:rPr>
              <w:t>2012-2013</w:t>
            </w:r>
          </w:p>
        </w:tc>
        <w:tc>
          <w:tcPr>
            <w:tcW w:w="1080" w:type="dxa"/>
            <w:vMerge w:val="restart"/>
          </w:tcPr>
          <w:p w14:paraId="65C4871B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sz w:val="22"/>
                <w:szCs w:val="22"/>
              </w:rPr>
              <w:t xml:space="preserve">Güz 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F7FF166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GRA211 Yazı 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2A5CA0AF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E8D301E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2B4443" w:rsidRPr="009731C9" w14:paraId="56B7223A" w14:textId="77777777" w:rsidTr="00DD1426">
        <w:trPr>
          <w:cantSplit/>
          <w:trHeight w:val="232"/>
        </w:trPr>
        <w:tc>
          <w:tcPr>
            <w:tcW w:w="1260" w:type="dxa"/>
            <w:vMerge/>
          </w:tcPr>
          <w:p w14:paraId="2BA2F9EA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65A43C0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FE5EA00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GRA309 Tipografi 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24EE641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7E426F4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2B4443" w:rsidRPr="009731C9" w14:paraId="126F8E63" w14:textId="77777777" w:rsidTr="00DD1426">
        <w:trPr>
          <w:cantSplit/>
          <w:trHeight w:val="232"/>
        </w:trPr>
        <w:tc>
          <w:tcPr>
            <w:tcW w:w="1260" w:type="dxa"/>
            <w:vMerge/>
          </w:tcPr>
          <w:p w14:paraId="4AA8DEC4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4B76DAEC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9B961C8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GST500 Tez Yönetimi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7E90B86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26BF3A9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</w:tr>
      <w:tr w:rsidR="002B4443" w:rsidRPr="009731C9" w14:paraId="059C1804" w14:textId="77777777" w:rsidTr="00DD1426">
        <w:trPr>
          <w:cantSplit/>
          <w:trHeight w:val="232"/>
        </w:trPr>
        <w:tc>
          <w:tcPr>
            <w:tcW w:w="1260" w:type="dxa"/>
            <w:vMerge/>
          </w:tcPr>
          <w:p w14:paraId="5CB62655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2E977D3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61A6B789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GST503 Uygulama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3DBF376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3817D6E6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2B4443" w:rsidRPr="009731C9" w14:paraId="38A454C3" w14:textId="77777777" w:rsidTr="00DD1426">
        <w:trPr>
          <w:cantSplit/>
          <w:trHeight w:val="232"/>
        </w:trPr>
        <w:tc>
          <w:tcPr>
            <w:tcW w:w="1260" w:type="dxa"/>
            <w:vMerge/>
          </w:tcPr>
          <w:p w14:paraId="5051F87D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3B6C599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45C777E4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GST505 Grafik Tasarım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104F42AB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BBD4F9F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2B4443" w:rsidRPr="009731C9" w14:paraId="3390FEE2" w14:textId="77777777" w:rsidTr="00DD1426">
        <w:trPr>
          <w:cantSplit/>
          <w:trHeight w:val="232"/>
        </w:trPr>
        <w:tc>
          <w:tcPr>
            <w:tcW w:w="1260" w:type="dxa"/>
            <w:vMerge w:val="restart"/>
          </w:tcPr>
          <w:p w14:paraId="13549A0E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9731C9">
              <w:rPr>
                <w:rFonts w:asciiTheme="minorHAnsi" w:hAnsiTheme="minorHAnsi"/>
                <w:sz w:val="22"/>
                <w:szCs w:val="22"/>
              </w:rPr>
              <w:t>2012-2013</w:t>
            </w:r>
          </w:p>
        </w:tc>
        <w:tc>
          <w:tcPr>
            <w:tcW w:w="1080" w:type="dxa"/>
            <w:vMerge w:val="restart"/>
          </w:tcPr>
          <w:p w14:paraId="2FA6BD10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sz w:val="22"/>
                <w:szCs w:val="22"/>
              </w:rPr>
              <w:t>Bahar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2AAFEE93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GRA212 Yazı 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3A603620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1809305C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2B4443" w:rsidRPr="009731C9" w14:paraId="34672FC7" w14:textId="77777777" w:rsidTr="00DD1426">
        <w:trPr>
          <w:cantSplit/>
          <w:trHeight w:val="232"/>
        </w:trPr>
        <w:tc>
          <w:tcPr>
            <w:tcW w:w="1260" w:type="dxa"/>
            <w:vMerge/>
          </w:tcPr>
          <w:p w14:paraId="5C8EE630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7121A137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232BCC2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GRA310 Tipografi 2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5F802907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2B2E77B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2B4443" w:rsidRPr="009731C9" w14:paraId="29A0B8D0" w14:textId="77777777" w:rsidTr="00DD1426">
        <w:trPr>
          <w:cantSplit/>
          <w:trHeight w:val="232"/>
        </w:trPr>
        <w:tc>
          <w:tcPr>
            <w:tcW w:w="1260" w:type="dxa"/>
            <w:vMerge/>
          </w:tcPr>
          <w:p w14:paraId="75A0B3D1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11F408E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6FC4328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GRA410 Hareketli Grafik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6A91884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01E68A2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2B4443" w:rsidRPr="009731C9" w14:paraId="296475AE" w14:textId="77777777" w:rsidTr="00DD1426">
        <w:trPr>
          <w:cantSplit/>
          <w:trHeight w:val="232"/>
        </w:trPr>
        <w:tc>
          <w:tcPr>
            <w:tcW w:w="1260" w:type="dxa"/>
            <w:vMerge/>
          </w:tcPr>
          <w:p w14:paraId="15DED29E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2042AB1A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38AAC4A9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GST500 Tez Yönetimi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0A47546D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D7E8295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0</w:t>
            </w:r>
          </w:p>
        </w:tc>
      </w:tr>
      <w:tr w:rsidR="002B4443" w:rsidRPr="009731C9" w14:paraId="7B94918A" w14:textId="77777777" w:rsidTr="00DD1426">
        <w:trPr>
          <w:cantSplit/>
          <w:trHeight w:val="232"/>
        </w:trPr>
        <w:tc>
          <w:tcPr>
            <w:tcW w:w="1260" w:type="dxa"/>
            <w:vMerge/>
          </w:tcPr>
          <w:p w14:paraId="0E036F41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34CFB854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1FDF2C55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GST504 Uygulama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4FB48D19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C95D837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  <w:tr w:rsidR="002B4443" w:rsidRPr="009731C9" w14:paraId="17CAAE8C" w14:textId="77777777" w:rsidTr="00DD1426">
        <w:trPr>
          <w:cantSplit/>
          <w:trHeight w:val="232"/>
        </w:trPr>
        <w:tc>
          <w:tcPr>
            <w:tcW w:w="1260" w:type="dxa"/>
            <w:vMerge/>
          </w:tcPr>
          <w:p w14:paraId="0DA059FD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vMerge/>
          </w:tcPr>
          <w:p w14:paraId="5BA90651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14:paraId="7E642F3C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GST506 Grafik Tasarım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14:paraId="6474FA85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6BBA58B" w14:textId="77777777" w:rsidR="002B4443" w:rsidRPr="009731C9" w:rsidRDefault="002B4443" w:rsidP="00E97367">
            <w:pPr>
              <w:pStyle w:val="BodyText"/>
              <w:tabs>
                <w:tab w:val="left" w:pos="-610"/>
                <w:tab w:val="left" w:pos="540"/>
                <w:tab w:val="left" w:pos="900"/>
                <w:tab w:val="left" w:pos="1440"/>
                <w:tab w:val="left" w:pos="1980"/>
                <w:tab w:val="left" w:pos="2520"/>
                <w:tab w:val="left" w:pos="3060"/>
                <w:tab w:val="left" w:pos="3600"/>
              </w:tabs>
              <w:ind w:firstLine="1"/>
              <w:rPr>
                <w:rFonts w:asciiTheme="minorHAnsi" w:hAnsiTheme="minorHAnsi"/>
                <w:b w:val="0"/>
                <w:sz w:val="22"/>
                <w:szCs w:val="22"/>
              </w:rPr>
            </w:pPr>
            <w:r w:rsidRPr="009731C9">
              <w:rPr>
                <w:rFonts w:asciiTheme="minorHAnsi" w:hAnsiTheme="minorHAnsi"/>
                <w:b w:val="0"/>
                <w:sz w:val="22"/>
                <w:szCs w:val="22"/>
              </w:rPr>
              <w:t>2</w:t>
            </w:r>
          </w:p>
        </w:tc>
      </w:tr>
    </w:tbl>
    <w:p w14:paraId="5596FDCF" w14:textId="77777777" w:rsidR="00DD1426" w:rsidRPr="00691E47" w:rsidRDefault="00DD1426" w:rsidP="00E97367">
      <w:pPr>
        <w:spacing w:before="120" w:after="120" w:line="360" w:lineRule="auto"/>
        <w:ind w:firstLine="1"/>
        <w:rPr>
          <w:b/>
        </w:rPr>
      </w:pPr>
    </w:p>
    <w:p w14:paraId="1C93DCF2" w14:textId="77777777" w:rsidR="009C1906" w:rsidRPr="00691E47" w:rsidRDefault="009C1906" w:rsidP="00E97367">
      <w:pPr>
        <w:spacing w:before="120" w:after="120" w:line="360" w:lineRule="auto"/>
        <w:ind w:left="709" w:hanging="283"/>
      </w:pPr>
    </w:p>
    <w:sectPr w:rsidR="009C1906" w:rsidRPr="00691E47" w:rsidSect="007F319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274A0" w14:textId="77777777" w:rsidR="001B5D21" w:rsidRDefault="001B5D21" w:rsidP="002B4443">
      <w:pPr>
        <w:spacing w:after="0" w:line="240" w:lineRule="auto"/>
      </w:pPr>
      <w:r>
        <w:separator/>
      </w:r>
    </w:p>
  </w:endnote>
  <w:endnote w:type="continuationSeparator" w:id="0">
    <w:p w14:paraId="21F56B0C" w14:textId="77777777" w:rsidR="001B5D21" w:rsidRDefault="001B5D21" w:rsidP="002B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Shell Dlg">
    <w:altName w:val="Arial Unicode MS"/>
    <w:charset w:val="A2"/>
    <w:family w:val="swiss"/>
    <w:pitch w:val="variable"/>
    <w:sig w:usb0="61007BDF" w:usb1="80000000" w:usb2="00000008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8FF538" w14:textId="77777777" w:rsidR="001B5D21" w:rsidRDefault="001B5D21" w:rsidP="002B4443">
      <w:pPr>
        <w:spacing w:after="0" w:line="240" w:lineRule="auto"/>
      </w:pPr>
      <w:r>
        <w:separator/>
      </w:r>
    </w:p>
  </w:footnote>
  <w:footnote w:type="continuationSeparator" w:id="0">
    <w:p w14:paraId="49C15C5E" w14:textId="77777777" w:rsidR="001B5D21" w:rsidRDefault="001B5D21" w:rsidP="002B4443">
      <w:pPr>
        <w:spacing w:after="0" w:line="240" w:lineRule="auto"/>
      </w:pPr>
      <w:r>
        <w:continuationSeparator/>
      </w:r>
    </w:p>
  </w:footnote>
  <w:footnote w:id="1">
    <w:p w14:paraId="4625D256" w14:textId="77777777" w:rsidR="001B5D21" w:rsidRPr="00176596" w:rsidRDefault="001B5D21" w:rsidP="002B4443">
      <w:pPr>
        <w:pStyle w:val="FootnoteText"/>
        <w:rPr>
          <w:rFonts w:asciiTheme="minorHAnsi" w:hAnsiTheme="minorHAnsi"/>
        </w:rPr>
      </w:pPr>
      <w:r w:rsidRPr="00176596">
        <w:rPr>
          <w:rStyle w:val="FootnoteReference"/>
          <w:rFonts w:asciiTheme="minorHAnsi" w:hAnsiTheme="minorHAnsi"/>
        </w:rPr>
        <w:t>*</w:t>
      </w:r>
      <w:r w:rsidRPr="00176596">
        <w:rPr>
          <w:rFonts w:asciiTheme="minorHAnsi" w:hAnsiTheme="minorHAnsi"/>
        </w:rPr>
        <w:t>Hacettepe Üniversitesi, Güzel Sanatlar Fakültesi, Grafik Bölümü öğretim üyesi.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50DD3"/>
    <w:multiLevelType w:val="hybridMultilevel"/>
    <w:tmpl w:val="8FC63DA4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53536006"/>
    <w:multiLevelType w:val="hybridMultilevel"/>
    <w:tmpl w:val="263EA090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732D20"/>
    <w:multiLevelType w:val="hybridMultilevel"/>
    <w:tmpl w:val="91945F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BB1"/>
    <w:rsid w:val="0005736F"/>
    <w:rsid w:val="00176596"/>
    <w:rsid w:val="001B3B2F"/>
    <w:rsid w:val="001B5D21"/>
    <w:rsid w:val="002316D1"/>
    <w:rsid w:val="002B4443"/>
    <w:rsid w:val="00343793"/>
    <w:rsid w:val="00393253"/>
    <w:rsid w:val="0044048D"/>
    <w:rsid w:val="00594CBB"/>
    <w:rsid w:val="00691E47"/>
    <w:rsid w:val="007F3192"/>
    <w:rsid w:val="009731C9"/>
    <w:rsid w:val="00992A84"/>
    <w:rsid w:val="009C1906"/>
    <w:rsid w:val="00A9051D"/>
    <w:rsid w:val="00BA57B1"/>
    <w:rsid w:val="00C063AB"/>
    <w:rsid w:val="00C778DE"/>
    <w:rsid w:val="00D12BB1"/>
    <w:rsid w:val="00DD1426"/>
    <w:rsid w:val="00DD2FB1"/>
    <w:rsid w:val="00DE5A24"/>
    <w:rsid w:val="00E97367"/>
    <w:rsid w:val="00ED549B"/>
    <w:rsid w:val="00F45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FC97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51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DD142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rsid w:val="00DD142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FootnoteText">
    <w:name w:val="footnote text"/>
    <w:basedOn w:val="Normal"/>
    <w:link w:val="FootnoteTextChar"/>
    <w:semiHidden/>
    <w:rsid w:val="002B4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FootnoteTextChar">
    <w:name w:val="Footnote Text Char"/>
    <w:basedOn w:val="DefaultParagraphFont"/>
    <w:link w:val="FootnoteText"/>
    <w:semiHidden/>
    <w:rsid w:val="002B444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FootnoteReference">
    <w:name w:val="footnote reference"/>
    <w:basedOn w:val="DefaultParagraphFont"/>
    <w:semiHidden/>
    <w:rsid w:val="002B4443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2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9051D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DD1426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odyTextChar">
    <w:name w:val="Body Text Char"/>
    <w:basedOn w:val="DefaultParagraphFont"/>
    <w:link w:val="BodyText"/>
    <w:rsid w:val="00DD142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FootnoteText">
    <w:name w:val="footnote text"/>
    <w:basedOn w:val="Normal"/>
    <w:link w:val="FootnoteTextChar"/>
    <w:semiHidden/>
    <w:rsid w:val="002B44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FootnoteTextChar">
    <w:name w:val="Footnote Text Char"/>
    <w:basedOn w:val="DefaultParagraphFont"/>
    <w:link w:val="FootnoteText"/>
    <w:semiHidden/>
    <w:rsid w:val="002B444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FootnoteReference">
    <w:name w:val="footnote reference"/>
    <w:basedOn w:val="DefaultParagraphFont"/>
    <w:semiHidden/>
    <w:rsid w:val="002B44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26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largogallery.com/index.php?lang=en" TargetMode="External"/><Relationship Id="rId9" Type="http://schemas.openxmlformats.org/officeDocument/2006/relationships/hyperlink" Target="http://www.neu.edu.tr/" TargetMode="External"/><Relationship Id="rId10" Type="http://schemas.openxmlformats.org/officeDocument/2006/relationships/hyperlink" Target="http://www.neu.edu.tr/tr/node/1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7</Pages>
  <Words>1557</Words>
  <Characters>8875</Characters>
  <Application>Microsoft Macintosh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Gökhan Okur</cp:lastModifiedBy>
  <cp:revision>6</cp:revision>
  <dcterms:created xsi:type="dcterms:W3CDTF">2015-07-07T23:48:00Z</dcterms:created>
  <dcterms:modified xsi:type="dcterms:W3CDTF">2015-11-24T12:38:00Z</dcterms:modified>
</cp:coreProperties>
</file>