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24" w:rsidRPr="005E0B24" w:rsidRDefault="005E0B24" w:rsidP="005E0B24">
      <w:pPr>
        <w:shd w:val="clear" w:color="auto" w:fill="FFFFFF"/>
        <w:spacing w:before="30" w:after="30" w:line="240" w:lineRule="auto"/>
        <w:ind w:left="30" w:right="600"/>
        <w:jc w:val="both"/>
        <w:outlineLvl w:val="0"/>
        <w:rPr>
          <w:rFonts w:ascii="Georgia" w:eastAsia="Times New Roman" w:hAnsi="Georgia" w:cs="Times New Roman"/>
          <w:b/>
          <w:bCs/>
          <w:color w:val="996633"/>
          <w:kern w:val="36"/>
          <w:sz w:val="26"/>
          <w:szCs w:val="26"/>
        </w:rPr>
      </w:pPr>
      <w:proofErr w:type="spellStart"/>
      <w:r w:rsidRPr="005E0B24">
        <w:rPr>
          <w:rFonts w:ascii="Georgia" w:eastAsia="Times New Roman" w:hAnsi="Georgia" w:cs="Times New Roman"/>
          <w:b/>
          <w:bCs/>
          <w:color w:val="996633"/>
          <w:kern w:val="36"/>
          <w:sz w:val="26"/>
          <w:szCs w:val="26"/>
        </w:rPr>
        <w:t>Gökmen</w:t>
      </w:r>
      <w:proofErr w:type="spellEnd"/>
      <w:r w:rsidRPr="005E0B24">
        <w:rPr>
          <w:rFonts w:ascii="Georgia" w:eastAsia="Times New Roman" w:hAnsi="Georgia" w:cs="Times New Roman"/>
          <w:b/>
          <w:bCs/>
          <w:color w:val="996633"/>
          <w:kern w:val="36"/>
          <w:sz w:val="26"/>
          <w:szCs w:val="26"/>
        </w:rPr>
        <w:t xml:space="preserve"> DAĞLI</w:t>
      </w:r>
    </w:p>
    <w:p w:rsidR="005E0B24" w:rsidRPr="005E0B24" w:rsidRDefault="005E0B24" w:rsidP="005E0B24">
      <w:pPr>
        <w:shd w:val="clear" w:color="auto" w:fill="FFFFFF"/>
        <w:spacing w:before="100" w:beforeAutospacing="1" w:line="360" w:lineRule="atLeast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gram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17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Mayıs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1968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yılında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Lefkoşa’da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doğdu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  <w:proofErr w:type="gram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Orta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ve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lise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öğretimini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Lefkoşa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Türk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Lisesinde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1986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yılında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tamamladı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  <w:proofErr w:type="gram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gram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1990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yılında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Kara Harp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Okulu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Yönetim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ve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Organizasyon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Bölümününden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mezun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oldu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  <w:proofErr w:type="gram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Ayrıca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ikinci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lisans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Orta</w:t>
      </w:r>
      <w:proofErr w:type="spellEnd"/>
      <w:proofErr w:type="gram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Doğu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Teknik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Üniversitesi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, </w:t>
      </w:r>
      <w:proofErr w:type="spellStart"/>
      <w:r w:rsidR="00312458">
        <w:fldChar w:fldCharType="begin"/>
      </w:r>
      <w:r w:rsidR="00312458">
        <w:instrText xml:space="preserve"> HYPERLINK "http://www.neu.edu.tr/tr/node/281" </w:instrText>
      </w:r>
      <w:r w:rsidR="00312458">
        <w:fldChar w:fldCharType="separate"/>
      </w:r>
      <w:r w:rsidRPr="005E0B24">
        <w:rPr>
          <w:rFonts w:ascii="Helvetica" w:eastAsia="Times New Roman" w:hAnsi="Helvetica" w:cs="Times New Roman"/>
          <w:bCs/>
          <w:sz w:val="18"/>
          <w:szCs w:val="18"/>
        </w:rPr>
        <w:t>Bilgisayar</w:t>
      </w:r>
      <w:proofErr w:type="spellEnd"/>
      <w:r w:rsidRPr="005E0B24">
        <w:rPr>
          <w:rFonts w:ascii="Helvetica" w:eastAsia="Times New Roman" w:hAnsi="Helvetica" w:cs="Times New Roman"/>
          <w:bCs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bCs/>
          <w:sz w:val="18"/>
          <w:szCs w:val="18"/>
        </w:rPr>
        <w:t>Mühendisliği</w:t>
      </w:r>
      <w:proofErr w:type="spellEnd"/>
      <w:r w:rsidR="00312458">
        <w:rPr>
          <w:rFonts w:ascii="Helvetica" w:eastAsia="Times New Roman" w:hAnsi="Helvetica" w:cs="Times New Roman"/>
          <w:bCs/>
          <w:sz w:val="18"/>
          <w:szCs w:val="18"/>
        </w:rPr>
        <w:fldChar w:fldCharType="end"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Bölümüne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devam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etti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</w:t>
      </w:r>
      <w:proofErr w:type="gram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2004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yılında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Eğitim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Yönetimi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Planlaması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Denetimi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ve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Ekonomisi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alanında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tezli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yüksek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lisans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programını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tamamladı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  <w:proofErr w:type="gram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gram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2009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yılında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ise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Yakın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Doğu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Üniversitesi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Eğitim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Yönetimi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Denetimi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Planlaması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ve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Ekonomisi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doktora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programını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bitirdi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  <w:proofErr w:type="gram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Meslek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yaşamına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1998-2008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yılları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arasında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Milli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Güvenlik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konularında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dersler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verdi</w:t>
      </w:r>
      <w:proofErr w:type="spellEnd"/>
      <w:proofErr w:type="gram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</w:t>
      </w:r>
      <w:proofErr w:type="gram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2011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yılından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itibaren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Yakın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Doğu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Üniversitesi’nde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Eğitim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Fakültesinde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Eğitim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Yönetimi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Denetimi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Ekonomisi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ve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Planlaması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Anabilim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Dalı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Başkanı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olup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Doçentlik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kadrosunda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öğretim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üyesi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olarak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görev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yapmaktadır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  <w:proofErr w:type="gram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Okul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>Deneyimi</w:t>
      </w:r>
      <w:proofErr w:type="spellEnd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proofErr w:type="spellStart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>Ö</w:t>
      </w:r>
      <w:r w:rsidR="00312458" w:rsidRPr="005E0B24">
        <w:rPr>
          <w:rFonts w:ascii="Helvetica" w:eastAsia="Times New Roman" w:hAnsi="Helvetica" w:cs="Times New Roman" w:hint="eastAsia"/>
          <w:color w:val="000000"/>
          <w:sz w:val="18"/>
          <w:szCs w:val="18"/>
        </w:rPr>
        <w:t>ğ</w:t>
      </w:r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>retim</w:t>
      </w:r>
      <w:proofErr w:type="spellEnd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>Ilke</w:t>
      </w:r>
      <w:proofErr w:type="spellEnd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>Ve</w:t>
      </w:r>
      <w:proofErr w:type="spellEnd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Yöntemleri</w:t>
      </w:r>
      <w:proofErr w:type="spellEnd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proofErr w:type="spellStart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>E</w:t>
      </w:r>
      <w:r w:rsidR="00312458" w:rsidRPr="005E0B24">
        <w:rPr>
          <w:rFonts w:ascii="Helvetica" w:eastAsia="Times New Roman" w:hAnsi="Helvetica" w:cs="Times New Roman" w:hint="eastAsia"/>
          <w:color w:val="000000"/>
          <w:sz w:val="18"/>
          <w:szCs w:val="18"/>
        </w:rPr>
        <w:t>ğ</w:t>
      </w:r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>itim</w:t>
      </w:r>
      <w:proofErr w:type="spellEnd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Yönetimi</w:t>
      </w:r>
      <w:proofErr w:type="spellEnd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 </w:t>
      </w:r>
      <w:proofErr w:type="spellStart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>E</w:t>
      </w:r>
      <w:r w:rsidR="00312458" w:rsidRPr="005E0B24">
        <w:rPr>
          <w:rFonts w:ascii="Helvetica" w:eastAsia="Times New Roman" w:hAnsi="Helvetica" w:cs="Times New Roman" w:hint="eastAsia"/>
          <w:color w:val="000000"/>
          <w:sz w:val="18"/>
          <w:szCs w:val="18"/>
        </w:rPr>
        <w:t>ğ</w:t>
      </w:r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>itim</w:t>
      </w:r>
      <w:proofErr w:type="spellEnd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>Bilimlerine</w:t>
      </w:r>
      <w:proofErr w:type="spellEnd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="00312458" w:rsidRPr="005E0B24">
        <w:rPr>
          <w:rFonts w:ascii="Helvetica" w:eastAsia="Times New Roman" w:hAnsi="Helvetica" w:cs="Times New Roman"/>
          <w:color w:val="000000"/>
          <w:sz w:val="18"/>
          <w:szCs w:val="18"/>
        </w:rPr>
        <w:t>Giri</w:t>
      </w:r>
      <w:r w:rsidR="00312458" w:rsidRPr="005E0B24">
        <w:rPr>
          <w:rFonts w:ascii="Helvetica" w:eastAsia="Times New Roman" w:hAnsi="Helvetica" w:cs="Times New Roman" w:hint="eastAsia"/>
          <w:color w:val="000000"/>
          <w:sz w:val="18"/>
          <w:szCs w:val="18"/>
        </w:rPr>
        <w:t>ş</w:t>
      </w:r>
      <w:proofErr w:type="spellEnd"/>
      <w:r w:rsidR="0031245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Eğitim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Felsefesi</w:t>
      </w:r>
      <w:proofErr w:type="spellEnd"/>
      <w:r w:rsidR="00312458">
        <w:rPr>
          <w:rFonts w:ascii="Helvetica" w:eastAsia="Times New Roman" w:hAnsi="Helvetica" w:cs="Times New Roman"/>
          <w:color w:val="000000"/>
          <w:sz w:val="18"/>
          <w:szCs w:val="18"/>
        </w:rPr>
        <w:t>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Yönetim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Kuramları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ve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Süreçleri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Eğitim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="00C66633">
        <w:rPr>
          <w:rFonts w:ascii="Helvetica" w:eastAsia="Times New Roman" w:hAnsi="Helvetica" w:cs="Times New Roman"/>
          <w:color w:val="000000"/>
          <w:sz w:val="18"/>
          <w:szCs w:val="18"/>
        </w:rPr>
        <w:t>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konomisi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ve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Planlaması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gibi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dersleri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vermektedir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Gökmen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Dağlı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dergilerde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hakem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kurul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üyeliği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yapmakta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uluslarası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kitap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bölümleri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ile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birçok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makale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ve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araştırma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projelerine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sahiptir</w:t>
      </w:r>
      <w:proofErr w:type="spellEnd"/>
      <w:r w:rsidRPr="005E0B24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:rsidR="007D1FA2" w:rsidRDefault="007D1FA2"/>
    <w:p w:rsidR="00876E3B" w:rsidRDefault="00876E3B">
      <w:bookmarkStart w:id="0" w:name="_GoBack"/>
      <w:bookmarkEnd w:id="0"/>
    </w:p>
    <w:sectPr w:rsidR="00876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99"/>
    <w:rsid w:val="00064C2F"/>
    <w:rsid w:val="00312458"/>
    <w:rsid w:val="005E0B24"/>
    <w:rsid w:val="007D1FA2"/>
    <w:rsid w:val="00876E3B"/>
    <w:rsid w:val="00C66633"/>
    <w:rsid w:val="00D33096"/>
    <w:rsid w:val="00E94CC0"/>
    <w:rsid w:val="00F5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0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0B24"/>
  </w:style>
  <w:style w:type="character" w:customStyle="1" w:styleId="keywordlink">
    <w:name w:val="keyword_link"/>
    <w:basedOn w:val="DefaultParagraphFont"/>
    <w:rsid w:val="005E0B24"/>
  </w:style>
  <w:style w:type="character" w:styleId="Hyperlink">
    <w:name w:val="Hyperlink"/>
    <w:basedOn w:val="DefaultParagraphFont"/>
    <w:uiPriority w:val="99"/>
    <w:semiHidden/>
    <w:unhideWhenUsed/>
    <w:rsid w:val="005E0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0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0B24"/>
  </w:style>
  <w:style w:type="character" w:customStyle="1" w:styleId="keywordlink">
    <w:name w:val="keyword_link"/>
    <w:basedOn w:val="DefaultParagraphFont"/>
    <w:rsid w:val="005E0B24"/>
  </w:style>
  <w:style w:type="character" w:styleId="Hyperlink">
    <w:name w:val="Hyperlink"/>
    <w:basedOn w:val="DefaultParagraphFont"/>
    <w:uiPriority w:val="99"/>
    <w:semiHidden/>
    <w:unhideWhenUsed/>
    <w:rsid w:val="005E0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10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2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316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25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Digikey</dc:creator>
  <cp:keywords/>
  <dc:description/>
  <cp:lastModifiedBy>Digikey</cp:lastModifiedBy>
  <cp:revision>6</cp:revision>
  <dcterms:created xsi:type="dcterms:W3CDTF">2015-01-09T06:40:00Z</dcterms:created>
  <dcterms:modified xsi:type="dcterms:W3CDTF">2015-11-25T09:26:00Z</dcterms:modified>
</cp:coreProperties>
</file>