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06" w:rsidRDefault="00A929CE">
      <w:r>
        <w:t>Instructor, Güven Silman</w:t>
      </w:r>
    </w:p>
    <w:p w:rsidR="00A929CE" w:rsidRDefault="00A929CE">
      <w:r>
        <w:t xml:space="preserve">Güven Silman was born in Limassol in 1942. He completed his elementary and secondary school education in Limassol. He graduated from Ankara University, Law Faculty in 1968. İn 1971 he received an English Language certicificate from princeton Collage in London. Between the years 1976-1985 he worked as a lawyer in Cyprus. During 1985-1986 he worked as a district attorney in Nicosia. İn 1996-1998 he served as a Distrcit attorney general in Famagusta. İn 1998 he was promoted to senior district  attorney in Nicosia Distrcit Attorney Office. İn 200 he providedlegal adbice to the Turkish Cypriot  delagation during the negotiations between the ministry of Foreign Affairs of the Turkish Republic of Turkey on Maritimeand Air SpaceAgreements. During 2002-2003 he worked in İmmovable </w:t>
      </w:r>
      <w:r w:rsidR="00266748">
        <w:t>Property Commission in Nicosia. İn the year of 2003 he took part in United Nations Annan Plannegotiations as a member of the Turkish Committee. Since 2008 he has been working as a instructor in the Faculuty of Education in Near East University. Currently he is teaching “Human Rights”, “Children’s Rights” and “National Security” courses.</w:t>
      </w:r>
    </w:p>
    <w:p w:rsidR="00266748" w:rsidRDefault="00266748"/>
    <w:sectPr w:rsidR="00266748" w:rsidSect="00B36C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A929CE"/>
    <w:rsid w:val="00022005"/>
    <w:rsid w:val="00266748"/>
    <w:rsid w:val="0047656F"/>
    <w:rsid w:val="005220D2"/>
    <w:rsid w:val="00655A0A"/>
    <w:rsid w:val="0080387D"/>
    <w:rsid w:val="00A929CE"/>
    <w:rsid w:val="00AF687B"/>
    <w:rsid w:val="00B36C06"/>
    <w:rsid w:val="00F957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1027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neu</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2015-12-01T10:02:00Z</dcterms:created>
  <dcterms:modified xsi:type="dcterms:W3CDTF">2015-12-01T10:02:00Z</dcterms:modified>
</cp:coreProperties>
</file>