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A6" w:rsidRPr="004E044D" w:rsidRDefault="00A636A6" w:rsidP="00A636A6">
      <w:pPr>
        <w:spacing w:before="100" w:beforeAutospacing="1" w:after="100" w:afterAutospacing="1"/>
      </w:pPr>
    </w:p>
    <w:p w:rsidR="00A636A6" w:rsidRPr="00C135FF" w:rsidRDefault="00A636A6" w:rsidP="00A636A6">
      <w:pPr>
        <w:spacing w:before="100" w:beforeAutospacing="1" w:after="100" w:afterAutospacing="1"/>
      </w:pPr>
      <w:r w:rsidRPr="004E044D">
        <w:t> </w:t>
      </w:r>
    </w:p>
    <w:p w:rsidR="00A636A6" w:rsidRPr="005F79B1" w:rsidRDefault="00D47C56" w:rsidP="00A636A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CV</w:t>
      </w:r>
    </w:p>
    <w:p w:rsidR="00A636A6" w:rsidRPr="005F79B1" w:rsidRDefault="00A636A6" w:rsidP="00A636A6">
      <w:pPr>
        <w:rPr>
          <w:b/>
          <w:bCs/>
          <w:color w:val="000000"/>
        </w:rPr>
      </w:pPr>
    </w:p>
    <w:p w:rsidR="00A636A6" w:rsidRPr="005F79B1" w:rsidRDefault="00A636A6" w:rsidP="00A636A6">
      <w:pPr>
        <w:rPr>
          <w:b/>
          <w:bCs/>
          <w:color w:val="000000"/>
        </w:rPr>
      </w:pPr>
    </w:p>
    <w:p w:rsidR="00A636A6" w:rsidRPr="005F79B1" w:rsidRDefault="00A636A6" w:rsidP="00A636A6">
      <w:pPr>
        <w:rPr>
          <w:bCs/>
          <w:color w:val="000000"/>
        </w:rPr>
      </w:pPr>
      <w:r>
        <w:rPr>
          <w:b/>
          <w:bCs/>
          <w:color w:val="000000"/>
        </w:rPr>
        <w:t>1. Name and Surname</w:t>
      </w:r>
      <w:r w:rsidRPr="005F79B1">
        <w:rPr>
          <w:b/>
          <w:bCs/>
          <w:color w:val="000000"/>
        </w:rPr>
        <w:t xml:space="preserve">: </w:t>
      </w:r>
      <w:r w:rsidRPr="005F79B1">
        <w:rPr>
          <w:bCs/>
          <w:color w:val="000000"/>
        </w:rPr>
        <w:t>Hüseyin Özdeşer</w:t>
      </w:r>
    </w:p>
    <w:p w:rsidR="00A636A6" w:rsidRPr="005F79B1" w:rsidRDefault="00A636A6" w:rsidP="00A636A6">
      <w:pPr>
        <w:rPr>
          <w:bCs/>
          <w:color w:val="000000"/>
        </w:rPr>
      </w:pPr>
      <w:r>
        <w:rPr>
          <w:b/>
          <w:bCs/>
          <w:color w:val="000000"/>
        </w:rPr>
        <w:t>2. Date of Birth</w:t>
      </w:r>
      <w:r w:rsidRPr="005F79B1">
        <w:rPr>
          <w:b/>
          <w:bCs/>
          <w:color w:val="000000"/>
        </w:rPr>
        <w:t xml:space="preserve">: </w:t>
      </w:r>
      <w:r w:rsidRPr="005F79B1">
        <w:rPr>
          <w:bCs/>
          <w:color w:val="000000"/>
        </w:rPr>
        <w:t>18 Mayıs 1968</w:t>
      </w:r>
    </w:p>
    <w:p w:rsidR="00A636A6" w:rsidRPr="005F79B1" w:rsidRDefault="00A636A6" w:rsidP="00A636A6">
      <w:pPr>
        <w:rPr>
          <w:bCs/>
          <w:color w:val="000000"/>
        </w:rPr>
      </w:pPr>
      <w:r>
        <w:rPr>
          <w:b/>
          <w:bCs/>
          <w:color w:val="000000"/>
        </w:rPr>
        <w:t>3. Academic Title</w:t>
      </w:r>
      <w:r w:rsidRPr="005F79B1">
        <w:rPr>
          <w:b/>
          <w:bCs/>
          <w:color w:val="000000"/>
        </w:rPr>
        <w:t>:</w:t>
      </w:r>
      <w:r>
        <w:rPr>
          <w:bCs/>
          <w:color w:val="000000"/>
        </w:rPr>
        <w:t xml:space="preserve"> Assoc.Prof.Dr.</w:t>
      </w:r>
    </w:p>
    <w:p w:rsidR="00A636A6" w:rsidRPr="005F79B1" w:rsidRDefault="00A636A6" w:rsidP="00A636A6">
      <w:pPr>
        <w:rPr>
          <w:b/>
          <w:bCs/>
          <w:color w:val="000000"/>
        </w:rPr>
      </w:pPr>
      <w:r w:rsidRPr="005F79B1">
        <w:rPr>
          <w:bCs/>
          <w:color w:val="000000"/>
        </w:rPr>
        <w:t xml:space="preserve">4. </w:t>
      </w:r>
      <w:r>
        <w:rPr>
          <w:b/>
          <w:bCs/>
          <w:color w:val="000000"/>
        </w:rPr>
        <w:t>Education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tbl>
      <w:tblPr>
        <w:tblW w:w="82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30"/>
        <w:gridCol w:w="2439"/>
        <w:gridCol w:w="3181"/>
        <w:gridCol w:w="850"/>
      </w:tblGrid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Degree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 w:rsidRPr="005F79B1">
              <w:rPr>
                <w:b/>
                <w:bCs/>
                <w:color w:val="000000"/>
              </w:rPr>
              <w:t>Alan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 w:rsidRPr="005F79B1">
              <w:rPr>
                <w:b/>
                <w:bCs/>
                <w:color w:val="000000"/>
              </w:rPr>
              <w:t>Üniversite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 w:rsidRPr="005F79B1">
              <w:rPr>
                <w:b/>
                <w:bCs/>
                <w:color w:val="000000"/>
              </w:rPr>
              <w:t>Yıl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Barchelor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Business Administration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Eastern Mediterranean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1991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Master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Business Administration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Eastern Mediterranean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1993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Ph.D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Political Economics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Marmara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2000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Assist.Prof.Dr.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Near East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2000</w:t>
            </w:r>
          </w:p>
        </w:tc>
      </w:tr>
      <w:tr w:rsidR="00A636A6" w:rsidRPr="005F79B1" w:rsidTr="00A636A6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Assoc.Prof.Dr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>
              <w:rPr>
                <w:color w:val="000000"/>
              </w:rPr>
              <w:t>Near East University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2008</w:t>
            </w:r>
          </w:p>
        </w:tc>
      </w:tr>
    </w:tbl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>
        <w:rPr>
          <w:b/>
          <w:color w:val="000000"/>
        </w:rPr>
        <w:t>5. Academic Titles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>
        <w:rPr>
          <w:color w:val="000000"/>
        </w:rPr>
        <w:t xml:space="preserve">     Assistant Prof.Dr: October</w:t>
      </w:r>
      <w:r w:rsidRPr="005F79B1">
        <w:rPr>
          <w:color w:val="000000"/>
        </w:rPr>
        <w:t xml:space="preserve"> 2000</w:t>
      </w:r>
    </w:p>
    <w:p w:rsidR="00A636A6" w:rsidRPr="005F79B1" w:rsidRDefault="00A636A6" w:rsidP="00A636A6">
      <w:pPr>
        <w:rPr>
          <w:color w:val="000000"/>
        </w:rPr>
      </w:pPr>
      <w:r>
        <w:rPr>
          <w:color w:val="000000"/>
        </w:rPr>
        <w:t xml:space="preserve">     Associated Prof. Dr.: April</w:t>
      </w:r>
      <w:r w:rsidRPr="005F79B1">
        <w:rPr>
          <w:color w:val="000000"/>
        </w:rPr>
        <w:t xml:space="preserve"> 2008</w:t>
      </w:r>
    </w:p>
    <w:p w:rsidR="00A636A6" w:rsidRPr="005F79B1" w:rsidRDefault="00A636A6" w:rsidP="00A636A6">
      <w:pPr>
        <w:rPr>
          <w:color w:val="000000"/>
        </w:rPr>
      </w:pPr>
      <w:r>
        <w:rPr>
          <w:color w:val="000000"/>
        </w:rPr>
        <w:t xml:space="preserve">     Professor: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>
        <w:rPr>
          <w:b/>
          <w:color w:val="000000"/>
        </w:rPr>
        <w:t>6. Advisor</w:t>
      </w:r>
      <w:r w:rsidR="00D47C56">
        <w:rPr>
          <w:b/>
          <w:color w:val="000000"/>
        </w:rPr>
        <w:t xml:space="preserve"> For Master and Doctorate Theseses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5F79B1">
        <w:rPr>
          <w:color w:val="000000"/>
        </w:rPr>
        <w:t xml:space="preserve">    </w:t>
      </w:r>
      <w:r w:rsidR="00D47C56">
        <w:rPr>
          <w:b/>
          <w:color w:val="000000"/>
        </w:rPr>
        <w:t>6.1. Master Theseses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color w:val="000000"/>
        </w:rPr>
        <w:t xml:space="preserve">          Rabby G., “Economic Development And  Substantial Poverty Reduction In South Asia Special case Bangl</w:t>
      </w:r>
      <w:r>
        <w:rPr>
          <w:color w:val="000000"/>
        </w:rPr>
        <w:t>adesh”,   Near east University</w:t>
      </w:r>
      <w:r w:rsidRPr="005F79B1">
        <w:rPr>
          <w:color w:val="000000"/>
        </w:rPr>
        <w:t>, 200</w:t>
      </w:r>
      <w:r>
        <w:rPr>
          <w:color w:val="000000"/>
        </w:rPr>
        <w:t>7, January.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color w:val="000000"/>
        </w:rPr>
        <w:t xml:space="preserve">          Mermer, E. “Unemployment and Economic Growrh in T</w:t>
      </w:r>
      <w:r>
        <w:rPr>
          <w:color w:val="000000"/>
        </w:rPr>
        <w:t xml:space="preserve">urkey”. Near east University </w:t>
      </w:r>
      <w:r w:rsidRPr="005F79B1">
        <w:rPr>
          <w:color w:val="000000"/>
        </w:rPr>
        <w:t xml:space="preserve">, 2010, </w:t>
      </w:r>
      <w:r>
        <w:rPr>
          <w:color w:val="000000"/>
        </w:rPr>
        <w:t>March.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color w:val="000000"/>
        </w:rPr>
        <w:t xml:space="preserve">      </w:t>
      </w:r>
      <w:r w:rsidRPr="005F79B1">
        <w:rPr>
          <w:b/>
          <w:color w:val="000000"/>
        </w:rPr>
        <w:t xml:space="preserve">6.2. </w:t>
      </w:r>
      <w:r>
        <w:rPr>
          <w:b/>
          <w:color w:val="000000"/>
        </w:rPr>
        <w:t>Doctorate Thes</w:t>
      </w:r>
      <w:r w:rsidR="006C2F24">
        <w:rPr>
          <w:b/>
          <w:color w:val="000000"/>
        </w:rPr>
        <w:t>eses</w:t>
      </w:r>
      <w:r w:rsidRPr="005F79B1">
        <w:rPr>
          <w:color w:val="000000"/>
        </w:rPr>
        <w:t xml:space="preserve">  -</w:t>
      </w:r>
    </w:p>
    <w:p w:rsidR="00A636A6" w:rsidRPr="005F79B1" w:rsidRDefault="00A636A6" w:rsidP="00A636A6">
      <w:pPr>
        <w:rPr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>
        <w:rPr>
          <w:b/>
          <w:color w:val="000000"/>
        </w:rPr>
        <w:t>7. Publications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  <w:u w:val="single"/>
        </w:rPr>
      </w:pPr>
      <w:r w:rsidRPr="005F79B1">
        <w:rPr>
          <w:b/>
          <w:color w:val="000000"/>
        </w:rPr>
        <w:t xml:space="preserve">    7.1.</w:t>
      </w:r>
      <w:r>
        <w:rPr>
          <w:b/>
          <w:color w:val="000000"/>
        </w:rPr>
        <w:t>Articles Published in International Journals</w:t>
      </w:r>
    </w:p>
    <w:p w:rsidR="00A636A6" w:rsidRPr="005F79B1" w:rsidRDefault="00A636A6" w:rsidP="00A636A6">
      <w:pPr>
        <w:rPr>
          <w:b/>
          <w:color w:val="000000"/>
          <w:u w:val="single"/>
        </w:rPr>
      </w:pPr>
    </w:p>
    <w:p w:rsidR="00A636A6" w:rsidRPr="005F79B1" w:rsidRDefault="00A636A6" w:rsidP="00A636A6">
      <w:pPr>
        <w:spacing w:after="120"/>
        <w:ind w:right="1138"/>
        <w:jc w:val="both"/>
        <w:rPr>
          <w:b/>
          <w:color w:val="000000"/>
        </w:rPr>
      </w:pPr>
    </w:p>
    <w:p w:rsidR="00A636A6" w:rsidRPr="005F79B1" w:rsidRDefault="00A636A6" w:rsidP="00A636A6">
      <w:pPr>
        <w:pStyle w:val="BodyText"/>
        <w:rPr>
          <w:bCs/>
          <w:i/>
          <w:color w:val="000000"/>
        </w:rPr>
      </w:pPr>
      <w:r>
        <w:rPr>
          <w:b/>
          <w:color w:val="000000"/>
        </w:rPr>
        <w:t xml:space="preserve">    </w:t>
      </w:r>
      <w:r w:rsidRPr="005F79B1">
        <w:rPr>
          <w:b/>
          <w:color w:val="000000"/>
        </w:rPr>
        <w:t xml:space="preserve">1.       </w:t>
      </w:r>
      <w:proofErr w:type="spellStart"/>
      <w:r w:rsidRPr="005F79B1">
        <w:rPr>
          <w:color w:val="000000"/>
        </w:rPr>
        <w:t>Özdeşer</w:t>
      </w:r>
      <w:proofErr w:type="spellEnd"/>
      <w:r w:rsidRPr="005F79B1">
        <w:rPr>
          <w:color w:val="000000"/>
        </w:rPr>
        <w:t xml:space="preserve">, H; </w:t>
      </w:r>
      <w:proofErr w:type="spellStart"/>
      <w:r w:rsidRPr="005F79B1">
        <w:rPr>
          <w:color w:val="000000"/>
        </w:rPr>
        <w:t>Şafaklı</w:t>
      </w:r>
      <w:proofErr w:type="spellEnd"/>
      <w:r w:rsidRPr="005F79B1">
        <w:rPr>
          <w:color w:val="000000"/>
        </w:rPr>
        <w:t>, O;</w:t>
      </w:r>
      <w:r w:rsidRPr="005F79B1">
        <w:rPr>
          <w:b/>
          <w:color w:val="000000"/>
        </w:rPr>
        <w:t xml:space="preserve"> </w:t>
      </w:r>
      <w:proofErr w:type="spellStart"/>
      <w:r w:rsidRPr="005F79B1">
        <w:rPr>
          <w:color w:val="000000"/>
        </w:rPr>
        <w:t>Rabby</w:t>
      </w:r>
      <w:proofErr w:type="spellEnd"/>
      <w:r w:rsidRPr="005F79B1">
        <w:rPr>
          <w:b/>
          <w:color w:val="000000"/>
        </w:rPr>
        <w:t>, G</w:t>
      </w:r>
      <w:proofErr w:type="gramStart"/>
      <w:r w:rsidRPr="005F79B1">
        <w:rPr>
          <w:b/>
          <w:color w:val="000000"/>
        </w:rPr>
        <w:t>.“</w:t>
      </w:r>
      <w:proofErr w:type="gramEnd"/>
      <w:r w:rsidRPr="005F79B1">
        <w:rPr>
          <w:color w:val="000000"/>
        </w:rPr>
        <w:t xml:space="preserve">The Economic Development Problems in </w:t>
      </w:r>
      <w:smartTag w:uri="urn:schemas-microsoft-com:office:smarttags" w:element="place">
        <w:r w:rsidRPr="005F79B1">
          <w:rPr>
            <w:color w:val="000000"/>
          </w:rPr>
          <w:t>South Asia</w:t>
        </w:r>
      </w:smartTag>
      <w:r w:rsidRPr="005F79B1">
        <w:rPr>
          <w:color w:val="000000"/>
        </w:rPr>
        <w:t xml:space="preserve"> </w:t>
      </w:r>
      <w:proofErr w:type="gramStart"/>
      <w:r w:rsidRPr="005F79B1">
        <w:rPr>
          <w:color w:val="000000"/>
        </w:rPr>
        <w:t>And</w:t>
      </w:r>
      <w:proofErr w:type="gramEnd"/>
      <w:r w:rsidRPr="005F79B1">
        <w:rPr>
          <w:color w:val="000000"/>
        </w:rPr>
        <w:t xml:space="preserve"> Recommended Solutions.”   </w:t>
      </w:r>
      <w:proofErr w:type="gramStart"/>
      <w:r w:rsidRPr="005F79B1">
        <w:rPr>
          <w:i/>
          <w:color w:val="000000"/>
        </w:rPr>
        <w:t xml:space="preserve">International Research Journal in Finance and Economics; </w:t>
      </w:r>
      <w:r w:rsidRPr="005F79B1">
        <w:rPr>
          <w:color w:val="000000"/>
        </w:rPr>
        <w:t>London, 2007</w:t>
      </w:r>
      <w:r w:rsidRPr="005F79B1">
        <w:rPr>
          <w:b/>
          <w:color w:val="000000"/>
        </w:rPr>
        <w:t>.</w:t>
      </w:r>
      <w:proofErr w:type="gramEnd"/>
      <w:r w:rsidRPr="005F79B1">
        <w:rPr>
          <w:b/>
          <w:color w:val="000000"/>
        </w:rPr>
        <w:t xml:space="preserve"> </w:t>
      </w:r>
      <w:proofErr w:type="gramStart"/>
      <w:r w:rsidRPr="005F79B1">
        <w:rPr>
          <w:b/>
          <w:color w:val="000000"/>
        </w:rPr>
        <w:t>Indexed  in</w:t>
      </w:r>
      <w:proofErr w:type="gramEnd"/>
      <w:r w:rsidRPr="005F79B1">
        <w:rPr>
          <w:b/>
          <w:color w:val="000000"/>
        </w:rPr>
        <w:t xml:space="preserve"> </w:t>
      </w:r>
      <w:proofErr w:type="spellStart"/>
      <w:r w:rsidRPr="005F79B1">
        <w:rPr>
          <w:rFonts w:ascii="Arial" w:hAnsi="Arial" w:cs="Arial"/>
          <w:b/>
          <w:i/>
          <w:iCs/>
          <w:color w:val="000000"/>
        </w:rPr>
        <w:t>EconLit</w:t>
      </w:r>
      <w:proofErr w:type="spellEnd"/>
      <w:r w:rsidRPr="005F79B1">
        <w:rPr>
          <w:rFonts w:ascii="Arial" w:hAnsi="Arial" w:cs="Arial"/>
          <w:b/>
          <w:i/>
          <w:iCs/>
          <w:color w:val="000000"/>
        </w:rPr>
        <w:t xml:space="preserve">, e-JEL, JEL on CD, EBSCO, SSRN, DOAJ, Ulrich, </w:t>
      </w:r>
      <w:proofErr w:type="spellStart"/>
      <w:r w:rsidRPr="005F79B1">
        <w:rPr>
          <w:rFonts w:ascii="Arial" w:hAnsi="Arial" w:cs="Arial"/>
          <w:b/>
          <w:i/>
          <w:iCs/>
          <w:color w:val="000000"/>
        </w:rPr>
        <w:t>Cabell's</w:t>
      </w:r>
      <w:proofErr w:type="spellEnd"/>
      <w:r w:rsidRPr="005F79B1">
        <w:rPr>
          <w:rFonts w:ascii="Arial" w:hAnsi="Arial" w:cs="Arial"/>
          <w:b/>
          <w:i/>
          <w:iCs/>
          <w:color w:val="000000"/>
        </w:rPr>
        <w:t xml:space="preserve"> Directory of Publishing Opportunities in Economics and Finance.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245475" w:rsidRDefault="00A636A6" w:rsidP="00A636A6">
      <w:pPr>
        <w:pStyle w:val="BodyText"/>
        <w:rPr>
          <w:bCs/>
          <w:i/>
          <w:color w:val="000000"/>
        </w:rPr>
      </w:pPr>
      <w:r w:rsidRPr="005F79B1">
        <w:rPr>
          <w:b/>
          <w:color w:val="000000"/>
        </w:rPr>
        <w:t xml:space="preserve">   2.</w:t>
      </w:r>
      <w:r w:rsidRPr="005F79B1">
        <w:rPr>
          <w:color w:val="000000"/>
        </w:rPr>
        <w:t xml:space="preserve">      </w:t>
      </w:r>
      <w:proofErr w:type="spellStart"/>
      <w:r w:rsidRPr="005F79B1">
        <w:rPr>
          <w:color w:val="000000"/>
        </w:rPr>
        <w:t>Özdeşer</w:t>
      </w:r>
      <w:proofErr w:type="spellEnd"/>
      <w:r w:rsidRPr="005F79B1">
        <w:rPr>
          <w:color w:val="000000"/>
        </w:rPr>
        <w:t xml:space="preserve">, H., </w:t>
      </w:r>
      <w:proofErr w:type="spellStart"/>
      <w:r w:rsidRPr="005F79B1">
        <w:rPr>
          <w:color w:val="000000"/>
        </w:rPr>
        <w:t>Özyiğit</w:t>
      </w:r>
      <w:proofErr w:type="spellEnd"/>
      <w:r w:rsidRPr="005F79B1">
        <w:rPr>
          <w:color w:val="000000"/>
        </w:rPr>
        <w:t xml:space="preserve">, A., </w:t>
      </w:r>
      <w:proofErr w:type="gramStart"/>
      <w:r w:rsidRPr="005F79B1">
        <w:rPr>
          <w:color w:val="000000"/>
        </w:rPr>
        <w:t>“ Foreign</w:t>
      </w:r>
      <w:proofErr w:type="gramEnd"/>
      <w:r w:rsidRPr="005F79B1">
        <w:rPr>
          <w:color w:val="000000"/>
        </w:rPr>
        <w:t xml:space="preserve"> Trade and Economic Growth in North </w:t>
      </w:r>
      <w:proofErr w:type="spellStart"/>
      <w:r w:rsidRPr="005F79B1">
        <w:rPr>
          <w:color w:val="000000"/>
        </w:rPr>
        <w:t>Cyprus:A</w:t>
      </w:r>
      <w:proofErr w:type="spellEnd"/>
      <w:r w:rsidRPr="005F79B1">
        <w:rPr>
          <w:color w:val="000000"/>
        </w:rPr>
        <w:t xml:space="preserve"> Time Series Analysis” </w:t>
      </w:r>
      <w:r w:rsidRPr="005F79B1">
        <w:rPr>
          <w:bCs/>
          <w:i/>
          <w:color w:val="000000"/>
        </w:rPr>
        <w:t xml:space="preserve">International Research Journal in Finance and Economics; </w:t>
      </w:r>
      <w:r w:rsidRPr="005F79B1">
        <w:rPr>
          <w:color w:val="000000"/>
          <w:lang w:val="en-US"/>
        </w:rPr>
        <w:t xml:space="preserve">London, 2007. </w:t>
      </w:r>
      <w:proofErr w:type="gramStart"/>
      <w:r w:rsidRPr="005F79B1">
        <w:rPr>
          <w:b/>
          <w:color w:val="000000"/>
          <w:lang w:val="en-US"/>
        </w:rPr>
        <w:t>Indexed  in</w:t>
      </w:r>
      <w:proofErr w:type="gramEnd"/>
      <w:r w:rsidRPr="005F79B1">
        <w:rPr>
          <w:b/>
          <w:color w:val="000000"/>
          <w:lang w:val="en-US"/>
        </w:rPr>
        <w:t xml:space="preserve"> </w:t>
      </w:r>
      <w:proofErr w:type="spellStart"/>
      <w:r w:rsidRPr="005F79B1">
        <w:rPr>
          <w:rFonts w:ascii="Arial" w:hAnsi="Arial" w:cs="Arial"/>
          <w:b/>
          <w:i/>
          <w:iCs/>
          <w:color w:val="000000"/>
        </w:rPr>
        <w:t>EconLit</w:t>
      </w:r>
      <w:proofErr w:type="spellEnd"/>
      <w:r w:rsidRPr="005F79B1">
        <w:rPr>
          <w:rFonts w:ascii="Arial" w:hAnsi="Arial" w:cs="Arial"/>
          <w:b/>
          <w:i/>
          <w:iCs/>
          <w:color w:val="000000"/>
        </w:rPr>
        <w:t xml:space="preserve">, e-JEL, JEL on CD, EBSCO, SSRN, DOAJ, Ulrich, </w:t>
      </w:r>
      <w:proofErr w:type="spellStart"/>
      <w:r w:rsidRPr="005F79B1">
        <w:rPr>
          <w:rFonts w:ascii="Arial" w:hAnsi="Arial" w:cs="Arial"/>
          <w:b/>
          <w:i/>
          <w:iCs/>
          <w:color w:val="000000"/>
        </w:rPr>
        <w:t>Cabell's</w:t>
      </w:r>
      <w:proofErr w:type="spellEnd"/>
      <w:r w:rsidRPr="005F79B1">
        <w:rPr>
          <w:rFonts w:ascii="Arial" w:hAnsi="Arial" w:cs="Arial"/>
          <w:b/>
          <w:i/>
          <w:iCs/>
          <w:color w:val="000000"/>
        </w:rPr>
        <w:t xml:space="preserve"> Directory of Publishing Opportunities in Economics and Finance.</w:t>
      </w:r>
    </w:p>
    <w:p w:rsidR="00A636A6" w:rsidRPr="005F79B1" w:rsidRDefault="00A636A6" w:rsidP="00A636A6">
      <w:pPr>
        <w:spacing w:after="120"/>
        <w:ind w:right="1138"/>
        <w:jc w:val="both"/>
        <w:rPr>
          <w:rFonts w:ascii="Arial" w:hAnsi="Arial" w:cs="Arial"/>
          <w:b/>
          <w:i/>
          <w:iCs/>
          <w:color w:val="000000"/>
        </w:rPr>
      </w:pPr>
    </w:p>
    <w:p w:rsidR="00A636A6" w:rsidRPr="005F79B1" w:rsidRDefault="00A636A6" w:rsidP="00A636A6">
      <w:pPr>
        <w:spacing w:after="120"/>
        <w:ind w:right="1138"/>
        <w:jc w:val="both"/>
        <w:rPr>
          <w:rFonts w:ascii="Arial" w:hAnsi="Arial" w:cs="Arial"/>
          <w:b/>
          <w:iCs/>
          <w:color w:val="000000"/>
        </w:rPr>
      </w:pPr>
      <w:r>
        <w:rPr>
          <w:b/>
          <w:color w:val="000000"/>
        </w:rPr>
        <w:t xml:space="preserve">  </w:t>
      </w:r>
      <w:r w:rsidRPr="005F79B1">
        <w:rPr>
          <w:b/>
          <w:color w:val="000000"/>
        </w:rPr>
        <w:t>3.</w:t>
      </w:r>
      <w:r w:rsidRPr="005F79B1">
        <w:rPr>
          <w:b/>
          <w:i/>
          <w:iCs/>
          <w:color w:val="000000"/>
        </w:rPr>
        <w:t xml:space="preserve">    </w:t>
      </w:r>
      <w:r w:rsidRPr="005F79B1">
        <w:rPr>
          <w:iCs/>
          <w:color w:val="000000"/>
        </w:rPr>
        <w:t xml:space="preserve">Özdeşer, H. Ertaç, D.”Turkey’s Trade Potential With Euro Zone Countries: A Gravity Study” </w:t>
      </w:r>
      <w:r w:rsidRPr="005F79B1">
        <w:rPr>
          <w:i/>
          <w:iCs/>
          <w:color w:val="000000"/>
        </w:rPr>
        <w:t>European Journal of Scientific Research</w:t>
      </w:r>
      <w:r w:rsidRPr="005F79B1">
        <w:rPr>
          <w:iCs/>
          <w:color w:val="000000"/>
        </w:rPr>
        <w:t>; London, 2007.</w:t>
      </w:r>
      <w:r w:rsidRPr="005F79B1">
        <w:rPr>
          <w:rFonts w:ascii="Verdana" w:hAnsi="Verdana"/>
          <w:i/>
          <w:iCs/>
          <w:color w:val="000000"/>
          <w:sz w:val="18"/>
          <w:szCs w:val="18"/>
          <w:lang w:val="en-US"/>
        </w:rPr>
        <w:t xml:space="preserve"> </w:t>
      </w:r>
      <w:proofErr w:type="gramStart"/>
      <w:r w:rsidRPr="005F79B1">
        <w:rPr>
          <w:rFonts w:ascii="Arial" w:hAnsi="Arial" w:cs="Arial"/>
          <w:b/>
          <w:iCs/>
          <w:color w:val="000000"/>
          <w:lang w:val="en-US"/>
        </w:rPr>
        <w:t xml:space="preserve">Indexed in </w:t>
      </w:r>
      <w:r w:rsidRPr="005F79B1">
        <w:rPr>
          <w:rFonts w:ascii="Arial" w:hAnsi="Arial" w:cs="Arial"/>
          <w:b/>
          <w:iCs/>
          <w:color w:val="000000"/>
        </w:rPr>
        <w:t xml:space="preserve">Elsevier Bibliographic Databases, EMBASE, </w:t>
      </w:r>
      <w:r w:rsidRPr="005F79B1">
        <w:rPr>
          <w:rFonts w:ascii="Arial" w:hAnsi="Arial" w:cs="Arial"/>
          <w:b/>
          <w:iCs/>
          <w:color w:val="000000"/>
          <w:lang w:val="en-US"/>
        </w:rPr>
        <w:t>U</w:t>
      </w:r>
      <w:r w:rsidRPr="005F79B1">
        <w:rPr>
          <w:rFonts w:ascii="Arial" w:hAnsi="Arial" w:cs="Arial"/>
          <w:b/>
          <w:iCs/>
          <w:color w:val="000000"/>
        </w:rPr>
        <w:t>lrich</w:t>
      </w:r>
      <w:r w:rsidRPr="005F79B1">
        <w:rPr>
          <w:rFonts w:ascii="Arial" w:hAnsi="Arial" w:cs="Arial"/>
          <w:b/>
          <w:iCs/>
          <w:color w:val="000000"/>
          <w:lang w:val="en-US"/>
        </w:rPr>
        <w:t>,</w:t>
      </w:r>
      <w:r w:rsidRPr="005F79B1">
        <w:rPr>
          <w:rFonts w:ascii="Arial" w:hAnsi="Arial" w:cs="Arial"/>
          <w:b/>
          <w:iCs/>
          <w:color w:val="000000"/>
        </w:rPr>
        <w:t xml:space="preserve"> </w:t>
      </w:r>
      <w:r w:rsidRPr="005F79B1">
        <w:rPr>
          <w:rFonts w:ascii="Arial" w:hAnsi="Arial" w:cs="Arial"/>
          <w:b/>
          <w:iCs/>
          <w:color w:val="000000"/>
          <w:lang w:val="en-US"/>
        </w:rPr>
        <w:t>DOAJ</w:t>
      </w:r>
      <w:r w:rsidRPr="005F79B1">
        <w:rPr>
          <w:rFonts w:ascii="Arial" w:hAnsi="Arial" w:cs="Arial"/>
          <w:b/>
          <w:iCs/>
          <w:color w:val="000000"/>
        </w:rPr>
        <w:t>, EMNursing, Compendex, GEOBASE, Scopus, and Mosby.”</w:t>
      </w:r>
      <w:proofErr w:type="gramEnd"/>
      <w:r w:rsidRPr="005F79B1">
        <w:rPr>
          <w:rFonts w:ascii="Arial" w:hAnsi="Arial" w:cs="Arial"/>
          <w:iCs/>
          <w:color w:val="000000"/>
        </w:rPr>
        <w:t>Yayınlanması kabul edildi</w:t>
      </w:r>
      <w:r w:rsidRPr="005F79B1">
        <w:rPr>
          <w:rFonts w:ascii="Arial" w:hAnsi="Arial" w:cs="Arial"/>
          <w:b/>
          <w:iCs/>
          <w:color w:val="000000"/>
        </w:rPr>
        <w:t>.</w:t>
      </w:r>
    </w:p>
    <w:p w:rsidR="00A636A6" w:rsidRPr="005F79B1" w:rsidRDefault="00A636A6" w:rsidP="00A636A6">
      <w:pPr>
        <w:spacing w:after="120"/>
        <w:ind w:right="1138"/>
        <w:jc w:val="both"/>
        <w:rPr>
          <w:b/>
          <w:color w:val="000000"/>
        </w:rPr>
      </w:pPr>
    </w:p>
    <w:p w:rsidR="00A636A6" w:rsidRPr="005F79B1" w:rsidRDefault="00A636A6" w:rsidP="00A636A6">
      <w:pPr>
        <w:pStyle w:val="BodyText"/>
        <w:rPr>
          <w:rFonts w:ascii="Arial" w:hAnsi="Arial" w:cs="Arial"/>
          <w:b/>
          <w:iCs/>
          <w:color w:val="000000"/>
        </w:rPr>
      </w:pPr>
      <w:r>
        <w:rPr>
          <w:b/>
          <w:color w:val="000000"/>
        </w:rPr>
        <w:t xml:space="preserve">  </w:t>
      </w:r>
      <w:r w:rsidRPr="005F79B1">
        <w:rPr>
          <w:b/>
          <w:color w:val="000000"/>
        </w:rPr>
        <w:t xml:space="preserve">4.   </w:t>
      </w:r>
      <w:proofErr w:type="spellStart"/>
      <w:r w:rsidRPr="005F79B1">
        <w:rPr>
          <w:color w:val="000000"/>
        </w:rPr>
        <w:t>Özdeşer</w:t>
      </w:r>
      <w:proofErr w:type="spellEnd"/>
      <w:r w:rsidRPr="005F79B1">
        <w:rPr>
          <w:color w:val="000000"/>
        </w:rPr>
        <w:t xml:space="preserve">, H., “Can Euro Be </w:t>
      </w:r>
      <w:proofErr w:type="gramStart"/>
      <w:r w:rsidRPr="005F79B1">
        <w:rPr>
          <w:color w:val="000000"/>
        </w:rPr>
        <w:t>An</w:t>
      </w:r>
      <w:proofErr w:type="gramEnd"/>
      <w:r w:rsidRPr="005F79B1">
        <w:rPr>
          <w:color w:val="000000"/>
        </w:rPr>
        <w:t xml:space="preserve"> Official Currency in </w:t>
      </w:r>
      <w:smartTag w:uri="urn:schemas-microsoft-com:office:smarttags" w:element="place">
        <w:r w:rsidRPr="005F79B1">
          <w:rPr>
            <w:color w:val="000000"/>
          </w:rPr>
          <w:t>North Cyprus</w:t>
        </w:r>
      </w:smartTag>
      <w:r w:rsidRPr="005F79B1">
        <w:rPr>
          <w:color w:val="000000"/>
        </w:rPr>
        <w:t xml:space="preserve">?” </w:t>
      </w:r>
      <w:proofErr w:type="gramStart"/>
      <w:r w:rsidRPr="005F79B1">
        <w:rPr>
          <w:bCs/>
          <w:i/>
          <w:color w:val="000000"/>
        </w:rPr>
        <w:t>International Research Journal in Finance and Economics</w:t>
      </w:r>
      <w:r w:rsidRPr="005F79B1">
        <w:rPr>
          <w:bCs/>
          <w:color w:val="000000"/>
        </w:rPr>
        <w:t xml:space="preserve">; </w:t>
      </w:r>
      <w:r w:rsidRPr="005F79B1">
        <w:rPr>
          <w:color w:val="000000"/>
        </w:rPr>
        <w:t>London, 2007.</w:t>
      </w:r>
      <w:proofErr w:type="gramEnd"/>
      <w:r w:rsidRPr="005F79B1">
        <w:rPr>
          <w:color w:val="000000"/>
        </w:rPr>
        <w:t xml:space="preserve"> </w:t>
      </w:r>
      <w:proofErr w:type="gramStart"/>
      <w:r w:rsidRPr="005F79B1">
        <w:rPr>
          <w:b/>
          <w:color w:val="000000"/>
        </w:rPr>
        <w:t>Indexed  in</w:t>
      </w:r>
      <w:proofErr w:type="gramEnd"/>
      <w:r w:rsidRPr="005F79B1">
        <w:rPr>
          <w:b/>
          <w:color w:val="000000"/>
        </w:rPr>
        <w:t xml:space="preserve"> </w:t>
      </w:r>
      <w:proofErr w:type="spellStart"/>
      <w:r w:rsidRPr="005F79B1">
        <w:rPr>
          <w:rFonts w:ascii="Arial" w:hAnsi="Arial" w:cs="Arial"/>
          <w:b/>
          <w:iCs/>
          <w:color w:val="000000"/>
        </w:rPr>
        <w:t>EconLit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, e-JEL, JEL on CD, EBSCO, SSRN, DOAJ, Ulrich,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Cabell's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 Directory of Publishing Opportunities in Economics and Finance.</w:t>
      </w:r>
    </w:p>
    <w:p w:rsidR="00A636A6" w:rsidRPr="005F79B1" w:rsidRDefault="00A636A6" w:rsidP="00A636A6">
      <w:pPr>
        <w:pStyle w:val="BodyText"/>
        <w:rPr>
          <w:rFonts w:ascii="Arial" w:hAnsi="Arial" w:cs="Arial"/>
          <w:b/>
          <w:iCs/>
          <w:color w:val="000000"/>
        </w:rPr>
      </w:pPr>
    </w:p>
    <w:p w:rsidR="00A636A6" w:rsidRPr="005F79B1" w:rsidRDefault="00A636A6" w:rsidP="00A636A6">
      <w:pPr>
        <w:pStyle w:val="BodyText"/>
        <w:rPr>
          <w:rFonts w:ascii="Arial" w:hAnsi="Arial" w:cs="Arial"/>
          <w:b/>
          <w:iCs/>
          <w:color w:val="000000"/>
        </w:rPr>
      </w:pPr>
    </w:p>
    <w:p w:rsidR="00A636A6" w:rsidRDefault="00A636A6" w:rsidP="00A636A6">
      <w:pPr>
        <w:pStyle w:val="BodyText"/>
        <w:spacing w:after="0"/>
        <w:jc w:val="both"/>
        <w:rPr>
          <w:rFonts w:ascii="Arial" w:hAnsi="Arial" w:cs="Arial"/>
          <w:iCs/>
          <w:color w:val="000000"/>
        </w:rPr>
      </w:pPr>
      <w:r w:rsidRPr="00B446F0">
        <w:rPr>
          <w:b/>
          <w:iCs/>
          <w:color w:val="000000"/>
        </w:rPr>
        <w:t>5.</w:t>
      </w:r>
      <w:r w:rsidRPr="005F79B1">
        <w:rPr>
          <w:iCs/>
          <w:color w:val="000000"/>
        </w:rPr>
        <w:t xml:space="preserve">   </w:t>
      </w:r>
      <w:proofErr w:type="spellStart"/>
      <w:r w:rsidRPr="005F79B1">
        <w:rPr>
          <w:iCs/>
          <w:color w:val="000000"/>
        </w:rPr>
        <w:t>Şafaklı</w:t>
      </w:r>
      <w:proofErr w:type="spellEnd"/>
      <w:r w:rsidRPr="005F79B1">
        <w:rPr>
          <w:iCs/>
          <w:color w:val="000000"/>
        </w:rPr>
        <w:t xml:space="preserve">, O, </w:t>
      </w:r>
      <w:proofErr w:type="spellStart"/>
      <w:r w:rsidRPr="005F79B1">
        <w:rPr>
          <w:iCs/>
          <w:color w:val="000000"/>
        </w:rPr>
        <w:t>Özdeşer</w:t>
      </w:r>
      <w:proofErr w:type="spellEnd"/>
      <w:r w:rsidRPr="005F79B1">
        <w:rPr>
          <w:iCs/>
          <w:color w:val="000000"/>
        </w:rPr>
        <w:t xml:space="preserve">, H. “Measuring </w:t>
      </w:r>
      <w:proofErr w:type="gramStart"/>
      <w:r w:rsidRPr="005F79B1">
        <w:rPr>
          <w:iCs/>
          <w:color w:val="000000"/>
        </w:rPr>
        <w:t>The</w:t>
      </w:r>
      <w:proofErr w:type="gramEnd"/>
      <w:r w:rsidRPr="005F79B1">
        <w:rPr>
          <w:iCs/>
          <w:color w:val="000000"/>
        </w:rPr>
        <w:t xml:space="preserve"> Service Quality of Commercial Banks towards </w:t>
      </w:r>
      <w:proofErr w:type="spellStart"/>
      <w:r w:rsidRPr="005F79B1">
        <w:rPr>
          <w:iCs/>
          <w:color w:val="000000"/>
        </w:rPr>
        <w:t>Luxary</w:t>
      </w:r>
      <w:proofErr w:type="spellEnd"/>
      <w:r w:rsidRPr="005F79B1">
        <w:rPr>
          <w:iCs/>
          <w:color w:val="000000"/>
        </w:rPr>
        <w:t xml:space="preserve"> Hotels in Northern Cyprus. Anatolia</w:t>
      </w:r>
      <w:r w:rsidRPr="005F79B1">
        <w:rPr>
          <w:i/>
          <w:iCs/>
          <w:color w:val="000000"/>
        </w:rPr>
        <w:t>, An International Journal and Hospitality Research</w:t>
      </w:r>
      <w:r w:rsidRPr="005F79B1">
        <w:rPr>
          <w:iCs/>
          <w:color w:val="000000"/>
        </w:rPr>
        <w:t>, Volume 19 no</w:t>
      </w:r>
      <w:proofErr w:type="gramStart"/>
      <w:r w:rsidRPr="005F79B1">
        <w:rPr>
          <w:iCs/>
          <w:color w:val="000000"/>
        </w:rPr>
        <w:t>:1</w:t>
      </w:r>
      <w:proofErr w:type="gramEnd"/>
      <w:r w:rsidRPr="005F79B1">
        <w:rPr>
          <w:iCs/>
          <w:color w:val="000000"/>
        </w:rPr>
        <w:t>.</w:t>
      </w:r>
      <w:r w:rsidRPr="005F79B1">
        <w:rPr>
          <w:rFonts w:ascii="Arial" w:hAnsi="Arial" w:cs="Arial"/>
          <w:iCs/>
          <w:color w:val="000000"/>
        </w:rPr>
        <w:t xml:space="preserve"> </w:t>
      </w:r>
      <w:proofErr w:type="gramStart"/>
      <w:r w:rsidRPr="005F79B1">
        <w:rPr>
          <w:rFonts w:ascii="Arial" w:hAnsi="Arial" w:cs="Arial"/>
          <w:b/>
          <w:iCs/>
          <w:color w:val="000000"/>
        </w:rPr>
        <w:t xml:space="preserve">Indexed in Cambridge Scientific abstracts,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Compendex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Ebsco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 Hospitality and Tourism </w:t>
      </w:r>
      <w:proofErr w:type="spellStart"/>
      <w:r w:rsidRPr="005F79B1">
        <w:rPr>
          <w:rFonts w:ascii="Arial" w:hAnsi="Arial" w:cs="Arial"/>
          <w:b/>
          <w:iCs/>
          <w:color w:val="000000"/>
        </w:rPr>
        <w:t>İndex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Embase</w:t>
      </w:r>
      <w:proofErr w:type="spellEnd"/>
      <w:r w:rsidRPr="005F79B1">
        <w:rPr>
          <w:rFonts w:ascii="Arial" w:hAnsi="Arial" w:cs="Arial"/>
          <w:b/>
          <w:iCs/>
          <w:color w:val="000000"/>
        </w:rPr>
        <w:t xml:space="preserve">, </w:t>
      </w:r>
      <w:proofErr w:type="spellStart"/>
      <w:r w:rsidRPr="005F79B1">
        <w:rPr>
          <w:rFonts w:ascii="Arial" w:hAnsi="Arial" w:cs="Arial"/>
          <w:b/>
          <w:iCs/>
          <w:color w:val="000000"/>
        </w:rPr>
        <w:t>Embiolog</w:t>
      </w:r>
      <w:r w:rsidRPr="005F79B1">
        <w:rPr>
          <w:rFonts w:ascii="Arial" w:hAnsi="Arial" w:cs="Arial"/>
          <w:iCs/>
          <w:color w:val="000000"/>
        </w:rPr>
        <w:t>y</w:t>
      </w:r>
      <w:proofErr w:type="spellEnd"/>
      <w:r w:rsidRPr="005F79B1">
        <w:rPr>
          <w:rFonts w:ascii="Arial" w:hAnsi="Arial" w:cs="Arial"/>
          <w:iCs/>
          <w:color w:val="000000"/>
        </w:rPr>
        <w:t>.</w:t>
      </w:r>
      <w:proofErr w:type="gramEnd"/>
      <w:r w:rsidRPr="005F79B1">
        <w:rPr>
          <w:rFonts w:ascii="Arial" w:hAnsi="Arial" w:cs="Arial"/>
          <w:iCs/>
          <w:color w:val="000000"/>
        </w:rPr>
        <w:t xml:space="preserve"> May 2008.</w:t>
      </w:r>
    </w:p>
    <w:p w:rsidR="00A636A6" w:rsidRDefault="00A636A6" w:rsidP="00A636A6">
      <w:pPr>
        <w:pStyle w:val="BodyText"/>
        <w:spacing w:after="0"/>
        <w:jc w:val="both"/>
        <w:rPr>
          <w:rFonts w:ascii="Arial" w:hAnsi="Arial" w:cs="Arial"/>
          <w:iCs/>
          <w:color w:val="000000"/>
        </w:rPr>
      </w:pPr>
    </w:p>
    <w:p w:rsidR="00A636A6" w:rsidRDefault="00A636A6" w:rsidP="00A636A6">
      <w:pPr>
        <w:pStyle w:val="BodyText"/>
        <w:spacing w:after="0"/>
        <w:jc w:val="both"/>
        <w:rPr>
          <w:rFonts w:ascii="Arial" w:hAnsi="Arial" w:cs="Arial"/>
          <w:iCs/>
          <w:color w:val="000000"/>
        </w:rPr>
      </w:pPr>
    </w:p>
    <w:p w:rsidR="00A636A6" w:rsidRPr="003C6E3C" w:rsidRDefault="00A636A6" w:rsidP="00A636A6">
      <w:pPr>
        <w:pStyle w:val="BodyText"/>
        <w:spacing w:after="0"/>
        <w:jc w:val="both"/>
        <w:rPr>
          <w:iCs/>
          <w:color w:val="000000"/>
        </w:rPr>
      </w:pPr>
    </w:p>
    <w:p w:rsidR="00A636A6" w:rsidRPr="003C6E3C" w:rsidRDefault="00A636A6" w:rsidP="00A636A6">
      <w:pPr>
        <w:rPr>
          <w:b/>
        </w:rPr>
      </w:pPr>
      <w:r w:rsidRPr="003C6E3C">
        <w:rPr>
          <w:iCs/>
          <w:color w:val="000000"/>
        </w:rPr>
        <w:t>6.  Çelebi, A., özdeşer, H. “Output Convergence of Exported milk products in Northern Cyprus</w:t>
      </w:r>
      <w:r w:rsidRPr="00A27C04">
        <w:rPr>
          <w:i/>
          <w:iCs/>
          <w:color w:val="000000"/>
        </w:rPr>
        <w:t>”.International journal of Economic perspectives</w:t>
      </w:r>
      <w:r>
        <w:rPr>
          <w:iCs/>
          <w:color w:val="000000"/>
        </w:rPr>
        <w:t>,V</w:t>
      </w:r>
      <w:r w:rsidRPr="003C6E3C">
        <w:rPr>
          <w:iCs/>
          <w:color w:val="000000"/>
        </w:rPr>
        <w:t>olum</w:t>
      </w:r>
      <w:r>
        <w:rPr>
          <w:iCs/>
          <w:color w:val="000000"/>
        </w:rPr>
        <w:t>e 8, I</w:t>
      </w:r>
      <w:r w:rsidRPr="003C6E3C">
        <w:rPr>
          <w:iCs/>
          <w:color w:val="000000"/>
        </w:rPr>
        <w:t xml:space="preserve">ssue 2. Indexed in </w:t>
      </w:r>
      <w:r>
        <w:rPr>
          <w:iCs/>
          <w:color w:val="000000"/>
        </w:rPr>
        <w:t>Australian Business Deans Council(ABDC)’s Journals’ Rating List, CABELL’s Directory of Publishing Opportunities in Economics and Finance, , Current Index to Statistics(Pending), EBSCO, ECONLIT, e-JEL, JEL on CD, Elsevier Bibliographic Databases, Scopus, Ulrich’s Periodicals Directory, World banking Abstracts.June 2014.</w:t>
      </w: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5F79B1">
        <w:rPr>
          <w:b/>
          <w:color w:val="000000"/>
        </w:rPr>
        <w:lastRenderedPageBreak/>
        <w:t xml:space="preserve">7.2.  </w:t>
      </w:r>
      <w:r w:rsidR="00D47C56">
        <w:rPr>
          <w:b/>
          <w:color w:val="000000"/>
        </w:rPr>
        <w:t xml:space="preserve">Articles Published In </w:t>
      </w:r>
      <w:r w:rsidR="00A8666F">
        <w:rPr>
          <w:b/>
          <w:color w:val="000000"/>
        </w:rPr>
        <w:t xml:space="preserve"> International Academic Meetings</w:t>
      </w:r>
    </w:p>
    <w:p w:rsidR="00A636A6" w:rsidRPr="005F79B1" w:rsidRDefault="00A636A6" w:rsidP="00A636A6">
      <w:pPr>
        <w:rPr>
          <w:b/>
          <w:color w:val="000000"/>
          <w:u w:val="single"/>
        </w:rPr>
      </w:pPr>
    </w:p>
    <w:p w:rsidR="00A636A6" w:rsidRPr="005F79B1" w:rsidRDefault="00A636A6" w:rsidP="00A636A6">
      <w:pPr>
        <w:rPr>
          <w:b/>
          <w:bCs/>
          <w:color w:val="000000"/>
        </w:rPr>
      </w:pPr>
      <w:r w:rsidRPr="005F79B1">
        <w:rPr>
          <w:b/>
          <w:color w:val="000000"/>
        </w:rPr>
        <w:t xml:space="preserve">     1.</w:t>
      </w:r>
      <w:r w:rsidRPr="005F79B1">
        <w:rPr>
          <w:color w:val="000000"/>
        </w:rPr>
        <w:t xml:space="preserve">       Şafaklı, O;  ve  Özdeşer, H., “ The Contribution of The Environment to the TRNC  Economy”, </w:t>
      </w:r>
      <w:r w:rsidRPr="005F79B1">
        <w:rPr>
          <w:i/>
          <w:iCs/>
          <w:color w:val="000000"/>
        </w:rPr>
        <w:t>International Conference on the Environmental Problems of the Mediterranean Region</w:t>
      </w:r>
      <w:r w:rsidRPr="005F79B1">
        <w:rPr>
          <w:b/>
          <w:bCs/>
          <w:color w:val="000000"/>
        </w:rPr>
        <w:t xml:space="preserve">, </w:t>
      </w:r>
      <w:r w:rsidRPr="005F79B1">
        <w:rPr>
          <w:color w:val="000000"/>
        </w:rPr>
        <w:t xml:space="preserve">12-15 Nisan, 807-815,2002, </w:t>
      </w:r>
      <w:r w:rsidR="00A8666F">
        <w:rPr>
          <w:color w:val="000000"/>
        </w:rPr>
        <w:t>Near east university,Nicosia,TRNC,2002.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2</w:t>
      </w:r>
      <w:r w:rsidRPr="005F79B1">
        <w:rPr>
          <w:color w:val="000000"/>
        </w:rPr>
        <w:t xml:space="preserve">.       Şafaklı, O. ve Özdeşer, H., “An Analysis of the Cooperatives in  Turkish Republic Of Northern Cyprus in the Process of EU”), </w:t>
      </w:r>
      <w:r w:rsidRPr="005F79B1">
        <w:rPr>
          <w:i/>
          <w:iCs/>
          <w:color w:val="000000"/>
        </w:rPr>
        <w:t xml:space="preserve">XVII. International Turkish Cooperative Congress on </w:t>
      </w:r>
      <w:r w:rsidRPr="005F79B1">
        <w:rPr>
          <w:i/>
          <w:iCs/>
          <w:color w:val="000000"/>
          <w:lang w:val="en-US"/>
        </w:rPr>
        <w:t>Globalization</w:t>
      </w:r>
      <w:r w:rsidRPr="005F79B1">
        <w:rPr>
          <w:i/>
          <w:iCs/>
          <w:color w:val="000000"/>
        </w:rPr>
        <w:t xml:space="preserve"> and Cooperatives</w:t>
      </w:r>
      <w:r w:rsidRPr="005F79B1">
        <w:rPr>
          <w:b/>
          <w:bCs/>
          <w:color w:val="000000"/>
        </w:rPr>
        <w:t xml:space="preserve">, </w:t>
      </w:r>
      <w:r w:rsidR="00A8666F" w:rsidRPr="00A8666F">
        <w:rPr>
          <w:bCs/>
          <w:color w:val="000000"/>
        </w:rPr>
        <w:t>31 October</w:t>
      </w:r>
      <w:r w:rsidR="00A8666F">
        <w:rPr>
          <w:b/>
          <w:bCs/>
          <w:color w:val="000000"/>
        </w:rPr>
        <w:t>-</w:t>
      </w:r>
      <w:r w:rsidR="00A8666F">
        <w:rPr>
          <w:color w:val="000000"/>
        </w:rPr>
        <w:t>31 – 2 November</w:t>
      </w:r>
      <w:r w:rsidRPr="005F79B1">
        <w:rPr>
          <w:color w:val="000000"/>
        </w:rPr>
        <w:t xml:space="preserve"> </w:t>
      </w:r>
      <w:r w:rsidR="00A8666F">
        <w:rPr>
          <w:color w:val="000000"/>
        </w:rPr>
        <w:t>2002, 126-140, Gazi Ünivesity</w:t>
      </w:r>
      <w:r w:rsidRPr="005F79B1">
        <w:rPr>
          <w:color w:val="000000"/>
        </w:rPr>
        <w:t>, Beşevler – Ankara /TÜRKİYE, 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3</w:t>
      </w:r>
      <w:r w:rsidRPr="005F79B1">
        <w:rPr>
          <w:color w:val="000000"/>
        </w:rPr>
        <w:t>.      Şafaklı, O. ve Özdeşer, H., “</w:t>
      </w:r>
      <w:r w:rsidRPr="005F79B1">
        <w:rPr>
          <w:i/>
          <w:color w:val="000000"/>
        </w:rPr>
        <w:t>KKTC’de Vergi Etkinliğinin Karşılaştırmalı Analizi</w:t>
      </w:r>
      <w:r w:rsidRPr="005F79B1">
        <w:rPr>
          <w:color w:val="000000"/>
        </w:rPr>
        <w:t>,</w:t>
      </w:r>
      <w:r w:rsidRPr="005F79B1">
        <w:rPr>
          <w:bCs/>
          <w:i/>
          <w:iCs/>
          <w:color w:val="000000"/>
        </w:rPr>
        <w:t xml:space="preserve"> Dördüncü Kıbrıs Uluslararası Araştırma Kongres)</w:t>
      </w:r>
      <w:r w:rsidRPr="005F79B1">
        <w:rPr>
          <w:b/>
          <w:color w:val="000000"/>
        </w:rPr>
        <w:t xml:space="preserve">, </w:t>
      </w:r>
      <w:r w:rsidR="00A8666F">
        <w:rPr>
          <w:color w:val="000000"/>
        </w:rPr>
        <w:t>28-29 November 2002,Eastern Mediterranean University, 245-262, Gazimağusa-TRNC</w:t>
      </w:r>
      <w:r w:rsidRPr="005F79B1">
        <w:rPr>
          <w:color w:val="000000"/>
        </w:rPr>
        <w:t>, 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4</w:t>
      </w:r>
      <w:r w:rsidRPr="005F79B1">
        <w:rPr>
          <w:color w:val="000000"/>
        </w:rPr>
        <w:t xml:space="preserve">.       Özdeşer H. ve Çiçek ,O.,” An Analyzes Of The Environmental and Economical Impacts Of The Quarries: Implications For Tourism And Environment In Turkish Republic Of Northern Cyprus” </w:t>
      </w:r>
      <w:r w:rsidRPr="005F79B1">
        <w:rPr>
          <w:i/>
          <w:iCs/>
          <w:color w:val="000000"/>
        </w:rPr>
        <w:t xml:space="preserve">International Conference on The Environment Problems of the Mediterranean Region), </w:t>
      </w:r>
      <w:r w:rsidR="00A8666F">
        <w:rPr>
          <w:color w:val="000000"/>
        </w:rPr>
        <w:t>12-15 April</w:t>
      </w:r>
      <w:r w:rsidRPr="005F79B1">
        <w:rPr>
          <w:color w:val="000000"/>
        </w:rPr>
        <w:t xml:space="preserve">,389-392, 2002 </w:t>
      </w:r>
      <w:r w:rsidR="00A8666F">
        <w:rPr>
          <w:color w:val="000000"/>
        </w:rPr>
        <w:t>Near East University,Nicosia,TRNC,2002.</w:t>
      </w:r>
      <w:r w:rsidRPr="005F79B1">
        <w:rPr>
          <w:color w:val="000000"/>
        </w:rPr>
        <w:t xml:space="preserve"> 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spacing w:after="120"/>
        <w:ind w:right="1138"/>
        <w:jc w:val="both"/>
        <w:rPr>
          <w:color w:val="000000"/>
        </w:rPr>
      </w:pPr>
      <w:r w:rsidRPr="005F79B1">
        <w:rPr>
          <w:b/>
          <w:color w:val="000000"/>
        </w:rPr>
        <w:t xml:space="preserve">      5. </w:t>
      </w:r>
      <w:r w:rsidRPr="005F79B1">
        <w:rPr>
          <w:color w:val="000000"/>
        </w:rPr>
        <w:t xml:space="preserve">    Özdeşer, H. “ Possible Problems of The Turkish Cypriot Small And Medium –Sized Enterprises (SMEs) During The Adaptation Period With The European Union”. </w:t>
      </w:r>
      <w:r w:rsidRPr="005F79B1">
        <w:rPr>
          <w:i/>
          <w:color w:val="000000"/>
        </w:rPr>
        <w:t xml:space="preserve">Third International  Conference on Soft Computing, Computing with Words and Perceptions in System Analysis, Decision and Control  </w:t>
      </w:r>
      <w:r w:rsidR="00A8666F">
        <w:rPr>
          <w:color w:val="000000"/>
        </w:rPr>
        <w:t>, 1-2 September,</w:t>
      </w:r>
      <w:r w:rsidRPr="005F79B1">
        <w:rPr>
          <w:color w:val="000000"/>
        </w:rPr>
        <w:t xml:space="preserve"> 95-102,  2005 Antalya, Türkiye.</w:t>
      </w:r>
    </w:p>
    <w:p w:rsidR="00A636A6" w:rsidRPr="005F79B1" w:rsidRDefault="00A636A6" w:rsidP="00A636A6">
      <w:pPr>
        <w:spacing w:after="120"/>
        <w:ind w:right="1138"/>
        <w:jc w:val="both"/>
        <w:rPr>
          <w:color w:val="000000"/>
        </w:rPr>
      </w:pPr>
    </w:p>
    <w:p w:rsidR="00A636A6" w:rsidRPr="005F79B1" w:rsidRDefault="00A636A6" w:rsidP="00A636A6">
      <w:pPr>
        <w:spacing w:after="120"/>
        <w:ind w:right="1138"/>
        <w:jc w:val="both"/>
        <w:rPr>
          <w:color w:val="000000"/>
        </w:rPr>
      </w:pPr>
      <w:r>
        <w:rPr>
          <w:color w:val="000000"/>
        </w:rPr>
        <w:t xml:space="preserve">     5.         </w:t>
      </w:r>
      <w:r w:rsidRPr="005F79B1">
        <w:rPr>
          <w:color w:val="000000"/>
        </w:rPr>
        <w:t xml:space="preserve">Özdeşer, H.” </w:t>
      </w:r>
      <w:r w:rsidRPr="005F79B1">
        <w:rPr>
          <w:i/>
          <w:color w:val="000000"/>
        </w:rPr>
        <w:t>Analyzes Of The Relationship Between Economic Growth And Environment in TRNC”</w:t>
      </w:r>
      <w:r w:rsidRPr="005F79B1">
        <w:rPr>
          <w:color w:val="000000"/>
        </w:rPr>
        <w:t xml:space="preserve">  International Conference on Environment: Survival</w:t>
      </w:r>
      <w:r w:rsidR="00A8666F">
        <w:rPr>
          <w:color w:val="000000"/>
        </w:rPr>
        <w:t xml:space="preserve"> and Sustainability. 19-24 February, 2007. Nicosia; Near east university</w:t>
      </w:r>
      <w:r w:rsidRPr="005F79B1">
        <w:rPr>
          <w:color w:val="000000"/>
        </w:rPr>
        <w:t>.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  <w:lang w:val="de-DE"/>
        </w:rPr>
      </w:pPr>
      <w:r w:rsidRPr="005F79B1">
        <w:rPr>
          <w:b/>
          <w:color w:val="000000"/>
          <w:lang w:val="de-DE"/>
        </w:rPr>
        <w:t>7.3</w:t>
      </w:r>
      <w:r w:rsidRPr="005F79B1">
        <w:rPr>
          <w:color w:val="000000"/>
          <w:lang w:val="de-DE"/>
        </w:rPr>
        <w:t xml:space="preserve"> </w:t>
      </w:r>
      <w:r w:rsidR="00A8666F" w:rsidRPr="00D47C56">
        <w:rPr>
          <w:b/>
          <w:color w:val="000000"/>
          <w:lang w:val="de-DE"/>
        </w:rPr>
        <w:t>Articles Published in National Journals</w:t>
      </w:r>
      <w:r w:rsidRPr="005F79B1">
        <w:rPr>
          <w:b/>
          <w:color w:val="000000"/>
          <w:lang w:val="de-DE"/>
        </w:rPr>
        <w:t xml:space="preserve">   </w:t>
      </w:r>
    </w:p>
    <w:p w:rsidR="00A636A6" w:rsidRPr="005F79B1" w:rsidRDefault="00A636A6" w:rsidP="00A636A6">
      <w:pPr>
        <w:rPr>
          <w:color w:val="000000"/>
          <w:lang w:val="de-DE"/>
        </w:rPr>
      </w:pPr>
    </w:p>
    <w:p w:rsidR="00A636A6" w:rsidRPr="005F79B1" w:rsidRDefault="00A636A6" w:rsidP="00A636A6">
      <w:pPr>
        <w:rPr>
          <w:b/>
          <w:color w:val="000000"/>
          <w:lang w:val="de-DE"/>
        </w:rPr>
      </w:pPr>
      <w:r w:rsidRPr="005F79B1">
        <w:rPr>
          <w:b/>
          <w:color w:val="000000"/>
          <w:lang w:val="de-DE"/>
        </w:rPr>
        <w:t xml:space="preserve">       1</w:t>
      </w:r>
      <w:r w:rsidRPr="005F79B1">
        <w:rPr>
          <w:color w:val="000000"/>
          <w:lang w:val="de-DE"/>
        </w:rPr>
        <w:t xml:space="preserve">.       Özdeşer H. and  Şafaklı, O., “ KKTC Ekonomisin Genel Analizi”, </w:t>
      </w:r>
      <w:r w:rsidR="00A8666F">
        <w:rPr>
          <w:i/>
          <w:iCs/>
          <w:color w:val="000000"/>
          <w:lang w:val="de-DE"/>
        </w:rPr>
        <w:t>Doğuş Üniversity Publications 5.Print, January,</w:t>
      </w:r>
      <w:r w:rsidRPr="005F79B1">
        <w:rPr>
          <w:i/>
          <w:iCs/>
          <w:color w:val="000000"/>
          <w:lang w:val="de-DE"/>
        </w:rPr>
        <w:t>2002</w:t>
      </w:r>
      <w:r w:rsidRPr="005F79B1">
        <w:rPr>
          <w:b/>
          <w:bCs/>
          <w:color w:val="000000"/>
          <w:lang w:val="de-DE"/>
        </w:rPr>
        <w:t xml:space="preserve">, </w:t>
      </w:r>
      <w:r w:rsidRPr="005F79B1">
        <w:rPr>
          <w:color w:val="000000"/>
          <w:lang w:val="de-DE"/>
        </w:rPr>
        <w:t>Lebib Yalkın Yayımları ve Basım İşleri A.Ş, 151-171,  İstanbul,2002.</w:t>
      </w:r>
      <w:r w:rsidRPr="005F79B1">
        <w:rPr>
          <w:b/>
          <w:color w:val="000000"/>
          <w:lang w:val="de-DE"/>
        </w:rPr>
        <w:t>Indexed in ULAKBIM* Social Sciencies Databases.Indexed in Doaj since 2000.</w:t>
      </w:r>
    </w:p>
    <w:p w:rsidR="00A636A6" w:rsidRPr="005F79B1" w:rsidRDefault="00A636A6" w:rsidP="00A636A6">
      <w:pPr>
        <w:rPr>
          <w:b/>
          <w:color w:val="000000"/>
          <w:lang w:val="de-DE"/>
        </w:rPr>
      </w:pPr>
    </w:p>
    <w:p w:rsidR="00A636A6" w:rsidRPr="005F79B1" w:rsidRDefault="00A636A6" w:rsidP="00A636A6">
      <w:pPr>
        <w:rPr>
          <w:color w:val="000000"/>
          <w:lang w:val="de-DE"/>
        </w:rPr>
      </w:pPr>
    </w:p>
    <w:p w:rsidR="00A636A6" w:rsidRPr="005F79B1" w:rsidRDefault="00A636A6" w:rsidP="00A636A6">
      <w:pPr>
        <w:rPr>
          <w:color w:val="000000"/>
          <w:szCs w:val="28"/>
        </w:rPr>
      </w:pPr>
      <w:r w:rsidRPr="005F79B1">
        <w:rPr>
          <w:b/>
          <w:color w:val="000000"/>
          <w:lang w:val="en-US"/>
        </w:rPr>
        <w:t xml:space="preserve">       </w:t>
      </w:r>
      <w:proofErr w:type="gramStart"/>
      <w:r w:rsidRPr="005F79B1">
        <w:rPr>
          <w:b/>
          <w:color w:val="000000"/>
          <w:lang w:val="en-US"/>
        </w:rPr>
        <w:t>2.</w:t>
      </w:r>
      <w:r w:rsidRPr="005F79B1">
        <w:rPr>
          <w:b/>
          <w:color w:val="000000"/>
        </w:rPr>
        <w:t xml:space="preserve">      </w:t>
      </w:r>
      <w:r w:rsidRPr="005F79B1">
        <w:rPr>
          <w:color w:val="000000"/>
        </w:rPr>
        <w:t>Özdeşer, H.”</w:t>
      </w:r>
      <w:proofErr w:type="gramEnd"/>
      <w:r w:rsidRPr="005F79B1">
        <w:rPr>
          <w:color w:val="000000"/>
        </w:rPr>
        <w:t xml:space="preserve"> European Monetary Union, Euro and Impacts of Euro on TRNC Economy based on a possible Membership of TRNC To EMU (European Monetary Union) ”,</w:t>
      </w:r>
      <w:r w:rsidR="00B15BBA">
        <w:rPr>
          <w:color w:val="000000"/>
        </w:rPr>
        <w:t xml:space="preserve"> Doğuş Universityt.</w:t>
      </w:r>
      <w:r w:rsidRPr="005F79B1">
        <w:rPr>
          <w:i/>
          <w:iCs/>
          <w:color w:val="000000"/>
          <w:szCs w:val="28"/>
        </w:rPr>
        <w:t>Lebib Yalkın Yayımları ve Basım İşleri A.Ş,97-110,  İstanbul,2002</w:t>
      </w:r>
      <w:r w:rsidRPr="005F79B1">
        <w:rPr>
          <w:color w:val="000000"/>
          <w:szCs w:val="28"/>
        </w:rPr>
        <w:t>.</w:t>
      </w:r>
      <w:r w:rsidRPr="005F79B1">
        <w:rPr>
          <w:b/>
          <w:color w:val="000000"/>
          <w:lang w:val="de-DE"/>
        </w:rPr>
        <w:t xml:space="preserve"> Indexed in ULAKBIM</w:t>
      </w:r>
      <w:r w:rsidR="00B15BBA">
        <w:rPr>
          <w:b/>
          <w:color w:val="000000"/>
          <w:lang w:val="de-DE"/>
        </w:rPr>
        <w:t xml:space="preserve"> and Doaj.</w:t>
      </w:r>
    </w:p>
    <w:p w:rsidR="00A636A6" w:rsidRPr="005F79B1" w:rsidRDefault="00A636A6" w:rsidP="00A636A6">
      <w:pPr>
        <w:rPr>
          <w:color w:val="000000"/>
          <w:szCs w:val="28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  <w:szCs w:val="28"/>
        </w:rPr>
        <w:t xml:space="preserve">       3.</w:t>
      </w:r>
      <w:r w:rsidRPr="005F79B1">
        <w:rPr>
          <w:color w:val="000000"/>
          <w:szCs w:val="28"/>
        </w:rPr>
        <w:t xml:space="preserve">  </w:t>
      </w:r>
      <w:r w:rsidRPr="005F79B1">
        <w:rPr>
          <w:iCs/>
          <w:color w:val="000000"/>
          <w:szCs w:val="28"/>
        </w:rPr>
        <w:t xml:space="preserve">   </w:t>
      </w:r>
      <w:r w:rsidRPr="005F79B1">
        <w:rPr>
          <w:color w:val="000000"/>
        </w:rPr>
        <w:t>Özdeşer, H ve Şafaklı, O. “KKTC’deki Tarım Sektörünün Göreceli</w:t>
      </w:r>
      <w:r w:rsidR="00A8666F">
        <w:rPr>
          <w:color w:val="000000"/>
        </w:rPr>
        <w:t xml:space="preserve"> Önemi”,Celal Bayar Üniversity</w:t>
      </w:r>
      <w:r w:rsidR="00BF0A01">
        <w:rPr>
          <w:color w:val="000000"/>
        </w:rPr>
        <w:t>, Ekonomics and Management Journal, No:10, 158-170,  Summer,</w:t>
      </w:r>
      <w:r w:rsidRPr="005F79B1">
        <w:rPr>
          <w:color w:val="000000"/>
        </w:rPr>
        <w:t xml:space="preserve"> 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  <w:szCs w:val="28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5F79B1">
        <w:rPr>
          <w:b/>
          <w:color w:val="000000"/>
          <w:szCs w:val="28"/>
        </w:rPr>
        <w:lastRenderedPageBreak/>
        <w:t xml:space="preserve">       4</w:t>
      </w:r>
      <w:r w:rsidRPr="005F79B1">
        <w:rPr>
          <w:color w:val="000000"/>
          <w:szCs w:val="28"/>
        </w:rPr>
        <w:t xml:space="preserve">. </w:t>
      </w:r>
      <w:r w:rsidRPr="005F79B1">
        <w:rPr>
          <w:b/>
          <w:color w:val="000000"/>
        </w:rPr>
        <w:t xml:space="preserve"> </w:t>
      </w:r>
      <w:r w:rsidRPr="005F79B1">
        <w:rPr>
          <w:color w:val="000000"/>
        </w:rPr>
        <w:t xml:space="preserve">   Özdeşer, H. “</w:t>
      </w:r>
      <w:r w:rsidRPr="005F79B1">
        <w:rPr>
          <w:i/>
          <w:color w:val="000000"/>
        </w:rPr>
        <w:t>KKTC Turizmin Genel Analizi: Sorunların Ortaya Konulması ve Çözüm Önerileri</w:t>
      </w:r>
      <w:r w:rsidR="00BF0A01">
        <w:rPr>
          <w:color w:val="000000"/>
        </w:rPr>
        <w:t>”, Adnan Menderes Üniversity</w:t>
      </w:r>
      <w:r w:rsidRPr="005F79B1">
        <w:rPr>
          <w:color w:val="000000"/>
        </w:rPr>
        <w:t xml:space="preserve">, </w:t>
      </w:r>
      <w:r w:rsidRPr="005F79B1">
        <w:rPr>
          <w:i/>
          <w:iCs/>
          <w:color w:val="000000"/>
        </w:rPr>
        <w:t xml:space="preserve">Seyahat ve Turizm Araştırma Yayınları </w:t>
      </w:r>
      <w:r w:rsidR="00BF0A01">
        <w:rPr>
          <w:color w:val="000000"/>
        </w:rPr>
        <w:t>, No:4, 40-53, Aydın, Summer,</w:t>
      </w:r>
      <w:r w:rsidRPr="005F79B1">
        <w:rPr>
          <w:color w:val="000000"/>
        </w:rPr>
        <w:t xml:space="preserve"> 2004.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 5.</w:t>
      </w:r>
      <w:r w:rsidRPr="005F79B1">
        <w:rPr>
          <w:color w:val="000000"/>
        </w:rPr>
        <w:t xml:space="preserve">     Özdeşer, H., Şafaklı, O. “ </w:t>
      </w:r>
      <w:r w:rsidRPr="005F79B1">
        <w:rPr>
          <w:i/>
          <w:color w:val="000000"/>
        </w:rPr>
        <w:t>A Research on The Demographic Reactions to the Usage of Essential Banking Services in North Cypru</w:t>
      </w:r>
      <w:r w:rsidRPr="005F79B1">
        <w:rPr>
          <w:color w:val="000000"/>
        </w:rPr>
        <w:t xml:space="preserve">s ”. </w:t>
      </w:r>
      <w:r w:rsidR="00BF0A01">
        <w:rPr>
          <w:i/>
          <w:color w:val="000000"/>
        </w:rPr>
        <w:t>Celal Bayar ÜniversityJournal of Faculty of Economics and Administrative Sciences,</w:t>
      </w:r>
      <w:r w:rsidR="00BF0A01">
        <w:rPr>
          <w:color w:val="000000"/>
        </w:rPr>
        <w:t>, Cilt 14, No</w:t>
      </w:r>
      <w:r w:rsidRPr="005F79B1">
        <w:rPr>
          <w:color w:val="000000"/>
        </w:rPr>
        <w:t>:2, 2007.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 6.</w:t>
      </w:r>
      <w:r w:rsidRPr="005F79B1">
        <w:rPr>
          <w:color w:val="000000"/>
        </w:rPr>
        <w:t xml:space="preserve">    Şafaklı, O., Özdeşer, H. “</w:t>
      </w:r>
      <w:r w:rsidRPr="005F79B1">
        <w:rPr>
          <w:i/>
          <w:color w:val="000000"/>
        </w:rPr>
        <w:t>KKTC’de Mevduat sahiplerine (Mudilere) Özgü Banka seçme Kriterlerinin Analizi</w:t>
      </w:r>
      <w:r w:rsidRPr="005F79B1">
        <w:rPr>
          <w:color w:val="000000"/>
        </w:rPr>
        <w:t>”.Sosyal Bilimler dergisi, Yakı</w:t>
      </w:r>
      <w:r w:rsidR="00BF0A01">
        <w:rPr>
          <w:color w:val="000000"/>
        </w:rPr>
        <w:t>n Doğu Üniversitesi, cilt 1,No:</w:t>
      </w:r>
      <w:r w:rsidRPr="005F79B1">
        <w:rPr>
          <w:color w:val="000000"/>
        </w:rPr>
        <w:t xml:space="preserve"> 2,. Yakın Doğu Üniversitesi, 2008. </w:t>
      </w:r>
      <w:r w:rsidR="00BF0A01">
        <w:rPr>
          <w:color w:val="000000"/>
        </w:rPr>
        <w:t>Journal of Social Sciences</w:t>
      </w:r>
      <w:r w:rsidRPr="005F79B1">
        <w:rPr>
          <w:color w:val="000000"/>
        </w:rPr>
        <w:t>, cilt 1 Volume, No:2.</w:t>
      </w:r>
    </w:p>
    <w:p w:rsidR="00A636A6" w:rsidRPr="005F79B1" w:rsidRDefault="00A636A6" w:rsidP="00A636A6">
      <w:pPr>
        <w:rPr>
          <w:color w:val="000000"/>
        </w:rPr>
      </w:pPr>
    </w:p>
    <w:p w:rsidR="00A636A6" w:rsidRDefault="00A636A6" w:rsidP="00A636A6">
      <w:pPr>
        <w:rPr>
          <w:b/>
          <w:color w:val="000000"/>
        </w:rPr>
      </w:pPr>
      <w:r w:rsidRPr="005F79B1">
        <w:rPr>
          <w:b/>
          <w:color w:val="000000"/>
        </w:rPr>
        <w:t xml:space="preserve">      7.</w:t>
      </w:r>
      <w:r w:rsidRPr="005F79B1">
        <w:rPr>
          <w:color w:val="000000"/>
        </w:rPr>
        <w:t xml:space="preserve">    Şafaklı, O.,Özdeşer,H.”</w:t>
      </w:r>
      <w:r w:rsidRPr="0059673B">
        <w:rPr>
          <w:i/>
          <w:color w:val="000000"/>
        </w:rPr>
        <w:t>On The Independence of the Central Bank of the Turkish Republic of   Northern Cyprus</w:t>
      </w:r>
      <w:r w:rsidR="00BF0A01">
        <w:rPr>
          <w:color w:val="000000"/>
        </w:rPr>
        <w:t>”. Journal of Doğuş University. Cilt:11, No</w:t>
      </w:r>
      <w:r w:rsidRPr="005F79B1">
        <w:rPr>
          <w:color w:val="000000"/>
        </w:rPr>
        <w:t>:1. 2010,</w:t>
      </w:r>
      <w:r w:rsidRPr="005F79B1">
        <w:rPr>
          <w:b/>
          <w:color w:val="000000"/>
        </w:rPr>
        <w:t xml:space="preserve"> </w:t>
      </w:r>
      <w:r w:rsidRPr="0082546D">
        <w:rPr>
          <w:color w:val="000000"/>
        </w:rPr>
        <w:t>January.</w:t>
      </w:r>
      <w:r w:rsidRPr="005F79B1">
        <w:rPr>
          <w:b/>
          <w:color w:val="000000"/>
        </w:rPr>
        <w:t xml:space="preserve"> Indexed in ECONLIT since 2007 and DOAJ</w:t>
      </w:r>
      <w:r w:rsidRPr="005F79B1">
        <w:rPr>
          <w:color w:val="000000"/>
        </w:rPr>
        <w:t xml:space="preserve"> </w:t>
      </w:r>
      <w:r w:rsidRPr="005F79B1">
        <w:rPr>
          <w:b/>
          <w:color w:val="000000"/>
        </w:rPr>
        <w:t>since 2000</w:t>
      </w:r>
      <w:r>
        <w:rPr>
          <w:b/>
          <w:color w:val="000000"/>
        </w:rPr>
        <w:t>.</w:t>
      </w:r>
    </w:p>
    <w:p w:rsidR="00A636A6" w:rsidRDefault="00A636A6" w:rsidP="00A636A6">
      <w:pPr>
        <w:rPr>
          <w:b/>
          <w:color w:val="000000"/>
        </w:rPr>
      </w:pPr>
    </w:p>
    <w:p w:rsidR="0020359E" w:rsidRDefault="00A636A6" w:rsidP="00A636A6">
      <w:pPr>
        <w:rPr>
          <w:b/>
          <w:color w:val="000000"/>
        </w:rPr>
      </w:pPr>
      <w:r>
        <w:rPr>
          <w:b/>
          <w:color w:val="000000"/>
        </w:rPr>
        <w:t xml:space="preserve">     8. </w:t>
      </w:r>
      <w:r w:rsidRPr="0059673B">
        <w:rPr>
          <w:color w:val="000000"/>
        </w:rPr>
        <w:t>Özdeşer, H. “ Euro’nun Avrupa Birliği’nde Mal ve Hizmet Ticareti Üzerine Yaratıcı/Saptırıcı Etkileri”.</w:t>
      </w:r>
      <w:r w:rsidR="00BF0A01">
        <w:rPr>
          <w:color w:val="000000"/>
        </w:rPr>
        <w:t>Journal of Economics,Bosiness an</w:t>
      </w:r>
      <w:r w:rsidR="00826AF9">
        <w:rPr>
          <w:color w:val="000000"/>
        </w:rPr>
        <w:t xml:space="preserve"> </w:t>
      </w:r>
      <w:r w:rsidR="00BF0A01">
        <w:rPr>
          <w:color w:val="000000"/>
        </w:rPr>
        <w:t>Finance</w:t>
      </w:r>
      <w:r w:rsidRPr="0059673B">
        <w:rPr>
          <w:color w:val="000000"/>
        </w:rPr>
        <w:t xml:space="preserve">i.Vol.19,issue:219.2004. </w:t>
      </w:r>
      <w:r w:rsidRPr="0059673B">
        <w:rPr>
          <w:b/>
          <w:color w:val="000000"/>
        </w:rPr>
        <w:t>Indexed in Econlit</w:t>
      </w:r>
      <w:r w:rsidR="0020359E">
        <w:rPr>
          <w:b/>
          <w:color w:val="000000"/>
        </w:rPr>
        <w:t>,Jel,Economics and Finance Directory, Turkish Republic Central Bank database.</w:t>
      </w:r>
    </w:p>
    <w:p w:rsidR="0020359E" w:rsidRDefault="0020359E" w:rsidP="00A636A6">
      <w:pPr>
        <w:rPr>
          <w:b/>
          <w:color w:val="000000"/>
        </w:rPr>
      </w:pPr>
    </w:p>
    <w:p w:rsidR="00401CB7" w:rsidRPr="00401CB7" w:rsidRDefault="00401CB7" w:rsidP="00A636A6">
      <w:pPr>
        <w:rPr>
          <w:color w:val="000000"/>
        </w:rPr>
      </w:pPr>
      <w:r>
        <w:rPr>
          <w:b/>
          <w:color w:val="000000"/>
        </w:rPr>
        <w:t xml:space="preserve">     9. Özdeşer, H. “</w:t>
      </w:r>
      <w:r w:rsidRPr="00401CB7">
        <w:rPr>
          <w:i/>
          <w:color w:val="000000"/>
        </w:rPr>
        <w:t>Avrupa Merkez Bankası’nın (AMB) Euro Yönetimindeki Etkinlik Sorununun Analizi”.</w:t>
      </w:r>
      <w:r>
        <w:rPr>
          <w:color w:val="000000"/>
        </w:rPr>
        <w:t xml:space="preserve"> Journal of Management and Economics.</w:t>
      </w:r>
      <w:r w:rsidR="0082546D">
        <w:rPr>
          <w:color w:val="000000"/>
        </w:rPr>
        <w:t xml:space="preserve"> The F</w:t>
      </w:r>
      <w:r>
        <w:rPr>
          <w:color w:val="000000"/>
        </w:rPr>
        <w:t>aculty of Economics and Administrative Sciences Journal. Celal Bayar University.Accepted for publishing.</w:t>
      </w:r>
      <w:r w:rsidR="0082546D">
        <w:rPr>
          <w:color w:val="000000"/>
        </w:rPr>
        <w:t>Indexed in EconLit,Ebsco,Ulakbim,Asos, Doaj,Index Copernicus, DergiPark.</w:t>
      </w:r>
    </w:p>
    <w:tbl>
      <w:tblPr>
        <w:tblW w:w="67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82546D" w:rsidTr="0082546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0"/>
            </w:tblGrid>
            <w:tr w:rsidR="0082546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546D" w:rsidRDefault="0082546D">
                  <w:pPr>
                    <w:pStyle w:val="BodyText"/>
                    <w:ind w:firstLine="708"/>
                    <w:jc w:val="both"/>
                  </w:pPr>
                </w:p>
              </w:tc>
            </w:tr>
          </w:tbl>
          <w:p w:rsidR="0082546D" w:rsidRDefault="0082546D"/>
        </w:tc>
      </w:tr>
    </w:tbl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D47C5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D47C56">
        <w:rPr>
          <w:b/>
          <w:color w:val="000000"/>
        </w:rPr>
        <w:t>7.4.</w:t>
      </w:r>
      <w:r w:rsidRPr="005F79B1">
        <w:rPr>
          <w:b/>
          <w:color w:val="000000"/>
        </w:rPr>
        <w:t xml:space="preserve">  </w:t>
      </w:r>
      <w:r w:rsidR="00D47C56">
        <w:rPr>
          <w:b/>
          <w:color w:val="000000"/>
        </w:rPr>
        <w:t>Translation Articles</w:t>
      </w:r>
      <w:r w:rsidR="00826AF9">
        <w:rPr>
          <w:b/>
          <w:color w:val="000000"/>
        </w:rPr>
        <w:t xml:space="preserve"> Published in National Journals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pStyle w:val="Heading3"/>
        <w:ind w:left="0"/>
        <w:jc w:val="left"/>
        <w:rPr>
          <w:b w:val="0"/>
          <w:bCs/>
          <w:color w:val="000000"/>
          <w:sz w:val="24"/>
          <w:lang w:val="de-DE"/>
        </w:rPr>
      </w:pPr>
      <w:r w:rsidRPr="005F79B1">
        <w:rPr>
          <w:color w:val="000000"/>
          <w:sz w:val="24"/>
        </w:rPr>
        <w:t xml:space="preserve">     1</w:t>
      </w:r>
      <w:r w:rsidRPr="005F79B1">
        <w:rPr>
          <w:b w:val="0"/>
          <w:color w:val="000000"/>
          <w:sz w:val="24"/>
        </w:rPr>
        <w:t>.</w:t>
      </w:r>
      <w:r w:rsidRPr="005F79B1">
        <w:rPr>
          <w:b w:val="0"/>
          <w:bCs/>
          <w:color w:val="000000"/>
          <w:sz w:val="24"/>
          <w:lang w:val="de-DE"/>
        </w:rPr>
        <w:t xml:space="preserve">     Özdeşer, H. ve Şafaklı, O., “Avrupa Birliği‘nde Yeni Vergi Politikaları”</w:t>
      </w:r>
      <w:proofErr w:type="gramStart"/>
      <w:r w:rsidRPr="005F79B1">
        <w:rPr>
          <w:b w:val="0"/>
          <w:bCs/>
          <w:color w:val="000000"/>
          <w:sz w:val="24"/>
          <w:lang w:val="de-DE"/>
        </w:rPr>
        <w:t>,</w:t>
      </w:r>
      <w:r w:rsidR="00826AF9">
        <w:rPr>
          <w:b w:val="0"/>
          <w:bCs/>
          <w:color w:val="000000"/>
          <w:sz w:val="24"/>
          <w:lang w:val="de-DE"/>
        </w:rPr>
        <w:t>Financial</w:t>
      </w:r>
      <w:proofErr w:type="gramEnd"/>
      <w:r w:rsidR="00826AF9">
        <w:rPr>
          <w:b w:val="0"/>
          <w:bCs/>
          <w:color w:val="000000"/>
          <w:sz w:val="24"/>
          <w:lang w:val="de-DE"/>
        </w:rPr>
        <w:t xml:space="preserve"> Journal</w:t>
      </w:r>
      <w:r w:rsidRPr="005F79B1">
        <w:rPr>
          <w:b w:val="0"/>
          <w:bCs/>
          <w:i/>
          <w:iCs/>
          <w:color w:val="000000"/>
          <w:sz w:val="24"/>
          <w:lang w:val="de-DE"/>
        </w:rPr>
        <w:t xml:space="preserve">, No:138 </w:t>
      </w:r>
      <w:r w:rsidR="00826AF9">
        <w:rPr>
          <w:b w:val="0"/>
          <w:bCs/>
          <w:i/>
          <w:iCs/>
          <w:color w:val="000000"/>
          <w:sz w:val="24"/>
          <w:lang w:val="de-DE"/>
        </w:rPr>
        <w:t>September-December</w:t>
      </w:r>
      <w:r w:rsidRPr="005F79B1">
        <w:rPr>
          <w:b w:val="0"/>
          <w:bCs/>
          <w:i/>
          <w:iCs/>
          <w:color w:val="000000"/>
          <w:sz w:val="24"/>
          <w:lang w:val="de-DE"/>
        </w:rPr>
        <w:t>- Aralık 2001</w:t>
      </w:r>
      <w:r w:rsidR="00826AF9">
        <w:rPr>
          <w:b w:val="0"/>
          <w:bCs/>
          <w:color w:val="000000"/>
          <w:sz w:val="24"/>
          <w:lang w:val="de-DE"/>
        </w:rPr>
        <w:t>, Ministry of Finance</w:t>
      </w:r>
      <w:r w:rsidRPr="005F79B1">
        <w:rPr>
          <w:b w:val="0"/>
          <w:bCs/>
          <w:color w:val="000000"/>
          <w:sz w:val="24"/>
          <w:lang w:val="de-DE"/>
        </w:rPr>
        <w:t xml:space="preserve">, </w:t>
      </w:r>
      <w:r w:rsidR="00826AF9">
        <w:rPr>
          <w:b w:val="0"/>
          <w:bCs/>
          <w:color w:val="000000"/>
          <w:sz w:val="24"/>
          <w:lang w:val="de-DE"/>
        </w:rPr>
        <w:t>Research and Planning Coordination Commeete,Primeministry Government Printing House. 62-77,  Ankara, 2001. Translation.</w:t>
      </w:r>
    </w:p>
    <w:p w:rsidR="00A636A6" w:rsidRPr="005F79B1" w:rsidRDefault="00A636A6" w:rsidP="00A636A6">
      <w:pPr>
        <w:rPr>
          <w:color w:val="000000"/>
          <w:lang w:val="de-DE"/>
        </w:rPr>
      </w:pPr>
    </w:p>
    <w:p w:rsidR="00A636A6" w:rsidRPr="005F79B1" w:rsidRDefault="00A636A6" w:rsidP="00A636A6">
      <w:pPr>
        <w:rPr>
          <w:color w:val="000000"/>
          <w:lang w:val="de-DE"/>
        </w:rPr>
      </w:pPr>
      <w:r w:rsidRPr="005F79B1">
        <w:rPr>
          <w:b/>
          <w:color w:val="000000"/>
          <w:lang w:val="de-DE"/>
        </w:rPr>
        <w:t xml:space="preserve">     2.</w:t>
      </w:r>
      <w:r w:rsidRPr="005F79B1">
        <w:rPr>
          <w:color w:val="000000"/>
          <w:lang w:val="de-DE"/>
        </w:rPr>
        <w:t xml:space="preserve">    </w:t>
      </w:r>
      <w:r w:rsidRPr="005F79B1">
        <w:rPr>
          <w:color w:val="000000"/>
          <w:szCs w:val="28"/>
        </w:rPr>
        <w:t xml:space="preserve">Özdeşer, H. ”Akdeniz Bölgesi Ülkelerinde Euro’nun Olası Etkileri ” </w:t>
      </w:r>
      <w:r w:rsidR="00826AF9">
        <w:rPr>
          <w:color w:val="000000"/>
          <w:szCs w:val="28"/>
        </w:rPr>
        <w:t>Publication of Social Sciences Institute</w:t>
      </w:r>
      <w:r w:rsidR="009C323A">
        <w:rPr>
          <w:color w:val="000000"/>
          <w:szCs w:val="28"/>
        </w:rPr>
        <w:t xml:space="preserve"> </w:t>
      </w:r>
      <w:r w:rsidRPr="005F79B1">
        <w:rPr>
          <w:i/>
          <w:iCs/>
          <w:color w:val="000000"/>
          <w:szCs w:val="28"/>
        </w:rPr>
        <w:t>;</w:t>
      </w:r>
      <w:r w:rsidR="009C323A">
        <w:rPr>
          <w:i/>
          <w:iCs/>
          <w:color w:val="000000"/>
          <w:szCs w:val="28"/>
        </w:rPr>
        <w:t xml:space="preserve"> no:3, Dokuz Eylül Üniversity,</w:t>
      </w:r>
      <w:r w:rsidRPr="005F79B1">
        <w:rPr>
          <w:i/>
          <w:iCs/>
          <w:color w:val="000000"/>
          <w:szCs w:val="28"/>
        </w:rPr>
        <w:t xml:space="preserve"> 237-260,  İzmir, 2002.</w:t>
      </w:r>
      <w:r w:rsidRPr="005F79B1">
        <w:rPr>
          <w:b/>
          <w:color w:val="000000"/>
          <w:lang w:val="de-DE"/>
        </w:rPr>
        <w:t xml:space="preserve"> </w:t>
      </w:r>
      <w:r w:rsidR="009C323A">
        <w:rPr>
          <w:color w:val="000000"/>
          <w:lang w:val="de-DE"/>
        </w:rPr>
        <w:t>Translation.</w:t>
      </w:r>
    </w:p>
    <w:p w:rsidR="00A636A6" w:rsidRPr="005F79B1" w:rsidRDefault="00A636A6" w:rsidP="00A636A6">
      <w:pPr>
        <w:rPr>
          <w:b/>
          <w:color w:val="000000"/>
          <w:lang w:val="de-DE"/>
        </w:rPr>
      </w:pPr>
    </w:p>
    <w:p w:rsidR="00A636A6" w:rsidRPr="005F79B1" w:rsidRDefault="00A636A6" w:rsidP="00A636A6">
      <w:pPr>
        <w:rPr>
          <w:color w:val="000000"/>
          <w:szCs w:val="28"/>
        </w:rPr>
      </w:pPr>
      <w:r w:rsidRPr="005F79B1">
        <w:rPr>
          <w:b/>
          <w:color w:val="000000"/>
        </w:rPr>
        <w:t xml:space="preserve">     3.</w:t>
      </w:r>
      <w:r w:rsidRPr="005F79B1">
        <w:rPr>
          <w:b/>
          <w:color w:val="000000"/>
          <w:lang w:val="de-DE"/>
        </w:rPr>
        <w:t xml:space="preserve">   </w:t>
      </w:r>
      <w:r w:rsidRPr="005F79B1">
        <w:rPr>
          <w:color w:val="000000"/>
        </w:rPr>
        <w:t>Özdeşer, H. ve Şafaklı,O.; “Euro’nun İsveç Turizmine Etkileri</w:t>
      </w:r>
      <w:r w:rsidRPr="005F79B1">
        <w:rPr>
          <w:color w:val="000000"/>
          <w:szCs w:val="28"/>
        </w:rPr>
        <w:t xml:space="preserve">”, </w:t>
      </w:r>
      <w:r w:rsidRPr="005F79B1">
        <w:rPr>
          <w:color w:val="000000"/>
        </w:rPr>
        <w:t>Adnan</w:t>
      </w:r>
      <w:r w:rsidRPr="005F79B1">
        <w:rPr>
          <w:i/>
          <w:iCs/>
          <w:color w:val="000000"/>
        </w:rPr>
        <w:t xml:space="preserve"> </w:t>
      </w:r>
      <w:r w:rsidR="009C323A">
        <w:rPr>
          <w:color w:val="000000"/>
        </w:rPr>
        <w:t>Menderes Üniversity</w:t>
      </w:r>
      <w:r w:rsidRPr="005F79B1">
        <w:rPr>
          <w:color w:val="000000"/>
        </w:rPr>
        <w:t>,</w:t>
      </w:r>
      <w:r w:rsidR="009C323A">
        <w:rPr>
          <w:color w:val="000000"/>
        </w:rPr>
        <w:t xml:space="preserve"> Journay and Tourism Research Publications</w:t>
      </w:r>
      <w:r w:rsidRPr="005F79B1">
        <w:rPr>
          <w:i/>
          <w:iCs/>
          <w:color w:val="000000"/>
          <w:szCs w:val="28"/>
        </w:rPr>
        <w:t xml:space="preserve">, </w:t>
      </w:r>
      <w:r w:rsidRPr="005F79B1">
        <w:rPr>
          <w:color w:val="000000"/>
          <w:szCs w:val="28"/>
        </w:rPr>
        <w:t>No: 3, 60-69, A</w:t>
      </w:r>
      <w:r w:rsidR="009C323A">
        <w:rPr>
          <w:color w:val="000000"/>
          <w:szCs w:val="28"/>
        </w:rPr>
        <w:t>ydın, Summer, 2003. Translation.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D47C56" w:rsidRDefault="00A636A6" w:rsidP="00A636A6">
      <w:pPr>
        <w:rPr>
          <w:b/>
          <w:color w:val="000000"/>
        </w:rPr>
      </w:pPr>
      <w:r w:rsidRPr="005F79B1">
        <w:rPr>
          <w:b/>
          <w:color w:val="000000"/>
        </w:rPr>
        <w:t>7.5.</w:t>
      </w:r>
      <w:r w:rsidRPr="005F79B1">
        <w:rPr>
          <w:color w:val="000000"/>
        </w:rPr>
        <w:t xml:space="preserve"> </w:t>
      </w:r>
      <w:r w:rsidR="00D47C56" w:rsidRPr="00D47C56">
        <w:rPr>
          <w:b/>
          <w:color w:val="000000"/>
        </w:rPr>
        <w:t>Articles</w:t>
      </w:r>
      <w:r w:rsidR="009C323A" w:rsidRPr="00D47C56">
        <w:rPr>
          <w:b/>
          <w:color w:val="000000"/>
        </w:rPr>
        <w:t xml:space="preserve"> Published In National Academic Meetings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1.</w:t>
      </w:r>
      <w:r w:rsidRPr="005F79B1">
        <w:rPr>
          <w:color w:val="000000"/>
        </w:rPr>
        <w:t xml:space="preserve">      Şafaklı,O; ve  Özdeşer, H,” </w:t>
      </w:r>
      <w:r w:rsidRPr="005F79B1">
        <w:rPr>
          <w:i/>
          <w:color w:val="000000"/>
        </w:rPr>
        <w:t>Stratejik Yönetim Kavramının kuzey Kıbrıs Türk Cumhuriyeti Yönetimine Uygulanması</w:t>
      </w:r>
      <w:r w:rsidRPr="005F79B1">
        <w:rPr>
          <w:color w:val="000000"/>
        </w:rPr>
        <w:t xml:space="preserve">”, X. </w:t>
      </w:r>
      <w:r w:rsidR="009C323A">
        <w:rPr>
          <w:color w:val="000000"/>
        </w:rPr>
        <w:t>Congress of National Management Organization,</w:t>
      </w:r>
      <w:r w:rsidRPr="005F79B1">
        <w:rPr>
          <w:color w:val="000000"/>
        </w:rPr>
        <w:t xml:space="preserve"> 413-430</w:t>
      </w:r>
      <w:r w:rsidR="009C323A">
        <w:rPr>
          <w:color w:val="000000"/>
        </w:rPr>
        <w:t>, 23-25 May</w:t>
      </w:r>
      <w:r w:rsidRPr="005F79B1">
        <w:rPr>
          <w:color w:val="000000"/>
        </w:rPr>
        <w:t xml:space="preserve"> 2002.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lastRenderedPageBreak/>
        <w:t xml:space="preserve">     2</w:t>
      </w:r>
      <w:r w:rsidRPr="005F79B1">
        <w:rPr>
          <w:color w:val="000000"/>
        </w:rPr>
        <w:t>.    Özdeşer,H.”</w:t>
      </w:r>
      <w:r w:rsidRPr="005F79B1">
        <w:rPr>
          <w:i/>
          <w:color w:val="000000"/>
        </w:rPr>
        <w:t>KKTC’deki Serbest Ticaret Bölge Kavramının Genel Analizi</w:t>
      </w:r>
      <w:r w:rsidRPr="005F79B1">
        <w:rPr>
          <w:color w:val="000000"/>
        </w:rPr>
        <w:t xml:space="preserve">”, </w:t>
      </w:r>
      <w:smartTag w:uri="urn:schemas-microsoft-com:office:smarttags" w:element="stockticker">
        <w:r w:rsidRPr="005F79B1">
          <w:rPr>
            <w:color w:val="000000"/>
          </w:rPr>
          <w:t>III</w:t>
        </w:r>
      </w:smartTag>
      <w:r w:rsidR="009C323A">
        <w:rPr>
          <w:color w:val="000000"/>
        </w:rPr>
        <w:t>, Mugla University</w:t>
      </w:r>
      <w:r w:rsidRPr="005F79B1">
        <w:rPr>
          <w:color w:val="000000"/>
        </w:rPr>
        <w:t xml:space="preserve">, Tartışma Tebliği. Muğla; 2005.  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     3.</w:t>
      </w:r>
      <w:r w:rsidRPr="005F79B1">
        <w:rPr>
          <w:color w:val="000000"/>
        </w:rPr>
        <w:t xml:space="preserve">    Şafaklı, O.; Özdeşer, H.” </w:t>
      </w:r>
      <w:r w:rsidRPr="005F79B1">
        <w:rPr>
          <w:i/>
          <w:color w:val="000000"/>
        </w:rPr>
        <w:t>Kıbrıs Sorunu Ekseninde KKTC’deki Kobi’lerin AB Üyeliği ve Euro Kullanımına Yönelik Tutumları. 5.</w:t>
      </w:r>
      <w:r w:rsidR="009C323A">
        <w:rPr>
          <w:i/>
          <w:color w:val="000000"/>
        </w:rPr>
        <w:t xml:space="preserve"> Congress</w:t>
      </w:r>
      <w:r w:rsidRPr="005F79B1">
        <w:rPr>
          <w:i/>
          <w:color w:val="000000"/>
        </w:rPr>
        <w:t xml:space="preserve"> </w:t>
      </w:r>
      <w:r w:rsidR="009C323A">
        <w:rPr>
          <w:i/>
          <w:color w:val="000000"/>
        </w:rPr>
        <w:t>Small and Medium Sized Enterprises and Productivity. Kültür Üniversity,</w:t>
      </w:r>
      <w:r w:rsidR="009C323A">
        <w:rPr>
          <w:color w:val="000000"/>
        </w:rPr>
        <w:t>Şişli; İstanbul. 25-26 November,</w:t>
      </w:r>
      <w:r w:rsidRPr="005F79B1">
        <w:rPr>
          <w:color w:val="000000"/>
        </w:rPr>
        <w:t xml:space="preserve"> 2008.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98560B">
        <w:rPr>
          <w:b/>
          <w:color w:val="000000"/>
        </w:rPr>
        <w:t xml:space="preserve">      4.</w:t>
      </w:r>
      <w:r>
        <w:rPr>
          <w:color w:val="000000"/>
        </w:rPr>
        <w:t xml:space="preserve">   </w:t>
      </w:r>
      <w:r w:rsidRPr="005F79B1">
        <w:rPr>
          <w:color w:val="000000"/>
        </w:rPr>
        <w:t xml:space="preserve">Safakli, O. V.  ve  Özdeser, H, "Örgütsel Bagliligin İş Memnuniyeti ve </w:t>
      </w:r>
      <w:r w:rsidRPr="005F79B1">
        <w:rPr>
          <w:color w:val="000000"/>
        </w:rPr>
        <w:br/>
        <w:t xml:space="preserve">Motivasyona Etkisi: KKTC'de BRTK Örnegi", 2. </w:t>
      </w:r>
      <w:r w:rsidR="009C323A">
        <w:rPr>
          <w:color w:val="000000"/>
        </w:rPr>
        <w:t xml:space="preserve">National Management and Economics Sciences Conference, Association of Social Sciences Researches, (SOBIAD), 24-25 </w:t>
      </w:r>
      <w:r w:rsidR="009C323A">
        <w:rPr>
          <w:color w:val="000000"/>
        </w:rPr>
        <w:br/>
        <w:t>September</w:t>
      </w:r>
      <w:r w:rsidRPr="005F79B1">
        <w:rPr>
          <w:color w:val="000000"/>
        </w:rPr>
        <w:t>, Izmir, 2009.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  <w:r w:rsidRPr="005F79B1">
        <w:rPr>
          <w:b/>
          <w:color w:val="000000"/>
        </w:rPr>
        <w:t xml:space="preserve">8. </w:t>
      </w:r>
      <w:r w:rsidR="009C323A">
        <w:rPr>
          <w:b/>
          <w:color w:val="000000"/>
        </w:rPr>
        <w:t>Administrative Duties</w:t>
      </w: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67533D" w:rsidP="00A636A6">
      <w:pPr>
        <w:rPr>
          <w:color w:val="000000"/>
        </w:rPr>
      </w:pPr>
      <w:r>
        <w:rPr>
          <w:color w:val="000000"/>
        </w:rPr>
        <w:t>Near East University, Chairman of Economics Department</w:t>
      </w:r>
      <w:r w:rsidR="00A636A6" w:rsidRPr="005F79B1">
        <w:rPr>
          <w:color w:val="000000"/>
        </w:rPr>
        <w:t xml:space="preserve"> 2001-</w:t>
      </w:r>
    </w:p>
    <w:p w:rsidR="00A636A6" w:rsidRPr="005F79B1" w:rsidRDefault="00A636A6" w:rsidP="00A636A6">
      <w:pPr>
        <w:rPr>
          <w:color w:val="000000"/>
        </w:rPr>
      </w:pPr>
    </w:p>
    <w:p w:rsidR="00A636A6" w:rsidRDefault="00A636A6" w:rsidP="00A636A6">
      <w:pPr>
        <w:rPr>
          <w:color w:val="000000"/>
        </w:rPr>
      </w:pPr>
      <w:r w:rsidRPr="005F79B1">
        <w:rPr>
          <w:color w:val="000000"/>
        </w:rPr>
        <w:t xml:space="preserve"> </w:t>
      </w:r>
      <w:r w:rsidR="0067533D">
        <w:rPr>
          <w:color w:val="000000"/>
        </w:rPr>
        <w:t>Near East University, Chairman of EU Relations  Department</w:t>
      </w:r>
      <w:r w:rsidRPr="005F79B1">
        <w:rPr>
          <w:color w:val="000000"/>
        </w:rPr>
        <w:t xml:space="preserve"> 2005-</w:t>
      </w:r>
      <w:r>
        <w:rPr>
          <w:color w:val="000000"/>
        </w:rPr>
        <w:t>2015</w:t>
      </w:r>
    </w:p>
    <w:p w:rsidR="00A636A6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  <w:r w:rsidRPr="006C2F24">
        <w:rPr>
          <w:b/>
          <w:color w:val="000000"/>
        </w:rPr>
        <w:t>9.</w:t>
      </w:r>
      <w:r w:rsidR="0067533D">
        <w:rPr>
          <w:b/>
          <w:color w:val="000000"/>
        </w:rPr>
        <w:t xml:space="preserve"> Lectures Thought Within Last Two Years</w:t>
      </w:r>
    </w:p>
    <w:p w:rsidR="00A636A6" w:rsidRPr="005F79B1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2"/>
        <w:gridCol w:w="1552"/>
        <w:gridCol w:w="2601"/>
        <w:gridCol w:w="963"/>
        <w:gridCol w:w="1417"/>
        <w:gridCol w:w="1323"/>
      </w:tblGrid>
      <w:tr w:rsidR="00A636A6" w:rsidRPr="005F79B1" w:rsidTr="0067533D">
        <w:trPr>
          <w:trHeight w:val="315"/>
        </w:trPr>
        <w:tc>
          <w:tcPr>
            <w:tcW w:w="1432" w:type="dxa"/>
            <w:vMerge w:val="restart"/>
            <w:tcBorders>
              <w:top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Academic Year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The Course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Weekly course load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students</w:t>
            </w:r>
          </w:p>
        </w:tc>
      </w:tr>
      <w:tr w:rsidR="00A636A6" w:rsidRPr="005F79B1" w:rsidTr="0067533D">
        <w:trPr>
          <w:trHeight w:val="285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b/>
                <w:color w:val="000000"/>
              </w:rPr>
            </w:pPr>
          </w:p>
        </w:tc>
        <w:tc>
          <w:tcPr>
            <w:tcW w:w="1552" w:type="dxa"/>
            <w:vMerge/>
          </w:tcPr>
          <w:p w:rsidR="00A636A6" w:rsidRPr="005F79B1" w:rsidRDefault="00A636A6" w:rsidP="00C65917">
            <w:pPr>
              <w:rPr>
                <w:b/>
                <w:color w:val="000000"/>
              </w:rPr>
            </w:pPr>
          </w:p>
        </w:tc>
        <w:tc>
          <w:tcPr>
            <w:tcW w:w="2601" w:type="dxa"/>
            <w:vMerge/>
          </w:tcPr>
          <w:p w:rsidR="00A636A6" w:rsidRPr="005F79B1" w:rsidRDefault="00A636A6" w:rsidP="00C65917">
            <w:pPr>
              <w:rPr>
                <w:b/>
                <w:color w:val="000000"/>
              </w:rPr>
            </w:pPr>
          </w:p>
        </w:tc>
        <w:tc>
          <w:tcPr>
            <w:tcW w:w="963" w:type="dxa"/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Theory</w:t>
            </w:r>
          </w:p>
        </w:tc>
        <w:tc>
          <w:tcPr>
            <w:tcW w:w="1417" w:type="dxa"/>
          </w:tcPr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</w:t>
            </w: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</w:tr>
      <w:tr w:rsidR="00A636A6" w:rsidRPr="005F79B1" w:rsidTr="0067533D">
        <w:trPr>
          <w:trHeight w:val="600"/>
        </w:trPr>
        <w:tc>
          <w:tcPr>
            <w:tcW w:w="1432" w:type="dxa"/>
            <w:vMerge w:val="restart"/>
          </w:tcPr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2012-2013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 w:val="restart"/>
          </w:tcPr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Fall</w:t>
            </w: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Money and Banking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 xml:space="preserve"> 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27</w:t>
            </w:r>
          </w:p>
        </w:tc>
      </w:tr>
      <w:tr w:rsidR="00A636A6" w:rsidRPr="005F79B1" w:rsidTr="0067533D">
        <w:trPr>
          <w:trHeight w:val="345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European Monetary Union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15</w:t>
            </w:r>
          </w:p>
        </w:tc>
      </w:tr>
      <w:tr w:rsidR="00A636A6" w:rsidRPr="005F79B1" w:rsidTr="0067533D">
        <w:trPr>
          <w:trHeight w:val="305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Monetary Theories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14</w:t>
            </w:r>
          </w:p>
        </w:tc>
      </w:tr>
      <w:tr w:rsidR="00A636A6" w:rsidRPr="005F79B1" w:rsidTr="0067533D">
        <w:trPr>
          <w:trHeight w:val="405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 w:val="restart"/>
          </w:tcPr>
          <w:p w:rsidR="00A636A6" w:rsidRPr="0067533D" w:rsidRDefault="0067533D" w:rsidP="00C65917">
            <w:pPr>
              <w:rPr>
                <w:b/>
                <w:color w:val="000000"/>
              </w:rPr>
            </w:pPr>
            <w:r w:rsidRPr="0067533D">
              <w:rPr>
                <w:b/>
                <w:color w:val="000000"/>
              </w:rPr>
              <w:t>Spring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</w:p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Money and Banking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20</w:t>
            </w:r>
          </w:p>
        </w:tc>
      </w:tr>
      <w:tr w:rsidR="00A636A6" w:rsidRPr="005F79B1" w:rsidTr="0067533D">
        <w:trPr>
          <w:trHeight w:val="690"/>
        </w:trPr>
        <w:tc>
          <w:tcPr>
            <w:tcW w:w="143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A636A6" w:rsidRPr="005F79B1" w:rsidRDefault="00A636A6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EU and International Trade</w:t>
            </w:r>
          </w:p>
          <w:p w:rsidR="00A636A6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International Economics</w:t>
            </w:r>
          </w:p>
        </w:tc>
        <w:tc>
          <w:tcPr>
            <w:tcW w:w="963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636A6" w:rsidRPr="005F79B1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12</w:t>
            </w:r>
          </w:p>
          <w:p w:rsidR="00A636A6" w:rsidRDefault="00A636A6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22</w:t>
            </w:r>
          </w:p>
          <w:p w:rsidR="00A636A6" w:rsidRPr="005F79B1" w:rsidRDefault="00A636A6" w:rsidP="00C65917">
            <w:pPr>
              <w:rPr>
                <w:color w:val="000000"/>
              </w:rPr>
            </w:pPr>
          </w:p>
        </w:tc>
      </w:tr>
      <w:tr w:rsidR="0067533D" w:rsidRPr="005F79B1" w:rsidTr="0067533D">
        <w:trPr>
          <w:trHeight w:val="375"/>
        </w:trPr>
        <w:tc>
          <w:tcPr>
            <w:tcW w:w="1432" w:type="dxa"/>
            <w:vMerge w:val="restart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 xml:space="preserve">   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b/>
                <w:color w:val="000000"/>
              </w:rPr>
              <w:t>2013</w:t>
            </w:r>
            <w:r w:rsidRPr="005F79B1">
              <w:rPr>
                <w:b/>
                <w:color w:val="000000"/>
              </w:rPr>
              <w:t>-201</w:t>
            </w:r>
            <w:r>
              <w:rPr>
                <w:b/>
                <w:color w:val="000000"/>
              </w:rPr>
              <w:t>4</w:t>
            </w:r>
            <w:r w:rsidRPr="005F79B1">
              <w:rPr>
                <w:color w:val="000000"/>
              </w:rPr>
              <w:t xml:space="preserve"> 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 w:val="restart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 xml:space="preserve">    </w:t>
            </w:r>
          </w:p>
          <w:p w:rsidR="0067533D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Fall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Money and Banking</w:t>
            </w:r>
          </w:p>
        </w:tc>
        <w:tc>
          <w:tcPr>
            <w:tcW w:w="963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16</w:t>
            </w:r>
          </w:p>
        </w:tc>
      </w:tr>
      <w:tr w:rsidR="0067533D" w:rsidRPr="005F79B1" w:rsidTr="0067533D">
        <w:trPr>
          <w:trHeight w:val="345"/>
        </w:trPr>
        <w:tc>
          <w:tcPr>
            <w:tcW w:w="143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European Monetary Union</w:t>
            </w:r>
          </w:p>
        </w:tc>
        <w:tc>
          <w:tcPr>
            <w:tcW w:w="963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23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16</w:t>
            </w:r>
          </w:p>
        </w:tc>
      </w:tr>
      <w:tr w:rsidR="0067533D" w:rsidRPr="005F79B1" w:rsidTr="0067533D">
        <w:trPr>
          <w:trHeight w:val="315"/>
        </w:trPr>
        <w:tc>
          <w:tcPr>
            <w:tcW w:w="143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 w:val="restart"/>
          </w:tcPr>
          <w:p w:rsidR="0067533D" w:rsidRPr="005F79B1" w:rsidRDefault="0067533D" w:rsidP="00C65917">
            <w:pPr>
              <w:rPr>
                <w:b/>
                <w:color w:val="000000"/>
              </w:rPr>
            </w:pPr>
          </w:p>
          <w:p w:rsidR="0067533D" w:rsidRPr="005F79B1" w:rsidRDefault="0067533D" w:rsidP="00C6591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Spring</w:t>
            </w:r>
          </w:p>
          <w:p w:rsidR="0067533D" w:rsidRPr="005F79B1" w:rsidRDefault="0067533D" w:rsidP="00C65917">
            <w:pPr>
              <w:rPr>
                <w:b/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Monetary Theories</w:t>
            </w:r>
          </w:p>
        </w:tc>
        <w:tc>
          <w:tcPr>
            <w:tcW w:w="963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21</w:t>
            </w:r>
          </w:p>
        </w:tc>
      </w:tr>
      <w:tr w:rsidR="0067533D" w:rsidRPr="005F79B1" w:rsidTr="0067533D">
        <w:trPr>
          <w:trHeight w:val="495"/>
        </w:trPr>
        <w:tc>
          <w:tcPr>
            <w:tcW w:w="143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  <w:vMerge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Money and Banking</w:t>
            </w:r>
          </w:p>
        </w:tc>
        <w:tc>
          <w:tcPr>
            <w:tcW w:w="963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18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</w:p>
          <w:p w:rsidR="0067533D" w:rsidRPr="005F79B1" w:rsidRDefault="0067533D" w:rsidP="00C65917">
            <w:pPr>
              <w:rPr>
                <w:color w:val="000000"/>
              </w:rPr>
            </w:pPr>
            <w:r w:rsidRPr="005F79B1">
              <w:rPr>
                <w:color w:val="000000"/>
              </w:rPr>
              <w:t>14</w:t>
            </w:r>
          </w:p>
        </w:tc>
      </w:tr>
      <w:tr w:rsidR="0067533D" w:rsidRPr="005F79B1" w:rsidTr="0067533D">
        <w:trPr>
          <w:trHeight w:val="495"/>
        </w:trPr>
        <w:tc>
          <w:tcPr>
            <w:tcW w:w="1432" w:type="dxa"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1552" w:type="dxa"/>
          </w:tcPr>
          <w:p w:rsidR="0067533D" w:rsidRPr="005F79B1" w:rsidRDefault="0067533D" w:rsidP="00C65917">
            <w:pPr>
              <w:rPr>
                <w:color w:val="000000"/>
              </w:rPr>
            </w:pPr>
          </w:p>
        </w:tc>
        <w:tc>
          <w:tcPr>
            <w:tcW w:w="2601" w:type="dxa"/>
          </w:tcPr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EU and International Trade</w:t>
            </w:r>
          </w:p>
          <w:p w:rsidR="0067533D" w:rsidRPr="005F79B1" w:rsidRDefault="0067533D" w:rsidP="00C65917">
            <w:pPr>
              <w:rPr>
                <w:color w:val="000000"/>
              </w:rPr>
            </w:pPr>
            <w:r>
              <w:rPr>
                <w:color w:val="000000"/>
              </w:rPr>
              <w:t>International Economics</w:t>
            </w:r>
          </w:p>
        </w:tc>
        <w:tc>
          <w:tcPr>
            <w:tcW w:w="963" w:type="dxa"/>
          </w:tcPr>
          <w:p w:rsidR="0067533D" w:rsidRPr="005F79B1" w:rsidRDefault="006C2F24" w:rsidP="00C6591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67533D" w:rsidRPr="005F79B1" w:rsidRDefault="006C2F24" w:rsidP="00C6591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67533D" w:rsidRPr="005F79B1" w:rsidRDefault="006C2F24" w:rsidP="00C6591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Default="00A636A6" w:rsidP="00A636A6">
      <w:pPr>
        <w:rPr>
          <w:b/>
          <w:color w:val="000000"/>
        </w:rPr>
      </w:pPr>
    </w:p>
    <w:p w:rsidR="00A636A6" w:rsidRPr="005F79B1" w:rsidRDefault="00A636A6" w:rsidP="00A636A6">
      <w:pPr>
        <w:rPr>
          <w:b/>
          <w:color w:val="000000"/>
        </w:rPr>
      </w:pPr>
    </w:p>
    <w:p w:rsidR="00EB0A94" w:rsidRDefault="00EB0A94"/>
    <w:sectPr w:rsidR="00EB0A94" w:rsidSect="00F0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6A6"/>
    <w:rsid w:val="0020359E"/>
    <w:rsid w:val="00401CB7"/>
    <w:rsid w:val="0067533D"/>
    <w:rsid w:val="006C2F24"/>
    <w:rsid w:val="0082546D"/>
    <w:rsid w:val="00826AF9"/>
    <w:rsid w:val="008C16B4"/>
    <w:rsid w:val="009C323A"/>
    <w:rsid w:val="00A262EC"/>
    <w:rsid w:val="00A636A6"/>
    <w:rsid w:val="00A8666F"/>
    <w:rsid w:val="00B15BBA"/>
    <w:rsid w:val="00BF0A01"/>
    <w:rsid w:val="00C4257C"/>
    <w:rsid w:val="00D47C56"/>
    <w:rsid w:val="00EB0A94"/>
    <w:rsid w:val="00F0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A636A6"/>
    <w:pPr>
      <w:keepNext/>
      <w:tabs>
        <w:tab w:val="left" w:pos="1418"/>
      </w:tabs>
      <w:ind w:left="1418"/>
      <w:jc w:val="center"/>
      <w:outlineLvl w:val="2"/>
    </w:pPr>
    <w:rPr>
      <w:b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36A6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A636A6"/>
    <w:pPr>
      <w:spacing w:after="120"/>
    </w:pPr>
    <w:rPr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A636A6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pple-converted-space">
    <w:name w:val="apple-converted-space"/>
    <w:basedOn w:val="DefaultParagraphFont"/>
    <w:rsid w:val="0082546D"/>
  </w:style>
  <w:style w:type="character" w:styleId="Emphasis">
    <w:name w:val="Emphasis"/>
    <w:basedOn w:val="DefaultParagraphFont"/>
    <w:uiPriority w:val="20"/>
    <w:qFormat/>
    <w:rsid w:val="002035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2015-11-27T11:49:00Z</dcterms:created>
  <dcterms:modified xsi:type="dcterms:W3CDTF">2015-11-27T11:49:00Z</dcterms:modified>
</cp:coreProperties>
</file>