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13" w:rsidRDefault="006A5213" w:rsidP="006A5213">
      <w:pPr>
        <w:shd w:val="clear" w:color="auto" w:fill="F2F2F2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213" w:rsidRDefault="006A5213" w:rsidP="006A5213">
      <w:pPr>
        <w:shd w:val="clear" w:color="auto" w:fill="F2F2F2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213" w:rsidRDefault="006A5213" w:rsidP="006A5213">
      <w:pPr>
        <w:shd w:val="clear" w:color="auto" w:fill="F2F2F2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213" w:rsidRPr="006A5213" w:rsidRDefault="006A5213" w:rsidP="006A5213">
      <w:pPr>
        <w:shd w:val="clear" w:color="auto" w:fill="F2F2F2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213">
        <w:rPr>
          <w:rFonts w:ascii="Times New Roman" w:eastAsia="Times New Roman" w:hAnsi="Times New Roman" w:cs="Times New Roman"/>
          <w:b/>
          <w:sz w:val="24"/>
          <w:szCs w:val="24"/>
        </w:rPr>
        <w:t>PROF. DR. HÜSEYİN PAZARCI</w:t>
      </w:r>
    </w:p>
    <w:p w:rsidR="006A5213" w:rsidRPr="006A5213" w:rsidRDefault="006A5213" w:rsidP="006A5213">
      <w:pPr>
        <w:shd w:val="clear" w:color="auto" w:fill="F2F2F2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213">
        <w:rPr>
          <w:rFonts w:ascii="Times New Roman" w:eastAsia="Times New Roman" w:hAnsi="Times New Roman" w:cs="Times New Roman"/>
          <w:sz w:val="24"/>
          <w:szCs w:val="24"/>
        </w:rPr>
        <w:t>Hüseyin Pazarcı, 17 Aralık 1944'de Kırklareli Babaeski'de doğdu. Baba adı Hasan, anne adı Sabiha'dır.</w:t>
      </w:r>
    </w:p>
    <w:p w:rsidR="006A5213" w:rsidRPr="006A5213" w:rsidRDefault="006A5213" w:rsidP="002962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213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Büyükelçi ve Öğretim Üyesi; Paris Üniversitesi Hukuk Fakültesi ile Edebiyat Fakültesi Sosyoloji Bölümü'nü bitirdi. Yüksek lisans ve doktorasını Paris II Üniversitesi'nde tamamladı.</w:t>
      </w:r>
    </w:p>
    <w:p w:rsidR="006A5213" w:rsidRPr="006A5213" w:rsidRDefault="006A5213" w:rsidP="002962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213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Siyasal Bilgiler Fakültesi'nde 1976'da doçent, 1985'de profesör oldu. Dicle Üniversitesi Hukuk Fakültesi öğretim üyesi, Hacettepe Üniversitesi İİBF'de Hukuk Bilimleri, SBF'de Uluslararası Hukuk ABD Başkanı, Paris II Üniversitesi'nde misafir profesör,</w:t>
      </w:r>
      <w:r w:rsidR="00296214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TOBB Üniversitesi İktisadi İdari Bilimler Fakültesi Uluslararası İlişkiler Bölümü Öğretim Üyesi, Atılım Üniversitesi Hukuk Fakültesi Öğretim Üyesi,</w:t>
      </w:r>
      <w:r w:rsidRPr="006A5213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DPT'de Hukuk ve Eğitim Dairesi Başkanı olarak görev yaptı. </w:t>
      </w:r>
      <w:r w:rsidR="00296214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2002’den beri Yakın Doğu Üniversitesi Hukuk Fakültesi’nde Uluslararası Hukuk dersini vermektedir. </w:t>
      </w:r>
      <w:r w:rsidRPr="006A5213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Dışişleri Bakanlığı'nda 1. Hukuk Müşavirliği ile Tunus ve Filistin Devleti nezdindeki Büyükelçilik görevlerini yürüttü. La Haye Daimi Hakemlik Mahkemesi, Ticari Hakemlik Merkezi, AGİT Uyuşmazlıkların Önlenmesi Merkezi Üyesidir. </w:t>
      </w:r>
      <w:r w:rsidR="004678F3" w:rsidRPr="004678F3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2007 seçimlerinde </w:t>
      </w:r>
      <w:r w:rsidR="004678F3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Balıkesir milletvekili seçilmiş bir dönem milletvekilliği yapmıştır. </w:t>
      </w:r>
    </w:p>
    <w:p w:rsidR="00B6374C" w:rsidRDefault="006A5213" w:rsidP="002962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</w:pPr>
      <w:r w:rsidRPr="006A5213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>Çok iyi düzeyde Fransızca, iyi düzeyde İngilizce bilen Pazarcı, evli ve 3 çocuk babasıdır.</w:t>
      </w:r>
    </w:p>
    <w:p w:rsidR="00296214" w:rsidRDefault="00296214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14" w:rsidRPr="00296214" w:rsidRDefault="00296214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Yayınlanmış Bazı </w:t>
      </w:r>
      <w:r w:rsidRPr="00296214">
        <w:rPr>
          <w:rFonts w:ascii="Times New Roman" w:hAnsi="Times New Roman" w:cs="Times New Roman"/>
          <w:sz w:val="24"/>
          <w:szCs w:val="24"/>
        </w:rPr>
        <w:t>Yayınlar</w:t>
      </w:r>
    </w:p>
    <w:p w:rsidR="00221545" w:rsidRDefault="00221545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Katkıda Bulunulan Eserler</w:t>
      </w:r>
    </w:p>
    <w:p w:rsidR="00296214" w:rsidRPr="00296214" w:rsidRDefault="00296214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4">
        <w:rPr>
          <w:rFonts w:ascii="Times New Roman" w:hAnsi="Times New Roman" w:cs="Times New Roman"/>
          <w:sz w:val="24"/>
          <w:szCs w:val="24"/>
        </w:rPr>
        <w:t>1. Dictionnaire du droit international public yazarı</w:t>
      </w:r>
    </w:p>
    <w:p w:rsidR="00296214" w:rsidRDefault="00296214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4">
        <w:rPr>
          <w:rFonts w:ascii="Times New Roman" w:hAnsi="Times New Roman" w:cs="Times New Roman"/>
          <w:sz w:val="24"/>
          <w:szCs w:val="24"/>
        </w:rPr>
        <w:t>2. Commentaire des Conventions de Vienne sur le droit des traités, Préambule komenteri yazarı</w:t>
      </w:r>
    </w:p>
    <w:p w:rsidR="00221545" w:rsidRPr="00296214" w:rsidRDefault="00221545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Kitaplar</w:t>
      </w:r>
    </w:p>
    <w:p w:rsidR="00296214" w:rsidRDefault="00296214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14">
        <w:rPr>
          <w:rFonts w:ascii="Times New Roman" w:hAnsi="Times New Roman" w:cs="Times New Roman"/>
          <w:sz w:val="24"/>
          <w:szCs w:val="24"/>
        </w:rPr>
        <w:t>3. Uluslararası Hukuk Ders</w:t>
      </w:r>
      <w:r>
        <w:rPr>
          <w:rFonts w:ascii="Times New Roman" w:hAnsi="Times New Roman" w:cs="Times New Roman"/>
          <w:sz w:val="24"/>
          <w:szCs w:val="24"/>
        </w:rPr>
        <w:t>leri,</w:t>
      </w:r>
      <w:r w:rsidR="00221545">
        <w:rPr>
          <w:rFonts w:ascii="Times New Roman" w:hAnsi="Times New Roman" w:cs="Times New Roman"/>
          <w:sz w:val="24"/>
          <w:szCs w:val="24"/>
        </w:rPr>
        <w:t xml:space="preserve"> 4 Cilt, </w:t>
      </w:r>
      <w:r>
        <w:rPr>
          <w:rFonts w:ascii="Times New Roman" w:hAnsi="Times New Roman" w:cs="Times New Roman"/>
          <w:sz w:val="24"/>
          <w:szCs w:val="24"/>
        </w:rPr>
        <w:t xml:space="preserve"> Turhan Kirtabevi, Ankara. </w:t>
      </w:r>
    </w:p>
    <w:p w:rsidR="00296214" w:rsidRDefault="00296214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Uluslararası Hukuk, Turhan Kitabevi, Ankara.</w:t>
      </w:r>
    </w:p>
    <w:p w:rsidR="00296214" w:rsidRPr="006A5213" w:rsidRDefault="00296214" w:rsidP="00296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Türk Dış Politikasının Başlıca Sorunları, Turhan Kitabevi, Ankara.</w:t>
      </w:r>
    </w:p>
    <w:sectPr w:rsidR="00296214" w:rsidRPr="006A5213" w:rsidSect="0004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6A5213"/>
    <w:rsid w:val="00047CB3"/>
    <w:rsid w:val="00221545"/>
    <w:rsid w:val="00296214"/>
    <w:rsid w:val="00435DCC"/>
    <w:rsid w:val="004678F3"/>
    <w:rsid w:val="00547125"/>
    <w:rsid w:val="006A5213"/>
    <w:rsid w:val="00B6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Sam</cp:lastModifiedBy>
  <cp:revision>2</cp:revision>
  <cp:lastPrinted>2015-11-26T11:35:00Z</cp:lastPrinted>
  <dcterms:created xsi:type="dcterms:W3CDTF">2015-12-01T10:17:00Z</dcterms:created>
  <dcterms:modified xsi:type="dcterms:W3CDTF">2015-12-01T10:17:00Z</dcterms:modified>
</cp:coreProperties>
</file>