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DB" w:rsidRDefault="00E168A9">
      <w:r>
        <w:t>Ö</w:t>
      </w:r>
      <w:r w:rsidR="0078283A">
        <w:t xml:space="preserve">zlem Boydak, Mahmut Savaş, Bülent Ekici, A numerical and an experimental investigation of a high-pressure die-casting aluminium alloy, </w:t>
      </w:r>
      <w:r w:rsidR="001F6492">
        <w:t>International Journal of Metalc</w:t>
      </w:r>
      <w:r w:rsidR="0078283A">
        <w:t>asting, vol. 10, issue 1, pp. 56-69, 2016.</w:t>
      </w:r>
    </w:p>
    <w:sectPr w:rsidR="002936DB" w:rsidSect="0029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83A"/>
    <w:rsid w:val="001F6492"/>
    <w:rsid w:val="002936DB"/>
    <w:rsid w:val="005D233A"/>
    <w:rsid w:val="0078283A"/>
    <w:rsid w:val="00E1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HKRG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2016-01-14T06:23:00Z</dcterms:created>
  <dcterms:modified xsi:type="dcterms:W3CDTF">2016-01-14T06:23:00Z</dcterms:modified>
</cp:coreProperties>
</file>