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D" w:rsidRDefault="0089186D">
      <w:pPr>
        <w:rPr>
          <w:rFonts w:ascii="Verdana" w:hAnsi="Verdana"/>
          <w:sz w:val="20"/>
          <w:szCs w:val="20"/>
          <w:lang w:val="tr-TR"/>
        </w:rPr>
      </w:pPr>
    </w:p>
    <w:p w:rsidR="0089186D" w:rsidRDefault="0089186D">
      <w:pPr>
        <w:rPr>
          <w:rFonts w:ascii="Verdana" w:hAnsi="Verdana"/>
          <w:sz w:val="20"/>
          <w:szCs w:val="20"/>
          <w:lang w:val="tr-TR"/>
        </w:rPr>
      </w:pP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5"/>
        <w:gridCol w:w="361"/>
        <w:gridCol w:w="16"/>
        <w:gridCol w:w="3922"/>
        <w:gridCol w:w="2877"/>
      </w:tblGrid>
      <w:tr w:rsidR="0089186D" w:rsidTr="00C40BED">
        <w:trPr>
          <w:cantSplit/>
          <w:trHeight w:val="290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İLETİŞİM BİLGİLERİ</w:t>
            </w:r>
          </w:p>
        </w:tc>
      </w:tr>
      <w:tr w:rsidR="0089186D" w:rsidTr="00C40BED">
        <w:trPr>
          <w:cantSplit/>
          <w:trHeight w:val="325"/>
        </w:trPr>
        <w:tc>
          <w:tcPr>
            <w:tcW w:w="281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89186D">
            <w:pPr>
              <w:pStyle w:val="Heading3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 Soyad</w:t>
            </w:r>
          </w:p>
        </w:tc>
        <w:tc>
          <w:tcPr>
            <w:tcW w:w="3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39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186D" w:rsidRDefault="00E11F5C" w:rsidP="00FC5A84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Mustafa </w:t>
            </w:r>
            <w:proofErr w:type="spellStart"/>
            <w:r>
              <w:rPr>
                <w:b w:val="0"/>
                <w:sz w:val="20"/>
                <w:szCs w:val="20"/>
              </w:rPr>
              <w:t>Eyyamoğlu</w:t>
            </w:r>
            <w:proofErr w:type="spellEnd"/>
          </w:p>
          <w:p w:rsidR="00C40BED" w:rsidRPr="00C40BED" w:rsidRDefault="00C40BED" w:rsidP="00C40BED"/>
        </w:tc>
        <w:tc>
          <w:tcPr>
            <w:tcW w:w="287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Default="00E11F5C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 w:rsidRPr="00E11F5C">
              <w:rPr>
                <w:rFonts w:ascii="Verdana" w:hAnsi="Verdana" w:cs="Verdana"/>
                <w:noProof/>
                <w:sz w:val="20"/>
                <w:szCs w:val="20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-739775</wp:posOffset>
                  </wp:positionH>
                  <wp:positionV relativeFrom="paragraph">
                    <wp:posOffset>4445</wp:posOffset>
                  </wp:positionV>
                  <wp:extent cx="922020" cy="1163955"/>
                  <wp:effectExtent l="19050" t="0" r="0" b="0"/>
                  <wp:wrapThrough wrapText="bothSides">
                    <wp:wrapPolygon edited="0">
                      <wp:start x="-446" y="0"/>
                      <wp:lineTo x="-446" y="21211"/>
                      <wp:lineTo x="21421" y="21211"/>
                      <wp:lineTo x="21421" y="0"/>
                      <wp:lineTo x="-446" y="0"/>
                    </wp:wrapPolygon>
                  </wp:wrapThrough>
                  <wp:docPr id="1" name="Picture 1" descr="C:\Users\x\AppData\Local\Microsoft\Windows\Temporary Internet Files\Content.Word\20140604_225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AppData\Local\Microsoft\Windows\Temporary Internet Files\Content.Word\20140604_225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186D" w:rsidTr="00C40BED">
        <w:trPr>
          <w:cantSplit/>
          <w:trHeight w:val="623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89186D">
            <w:pPr>
              <w:pStyle w:val="Heading4"/>
              <w:rPr>
                <w:lang w:val="tr-TR"/>
              </w:rPr>
            </w:pPr>
            <w:r>
              <w:rPr>
                <w:lang w:val="tr-TR"/>
              </w:rPr>
              <w:t>Adres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86D" w:rsidRDefault="0089186D" w:rsidP="0089186D">
            <w:pPr>
              <w:pStyle w:val="DuCHe"/>
              <w:jc w:val="left"/>
            </w:pPr>
          </w:p>
          <w:p w:rsidR="0089186D" w:rsidRPr="0089186D" w:rsidRDefault="00E11F5C" w:rsidP="0089186D">
            <w:pPr>
              <w:pStyle w:val="DuCHe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t>Nazlı</w:t>
            </w:r>
            <w:proofErr w:type="spellEnd"/>
            <w:r w:rsidR="0003576E">
              <w:t xml:space="preserve"> </w:t>
            </w:r>
            <w:proofErr w:type="spellStart"/>
            <w:r>
              <w:t>Sokak</w:t>
            </w:r>
            <w:proofErr w:type="spellEnd"/>
            <w:r>
              <w:t xml:space="preserve"> No:10 </w:t>
            </w:r>
            <w:proofErr w:type="spellStart"/>
            <w:r>
              <w:t>Gönyeli</w:t>
            </w:r>
            <w:proofErr w:type="spellEnd"/>
            <w:r>
              <w:t xml:space="preserve">- </w:t>
            </w:r>
            <w:proofErr w:type="spellStart"/>
            <w:r>
              <w:t>Lefkoşa</w:t>
            </w:r>
            <w:proofErr w:type="spellEnd"/>
            <w:r>
              <w:t xml:space="preserve">/ </w:t>
            </w:r>
            <w:proofErr w:type="spellStart"/>
            <w:r>
              <w:t>Kıbrıs</w:t>
            </w:r>
            <w:proofErr w:type="spellEnd"/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89186D" w:rsidTr="00C40BED">
        <w:trPr>
          <w:cantSplit/>
          <w:trHeight w:val="588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89186D">
            <w:pPr>
              <w:pStyle w:val="Heading4"/>
              <w:rPr>
                <w:lang w:val="tr-TR"/>
              </w:rPr>
            </w:pPr>
            <w:r>
              <w:rPr>
                <w:lang w:val="tr-TR"/>
              </w:rPr>
              <w:t>Telefon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86D" w:rsidRPr="0089186D" w:rsidRDefault="0089186D" w:rsidP="0089186D">
            <w:pPr>
              <w:rPr>
                <w:sz w:val="20"/>
                <w:szCs w:val="20"/>
              </w:rPr>
            </w:pPr>
            <w:proofErr w:type="spellStart"/>
            <w:r w:rsidRPr="0089186D">
              <w:rPr>
                <w:bCs/>
                <w:sz w:val="20"/>
                <w:szCs w:val="20"/>
              </w:rPr>
              <w:t>Ev</w:t>
            </w:r>
            <w:proofErr w:type="spellEnd"/>
            <w:r w:rsidRPr="0089186D">
              <w:rPr>
                <w:bCs/>
                <w:sz w:val="20"/>
                <w:szCs w:val="20"/>
              </w:rPr>
              <w:t xml:space="preserve"> Tel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89186D">
              <w:rPr>
                <w:bCs/>
                <w:sz w:val="20"/>
                <w:szCs w:val="20"/>
              </w:rPr>
              <w:t>      </w:t>
            </w:r>
            <w:r w:rsidR="00E11F5C">
              <w:rPr>
                <w:sz w:val="20"/>
                <w:szCs w:val="20"/>
              </w:rPr>
              <w:t xml:space="preserve">(0392) 22 34 668 </w:t>
            </w:r>
          </w:p>
          <w:p w:rsidR="0089186D" w:rsidRPr="0089186D" w:rsidRDefault="0089186D" w:rsidP="0089186D">
            <w:pPr>
              <w:rPr>
                <w:sz w:val="20"/>
                <w:szCs w:val="20"/>
              </w:rPr>
            </w:pPr>
            <w:proofErr w:type="spellStart"/>
            <w:r w:rsidRPr="0089186D">
              <w:rPr>
                <w:bCs/>
                <w:sz w:val="20"/>
                <w:szCs w:val="20"/>
              </w:rPr>
              <w:t>Cep</w:t>
            </w:r>
            <w:proofErr w:type="spellEnd"/>
            <w:r w:rsidRPr="0089186D">
              <w:rPr>
                <w:bCs/>
                <w:sz w:val="20"/>
                <w:szCs w:val="20"/>
              </w:rPr>
              <w:t xml:space="preserve"> Tel</w:t>
            </w:r>
            <w:r>
              <w:rPr>
                <w:bCs/>
                <w:sz w:val="20"/>
                <w:szCs w:val="20"/>
              </w:rPr>
              <w:t>.</w:t>
            </w:r>
            <w:r w:rsidRPr="008E18A0">
              <w:rPr>
                <w:bCs/>
                <w:sz w:val="20"/>
                <w:szCs w:val="20"/>
              </w:rPr>
              <w:t xml:space="preserve">     </w:t>
            </w:r>
            <w:r w:rsidR="00E11F5C">
              <w:rPr>
                <w:sz w:val="20"/>
                <w:szCs w:val="20"/>
              </w:rPr>
              <w:t>(0533</w:t>
            </w:r>
            <w:r w:rsidRPr="008E18A0">
              <w:rPr>
                <w:sz w:val="20"/>
                <w:szCs w:val="20"/>
              </w:rPr>
              <w:t xml:space="preserve">) </w:t>
            </w:r>
            <w:r w:rsidR="00E11F5C">
              <w:rPr>
                <w:sz w:val="20"/>
                <w:szCs w:val="20"/>
              </w:rPr>
              <w:t>862 57 84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89186D" w:rsidTr="00C40BED">
        <w:trPr>
          <w:cantSplit/>
          <w:trHeight w:val="306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86D" w:rsidRDefault="00E11F5C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bCs/>
                <w:sz w:val="20"/>
                <w:szCs w:val="20"/>
              </w:rPr>
              <w:t>m.eyyamoglu</w:t>
            </w:r>
            <w:r w:rsidR="0089186D" w:rsidRPr="008E18A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yahoo.com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89186D" w:rsidTr="00C40BED">
        <w:trPr>
          <w:trHeight w:val="300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KİŞİSEL BİLGİLER</w:t>
            </w:r>
          </w:p>
        </w:tc>
      </w:tr>
      <w:tr w:rsidR="0089186D" w:rsidTr="00C40BED">
        <w:trPr>
          <w:trHeight w:val="351"/>
        </w:trPr>
        <w:tc>
          <w:tcPr>
            <w:tcW w:w="281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  <w:t>Cinsiyet</w:t>
            </w:r>
          </w:p>
        </w:tc>
        <w:tc>
          <w:tcPr>
            <w:tcW w:w="361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6814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186D" w:rsidRDefault="00FC5A84">
            <w:pPr>
              <w:pStyle w:val="Heading1"/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Bay</w:t>
            </w:r>
          </w:p>
        </w:tc>
      </w:tr>
      <w:tr w:rsidR="0089186D" w:rsidTr="00C40BED">
        <w:trPr>
          <w:trHeight w:val="352"/>
        </w:trPr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68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186D" w:rsidRDefault="0089186D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8E18A0">
              <w:rPr>
                <w:sz w:val="20"/>
                <w:szCs w:val="20"/>
              </w:rPr>
              <w:t>0</w:t>
            </w:r>
            <w:r w:rsidR="00E11F5C">
              <w:rPr>
                <w:sz w:val="20"/>
                <w:szCs w:val="20"/>
              </w:rPr>
              <w:t>6/11/1985</w:t>
            </w:r>
          </w:p>
        </w:tc>
      </w:tr>
      <w:tr w:rsidR="0089186D" w:rsidTr="00C40BED">
        <w:trPr>
          <w:trHeight w:val="364"/>
        </w:trPr>
        <w:tc>
          <w:tcPr>
            <w:tcW w:w="2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  <w:t>Medeni Durum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681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186D" w:rsidRDefault="00FC5A84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Bekar</w:t>
            </w:r>
          </w:p>
        </w:tc>
      </w:tr>
      <w:tr w:rsidR="0089186D" w:rsidTr="00C40BED">
        <w:trPr>
          <w:trHeight w:val="411"/>
        </w:trPr>
        <w:tc>
          <w:tcPr>
            <w:tcW w:w="281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  <w:t>Uyruk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6814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86D" w:rsidRDefault="00E11F5C">
            <w:pPr>
              <w:pStyle w:val="Heading1"/>
              <w:tabs>
                <w:tab w:val="left" w:pos="3108"/>
              </w:tabs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K.K.T.C</w:t>
            </w:r>
          </w:p>
        </w:tc>
      </w:tr>
      <w:tr w:rsidR="0089186D" w:rsidTr="00C40BED">
        <w:trPr>
          <w:trHeight w:val="411"/>
        </w:trPr>
        <w:tc>
          <w:tcPr>
            <w:tcW w:w="281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E11F5C">
            <w:pP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808080"/>
                <w:sz w:val="20"/>
                <w:szCs w:val="20"/>
                <w:lang w:val="tr-TR"/>
              </w:rPr>
              <w:t xml:space="preserve">Askerlik Durumu </w:t>
            </w: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jc w:val="center"/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6814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86D" w:rsidRDefault="00E11F5C">
            <w:pPr>
              <w:pStyle w:val="Heading1"/>
              <w:tabs>
                <w:tab w:val="left" w:pos="3108"/>
              </w:tabs>
              <w:rPr>
                <w:b w:val="0"/>
                <w:sz w:val="20"/>
                <w:szCs w:val="20"/>
                <w:lang w:val="tr-TR"/>
              </w:rPr>
            </w:pPr>
            <w:r>
              <w:rPr>
                <w:b w:val="0"/>
                <w:sz w:val="20"/>
                <w:szCs w:val="20"/>
                <w:lang w:val="tr-TR"/>
              </w:rPr>
              <w:t>Tescilli</w:t>
            </w:r>
          </w:p>
        </w:tc>
      </w:tr>
      <w:tr w:rsidR="0089186D" w:rsidTr="00C40BED">
        <w:trPr>
          <w:cantSplit/>
          <w:trHeight w:val="271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EĞİTİM BİLGİSİ</w:t>
            </w:r>
          </w:p>
        </w:tc>
      </w:tr>
      <w:tr w:rsidR="0089186D" w:rsidTr="00C40BED">
        <w:trPr>
          <w:cantSplit/>
          <w:trHeight w:val="54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F5C" w:rsidRDefault="00E11F5C">
            <w:pPr>
              <w:rPr>
                <w:sz w:val="20"/>
                <w:szCs w:val="20"/>
              </w:rPr>
            </w:pPr>
          </w:p>
          <w:p w:rsidR="00E11F5C" w:rsidRDefault="00E11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09/2010- Halen </w:t>
            </w:r>
          </w:p>
          <w:p w:rsidR="00EF5AA0" w:rsidRDefault="00EF5AA0">
            <w:pPr>
              <w:rPr>
                <w:sz w:val="20"/>
                <w:szCs w:val="20"/>
              </w:rPr>
            </w:pPr>
          </w:p>
          <w:p w:rsidR="00E11F5C" w:rsidRDefault="00E11F5C">
            <w:pPr>
              <w:rPr>
                <w:sz w:val="20"/>
                <w:szCs w:val="20"/>
              </w:rPr>
            </w:pPr>
          </w:p>
          <w:p w:rsidR="0089186D" w:rsidRDefault="00E11F5C">
            <w:pPr>
              <w:rPr>
                <w:rFonts w:ascii="Verdana" w:hAnsi="Verdana" w:cs="Verdana"/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</w:rPr>
              <w:t>09/2008 – 08</w:t>
            </w:r>
            <w:r w:rsidR="0089186D" w:rsidRPr="008E18A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6D" w:rsidRPr="0089186D" w:rsidRDefault="0089186D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1F5C" w:rsidRPr="00B3350A" w:rsidRDefault="00E11F5C">
            <w:pPr>
              <w:widowControl w:val="0"/>
              <w:adjustRightInd w:val="0"/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  <w:p w:rsidR="00E11F5C" w:rsidRPr="00B3350A" w:rsidRDefault="00EF5AA0">
            <w:pPr>
              <w:widowControl w:val="0"/>
              <w:adjustRightInd w:val="0"/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</w:pPr>
            <w:r w:rsidRPr="00B3350A"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  <w:t>Doktora</w:t>
            </w:r>
          </w:p>
          <w:p w:rsidR="00E11F5C" w:rsidRPr="00B3350A" w:rsidRDefault="00EF5AA0">
            <w:pPr>
              <w:widowControl w:val="0"/>
              <w:adjustRightInd w:val="0"/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  <w:r w:rsidRPr="00B3350A">
              <w:rPr>
                <w:rFonts w:ascii="Verdana" w:hAnsi="Verdana"/>
                <w:noProof/>
                <w:sz w:val="20"/>
                <w:szCs w:val="20"/>
                <w:lang w:val="fr-FR"/>
              </w:rPr>
              <w:t>Yakın Doğu Üniversitesi- Mimarlık  Bölümü- Kıbrıs</w:t>
            </w:r>
          </w:p>
          <w:p w:rsidR="00EF5AA0" w:rsidRPr="00B3350A" w:rsidRDefault="00EF5AA0">
            <w:pPr>
              <w:widowControl w:val="0"/>
              <w:adjustRightInd w:val="0"/>
              <w:rPr>
                <w:rFonts w:ascii="Verdana" w:hAnsi="Verdana"/>
                <w:noProof/>
                <w:sz w:val="20"/>
                <w:szCs w:val="20"/>
                <w:lang w:val="fr-FR"/>
              </w:rPr>
            </w:pPr>
          </w:p>
          <w:p w:rsidR="0089186D" w:rsidRPr="00B3350A" w:rsidRDefault="0089186D">
            <w:pPr>
              <w:widowControl w:val="0"/>
              <w:adjustRightInd w:val="0"/>
              <w:rPr>
                <w:rFonts w:ascii="Verdana" w:hAnsi="Verdana"/>
                <w:b/>
                <w:noProof/>
                <w:sz w:val="20"/>
                <w:lang w:val="tr-TR"/>
              </w:rPr>
            </w:pPr>
            <w:r w:rsidRPr="00B3350A"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  <w:t>Yüksek Lisans</w:t>
            </w:r>
            <w:r w:rsidRPr="00B3350A"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  <w:tab/>
            </w:r>
          </w:p>
          <w:p w:rsidR="0089186D" w:rsidRPr="00B3350A" w:rsidRDefault="00E11F5C">
            <w:pPr>
              <w:widowControl w:val="0"/>
              <w:adjustRightInd w:val="0"/>
              <w:rPr>
                <w:rFonts w:ascii="Verdana" w:hAnsi="Verdana" w:cs="Verdana"/>
                <w:sz w:val="20"/>
                <w:szCs w:val="20"/>
                <w:lang w:val="tr-TR"/>
              </w:rPr>
            </w:pPr>
            <w:r w:rsidRPr="00B3350A">
              <w:rPr>
                <w:rFonts w:ascii="Verdana" w:hAnsi="Verdana"/>
                <w:sz w:val="20"/>
                <w:szCs w:val="20"/>
              </w:rPr>
              <w:t xml:space="preserve">University of Sunderland – Engineering Management -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İngiltere</w:t>
            </w:r>
            <w:proofErr w:type="spellEnd"/>
          </w:p>
        </w:tc>
      </w:tr>
      <w:tr w:rsidR="0089186D" w:rsidTr="00C40BED">
        <w:trPr>
          <w:cantSplit/>
          <w:trHeight w:val="505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E11F5C">
            <w:pPr>
              <w:rPr>
                <w:rFonts w:ascii="Verdana" w:hAnsi="Verdana" w:cs="Verdana"/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</w:rPr>
              <w:t>09/2002 – 01</w:t>
            </w:r>
            <w:r w:rsidR="0089186D" w:rsidRPr="008E18A0">
              <w:rPr>
                <w:sz w:val="20"/>
                <w:szCs w:val="20"/>
              </w:rPr>
              <w:t>/200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86D" w:rsidRDefault="0089186D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86D" w:rsidRPr="00B3350A" w:rsidRDefault="0089186D" w:rsidP="0089186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350A"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  <w:t>Üniversite</w:t>
            </w:r>
            <w:r w:rsidRPr="00B3350A">
              <w:rPr>
                <w:rFonts w:ascii="Verdana" w:hAnsi="Verdana"/>
                <w:b/>
                <w:noProof/>
                <w:sz w:val="20"/>
                <w:szCs w:val="20"/>
                <w:lang w:val="fr-FR"/>
              </w:rPr>
              <w:tab/>
            </w:r>
          </w:p>
          <w:p w:rsidR="0089186D" w:rsidRPr="00B3350A" w:rsidRDefault="00E11F5C" w:rsidP="0089186D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Doğu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Akdeniz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Üniversitesi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İnşaat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Mühendisliği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İngilizce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)-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Kıbrıs</w:t>
            </w:r>
            <w:proofErr w:type="spellEnd"/>
          </w:p>
        </w:tc>
      </w:tr>
      <w:tr w:rsidR="0089186D" w:rsidTr="00C40BED">
        <w:trPr>
          <w:cantSplit/>
          <w:trHeight w:val="491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016C82">
            <w:pPr>
              <w:rPr>
                <w:rFonts w:ascii="Verdana" w:hAnsi="Verdana" w:cs="Verdana"/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</w:rPr>
              <w:t>09/1999</w:t>
            </w:r>
            <w:r w:rsidR="0089186D" w:rsidRPr="008E18A0">
              <w:rPr>
                <w:sz w:val="20"/>
                <w:szCs w:val="20"/>
              </w:rPr>
              <w:t xml:space="preserve"> – 06/</w:t>
            </w:r>
            <w:r w:rsidR="00FC5A8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86D" w:rsidRDefault="0089186D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1F5C" w:rsidRPr="00B3350A" w:rsidRDefault="0089186D" w:rsidP="00E11F5C">
            <w:pPr>
              <w:widowControl w:val="0"/>
              <w:adjustRightInd w:val="0"/>
              <w:rPr>
                <w:rFonts w:ascii="Verdana" w:hAnsi="Verdana"/>
                <w:b/>
                <w:noProof/>
                <w:sz w:val="20"/>
                <w:lang w:val="tr-TR"/>
              </w:rPr>
            </w:pPr>
            <w:proofErr w:type="spellStart"/>
            <w:r w:rsidRPr="00B3350A">
              <w:rPr>
                <w:rFonts w:ascii="Verdana" w:hAnsi="Verdana"/>
                <w:b/>
                <w:bCs/>
                <w:sz w:val="20"/>
                <w:szCs w:val="20"/>
              </w:rPr>
              <w:t>Lise</w:t>
            </w:r>
            <w:proofErr w:type="spellEnd"/>
          </w:p>
          <w:p w:rsidR="0089186D" w:rsidRPr="00B3350A" w:rsidRDefault="00E11F5C" w:rsidP="00E11F5C">
            <w:pPr>
              <w:widowControl w:val="0"/>
              <w:adjustRightInd w:val="0"/>
              <w:rPr>
                <w:rFonts w:ascii="Verdana" w:hAnsi="Verdana"/>
                <w:noProof/>
                <w:sz w:val="20"/>
                <w:lang w:val="tr-TR"/>
              </w:rPr>
            </w:pPr>
            <w:r w:rsidRPr="00B3350A">
              <w:rPr>
                <w:rFonts w:ascii="Verdana" w:hAnsi="Verdana"/>
                <w:noProof/>
                <w:sz w:val="20"/>
                <w:lang w:val="tr-TR"/>
              </w:rPr>
              <w:t xml:space="preserve">Kurtuluş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Lisesi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– Fen </w:t>
            </w:r>
            <w:proofErr w:type="spellStart"/>
            <w:r w:rsidR="0029504A">
              <w:rPr>
                <w:rFonts w:ascii="Verdana" w:hAnsi="Verdana"/>
                <w:sz w:val="20"/>
                <w:szCs w:val="20"/>
              </w:rPr>
              <w:t>Bilimleri</w:t>
            </w:r>
            <w:proofErr w:type="spellEnd"/>
            <w:r w:rsidR="0029504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9504A">
              <w:rPr>
                <w:rFonts w:ascii="Verdana" w:hAnsi="Verdana"/>
                <w:sz w:val="20"/>
                <w:szCs w:val="20"/>
              </w:rPr>
              <w:t>Bölümü</w:t>
            </w:r>
            <w:proofErr w:type="spellEnd"/>
            <w:r w:rsidR="002950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186D" w:rsidRPr="00B3350A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Kıbrıs</w:t>
            </w:r>
            <w:proofErr w:type="spellEnd"/>
          </w:p>
        </w:tc>
      </w:tr>
      <w:tr w:rsidR="0089186D" w:rsidTr="00C40BED">
        <w:trPr>
          <w:cantSplit/>
          <w:trHeight w:val="295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Pr="00B3350A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 w:rsidRPr="00B3350A">
              <w:rPr>
                <w:sz w:val="20"/>
                <w:szCs w:val="20"/>
                <w:lang w:val="tr-TR"/>
              </w:rPr>
              <w:t>İŞ DENEYİMİ</w:t>
            </w:r>
          </w:p>
        </w:tc>
      </w:tr>
      <w:tr w:rsidR="0089186D" w:rsidTr="00C40BED">
        <w:trPr>
          <w:trHeight w:val="826"/>
        </w:trPr>
        <w:tc>
          <w:tcPr>
            <w:tcW w:w="281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08A0" w:rsidRDefault="007908A0" w:rsidP="0079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06/2005</w:t>
            </w:r>
            <w:r w:rsidRPr="008F127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09/2005</w:t>
            </w: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B3350A" w:rsidRDefault="00B3350A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06/2006 -09/2006</w:t>
            </w: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B3350A" w:rsidRDefault="00B3350A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02/2008</w:t>
            </w:r>
            <w:r w:rsidRPr="008F127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08/2008</w:t>
            </w: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B3350A" w:rsidRDefault="00B3350A" w:rsidP="007908A0">
            <w:pPr>
              <w:rPr>
                <w:sz w:val="20"/>
                <w:szCs w:val="20"/>
              </w:rPr>
            </w:pPr>
          </w:p>
          <w:p w:rsidR="00B3350A" w:rsidRDefault="00B3350A" w:rsidP="007908A0">
            <w:pPr>
              <w:rPr>
                <w:sz w:val="20"/>
                <w:szCs w:val="20"/>
              </w:rPr>
            </w:pPr>
          </w:p>
          <w:p w:rsidR="00B3350A" w:rsidRDefault="00B3350A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</w:p>
          <w:p w:rsidR="007908A0" w:rsidRDefault="007908A0" w:rsidP="00790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07/2010</w:t>
            </w:r>
            <w:r w:rsidRPr="008F1274">
              <w:rPr>
                <w:sz w:val="20"/>
                <w:szCs w:val="20"/>
              </w:rPr>
              <w:t xml:space="preserve"> – </w:t>
            </w:r>
            <w:r w:rsidR="00EF0F3C">
              <w:rPr>
                <w:sz w:val="20"/>
                <w:szCs w:val="20"/>
              </w:rPr>
              <w:t>2015</w:t>
            </w:r>
          </w:p>
          <w:p w:rsidR="00EF5AA0" w:rsidRDefault="00EF5A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  <w:p w:rsidR="007908A0" w:rsidRPr="008F1274" w:rsidRDefault="007908A0" w:rsidP="007908A0">
            <w:pPr>
              <w:jc w:val="center"/>
              <w:rPr>
                <w:rFonts w:ascii="Verdana" w:hAnsi="Verdana" w:cs="Verdana"/>
                <w:bCs/>
                <w:color w:val="808080"/>
                <w:sz w:val="20"/>
                <w:szCs w:val="20"/>
                <w:lang w:val="tr-TR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  <w:tc>
          <w:tcPr>
            <w:tcW w:w="6814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86D" w:rsidRPr="00B3350A" w:rsidRDefault="00EF5AA0" w:rsidP="008F127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Aşan</w:t>
            </w:r>
            <w:proofErr w:type="spellEnd"/>
            <w:r w:rsidR="007908A0" w:rsidRPr="00B3350A">
              <w:rPr>
                <w:rFonts w:ascii="Verdana" w:hAnsi="Verdana"/>
                <w:b/>
                <w:sz w:val="20"/>
                <w:szCs w:val="20"/>
              </w:rPr>
              <w:t xml:space="preserve"> Group </w:t>
            </w:r>
            <w:r w:rsidRPr="00B3350A">
              <w:rPr>
                <w:rFonts w:ascii="Verdana" w:hAnsi="Verdana"/>
                <w:b/>
                <w:sz w:val="20"/>
                <w:szCs w:val="20"/>
              </w:rPr>
              <w:t xml:space="preserve"> Ltd. 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Ofis</w:t>
            </w:r>
            <w:proofErr w:type="spellEnd"/>
            <w:r w:rsidR="002B41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Stajı</w:t>
            </w:r>
            <w:proofErr w:type="spellEnd"/>
            <w:r w:rsidR="002B410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Girne</w:t>
            </w:r>
            <w:proofErr w:type="spellEnd"/>
            <w:r w:rsidRPr="00B3350A">
              <w:rPr>
                <w:rFonts w:ascii="Verdana" w:hAnsi="Verdana"/>
                <w:b/>
                <w:sz w:val="20"/>
                <w:szCs w:val="20"/>
              </w:rPr>
              <w:t xml:space="preserve"> –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Kıbrıs</w:t>
            </w:r>
            <w:proofErr w:type="spellEnd"/>
          </w:p>
          <w:p w:rsidR="00EF5AA0" w:rsidRPr="00B3350A" w:rsidRDefault="00EF5AA0" w:rsidP="00EF5AA0">
            <w:pPr>
              <w:tabs>
                <w:tab w:val="left" w:pos="112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Mühendislik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Projelerinde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Metraj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Maliyet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Hesapları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(75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gün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>)</w:t>
            </w:r>
          </w:p>
          <w:p w:rsidR="00EF5AA0" w:rsidRPr="00B3350A" w:rsidRDefault="00EF5AA0" w:rsidP="008F127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5AA0" w:rsidRPr="00B3350A" w:rsidRDefault="00EF5AA0" w:rsidP="008F127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Aşan</w:t>
            </w:r>
            <w:proofErr w:type="spellEnd"/>
            <w:r w:rsidR="007908A0" w:rsidRPr="00B3350A">
              <w:rPr>
                <w:rFonts w:ascii="Verdana" w:hAnsi="Verdana"/>
                <w:b/>
                <w:sz w:val="20"/>
                <w:szCs w:val="20"/>
              </w:rPr>
              <w:t xml:space="preserve"> Group</w:t>
            </w:r>
            <w:r w:rsidRPr="00B3350A">
              <w:rPr>
                <w:rFonts w:ascii="Verdana" w:hAnsi="Verdana"/>
                <w:b/>
                <w:sz w:val="20"/>
                <w:szCs w:val="20"/>
              </w:rPr>
              <w:t xml:space="preserve"> Ltd.  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ŞantiyeStajıGirne</w:t>
            </w:r>
            <w:proofErr w:type="spellEnd"/>
            <w:r w:rsidRPr="00B3350A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Kıbrıs</w:t>
            </w:r>
            <w:proofErr w:type="spellEnd"/>
          </w:p>
          <w:p w:rsidR="00EF5AA0" w:rsidRPr="00EF0F3C" w:rsidRDefault="00EF5AA0" w:rsidP="00EF5AA0">
            <w:pPr>
              <w:tabs>
                <w:tab w:val="left" w:pos="1125"/>
              </w:tabs>
              <w:rPr>
                <w:rFonts w:ascii="Verdana" w:hAnsi="Verdana"/>
                <w:sz w:val="20"/>
                <w:szCs w:val="20"/>
              </w:rPr>
            </w:pPr>
            <w:r w:rsidRPr="00B3350A">
              <w:rPr>
                <w:rFonts w:ascii="Verdana" w:hAnsi="Verdana"/>
                <w:sz w:val="20"/>
                <w:szCs w:val="20"/>
              </w:rPr>
              <w:t xml:space="preserve">KKTC 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Teknecik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elektrik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santral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inşaatı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çeşitli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konut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projeler</w:t>
            </w:r>
            <w:r w:rsidR="00EF0F3C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(75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gün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>)</w:t>
            </w:r>
          </w:p>
          <w:p w:rsidR="00EF5AA0" w:rsidRPr="00B3350A" w:rsidRDefault="00EF5AA0" w:rsidP="00EF5AA0">
            <w:pPr>
              <w:tabs>
                <w:tab w:val="left" w:pos="112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Aşan</w:t>
            </w:r>
            <w:r w:rsidR="007908A0" w:rsidRPr="00B3350A">
              <w:rPr>
                <w:rFonts w:ascii="Verdana" w:hAnsi="Verdana"/>
                <w:b/>
                <w:sz w:val="20"/>
                <w:szCs w:val="20"/>
              </w:rPr>
              <w:t>Group</w:t>
            </w:r>
            <w:proofErr w:type="spellEnd"/>
            <w:r w:rsidR="007908A0" w:rsidRPr="00B335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3350A">
              <w:rPr>
                <w:rFonts w:ascii="Verdana" w:hAnsi="Verdana"/>
                <w:b/>
                <w:sz w:val="20"/>
                <w:szCs w:val="20"/>
              </w:rPr>
              <w:t xml:space="preserve">Ltd.  </w:t>
            </w:r>
            <w:proofErr w:type="spellStart"/>
            <w:r w:rsidR="007908A0" w:rsidRPr="00B3350A">
              <w:rPr>
                <w:rFonts w:ascii="Verdana" w:hAnsi="Verdana"/>
                <w:b/>
                <w:sz w:val="20"/>
                <w:szCs w:val="20"/>
              </w:rPr>
              <w:t>Girne-Kıbrıs</w:t>
            </w:r>
            <w:proofErr w:type="spellEnd"/>
          </w:p>
          <w:p w:rsidR="00EF5AA0" w:rsidRDefault="00EF5AA0" w:rsidP="00EF5AA0">
            <w:pPr>
              <w:tabs>
                <w:tab w:val="left" w:pos="112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Kalite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Yönetim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Uygulamaları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Yönetim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Temsilcisi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 (</w:t>
            </w:r>
            <w:proofErr w:type="spellStart"/>
            <w:r w:rsidR="007908A0" w:rsidRPr="00B3350A">
              <w:rPr>
                <w:rFonts w:ascii="Verdana" w:hAnsi="Verdana"/>
                <w:sz w:val="20"/>
                <w:szCs w:val="20"/>
              </w:rPr>
              <w:t>Kalite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908A0" w:rsidRPr="00B3350A">
              <w:rPr>
                <w:rFonts w:ascii="Verdana" w:hAnsi="Verdana"/>
                <w:sz w:val="20"/>
                <w:szCs w:val="20"/>
              </w:rPr>
              <w:t>Yönetim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908A0" w:rsidRPr="00B3350A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="007908A0" w:rsidRPr="00B3350A">
              <w:rPr>
                <w:rFonts w:ascii="Verdana" w:hAnsi="Verdana"/>
                <w:sz w:val="20"/>
                <w:szCs w:val="20"/>
              </w:rPr>
              <w:t xml:space="preserve"> ,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Çevre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Yönetim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İş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G</w:t>
            </w:r>
            <w:r w:rsidRPr="00B3350A">
              <w:rPr>
                <w:rFonts w:ascii="Verdana" w:hAnsi="Verdana"/>
                <w:sz w:val="20"/>
                <w:szCs w:val="20"/>
              </w:rPr>
              <w:t>üvenliği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)</w:t>
            </w:r>
          </w:p>
          <w:p w:rsidR="00B3350A" w:rsidRPr="00B3350A" w:rsidRDefault="00B3350A" w:rsidP="00EF5AA0">
            <w:pPr>
              <w:tabs>
                <w:tab w:val="left" w:pos="1125"/>
              </w:tabs>
              <w:rPr>
                <w:rFonts w:ascii="Verdana" w:hAnsi="Verdana"/>
                <w:sz w:val="20"/>
                <w:szCs w:val="20"/>
              </w:rPr>
            </w:pPr>
          </w:p>
          <w:p w:rsidR="007908A0" w:rsidRPr="00B3350A" w:rsidRDefault="007908A0" w:rsidP="007908A0">
            <w:pPr>
              <w:tabs>
                <w:tab w:val="left" w:pos="112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Aşan</w:t>
            </w:r>
            <w:proofErr w:type="spellEnd"/>
            <w:r w:rsidRPr="00B3350A">
              <w:rPr>
                <w:rFonts w:ascii="Verdana" w:hAnsi="Verdana"/>
                <w:b/>
                <w:sz w:val="20"/>
                <w:szCs w:val="20"/>
              </w:rPr>
              <w:t xml:space="preserve"> Group Ltd.   </w:t>
            </w:r>
            <w:proofErr w:type="spellStart"/>
            <w:r w:rsidRPr="00B3350A">
              <w:rPr>
                <w:rFonts w:ascii="Verdana" w:hAnsi="Verdana"/>
                <w:b/>
                <w:sz w:val="20"/>
                <w:szCs w:val="20"/>
              </w:rPr>
              <w:t>Girne-Kıbrıs</w:t>
            </w:r>
            <w:proofErr w:type="spellEnd"/>
          </w:p>
          <w:p w:rsidR="007908A0" w:rsidRPr="00B3350A" w:rsidRDefault="007908A0" w:rsidP="008F12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Müdür</w:t>
            </w:r>
            <w:proofErr w:type="spellEnd"/>
          </w:p>
          <w:p w:rsidR="007908A0" w:rsidRPr="00B3350A" w:rsidRDefault="007908A0" w:rsidP="007908A0">
            <w:pPr>
              <w:tabs>
                <w:tab w:val="left" w:pos="21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İnşaat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taahhüt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işlerinde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hizmet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veren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B4103">
              <w:rPr>
                <w:rFonts w:ascii="Verdana" w:hAnsi="Verdana"/>
                <w:sz w:val="20"/>
                <w:szCs w:val="20"/>
              </w:rPr>
              <w:t>K</w:t>
            </w:r>
            <w:r w:rsidRPr="00B3350A">
              <w:rPr>
                <w:rFonts w:ascii="Verdana" w:hAnsi="Verdana"/>
                <w:sz w:val="20"/>
                <w:szCs w:val="20"/>
              </w:rPr>
              <w:t>ıbrısın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tanınmış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firması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olan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Aşan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Ltd</w:t>
            </w:r>
            <w:r w:rsidR="002B4103">
              <w:rPr>
                <w:rFonts w:ascii="Verdana" w:hAnsi="Verdana"/>
                <w:sz w:val="20"/>
                <w:szCs w:val="20"/>
              </w:rPr>
              <w:t>.</w:t>
            </w:r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B4103" w:rsidRPr="00B3350A">
              <w:rPr>
                <w:rFonts w:ascii="Verdana" w:hAnsi="Verdana"/>
                <w:sz w:val="20"/>
                <w:szCs w:val="20"/>
              </w:rPr>
              <w:t>B</w:t>
            </w:r>
            <w:r w:rsidRPr="00B3350A">
              <w:rPr>
                <w:rFonts w:ascii="Verdana" w:hAnsi="Verdana"/>
                <w:sz w:val="20"/>
                <w:szCs w:val="20"/>
              </w:rPr>
              <w:t>ünyesindeki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Taşocağı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>,</w:t>
            </w:r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Beton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santrali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çeşitli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yerlerde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350A">
              <w:rPr>
                <w:rFonts w:ascii="Verdana" w:hAnsi="Verdana"/>
                <w:sz w:val="20"/>
                <w:szCs w:val="20"/>
              </w:rPr>
              <w:t>konuşlanmış</w:t>
            </w:r>
            <w:proofErr w:type="spellEnd"/>
            <w:r w:rsidR="0055783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şantiyelerin</w:t>
            </w:r>
            <w:proofErr w:type="spellEnd"/>
            <w:proofErr w:type="gramEnd"/>
            <w:r w:rsidRPr="00B3350A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bölümlerin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 takibini kapsayan  genel müdür görevi halen yürütülmekte olup  tanımlanan görev ve sorumluluklar dahilinde bağlı olan birimler  aşağıda belirtilmiştir</w:t>
            </w:r>
            <w:r w:rsidRPr="00B335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7908A0" w:rsidRPr="00B3350A" w:rsidRDefault="007908A0" w:rsidP="007908A0">
            <w:pPr>
              <w:tabs>
                <w:tab w:val="left" w:pos="21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Muhasebe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finans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B4103">
              <w:rPr>
                <w:rFonts w:ascii="Verdana" w:hAnsi="Verdana"/>
                <w:sz w:val="20"/>
                <w:szCs w:val="20"/>
              </w:rPr>
              <w:t>birimi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>,</w:t>
            </w:r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B4103">
              <w:rPr>
                <w:rFonts w:ascii="Verdana" w:hAnsi="Verdana"/>
                <w:sz w:val="20"/>
                <w:szCs w:val="20"/>
              </w:rPr>
              <w:t>Satın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alma</w:t>
            </w:r>
            <w:r w:rsidRPr="00B3350A">
              <w:rPr>
                <w:rFonts w:ascii="Verdana" w:hAnsi="Verdana"/>
                <w:sz w:val="20"/>
                <w:szCs w:val="20"/>
              </w:rPr>
              <w:t>,</w:t>
            </w:r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Halkla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ilişkiler</w:t>
            </w:r>
            <w:proofErr w:type="spellEnd"/>
          </w:p>
          <w:p w:rsidR="00316B36" w:rsidRPr="00B3350A" w:rsidRDefault="007908A0" w:rsidP="00B3350A">
            <w:pPr>
              <w:tabs>
                <w:tab w:val="left" w:pos="2145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Tahsilat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İhale</w:t>
            </w:r>
            <w:proofErr w:type="spellEnd"/>
            <w:r w:rsidR="002B410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Birimi</w:t>
            </w:r>
            <w:proofErr w:type="spellEnd"/>
          </w:p>
        </w:tc>
      </w:tr>
      <w:tr w:rsidR="0089186D" w:rsidTr="00C40BED">
        <w:trPr>
          <w:cantSplit/>
          <w:trHeight w:val="295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>KURS/SERTİFİKA BİLGİSİ</w:t>
            </w:r>
          </w:p>
        </w:tc>
      </w:tr>
      <w:tr w:rsidR="0089186D" w:rsidTr="00C40BED">
        <w:trPr>
          <w:trHeight w:val="282"/>
        </w:trPr>
        <w:tc>
          <w:tcPr>
            <w:tcW w:w="281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717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  <w:p w:rsidR="00717A00" w:rsidRDefault="00717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00" w:rsidRDefault="00717A00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A00" w:rsidRDefault="00717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2008-2014</w:t>
            </w:r>
          </w:p>
          <w:p w:rsidR="00C40BED" w:rsidRDefault="00C40BED">
            <w:pPr>
              <w:rPr>
                <w:rFonts w:ascii="Verdana" w:hAnsi="Verdana" w:cs="Verdana"/>
                <w:color w:val="808080"/>
                <w:sz w:val="20"/>
                <w:szCs w:val="20"/>
                <w:lang w:val="tr-TR"/>
              </w:rPr>
            </w:pPr>
          </w:p>
          <w:p w:rsidR="00C40BED" w:rsidRDefault="00C40BED">
            <w:pPr>
              <w:rPr>
                <w:rFonts w:ascii="Verdana" w:hAnsi="Verdana" w:cs="Verdana"/>
                <w:color w:val="808080"/>
                <w:sz w:val="20"/>
                <w:szCs w:val="20"/>
                <w:lang w:val="tr-TR"/>
              </w:rPr>
            </w:pPr>
          </w:p>
          <w:p w:rsidR="00717A00" w:rsidRPr="00C40BED" w:rsidRDefault="00C40BED">
            <w:pPr>
              <w:rPr>
                <w:rFonts w:ascii="Verdana" w:hAnsi="Verdana" w:cs="Verdana"/>
                <w:b/>
                <w:color w:val="808080"/>
                <w:sz w:val="20"/>
                <w:szCs w:val="20"/>
                <w:lang w:val="tr-TR"/>
              </w:rPr>
            </w:pPr>
            <w:r w:rsidRPr="00C40BED">
              <w:rPr>
                <w:rFonts w:ascii="Verdana" w:hAnsi="Verdana" w:cs="Verdana"/>
                <w:b/>
                <w:color w:val="808080"/>
                <w:sz w:val="20"/>
                <w:szCs w:val="20"/>
                <w:lang w:val="tr-TR"/>
              </w:rPr>
              <w:t>2014</w:t>
            </w:r>
          </w:p>
        </w:tc>
        <w:tc>
          <w:tcPr>
            <w:tcW w:w="3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  <w:tc>
          <w:tcPr>
            <w:tcW w:w="6814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5E24" w:rsidRPr="00B3350A" w:rsidRDefault="003E5E24" w:rsidP="003E5E24">
            <w:pPr>
              <w:rPr>
                <w:rFonts w:ascii="Verdana" w:hAnsi="Verdana"/>
              </w:rPr>
            </w:pPr>
            <w:r w:rsidRPr="00B3350A">
              <w:rPr>
                <w:rFonts w:ascii="Verdana" w:hAnsi="Verdana" w:cs="Arial"/>
                <w:sz w:val="20"/>
                <w:szCs w:val="20"/>
              </w:rPr>
              <w:t xml:space="preserve">Risk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Yönetimi</w:t>
            </w:r>
            <w:proofErr w:type="spellEnd"/>
          </w:p>
          <w:p w:rsidR="003E5E24" w:rsidRPr="00B3350A" w:rsidRDefault="00717A00" w:rsidP="003E5E2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Kurum</w:t>
            </w:r>
            <w:proofErr w:type="spellEnd"/>
            <w:r w:rsidR="00CB2B41">
              <w:rPr>
                <w:rFonts w:ascii="Verdana" w:hAnsi="Verdana" w:cs="Arial"/>
                <w:sz w:val="20"/>
                <w:szCs w:val="20"/>
              </w:rPr>
              <w:t xml:space="preserve"> : University of Sunderland</w:t>
            </w:r>
          </w:p>
          <w:p w:rsidR="00717A00" w:rsidRPr="00B3350A" w:rsidRDefault="00717A00" w:rsidP="003E5E24">
            <w:pPr>
              <w:rPr>
                <w:rFonts w:ascii="Verdana" w:hAnsi="Verdana"/>
              </w:rPr>
            </w:pPr>
          </w:p>
          <w:p w:rsidR="0089186D" w:rsidRDefault="00717A00" w:rsidP="003E5E2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Kalite</w:t>
            </w:r>
            <w:proofErr w:type="spellEnd"/>
            <w:r w:rsidR="00AA0D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Yönetim</w:t>
            </w:r>
            <w:proofErr w:type="spellEnd"/>
            <w:r w:rsidR="00AA0D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Sistemi</w:t>
            </w:r>
            <w:proofErr w:type="spellEnd"/>
            <w:r w:rsidRPr="00B3350A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Sistem</w:t>
            </w:r>
            <w:proofErr w:type="spellEnd"/>
            <w:r w:rsidR="00AA0D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Koordinatörü</w:t>
            </w:r>
            <w:proofErr w:type="spellEnd"/>
            <w:r w:rsidR="00AA0D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ve</w:t>
            </w:r>
            <w:proofErr w:type="spellEnd"/>
            <w:r w:rsidR="00AA0D6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 w:cs="Arial"/>
                <w:sz w:val="20"/>
                <w:szCs w:val="20"/>
              </w:rPr>
              <w:t>YönetimTemsilcisi</w:t>
            </w:r>
            <w:proofErr w:type="spellEnd"/>
          </w:p>
          <w:p w:rsidR="00C40BED" w:rsidRDefault="00C40BED" w:rsidP="003E5E2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16B36" w:rsidRPr="00316B36" w:rsidRDefault="00C40BED" w:rsidP="003E5E24">
            <w:proofErr w:type="spellStart"/>
            <w:r>
              <w:t>Kalite</w:t>
            </w:r>
            <w:proofErr w:type="spellEnd"/>
            <w:r w:rsidR="00AA0D6E">
              <w:t xml:space="preserve"> </w:t>
            </w:r>
            <w:proofErr w:type="spellStart"/>
            <w:r>
              <w:t>Mühendisliği</w:t>
            </w:r>
            <w:proofErr w:type="spellEnd"/>
            <w:r w:rsidR="00AA0D6E">
              <w:t xml:space="preserve"> </w:t>
            </w:r>
            <w:proofErr w:type="spellStart"/>
            <w:r>
              <w:t>Denetçilik</w:t>
            </w:r>
            <w:proofErr w:type="spellEnd"/>
            <w:r w:rsidR="00AA0D6E">
              <w:t xml:space="preserve"> </w:t>
            </w:r>
            <w:proofErr w:type="spellStart"/>
            <w:r>
              <w:t>eğitim</w:t>
            </w:r>
            <w:proofErr w:type="spellEnd"/>
            <w:r w:rsidR="00AA0D6E">
              <w:t xml:space="preserve"> </w:t>
            </w:r>
            <w:proofErr w:type="spellStart"/>
            <w:r>
              <w:t>ve</w:t>
            </w:r>
            <w:proofErr w:type="spellEnd"/>
            <w:r w:rsidR="00AA0D6E">
              <w:t xml:space="preserve"> </w:t>
            </w:r>
            <w:proofErr w:type="spellStart"/>
            <w:r>
              <w:t>sertifikası</w:t>
            </w:r>
            <w:proofErr w:type="spellEnd"/>
          </w:p>
        </w:tc>
      </w:tr>
      <w:tr w:rsidR="0089186D" w:rsidTr="00C40BED">
        <w:trPr>
          <w:trHeight w:val="300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BİLGİSAYAR BİLGİSİ </w:t>
            </w:r>
          </w:p>
        </w:tc>
      </w:tr>
      <w:tr w:rsidR="0089186D" w:rsidTr="00C40BED">
        <w:trPr>
          <w:cantSplit/>
          <w:trHeight w:val="351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6B36" w:rsidRPr="00B3350A" w:rsidRDefault="00316B36">
            <w:pPr>
              <w:rPr>
                <w:rFonts w:ascii="Verdana" w:hAnsi="Verdana"/>
                <w:sz w:val="20"/>
                <w:szCs w:val="20"/>
              </w:rPr>
            </w:pPr>
          </w:p>
          <w:p w:rsidR="0089186D" w:rsidRPr="00B3350A" w:rsidRDefault="003E5E24">
            <w:pPr>
              <w:rPr>
                <w:rFonts w:ascii="Verdana" w:hAnsi="Verdana"/>
                <w:lang w:val="tr-TR"/>
              </w:rPr>
            </w:pPr>
            <w:r w:rsidRPr="00B3350A">
              <w:rPr>
                <w:rFonts w:ascii="Verdana" w:hAnsi="Verdana"/>
                <w:sz w:val="20"/>
                <w:szCs w:val="20"/>
              </w:rPr>
              <w:t>Word, Exce</w:t>
            </w:r>
            <w:r w:rsidR="00717A00" w:rsidRPr="00B3350A">
              <w:rPr>
                <w:rFonts w:ascii="Verdana" w:hAnsi="Verdana"/>
                <w:sz w:val="20"/>
                <w:szCs w:val="20"/>
              </w:rPr>
              <w:t xml:space="preserve">l, </w:t>
            </w:r>
            <w:proofErr w:type="spellStart"/>
            <w:r w:rsidR="00717A00" w:rsidRPr="00B3350A">
              <w:rPr>
                <w:rFonts w:ascii="Verdana" w:hAnsi="Verdana"/>
                <w:sz w:val="20"/>
                <w:szCs w:val="20"/>
              </w:rPr>
              <w:t>Powerpoint,Netsis</w:t>
            </w:r>
            <w:proofErr w:type="spellEnd"/>
            <w:r w:rsidR="00717A00" w:rsidRPr="00B3350A">
              <w:rPr>
                <w:rFonts w:ascii="Verdana" w:hAnsi="Verdana"/>
                <w:sz w:val="20"/>
                <w:szCs w:val="20"/>
              </w:rPr>
              <w:t>, Anzio</w:t>
            </w:r>
          </w:p>
          <w:p w:rsidR="0089186D" w:rsidRDefault="0089186D">
            <w:pPr>
              <w:rPr>
                <w:lang w:val="tr-TR"/>
              </w:rPr>
            </w:pPr>
          </w:p>
        </w:tc>
      </w:tr>
      <w:tr w:rsidR="0089186D" w:rsidTr="00C40BED">
        <w:trPr>
          <w:cantSplit/>
          <w:trHeight w:val="271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YABANCI DİL </w:t>
            </w:r>
          </w:p>
        </w:tc>
      </w:tr>
      <w:tr w:rsidR="0089186D" w:rsidTr="00C40BED">
        <w:trPr>
          <w:cantSplit/>
          <w:trHeight w:val="542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3E5E24">
            <w:pPr>
              <w:rPr>
                <w:rFonts w:ascii="Verdana" w:hAnsi="Verdana" w:cs="Verdana"/>
                <w:sz w:val="16"/>
                <w:szCs w:val="16"/>
                <w:lang w:val="tr-TR"/>
              </w:rPr>
            </w:pPr>
            <w:proofErr w:type="spellStart"/>
            <w:r w:rsidRPr="008E18A0">
              <w:rPr>
                <w:b/>
                <w:bCs/>
                <w:sz w:val="20"/>
                <w:szCs w:val="20"/>
              </w:rPr>
              <w:t>İngilizce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86D" w:rsidRDefault="0089186D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86D" w:rsidRPr="00B3350A" w:rsidRDefault="003E5E24">
            <w:pPr>
              <w:widowControl w:val="0"/>
              <w:adjustRightInd w:val="0"/>
              <w:rPr>
                <w:rFonts w:ascii="Verdana" w:hAnsi="Verdana" w:cs="Verdana"/>
                <w:sz w:val="20"/>
                <w:szCs w:val="20"/>
                <w:lang w:val="tr-TR"/>
              </w:rPr>
            </w:pPr>
            <w:r w:rsidRPr="00B3350A">
              <w:rPr>
                <w:rFonts w:ascii="Verdana" w:hAnsi="Verdana"/>
                <w:sz w:val="20"/>
                <w:szCs w:val="20"/>
              </w:rPr>
              <w:t xml:space="preserve">Okuma: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Çokiyi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Yazma:Çokiyi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Konuşma:Çokiyi</w:t>
            </w:r>
            <w:proofErr w:type="spellEnd"/>
          </w:p>
        </w:tc>
      </w:tr>
      <w:tr w:rsidR="0089186D" w:rsidTr="00C40BED">
        <w:trPr>
          <w:cantSplit/>
          <w:trHeight w:val="137"/>
        </w:trPr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sz w:val="16"/>
                <w:szCs w:val="16"/>
                <w:lang w:val="tr-T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86D" w:rsidRDefault="0089186D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86D" w:rsidRDefault="0089186D">
            <w:pPr>
              <w:widowControl w:val="0"/>
              <w:adjustRightInd w:val="0"/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89186D" w:rsidTr="00C40BED">
        <w:trPr>
          <w:cantSplit/>
          <w:trHeight w:val="295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HOBİLER</w:t>
            </w:r>
          </w:p>
        </w:tc>
      </w:tr>
      <w:tr w:rsidR="0089186D" w:rsidTr="00C40BED">
        <w:trPr>
          <w:cantSplit/>
          <w:trHeight w:val="282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A00" w:rsidRPr="00B3350A" w:rsidRDefault="00717A00">
            <w:pPr>
              <w:rPr>
                <w:rFonts w:ascii="Verdana" w:hAnsi="Verdana"/>
                <w:sz w:val="20"/>
                <w:szCs w:val="20"/>
              </w:rPr>
            </w:pPr>
          </w:p>
          <w:p w:rsidR="00717A00" w:rsidRPr="00B3350A" w:rsidRDefault="00717A0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Antika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Koleksiyonculuğu</w:t>
            </w:r>
            <w:proofErr w:type="spellEnd"/>
            <w:r w:rsidRPr="00B3350A">
              <w:rPr>
                <w:rFonts w:ascii="Verdana" w:hAnsi="Verdana"/>
                <w:sz w:val="20"/>
                <w:szCs w:val="20"/>
              </w:rPr>
              <w:t xml:space="preserve"> ,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Gelenekse</w:t>
            </w:r>
            <w:r w:rsidR="00B3350A" w:rsidRPr="00B3350A">
              <w:rPr>
                <w:rFonts w:ascii="Verdana" w:hAnsi="Verdana"/>
                <w:sz w:val="20"/>
                <w:szCs w:val="20"/>
              </w:rPr>
              <w:t>l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40BED">
              <w:rPr>
                <w:rFonts w:ascii="Verdana" w:hAnsi="Verdana"/>
                <w:sz w:val="20"/>
                <w:szCs w:val="20"/>
              </w:rPr>
              <w:t>Kültür</w:t>
            </w:r>
            <w:proofErr w:type="spellEnd"/>
            <w:r w:rsidR="00B3350A" w:rsidRPr="00B3350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3350A" w:rsidRPr="00B3350A">
              <w:rPr>
                <w:rFonts w:ascii="Verdana" w:hAnsi="Verdana"/>
                <w:sz w:val="20"/>
                <w:szCs w:val="20"/>
              </w:rPr>
              <w:t>Arkeoloji</w:t>
            </w:r>
            <w:r w:rsidR="003E432B">
              <w:rPr>
                <w:rFonts w:ascii="Verdana" w:hAnsi="Verdana"/>
                <w:sz w:val="20"/>
                <w:szCs w:val="20"/>
              </w:rPr>
              <w:t>,Yüzme</w:t>
            </w:r>
            <w:proofErr w:type="spellEnd"/>
            <w:r w:rsidR="003E432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E432B">
              <w:rPr>
                <w:rFonts w:ascii="Verdana" w:hAnsi="Verdana"/>
                <w:sz w:val="20"/>
                <w:szCs w:val="20"/>
              </w:rPr>
              <w:t>Gastronomi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Kıbrıs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Halk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3350A">
              <w:rPr>
                <w:rFonts w:ascii="Verdana" w:hAnsi="Verdana"/>
                <w:sz w:val="20"/>
                <w:szCs w:val="20"/>
              </w:rPr>
              <w:t>Bilimi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9D0C72">
              <w:rPr>
                <w:rFonts w:ascii="Verdana" w:hAnsi="Verdana"/>
                <w:sz w:val="20"/>
                <w:szCs w:val="20"/>
              </w:rPr>
              <w:t>Osmanlı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0C72">
              <w:rPr>
                <w:rFonts w:ascii="Verdana" w:hAnsi="Verdana"/>
                <w:sz w:val="20"/>
                <w:szCs w:val="20"/>
              </w:rPr>
              <w:t>Kıbrıs</w:t>
            </w:r>
            <w:proofErr w:type="spellEnd"/>
            <w:r w:rsidR="009D0C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0C72">
              <w:rPr>
                <w:rFonts w:ascii="Verdana" w:hAnsi="Verdana"/>
                <w:sz w:val="20"/>
                <w:szCs w:val="20"/>
              </w:rPr>
              <w:t>Tarihi</w:t>
            </w:r>
            <w:proofErr w:type="spellEnd"/>
          </w:p>
          <w:p w:rsidR="003E5E24" w:rsidRDefault="003E5E24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89186D" w:rsidTr="00C40BED">
        <w:trPr>
          <w:cantSplit/>
          <w:trHeight w:val="295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89186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DERNEK VE KULÜP ÜYELİKLERİ</w:t>
            </w:r>
          </w:p>
        </w:tc>
      </w:tr>
      <w:tr w:rsidR="0089186D" w:rsidTr="00C40BED">
        <w:trPr>
          <w:cantSplit/>
          <w:trHeight w:val="282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86D" w:rsidRDefault="0089186D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  <w:p w:rsidR="00B3350A" w:rsidRDefault="00B3350A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K.K.T.C Mühendisler Odası – İnşaat Mühendisliği</w:t>
            </w:r>
          </w:p>
          <w:p w:rsidR="00C40BED" w:rsidRDefault="00C40BED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  <w:r>
              <w:rPr>
                <w:rFonts w:ascii="Verdana" w:hAnsi="Verdana" w:cs="Verdana"/>
                <w:sz w:val="20"/>
                <w:szCs w:val="20"/>
                <w:lang w:val="tr-TR"/>
              </w:rPr>
              <w:t>Kalite Mühendisliği Denetçi</w:t>
            </w:r>
            <w:r w:rsidR="00F64B6C">
              <w:rPr>
                <w:rFonts w:ascii="Verdana" w:hAnsi="Verdana" w:cs="Verdana"/>
                <w:sz w:val="20"/>
                <w:szCs w:val="20"/>
                <w:lang w:val="tr-TR"/>
              </w:rPr>
              <w:t>leri</w:t>
            </w:r>
            <w:r w:rsidR="009D0C72">
              <w:rPr>
                <w:rFonts w:ascii="Verdana" w:hAnsi="Verdana" w:cs="Verdana"/>
                <w:sz w:val="20"/>
                <w:szCs w:val="20"/>
                <w:lang w:val="tr-TR"/>
              </w:rPr>
              <w:t xml:space="preserve"> Birliği</w:t>
            </w:r>
          </w:p>
          <w:p w:rsidR="0089186D" w:rsidRDefault="0089186D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  <w:tr w:rsidR="0089186D" w:rsidTr="00C40BED">
        <w:trPr>
          <w:cantSplit/>
          <w:trHeight w:val="295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Default="00C40BED" w:rsidP="00C40BED">
            <w:pPr>
              <w:pStyle w:val="Heading2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Akademik Tecrübe </w:t>
            </w:r>
          </w:p>
        </w:tc>
      </w:tr>
      <w:tr w:rsidR="0089186D" w:rsidTr="00C40BED">
        <w:trPr>
          <w:cantSplit/>
          <w:trHeight w:val="282"/>
        </w:trPr>
        <w:tc>
          <w:tcPr>
            <w:tcW w:w="99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D" w:rsidRDefault="0089186D">
            <w:pPr>
              <w:rPr>
                <w:sz w:val="20"/>
                <w:szCs w:val="20"/>
              </w:rPr>
            </w:pPr>
          </w:p>
          <w:tbl>
            <w:tblPr>
              <w:tblW w:w="9016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333"/>
              <w:gridCol w:w="1115"/>
              <w:gridCol w:w="2346"/>
              <w:gridCol w:w="1399"/>
              <w:gridCol w:w="1260"/>
              <w:gridCol w:w="1563"/>
            </w:tblGrid>
            <w:tr w:rsidR="00C40BED" w:rsidRPr="007B61EB" w:rsidTr="007370E5">
              <w:trPr>
                <w:cantSplit/>
                <w:trHeight w:val="283"/>
              </w:trPr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AkademikYıl</w:t>
                  </w:r>
                  <w:proofErr w:type="spellEnd"/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Dönem</w:t>
                  </w:r>
                  <w:proofErr w:type="spellEnd"/>
                </w:p>
              </w:tc>
              <w:tc>
                <w:tcPr>
                  <w:tcW w:w="2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DersinAdı</w:t>
                  </w:r>
                  <w:proofErr w:type="spellEnd"/>
                </w:p>
              </w:tc>
              <w:tc>
                <w:tcPr>
                  <w:tcW w:w="2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0D4AB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HaftalıkSaati</w:t>
                  </w:r>
                  <w:proofErr w:type="spellEnd"/>
                </w:p>
              </w:tc>
              <w:tc>
                <w:tcPr>
                  <w:tcW w:w="1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:rsidR="00C40BED" w:rsidRPr="007B61EB" w:rsidRDefault="009D0C72" w:rsidP="000D4AB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Öğrenci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no</w:t>
                  </w:r>
                </w:p>
              </w:tc>
            </w:tr>
            <w:tr w:rsidR="00C40BED" w:rsidRPr="007B61EB" w:rsidTr="007370E5">
              <w:trPr>
                <w:cantSplit/>
                <w:trHeight w:val="144"/>
              </w:trPr>
              <w:tc>
                <w:tcPr>
                  <w:tcW w:w="1333" w:type="dxa"/>
                  <w:vMerge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Teorik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Uygulama</w:t>
                  </w:r>
                  <w:proofErr w:type="spellEnd"/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BED" w:rsidRPr="007B61EB" w:rsidTr="007370E5">
              <w:trPr>
                <w:cantSplit/>
                <w:trHeight w:val="580"/>
              </w:trPr>
              <w:tc>
                <w:tcPr>
                  <w:tcW w:w="1333" w:type="dxa"/>
                  <w:vMerge w:val="restart"/>
                  <w:tcBorders>
                    <w:top w:val="double" w:sz="6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C40BE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B61EB">
                    <w:rPr>
                      <w:rFonts w:asciiTheme="minorHAnsi" w:hAnsiTheme="minorHAnsi" w:cstheme="minorHAnsi"/>
                    </w:rPr>
                    <w:t>20</w:t>
                  </w:r>
                  <w:r>
                    <w:rPr>
                      <w:rFonts w:asciiTheme="minorHAnsi" w:hAnsiTheme="minorHAnsi" w:cstheme="minorHAnsi"/>
                    </w:rPr>
                    <w:t>14</w:t>
                  </w:r>
                  <w:r w:rsidRPr="007B61EB">
                    <w:rPr>
                      <w:rFonts w:asciiTheme="minorHAnsi" w:hAnsiTheme="minorHAnsi" w:cstheme="minorHAnsi"/>
                    </w:rPr>
                    <w:t>/201</w:t>
                  </w: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Güz</w:t>
                  </w:r>
                  <w:proofErr w:type="spellEnd"/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E63465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Material</w:t>
                  </w:r>
                  <w:r w:rsidR="00C40BED">
                    <w:rPr>
                      <w:rFonts w:asciiTheme="minorHAnsi" w:hAnsiTheme="minorHAnsi" w:cstheme="minorHAnsi"/>
                    </w:rPr>
                    <w:t xml:space="preserve"> 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110</w:t>
                  </w:r>
                </w:p>
              </w:tc>
            </w:tr>
            <w:tr w:rsidR="00C40BED" w:rsidRPr="007B61EB" w:rsidTr="007370E5">
              <w:trPr>
                <w:cantSplit/>
                <w:trHeight w:val="209"/>
              </w:trPr>
              <w:tc>
                <w:tcPr>
                  <w:tcW w:w="133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Construction 3  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85</w:t>
                  </w:r>
                </w:p>
              </w:tc>
            </w:tr>
            <w:tr w:rsidR="00C40BED" w:rsidRPr="007B61EB" w:rsidTr="007370E5">
              <w:trPr>
                <w:cantSplit/>
                <w:trHeight w:val="208"/>
              </w:trPr>
              <w:tc>
                <w:tcPr>
                  <w:tcW w:w="133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BED" w:rsidRPr="007B61EB" w:rsidTr="007370E5">
              <w:trPr>
                <w:cantSplit/>
                <w:trHeight w:val="144"/>
              </w:trPr>
              <w:tc>
                <w:tcPr>
                  <w:tcW w:w="133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proofErr w:type="spellStart"/>
                  <w:r w:rsidRPr="007B61EB">
                    <w:rPr>
                      <w:rFonts w:asciiTheme="minorHAnsi" w:hAnsiTheme="minorHAnsi" w:cstheme="minorHAnsi"/>
                      <w:b/>
                      <w:bCs/>
                    </w:rPr>
                    <w:t>Bahar</w:t>
                  </w:r>
                  <w:proofErr w:type="spellEnd"/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E63465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Material </w:t>
                  </w:r>
                  <w:r w:rsidR="00F64B6C">
                    <w:rPr>
                      <w:rFonts w:asciiTheme="minorHAnsi" w:hAnsiTheme="minorHAnsi" w:cstheme="minorHAnsi"/>
                    </w:rPr>
                    <w:t xml:space="preserve"> 2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F64B6C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F64B6C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BED" w:rsidRPr="007B61EB" w:rsidRDefault="006D6F5A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83</w:t>
                  </w:r>
                  <w:bookmarkStart w:id="0" w:name="_GoBack"/>
                  <w:bookmarkEnd w:id="0"/>
                </w:p>
              </w:tc>
            </w:tr>
            <w:tr w:rsidR="00C40BED" w:rsidRPr="007B61EB" w:rsidTr="007370E5">
              <w:trPr>
                <w:cantSplit/>
                <w:trHeight w:val="72"/>
              </w:trPr>
              <w:tc>
                <w:tcPr>
                  <w:tcW w:w="133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F64B6C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Construction 3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F64B6C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F64B6C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BED" w:rsidRPr="007B61EB" w:rsidRDefault="00C40BED" w:rsidP="00F64B6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40BED" w:rsidRPr="007B61EB" w:rsidTr="007370E5">
              <w:trPr>
                <w:cantSplit/>
                <w:trHeight w:val="69"/>
              </w:trPr>
              <w:tc>
                <w:tcPr>
                  <w:tcW w:w="133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0BED" w:rsidRPr="007B61EB" w:rsidRDefault="00C40BED" w:rsidP="000D4AB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ED" w:rsidRPr="007B61EB" w:rsidRDefault="00C40BED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0BED" w:rsidRPr="007B61EB" w:rsidRDefault="00C40BED" w:rsidP="000D4AB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21E94" w:rsidRDefault="00221E94">
            <w:pPr>
              <w:rPr>
                <w:rFonts w:ascii="Verdana" w:hAnsi="Verdana" w:cs="Verdana"/>
                <w:sz w:val="20"/>
                <w:szCs w:val="20"/>
                <w:lang w:val="tr-TR"/>
              </w:rPr>
            </w:pPr>
          </w:p>
        </w:tc>
      </w:tr>
    </w:tbl>
    <w:p w:rsidR="0089186D" w:rsidRDefault="0089186D">
      <w:pPr>
        <w:rPr>
          <w:rFonts w:ascii="Verdana" w:hAnsi="Verdana"/>
          <w:sz w:val="20"/>
          <w:szCs w:val="20"/>
          <w:lang w:val="tr-TR"/>
        </w:rPr>
      </w:pPr>
    </w:p>
    <w:sectPr w:rsidR="0089186D" w:rsidSect="00116C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69C"/>
    <w:multiLevelType w:val="hybridMultilevel"/>
    <w:tmpl w:val="9C002DFE"/>
    <w:lvl w:ilvl="0" w:tplc="041F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404C5A41"/>
    <w:multiLevelType w:val="hybridMultilevel"/>
    <w:tmpl w:val="551ED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CEF"/>
    <w:multiLevelType w:val="hybridMultilevel"/>
    <w:tmpl w:val="97007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F43A4"/>
    <w:multiLevelType w:val="hybridMultilevel"/>
    <w:tmpl w:val="76C85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</w:compat>
  <w:rsids>
    <w:rsidRoot w:val="00CA71E8"/>
    <w:rsid w:val="00016C82"/>
    <w:rsid w:val="0003576E"/>
    <w:rsid w:val="00116CAE"/>
    <w:rsid w:val="00207D54"/>
    <w:rsid w:val="00221E94"/>
    <w:rsid w:val="00242AE1"/>
    <w:rsid w:val="0029504A"/>
    <w:rsid w:val="002B4103"/>
    <w:rsid w:val="00316B36"/>
    <w:rsid w:val="003E432B"/>
    <w:rsid w:val="003E5E24"/>
    <w:rsid w:val="0055783F"/>
    <w:rsid w:val="0061654D"/>
    <w:rsid w:val="006D6F5A"/>
    <w:rsid w:val="00717A00"/>
    <w:rsid w:val="007253BB"/>
    <w:rsid w:val="007370E5"/>
    <w:rsid w:val="007908A0"/>
    <w:rsid w:val="00804B5E"/>
    <w:rsid w:val="008509D5"/>
    <w:rsid w:val="0089186D"/>
    <w:rsid w:val="008F1274"/>
    <w:rsid w:val="00921E20"/>
    <w:rsid w:val="00962055"/>
    <w:rsid w:val="009D0C72"/>
    <w:rsid w:val="00AA0D6E"/>
    <w:rsid w:val="00B3350A"/>
    <w:rsid w:val="00BB0CBA"/>
    <w:rsid w:val="00C20B9E"/>
    <w:rsid w:val="00C40BED"/>
    <w:rsid w:val="00CA71E8"/>
    <w:rsid w:val="00CB2B41"/>
    <w:rsid w:val="00E11F5C"/>
    <w:rsid w:val="00E63465"/>
    <w:rsid w:val="00EF0F3C"/>
    <w:rsid w:val="00EF5AA0"/>
    <w:rsid w:val="00EF6F8F"/>
    <w:rsid w:val="00F23593"/>
    <w:rsid w:val="00F64B6C"/>
    <w:rsid w:val="00FC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CAE"/>
    <w:pPr>
      <w:autoSpaceDE w:val="0"/>
      <w:autoSpaceDN w:val="0"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116CAE"/>
    <w:pPr>
      <w:keepNext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qFormat/>
    <w:rsid w:val="00116CAE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qFormat/>
    <w:rsid w:val="00116CAE"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Heading4">
    <w:name w:val="heading 4"/>
    <w:basedOn w:val="Normal"/>
    <w:next w:val="Normal"/>
    <w:qFormat/>
    <w:rsid w:val="00116CAE"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6CAE"/>
    <w:rPr>
      <w:color w:val="0000FF"/>
      <w:u w:val="single"/>
    </w:rPr>
  </w:style>
  <w:style w:type="character" w:styleId="FollowedHyperlink">
    <w:name w:val="FollowedHyperlink"/>
    <w:basedOn w:val="DefaultParagraphFont"/>
    <w:rsid w:val="00116CAE"/>
    <w:rPr>
      <w:color w:val="800080"/>
      <w:u w:val="single"/>
    </w:rPr>
  </w:style>
  <w:style w:type="paragraph" w:customStyle="1" w:styleId="DuCHe">
    <w:name w:val="DuCHe"/>
    <w:basedOn w:val="Normal"/>
    <w:rsid w:val="00116CAE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F5AA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CAE"/>
    <w:pPr>
      <w:autoSpaceDE w:val="0"/>
      <w:autoSpaceDN w:val="0"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rsid w:val="00116CAE"/>
    <w:pPr>
      <w:keepNext/>
      <w:outlineLvl w:val="0"/>
    </w:pPr>
    <w:rPr>
      <w:rFonts w:ascii="Verdana" w:hAnsi="Verdana" w:cs="Verdana"/>
      <w:b/>
      <w:bCs/>
    </w:rPr>
  </w:style>
  <w:style w:type="paragraph" w:styleId="Balk2">
    <w:name w:val="heading 2"/>
    <w:basedOn w:val="Normal"/>
    <w:next w:val="Normal"/>
    <w:qFormat/>
    <w:rsid w:val="00116CAE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Balk3">
    <w:name w:val="heading 3"/>
    <w:basedOn w:val="Normal"/>
    <w:next w:val="Normal"/>
    <w:qFormat/>
    <w:rsid w:val="00116CAE"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Balk4">
    <w:name w:val="heading 4"/>
    <w:basedOn w:val="Normal"/>
    <w:next w:val="Normal"/>
    <w:qFormat/>
    <w:rsid w:val="00116CAE"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16CAE"/>
    <w:rPr>
      <w:color w:val="0000FF"/>
      <w:u w:val="single"/>
    </w:rPr>
  </w:style>
  <w:style w:type="character" w:styleId="zlenenKpr">
    <w:name w:val="FollowedHyperlink"/>
    <w:basedOn w:val="VarsaylanParagrafYazTipi"/>
    <w:rsid w:val="00116CAE"/>
    <w:rPr>
      <w:color w:val="800080"/>
      <w:u w:val="single"/>
    </w:rPr>
  </w:style>
  <w:style w:type="paragraph" w:customStyle="1" w:styleId="DuCHe">
    <w:name w:val="DuCHe"/>
    <w:basedOn w:val="Normal"/>
    <w:rsid w:val="00116CAE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styleId="ListeParagraf">
    <w:name w:val="List Paragraph"/>
    <w:basedOn w:val="Normal"/>
    <w:uiPriority w:val="34"/>
    <w:qFormat/>
    <w:rsid w:val="00EF5AA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Akademik CV - 2</vt:lpstr>
      <vt:lpstr>Akademik CV - 2</vt:lpstr>
    </vt:vector>
  </TitlesOfParts>
  <Company>Alfa Dershanesi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CV - 2</dc:title>
  <dc:creator>Cvornekleri.gen.tr</dc:creator>
  <cp:lastModifiedBy>ben</cp:lastModifiedBy>
  <cp:revision>2</cp:revision>
  <cp:lastPrinted>2006-02-20T16:46:00Z</cp:lastPrinted>
  <dcterms:created xsi:type="dcterms:W3CDTF">2015-11-26T20:49:00Z</dcterms:created>
  <dcterms:modified xsi:type="dcterms:W3CDTF">2015-11-26T20:49:00Z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-55498499</vt:i4>
  </property>
  <property fmtid="{D5CDD505-2E9C-101B-9397-08002B2CF9AE}" pid="3" name="_EmailSubject">
    <vt:lpwstr>CVturkce</vt:lpwstr>
  </property>
  <property fmtid="{D5CDD505-2E9C-101B-9397-08002B2CF9AE}" pid="4" name="_AuthorEmail">
    <vt:lpwstr>ekaragullu@mobimag.com</vt:lpwstr>
  </property>
  <property fmtid="{D5CDD505-2E9C-101B-9397-08002B2CF9AE}" pid="5" name="_AuthorEmailDisplayName">
    <vt:lpwstr>EYYUP KARAGÜLLÜ [MOBIMEDYA]</vt:lpwstr>
  </property>
  <property fmtid="{D5CDD505-2E9C-101B-9397-08002B2CF9AE}" pid="6" name="_ReviewingToolsShownOnce">
    <vt:lpwstr/>
  </property>
</Properties>
</file>