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6C" w:rsidRDefault="0064746C" w:rsidP="0064746C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Sevda Lafcı Fahrioğlu, MD. PhD.</w:t>
      </w:r>
      <w:bookmarkStart w:id="0" w:name="_GoBack"/>
      <w:bookmarkEnd w:id="0"/>
    </w:p>
    <w:p w:rsidR="0064746C" w:rsidRPr="00A350B6" w:rsidRDefault="0064746C" w:rsidP="0064746C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350B6">
        <w:rPr>
          <w:rFonts w:ascii="Verdana" w:hAnsi="Verdana" w:cs="Arial"/>
          <w:b/>
          <w:sz w:val="20"/>
          <w:szCs w:val="20"/>
        </w:rPr>
        <w:t>A. Uluslararası hakemli dergilerde yayımlanan makaleler:</w:t>
      </w:r>
    </w:p>
    <w:p w:rsidR="0064746C" w:rsidRDefault="0064746C" w:rsidP="0064746C">
      <w:pPr>
        <w:pStyle w:val="BodyText2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A350B6">
        <w:rPr>
          <w:rFonts w:ascii="Verdana" w:hAnsi="Verdana"/>
          <w:b/>
          <w:bCs/>
          <w:sz w:val="20"/>
          <w:szCs w:val="20"/>
          <w:lang w:val="pt-BR"/>
        </w:rPr>
        <w:t>A1</w:t>
      </w:r>
      <w:r w:rsidRPr="00A350B6">
        <w:rPr>
          <w:rFonts w:ascii="Verdana" w:hAnsi="Verdana"/>
          <w:b/>
          <w:bCs/>
          <w:sz w:val="20"/>
          <w:szCs w:val="20"/>
        </w:rPr>
        <w:t>.</w:t>
      </w:r>
      <w:r w:rsidRPr="00A350B6">
        <w:rPr>
          <w:rFonts w:ascii="Verdana" w:hAnsi="Verdana"/>
          <w:sz w:val="20"/>
          <w:szCs w:val="20"/>
        </w:rPr>
        <w:t xml:space="preserve"> </w:t>
      </w:r>
      <w:r w:rsidRPr="00A350B6">
        <w:rPr>
          <w:rFonts w:ascii="Verdana" w:hAnsi="Verdana"/>
          <w:sz w:val="20"/>
          <w:szCs w:val="20"/>
          <w:lang w:val="pt-BR"/>
        </w:rPr>
        <w:t xml:space="preserve">Sargon MF, </w:t>
      </w:r>
      <w:r w:rsidRPr="007924D7">
        <w:rPr>
          <w:rFonts w:ascii="Verdana" w:hAnsi="Verdana"/>
          <w:sz w:val="20"/>
          <w:szCs w:val="20"/>
          <w:lang w:val="pt-BR"/>
        </w:rPr>
        <w:t>N. Mas,</w:t>
      </w:r>
      <w:r w:rsidRPr="00A350B6">
        <w:rPr>
          <w:rFonts w:ascii="Verdana" w:hAnsi="Verdana"/>
          <w:sz w:val="20"/>
          <w:szCs w:val="20"/>
          <w:lang w:val="pt-BR"/>
        </w:rPr>
        <w:t xml:space="preserve"> </w:t>
      </w:r>
      <w:r w:rsidRPr="007924D7">
        <w:rPr>
          <w:rFonts w:ascii="Verdana" w:hAnsi="Verdana"/>
          <w:b/>
          <w:sz w:val="20"/>
          <w:szCs w:val="20"/>
          <w:lang w:val="pt-BR"/>
        </w:rPr>
        <w:t>S. Senan</w:t>
      </w:r>
      <w:r w:rsidRPr="00A350B6">
        <w:rPr>
          <w:rFonts w:ascii="Verdana" w:hAnsi="Verdana"/>
          <w:sz w:val="20"/>
          <w:szCs w:val="20"/>
          <w:lang w:val="pt-BR"/>
        </w:rPr>
        <w:t xml:space="preserve">, B. Ozdemir, HH. Celik, M. Cumhur. </w:t>
      </w:r>
      <w:r w:rsidRPr="00A350B6">
        <w:rPr>
          <w:rFonts w:ascii="Verdana" w:hAnsi="Verdana"/>
          <w:sz w:val="20"/>
          <w:szCs w:val="20"/>
        </w:rPr>
        <w:t xml:space="preserve">Quantitative analysis of myelinated axons of commissural fibers in the rat brain. </w:t>
      </w:r>
      <w:r w:rsidRPr="00A350B6">
        <w:rPr>
          <w:rFonts w:ascii="Verdana" w:hAnsi="Verdana"/>
          <w:i/>
          <w:iCs/>
          <w:sz w:val="20"/>
          <w:szCs w:val="20"/>
        </w:rPr>
        <w:t>Anat Histol Embryol.</w:t>
      </w:r>
      <w:r w:rsidRPr="00A350B6">
        <w:rPr>
          <w:rFonts w:ascii="Verdana" w:hAnsi="Verdana"/>
          <w:sz w:val="20"/>
          <w:szCs w:val="20"/>
        </w:rPr>
        <w:t xml:space="preserve"> Jun; </w:t>
      </w:r>
      <w:r w:rsidRPr="00A350B6">
        <w:rPr>
          <w:rFonts w:ascii="Verdana" w:hAnsi="Verdana"/>
          <w:b/>
          <w:sz w:val="20"/>
          <w:szCs w:val="20"/>
        </w:rPr>
        <w:t>32</w:t>
      </w:r>
      <w:r w:rsidRPr="00A350B6">
        <w:rPr>
          <w:rFonts w:ascii="Verdana" w:hAnsi="Verdana"/>
          <w:sz w:val="20"/>
          <w:szCs w:val="20"/>
        </w:rPr>
        <w:t>(3):141-4 (</w:t>
      </w:r>
      <w:r w:rsidRPr="00A350B6">
        <w:rPr>
          <w:rFonts w:ascii="Verdana" w:hAnsi="Verdana"/>
          <w:bCs/>
          <w:sz w:val="20"/>
          <w:szCs w:val="20"/>
        </w:rPr>
        <w:t>2003)</w:t>
      </w:r>
      <w:r w:rsidRPr="00A350B6">
        <w:rPr>
          <w:rFonts w:ascii="Verdana" w:hAnsi="Verdana"/>
          <w:sz w:val="20"/>
          <w:szCs w:val="20"/>
        </w:rPr>
        <w:t>.</w:t>
      </w:r>
    </w:p>
    <w:p w:rsidR="0064746C" w:rsidRPr="00A350B6" w:rsidRDefault="0064746C" w:rsidP="0064746C">
      <w:pPr>
        <w:pStyle w:val="BodyText2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64746C" w:rsidRDefault="0064746C" w:rsidP="0064746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350B6">
        <w:rPr>
          <w:rFonts w:ascii="Verdana" w:hAnsi="Verdana"/>
          <w:b/>
          <w:bCs/>
          <w:sz w:val="20"/>
          <w:szCs w:val="20"/>
        </w:rPr>
        <w:t>A2.</w:t>
      </w:r>
      <w:r w:rsidRPr="00A350B6">
        <w:rPr>
          <w:rFonts w:ascii="Verdana" w:hAnsi="Verdana"/>
          <w:sz w:val="20"/>
          <w:szCs w:val="20"/>
        </w:rPr>
        <w:t xml:space="preserve"> </w:t>
      </w:r>
      <w:r w:rsidRPr="00A350B6">
        <w:rPr>
          <w:rFonts w:ascii="Verdana" w:hAnsi="Verdana" w:cs="Arial"/>
          <w:sz w:val="20"/>
          <w:szCs w:val="20"/>
        </w:rPr>
        <w:t xml:space="preserve">Erbil KM, A. Uz, M. Hayran, </w:t>
      </w:r>
      <w:r w:rsidRPr="007924D7">
        <w:rPr>
          <w:rFonts w:ascii="Verdana" w:hAnsi="Verdana" w:cs="Arial"/>
          <w:bCs/>
          <w:sz w:val="20"/>
          <w:szCs w:val="20"/>
        </w:rPr>
        <w:t>N. Mas,</w:t>
      </w:r>
      <w:r w:rsidRPr="00A350B6">
        <w:rPr>
          <w:rFonts w:ascii="Verdana" w:hAnsi="Verdana" w:cs="Arial"/>
          <w:sz w:val="20"/>
          <w:szCs w:val="20"/>
        </w:rPr>
        <w:t xml:space="preserve"> </w:t>
      </w:r>
      <w:r w:rsidRPr="007924D7">
        <w:rPr>
          <w:rFonts w:ascii="Verdana" w:hAnsi="Verdana" w:cs="Arial"/>
          <w:b/>
          <w:sz w:val="20"/>
          <w:szCs w:val="20"/>
        </w:rPr>
        <w:t>S. Senan</w:t>
      </w:r>
      <w:r w:rsidRPr="00A350B6">
        <w:rPr>
          <w:rFonts w:ascii="Verdana" w:hAnsi="Verdana" w:cs="Arial"/>
          <w:sz w:val="20"/>
          <w:szCs w:val="20"/>
        </w:rPr>
        <w:t xml:space="preserve">, M. Tuncel. The relationship of the parotid duct to the buccal and zygomatic branches of the facial nerve; an anatomical study with parameters of clinical interest. </w:t>
      </w:r>
      <w:r w:rsidRPr="00E7509B">
        <w:rPr>
          <w:rFonts w:ascii="Verdana" w:hAnsi="Verdana" w:cs="Arial"/>
          <w:sz w:val="20"/>
          <w:szCs w:val="20"/>
        </w:rPr>
        <w:t>Folia Morphol (Warsz)</w:t>
      </w:r>
      <w:r w:rsidRPr="00A350B6">
        <w:rPr>
          <w:rFonts w:ascii="Verdana" w:hAnsi="Verdana" w:cs="Arial"/>
          <w:sz w:val="20"/>
          <w:szCs w:val="20"/>
        </w:rPr>
        <w:t xml:space="preserve"> May;</w:t>
      </w:r>
      <w:r w:rsidRPr="00E7509B">
        <w:rPr>
          <w:rFonts w:ascii="Verdana" w:hAnsi="Verdana" w:cs="Arial"/>
          <w:sz w:val="20"/>
          <w:szCs w:val="20"/>
        </w:rPr>
        <w:t>66(</w:t>
      </w:r>
      <w:r w:rsidRPr="00A350B6">
        <w:rPr>
          <w:rFonts w:ascii="Verdana" w:hAnsi="Verdana" w:cs="Arial"/>
          <w:sz w:val="20"/>
          <w:szCs w:val="20"/>
        </w:rPr>
        <w:t>2):109-14 (</w:t>
      </w:r>
      <w:r w:rsidRPr="00A350B6">
        <w:rPr>
          <w:rFonts w:ascii="Verdana" w:hAnsi="Verdana" w:cs="Arial"/>
          <w:bCs/>
          <w:sz w:val="20"/>
          <w:szCs w:val="20"/>
        </w:rPr>
        <w:t>2007)</w:t>
      </w:r>
      <w:r w:rsidRPr="00A350B6">
        <w:rPr>
          <w:rFonts w:ascii="Verdana" w:hAnsi="Verdana" w:cs="Arial"/>
          <w:sz w:val="20"/>
          <w:szCs w:val="20"/>
        </w:rPr>
        <w:t>.</w:t>
      </w:r>
    </w:p>
    <w:p w:rsidR="0064746C" w:rsidRDefault="0064746C" w:rsidP="0064746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746C" w:rsidRDefault="0064746C" w:rsidP="0064746C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41B1D">
        <w:rPr>
          <w:rFonts w:ascii="Verdana" w:hAnsi="Verdana" w:cs="Arial"/>
          <w:b/>
          <w:sz w:val="20"/>
          <w:szCs w:val="20"/>
          <w:lang w:val="pt-BR"/>
        </w:rPr>
        <w:t>A3.</w:t>
      </w:r>
      <w:r w:rsidRPr="00E41B1D">
        <w:rPr>
          <w:rFonts w:ascii="Verdana" w:hAnsi="Verdana" w:cs="Arial"/>
          <w:sz w:val="20"/>
          <w:szCs w:val="20"/>
          <w:lang w:val="pt-BR"/>
        </w:rPr>
        <w:t xml:space="preserve"> Nüket Gocmen Mas, Can Pelin, Sinan Canan, Ayse Canan Yazıcı, Ragıba Zagyapan, </w:t>
      </w:r>
      <w:r w:rsidRPr="00E329A3">
        <w:rPr>
          <w:rFonts w:ascii="Verdana" w:hAnsi="Verdana" w:cs="Arial"/>
          <w:b/>
          <w:sz w:val="20"/>
          <w:szCs w:val="20"/>
          <w:lang w:val="pt-BR"/>
        </w:rPr>
        <w:t>Sevda Senan</w:t>
      </w:r>
      <w:r w:rsidRPr="00E41B1D">
        <w:rPr>
          <w:rFonts w:ascii="Verdana" w:hAnsi="Verdana" w:cs="Arial"/>
          <w:sz w:val="20"/>
          <w:szCs w:val="20"/>
          <w:lang w:val="pt-BR"/>
        </w:rPr>
        <w:t xml:space="preserve">, Hamit Selim Karabekir, Bünyamin Sahin. Stereological evaluation of volumetric assymetry in healthy human cerebellum. Surg. Radiol. Anatomy, </w:t>
      </w:r>
      <w:r>
        <w:rPr>
          <w:rFonts w:ascii="Verdana" w:hAnsi="Verdana" w:cs="Arial"/>
          <w:sz w:val="20"/>
          <w:szCs w:val="20"/>
          <w:lang w:val="pt-BR"/>
        </w:rPr>
        <w:t xml:space="preserve">Mar; 31(3):177-81. 2009 </w:t>
      </w:r>
    </w:p>
    <w:p w:rsidR="0064746C" w:rsidRPr="00E41B1D" w:rsidRDefault="0064746C" w:rsidP="0064746C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64746C" w:rsidRDefault="0064746C" w:rsidP="0064746C">
      <w:pPr>
        <w:pStyle w:val="BodyText2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E7509B">
        <w:rPr>
          <w:rFonts w:ascii="Verdana" w:hAnsi="Verdana"/>
          <w:b/>
          <w:sz w:val="20"/>
          <w:szCs w:val="20"/>
        </w:rPr>
        <w:t>A4.</w:t>
      </w:r>
      <w:r>
        <w:rPr>
          <w:rFonts w:ascii="Verdana" w:hAnsi="Verdana"/>
          <w:sz w:val="20"/>
          <w:szCs w:val="20"/>
        </w:rPr>
        <w:t xml:space="preserve"> H. Selim Karabekir, Nuket Gocmen Mas, Ozge Kuspeci Yılmaz, Orhan Bas, Tolga Ertekin, A. Canan Yazıcı, </w:t>
      </w:r>
      <w:r>
        <w:rPr>
          <w:rFonts w:ascii="Verdana" w:hAnsi="Verdana"/>
          <w:b/>
          <w:sz w:val="20"/>
          <w:szCs w:val="20"/>
        </w:rPr>
        <w:t>Sevda S</w:t>
      </w:r>
      <w:r w:rsidRPr="00CD2E11">
        <w:rPr>
          <w:rFonts w:ascii="Verdana" w:hAnsi="Verdana"/>
          <w:b/>
          <w:sz w:val="20"/>
          <w:szCs w:val="20"/>
        </w:rPr>
        <w:t>enan</w:t>
      </w:r>
      <w:r>
        <w:rPr>
          <w:rFonts w:ascii="Verdana" w:hAnsi="Verdana"/>
          <w:sz w:val="20"/>
          <w:szCs w:val="20"/>
        </w:rPr>
        <w:t xml:space="preserve">. Evaluation of Cerebellar </w:t>
      </w:r>
      <w:r w:rsidRPr="00E7509B">
        <w:rPr>
          <w:rFonts w:ascii="Verdana" w:hAnsi="Verdana"/>
          <w:sz w:val="20"/>
          <w:szCs w:val="20"/>
        </w:rPr>
        <w:t>Asymmetry with Vertigo</w:t>
      </w:r>
      <w:r>
        <w:rPr>
          <w:rFonts w:ascii="Verdana" w:hAnsi="Verdana"/>
          <w:sz w:val="20"/>
          <w:szCs w:val="20"/>
        </w:rPr>
        <w:t xml:space="preserve"> </w:t>
      </w:r>
      <w:r w:rsidRPr="00E7509B">
        <w:rPr>
          <w:rFonts w:ascii="Verdana" w:hAnsi="Verdana"/>
          <w:sz w:val="20"/>
          <w:szCs w:val="20"/>
        </w:rPr>
        <w:t>Cases: A Stereological Study</w:t>
      </w:r>
      <w:r>
        <w:rPr>
          <w:rFonts w:ascii="Verdana" w:hAnsi="Verdana"/>
          <w:sz w:val="20"/>
          <w:szCs w:val="20"/>
        </w:rPr>
        <w:t>. Turkish Neurosurgery</w:t>
      </w:r>
      <w:r w:rsidRPr="00E7509B">
        <w:rPr>
          <w:rFonts w:ascii="Verdana" w:hAnsi="Verdana"/>
          <w:sz w:val="20"/>
          <w:szCs w:val="20"/>
        </w:rPr>
        <w:t>, Vol: 19, No: 1, 15-20</w:t>
      </w:r>
      <w:r>
        <w:rPr>
          <w:rFonts w:ascii="Verdana" w:hAnsi="Verdana"/>
          <w:sz w:val="20"/>
          <w:szCs w:val="20"/>
        </w:rPr>
        <w:t xml:space="preserve">, 2009 </w:t>
      </w:r>
    </w:p>
    <w:p w:rsidR="0064746C" w:rsidRDefault="0064746C" w:rsidP="0064746C">
      <w:pPr>
        <w:pStyle w:val="BodyText2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64746C" w:rsidRDefault="0064746C" w:rsidP="0064746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E275C">
        <w:rPr>
          <w:rFonts w:ascii="Verdana" w:hAnsi="Verdana"/>
          <w:b/>
          <w:sz w:val="20"/>
          <w:szCs w:val="20"/>
        </w:rPr>
        <w:t>A5.</w:t>
      </w:r>
      <w:r>
        <w:rPr>
          <w:rFonts w:ascii="Verdana" w:hAnsi="Verdana"/>
          <w:sz w:val="20"/>
          <w:szCs w:val="20"/>
        </w:rPr>
        <w:t xml:space="preserve"> </w:t>
      </w:r>
      <w:r w:rsidRPr="00FE275C">
        <w:rPr>
          <w:rFonts w:ascii="Verdana" w:hAnsi="Verdana" w:cs="Arial"/>
          <w:sz w:val="20"/>
          <w:szCs w:val="20"/>
        </w:rPr>
        <w:t>The Premasseteric Branch</w:t>
      </w:r>
      <w:r>
        <w:rPr>
          <w:rFonts w:ascii="Verdana" w:hAnsi="Verdana" w:cs="Arial"/>
          <w:sz w:val="20"/>
          <w:szCs w:val="20"/>
        </w:rPr>
        <w:t xml:space="preserve"> </w:t>
      </w:r>
      <w:r w:rsidRPr="00FE275C">
        <w:rPr>
          <w:rFonts w:ascii="Verdana" w:hAnsi="Verdana" w:cs="Arial"/>
          <w:sz w:val="20"/>
          <w:szCs w:val="20"/>
        </w:rPr>
        <w:t>of Facial Artery: Its</w:t>
      </w:r>
      <w:r>
        <w:rPr>
          <w:rFonts w:ascii="Verdana" w:hAnsi="Verdana" w:cs="Arial"/>
          <w:sz w:val="20"/>
          <w:szCs w:val="20"/>
        </w:rPr>
        <w:t xml:space="preserve"> </w:t>
      </w:r>
      <w:r w:rsidRPr="00FE275C">
        <w:rPr>
          <w:rFonts w:ascii="Verdana" w:hAnsi="Verdana" w:cs="Arial"/>
          <w:sz w:val="20"/>
          <w:szCs w:val="20"/>
        </w:rPr>
        <w:t>Importance for Craniofacial</w:t>
      </w:r>
      <w:r>
        <w:rPr>
          <w:rFonts w:ascii="Verdana" w:hAnsi="Verdana" w:cs="Arial"/>
          <w:sz w:val="20"/>
          <w:szCs w:val="20"/>
        </w:rPr>
        <w:t xml:space="preserve"> </w:t>
      </w:r>
      <w:r w:rsidRPr="00FE275C">
        <w:rPr>
          <w:rFonts w:ascii="Verdana" w:hAnsi="Verdana" w:cs="Arial"/>
          <w:sz w:val="20"/>
          <w:szCs w:val="20"/>
        </w:rPr>
        <w:t>Surgery</w:t>
      </w:r>
      <w:r>
        <w:rPr>
          <w:rFonts w:ascii="Verdana" w:hAnsi="Verdana" w:cs="Arial"/>
          <w:sz w:val="20"/>
          <w:szCs w:val="20"/>
        </w:rPr>
        <w:t xml:space="preserve">. Orhan Magden, Nuket Göcmen-Mas, </w:t>
      </w:r>
      <w:r>
        <w:rPr>
          <w:rFonts w:ascii="Verdana" w:hAnsi="Verdana" w:cs="Arial"/>
          <w:b/>
          <w:sz w:val="20"/>
          <w:szCs w:val="20"/>
        </w:rPr>
        <w:t>Sevda S</w:t>
      </w:r>
      <w:r w:rsidRPr="00CD2E11">
        <w:rPr>
          <w:rFonts w:ascii="Verdana" w:hAnsi="Verdana" w:cs="Arial"/>
          <w:b/>
          <w:sz w:val="20"/>
          <w:szCs w:val="20"/>
        </w:rPr>
        <w:t>enan</w:t>
      </w:r>
      <w:r>
        <w:rPr>
          <w:rFonts w:ascii="Verdana" w:hAnsi="Verdana" w:cs="Arial"/>
          <w:sz w:val="20"/>
          <w:szCs w:val="20"/>
        </w:rPr>
        <w:t>, Mete Edizer, Umit Karacaylı, Hamit Selim Karabekir. Turkish Neurosurgery</w:t>
      </w:r>
      <w:r w:rsidRPr="00CD2E11">
        <w:rPr>
          <w:rFonts w:ascii="Verdana" w:hAnsi="Verdana" w:cs="Arial"/>
          <w:sz w:val="20"/>
          <w:szCs w:val="20"/>
        </w:rPr>
        <w:t>, Vol: 19, No: 1, 45-50</w:t>
      </w:r>
      <w:r>
        <w:rPr>
          <w:rFonts w:ascii="Verdana" w:hAnsi="Verdana" w:cs="Arial"/>
          <w:sz w:val="20"/>
          <w:szCs w:val="20"/>
        </w:rPr>
        <w:t>, 2009</w:t>
      </w:r>
    </w:p>
    <w:p w:rsidR="0064746C" w:rsidRDefault="0064746C" w:rsidP="0064746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746C" w:rsidRPr="00FB661A" w:rsidRDefault="0064746C" w:rsidP="0064746C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FB661A">
        <w:rPr>
          <w:rFonts w:ascii="Verdana" w:hAnsi="Verdana" w:cs="Arial"/>
          <w:b/>
          <w:sz w:val="20"/>
          <w:szCs w:val="20"/>
        </w:rPr>
        <w:t>A6.</w:t>
      </w:r>
      <w:r>
        <w:rPr>
          <w:rFonts w:ascii="Verdana" w:hAnsi="Verdana" w:cs="Arial"/>
          <w:sz w:val="20"/>
          <w:szCs w:val="20"/>
        </w:rPr>
        <w:t xml:space="preserve"> </w:t>
      </w:r>
      <w:hyperlink r:id="rId4" w:history="1">
        <w:r w:rsidRPr="00FB661A">
          <w:rPr>
            <w:rFonts w:ascii="Verdana" w:hAnsi="Verdana" w:cs="Arial"/>
            <w:sz w:val="20"/>
            <w:szCs w:val="20"/>
          </w:rPr>
          <w:t>Mas N</w:t>
        </w:r>
      </w:hyperlink>
      <w:r w:rsidRPr="00FB661A">
        <w:rPr>
          <w:rFonts w:ascii="Verdana" w:hAnsi="Verdana" w:cs="Arial"/>
          <w:sz w:val="20"/>
          <w:szCs w:val="20"/>
        </w:rPr>
        <w:t>, </w:t>
      </w:r>
      <w:hyperlink r:id="rId5" w:history="1">
        <w:r w:rsidRPr="00FB661A">
          <w:rPr>
            <w:rFonts w:ascii="Verdana" w:hAnsi="Verdana" w:cs="Arial"/>
            <w:b/>
            <w:sz w:val="20"/>
            <w:szCs w:val="20"/>
          </w:rPr>
          <w:t>Senan S</w:t>
        </w:r>
      </w:hyperlink>
      <w:r w:rsidRPr="00FB661A">
        <w:rPr>
          <w:rFonts w:ascii="Verdana" w:hAnsi="Verdana" w:cs="Arial"/>
          <w:sz w:val="20"/>
          <w:szCs w:val="20"/>
        </w:rPr>
        <w:t>, </w:t>
      </w:r>
      <w:hyperlink r:id="rId6" w:history="1">
        <w:r w:rsidRPr="00FB661A">
          <w:rPr>
            <w:rFonts w:ascii="Verdana" w:hAnsi="Verdana" w:cs="Arial"/>
            <w:sz w:val="20"/>
            <w:szCs w:val="20"/>
          </w:rPr>
          <w:t>Firat M</w:t>
        </w:r>
      </w:hyperlink>
      <w:r w:rsidRPr="00FB661A">
        <w:rPr>
          <w:rFonts w:ascii="Verdana" w:hAnsi="Verdana" w:cs="Arial"/>
          <w:sz w:val="20"/>
          <w:szCs w:val="20"/>
        </w:rPr>
        <w:t>, </w:t>
      </w:r>
      <w:hyperlink r:id="rId7" w:history="1">
        <w:r w:rsidRPr="00FB661A">
          <w:rPr>
            <w:rFonts w:ascii="Verdana" w:hAnsi="Verdana" w:cs="Arial"/>
            <w:sz w:val="20"/>
            <w:szCs w:val="20"/>
          </w:rPr>
          <w:t>Tuncel M</w:t>
        </w:r>
      </w:hyperlink>
      <w:r w:rsidRPr="00FB661A">
        <w:rPr>
          <w:rFonts w:ascii="Verdana" w:hAnsi="Verdana" w:cs="Arial"/>
          <w:sz w:val="20"/>
          <w:szCs w:val="20"/>
        </w:rPr>
        <w:t>, </w:t>
      </w:r>
      <w:hyperlink r:id="rId8" w:history="1">
        <w:r w:rsidRPr="00FB661A">
          <w:rPr>
            <w:rFonts w:ascii="Verdana" w:hAnsi="Verdana" w:cs="Arial"/>
            <w:sz w:val="20"/>
            <w:szCs w:val="20"/>
          </w:rPr>
          <w:t>Basar R</w:t>
        </w:r>
      </w:hyperlink>
      <w:r w:rsidRPr="00FB661A">
        <w:rPr>
          <w:rFonts w:ascii="Verdana" w:hAnsi="Verdana" w:cs="Arial"/>
          <w:sz w:val="20"/>
          <w:szCs w:val="20"/>
        </w:rPr>
        <w:t xml:space="preserve">. Evaluation of human brain volume by the tracing technique. </w:t>
      </w:r>
      <w:hyperlink r:id="rId9" w:tooltip="Neurosciences (Riyadh, Saudi Arabia)." w:history="1">
        <w:r>
          <w:rPr>
            <w:rFonts w:ascii="Verdana" w:hAnsi="Verdana" w:cs="Arial"/>
            <w:sz w:val="20"/>
            <w:szCs w:val="20"/>
          </w:rPr>
          <w:t>Neurosciences</w:t>
        </w:r>
        <w:r w:rsidRPr="00FB661A">
          <w:rPr>
            <w:rFonts w:ascii="Verdana" w:hAnsi="Verdana" w:cs="Arial"/>
            <w:sz w:val="20"/>
            <w:szCs w:val="20"/>
          </w:rPr>
          <w:t>.</w:t>
        </w:r>
      </w:hyperlink>
      <w:r w:rsidRPr="00FB661A">
        <w:rPr>
          <w:rFonts w:ascii="Verdana" w:hAnsi="Verdana" w:cs="Arial"/>
          <w:sz w:val="20"/>
          <w:szCs w:val="20"/>
        </w:rPr>
        <w:t> 2009 Jan;14(1):96-7.</w:t>
      </w:r>
    </w:p>
    <w:p w:rsidR="0064746C" w:rsidRPr="003B0F85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</w:p>
    <w:p w:rsidR="0064746C" w:rsidRPr="003B0F85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  <w:r w:rsidRPr="003B0F85">
        <w:rPr>
          <w:rFonts w:ascii="Verdana" w:hAnsi="Verdana" w:cs="Arial"/>
          <w:b/>
          <w:sz w:val="20"/>
          <w:szCs w:val="20"/>
          <w:lang w:val="pt-BR"/>
        </w:rPr>
        <w:t>A</w:t>
      </w:r>
      <w:r>
        <w:rPr>
          <w:rFonts w:ascii="Verdana" w:hAnsi="Verdana" w:cs="Arial"/>
          <w:b/>
          <w:sz w:val="20"/>
          <w:szCs w:val="20"/>
          <w:lang w:val="pt-BR"/>
        </w:rPr>
        <w:t>6</w:t>
      </w:r>
      <w:r w:rsidRPr="003B0F85">
        <w:rPr>
          <w:rFonts w:ascii="Verdana" w:hAnsi="Verdana" w:cs="Arial"/>
          <w:b/>
          <w:sz w:val="20"/>
          <w:szCs w:val="20"/>
          <w:lang w:val="pt-BR"/>
        </w:rPr>
        <w:t>.</w:t>
      </w:r>
      <w:r w:rsidRPr="003B0F85">
        <w:rPr>
          <w:rFonts w:ascii="Verdana" w:hAnsi="Verdana" w:cs="Arial"/>
          <w:sz w:val="20"/>
          <w:szCs w:val="20"/>
          <w:lang w:val="pt-BR"/>
        </w:rPr>
        <w:t xml:space="preserve"> Gocmen Mas N, Karabekir HS, Yılmaz Kusbeci O, Sahin B, Ertekin B, Bas O, Yazıcı AC, </w:t>
      </w:r>
      <w:r w:rsidRPr="003B0F85">
        <w:rPr>
          <w:rFonts w:ascii="Verdana" w:hAnsi="Verdana" w:cs="Arial"/>
          <w:b/>
          <w:sz w:val="20"/>
          <w:szCs w:val="20"/>
          <w:lang w:val="pt-BR"/>
        </w:rPr>
        <w:t>Senan S.</w:t>
      </w:r>
      <w:r w:rsidRPr="003B0F85">
        <w:rPr>
          <w:rFonts w:ascii="Verdana" w:hAnsi="Verdana" w:cs="Arial"/>
          <w:sz w:val="20"/>
          <w:szCs w:val="20"/>
          <w:lang w:val="pt-BR"/>
        </w:rPr>
        <w:t xml:space="preserve"> Morphometryc Analysis of Hemicerebellar Asymetry with Central Vertigo Cases: A stereological study. Int. J. Morphol. 2010; 28(2):637-642</w:t>
      </w:r>
    </w:p>
    <w:p w:rsidR="0064746C" w:rsidRPr="003B0F85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</w:p>
    <w:p w:rsidR="0064746C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  <w:r w:rsidRPr="003B0F85">
        <w:rPr>
          <w:rFonts w:ascii="Verdana" w:hAnsi="Verdana" w:cs="Arial"/>
          <w:b/>
          <w:sz w:val="20"/>
          <w:szCs w:val="20"/>
          <w:lang w:val="pt-BR"/>
        </w:rPr>
        <w:t>A</w:t>
      </w:r>
      <w:r>
        <w:rPr>
          <w:rFonts w:ascii="Verdana" w:hAnsi="Verdana" w:cs="Arial"/>
          <w:b/>
          <w:sz w:val="20"/>
          <w:szCs w:val="20"/>
          <w:lang w:val="pt-BR"/>
        </w:rPr>
        <w:t>7</w:t>
      </w:r>
      <w:r w:rsidRPr="003B0F85">
        <w:rPr>
          <w:rFonts w:ascii="Verdana" w:hAnsi="Verdana" w:cs="Arial"/>
          <w:b/>
          <w:sz w:val="20"/>
          <w:szCs w:val="20"/>
          <w:lang w:val="pt-BR"/>
        </w:rPr>
        <w:t>.</w:t>
      </w:r>
      <w:r w:rsidRPr="003B0F85">
        <w:rPr>
          <w:rFonts w:ascii="Verdana" w:hAnsi="Verdana" w:cs="Arial"/>
          <w:sz w:val="20"/>
          <w:szCs w:val="20"/>
          <w:lang w:val="pt-BR"/>
        </w:rPr>
        <w:t xml:space="preserve"> Göcmen Mas N, Karabekir H, Ertekin T, </w:t>
      </w:r>
      <w:r w:rsidRPr="003B0F85">
        <w:rPr>
          <w:rFonts w:ascii="Verdana" w:hAnsi="Verdana" w:cs="Arial"/>
          <w:b/>
          <w:sz w:val="20"/>
          <w:szCs w:val="20"/>
          <w:lang w:val="pt-BR"/>
        </w:rPr>
        <w:t>Senan S.</w:t>
      </w:r>
      <w:r w:rsidRPr="003B0F85">
        <w:rPr>
          <w:rFonts w:ascii="Verdana" w:hAnsi="Verdana" w:cs="Arial"/>
          <w:sz w:val="20"/>
          <w:szCs w:val="20"/>
          <w:lang w:val="pt-BR"/>
        </w:rPr>
        <w:t xml:space="preserve"> Evaluation of Lumbar Vertebral Body and disc: A stereological Morphometric Study. Int. J. Morphol. 2010; 28(3):841-84</w:t>
      </w:r>
    </w:p>
    <w:p w:rsidR="0064746C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  <w:r w:rsidRPr="000B0CB9">
        <w:rPr>
          <w:rFonts w:ascii="Verdana" w:hAnsi="Verdana" w:cs="Arial"/>
          <w:b/>
          <w:sz w:val="20"/>
          <w:szCs w:val="20"/>
          <w:lang w:val="pt-BR"/>
        </w:rPr>
        <w:t>A8.</w:t>
      </w:r>
      <w:r>
        <w:t xml:space="preserve"> </w:t>
      </w:r>
      <w:r w:rsidRPr="000B0CB9">
        <w:rPr>
          <w:rFonts w:ascii="Verdana" w:hAnsi="Verdana" w:cs="Arial"/>
          <w:sz w:val="20"/>
          <w:szCs w:val="20"/>
          <w:lang w:val="pt-BR"/>
        </w:rPr>
        <w:t>Tarkan Ünek, Sevda Lafçı Şenan, Funda Aksu, Nüket Göçmen Mas,Organ Nakli Cerrahisinde Cerrahi Anatomi: Karaciğer ve Safra Yollarının Cerrahi Anatomisi</w:t>
      </w:r>
      <w:r>
        <w:rPr>
          <w:rFonts w:ascii="Verdana" w:hAnsi="Verdana" w:cs="Arial"/>
          <w:sz w:val="20"/>
          <w:szCs w:val="20"/>
          <w:lang w:val="pt-BR"/>
        </w:rPr>
        <w:t xml:space="preserve">, </w:t>
      </w:r>
      <w:r w:rsidRPr="000B0CB9">
        <w:rPr>
          <w:rFonts w:ascii="Verdana" w:hAnsi="Verdana" w:cs="Arial"/>
          <w:sz w:val="20"/>
          <w:szCs w:val="20"/>
          <w:lang w:val="pt-BR"/>
        </w:rPr>
        <w:t>Turkiye Klinikleri J Gen Surg-Special Topics 2013;6(1)</w:t>
      </w:r>
    </w:p>
    <w:p w:rsidR="0064746C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</w:p>
    <w:p w:rsidR="0064746C" w:rsidRPr="006603A7" w:rsidRDefault="0064746C" w:rsidP="0064746C">
      <w:pPr>
        <w:spacing w:line="360" w:lineRule="auto"/>
        <w:rPr>
          <w:rFonts w:ascii="Verdana" w:hAnsi="Verdana" w:cs="Arial"/>
          <w:sz w:val="20"/>
          <w:szCs w:val="20"/>
          <w:lang w:val="pt-BR"/>
        </w:rPr>
      </w:pPr>
      <w:r w:rsidRPr="006603A7">
        <w:rPr>
          <w:rFonts w:ascii="Verdana" w:hAnsi="Verdana" w:cs="Arial"/>
          <w:b/>
          <w:sz w:val="20"/>
          <w:szCs w:val="20"/>
          <w:lang w:val="pt-BR"/>
        </w:rPr>
        <w:lastRenderedPageBreak/>
        <w:t>A</w:t>
      </w:r>
      <w:r>
        <w:rPr>
          <w:rFonts w:ascii="Verdana" w:hAnsi="Verdana" w:cs="Arial"/>
          <w:b/>
          <w:sz w:val="20"/>
          <w:szCs w:val="20"/>
          <w:lang w:val="pt-BR"/>
        </w:rPr>
        <w:t>9</w:t>
      </w:r>
      <w:r w:rsidRPr="006603A7">
        <w:rPr>
          <w:rFonts w:ascii="Verdana" w:hAnsi="Verdana" w:cs="Arial"/>
          <w:b/>
          <w:sz w:val="20"/>
          <w:szCs w:val="20"/>
          <w:lang w:val="pt-BR"/>
        </w:rPr>
        <w:t>.</w:t>
      </w:r>
      <w:r w:rsidRPr="006603A7">
        <w:rPr>
          <w:rFonts w:ascii="AdvP9779" w:hAnsi="AdvP9779" w:cs="AdvP9779"/>
          <w:sz w:val="40"/>
          <w:szCs w:val="40"/>
          <w:lang w:eastAsia="tr-TR"/>
        </w:rPr>
        <w:t xml:space="preserve"> </w:t>
      </w:r>
      <w:r w:rsidRPr="006603A7">
        <w:rPr>
          <w:rFonts w:ascii="Verdana" w:hAnsi="Verdana" w:cs="Arial"/>
          <w:sz w:val="20"/>
          <w:szCs w:val="20"/>
          <w:lang w:val="pt-BR"/>
        </w:rPr>
        <w:t>Nuket Gocmen-Mas, MD, PhD,Mete Edizer, MD, PhD, Nigar Keles, PhD,Funda Aksu, MD,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r w:rsidRPr="006603A7">
        <w:rPr>
          <w:rFonts w:ascii="Verdana" w:hAnsi="Verdana" w:cs="Arial"/>
          <w:sz w:val="20"/>
          <w:szCs w:val="20"/>
          <w:lang w:val="pt-BR"/>
        </w:rPr>
        <w:t xml:space="preserve">Orhan Magden, PhD, </w:t>
      </w:r>
      <w:r w:rsidRPr="006603A7">
        <w:rPr>
          <w:rFonts w:ascii="Verdana" w:hAnsi="Verdana" w:cs="Arial"/>
          <w:b/>
          <w:sz w:val="20"/>
          <w:szCs w:val="20"/>
          <w:lang w:val="pt-BR"/>
        </w:rPr>
        <w:t>Sevda Lafci,</w:t>
      </w:r>
      <w:r w:rsidRPr="006603A7">
        <w:rPr>
          <w:rFonts w:ascii="Verdana" w:hAnsi="Verdana" w:cs="Arial"/>
          <w:sz w:val="20"/>
          <w:szCs w:val="20"/>
          <w:lang w:val="pt-BR"/>
        </w:rPr>
        <w:t xml:space="preserve"> MD, PhD,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r w:rsidRPr="006603A7">
        <w:rPr>
          <w:rFonts w:ascii="Verdana" w:hAnsi="Verdana" w:cs="Arial"/>
          <w:sz w:val="20"/>
          <w:szCs w:val="20"/>
          <w:lang w:val="pt-BR"/>
        </w:rPr>
        <w:t>Hasan Ates, MD,</w:t>
      </w:r>
      <w:r>
        <w:rPr>
          <w:rFonts w:ascii="Verdana" w:hAnsi="Verdana" w:cs="Arial"/>
          <w:sz w:val="20"/>
          <w:szCs w:val="20"/>
          <w:lang w:val="pt-BR"/>
        </w:rPr>
        <w:t xml:space="preserve"> and Selim Karabekir, </w:t>
      </w:r>
      <w:r w:rsidRPr="006603A7">
        <w:rPr>
          <w:rFonts w:ascii="Verdana" w:hAnsi="Verdana" w:cs="Arial"/>
          <w:sz w:val="20"/>
          <w:szCs w:val="20"/>
          <w:lang w:val="pt-BR"/>
        </w:rPr>
        <w:t>Morphometrical Aspect on Angular Branch of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r w:rsidRPr="006603A7">
        <w:rPr>
          <w:rFonts w:ascii="Verdana" w:hAnsi="Verdana" w:cs="Arial"/>
          <w:sz w:val="20"/>
          <w:szCs w:val="20"/>
          <w:lang w:val="pt-BR"/>
        </w:rPr>
        <w:t>Facial Artery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6603A7">
        <w:rPr>
          <w:rFonts w:ascii="Verdana" w:hAnsi="Verdana" w:cs="Arial"/>
          <w:sz w:val="20"/>
          <w:szCs w:val="20"/>
          <w:lang w:val="pt-BR"/>
        </w:rPr>
        <w:t xml:space="preserve"> J Craniofac Surg </w:t>
      </w:r>
      <w:r>
        <w:rPr>
          <w:rFonts w:ascii="Verdana" w:hAnsi="Verdana" w:cs="Arial"/>
          <w:sz w:val="20"/>
          <w:szCs w:val="20"/>
          <w:lang w:val="pt-BR"/>
        </w:rPr>
        <w:t>2015;26: 933–936</w:t>
      </w:r>
    </w:p>
    <w:p w:rsidR="00171DB3" w:rsidRDefault="0064746C"/>
    <w:sectPr w:rsidR="0017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dvP977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6C"/>
    <w:rsid w:val="001A32C9"/>
    <w:rsid w:val="0064746C"/>
    <w:rsid w:val="00E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C47"/>
  <w15:chartTrackingRefBased/>
  <w15:docId w15:val="{4A661E48-E468-4D42-BDA0-89934F8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4746C"/>
    <w:pPr>
      <w:spacing w:before="120" w:after="120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64746C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Basar%20R%5BAuthor%5D&amp;cauthor=true&amp;cauthor_uid=210485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Tuncel%20M%5BAuthor%5D&amp;cauthor=true&amp;cauthor_uid=21048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Firat%20M%5BAuthor%5D&amp;cauthor=true&amp;cauthor_uid=210485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/?term=Senan%20S%5BAuthor%5D&amp;cauthor=true&amp;cauthor_uid=210485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ubmed/?term=Mas%20N%5BAuthor%5D&amp;cauthor=true&amp;cauthor_uid=21048586" TargetMode="External"/><Relationship Id="rId9" Type="http://schemas.openxmlformats.org/officeDocument/2006/relationships/hyperlink" Target="http://www.ncbi.nlm.nih.gov/pubmed/21048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2015-12-02T12:58:00Z</dcterms:created>
  <dcterms:modified xsi:type="dcterms:W3CDTF">2015-12-02T12:59:00Z</dcterms:modified>
</cp:coreProperties>
</file>