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59" w:rsidRDefault="00F04D32" w:rsidP="00F04D32">
      <w:r>
        <w:t>1977 yılında Erzurum</w:t>
      </w:r>
      <w:r w:rsidR="007D13F4" w:rsidRPr="007D13F4">
        <w:t>'da doğdu. İlk, orta ve lise tahsilinin ardından Marmara Ün</w:t>
      </w:r>
      <w:r w:rsidR="009E470D">
        <w:t>iversitesi İlahiyat Fakültesi'n</w:t>
      </w:r>
      <w:r w:rsidR="007D13F4" w:rsidRPr="007D13F4">
        <w:t>den</w:t>
      </w:r>
      <w:r>
        <w:t xml:space="preserve"> 2002</w:t>
      </w:r>
      <w:r w:rsidR="007D13F4" w:rsidRPr="007D13F4">
        <w:t xml:space="preserve"> yılında mezun oldu. </w:t>
      </w:r>
      <w:r>
        <w:t>2006</w:t>
      </w:r>
      <w:r w:rsidR="007D13F4" w:rsidRPr="007D13F4">
        <w:t xml:space="preserve">-2013 yılları arasında TC </w:t>
      </w:r>
      <w:r>
        <w:t>Diyanet İşleri Başkanlığı’nda</w:t>
      </w:r>
      <w:r w:rsidR="007D13F4" w:rsidRPr="007D13F4">
        <w:t xml:space="preserve"> </w:t>
      </w:r>
      <w:r>
        <w:t xml:space="preserve">K. Kerim </w:t>
      </w:r>
      <w:r w:rsidR="007D13F4" w:rsidRPr="007D13F4">
        <w:t>öğretmen</w:t>
      </w:r>
      <w:r>
        <w:t>i</w:t>
      </w:r>
      <w:r w:rsidR="007D13F4" w:rsidRPr="007D13F4">
        <w:t xml:space="preserve"> ve idareci olarak görev yaptı. 2013 yılından itibaren KKTC'de görev yapmaktadır.</w:t>
      </w:r>
    </w:p>
    <w:sectPr w:rsidR="00BD0659" w:rsidSect="00BD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13F4"/>
    <w:rsid w:val="00595B91"/>
    <w:rsid w:val="007D13F4"/>
    <w:rsid w:val="009E470D"/>
    <w:rsid w:val="00BD0659"/>
    <w:rsid w:val="00F0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4</cp:revision>
  <dcterms:created xsi:type="dcterms:W3CDTF">2015-12-01T20:55:00Z</dcterms:created>
  <dcterms:modified xsi:type="dcterms:W3CDTF">2015-12-01T20:56:00Z</dcterms:modified>
</cp:coreProperties>
</file>