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6" w:rsidRPr="00B56F06" w:rsidRDefault="00BE05F6" w:rsidP="00BE05F6">
      <w:pPr>
        <w:rPr>
          <w:sz w:val="18"/>
          <w:szCs w:val="18"/>
        </w:rPr>
      </w:pPr>
      <w:r w:rsidRPr="00B56F06">
        <w:rPr>
          <w:sz w:val="18"/>
          <w:szCs w:val="18"/>
        </w:rPr>
        <w:t xml:space="preserve">Bu derste sosyal yaşamın vazgeçilmez unsuru olan kitle iletişiminin, hangi açılardan ve hangi yöntemlerle araştırma konusu yapılacağı öğretilmektedir. Bu çerçevede, kitle iletişim araştırmalarının tarihsel gelişimi üzerinde durulmakta ve farklı yaklaşımlar ele alınmaktadır. İzleyici, içerik, üretim ve kuruma ilişkin araştırmalarla yöntemler derste yoğun şekilde incelenmektedir. </w:t>
      </w:r>
    </w:p>
    <w:p w:rsidR="00BE05F6" w:rsidRPr="00B56F06" w:rsidRDefault="00BE05F6" w:rsidP="004C09B4">
      <w:pPr>
        <w:rPr>
          <w:b/>
          <w:bCs/>
          <w:sz w:val="18"/>
          <w:szCs w:val="18"/>
          <w:u w:val="single"/>
        </w:rPr>
      </w:pPr>
    </w:p>
    <w:p w:rsidR="00CB36DD" w:rsidRPr="00B56F06" w:rsidRDefault="00CB36DD" w:rsidP="004C09B4">
      <w:pPr>
        <w:rPr>
          <w:b/>
          <w:bCs/>
          <w:sz w:val="18"/>
          <w:szCs w:val="18"/>
          <w:u w:val="single"/>
        </w:rPr>
      </w:pPr>
    </w:p>
    <w:p w:rsidR="004C09B4" w:rsidRPr="00B56F06" w:rsidRDefault="004C09B4" w:rsidP="004C09B4">
      <w:pPr>
        <w:rPr>
          <w:b/>
          <w:bCs/>
          <w:sz w:val="18"/>
          <w:szCs w:val="18"/>
          <w:u w:val="single"/>
        </w:rPr>
      </w:pPr>
      <w:r w:rsidRPr="00B56F06">
        <w:rPr>
          <w:b/>
          <w:bCs/>
          <w:sz w:val="18"/>
          <w:szCs w:val="18"/>
          <w:u w:val="single"/>
        </w:rPr>
        <w:t>DERS İÇERİĞİ:</w:t>
      </w:r>
    </w:p>
    <w:p w:rsidR="004C09B4" w:rsidRPr="00B56F06" w:rsidRDefault="004C09B4" w:rsidP="004C09B4">
      <w:pPr>
        <w:rPr>
          <w:b/>
          <w:bCs/>
          <w:sz w:val="18"/>
          <w:szCs w:val="18"/>
          <w:u w:val="single"/>
        </w:rPr>
      </w:pPr>
    </w:p>
    <w:p w:rsidR="00BE05F6" w:rsidRPr="00B56F06" w:rsidRDefault="004C09B4" w:rsidP="00BE05F6">
      <w:pPr>
        <w:rPr>
          <w:sz w:val="18"/>
          <w:szCs w:val="18"/>
        </w:rPr>
      </w:pPr>
      <w:r w:rsidRPr="00B56F06">
        <w:rPr>
          <w:b/>
          <w:bCs/>
          <w:sz w:val="18"/>
          <w:szCs w:val="18"/>
        </w:rPr>
        <w:t>1. Hafta</w:t>
      </w:r>
      <w:r w:rsidR="00BE05F6" w:rsidRPr="00B56F06">
        <w:rPr>
          <w:sz w:val="18"/>
          <w:szCs w:val="18"/>
        </w:rPr>
        <w:t xml:space="preserve"> </w:t>
      </w:r>
    </w:p>
    <w:p w:rsidR="00BE05F6" w:rsidRPr="00B56F06" w:rsidRDefault="00BE05F6" w:rsidP="00BE05F6">
      <w:pPr>
        <w:rPr>
          <w:sz w:val="18"/>
          <w:szCs w:val="18"/>
        </w:rPr>
      </w:pPr>
      <w:r w:rsidRPr="00B56F06">
        <w:rPr>
          <w:sz w:val="18"/>
          <w:szCs w:val="18"/>
        </w:rPr>
        <w:t>İletişimle ilgili kavramların tekrarlanması. Kitle iletişiminin ayırdedici özellikleri. Kitle iletişim süreci.</w:t>
      </w:r>
    </w:p>
    <w:p w:rsidR="00B56F06" w:rsidRDefault="00B56F06" w:rsidP="004C09B4">
      <w:pPr>
        <w:rPr>
          <w:b/>
          <w:bCs/>
          <w:sz w:val="18"/>
          <w:szCs w:val="18"/>
        </w:rPr>
      </w:pPr>
    </w:p>
    <w:p w:rsidR="0010331A" w:rsidRPr="00B56F06" w:rsidRDefault="0010331A" w:rsidP="004C09B4">
      <w:pPr>
        <w:rPr>
          <w:b/>
          <w:bCs/>
          <w:sz w:val="18"/>
          <w:szCs w:val="18"/>
        </w:rPr>
      </w:pPr>
      <w:r w:rsidRPr="00B56F06">
        <w:rPr>
          <w:b/>
          <w:bCs/>
          <w:sz w:val="18"/>
          <w:szCs w:val="18"/>
        </w:rPr>
        <w:t>2. Hafta</w:t>
      </w:r>
    </w:p>
    <w:p w:rsidR="00BE05F6" w:rsidRPr="00B56F06" w:rsidRDefault="00BE05F6" w:rsidP="00BE05F6">
      <w:pPr>
        <w:rPr>
          <w:sz w:val="18"/>
          <w:szCs w:val="18"/>
        </w:rPr>
      </w:pPr>
      <w:r w:rsidRPr="00B56F06">
        <w:rPr>
          <w:sz w:val="18"/>
          <w:szCs w:val="18"/>
        </w:rPr>
        <w:t>Günümüz medyasının ayırdedici özellikleri olarak, kurumsallaşma, tekelleşme, yabancılaşma.</w:t>
      </w:r>
    </w:p>
    <w:p w:rsidR="00BE05F6" w:rsidRPr="00B56F06" w:rsidRDefault="00BE05F6" w:rsidP="004C09B4">
      <w:pPr>
        <w:rPr>
          <w:b/>
          <w:bCs/>
          <w:sz w:val="18"/>
          <w:szCs w:val="18"/>
        </w:rPr>
      </w:pPr>
    </w:p>
    <w:p w:rsidR="0010331A" w:rsidRPr="00B56F06" w:rsidRDefault="0010331A" w:rsidP="004C09B4">
      <w:pPr>
        <w:rPr>
          <w:b/>
          <w:bCs/>
          <w:sz w:val="18"/>
          <w:szCs w:val="18"/>
        </w:rPr>
      </w:pPr>
      <w:r w:rsidRPr="00B56F06">
        <w:rPr>
          <w:b/>
          <w:bCs/>
          <w:sz w:val="18"/>
          <w:szCs w:val="18"/>
        </w:rPr>
        <w:t>3.Hafta</w:t>
      </w:r>
    </w:p>
    <w:p w:rsidR="00BE05F6" w:rsidRPr="00B56F06" w:rsidRDefault="00BE05F6" w:rsidP="00BE05F6">
      <w:pPr>
        <w:rPr>
          <w:sz w:val="18"/>
          <w:szCs w:val="18"/>
        </w:rPr>
      </w:pPr>
      <w:r w:rsidRPr="00B56F06">
        <w:rPr>
          <w:sz w:val="18"/>
          <w:szCs w:val="18"/>
        </w:rPr>
        <w:t>Kitle İletişimi ve kültür sistemleri.</w:t>
      </w:r>
    </w:p>
    <w:p w:rsidR="00BE05F6" w:rsidRPr="00B56F06" w:rsidRDefault="00BE05F6" w:rsidP="004C09B4">
      <w:pPr>
        <w:rPr>
          <w:b/>
          <w:bCs/>
          <w:sz w:val="18"/>
          <w:szCs w:val="18"/>
        </w:rPr>
      </w:pPr>
    </w:p>
    <w:p w:rsidR="0010331A" w:rsidRPr="00B56F06" w:rsidRDefault="0010331A" w:rsidP="004C09B4">
      <w:pPr>
        <w:rPr>
          <w:b/>
          <w:bCs/>
          <w:sz w:val="18"/>
          <w:szCs w:val="18"/>
        </w:rPr>
      </w:pPr>
      <w:r w:rsidRPr="00B56F06">
        <w:rPr>
          <w:b/>
          <w:bCs/>
          <w:sz w:val="18"/>
          <w:szCs w:val="18"/>
        </w:rPr>
        <w:t>4.Hafta</w:t>
      </w:r>
    </w:p>
    <w:p w:rsidR="00BE05F6" w:rsidRPr="00B56F06" w:rsidRDefault="00BE05F6" w:rsidP="00BE05F6">
      <w:pPr>
        <w:rPr>
          <w:sz w:val="18"/>
          <w:szCs w:val="18"/>
        </w:rPr>
      </w:pPr>
      <w:r w:rsidRPr="00B56F06">
        <w:rPr>
          <w:sz w:val="18"/>
          <w:szCs w:val="18"/>
        </w:rPr>
        <w:t>Kitle iletişimi ile ilgili teorilerin gelişimi 1: Lippman, Lasswell</w:t>
      </w:r>
    </w:p>
    <w:p w:rsidR="00BE05F6" w:rsidRPr="00B56F06" w:rsidRDefault="00BE05F6" w:rsidP="004C09B4">
      <w:pPr>
        <w:rPr>
          <w:b/>
          <w:bCs/>
          <w:sz w:val="18"/>
          <w:szCs w:val="18"/>
        </w:rPr>
      </w:pPr>
    </w:p>
    <w:p w:rsidR="0010331A" w:rsidRPr="00B56F06" w:rsidRDefault="0010331A" w:rsidP="004C09B4">
      <w:pPr>
        <w:rPr>
          <w:b/>
          <w:bCs/>
          <w:sz w:val="18"/>
          <w:szCs w:val="18"/>
        </w:rPr>
      </w:pPr>
      <w:r w:rsidRPr="00B56F06">
        <w:rPr>
          <w:b/>
          <w:bCs/>
          <w:sz w:val="18"/>
          <w:szCs w:val="18"/>
        </w:rPr>
        <w:t>5.Hafta</w:t>
      </w:r>
    </w:p>
    <w:p w:rsidR="00BE05F6" w:rsidRPr="00B56F06" w:rsidRDefault="00BE05F6" w:rsidP="00BE05F6">
      <w:pPr>
        <w:rPr>
          <w:sz w:val="18"/>
          <w:szCs w:val="18"/>
        </w:rPr>
      </w:pPr>
      <w:r w:rsidRPr="00B56F06">
        <w:rPr>
          <w:sz w:val="18"/>
          <w:szCs w:val="18"/>
        </w:rPr>
        <w:t>Kitle iletişimi ile ilgili teorilerin gelişimi 2: Sınırlı etkiler kuramı, seçici algılama kuramı, tutarlılık kuramı.</w:t>
      </w:r>
    </w:p>
    <w:p w:rsidR="00D401DA" w:rsidRPr="00B56F06" w:rsidRDefault="00D401DA" w:rsidP="004C09B4">
      <w:pPr>
        <w:rPr>
          <w:b/>
          <w:bCs/>
          <w:sz w:val="18"/>
          <w:szCs w:val="18"/>
        </w:rPr>
      </w:pPr>
    </w:p>
    <w:p w:rsidR="0010331A" w:rsidRPr="00B56F06" w:rsidRDefault="0010331A" w:rsidP="004C09B4">
      <w:pPr>
        <w:rPr>
          <w:b/>
          <w:bCs/>
          <w:sz w:val="18"/>
          <w:szCs w:val="18"/>
        </w:rPr>
      </w:pPr>
      <w:r w:rsidRPr="00B56F06">
        <w:rPr>
          <w:b/>
          <w:bCs/>
          <w:sz w:val="18"/>
          <w:szCs w:val="18"/>
        </w:rPr>
        <w:t>6.Hafta</w:t>
      </w:r>
    </w:p>
    <w:p w:rsidR="00BE05F6" w:rsidRPr="00B56F06" w:rsidRDefault="00BE05F6" w:rsidP="00BE05F6">
      <w:pPr>
        <w:rPr>
          <w:sz w:val="18"/>
          <w:szCs w:val="18"/>
        </w:rPr>
      </w:pPr>
      <w:r w:rsidRPr="00B56F06">
        <w:rPr>
          <w:sz w:val="18"/>
          <w:szCs w:val="18"/>
        </w:rPr>
        <w:t>Kitle iletişimi ile ilgili teorilerin gelişimi 3: Gündem koyma ve saptama kuramı</w:t>
      </w:r>
    </w:p>
    <w:p w:rsidR="0010331A" w:rsidRPr="00B56F06" w:rsidRDefault="0010331A" w:rsidP="004C09B4">
      <w:pPr>
        <w:rPr>
          <w:b/>
          <w:bCs/>
          <w:sz w:val="18"/>
          <w:szCs w:val="18"/>
        </w:rPr>
      </w:pPr>
    </w:p>
    <w:p w:rsidR="00957964" w:rsidRPr="00B56F06" w:rsidRDefault="00957964" w:rsidP="004C09B4">
      <w:pPr>
        <w:rPr>
          <w:b/>
          <w:bCs/>
          <w:sz w:val="18"/>
          <w:szCs w:val="18"/>
        </w:rPr>
      </w:pPr>
      <w:r w:rsidRPr="00B56F06">
        <w:rPr>
          <w:b/>
          <w:bCs/>
          <w:sz w:val="18"/>
          <w:szCs w:val="18"/>
        </w:rPr>
        <w:t>7.Hafta</w:t>
      </w:r>
    </w:p>
    <w:p w:rsidR="00BE05F6" w:rsidRPr="00B56F06" w:rsidRDefault="00BE05F6" w:rsidP="00BE05F6">
      <w:pPr>
        <w:rPr>
          <w:sz w:val="18"/>
          <w:szCs w:val="18"/>
        </w:rPr>
      </w:pPr>
      <w:r w:rsidRPr="00B56F06">
        <w:rPr>
          <w:sz w:val="18"/>
          <w:szCs w:val="18"/>
        </w:rPr>
        <w:t>Tarihsel dönemlerde kitle iletişim araştırmaları: 1930’lar, 1950’ler, 1960’lar ve sonrası</w:t>
      </w:r>
    </w:p>
    <w:p w:rsidR="00BE05F6" w:rsidRPr="00B56F06" w:rsidRDefault="00BE05F6" w:rsidP="004C09B4">
      <w:pPr>
        <w:rPr>
          <w:b/>
          <w:bCs/>
          <w:sz w:val="18"/>
          <w:szCs w:val="18"/>
        </w:rPr>
      </w:pPr>
    </w:p>
    <w:p w:rsidR="00957964" w:rsidRPr="00B56F06" w:rsidRDefault="00957964" w:rsidP="004C09B4">
      <w:pPr>
        <w:rPr>
          <w:b/>
          <w:bCs/>
          <w:sz w:val="18"/>
          <w:szCs w:val="18"/>
        </w:rPr>
      </w:pPr>
      <w:r w:rsidRPr="00B56F06">
        <w:rPr>
          <w:b/>
          <w:bCs/>
          <w:sz w:val="18"/>
          <w:szCs w:val="18"/>
        </w:rPr>
        <w:t>8.Hafta</w:t>
      </w:r>
    </w:p>
    <w:p w:rsidR="00BE05F6" w:rsidRPr="00B56F06" w:rsidRDefault="00BE05F6" w:rsidP="00BE05F6">
      <w:pPr>
        <w:rPr>
          <w:sz w:val="18"/>
          <w:szCs w:val="18"/>
        </w:rPr>
      </w:pPr>
      <w:r w:rsidRPr="00B56F06">
        <w:rPr>
          <w:sz w:val="18"/>
          <w:szCs w:val="18"/>
        </w:rPr>
        <w:t>Davranışçı ve ampirik yaklaşımlar</w:t>
      </w:r>
    </w:p>
    <w:p w:rsidR="00957964" w:rsidRPr="00B56F06" w:rsidRDefault="00957964" w:rsidP="004C09B4">
      <w:pPr>
        <w:rPr>
          <w:b/>
          <w:bCs/>
          <w:sz w:val="18"/>
          <w:szCs w:val="18"/>
        </w:rPr>
      </w:pPr>
    </w:p>
    <w:p w:rsidR="00957964" w:rsidRPr="00B56F06" w:rsidRDefault="00957964" w:rsidP="004C09B4">
      <w:pPr>
        <w:rPr>
          <w:b/>
          <w:bCs/>
          <w:sz w:val="18"/>
          <w:szCs w:val="18"/>
        </w:rPr>
      </w:pPr>
      <w:r w:rsidRPr="00B56F06">
        <w:rPr>
          <w:b/>
          <w:bCs/>
          <w:sz w:val="18"/>
          <w:szCs w:val="18"/>
        </w:rPr>
        <w:t>9.Hafta</w:t>
      </w:r>
    </w:p>
    <w:p w:rsidR="00BE05F6" w:rsidRPr="00B56F06" w:rsidRDefault="00BE05F6" w:rsidP="00BE05F6">
      <w:pPr>
        <w:rPr>
          <w:sz w:val="18"/>
          <w:szCs w:val="18"/>
        </w:rPr>
      </w:pPr>
      <w:r w:rsidRPr="00B56F06">
        <w:rPr>
          <w:sz w:val="18"/>
          <w:szCs w:val="18"/>
        </w:rPr>
        <w:t>Eleştirel yaklaşım ve farkı</w:t>
      </w:r>
    </w:p>
    <w:p w:rsidR="00957964" w:rsidRPr="00B56F06" w:rsidRDefault="00957964" w:rsidP="004C09B4">
      <w:pPr>
        <w:rPr>
          <w:b/>
          <w:bCs/>
          <w:sz w:val="18"/>
          <w:szCs w:val="18"/>
        </w:rPr>
      </w:pPr>
    </w:p>
    <w:p w:rsidR="00957964" w:rsidRPr="00B56F06" w:rsidRDefault="00957964" w:rsidP="004C09B4">
      <w:pPr>
        <w:rPr>
          <w:b/>
          <w:bCs/>
          <w:sz w:val="18"/>
          <w:szCs w:val="18"/>
        </w:rPr>
      </w:pPr>
      <w:r w:rsidRPr="00B56F06">
        <w:rPr>
          <w:b/>
          <w:bCs/>
          <w:sz w:val="18"/>
          <w:szCs w:val="18"/>
        </w:rPr>
        <w:t>10.Hafta</w:t>
      </w:r>
    </w:p>
    <w:p w:rsidR="00B56F06" w:rsidRPr="00B56F06" w:rsidRDefault="00B56F06" w:rsidP="00B56F06">
      <w:pPr>
        <w:rPr>
          <w:sz w:val="18"/>
          <w:szCs w:val="18"/>
        </w:rPr>
      </w:pPr>
      <w:r w:rsidRPr="00B56F06">
        <w:rPr>
          <w:sz w:val="18"/>
          <w:szCs w:val="18"/>
        </w:rPr>
        <w:t>ARASINAVLAR</w:t>
      </w:r>
    </w:p>
    <w:p w:rsidR="00957964" w:rsidRPr="00B56F06" w:rsidRDefault="00957964" w:rsidP="004C09B4">
      <w:pPr>
        <w:rPr>
          <w:b/>
          <w:bCs/>
          <w:sz w:val="18"/>
          <w:szCs w:val="18"/>
        </w:rPr>
      </w:pPr>
    </w:p>
    <w:p w:rsidR="00957964" w:rsidRPr="00B56F06" w:rsidRDefault="00957964" w:rsidP="004C09B4">
      <w:pPr>
        <w:rPr>
          <w:b/>
          <w:bCs/>
          <w:sz w:val="18"/>
          <w:szCs w:val="18"/>
        </w:rPr>
      </w:pPr>
      <w:r w:rsidRPr="00B56F06">
        <w:rPr>
          <w:b/>
          <w:bCs/>
          <w:sz w:val="18"/>
          <w:szCs w:val="18"/>
        </w:rPr>
        <w:t>11.Hafta</w:t>
      </w:r>
    </w:p>
    <w:p w:rsidR="00B56F06" w:rsidRPr="00B56F06" w:rsidRDefault="00B56F06" w:rsidP="00B56F06">
      <w:pPr>
        <w:rPr>
          <w:sz w:val="18"/>
          <w:szCs w:val="18"/>
        </w:rPr>
      </w:pPr>
      <w:r w:rsidRPr="00B56F06">
        <w:rPr>
          <w:sz w:val="18"/>
          <w:szCs w:val="18"/>
        </w:rPr>
        <w:t>Kitle kültürü merkezli yaklaşımlar</w:t>
      </w:r>
    </w:p>
    <w:p w:rsidR="00B56F06" w:rsidRPr="00B56F06" w:rsidRDefault="00B56F06" w:rsidP="004C09B4">
      <w:pPr>
        <w:rPr>
          <w:b/>
          <w:bCs/>
          <w:sz w:val="18"/>
          <w:szCs w:val="18"/>
        </w:rPr>
      </w:pPr>
    </w:p>
    <w:p w:rsidR="00957964" w:rsidRPr="00B56F06" w:rsidRDefault="00957964" w:rsidP="004C09B4">
      <w:pPr>
        <w:rPr>
          <w:b/>
          <w:bCs/>
          <w:sz w:val="18"/>
          <w:szCs w:val="18"/>
        </w:rPr>
      </w:pPr>
      <w:r w:rsidRPr="00B56F06">
        <w:rPr>
          <w:b/>
          <w:bCs/>
          <w:sz w:val="18"/>
          <w:szCs w:val="18"/>
        </w:rPr>
        <w:t>12.Hafta</w:t>
      </w:r>
    </w:p>
    <w:p w:rsidR="00B56F06" w:rsidRPr="00B56F06" w:rsidRDefault="00B56F06" w:rsidP="00B56F06">
      <w:pPr>
        <w:rPr>
          <w:sz w:val="18"/>
          <w:szCs w:val="18"/>
        </w:rPr>
      </w:pPr>
      <w:r w:rsidRPr="00B56F06">
        <w:rPr>
          <w:sz w:val="18"/>
          <w:szCs w:val="18"/>
        </w:rPr>
        <w:t>Kitle iletişim araştırma alanları 1: İzleyici araştırmaları</w:t>
      </w:r>
    </w:p>
    <w:p w:rsidR="00B56F06" w:rsidRPr="00B56F06" w:rsidRDefault="00B56F06" w:rsidP="004C09B4">
      <w:pPr>
        <w:rPr>
          <w:b/>
          <w:bCs/>
          <w:sz w:val="18"/>
          <w:szCs w:val="18"/>
        </w:rPr>
      </w:pPr>
    </w:p>
    <w:p w:rsidR="00CB36DD" w:rsidRPr="00B56F06" w:rsidRDefault="00CB36DD" w:rsidP="004C09B4">
      <w:pPr>
        <w:rPr>
          <w:b/>
          <w:bCs/>
          <w:sz w:val="18"/>
          <w:szCs w:val="18"/>
        </w:rPr>
      </w:pPr>
      <w:r w:rsidRPr="00B56F06">
        <w:rPr>
          <w:b/>
          <w:bCs/>
          <w:sz w:val="18"/>
          <w:szCs w:val="18"/>
        </w:rPr>
        <w:t>13.Hafta</w:t>
      </w:r>
    </w:p>
    <w:p w:rsidR="00B56F06" w:rsidRPr="00B56F06" w:rsidRDefault="00B56F06" w:rsidP="00B56F06">
      <w:pPr>
        <w:rPr>
          <w:sz w:val="18"/>
          <w:szCs w:val="18"/>
        </w:rPr>
      </w:pPr>
      <w:r w:rsidRPr="00B56F06">
        <w:rPr>
          <w:sz w:val="18"/>
          <w:szCs w:val="18"/>
        </w:rPr>
        <w:t>Kitle iletişim araştırma alanları 2: İçerik araştırmaları</w:t>
      </w:r>
    </w:p>
    <w:p w:rsidR="00B56F06" w:rsidRPr="00B56F06" w:rsidRDefault="00B56F06" w:rsidP="004C09B4">
      <w:pPr>
        <w:rPr>
          <w:b/>
          <w:bCs/>
          <w:sz w:val="18"/>
          <w:szCs w:val="18"/>
        </w:rPr>
      </w:pPr>
    </w:p>
    <w:p w:rsidR="00517A73" w:rsidRPr="00B56F06" w:rsidRDefault="00517A73" w:rsidP="004C09B4">
      <w:pPr>
        <w:rPr>
          <w:b/>
          <w:bCs/>
          <w:sz w:val="18"/>
          <w:szCs w:val="18"/>
        </w:rPr>
      </w:pPr>
      <w:r w:rsidRPr="00B56F06">
        <w:rPr>
          <w:b/>
          <w:bCs/>
          <w:sz w:val="18"/>
          <w:szCs w:val="18"/>
        </w:rPr>
        <w:t>14.Hafta</w:t>
      </w:r>
    </w:p>
    <w:p w:rsidR="00B56F06" w:rsidRPr="00B56F06" w:rsidRDefault="00B56F06" w:rsidP="00B56F06">
      <w:pPr>
        <w:rPr>
          <w:sz w:val="18"/>
          <w:szCs w:val="18"/>
        </w:rPr>
      </w:pPr>
      <w:r w:rsidRPr="00B56F06">
        <w:rPr>
          <w:sz w:val="18"/>
          <w:szCs w:val="18"/>
        </w:rPr>
        <w:t>Kitle iletişim araştırma alanları 3: Üretim veya kurum araştırmaları</w:t>
      </w:r>
    </w:p>
    <w:p w:rsidR="001B4EED" w:rsidRPr="00B56F06" w:rsidRDefault="0010331A" w:rsidP="004C09B4">
      <w:pPr>
        <w:rPr>
          <w:b/>
          <w:bCs/>
          <w:sz w:val="18"/>
          <w:szCs w:val="18"/>
        </w:rPr>
      </w:pPr>
      <w:r w:rsidRPr="00B56F06">
        <w:rPr>
          <w:b/>
          <w:bCs/>
          <w:sz w:val="18"/>
          <w:szCs w:val="18"/>
        </w:rPr>
        <w:t xml:space="preserve">         </w:t>
      </w:r>
    </w:p>
    <w:p w:rsidR="00CB36DD" w:rsidRPr="00B56F06" w:rsidRDefault="00CB36DD" w:rsidP="004C09B4">
      <w:pPr>
        <w:rPr>
          <w:b/>
          <w:bCs/>
          <w:sz w:val="18"/>
          <w:szCs w:val="18"/>
        </w:rPr>
      </w:pPr>
      <w:r w:rsidRPr="00B56F06">
        <w:rPr>
          <w:b/>
          <w:bCs/>
          <w:sz w:val="18"/>
          <w:szCs w:val="18"/>
        </w:rPr>
        <w:t>15.Hafta</w:t>
      </w:r>
    </w:p>
    <w:p w:rsidR="00B56F06" w:rsidRPr="00B56F06" w:rsidRDefault="00B56F06" w:rsidP="00B56F06">
      <w:pPr>
        <w:rPr>
          <w:sz w:val="18"/>
          <w:szCs w:val="18"/>
        </w:rPr>
      </w:pPr>
      <w:r w:rsidRPr="00B56F06">
        <w:rPr>
          <w:sz w:val="18"/>
          <w:szCs w:val="18"/>
        </w:rPr>
        <w:t>Araştırma yöntemleri. Değişik araştırma örnekleri üzerine tartışma.</w:t>
      </w:r>
    </w:p>
    <w:p w:rsidR="00B56F06" w:rsidRDefault="00B56F06" w:rsidP="004C09B4">
      <w:pPr>
        <w:rPr>
          <w:b/>
          <w:bCs/>
          <w:sz w:val="18"/>
          <w:szCs w:val="18"/>
        </w:rPr>
      </w:pPr>
    </w:p>
    <w:p w:rsidR="00CB36DD" w:rsidRPr="00B56F06" w:rsidRDefault="00CB36DD" w:rsidP="004C09B4">
      <w:pPr>
        <w:rPr>
          <w:b/>
          <w:bCs/>
          <w:sz w:val="18"/>
          <w:szCs w:val="18"/>
        </w:rPr>
      </w:pPr>
      <w:r w:rsidRPr="00B56F06">
        <w:rPr>
          <w:b/>
          <w:bCs/>
          <w:sz w:val="18"/>
          <w:szCs w:val="18"/>
        </w:rPr>
        <w:t>16.Hafta</w:t>
      </w:r>
    </w:p>
    <w:p w:rsidR="00B56F06" w:rsidRPr="00B56F06" w:rsidRDefault="00B56F06" w:rsidP="00B56F06">
      <w:pPr>
        <w:rPr>
          <w:sz w:val="18"/>
          <w:szCs w:val="18"/>
        </w:rPr>
      </w:pPr>
      <w:r w:rsidRPr="00B56F06">
        <w:rPr>
          <w:sz w:val="18"/>
          <w:szCs w:val="18"/>
        </w:rPr>
        <w:t>Bütünleştirici genel tekrar.</w:t>
      </w:r>
    </w:p>
    <w:p w:rsidR="006773D9" w:rsidRPr="00B56F06" w:rsidRDefault="006773D9" w:rsidP="004C09B4">
      <w:pPr>
        <w:rPr>
          <w:b/>
          <w:bCs/>
          <w:sz w:val="18"/>
          <w:szCs w:val="18"/>
        </w:rPr>
      </w:pPr>
    </w:p>
    <w:p w:rsidR="006773D9" w:rsidRPr="00B56F06" w:rsidRDefault="006773D9" w:rsidP="004C09B4">
      <w:pPr>
        <w:rPr>
          <w:b/>
          <w:bCs/>
          <w:sz w:val="18"/>
          <w:szCs w:val="18"/>
          <w:u w:val="single"/>
        </w:rPr>
      </w:pPr>
      <w:r w:rsidRPr="00B56F06">
        <w:rPr>
          <w:b/>
          <w:bCs/>
          <w:sz w:val="18"/>
          <w:szCs w:val="18"/>
          <w:u w:val="single"/>
        </w:rPr>
        <w:t>DEĞERLENDİRME YÖNTEMLERİ</w:t>
      </w:r>
    </w:p>
    <w:p w:rsidR="00B56F06" w:rsidRPr="00B56F06" w:rsidRDefault="00B56F06" w:rsidP="00B56F06">
      <w:pPr>
        <w:rPr>
          <w:sz w:val="18"/>
          <w:szCs w:val="18"/>
        </w:rPr>
      </w:pPr>
      <w:r w:rsidRPr="00B56F06">
        <w:rPr>
          <w:sz w:val="18"/>
          <w:szCs w:val="18"/>
        </w:rPr>
        <w:t>Vize(veya araştırma)%40 – final%60</w:t>
      </w:r>
    </w:p>
    <w:p w:rsidR="00B56F06" w:rsidRPr="00B56F06" w:rsidRDefault="00B56F06" w:rsidP="004C09B4">
      <w:pPr>
        <w:rPr>
          <w:b/>
          <w:bCs/>
          <w:sz w:val="18"/>
          <w:szCs w:val="18"/>
          <w:u w:val="single"/>
        </w:rPr>
      </w:pPr>
    </w:p>
    <w:p w:rsidR="006773D9" w:rsidRPr="00B56F06" w:rsidRDefault="006773D9" w:rsidP="004C09B4">
      <w:pPr>
        <w:rPr>
          <w:b/>
          <w:bCs/>
          <w:sz w:val="18"/>
          <w:szCs w:val="18"/>
        </w:rPr>
      </w:pPr>
      <w:r w:rsidRPr="00B56F06">
        <w:rPr>
          <w:b/>
          <w:bCs/>
          <w:sz w:val="18"/>
          <w:szCs w:val="18"/>
        </w:rPr>
        <w:t>ÖN KOŞULLAR</w:t>
      </w:r>
      <w:r w:rsidR="00517A73" w:rsidRPr="00B56F06">
        <w:rPr>
          <w:b/>
          <w:bCs/>
          <w:sz w:val="18"/>
          <w:szCs w:val="18"/>
        </w:rPr>
        <w:t>:</w:t>
      </w:r>
    </w:p>
    <w:p w:rsidR="00B56F06" w:rsidRPr="00B56F06" w:rsidRDefault="00B56F06" w:rsidP="00B56F06">
      <w:pPr>
        <w:rPr>
          <w:sz w:val="18"/>
          <w:szCs w:val="18"/>
        </w:rPr>
      </w:pPr>
      <w:r w:rsidRPr="00B56F06">
        <w:rPr>
          <w:sz w:val="18"/>
          <w:szCs w:val="18"/>
        </w:rPr>
        <w:t>CMN101 İletişime Giriş</w:t>
      </w:r>
    </w:p>
    <w:p w:rsidR="00B56F06" w:rsidRPr="00B56F06" w:rsidRDefault="00B56F06" w:rsidP="004C09B4">
      <w:pPr>
        <w:rPr>
          <w:b/>
          <w:bCs/>
          <w:sz w:val="18"/>
          <w:szCs w:val="18"/>
        </w:rPr>
      </w:pPr>
    </w:p>
    <w:p w:rsidR="006773D9" w:rsidRPr="00B56F06" w:rsidRDefault="006773D9" w:rsidP="004C09B4">
      <w:pPr>
        <w:rPr>
          <w:b/>
          <w:bCs/>
          <w:sz w:val="18"/>
          <w:szCs w:val="18"/>
        </w:rPr>
      </w:pPr>
    </w:p>
    <w:p w:rsidR="00517A73" w:rsidRPr="00B56F06" w:rsidRDefault="00517A73" w:rsidP="004C09B4">
      <w:pPr>
        <w:rPr>
          <w:b/>
          <w:bCs/>
          <w:sz w:val="18"/>
          <w:szCs w:val="18"/>
        </w:rPr>
      </w:pPr>
      <w:r w:rsidRPr="00B56F06">
        <w:rPr>
          <w:b/>
          <w:bCs/>
          <w:sz w:val="18"/>
          <w:szCs w:val="18"/>
        </w:rPr>
        <w:t>DERS KİTABI / ÖNERİLEN OKUMA LİSTESİ:</w:t>
      </w:r>
    </w:p>
    <w:p w:rsidR="00B56F06" w:rsidRPr="00B56F06" w:rsidRDefault="00B56F06" w:rsidP="00B56F06">
      <w:pPr>
        <w:rPr>
          <w:b/>
          <w:sz w:val="18"/>
          <w:szCs w:val="18"/>
        </w:rPr>
      </w:pPr>
      <w:r w:rsidRPr="00B56F06">
        <w:rPr>
          <w:b/>
          <w:sz w:val="18"/>
          <w:szCs w:val="18"/>
        </w:rPr>
        <w:t>Ders kitabı</w:t>
      </w:r>
    </w:p>
    <w:p w:rsidR="00B56F06" w:rsidRPr="00B56F06" w:rsidRDefault="00B56F06" w:rsidP="00B56F06">
      <w:pPr>
        <w:rPr>
          <w:sz w:val="18"/>
          <w:szCs w:val="18"/>
        </w:rPr>
      </w:pPr>
      <w:r w:rsidRPr="00B56F06">
        <w:rPr>
          <w:sz w:val="18"/>
          <w:szCs w:val="18"/>
        </w:rPr>
        <w:t>Yumlu Konca, Kitle İletişim Kuram ve Araştırmaları, Nam basım ltd., İzmir, 1994</w:t>
      </w:r>
    </w:p>
    <w:p w:rsidR="00B56F06" w:rsidRPr="00B56F06" w:rsidRDefault="00B56F06" w:rsidP="00B56F06">
      <w:pPr>
        <w:rPr>
          <w:sz w:val="18"/>
          <w:szCs w:val="18"/>
        </w:rPr>
      </w:pPr>
    </w:p>
    <w:p w:rsidR="00B56F06" w:rsidRPr="00B56F06" w:rsidRDefault="00B56F06" w:rsidP="00B56F06">
      <w:pPr>
        <w:rPr>
          <w:b/>
          <w:sz w:val="18"/>
          <w:szCs w:val="18"/>
        </w:rPr>
      </w:pPr>
      <w:r w:rsidRPr="00B56F06">
        <w:rPr>
          <w:b/>
          <w:sz w:val="18"/>
          <w:szCs w:val="18"/>
        </w:rPr>
        <w:t>Yardımcı kaynak</w:t>
      </w:r>
    </w:p>
    <w:p w:rsidR="0010331A" w:rsidRPr="004C09B4" w:rsidRDefault="00B56F06" w:rsidP="004C09B4">
      <w:pPr>
        <w:rPr>
          <w:b/>
          <w:bCs/>
          <w:sz w:val="28"/>
          <w:szCs w:val="28"/>
        </w:rPr>
      </w:pPr>
      <w:r w:rsidRPr="00B56F06">
        <w:rPr>
          <w:sz w:val="18"/>
          <w:szCs w:val="18"/>
        </w:rPr>
        <w:t>Burton, Greame, Görünenden Fazlası, Alan yayıncılık, 1995, İstanbul</w:t>
      </w:r>
      <w:bookmarkStart w:id="0" w:name="_GoBack"/>
      <w:bookmarkEnd w:id="0"/>
      <w:r w:rsidR="0010331A">
        <w:rPr>
          <w:b/>
          <w:bCs/>
          <w:sz w:val="28"/>
          <w:szCs w:val="28"/>
        </w:rPr>
        <w:t xml:space="preserve">                                                  </w:t>
      </w:r>
    </w:p>
    <w:sectPr w:rsidR="0010331A" w:rsidRPr="004C09B4" w:rsidSect="00CB36DD">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B4"/>
    <w:rsid w:val="000757BF"/>
    <w:rsid w:val="000F123E"/>
    <w:rsid w:val="0010331A"/>
    <w:rsid w:val="00177E33"/>
    <w:rsid w:val="001B4EED"/>
    <w:rsid w:val="0028663B"/>
    <w:rsid w:val="004C09B4"/>
    <w:rsid w:val="00517A73"/>
    <w:rsid w:val="005577C9"/>
    <w:rsid w:val="006773D9"/>
    <w:rsid w:val="00677776"/>
    <w:rsid w:val="00957964"/>
    <w:rsid w:val="009B2CD7"/>
    <w:rsid w:val="00A777D0"/>
    <w:rsid w:val="00AD39DD"/>
    <w:rsid w:val="00B23B50"/>
    <w:rsid w:val="00B56F06"/>
    <w:rsid w:val="00BE05F6"/>
    <w:rsid w:val="00CB36DD"/>
    <w:rsid w:val="00CD0374"/>
    <w:rsid w:val="00D0337C"/>
    <w:rsid w:val="00D22491"/>
    <w:rsid w:val="00D401DA"/>
    <w:rsid w:val="00E65F53"/>
    <w:rsid w:val="00EF7460"/>
    <w:rsid w:val="00F0667C"/>
    <w:rsid w:val="00F57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337C"/>
    <w:rPr>
      <w:color w:val="0000FF"/>
      <w:u w:val="single"/>
    </w:rPr>
  </w:style>
  <w:style w:type="paragraph" w:styleId="ListParagraph">
    <w:name w:val="List Paragraph"/>
    <w:basedOn w:val="Normal"/>
    <w:uiPriority w:val="34"/>
    <w:qFormat/>
    <w:rsid w:val="00BE0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337C"/>
    <w:rPr>
      <w:color w:val="0000FF"/>
      <w:u w:val="single"/>
    </w:rPr>
  </w:style>
  <w:style w:type="paragraph" w:styleId="ListParagraph">
    <w:name w:val="List Paragraph"/>
    <w:basedOn w:val="Normal"/>
    <w:uiPriority w:val="34"/>
    <w:qFormat/>
    <w:rsid w:val="00BE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D015-452A-4373-8D27-D7B204A7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DERS TANITIMI</vt:lpstr>
    </vt:vector>
  </TitlesOfParts>
  <Company>Near East University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TANITIMI</dc:title>
  <dc:subject/>
  <dc:creator>azibaoglu</dc:creator>
  <cp:keywords/>
  <dc:description/>
  <cp:lastModifiedBy>ornekpcbim</cp:lastModifiedBy>
  <cp:revision>4</cp:revision>
  <cp:lastPrinted>2008-10-14T12:20:00Z</cp:lastPrinted>
  <dcterms:created xsi:type="dcterms:W3CDTF">2012-02-21T13:05:00Z</dcterms:created>
  <dcterms:modified xsi:type="dcterms:W3CDTF">2012-02-23T09:43:00Z</dcterms:modified>
</cp:coreProperties>
</file>