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51" w:rsidRDefault="00694451" w:rsidP="00694451">
      <w:pPr>
        <w:jc w:val="center"/>
      </w:pPr>
      <w:r>
        <w:t>ÖZGEÇMİŞ</w:t>
      </w:r>
    </w:p>
    <w:p w:rsidR="00694451" w:rsidRDefault="00694451" w:rsidP="00694451"/>
    <w:p w:rsidR="00694451" w:rsidRDefault="00694451" w:rsidP="00694451">
      <w:r>
        <w:t xml:space="preserve">Adı </w:t>
      </w:r>
      <w:proofErr w:type="gramStart"/>
      <w:r>
        <w:t>Soyadı                : Mehmet</w:t>
      </w:r>
      <w:proofErr w:type="gramEnd"/>
      <w:r>
        <w:t xml:space="preserve"> Kâmil YAŞAROĞLU</w:t>
      </w:r>
    </w:p>
    <w:p w:rsidR="00694451" w:rsidRDefault="00694451" w:rsidP="00694451"/>
    <w:p w:rsidR="00694451" w:rsidRDefault="00694451" w:rsidP="006868C5">
      <w:r>
        <w:t xml:space="preserve">Doğum yeri ve </w:t>
      </w:r>
      <w:proofErr w:type="gramStart"/>
      <w:r>
        <w:t xml:space="preserve">tarihi : </w:t>
      </w:r>
      <w:r w:rsidR="006868C5">
        <w:t>İstanbul</w:t>
      </w:r>
      <w:proofErr w:type="gramEnd"/>
      <w:r>
        <w:t xml:space="preserve"> 1966</w:t>
      </w:r>
    </w:p>
    <w:p w:rsidR="00694451" w:rsidRDefault="00694451" w:rsidP="00694451"/>
    <w:p w:rsidR="00694451" w:rsidRDefault="00694451" w:rsidP="00694451">
      <w:r>
        <w:t>Öğrenimi</w:t>
      </w:r>
    </w:p>
    <w:p w:rsidR="00694451" w:rsidRDefault="00694451" w:rsidP="00694451"/>
    <w:p w:rsidR="00694451" w:rsidRDefault="00694451" w:rsidP="00694451">
      <w:pPr>
        <w:ind w:left="360"/>
      </w:pPr>
      <w:proofErr w:type="gramStart"/>
      <w:r>
        <w:t>Lisans              :</w:t>
      </w:r>
      <w:proofErr w:type="gramEnd"/>
      <w:r>
        <w:t xml:space="preserve"> </w:t>
      </w:r>
    </w:p>
    <w:p w:rsidR="00694451" w:rsidRDefault="00694451" w:rsidP="00694451">
      <w:pPr>
        <w:ind w:left="360" w:firstLine="348"/>
      </w:pPr>
      <w:r>
        <w:t>Marmara Üniversitesi İlahiyat Fakültesi</w:t>
      </w:r>
      <w:r w:rsidR="006868C5">
        <w:t xml:space="preserve"> </w:t>
      </w:r>
    </w:p>
    <w:p w:rsidR="00694451" w:rsidRDefault="00694451" w:rsidP="00694451">
      <w:pPr>
        <w:ind w:left="360"/>
      </w:pPr>
      <w:r>
        <w:t xml:space="preserve">Yüksek Lisans: </w:t>
      </w:r>
    </w:p>
    <w:p w:rsidR="00694451" w:rsidRDefault="00694451" w:rsidP="00694451">
      <w:pPr>
        <w:ind w:left="360" w:firstLine="348"/>
      </w:pPr>
      <w:r>
        <w:t>Marmara Üniversitesi Sosyal Bilimler Enstitüsü (Temel İslâm Bilimleri)</w:t>
      </w:r>
    </w:p>
    <w:p w:rsidR="00694451" w:rsidRDefault="00694451" w:rsidP="00694451">
      <w:r>
        <w:t xml:space="preserve">      </w:t>
      </w:r>
      <w:proofErr w:type="gramStart"/>
      <w:r>
        <w:t>Doktora           :</w:t>
      </w:r>
      <w:proofErr w:type="gramEnd"/>
      <w:r>
        <w:t xml:space="preserve"> </w:t>
      </w:r>
    </w:p>
    <w:p w:rsidR="00694451" w:rsidRDefault="00694451" w:rsidP="00694451">
      <w:pPr>
        <w:ind w:firstLine="708"/>
      </w:pPr>
      <w:r>
        <w:t>Marmara Üniversitesi Sosyal Bilimler Enstitüsü (Temel İslâm Bilimleri)</w:t>
      </w:r>
    </w:p>
    <w:p w:rsidR="00694451" w:rsidRDefault="00694451" w:rsidP="00694451"/>
    <w:p w:rsidR="00694451" w:rsidRDefault="00694451" w:rsidP="00694451"/>
    <w:p w:rsidR="008C677C" w:rsidRDefault="00694451" w:rsidP="00694451">
      <w:r>
        <w:t>B</w:t>
      </w:r>
      <w:r w:rsidR="008C677C">
        <w:t>ilimsel Çalışmalar</w:t>
      </w:r>
    </w:p>
    <w:p w:rsidR="00694451" w:rsidRDefault="00694451" w:rsidP="00694451"/>
    <w:p w:rsidR="00694451" w:rsidRDefault="00694451" w:rsidP="000F0B9E">
      <w:r>
        <w:t xml:space="preserve">Yüksek Lisans Tezi:  </w:t>
      </w:r>
      <w:r>
        <w:rPr>
          <w:i/>
          <w:iCs/>
        </w:rPr>
        <w:t>İslâm Hukukunda Gabin</w:t>
      </w:r>
    </w:p>
    <w:p w:rsidR="00694451" w:rsidRDefault="00694451" w:rsidP="00694451">
      <w:pPr>
        <w:ind w:left="2124"/>
      </w:pPr>
    </w:p>
    <w:p w:rsidR="00694451" w:rsidRDefault="00694451" w:rsidP="00694451">
      <w:r>
        <w:t xml:space="preserve">Doktora Tezi: </w:t>
      </w:r>
    </w:p>
    <w:p w:rsidR="00694451" w:rsidRDefault="00694451" w:rsidP="000F0B9E">
      <w:pPr>
        <w:ind w:left="708"/>
      </w:pPr>
      <w:r>
        <w:rPr>
          <w:i/>
          <w:iCs/>
        </w:rPr>
        <w:t>Pakistan’da İslâm Ceza Hukukunun Kanunlaştırılması</w:t>
      </w:r>
      <w:r>
        <w:t xml:space="preserve">, </w:t>
      </w:r>
    </w:p>
    <w:p w:rsidR="00694451" w:rsidRDefault="00694451" w:rsidP="00694451">
      <w:pPr>
        <w:ind w:left="1416" w:firstLine="708"/>
      </w:pPr>
    </w:p>
    <w:p w:rsidR="00B0538D" w:rsidRDefault="00694451" w:rsidP="00B0538D">
      <w:r>
        <w:t>Makale</w:t>
      </w:r>
      <w:r w:rsidR="00B0538D">
        <w:t>ler</w:t>
      </w:r>
      <w:r>
        <w:t>:</w:t>
      </w:r>
    </w:p>
    <w:p w:rsidR="00B0538D" w:rsidRDefault="00B0538D" w:rsidP="00B0538D"/>
    <w:p w:rsidR="00B0538D" w:rsidRDefault="00B0538D" w:rsidP="006868C5">
      <w:pPr>
        <w:pStyle w:val="ListeParagraf"/>
        <w:numPr>
          <w:ilvl w:val="0"/>
          <w:numId w:val="3"/>
        </w:numPr>
      </w:pPr>
      <w:r>
        <w:t>“Diyanet İşleri Başkanlığı’nın Hutbe Hizmetlerine Genel Bir Bakış” (yayın aşamasında)</w:t>
      </w:r>
    </w:p>
    <w:p w:rsidR="00694451" w:rsidRDefault="00B0538D" w:rsidP="00B0538D">
      <w:pPr>
        <w:pStyle w:val="ListeParagraf"/>
        <w:numPr>
          <w:ilvl w:val="0"/>
          <w:numId w:val="3"/>
        </w:numPr>
      </w:pPr>
      <w:r>
        <w:t xml:space="preserve"> </w:t>
      </w:r>
      <w:r w:rsidR="00694451">
        <w:t xml:space="preserve">“Küresel Felaketlerin Yorumunda Dini Boyut”, </w:t>
      </w:r>
      <w:r w:rsidR="00694451" w:rsidRPr="00B0538D">
        <w:rPr>
          <w:i/>
          <w:iCs/>
        </w:rPr>
        <w:t>Karizma</w:t>
      </w:r>
      <w:r w:rsidR="00694451">
        <w:t>, yıl: 2005, sayı: 22, s. 51-54.</w:t>
      </w:r>
    </w:p>
    <w:p w:rsidR="00694451" w:rsidRDefault="00694451" w:rsidP="00B0538D">
      <w:pPr>
        <w:pStyle w:val="ListeParagraf"/>
        <w:numPr>
          <w:ilvl w:val="0"/>
          <w:numId w:val="3"/>
        </w:numPr>
      </w:pPr>
      <w:r>
        <w:t xml:space="preserve">“Hz. Yusuf’un Çağımız İnsanına Model Olabilecek İffet Ahlakı”, </w:t>
      </w:r>
      <w:r w:rsidRPr="00B0538D">
        <w:rPr>
          <w:i/>
          <w:iCs/>
        </w:rPr>
        <w:t>Din ve Hayat</w:t>
      </w:r>
      <w:r>
        <w:t>, sayı:19, yıl:2013, s.44-47.</w:t>
      </w:r>
    </w:p>
    <w:p w:rsidR="00694451" w:rsidRDefault="00694451" w:rsidP="00B0538D">
      <w:pPr>
        <w:pStyle w:val="ListeParagraf"/>
        <w:numPr>
          <w:ilvl w:val="0"/>
          <w:numId w:val="3"/>
        </w:numPr>
      </w:pPr>
      <w:r>
        <w:t xml:space="preserve">“Modern Çağda Unutulmaya Yüz Tutan Bir Erdem: Salih Amel Şuuru”, </w:t>
      </w:r>
      <w:r w:rsidRPr="00B0538D">
        <w:rPr>
          <w:i/>
          <w:iCs/>
        </w:rPr>
        <w:t>Vuslat</w:t>
      </w:r>
      <w:r>
        <w:t>, sayı: 145, yıl: 11 (2013), s. 7-10.</w:t>
      </w:r>
    </w:p>
    <w:p w:rsidR="00694451" w:rsidRDefault="00694451" w:rsidP="00694451"/>
    <w:p w:rsidR="00694451" w:rsidRDefault="008C677C" w:rsidP="008C677C">
      <w:r>
        <w:t>Ansiklopedi Maddeleri (</w:t>
      </w:r>
      <w:r w:rsidR="00694451">
        <w:rPr>
          <w:i/>
          <w:iCs/>
        </w:rPr>
        <w:t>Türkiye Diyanet Vakfı İslâm Ansiklopedisi</w:t>
      </w:r>
      <w:r>
        <w:rPr>
          <w:i/>
          <w:iCs/>
        </w:rPr>
        <w:t>)</w:t>
      </w:r>
    </w:p>
    <w:p w:rsidR="00694451" w:rsidRDefault="00694451" w:rsidP="00694451">
      <w:pPr>
        <w:ind w:left="1416"/>
      </w:pPr>
    </w:p>
    <w:p w:rsidR="00694451" w:rsidRDefault="00694451" w:rsidP="00694451">
      <w:pPr>
        <w:numPr>
          <w:ilvl w:val="0"/>
          <w:numId w:val="1"/>
        </w:numPr>
      </w:pPr>
      <w:r>
        <w:t>İSRÂ SÛRESİ</w:t>
      </w:r>
    </w:p>
    <w:p w:rsidR="00694451" w:rsidRDefault="00694451" w:rsidP="00694451">
      <w:pPr>
        <w:numPr>
          <w:ilvl w:val="0"/>
          <w:numId w:val="1"/>
        </w:numPr>
      </w:pPr>
      <w:r>
        <w:t>KÂBE</w:t>
      </w:r>
    </w:p>
    <w:p w:rsidR="00694451" w:rsidRDefault="00694451" w:rsidP="00694451">
      <w:pPr>
        <w:numPr>
          <w:ilvl w:val="0"/>
          <w:numId w:val="1"/>
        </w:numPr>
      </w:pPr>
      <w:r>
        <w:t>KASAS SÛRESİ</w:t>
      </w:r>
    </w:p>
    <w:p w:rsidR="00694451" w:rsidRDefault="00B0538D" w:rsidP="00694451">
      <w:pPr>
        <w:numPr>
          <w:ilvl w:val="0"/>
          <w:numId w:val="1"/>
        </w:numPr>
      </w:pPr>
      <w:r>
        <w:t>KAZÂ</w:t>
      </w:r>
      <w:r>
        <w:tab/>
      </w:r>
      <w:r>
        <w:tab/>
      </w:r>
    </w:p>
    <w:p w:rsidR="00694451" w:rsidRDefault="00B0538D" w:rsidP="008C677C">
      <w:pPr>
        <w:numPr>
          <w:ilvl w:val="0"/>
          <w:numId w:val="1"/>
        </w:numPr>
      </w:pPr>
      <w:r>
        <w:t>KESKİOĞLU, Osman</w:t>
      </w:r>
      <w:r>
        <w:tab/>
      </w:r>
      <w:r>
        <w:tab/>
      </w:r>
    </w:p>
    <w:p w:rsidR="00694451" w:rsidRDefault="00B0538D" w:rsidP="00694451">
      <w:pPr>
        <w:numPr>
          <w:ilvl w:val="0"/>
          <w:numId w:val="1"/>
        </w:numPr>
      </w:pPr>
      <w:r>
        <w:t>KÜSÛF</w:t>
      </w:r>
      <w:r>
        <w:tab/>
      </w:r>
      <w:r>
        <w:tab/>
      </w:r>
    </w:p>
    <w:p w:rsidR="00694451" w:rsidRDefault="00B0538D" w:rsidP="00694451">
      <w:pPr>
        <w:numPr>
          <w:ilvl w:val="0"/>
          <w:numId w:val="1"/>
        </w:numPr>
      </w:pPr>
      <w:r>
        <w:t>LÂNET</w:t>
      </w:r>
      <w:r>
        <w:tab/>
      </w:r>
      <w:r>
        <w:tab/>
      </w:r>
    </w:p>
    <w:p w:rsidR="00694451" w:rsidRDefault="00B0538D" w:rsidP="00694451">
      <w:pPr>
        <w:numPr>
          <w:ilvl w:val="0"/>
          <w:numId w:val="1"/>
        </w:numPr>
      </w:pPr>
      <w:r>
        <w:t>LEYL SÛRESİ</w:t>
      </w:r>
      <w:r>
        <w:tab/>
      </w:r>
      <w:r>
        <w:tab/>
      </w:r>
    </w:p>
    <w:p w:rsidR="00694451" w:rsidRDefault="00B0538D" w:rsidP="00694451">
      <w:pPr>
        <w:numPr>
          <w:ilvl w:val="0"/>
          <w:numId w:val="1"/>
        </w:numPr>
      </w:pPr>
      <w:r>
        <w:t>MÂİDE SÛRESİ</w:t>
      </w:r>
      <w:r>
        <w:tab/>
      </w:r>
      <w:r>
        <w:tab/>
      </w:r>
    </w:p>
    <w:p w:rsidR="00694451" w:rsidRDefault="00B0538D" w:rsidP="008C677C">
      <w:pPr>
        <w:numPr>
          <w:ilvl w:val="0"/>
          <w:numId w:val="1"/>
        </w:numPr>
      </w:pPr>
      <w:r>
        <w:t xml:space="preserve">MARGOLIOUTH, </w:t>
      </w:r>
      <w:proofErr w:type="spellStart"/>
      <w:r>
        <w:t>David</w:t>
      </w:r>
      <w:proofErr w:type="spellEnd"/>
      <w:r>
        <w:t xml:space="preserve"> </w:t>
      </w:r>
      <w:proofErr w:type="spellStart"/>
      <w:r>
        <w:t>Samuel</w:t>
      </w:r>
      <w:proofErr w:type="spellEnd"/>
      <w:r>
        <w:tab/>
      </w:r>
      <w:r>
        <w:tab/>
      </w:r>
      <w:r>
        <w:tab/>
      </w:r>
      <w:r>
        <w:tab/>
      </w:r>
    </w:p>
    <w:p w:rsidR="00694451" w:rsidRDefault="00B0538D" w:rsidP="00694451">
      <w:pPr>
        <w:numPr>
          <w:ilvl w:val="0"/>
          <w:numId w:val="1"/>
        </w:numPr>
      </w:pPr>
      <w:r>
        <w:t xml:space="preserve">MERÂGÌ, </w:t>
      </w:r>
      <w:proofErr w:type="spellStart"/>
      <w:r>
        <w:t>Ahmed</w:t>
      </w:r>
      <w:proofErr w:type="spellEnd"/>
      <w:r>
        <w:t xml:space="preserve"> Mustafa</w:t>
      </w:r>
      <w:r>
        <w:tab/>
      </w:r>
    </w:p>
    <w:p w:rsidR="00694451" w:rsidRDefault="00B0538D" w:rsidP="00694451">
      <w:pPr>
        <w:numPr>
          <w:ilvl w:val="0"/>
          <w:numId w:val="1"/>
        </w:numPr>
      </w:pPr>
      <w:r>
        <w:t>MERYEM SÛRESİ</w:t>
      </w:r>
      <w:r>
        <w:tab/>
      </w:r>
    </w:p>
    <w:p w:rsidR="00694451" w:rsidRDefault="00B0538D" w:rsidP="00694451">
      <w:pPr>
        <w:numPr>
          <w:ilvl w:val="0"/>
          <w:numId w:val="1"/>
        </w:numPr>
      </w:pPr>
      <w:r>
        <w:t>MOLLA GÜRÂNÎ</w:t>
      </w:r>
      <w:r>
        <w:tab/>
      </w:r>
      <w:r>
        <w:tab/>
      </w:r>
    </w:p>
    <w:p w:rsidR="00694451" w:rsidRDefault="00B0538D" w:rsidP="00694451">
      <w:pPr>
        <w:numPr>
          <w:ilvl w:val="0"/>
          <w:numId w:val="1"/>
        </w:numPr>
      </w:pPr>
      <w:r>
        <w:t>MUHARREM</w:t>
      </w:r>
      <w:r>
        <w:tab/>
      </w:r>
      <w:r>
        <w:tab/>
      </w:r>
    </w:p>
    <w:p w:rsidR="00694451" w:rsidRDefault="00B0538D" w:rsidP="008C677C">
      <w:pPr>
        <w:numPr>
          <w:ilvl w:val="0"/>
          <w:numId w:val="1"/>
        </w:numPr>
      </w:pPr>
      <w:r>
        <w:lastRenderedPageBreak/>
        <w:t>MÛSÂ İZNİKÎ</w:t>
      </w:r>
      <w:r>
        <w:tab/>
      </w:r>
      <w:r>
        <w:tab/>
      </w:r>
      <w:r>
        <w:tab/>
      </w:r>
    </w:p>
    <w:p w:rsidR="00694451" w:rsidRDefault="00B0538D" w:rsidP="008C677C">
      <w:pPr>
        <w:numPr>
          <w:ilvl w:val="0"/>
          <w:numId w:val="1"/>
        </w:numPr>
      </w:pPr>
      <w:r>
        <w:t>NAMAZ</w:t>
      </w:r>
      <w:r>
        <w:tab/>
      </w:r>
      <w:r>
        <w:tab/>
      </w:r>
      <w:r>
        <w:tab/>
      </w:r>
    </w:p>
    <w:p w:rsidR="00694451" w:rsidRDefault="00B0538D" w:rsidP="00694451">
      <w:pPr>
        <w:numPr>
          <w:ilvl w:val="0"/>
          <w:numId w:val="1"/>
        </w:numPr>
      </w:pPr>
      <w:r>
        <w:t>SAF SÛRESİ</w:t>
      </w:r>
      <w:r>
        <w:tab/>
      </w:r>
    </w:p>
    <w:p w:rsidR="00694451" w:rsidRDefault="00B0538D" w:rsidP="00694451">
      <w:pPr>
        <w:numPr>
          <w:ilvl w:val="0"/>
          <w:numId w:val="1"/>
        </w:numPr>
      </w:pPr>
      <w:r>
        <w:t>SAFER</w:t>
      </w:r>
      <w:r>
        <w:tab/>
      </w:r>
      <w:r>
        <w:tab/>
      </w:r>
    </w:p>
    <w:p w:rsidR="00694451" w:rsidRDefault="00B0538D" w:rsidP="00694451">
      <w:pPr>
        <w:numPr>
          <w:ilvl w:val="0"/>
          <w:numId w:val="1"/>
        </w:numPr>
      </w:pPr>
      <w:r>
        <w:t>ŞÂBAN</w:t>
      </w:r>
      <w:r>
        <w:tab/>
      </w:r>
      <w:r>
        <w:tab/>
      </w:r>
    </w:p>
    <w:p w:rsidR="00694451" w:rsidRDefault="00B0538D" w:rsidP="00694451">
      <w:pPr>
        <w:numPr>
          <w:ilvl w:val="0"/>
          <w:numId w:val="1"/>
        </w:numPr>
      </w:pPr>
      <w:r>
        <w:t>ŞEMS SÛRESİ</w:t>
      </w:r>
      <w:r>
        <w:tab/>
      </w:r>
    </w:p>
    <w:p w:rsidR="00694451" w:rsidRDefault="00B0538D" w:rsidP="00694451">
      <w:pPr>
        <w:numPr>
          <w:ilvl w:val="0"/>
          <w:numId w:val="1"/>
        </w:numPr>
      </w:pPr>
      <w:r>
        <w:t>ŞEVVAL</w:t>
      </w:r>
      <w:r>
        <w:tab/>
      </w:r>
      <w:r>
        <w:tab/>
      </w:r>
    </w:p>
    <w:p w:rsidR="00694451" w:rsidRDefault="00B0538D" w:rsidP="00694451">
      <w:pPr>
        <w:numPr>
          <w:ilvl w:val="0"/>
          <w:numId w:val="1"/>
        </w:numPr>
      </w:pPr>
      <w:r>
        <w:t>ÜÇ AYLAR</w:t>
      </w:r>
      <w:r>
        <w:tab/>
      </w:r>
    </w:p>
    <w:p w:rsidR="00694451" w:rsidRDefault="00B0538D" w:rsidP="00694451">
      <w:pPr>
        <w:numPr>
          <w:ilvl w:val="0"/>
          <w:numId w:val="1"/>
        </w:numPr>
      </w:pPr>
      <w:r>
        <w:t>VAKİT</w:t>
      </w:r>
      <w:r>
        <w:tab/>
      </w:r>
      <w:r>
        <w:tab/>
      </w:r>
    </w:p>
    <w:p w:rsidR="00694451" w:rsidRDefault="00B0538D" w:rsidP="00694451">
      <w:pPr>
        <w:numPr>
          <w:ilvl w:val="0"/>
          <w:numId w:val="1"/>
        </w:numPr>
      </w:pPr>
      <w:r>
        <w:t>ZİLKADE</w:t>
      </w:r>
      <w:r>
        <w:tab/>
      </w:r>
      <w:r>
        <w:tab/>
      </w:r>
    </w:p>
    <w:p w:rsidR="00694451" w:rsidRDefault="00B0538D" w:rsidP="00694451">
      <w:pPr>
        <w:numPr>
          <w:ilvl w:val="0"/>
          <w:numId w:val="1"/>
        </w:numPr>
      </w:pPr>
      <w:r>
        <w:t>ZİLHİCCE</w:t>
      </w:r>
      <w:r>
        <w:tab/>
      </w:r>
    </w:p>
    <w:p w:rsidR="006868C5" w:rsidRDefault="006868C5" w:rsidP="00694451"/>
    <w:p w:rsidR="00694451" w:rsidRDefault="00B0538D" w:rsidP="00694451">
      <w:r>
        <w:t>Kitap</w:t>
      </w:r>
      <w:r w:rsidR="00694451">
        <w:t xml:space="preserve"> Bölüm</w:t>
      </w:r>
      <w:r>
        <w:t>ü</w:t>
      </w:r>
      <w:r w:rsidR="00694451">
        <w:t>:</w:t>
      </w:r>
    </w:p>
    <w:p w:rsidR="00694451" w:rsidRDefault="00694451" w:rsidP="00694451">
      <w:pPr>
        <w:ind w:left="1080"/>
      </w:pPr>
      <w:r>
        <w:t>“</w:t>
      </w:r>
      <w:proofErr w:type="spellStart"/>
      <w:r>
        <w:t>Coulson’un</w:t>
      </w:r>
      <w:proofErr w:type="spellEnd"/>
      <w:r>
        <w:t xml:space="preserve"> İslâm Hukuku’na Bakışı”, </w:t>
      </w:r>
      <w:r>
        <w:rPr>
          <w:i/>
          <w:iCs/>
        </w:rPr>
        <w:t>Oryantalistlerin Gözüyle İslâm</w:t>
      </w:r>
      <w:r>
        <w:t xml:space="preserve">, </w:t>
      </w:r>
    </w:p>
    <w:p w:rsidR="00694451" w:rsidRDefault="00694451" w:rsidP="00B0538D">
      <w:pPr>
        <w:ind w:left="1080"/>
      </w:pPr>
      <w:r>
        <w:t>Rağbet Yayınl</w:t>
      </w:r>
      <w:r w:rsidR="00B0538D">
        <w:t>arı, İstanbul 2003, s. 189-201.</w:t>
      </w:r>
    </w:p>
    <w:p w:rsidR="00694451" w:rsidRDefault="00694451" w:rsidP="00694451">
      <w:pPr>
        <w:ind w:left="1416"/>
      </w:pPr>
    </w:p>
    <w:p w:rsidR="00694451" w:rsidRDefault="00694451" w:rsidP="00694451">
      <w:pPr>
        <w:ind w:left="1080"/>
      </w:pPr>
      <w:r>
        <w:t xml:space="preserve">“Muhammed </w:t>
      </w:r>
      <w:proofErr w:type="spellStart"/>
      <w:r>
        <w:t>Hamidullah</w:t>
      </w:r>
      <w:proofErr w:type="spellEnd"/>
      <w:r>
        <w:t xml:space="preserve"> (Hayatı, Eserleri, Metodu ve Görüşleri)”, </w:t>
      </w:r>
    </w:p>
    <w:p w:rsidR="00694451" w:rsidRDefault="00694451" w:rsidP="00B0538D">
      <w:pPr>
        <w:ind w:left="1080"/>
      </w:pPr>
      <w:r>
        <w:rPr>
          <w:i/>
          <w:iCs/>
        </w:rPr>
        <w:t>Çağdaş İslâm Düşünürleri</w:t>
      </w:r>
      <w:r>
        <w:t xml:space="preserve">, </w:t>
      </w:r>
      <w:proofErr w:type="spellStart"/>
      <w:r>
        <w:t>Ensar</w:t>
      </w:r>
      <w:proofErr w:type="spellEnd"/>
      <w:r>
        <w:t xml:space="preserve"> Neşriyat, İstanbul 2007 (1.bas</w:t>
      </w:r>
      <w:r w:rsidR="00B0538D">
        <w:t>ım), 2010 (2.basım), s.143-156.</w:t>
      </w:r>
    </w:p>
    <w:p w:rsidR="000F0B9E" w:rsidRDefault="000F0B9E" w:rsidP="00B0538D">
      <w:pPr>
        <w:ind w:left="1080"/>
      </w:pPr>
    </w:p>
    <w:p w:rsidR="000F0B9E" w:rsidRDefault="000F0B9E" w:rsidP="00B0538D">
      <w:pPr>
        <w:ind w:left="1080"/>
      </w:pPr>
      <w:r>
        <w:t xml:space="preserve">“Namaz İbadetinin Tarihsel Süreci”, </w:t>
      </w:r>
      <w:r w:rsidRPr="000F0B9E">
        <w:rPr>
          <w:i/>
          <w:iCs/>
        </w:rPr>
        <w:t>Cami ve Namazla Diriliş</w:t>
      </w:r>
      <w:r>
        <w:t>, Ankara 2015, s. 143-160.</w:t>
      </w:r>
    </w:p>
    <w:p w:rsidR="00694451" w:rsidRDefault="00694451" w:rsidP="00694451"/>
    <w:p w:rsidR="00694451" w:rsidRDefault="00694451" w:rsidP="00B0538D">
      <w:r>
        <w:t>Uluslararası Sempozyum Bildiri</w:t>
      </w:r>
      <w:r w:rsidR="00B0538D">
        <w:t>si:</w:t>
      </w:r>
    </w:p>
    <w:p w:rsidR="00694451" w:rsidRDefault="00694451" w:rsidP="00694451">
      <w:pPr>
        <w:pStyle w:val="GvdeMetniGirintisi"/>
        <w:ind w:firstLine="372"/>
      </w:pPr>
      <w:r>
        <w:t>Bildiri adı            : “</w:t>
      </w:r>
      <w:proofErr w:type="spellStart"/>
      <w:r>
        <w:t>İmâm</w:t>
      </w:r>
      <w:proofErr w:type="spellEnd"/>
      <w:r>
        <w:t xml:space="preserve"> </w:t>
      </w:r>
      <w:proofErr w:type="spellStart"/>
      <w:r>
        <w:t>Nesâî</w:t>
      </w:r>
      <w:proofErr w:type="spellEnd"/>
      <w:r>
        <w:t>”</w:t>
      </w:r>
    </w:p>
    <w:p w:rsidR="00694451" w:rsidRDefault="00694451" w:rsidP="00694451">
      <w:pPr>
        <w:pStyle w:val="GvdeMetniGirintisi"/>
        <w:ind w:firstLine="372"/>
      </w:pPr>
      <w:r>
        <w:t xml:space="preserve">Sempozyum </w:t>
      </w:r>
      <w:proofErr w:type="gramStart"/>
      <w:r>
        <w:t xml:space="preserve">Adı : </w:t>
      </w:r>
      <w:r>
        <w:rPr>
          <w:i/>
          <w:iCs/>
        </w:rPr>
        <w:t>Nisa</w:t>
      </w:r>
      <w:proofErr w:type="gramEnd"/>
      <w:r>
        <w:rPr>
          <w:i/>
          <w:iCs/>
        </w:rPr>
        <w:t xml:space="preserve"> – An </w:t>
      </w:r>
      <w:proofErr w:type="spellStart"/>
      <w:r>
        <w:rPr>
          <w:i/>
          <w:iCs/>
        </w:rPr>
        <w:t>Ancient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Hearth</w:t>
      </w:r>
      <w:proofErr w:type="spellEnd"/>
      <w:r>
        <w:rPr>
          <w:i/>
          <w:iCs/>
        </w:rPr>
        <w:t xml:space="preserve"> of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World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Culture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Development</w:t>
      </w:r>
      <w:proofErr w:type="spellEnd"/>
    </w:p>
    <w:p w:rsidR="00694451" w:rsidRDefault="00694451" w:rsidP="00694451">
      <w:pPr>
        <w:pStyle w:val="GvdeMetniGirintisi"/>
        <w:ind w:firstLine="372"/>
      </w:pPr>
      <w:proofErr w:type="spellStart"/>
      <w:r>
        <w:t>Aşkabad</w:t>
      </w:r>
      <w:proofErr w:type="spellEnd"/>
      <w:r>
        <w:t xml:space="preserve"> –Türkmenistan 3-8 Aralık 2007</w:t>
      </w:r>
    </w:p>
    <w:p w:rsidR="00694451" w:rsidRDefault="00694451" w:rsidP="00694451">
      <w:pPr>
        <w:pStyle w:val="GvdeMetniGirintisi"/>
        <w:ind w:firstLine="372"/>
      </w:pPr>
    </w:p>
    <w:p w:rsidR="00694451" w:rsidRDefault="00694451" w:rsidP="00694451">
      <w:pPr>
        <w:pStyle w:val="GvdeMetniGirintisi"/>
        <w:ind w:left="0"/>
      </w:pPr>
      <w:r>
        <w:t xml:space="preserve">Uluslararası </w:t>
      </w:r>
      <w:proofErr w:type="gramStart"/>
      <w:r>
        <w:t>sempozyum</w:t>
      </w:r>
      <w:proofErr w:type="gramEnd"/>
      <w:r>
        <w:t xml:space="preserve"> bildiri müzakeresi:</w:t>
      </w:r>
    </w:p>
    <w:p w:rsidR="00694451" w:rsidRDefault="00694451" w:rsidP="00694451">
      <w:pPr>
        <w:pStyle w:val="GvdeMetniGirintisi"/>
        <w:ind w:firstLine="372"/>
      </w:pPr>
      <w:r>
        <w:t>“</w:t>
      </w:r>
      <w:proofErr w:type="spellStart"/>
      <w:r>
        <w:t>Oryantalistik</w:t>
      </w:r>
      <w:proofErr w:type="spellEnd"/>
      <w:r>
        <w:t xml:space="preserve"> Araştırmalarda Kıraat Konusu” başlıklı tebliğin müzakeresi (Uluslararası Kıraat Sempozyumu 16-18 Kasım 2012 İstanbul)</w:t>
      </w:r>
    </w:p>
    <w:p w:rsidR="00694451" w:rsidRDefault="00694451" w:rsidP="00694451">
      <w:pPr>
        <w:pStyle w:val="GvdeMetniGirintisi"/>
        <w:ind w:firstLine="372"/>
      </w:pPr>
    </w:p>
    <w:p w:rsidR="00694451" w:rsidRDefault="00694451" w:rsidP="00694451">
      <w:pPr>
        <w:pStyle w:val="GvdeMetniGirintisi2"/>
        <w:ind w:firstLine="0"/>
      </w:pPr>
      <w:r>
        <w:rPr>
          <w:i w:val="0"/>
          <w:iCs w:val="0"/>
        </w:rPr>
        <w:t>Uluslararası Sempozyum Düzenleme Kurulu Üyesi</w:t>
      </w:r>
    </w:p>
    <w:p w:rsidR="00694451" w:rsidRDefault="00694451" w:rsidP="00694451">
      <w:pPr>
        <w:pStyle w:val="Balk2"/>
        <w:ind w:left="720" w:firstLine="540"/>
      </w:pPr>
      <w:r>
        <w:t xml:space="preserve">Uluslararası </w:t>
      </w:r>
      <w:proofErr w:type="spellStart"/>
      <w:r>
        <w:t>Kur’an</w:t>
      </w:r>
      <w:proofErr w:type="spellEnd"/>
      <w:r>
        <w:t>, Sünnet ve Modern Bilimler Sempozyumu</w:t>
      </w:r>
    </w:p>
    <w:p w:rsidR="00694451" w:rsidRDefault="00694451" w:rsidP="00694451">
      <w:pPr>
        <w:ind w:left="720" w:firstLine="540"/>
      </w:pPr>
      <w:r>
        <w:t>İstanbul 11-13 Mart 2011</w:t>
      </w:r>
    </w:p>
    <w:p w:rsidR="00694451" w:rsidRDefault="00694451" w:rsidP="00694451">
      <w:pPr>
        <w:ind w:left="1416" w:firstLine="708"/>
      </w:pPr>
    </w:p>
    <w:p w:rsidR="00694451" w:rsidRDefault="00694451" w:rsidP="00E83206">
      <w:r>
        <w:t>Ulusal Sempozyum Bildiri</w:t>
      </w:r>
      <w:r w:rsidR="00E83206">
        <w:t>si:</w:t>
      </w:r>
    </w:p>
    <w:p w:rsidR="00694451" w:rsidRDefault="00694451" w:rsidP="00694451"/>
    <w:p w:rsidR="00694451" w:rsidRDefault="00694451" w:rsidP="00694451">
      <w:pPr>
        <w:ind w:left="1260" w:firstLine="6"/>
      </w:pPr>
      <w:r>
        <w:t>“</w:t>
      </w:r>
      <w:proofErr w:type="spellStart"/>
      <w:r>
        <w:t>Mevdudi</w:t>
      </w:r>
      <w:proofErr w:type="spellEnd"/>
      <w:r>
        <w:t xml:space="preserve"> ve İslâm Hukuku”, </w:t>
      </w:r>
      <w:proofErr w:type="spellStart"/>
      <w:r>
        <w:rPr>
          <w:i/>
          <w:iCs/>
        </w:rPr>
        <w:t>Mevdûdî</w:t>
      </w:r>
      <w:proofErr w:type="spellEnd"/>
      <w:r>
        <w:rPr>
          <w:i/>
          <w:iCs/>
        </w:rPr>
        <w:t xml:space="preserve"> Hayatı, Görüşleri ve Eserleri Doğumunun Yüzüncü Yılı Anısına Sempozyum</w:t>
      </w:r>
      <w:r>
        <w:t>, Bursa 6 Nisan 2003</w:t>
      </w:r>
    </w:p>
    <w:p w:rsidR="00694451" w:rsidRDefault="00694451" w:rsidP="00694451">
      <w:pPr>
        <w:ind w:left="1260" w:firstLine="6"/>
      </w:pPr>
      <w:r>
        <w:t xml:space="preserve">Yayınlandığı yer: İnsan Yayınları, İstanbul 2007, s. 89-102, </w:t>
      </w:r>
    </w:p>
    <w:p w:rsidR="00694451" w:rsidRDefault="00694451" w:rsidP="00694451">
      <w:pPr>
        <w:ind w:left="2124" w:firstLine="6"/>
      </w:pPr>
    </w:p>
    <w:p w:rsidR="00694451" w:rsidRDefault="00694451" w:rsidP="00694451">
      <w:pPr>
        <w:ind w:left="1260" w:firstLine="6"/>
      </w:pPr>
      <w:r>
        <w:t xml:space="preserve">“Sosyal Dengenin Sağlanması ve Varlıklı-Yoksul Dayanışmasında İki Önemli Kavram: </w:t>
      </w:r>
      <w:proofErr w:type="spellStart"/>
      <w:r>
        <w:t>İnfâk</w:t>
      </w:r>
      <w:proofErr w:type="spellEnd"/>
      <w:r>
        <w:t xml:space="preserve"> ve </w:t>
      </w:r>
      <w:proofErr w:type="spellStart"/>
      <w:r>
        <w:t>Îsâr</w:t>
      </w:r>
      <w:proofErr w:type="spellEnd"/>
      <w:r>
        <w:t xml:space="preserve">”, </w:t>
      </w:r>
      <w:r>
        <w:rPr>
          <w:i/>
          <w:iCs/>
        </w:rPr>
        <w:t>Yoksulluk</w:t>
      </w:r>
      <w:r>
        <w:t>, İstanbul 2003, II, s. 368-377;</w:t>
      </w:r>
    </w:p>
    <w:p w:rsidR="00694451" w:rsidRDefault="00694451" w:rsidP="00694451">
      <w:pPr>
        <w:ind w:left="1260" w:firstLine="6"/>
      </w:pPr>
    </w:p>
    <w:p w:rsidR="00694451" w:rsidRDefault="00694451" w:rsidP="00694451">
      <w:pPr>
        <w:ind w:left="1260" w:firstLine="6"/>
      </w:pPr>
      <w:r>
        <w:t xml:space="preserve">“Kin ve Nefreti Sevgiye Dönüştüren Erdem: Affetmek”, </w:t>
      </w:r>
      <w:r>
        <w:rPr>
          <w:i/>
          <w:iCs/>
        </w:rPr>
        <w:t>Hz. Peygamber Kardeşlik Ahlakı ve Kardeşlik Hukuku Sempozyumu</w:t>
      </w:r>
      <w:r>
        <w:t>, 21-22 Nisan 2012 Ankara.</w:t>
      </w:r>
    </w:p>
    <w:p w:rsidR="00694451" w:rsidRDefault="00694451" w:rsidP="00694451"/>
    <w:p w:rsidR="008C677C" w:rsidRDefault="008C677C" w:rsidP="00694451"/>
    <w:p w:rsidR="008C677C" w:rsidRDefault="008C677C" w:rsidP="00694451"/>
    <w:p w:rsidR="00694451" w:rsidRDefault="00694451" w:rsidP="00694451">
      <w:r>
        <w:lastRenderedPageBreak/>
        <w:t>Ulusal Sempozyum Bildiri Müzakeresi:</w:t>
      </w:r>
    </w:p>
    <w:p w:rsidR="00694451" w:rsidRDefault="00694451" w:rsidP="00694451">
      <w:pPr>
        <w:ind w:left="708"/>
      </w:pPr>
      <w:r>
        <w:t xml:space="preserve">“Osmanlıdan Cumhuriyete Kadının Zihniyet Değişimi” isimli tebliğin müzakeresi, </w:t>
      </w:r>
      <w:r>
        <w:rPr>
          <w:i/>
          <w:iCs/>
        </w:rPr>
        <w:t>Türkiye V. Dini Yayınlar Kongresi</w:t>
      </w:r>
      <w:r>
        <w:t>, 02-04 Aralık 2011 Ankara.</w:t>
      </w:r>
    </w:p>
    <w:p w:rsidR="00E83206" w:rsidRDefault="00E83206" w:rsidP="00694451"/>
    <w:p w:rsidR="00694451" w:rsidRDefault="00694451" w:rsidP="00694451">
      <w:r>
        <w:t>Ulusal Sempozyum Düzenleme Kurulu Üyeliği:</w:t>
      </w:r>
    </w:p>
    <w:p w:rsidR="00694451" w:rsidRDefault="00694451" w:rsidP="00694451">
      <w:pPr>
        <w:ind w:left="708" w:firstLine="708"/>
      </w:pPr>
      <w:proofErr w:type="spellStart"/>
      <w:r>
        <w:rPr>
          <w:i/>
          <w:iCs/>
        </w:rPr>
        <w:t>Sîret</w:t>
      </w:r>
      <w:proofErr w:type="spellEnd"/>
      <w:r>
        <w:rPr>
          <w:i/>
          <w:iCs/>
        </w:rPr>
        <w:t xml:space="preserve"> Sempozyumu</w:t>
      </w:r>
      <w:r>
        <w:t>, İstanbul 16-17 Ekim 2010</w:t>
      </w:r>
    </w:p>
    <w:p w:rsidR="00694451" w:rsidRDefault="00694451" w:rsidP="00694451"/>
    <w:p w:rsidR="00694451" w:rsidRDefault="00694451" w:rsidP="00694451">
      <w:r>
        <w:t>Yayın Kurulu Üyeliği:</w:t>
      </w:r>
    </w:p>
    <w:p w:rsidR="00694451" w:rsidRDefault="00611F41" w:rsidP="00694451">
      <w:pPr>
        <w:ind w:firstLine="708"/>
      </w:pPr>
      <w:r w:rsidRPr="00611F41">
        <w:rPr>
          <w:i/>
          <w:iCs/>
        </w:rPr>
        <w:t>Marmara Üniversitesi İlahiyat Fakültesi Dergisi</w:t>
      </w:r>
      <w:r w:rsidRPr="00611F41">
        <w:t xml:space="preserve"> Yayın Kurulu Üyeliği</w:t>
      </w:r>
    </w:p>
    <w:p w:rsidR="00694451" w:rsidRDefault="00694451" w:rsidP="00694451">
      <w:pPr>
        <w:ind w:left="708"/>
      </w:pPr>
      <w:r>
        <w:rPr>
          <w:i/>
          <w:iCs/>
        </w:rPr>
        <w:t>Türkiye Diyanet Vakfı İslâm Ansiklopedisi</w:t>
      </w:r>
      <w:r>
        <w:t xml:space="preserve"> Merkez İlim Heyeti Üyeliği</w:t>
      </w:r>
    </w:p>
    <w:p w:rsidR="00694451" w:rsidRDefault="00694451" w:rsidP="00694451"/>
    <w:p w:rsidR="00694451" w:rsidRDefault="00694451" w:rsidP="00694451">
      <w:r>
        <w:t xml:space="preserve">Ulusal Dergilerde Hakemlik: </w:t>
      </w:r>
    </w:p>
    <w:p w:rsidR="00694451" w:rsidRDefault="00694451" w:rsidP="00694451">
      <w:pPr>
        <w:ind w:firstLine="708"/>
        <w:rPr>
          <w:i/>
          <w:iCs/>
        </w:rPr>
      </w:pPr>
      <w:r>
        <w:rPr>
          <w:i/>
          <w:iCs/>
        </w:rPr>
        <w:t>İstanbul Üniversitesi İlahiyat Fakültesi Dergisi</w:t>
      </w:r>
    </w:p>
    <w:p w:rsidR="00694451" w:rsidRDefault="00694451" w:rsidP="00694451">
      <w:pPr>
        <w:ind w:firstLine="708"/>
        <w:rPr>
          <w:i/>
          <w:iCs/>
        </w:rPr>
      </w:pPr>
      <w:r>
        <w:rPr>
          <w:i/>
          <w:iCs/>
        </w:rPr>
        <w:t>İslam Araştırmaları Dergisi</w:t>
      </w:r>
    </w:p>
    <w:p w:rsidR="00E83206" w:rsidRDefault="00E83206" w:rsidP="00694451">
      <w:pPr>
        <w:ind w:firstLine="708"/>
      </w:pPr>
      <w:r>
        <w:rPr>
          <w:i/>
          <w:iCs/>
        </w:rPr>
        <w:t>Ondokuzmayıs Üniversitesi İlahiyat Fakültesi Dergisi</w:t>
      </w:r>
    </w:p>
    <w:p w:rsidR="00344286" w:rsidRDefault="00344286"/>
    <w:sectPr w:rsidR="00344286" w:rsidSect="00C31AA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BB5" w:rsidRDefault="006E5BB5" w:rsidP="00C31AA4">
      <w:r>
        <w:separator/>
      </w:r>
    </w:p>
  </w:endnote>
  <w:endnote w:type="continuationSeparator" w:id="0">
    <w:p w:rsidR="006E5BB5" w:rsidRDefault="006E5BB5" w:rsidP="00C31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343" w:rsidRDefault="00C31AA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694451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52343" w:rsidRDefault="006E5BB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343" w:rsidRDefault="00C31AA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694451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8C677C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B52343" w:rsidRDefault="006E5BB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BB5" w:rsidRDefault="006E5BB5" w:rsidP="00C31AA4">
      <w:r>
        <w:separator/>
      </w:r>
    </w:p>
  </w:footnote>
  <w:footnote w:type="continuationSeparator" w:id="0">
    <w:p w:rsidR="006E5BB5" w:rsidRDefault="006E5BB5" w:rsidP="00C31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2577"/>
    <w:multiLevelType w:val="hybridMultilevel"/>
    <w:tmpl w:val="A3B0014A"/>
    <w:lvl w:ilvl="0" w:tplc="743456F0">
      <w:start w:val="1"/>
      <w:numFmt w:val="decimal"/>
      <w:lvlText w:val="%1."/>
      <w:lvlJc w:val="left"/>
      <w:pPr>
        <w:ind w:left="1644" w:hanging="936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995B0B"/>
    <w:multiLevelType w:val="hybridMultilevel"/>
    <w:tmpl w:val="39E21E10"/>
    <w:lvl w:ilvl="0" w:tplc="CC1CD27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491E3B88"/>
    <w:multiLevelType w:val="hybridMultilevel"/>
    <w:tmpl w:val="736EB0E6"/>
    <w:lvl w:ilvl="0" w:tplc="FB36F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451"/>
    <w:rsid w:val="000F0B9E"/>
    <w:rsid w:val="00303188"/>
    <w:rsid w:val="00344286"/>
    <w:rsid w:val="004C79ED"/>
    <w:rsid w:val="00611F41"/>
    <w:rsid w:val="006868C5"/>
    <w:rsid w:val="00694451"/>
    <w:rsid w:val="006E5BB5"/>
    <w:rsid w:val="008B74DD"/>
    <w:rsid w:val="008C677C"/>
    <w:rsid w:val="00B0538D"/>
    <w:rsid w:val="00C31AA4"/>
    <w:rsid w:val="00E8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694451"/>
    <w:pPr>
      <w:keepNext/>
      <w:ind w:left="1416" w:firstLine="708"/>
      <w:outlineLvl w:val="1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694451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semiHidden/>
    <w:rsid w:val="00694451"/>
    <w:pPr>
      <w:ind w:left="708"/>
    </w:p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6944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semiHidden/>
    <w:rsid w:val="00694451"/>
    <w:pPr>
      <w:ind w:firstLine="708"/>
    </w:pPr>
    <w:rPr>
      <w:i/>
      <w:iCs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694451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styleId="Altbilgi">
    <w:name w:val="footer"/>
    <w:basedOn w:val="Normal"/>
    <w:link w:val="AltbilgiChar"/>
    <w:semiHidden/>
    <w:rsid w:val="006944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semiHidden/>
    <w:rsid w:val="0069445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semiHidden/>
    <w:rsid w:val="00694451"/>
  </w:style>
  <w:style w:type="paragraph" w:styleId="ListeParagraf">
    <w:name w:val="List Paragraph"/>
    <w:basedOn w:val="Normal"/>
    <w:uiPriority w:val="34"/>
    <w:qFormat/>
    <w:rsid w:val="00B053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2015-12-01T07:25:00Z</dcterms:created>
  <dcterms:modified xsi:type="dcterms:W3CDTF">2015-12-01T08:19:00Z</dcterms:modified>
</cp:coreProperties>
</file>